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3"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449"/>
        <w:gridCol w:w="6793"/>
      </w:tblGrid>
      <w:tr w:rsidR="00452D6F" w:rsidRPr="00767D8B" w14:paraId="18D2BBCC" w14:textId="77777777" w:rsidTr="00A30192">
        <w:trPr>
          <w:trHeight w:val="130"/>
        </w:trPr>
        <w:tc>
          <w:tcPr>
            <w:tcW w:w="9783" w:type="dxa"/>
            <w:gridSpan w:val="3"/>
            <w:tcBorders>
              <w:top w:val="single" w:sz="4" w:space="0" w:color="auto"/>
              <w:left w:val="single" w:sz="4" w:space="0" w:color="auto"/>
              <w:bottom w:val="single" w:sz="4" w:space="0" w:color="auto"/>
              <w:right w:val="single" w:sz="4" w:space="0" w:color="auto"/>
            </w:tcBorders>
            <w:vAlign w:val="center"/>
          </w:tcPr>
          <w:p w14:paraId="2E293A9B" w14:textId="77777777" w:rsidR="00452D6F" w:rsidRPr="00767D8B" w:rsidRDefault="00452D6F" w:rsidP="00452D6F">
            <w:pPr>
              <w:jc w:val="center"/>
              <w:rPr>
                <w:rFonts w:ascii="Times New Roman" w:hAnsi="Times New Roman" w:cs="Times New Roman"/>
                <w:b/>
                <w:kern w:val="28"/>
                <w:sz w:val="32"/>
                <w:szCs w:val="20"/>
                <w:lang w:eastAsia="uk-UA"/>
              </w:rPr>
            </w:pPr>
            <w:bookmarkStart w:id="0" w:name="_Hlk116033695"/>
            <w:bookmarkStart w:id="1" w:name="_Hlk61419887"/>
            <w:r w:rsidRPr="00767D8B">
              <w:rPr>
                <w:rFonts w:ascii="Times New Roman" w:hAnsi="Times New Roman" w:cs="Times New Roman"/>
                <w:b/>
                <w:kern w:val="28"/>
                <w:sz w:val="32"/>
                <w:szCs w:val="20"/>
                <w:lang w:eastAsia="uk-UA"/>
              </w:rPr>
              <w:t>Служба зовнішньої розвідки України</w:t>
            </w:r>
          </w:p>
          <w:p w14:paraId="7EBA0F98" w14:textId="77777777" w:rsidR="00452D6F" w:rsidRPr="00767D8B" w:rsidRDefault="00452D6F" w:rsidP="00452D6F">
            <w:pPr>
              <w:jc w:val="center"/>
              <w:rPr>
                <w:rFonts w:ascii="Times New Roman" w:hAnsi="Times New Roman" w:cs="Times New Roman"/>
              </w:rPr>
            </w:pPr>
          </w:p>
          <w:p w14:paraId="42F52F68" w14:textId="77777777" w:rsidR="00452D6F" w:rsidRPr="00767D8B" w:rsidRDefault="00452D6F" w:rsidP="00452D6F">
            <w:pPr>
              <w:jc w:val="center"/>
              <w:rPr>
                <w:rFonts w:ascii="Times New Roman" w:hAnsi="Times New Roman" w:cs="Times New Roman"/>
              </w:rPr>
            </w:pPr>
          </w:p>
          <w:tbl>
            <w:tblPr>
              <w:tblW w:w="9639" w:type="dxa"/>
              <w:tblLayout w:type="fixed"/>
              <w:tblLook w:val="0000" w:firstRow="0" w:lastRow="0" w:firstColumn="0" w:lastColumn="0" w:noHBand="0" w:noVBand="0"/>
            </w:tblPr>
            <w:tblGrid>
              <w:gridCol w:w="1368"/>
              <w:gridCol w:w="3420"/>
              <w:gridCol w:w="4851"/>
            </w:tblGrid>
            <w:tr w:rsidR="00452D6F" w:rsidRPr="00767D8B" w14:paraId="4A2EC9A1" w14:textId="77777777" w:rsidTr="008003DC">
              <w:trPr>
                <w:trHeight w:val="356"/>
              </w:trPr>
              <w:tc>
                <w:tcPr>
                  <w:tcW w:w="1368" w:type="dxa"/>
                </w:tcPr>
                <w:p w14:paraId="532885EB" w14:textId="77777777" w:rsidR="00452D6F" w:rsidRPr="00767D8B" w:rsidRDefault="00452D6F" w:rsidP="00452D6F">
                  <w:pPr>
                    <w:jc w:val="center"/>
                    <w:rPr>
                      <w:rFonts w:ascii="Times New Roman" w:hAnsi="Times New Roman" w:cs="Times New Roman"/>
                    </w:rPr>
                  </w:pPr>
                </w:p>
              </w:tc>
              <w:tc>
                <w:tcPr>
                  <w:tcW w:w="3420" w:type="dxa"/>
                </w:tcPr>
                <w:p w14:paraId="54A659BE" w14:textId="77777777" w:rsidR="00452D6F" w:rsidRPr="00767D8B" w:rsidRDefault="00452D6F" w:rsidP="00452D6F">
                  <w:pPr>
                    <w:keepNext/>
                    <w:jc w:val="center"/>
                    <w:outlineLvl w:val="4"/>
                    <w:rPr>
                      <w:rFonts w:ascii="Times New Roman" w:hAnsi="Times New Roman" w:cs="Times New Roman"/>
                      <w:b/>
                      <w:bCs/>
                      <w:i/>
                      <w:iCs/>
                      <w:noProof/>
                      <w:sz w:val="26"/>
                      <w:szCs w:val="26"/>
                    </w:rPr>
                  </w:pPr>
                </w:p>
              </w:tc>
              <w:tc>
                <w:tcPr>
                  <w:tcW w:w="4851" w:type="dxa"/>
                </w:tcPr>
                <w:p w14:paraId="0CCDB1E8" w14:textId="77777777" w:rsidR="00452D6F" w:rsidRPr="00767D8B" w:rsidRDefault="00452D6F" w:rsidP="00452D6F">
                  <w:pPr>
                    <w:keepNext/>
                    <w:jc w:val="center"/>
                    <w:outlineLvl w:val="4"/>
                    <w:rPr>
                      <w:rFonts w:ascii="Times New Roman" w:hAnsi="Times New Roman" w:cs="Times New Roman"/>
                      <w:b/>
                      <w:bCs/>
                      <w:iCs/>
                      <w:noProof/>
                      <w:sz w:val="26"/>
                      <w:szCs w:val="26"/>
                    </w:rPr>
                  </w:pPr>
                  <w:r w:rsidRPr="00767D8B">
                    <w:rPr>
                      <w:rFonts w:ascii="Times New Roman" w:hAnsi="Times New Roman" w:cs="Times New Roman"/>
                      <w:b/>
                      <w:bCs/>
                      <w:iCs/>
                      <w:noProof/>
                      <w:sz w:val="26"/>
                      <w:szCs w:val="26"/>
                    </w:rPr>
                    <w:t>ЗАТВЕРДЖЕНО</w:t>
                  </w:r>
                </w:p>
              </w:tc>
            </w:tr>
            <w:tr w:rsidR="00452D6F" w:rsidRPr="00767D8B" w14:paraId="1F866575" w14:textId="77777777" w:rsidTr="008003DC">
              <w:tc>
                <w:tcPr>
                  <w:tcW w:w="1368" w:type="dxa"/>
                </w:tcPr>
                <w:p w14:paraId="7FF9EFBD" w14:textId="77777777" w:rsidR="00452D6F" w:rsidRPr="00767D8B" w:rsidRDefault="00452D6F" w:rsidP="00452D6F">
                  <w:pPr>
                    <w:jc w:val="center"/>
                    <w:rPr>
                      <w:rFonts w:ascii="Times New Roman" w:hAnsi="Times New Roman" w:cs="Times New Roman"/>
                    </w:rPr>
                  </w:pPr>
                </w:p>
              </w:tc>
              <w:tc>
                <w:tcPr>
                  <w:tcW w:w="8271" w:type="dxa"/>
                  <w:gridSpan w:val="2"/>
                </w:tcPr>
                <w:p w14:paraId="326F2617" w14:textId="77777777" w:rsidR="00452D6F" w:rsidRPr="0044300B" w:rsidRDefault="00452D6F" w:rsidP="00452D6F">
                  <w:pPr>
                    <w:ind w:left="4194"/>
                    <w:rPr>
                      <w:rFonts w:ascii="Times New Roman" w:hAnsi="Times New Roman" w:cs="Times New Roman"/>
                      <w:b/>
                      <w:bCs/>
                      <w:sz w:val="24"/>
                      <w:szCs w:val="24"/>
                    </w:rPr>
                  </w:pPr>
                  <w:r w:rsidRPr="0044300B">
                    <w:rPr>
                      <w:rFonts w:ascii="Times New Roman" w:hAnsi="Times New Roman" w:cs="Times New Roman"/>
                      <w:b/>
                      <w:bCs/>
                      <w:sz w:val="24"/>
                      <w:szCs w:val="24"/>
                    </w:rPr>
                    <w:t>Уповноважена особа Служби зовнішньої розвідки України</w:t>
                  </w:r>
                </w:p>
                <w:p w14:paraId="6D1500B7" w14:textId="77777777" w:rsidR="00452D6F" w:rsidRPr="0044300B" w:rsidRDefault="00452D6F" w:rsidP="00452D6F">
                  <w:pPr>
                    <w:jc w:val="center"/>
                    <w:rPr>
                      <w:rFonts w:ascii="Times New Roman" w:hAnsi="Times New Roman" w:cs="Times New Roman"/>
                      <w:b/>
                      <w:bCs/>
                      <w:sz w:val="24"/>
                      <w:szCs w:val="24"/>
                    </w:rPr>
                  </w:pPr>
                </w:p>
                <w:p w14:paraId="59C96DCE" w14:textId="77777777" w:rsidR="00452D6F" w:rsidRPr="00767D8B" w:rsidRDefault="00452D6F" w:rsidP="00452D6F">
                  <w:pPr>
                    <w:ind w:right="602"/>
                    <w:jc w:val="right"/>
                    <w:rPr>
                      <w:rFonts w:ascii="Times New Roman" w:hAnsi="Times New Roman" w:cs="Times New Roman"/>
                      <w:b/>
                      <w:bCs/>
                    </w:rPr>
                  </w:pPr>
                  <w:r w:rsidRPr="0044300B">
                    <w:rPr>
                      <w:rFonts w:ascii="Times New Roman" w:hAnsi="Times New Roman" w:cs="Times New Roman"/>
                      <w:b/>
                      <w:bCs/>
                      <w:sz w:val="24"/>
                      <w:szCs w:val="24"/>
                    </w:rPr>
                    <w:t>Богдан ФАРЕНЮК</w:t>
                  </w:r>
                </w:p>
              </w:tc>
            </w:tr>
            <w:tr w:rsidR="00452D6F" w:rsidRPr="00767D8B" w14:paraId="37E5B183" w14:textId="77777777" w:rsidTr="008003DC">
              <w:tc>
                <w:tcPr>
                  <w:tcW w:w="1368" w:type="dxa"/>
                </w:tcPr>
                <w:p w14:paraId="01EF0962" w14:textId="77777777" w:rsidR="00452D6F" w:rsidRPr="00767D8B" w:rsidRDefault="00452D6F" w:rsidP="00452D6F">
                  <w:pPr>
                    <w:jc w:val="center"/>
                    <w:rPr>
                      <w:rFonts w:ascii="Times New Roman" w:hAnsi="Times New Roman" w:cs="Times New Roman"/>
                    </w:rPr>
                  </w:pPr>
                </w:p>
              </w:tc>
              <w:tc>
                <w:tcPr>
                  <w:tcW w:w="8271" w:type="dxa"/>
                  <w:gridSpan w:val="2"/>
                </w:tcPr>
                <w:p w14:paraId="4A4799D7" w14:textId="77777777" w:rsidR="00452D6F" w:rsidRPr="00767D8B" w:rsidRDefault="00452D6F" w:rsidP="00452D6F">
                  <w:pPr>
                    <w:jc w:val="right"/>
                    <w:rPr>
                      <w:rFonts w:ascii="Times New Roman" w:hAnsi="Times New Roman" w:cs="Times New Roman"/>
                      <w:szCs w:val="28"/>
                    </w:rPr>
                  </w:pPr>
                </w:p>
              </w:tc>
            </w:tr>
          </w:tbl>
          <w:p w14:paraId="01D7C85C" w14:textId="77777777" w:rsidR="00452D6F" w:rsidRPr="00767D8B" w:rsidRDefault="00452D6F" w:rsidP="00452D6F">
            <w:pPr>
              <w:jc w:val="center"/>
              <w:rPr>
                <w:rFonts w:ascii="Times New Roman" w:hAnsi="Times New Roman" w:cs="Times New Roman"/>
              </w:rPr>
            </w:pPr>
          </w:p>
          <w:p w14:paraId="4E2E15C3" w14:textId="77777777" w:rsidR="00452D6F" w:rsidRPr="00767D8B" w:rsidRDefault="00452D6F" w:rsidP="00452D6F">
            <w:pPr>
              <w:jc w:val="center"/>
              <w:rPr>
                <w:rFonts w:ascii="Times New Roman" w:hAnsi="Times New Roman" w:cs="Times New Roman"/>
              </w:rPr>
            </w:pPr>
          </w:p>
          <w:p w14:paraId="5905B75A" w14:textId="77777777" w:rsidR="00452D6F" w:rsidRPr="00767D8B" w:rsidRDefault="00452D6F" w:rsidP="00452D6F">
            <w:pPr>
              <w:jc w:val="center"/>
              <w:rPr>
                <w:rFonts w:ascii="Times New Roman" w:hAnsi="Times New Roman" w:cs="Times New Roman"/>
              </w:rPr>
            </w:pPr>
          </w:p>
          <w:p w14:paraId="4B57DC8C" w14:textId="77777777" w:rsidR="00452D6F" w:rsidRPr="00767D8B" w:rsidRDefault="00452D6F" w:rsidP="00452D6F">
            <w:pPr>
              <w:keepNext/>
              <w:jc w:val="center"/>
              <w:outlineLvl w:val="0"/>
              <w:rPr>
                <w:rFonts w:ascii="Times New Roman" w:hAnsi="Times New Roman" w:cs="Times New Roman"/>
                <w:b/>
                <w:kern w:val="32"/>
                <w:sz w:val="40"/>
                <w:szCs w:val="20"/>
                <w:lang w:eastAsia="uk-UA"/>
              </w:rPr>
            </w:pPr>
            <w:r w:rsidRPr="00767D8B">
              <w:rPr>
                <w:rFonts w:ascii="Times New Roman" w:hAnsi="Times New Roman" w:cs="Times New Roman"/>
                <w:b/>
                <w:kern w:val="32"/>
                <w:sz w:val="40"/>
                <w:szCs w:val="20"/>
                <w:lang w:eastAsia="uk-UA"/>
              </w:rPr>
              <w:t xml:space="preserve">ТЕНДЕРНА ДОКУМЕНТАЦІЯ </w:t>
            </w:r>
          </w:p>
          <w:p w14:paraId="04B4D36F"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(відкриті торги з особливостями)</w:t>
            </w:r>
          </w:p>
          <w:p w14:paraId="2820045F"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 xml:space="preserve"> </w:t>
            </w:r>
          </w:p>
          <w:p w14:paraId="6F546914" w14:textId="77777777" w:rsidR="00452D6F" w:rsidRPr="00767D8B" w:rsidRDefault="00452D6F" w:rsidP="00452D6F">
            <w:pPr>
              <w:jc w:val="center"/>
              <w:rPr>
                <w:rFonts w:ascii="Times New Roman" w:hAnsi="Times New Roman" w:cs="Times New Roman"/>
                <w:sz w:val="28"/>
                <w:szCs w:val="28"/>
              </w:rPr>
            </w:pPr>
            <w:r w:rsidRPr="00767D8B">
              <w:rPr>
                <w:rFonts w:ascii="Times New Roman" w:hAnsi="Times New Roman" w:cs="Times New Roman"/>
                <w:sz w:val="28"/>
                <w:szCs w:val="28"/>
              </w:rPr>
              <w:t>на закупівлю</w:t>
            </w:r>
          </w:p>
          <w:p w14:paraId="145029CA" w14:textId="77777777" w:rsidR="00452D6F" w:rsidRPr="00767D8B" w:rsidRDefault="00452D6F" w:rsidP="00452D6F">
            <w:pPr>
              <w:jc w:val="center"/>
              <w:rPr>
                <w:rFonts w:ascii="Times New Roman" w:hAnsi="Times New Roman" w:cs="Times New Roman"/>
                <w:sz w:val="28"/>
                <w:szCs w:val="28"/>
              </w:rPr>
            </w:pPr>
          </w:p>
          <w:p w14:paraId="625FF83B" w14:textId="77777777" w:rsidR="00452D6F" w:rsidRPr="00767D8B" w:rsidRDefault="00452D6F" w:rsidP="00452D6F">
            <w:pPr>
              <w:tabs>
                <w:tab w:val="left" w:pos="2160"/>
                <w:tab w:val="left" w:pos="3600"/>
              </w:tabs>
              <w:jc w:val="center"/>
              <w:rPr>
                <w:rFonts w:ascii="Times New Roman" w:hAnsi="Times New Roman" w:cs="Times New Roman"/>
                <w:sz w:val="28"/>
                <w:szCs w:val="28"/>
              </w:rPr>
            </w:pPr>
            <w:bookmarkStart w:id="2" w:name="_Hlk160465490"/>
            <w:r w:rsidRPr="00767D8B">
              <w:rPr>
                <w:rFonts w:ascii="Times New Roman" w:hAnsi="Times New Roman" w:cs="Times New Roman"/>
                <w:sz w:val="28"/>
                <w:szCs w:val="28"/>
              </w:rPr>
              <w:t xml:space="preserve">послуг з </w:t>
            </w:r>
            <w:r w:rsidRPr="00767D8B">
              <w:rPr>
                <w:rFonts w:ascii="Times New Roman" w:hAnsi="Times New Roman" w:cs="Times New Roman"/>
                <w:bCs/>
                <w:sz w:val="28"/>
                <w:szCs w:val="28"/>
              </w:rPr>
              <w:t>розроблення проектної документації</w:t>
            </w:r>
            <w:r w:rsidRPr="00767D8B">
              <w:rPr>
                <w:rFonts w:ascii="Times New Roman" w:hAnsi="Times New Roman" w:cs="Times New Roman"/>
                <w:sz w:val="28"/>
                <w:szCs w:val="28"/>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w:t>
            </w:r>
          </w:p>
          <w:bookmarkEnd w:id="2"/>
          <w:p w14:paraId="16C2E513" w14:textId="77777777" w:rsidR="00452D6F" w:rsidRPr="00767D8B" w:rsidRDefault="00452D6F" w:rsidP="00452D6F">
            <w:pPr>
              <w:tabs>
                <w:tab w:val="left" w:pos="2160"/>
                <w:tab w:val="left" w:pos="3600"/>
              </w:tabs>
              <w:jc w:val="center"/>
              <w:rPr>
                <w:rFonts w:ascii="Times New Roman" w:hAnsi="Times New Roman" w:cs="Times New Roman"/>
                <w:b/>
                <w:bCs/>
                <w:i/>
                <w:iCs/>
                <w:sz w:val="28"/>
                <w:szCs w:val="28"/>
              </w:rPr>
            </w:pPr>
          </w:p>
          <w:p w14:paraId="4DDAC41F" w14:textId="77777777" w:rsidR="00452D6F" w:rsidRPr="00767D8B" w:rsidRDefault="00452D6F" w:rsidP="00452D6F">
            <w:pPr>
              <w:widowControl w:val="0"/>
              <w:autoSpaceDE w:val="0"/>
              <w:autoSpaceDN w:val="0"/>
              <w:adjustRightInd w:val="0"/>
              <w:jc w:val="center"/>
              <w:rPr>
                <w:rFonts w:ascii="Times New Roman" w:hAnsi="Times New Roman" w:cs="Times New Roman"/>
                <w:i/>
                <w:sz w:val="28"/>
                <w:szCs w:val="28"/>
              </w:rPr>
            </w:pPr>
            <w:bookmarkStart w:id="3" w:name="_Hlk122976938"/>
            <w:r w:rsidRPr="00767D8B">
              <w:rPr>
                <w:rFonts w:ascii="Times New Roman" w:hAnsi="Times New Roman" w:cs="Times New Roman"/>
                <w:bCs/>
                <w:i/>
                <w:sz w:val="28"/>
                <w:szCs w:val="28"/>
              </w:rPr>
              <w:t xml:space="preserve">Код CPV – </w:t>
            </w:r>
            <w:bookmarkStart w:id="4" w:name="_Hlk129013386"/>
            <w:bookmarkEnd w:id="3"/>
            <w:r w:rsidRPr="00767D8B">
              <w:rPr>
                <w:rFonts w:ascii="Times New Roman" w:hAnsi="Times New Roman" w:cs="Times New Roman"/>
                <w:snapToGrid w:val="0"/>
                <w:sz w:val="28"/>
                <w:szCs w:val="28"/>
              </w:rPr>
              <w:t xml:space="preserve">71320000-7 </w:t>
            </w:r>
            <w:r w:rsidRPr="00767D8B">
              <w:rPr>
                <w:rFonts w:ascii="Times New Roman" w:hAnsi="Times New Roman" w:cs="Times New Roman"/>
                <w:sz w:val="28"/>
                <w:szCs w:val="28"/>
              </w:rPr>
              <w:t xml:space="preserve"> «Послуги з інженерного проектування</w:t>
            </w:r>
            <w:bookmarkEnd w:id="4"/>
            <w:r w:rsidRPr="00767D8B">
              <w:rPr>
                <w:rFonts w:ascii="Times New Roman" w:hAnsi="Times New Roman" w:cs="Times New Roman"/>
                <w:sz w:val="28"/>
                <w:szCs w:val="28"/>
              </w:rPr>
              <w:t>»</w:t>
            </w:r>
          </w:p>
          <w:p w14:paraId="5CA2B845" w14:textId="77777777" w:rsidR="00452D6F" w:rsidRPr="00767D8B" w:rsidRDefault="00452D6F" w:rsidP="00452D6F">
            <w:pPr>
              <w:rPr>
                <w:rFonts w:ascii="Times New Roman" w:hAnsi="Times New Roman" w:cs="Times New Roman"/>
                <w:sz w:val="36"/>
              </w:rPr>
            </w:pPr>
          </w:p>
          <w:p w14:paraId="69841531" w14:textId="77777777" w:rsidR="00452D6F" w:rsidRPr="00767D8B" w:rsidRDefault="00452D6F" w:rsidP="00452D6F">
            <w:pPr>
              <w:rPr>
                <w:rFonts w:ascii="Times New Roman" w:hAnsi="Times New Roman" w:cs="Times New Roman"/>
                <w:sz w:val="36"/>
              </w:rPr>
            </w:pPr>
          </w:p>
          <w:p w14:paraId="0B2DE8BF" w14:textId="77777777" w:rsidR="00452D6F" w:rsidRPr="00767D8B" w:rsidRDefault="00452D6F" w:rsidP="00452D6F">
            <w:pPr>
              <w:rPr>
                <w:rFonts w:ascii="Times New Roman" w:hAnsi="Times New Roman" w:cs="Times New Roman"/>
                <w:sz w:val="36"/>
              </w:rPr>
            </w:pPr>
          </w:p>
          <w:p w14:paraId="7B46A918" w14:textId="77777777" w:rsidR="00452D6F" w:rsidRPr="00767D8B" w:rsidRDefault="00452D6F" w:rsidP="00452D6F">
            <w:pPr>
              <w:rPr>
                <w:rFonts w:ascii="Times New Roman" w:hAnsi="Times New Roman" w:cs="Times New Roman"/>
                <w:sz w:val="36"/>
              </w:rPr>
            </w:pPr>
          </w:p>
          <w:p w14:paraId="5A5028F4" w14:textId="77777777" w:rsidR="00452D6F" w:rsidRPr="00767D8B" w:rsidRDefault="00452D6F" w:rsidP="00452D6F">
            <w:pPr>
              <w:jc w:val="center"/>
              <w:rPr>
                <w:rFonts w:ascii="Times New Roman" w:hAnsi="Times New Roman" w:cs="Times New Roman"/>
                <w:sz w:val="32"/>
              </w:rPr>
            </w:pPr>
          </w:p>
          <w:p w14:paraId="4428BD9C" w14:textId="77777777" w:rsidR="00452D6F" w:rsidRPr="00767D8B" w:rsidRDefault="00452D6F" w:rsidP="00452D6F">
            <w:pPr>
              <w:jc w:val="center"/>
              <w:rPr>
                <w:rFonts w:ascii="Times New Roman" w:hAnsi="Times New Roman" w:cs="Times New Roman"/>
                <w:sz w:val="32"/>
              </w:rPr>
            </w:pPr>
          </w:p>
          <w:p w14:paraId="71627628" w14:textId="77777777" w:rsidR="00452D6F" w:rsidRPr="00767D8B" w:rsidRDefault="00452D6F" w:rsidP="00452D6F">
            <w:pPr>
              <w:jc w:val="center"/>
              <w:rPr>
                <w:rFonts w:ascii="Times New Roman" w:hAnsi="Times New Roman" w:cs="Times New Roman"/>
                <w:sz w:val="32"/>
              </w:rPr>
            </w:pPr>
          </w:p>
          <w:p w14:paraId="03723295" w14:textId="77777777" w:rsidR="00452D6F" w:rsidRPr="00767D8B" w:rsidRDefault="00452D6F" w:rsidP="00452D6F">
            <w:pPr>
              <w:jc w:val="center"/>
              <w:rPr>
                <w:rFonts w:ascii="Times New Roman" w:hAnsi="Times New Roman" w:cs="Times New Roman"/>
                <w:sz w:val="32"/>
              </w:rPr>
            </w:pPr>
          </w:p>
          <w:p w14:paraId="56E00F1F" w14:textId="77777777" w:rsidR="00452D6F" w:rsidRDefault="00452D6F" w:rsidP="00767D8B">
            <w:pPr>
              <w:jc w:val="center"/>
              <w:rPr>
                <w:rFonts w:ascii="Times New Roman" w:hAnsi="Times New Roman" w:cs="Times New Roman"/>
                <w:sz w:val="32"/>
              </w:rPr>
            </w:pPr>
            <w:r w:rsidRPr="00767D8B">
              <w:rPr>
                <w:rFonts w:ascii="Times New Roman" w:hAnsi="Times New Roman" w:cs="Times New Roman"/>
                <w:sz w:val="32"/>
              </w:rPr>
              <w:t>м. Київ – 2024 рік</w:t>
            </w:r>
            <w:bookmarkEnd w:id="0"/>
            <w:bookmarkEnd w:id="1"/>
          </w:p>
          <w:p w14:paraId="3FBEE136" w14:textId="1222A9FD" w:rsidR="0044300B" w:rsidRPr="00767D8B" w:rsidRDefault="0044300B" w:rsidP="00767D8B">
            <w:pPr>
              <w:jc w:val="center"/>
              <w:rPr>
                <w:rFonts w:ascii="Times New Roman" w:hAnsi="Times New Roman" w:cs="Times New Roman"/>
              </w:rPr>
            </w:pPr>
          </w:p>
        </w:tc>
      </w:tr>
      <w:tr w:rsidR="007F618F" w:rsidRPr="00767D8B" w14:paraId="032FF6E4" w14:textId="77777777" w:rsidTr="007F618F">
        <w:trPr>
          <w:trHeight w:val="130"/>
        </w:trPr>
        <w:tc>
          <w:tcPr>
            <w:tcW w:w="541" w:type="dxa"/>
            <w:tcBorders>
              <w:top w:val="single" w:sz="4" w:space="0" w:color="auto"/>
              <w:left w:val="single" w:sz="4" w:space="0" w:color="auto"/>
              <w:bottom w:val="single" w:sz="4" w:space="0" w:color="auto"/>
              <w:right w:val="single" w:sz="4" w:space="0" w:color="auto"/>
            </w:tcBorders>
            <w:vAlign w:val="center"/>
            <w:hideMark/>
          </w:tcPr>
          <w:p w14:paraId="272EAC5F" w14:textId="77777777" w:rsidR="007F618F" w:rsidRPr="00767D8B" w:rsidRDefault="007F618F" w:rsidP="00D126CD">
            <w:pPr>
              <w:rPr>
                <w:rFonts w:ascii="Times New Roman" w:eastAsia="Calibri" w:hAnsi="Times New Roman" w:cs="Times New Roman"/>
                <w:sz w:val="24"/>
                <w:szCs w:val="24"/>
              </w:rPr>
            </w:pPr>
            <w:bookmarkStart w:id="5" w:name="_Hlk164249223"/>
            <w:bookmarkStart w:id="6" w:name="_Hlk164249150"/>
            <w:r w:rsidRPr="00767D8B">
              <w:rPr>
                <w:rFonts w:ascii="Times New Roman" w:hAnsi="Times New Roman" w:cs="Times New Roman"/>
                <w:sz w:val="24"/>
                <w:szCs w:val="24"/>
              </w:rPr>
              <w:lastRenderedPageBreak/>
              <w:t>№</w:t>
            </w:r>
          </w:p>
        </w:tc>
        <w:tc>
          <w:tcPr>
            <w:tcW w:w="9242" w:type="dxa"/>
            <w:gridSpan w:val="2"/>
            <w:tcBorders>
              <w:top w:val="single" w:sz="4" w:space="0" w:color="auto"/>
              <w:left w:val="single" w:sz="4" w:space="0" w:color="auto"/>
              <w:bottom w:val="single" w:sz="4" w:space="0" w:color="auto"/>
              <w:right w:val="single" w:sz="4" w:space="0" w:color="auto"/>
            </w:tcBorders>
            <w:vAlign w:val="center"/>
            <w:hideMark/>
          </w:tcPr>
          <w:p w14:paraId="449780A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 ЗАГАЛЬНІ ПОЛОЖЕННЯ</w:t>
            </w:r>
          </w:p>
        </w:tc>
      </w:tr>
      <w:tr w:rsidR="007F618F" w:rsidRPr="00767D8B" w14:paraId="0D9B4B0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621F495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54D77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Терміни, які вживаються в тендерній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67EE8C1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Тендерну документацію розроблено відповідно до вимог </w:t>
            </w:r>
            <w:hyperlink r:id="rId7" w:history="1">
              <w:r w:rsidRPr="00767D8B">
                <w:rPr>
                  <w:rStyle w:val="10"/>
                  <w:rFonts w:ascii="Times New Roman" w:hAnsi="Times New Roman" w:cs="Times New Roman"/>
                  <w:color w:val="000000" w:themeColor="text1"/>
                  <w:sz w:val="24"/>
                  <w:szCs w:val="24"/>
                </w:rPr>
                <w:t>Закону</w:t>
              </w:r>
            </w:hyperlink>
            <w:r w:rsidRPr="00767D8B">
              <w:rPr>
                <w:rFonts w:ascii="Times New Roman" w:hAnsi="Times New Roman" w:cs="Times New Roman"/>
                <w:sz w:val="24"/>
                <w:szCs w:val="24"/>
              </w:rPr>
              <w:t xml:space="preserve"> України «Про публічні закупівлі» (далі – 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Pr="00767D8B">
              <w:rPr>
                <w:rFonts w:ascii="Times New Roman" w:hAnsi="Times New Roman" w:cs="Times New Roman"/>
                <w:sz w:val="24"/>
                <w:szCs w:val="24"/>
              </w:rPr>
              <w:br/>
              <w:t xml:space="preserve">Кабінету Міністрів України від 12 жовтня 2022 р. № 1178 </w:t>
            </w:r>
            <w:r w:rsidRPr="00767D8B">
              <w:rPr>
                <w:rFonts w:ascii="Times New Roman" w:hAnsi="Times New Roman" w:cs="Times New Roman"/>
                <w:sz w:val="24"/>
                <w:szCs w:val="24"/>
              </w:rPr>
              <w:br/>
              <w:t>(далі – Особливості).</w:t>
            </w:r>
          </w:p>
          <w:p w14:paraId="458154B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Терміни вживаються у значенні, наведеному в Законі, Особливостях та інших нормативно-правових актів. </w:t>
            </w:r>
          </w:p>
        </w:tc>
      </w:tr>
      <w:tr w:rsidR="007F618F" w:rsidRPr="00767D8B" w14:paraId="10B621B9"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999B93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9622D0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Повне найменування та місцезнаходження замовника</w:t>
            </w:r>
          </w:p>
        </w:tc>
        <w:tc>
          <w:tcPr>
            <w:tcW w:w="6793" w:type="dxa"/>
            <w:tcBorders>
              <w:top w:val="single" w:sz="4" w:space="0" w:color="auto"/>
              <w:left w:val="single" w:sz="4" w:space="0" w:color="auto"/>
              <w:bottom w:val="single" w:sz="4" w:space="0" w:color="auto"/>
              <w:right w:val="single" w:sz="4" w:space="0" w:color="auto"/>
            </w:tcBorders>
            <w:vAlign w:val="center"/>
            <w:hideMark/>
          </w:tcPr>
          <w:p w14:paraId="0665F6B5" w14:textId="77777777" w:rsidR="007F618F" w:rsidRPr="00767D8B" w:rsidRDefault="007F618F" w:rsidP="008A11CD">
            <w:pPr>
              <w:ind w:firstLine="167"/>
              <w:rPr>
                <w:rFonts w:ascii="Times New Roman" w:hAnsi="Times New Roman" w:cs="Times New Roman"/>
                <w:color w:val="000000" w:themeColor="text1"/>
                <w:sz w:val="24"/>
                <w:szCs w:val="24"/>
              </w:rPr>
            </w:pPr>
            <w:r w:rsidRPr="00767D8B">
              <w:rPr>
                <w:rFonts w:ascii="Times New Roman" w:hAnsi="Times New Roman" w:cs="Times New Roman"/>
                <w:b/>
                <w:kern w:val="28"/>
                <w:sz w:val="24"/>
                <w:szCs w:val="24"/>
                <w:lang w:eastAsia="uk-UA"/>
              </w:rPr>
              <w:t xml:space="preserve">Служба зовнішньої розвідки України </w:t>
            </w:r>
            <w:r w:rsidRPr="00767D8B">
              <w:rPr>
                <w:rFonts w:ascii="Times New Roman" w:hAnsi="Times New Roman" w:cs="Times New Roman"/>
                <w:b/>
                <w:bCs/>
                <w:sz w:val="24"/>
                <w:szCs w:val="24"/>
                <w:lang w:eastAsia="uk-UA"/>
              </w:rPr>
              <w:t>(далі - СЗРУ)</w:t>
            </w:r>
          </w:p>
        </w:tc>
      </w:tr>
      <w:tr w:rsidR="007F618F" w:rsidRPr="00767D8B" w14:paraId="398EB261" w14:textId="77777777" w:rsidTr="007F618F">
        <w:trPr>
          <w:trHeight w:val="216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3870E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F23D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Посадові особи Замовника, уповноважені здійснювати зв’язок з учасниками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D1E6FC8" w14:textId="77777777" w:rsidR="007F618F" w:rsidRPr="00767D8B" w:rsidRDefault="007F618F" w:rsidP="008A11CD">
            <w:pPr>
              <w:rPr>
                <w:rFonts w:ascii="Times New Roman" w:hAnsi="Times New Roman" w:cs="Times New Roman"/>
                <w:sz w:val="24"/>
                <w:szCs w:val="24"/>
              </w:rPr>
            </w:pPr>
            <w:r w:rsidRPr="00767D8B">
              <w:rPr>
                <w:rFonts w:ascii="Times New Roman" w:hAnsi="Times New Roman" w:cs="Times New Roman"/>
                <w:sz w:val="24"/>
                <w:szCs w:val="24"/>
              </w:rPr>
              <w:t xml:space="preserve">З питань, пов’язаних з наданням консультацій Учасникам торгів щодо технічних вимог, звертатися до </w:t>
            </w:r>
            <w:r w:rsidRPr="00767D8B">
              <w:rPr>
                <w:rFonts w:ascii="Times New Roman" w:hAnsi="Times New Roman" w:cs="Times New Roman"/>
                <w:sz w:val="24"/>
                <w:szCs w:val="24"/>
              </w:rPr>
              <w:br/>
            </w:r>
            <w:r w:rsidRPr="00767D8B">
              <w:rPr>
                <w:rFonts w:ascii="Times New Roman" w:hAnsi="Times New Roman" w:cs="Times New Roman"/>
                <w:b/>
                <w:sz w:val="24"/>
                <w:szCs w:val="24"/>
              </w:rPr>
              <w:t>Фаренюка Богдана Вікторовича</w:t>
            </w:r>
            <w:r w:rsidRPr="00767D8B">
              <w:rPr>
                <w:rFonts w:ascii="Times New Roman" w:hAnsi="Times New Roman" w:cs="Times New Roman"/>
                <w:sz w:val="24"/>
                <w:szCs w:val="24"/>
              </w:rPr>
              <w:t xml:space="preserve">, </w:t>
            </w:r>
          </w:p>
          <w:p w14:paraId="03B3177D" w14:textId="77777777" w:rsidR="007F618F" w:rsidRPr="00767D8B" w:rsidRDefault="007F618F" w:rsidP="008A11CD">
            <w:pPr>
              <w:rPr>
                <w:rFonts w:ascii="Times New Roman" w:hAnsi="Times New Roman" w:cs="Times New Roman"/>
                <w:sz w:val="24"/>
                <w:szCs w:val="24"/>
              </w:rPr>
            </w:pPr>
            <w:r w:rsidRPr="00767D8B">
              <w:rPr>
                <w:rFonts w:ascii="Times New Roman" w:hAnsi="Times New Roman" w:cs="Times New Roman"/>
                <w:sz w:val="24"/>
                <w:szCs w:val="24"/>
              </w:rPr>
              <w:t xml:space="preserve">Уповноважена особа з публічних закупівель, </w:t>
            </w:r>
          </w:p>
          <w:p w14:paraId="0898C2FF" w14:textId="77777777" w:rsidR="007F618F" w:rsidRPr="00767D8B" w:rsidRDefault="007F618F" w:rsidP="008A11CD">
            <w:pPr>
              <w:rPr>
                <w:rFonts w:ascii="Times New Roman" w:hAnsi="Times New Roman" w:cs="Times New Roman"/>
                <w:sz w:val="24"/>
                <w:szCs w:val="24"/>
                <w:lang w:val="en-US"/>
              </w:rPr>
            </w:pPr>
            <w:r w:rsidRPr="00767D8B">
              <w:rPr>
                <w:rFonts w:ascii="Times New Roman" w:hAnsi="Times New Roman" w:cs="Times New Roman"/>
                <w:sz w:val="24"/>
                <w:szCs w:val="24"/>
              </w:rPr>
              <w:t>тел</w:t>
            </w:r>
            <w:r w:rsidRPr="00767D8B">
              <w:rPr>
                <w:rFonts w:ascii="Times New Roman" w:hAnsi="Times New Roman" w:cs="Times New Roman"/>
                <w:sz w:val="24"/>
                <w:szCs w:val="24"/>
                <w:lang w:val="en-US"/>
              </w:rPr>
              <w:t xml:space="preserve">.: (044) 481-63-14, </w:t>
            </w:r>
          </w:p>
          <w:p w14:paraId="677D6708" w14:textId="77777777" w:rsidR="007F618F" w:rsidRPr="00767D8B" w:rsidRDefault="007F618F" w:rsidP="008A11CD">
            <w:pPr>
              <w:rPr>
                <w:rFonts w:ascii="Times New Roman" w:hAnsi="Times New Roman" w:cs="Times New Roman"/>
                <w:sz w:val="24"/>
                <w:szCs w:val="24"/>
                <w:lang w:val="en-US"/>
              </w:rPr>
            </w:pPr>
            <w:r w:rsidRPr="00767D8B">
              <w:rPr>
                <w:rFonts w:ascii="Times New Roman" w:hAnsi="Times New Roman" w:cs="Times New Roman"/>
                <w:sz w:val="24"/>
                <w:szCs w:val="24"/>
                <w:lang w:val="en-US"/>
              </w:rPr>
              <w:t>e-mail: 2v5s.ugz@gmail.com</w:t>
            </w:r>
          </w:p>
          <w:p w14:paraId="50E6992A" w14:textId="77777777" w:rsidR="007F618F" w:rsidRPr="00767D8B" w:rsidRDefault="007F618F" w:rsidP="008A11CD">
            <w:pPr>
              <w:tabs>
                <w:tab w:val="left" w:pos="284"/>
              </w:tabs>
              <w:ind w:firstLine="218"/>
              <w:jc w:val="both"/>
              <w:rPr>
                <w:rFonts w:ascii="Times New Roman" w:hAnsi="Times New Roman" w:cs="Times New Roman"/>
                <w:b/>
                <w:color w:val="000000" w:themeColor="text1"/>
                <w:sz w:val="24"/>
                <w:szCs w:val="24"/>
              </w:rPr>
            </w:pPr>
          </w:p>
        </w:tc>
      </w:tr>
      <w:tr w:rsidR="007F618F" w:rsidRPr="00767D8B" w14:paraId="07A3A51B"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5E101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84C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Процедура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241213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Відкриті торги з особливостями.</w:t>
            </w:r>
          </w:p>
        </w:tc>
      </w:tr>
      <w:tr w:rsidR="007F618F" w:rsidRPr="00767D8B" w14:paraId="7A2370F8"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2C01AEC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w:t>
            </w:r>
          </w:p>
        </w:tc>
        <w:tc>
          <w:tcPr>
            <w:tcW w:w="2449" w:type="dxa"/>
            <w:tcBorders>
              <w:top w:val="single" w:sz="4" w:space="0" w:color="auto"/>
              <w:left w:val="single" w:sz="4" w:space="0" w:color="auto"/>
              <w:bottom w:val="single" w:sz="4" w:space="0" w:color="auto"/>
              <w:right w:val="single" w:sz="4" w:space="0" w:color="auto"/>
            </w:tcBorders>
            <w:vAlign w:val="center"/>
            <w:hideMark/>
          </w:tcPr>
          <w:p w14:paraId="579B34C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78449560" w14:textId="77777777" w:rsidR="007F618F" w:rsidRPr="00767D8B" w:rsidRDefault="007F618F" w:rsidP="00D126CD">
            <w:pPr>
              <w:rPr>
                <w:rFonts w:ascii="Times New Roman" w:hAnsi="Times New Roman" w:cs="Times New Roman"/>
                <w:sz w:val="24"/>
                <w:szCs w:val="24"/>
              </w:rPr>
            </w:pPr>
          </w:p>
        </w:tc>
      </w:tr>
      <w:tr w:rsidR="007F618F" w:rsidRPr="00767D8B" w14:paraId="444396A8"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3CB1C5E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0B028A8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назва предмета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B896C27" w14:textId="77777777" w:rsidR="007F618F" w:rsidRPr="00767D8B" w:rsidRDefault="007F618F" w:rsidP="008A11CD">
            <w:pPr>
              <w:rPr>
                <w:rFonts w:ascii="Times New Roman" w:hAnsi="Times New Roman" w:cs="Times New Roman"/>
                <w:b/>
                <w:bCs/>
                <w:sz w:val="24"/>
                <w:szCs w:val="24"/>
              </w:rPr>
            </w:pPr>
            <w:r w:rsidRPr="00767D8B">
              <w:rPr>
                <w:rFonts w:ascii="Times New Roman" w:hAnsi="Times New Roman" w:cs="Times New Roman"/>
                <w:sz w:val="24"/>
                <w:szCs w:val="24"/>
              </w:rPr>
              <w:t>Послуг</w:t>
            </w:r>
            <w:r w:rsidRPr="00767D8B">
              <w:rPr>
                <w:rFonts w:ascii="Times New Roman" w:hAnsi="Times New Roman" w:cs="Times New Roman"/>
                <w:b/>
                <w:bCs/>
                <w:sz w:val="24"/>
                <w:szCs w:val="24"/>
              </w:rPr>
              <w:t>и</w:t>
            </w:r>
            <w:r w:rsidRPr="00767D8B">
              <w:rPr>
                <w:rFonts w:ascii="Times New Roman" w:hAnsi="Times New Roman" w:cs="Times New Roman"/>
                <w:sz w:val="24"/>
                <w:szCs w:val="24"/>
              </w:rPr>
              <w:t xml:space="preserve"> з розроблення проектної документації (стадія «Робочий Проект») на побудову систем охоронної та пожежної сигналізації в будівлях та окремих приміщеннях, розташованих на об’єкті у м. Києві </w:t>
            </w:r>
          </w:p>
          <w:p w14:paraId="620711D2" w14:textId="77777777" w:rsidR="007F618F" w:rsidRPr="00767D8B" w:rsidRDefault="007F618F" w:rsidP="008A11CD">
            <w:pPr>
              <w:rPr>
                <w:rFonts w:ascii="Times New Roman" w:hAnsi="Times New Roman" w:cs="Times New Roman"/>
                <w:sz w:val="24"/>
                <w:szCs w:val="24"/>
                <w:lang w:eastAsia="uk-UA"/>
              </w:rPr>
            </w:pPr>
            <w:r w:rsidRPr="00767D8B">
              <w:rPr>
                <w:rFonts w:ascii="Times New Roman" w:hAnsi="Times New Roman" w:cs="Times New Roman"/>
                <w:sz w:val="24"/>
                <w:szCs w:val="24"/>
              </w:rPr>
              <w:t xml:space="preserve">ДК 021:2015: </w:t>
            </w:r>
            <w:r w:rsidRPr="00767D8B">
              <w:rPr>
                <w:rFonts w:ascii="Times New Roman" w:hAnsi="Times New Roman" w:cs="Times New Roman"/>
                <w:snapToGrid w:val="0"/>
                <w:sz w:val="24"/>
                <w:szCs w:val="24"/>
              </w:rPr>
              <w:t xml:space="preserve">71320000-7 </w:t>
            </w:r>
            <w:r w:rsidRPr="00767D8B">
              <w:rPr>
                <w:rFonts w:ascii="Times New Roman" w:hAnsi="Times New Roman" w:cs="Times New Roman"/>
                <w:sz w:val="24"/>
                <w:szCs w:val="24"/>
              </w:rPr>
              <w:t xml:space="preserve"> «Послуги з інженерного проектування»</w:t>
            </w:r>
          </w:p>
        </w:tc>
      </w:tr>
      <w:tr w:rsidR="007F618F" w:rsidRPr="00767D8B" w14:paraId="31806960" w14:textId="77777777" w:rsidTr="007F618F">
        <w:trPr>
          <w:trHeight w:val="1493"/>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77E0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B9C7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опис окремої частини або частин предмета закупівлі (лота), щодо яких можуть бути подані тендерні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469DDEF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Закупівля за окремими частинами предмета закупівлі (лотами) не передбачена.</w:t>
            </w:r>
          </w:p>
        </w:tc>
      </w:tr>
      <w:tr w:rsidR="007F618F" w:rsidRPr="00767D8B" w14:paraId="2B92AF9B"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575D1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5.3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A432D"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кількість товару та місце його поставки/місце, де повинні бути виконані роботи чи надані послуги, їх обсяги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90FBB56" w14:textId="77777777" w:rsidR="007F618F" w:rsidRPr="00767D8B" w:rsidRDefault="007F618F" w:rsidP="008A11CD">
            <w:pPr>
              <w:jc w:val="both"/>
              <w:rPr>
                <w:rFonts w:ascii="Times New Roman" w:hAnsi="Times New Roman" w:cs="Times New Roman"/>
                <w:sz w:val="24"/>
                <w:szCs w:val="24"/>
              </w:rPr>
            </w:pPr>
            <w:r w:rsidRPr="00767D8B">
              <w:rPr>
                <w:rFonts w:ascii="Times New Roman" w:hAnsi="Times New Roman" w:cs="Times New Roman"/>
                <w:b/>
                <w:sz w:val="24"/>
                <w:szCs w:val="24"/>
                <w:lang w:eastAsia="uk-UA"/>
              </w:rPr>
              <w:t>Згідно технічної специфікації</w:t>
            </w:r>
            <w:r w:rsidRPr="00767D8B">
              <w:rPr>
                <w:rFonts w:ascii="Times New Roman" w:hAnsi="Times New Roman" w:cs="Times New Roman"/>
                <w:color w:val="000000"/>
                <w:sz w:val="24"/>
                <w:szCs w:val="24"/>
              </w:rPr>
              <w:t>. Інформація про технічні, якісні та інші характеристики предмета закупівлі:</w:t>
            </w:r>
            <w:r w:rsidRPr="00767D8B">
              <w:rPr>
                <w:rFonts w:ascii="Times New Roman" w:hAnsi="Times New Roman" w:cs="Times New Roman"/>
                <w:i/>
                <w:color w:val="000000"/>
                <w:sz w:val="24"/>
                <w:szCs w:val="24"/>
              </w:rPr>
              <w:t xml:space="preserve"> </w:t>
            </w:r>
            <w:r w:rsidRPr="00767D8B">
              <w:rPr>
                <w:rFonts w:ascii="Times New Roman" w:hAnsi="Times New Roman" w:cs="Times New Roman"/>
                <w:color w:val="000000"/>
                <w:sz w:val="24"/>
                <w:szCs w:val="24"/>
              </w:rPr>
              <w:t xml:space="preserve">згідно Додатку №2 </w:t>
            </w:r>
          </w:p>
        </w:tc>
      </w:tr>
      <w:tr w:rsidR="007F618F" w:rsidRPr="00767D8B" w14:paraId="6B92B83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798B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5.4</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9676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строки поставки товарів, виконання робіт, надання послуг</w:t>
            </w:r>
          </w:p>
        </w:tc>
        <w:tc>
          <w:tcPr>
            <w:tcW w:w="6793" w:type="dxa"/>
            <w:tcBorders>
              <w:top w:val="single" w:sz="4" w:space="0" w:color="auto"/>
              <w:left w:val="single" w:sz="4" w:space="0" w:color="auto"/>
              <w:bottom w:val="single" w:sz="4" w:space="0" w:color="auto"/>
              <w:right w:val="single" w:sz="4" w:space="0" w:color="auto"/>
            </w:tcBorders>
            <w:vAlign w:val="center"/>
            <w:hideMark/>
          </w:tcPr>
          <w:p w14:paraId="1AE202D0" w14:textId="77777777" w:rsidR="007F618F" w:rsidRPr="00767D8B" w:rsidRDefault="007F618F" w:rsidP="00D126CD">
            <w:pPr>
              <w:ind w:firstLine="164"/>
              <w:jc w:val="both"/>
              <w:rPr>
                <w:rFonts w:ascii="Times New Roman" w:hAnsi="Times New Roman" w:cs="Times New Roman"/>
                <w:bCs/>
                <w:sz w:val="24"/>
                <w:szCs w:val="24"/>
              </w:rPr>
            </w:pPr>
            <w:r w:rsidRPr="00767D8B">
              <w:rPr>
                <w:rFonts w:ascii="Times New Roman" w:eastAsia="Calibri" w:hAnsi="Times New Roman" w:cs="Times New Roman"/>
                <w:sz w:val="24"/>
                <w:szCs w:val="24"/>
              </w:rPr>
              <w:t xml:space="preserve">Строк (термін) надання послуги: </w:t>
            </w:r>
            <w:r w:rsidRPr="00767D8B">
              <w:rPr>
                <w:rFonts w:ascii="Times New Roman" w:hAnsi="Times New Roman" w:cs="Times New Roman"/>
                <w:bCs/>
                <w:sz w:val="24"/>
                <w:szCs w:val="24"/>
              </w:rPr>
              <w:t>до 30 вересня 2024 року</w:t>
            </w:r>
            <w:r w:rsidRPr="00767D8B">
              <w:rPr>
                <w:rFonts w:ascii="Times New Roman" w:hAnsi="Times New Roman" w:cs="Times New Roman"/>
                <w:sz w:val="24"/>
                <w:szCs w:val="24"/>
              </w:rPr>
              <w:t xml:space="preserve">. </w:t>
            </w:r>
          </w:p>
        </w:tc>
      </w:tr>
      <w:tr w:rsidR="007F618F" w:rsidRPr="00767D8B" w14:paraId="26C3F305"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76B1B0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6.</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9CD2A6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Недискримінація учасників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6EE01CF6" w14:textId="77777777" w:rsidR="007F618F" w:rsidRPr="00767D8B" w:rsidRDefault="007F618F" w:rsidP="008A11CD">
            <w:pPr>
              <w:shd w:val="clear" w:color="auto" w:fill="FFFFFF"/>
              <w:spacing w:after="0"/>
              <w:ind w:firstLine="218"/>
              <w:jc w:val="both"/>
              <w:rPr>
                <w:rFonts w:ascii="Times New Roman" w:hAnsi="Times New Roman" w:cs="Times New Roman"/>
                <w:color w:val="000000"/>
                <w:sz w:val="24"/>
                <w:szCs w:val="24"/>
              </w:rPr>
            </w:pPr>
            <w:r w:rsidRPr="00767D8B">
              <w:rPr>
                <w:rFonts w:ascii="Times New Roman" w:hAnsi="Times New Roman" w:cs="Times New Roman"/>
                <w:color w:val="000000"/>
                <w:sz w:val="24"/>
                <w:szCs w:val="24"/>
              </w:rPr>
              <w:t>Учасники процедури закупівлі (резиденти та нерезиденти) всіх форм власності та організаційно-правових форм беруть участь у процедурі закупівлі на рівних умовах.</w:t>
            </w:r>
            <w:bookmarkStart w:id="7" w:name="n207"/>
            <w:bookmarkEnd w:id="7"/>
          </w:p>
        </w:tc>
      </w:tr>
      <w:tr w:rsidR="007F618F" w:rsidRPr="00767D8B" w14:paraId="38210D12"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EBECA" w14:textId="77777777" w:rsidR="007F618F" w:rsidRPr="00767D8B" w:rsidRDefault="007F618F" w:rsidP="00D126CD">
            <w:pPr>
              <w:rPr>
                <w:rFonts w:ascii="Times New Roman" w:hAnsi="Times New Roman" w:cs="Times New Roman"/>
                <w:sz w:val="24"/>
                <w:szCs w:val="24"/>
              </w:rPr>
            </w:pPr>
            <w:bookmarkStart w:id="8" w:name="_Hlk164249749"/>
            <w:bookmarkEnd w:id="5"/>
            <w:r w:rsidRPr="00767D8B">
              <w:rPr>
                <w:rFonts w:ascii="Times New Roman" w:hAnsi="Times New Roman" w:cs="Times New Roman"/>
                <w:sz w:val="24"/>
                <w:szCs w:val="24"/>
              </w:rPr>
              <w:t>7.</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A192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валюту, у якій повинна бути зазначена ціна тендерної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6A4023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Валютою тендерної пропозиції є національна валюта України – гривня.</w:t>
            </w:r>
          </w:p>
          <w:p w14:paraId="0CF5433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Розрахунки здійснюватимуться у національній валюті України згідно умов договору про закупівлю.</w:t>
            </w:r>
          </w:p>
        </w:tc>
      </w:tr>
      <w:tr w:rsidR="007F618F" w:rsidRPr="00767D8B" w14:paraId="431EB03A"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F2ED3" w14:textId="77777777" w:rsidR="007F618F" w:rsidRPr="00767D8B" w:rsidRDefault="007F618F" w:rsidP="00D126CD">
            <w:pPr>
              <w:rPr>
                <w:rFonts w:ascii="Times New Roman" w:hAnsi="Times New Roman" w:cs="Times New Roman"/>
                <w:sz w:val="24"/>
                <w:szCs w:val="24"/>
              </w:rPr>
            </w:pPr>
            <w:bookmarkStart w:id="9" w:name="_Hlk164249304"/>
            <w:bookmarkStart w:id="10" w:name="_Hlk164249268"/>
            <w:r w:rsidRPr="00767D8B">
              <w:rPr>
                <w:rFonts w:ascii="Times New Roman" w:hAnsi="Times New Roman" w:cs="Times New Roman"/>
                <w:sz w:val="24"/>
                <w:szCs w:val="24"/>
              </w:rPr>
              <w:t>8.</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432D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мову (мови), якою (якими) повинні бути складені тендерні пропозиції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A0F21F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D9D9D9"/>
              </w:rPr>
              <w:t>Документи тендерної пропозиції, які складаються безпосередньо Учасником процедури закупівлі (далі – Учасник) відповідно до вимог тендерної документації, повинні бути викладені УКРАЇНСЬКОЮ мовою.</w:t>
            </w:r>
            <w:r w:rsidRPr="00767D8B">
              <w:rPr>
                <w:rFonts w:ascii="Times New Roman" w:hAnsi="Times New Roman" w:cs="Times New Roman"/>
                <w:sz w:val="24"/>
                <w:szCs w:val="24"/>
              </w:rPr>
              <w:t xml:space="preserve"> </w:t>
            </w:r>
          </w:p>
          <w:p w14:paraId="2196117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 разі подання у складі тендерної </w:t>
            </w:r>
            <w:r w:rsidRPr="00767D8B">
              <w:rPr>
                <w:rFonts w:ascii="Times New Roman" w:hAnsi="Times New Roman" w:cs="Times New Roman"/>
                <w:color w:val="000000"/>
                <w:sz w:val="24"/>
                <w:szCs w:val="24"/>
              </w:rPr>
              <w:t>пропозиції інших</w:t>
            </w:r>
            <w:r w:rsidRPr="00767D8B">
              <w:rPr>
                <w:rFonts w:ascii="Times New Roman" w:hAnsi="Times New Roman" w:cs="Times New Roman"/>
                <w:sz w:val="24"/>
                <w:szCs w:val="24"/>
              </w:rPr>
              <w:t xml:space="preserve"> документів, викладених мовою іншою ніж українська мова, такі документи повинні супроводжуватися перекладом на українську мову, який повинен мати вигляд впорядкованого автентичного перекладу. </w:t>
            </w:r>
          </w:p>
          <w:p w14:paraId="1528BFD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Учасник подає такий переклад, завірений підписом уповноваженої особи Учасника та/або підписом посадової особи чи представника служби перекладу, який гарантує достовірність інтерпретованої інформації.</w:t>
            </w:r>
          </w:p>
          <w:p w14:paraId="5753C0F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Визначальним є текст, викладений українською мовою.</w:t>
            </w:r>
          </w:p>
        </w:tc>
      </w:tr>
      <w:tr w:rsidR="007F618F" w:rsidRPr="00767D8B" w14:paraId="4E078700" w14:textId="77777777" w:rsidTr="007F618F">
        <w:trPr>
          <w:trHeight w:val="451"/>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6F89D162"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ІІ. НАДАННЯ РОЗ’ЯСНЕНЬ ЩОДО ТЕНДЕРНОЇ ДОКУМЕНТАЦІЇ </w:t>
            </w:r>
          </w:p>
          <w:p w14:paraId="1532843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ТА ВНЕСЕННЯ ЗМІН ДО НЕЇ</w:t>
            </w:r>
          </w:p>
        </w:tc>
      </w:tr>
      <w:tr w:rsidR="007F618F" w:rsidRPr="00767D8B" w14:paraId="6979CDAE"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1D2F45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4F4E30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Надання роз’яснень щодо тендерної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1B5940D"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Фізична/юридична особа має право не пізніше ніж за 3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3 (трьох) днів з дати їх оприлюднення надати роз’яснення на звернення шляхом оприлюднення його в електронній системі закупівель.</w:t>
            </w:r>
          </w:p>
          <w:p w14:paraId="4DFD85C5"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201C89C"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w:t>
            </w:r>
            <w:r w:rsidRPr="00767D8B">
              <w:rPr>
                <w:rFonts w:ascii="Times New Roman" w:eastAsia="Calibri" w:hAnsi="Times New Roman" w:cs="Times New Roman"/>
                <w:sz w:val="24"/>
                <w:szCs w:val="24"/>
              </w:rPr>
              <w:lastRenderedPageBreak/>
              <w:t>строку подання тендерних пропозицій не менш як на 4 (чотири) дні.</w:t>
            </w:r>
          </w:p>
        </w:tc>
      </w:tr>
      <w:bookmarkEnd w:id="8"/>
      <w:bookmarkEnd w:id="9"/>
      <w:tr w:rsidR="007F618F" w:rsidRPr="00767D8B" w14:paraId="2042E061"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00D47138"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1081F1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Внесення змін до тендерної документації</w:t>
            </w:r>
          </w:p>
        </w:tc>
        <w:tc>
          <w:tcPr>
            <w:tcW w:w="6793" w:type="dxa"/>
            <w:tcBorders>
              <w:top w:val="single" w:sz="4" w:space="0" w:color="auto"/>
              <w:left w:val="single" w:sz="4" w:space="0" w:color="auto"/>
              <w:bottom w:val="single" w:sz="4" w:space="0" w:color="auto"/>
              <w:right w:val="single" w:sz="4" w:space="0" w:color="auto"/>
            </w:tcBorders>
            <w:vAlign w:val="center"/>
            <w:hideMark/>
          </w:tcPr>
          <w:p w14:paraId="5F9EE7CA" w14:textId="77777777" w:rsidR="007F618F" w:rsidRPr="00767D8B" w:rsidRDefault="007F618F" w:rsidP="008A11CD">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767D8B">
              <w:rPr>
                <w:rFonts w:ascii="Times New Roman" w:eastAsia="Calibri" w:hAnsi="Times New Roman" w:cs="Times New Roman"/>
                <w:color w:val="FF0000"/>
                <w:sz w:val="24"/>
                <w:szCs w:val="24"/>
              </w:rPr>
              <w:t xml:space="preserve"> </w:t>
            </w:r>
            <w:r w:rsidRPr="00767D8B">
              <w:rPr>
                <w:rFonts w:ascii="Times New Roman" w:eastAsia="Calibri" w:hAnsi="Times New Roman" w:cs="Times New Roman"/>
                <w:sz w:val="24"/>
                <w:szCs w:val="24"/>
              </w:rPr>
              <w:t>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4 (чотирьох) днів.</w:t>
            </w:r>
          </w:p>
          <w:p w14:paraId="6E2F1B9A" w14:textId="77777777" w:rsidR="007F618F" w:rsidRPr="00767D8B" w:rsidRDefault="007F618F" w:rsidP="008A11CD">
            <w:pPr>
              <w:ind w:firstLine="218"/>
              <w:jc w:val="both"/>
              <w:rPr>
                <w:rFonts w:ascii="Times New Roman" w:eastAsia="Calibri" w:hAnsi="Times New Roman" w:cs="Times New Roman"/>
                <w:color w:val="0070C0"/>
                <w:sz w:val="24"/>
                <w:szCs w:val="24"/>
              </w:rPr>
            </w:pPr>
            <w:r w:rsidRPr="00767D8B">
              <w:rPr>
                <w:rFonts w:ascii="Times New Roman" w:eastAsia="Calibri" w:hAnsi="Times New Roman" w:cs="Times New Roman"/>
                <w:sz w:val="24"/>
                <w:szCs w:val="24"/>
              </w:rPr>
              <w:t>Зміни, що вносяться Замовником до тендерної</w:t>
            </w:r>
            <w:r w:rsidRPr="00767D8B">
              <w:rPr>
                <w:rFonts w:ascii="Times New Roman" w:eastAsia="Calibri" w:hAnsi="Times New Roman" w:cs="Times New Roman"/>
                <w:color w:val="0070C0"/>
                <w:sz w:val="24"/>
                <w:szCs w:val="24"/>
              </w:rPr>
              <w:t xml:space="preserve"> </w:t>
            </w:r>
            <w:r w:rsidRPr="00767D8B">
              <w:rPr>
                <w:rFonts w:ascii="Times New Roman" w:eastAsia="Calibri" w:hAnsi="Times New Roman" w:cs="Times New Roman"/>
                <w:sz w:val="24"/>
                <w:szCs w:val="24"/>
              </w:rPr>
              <w:t>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1 (одного) дня з дати прийняття рішення про їх внесення.</w:t>
            </w:r>
          </w:p>
        </w:tc>
      </w:tr>
      <w:bookmarkEnd w:id="10"/>
      <w:tr w:rsidR="007F618F" w:rsidRPr="00767D8B" w14:paraId="533E657F" w14:textId="77777777" w:rsidTr="007F618F">
        <w:trPr>
          <w:trHeight w:val="13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40A69F69"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t>ІІІ. ІНСТРУКЦІЯ З ПІДГОТОВКИ ТЕНДЕРНИХ ПРОПОЗИЦІЙ</w:t>
            </w:r>
          </w:p>
        </w:tc>
      </w:tr>
      <w:tr w:rsidR="007F618F" w:rsidRPr="00767D8B" w14:paraId="75D1F8A1"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1BC897A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96D8A7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Зміст і спосіб подання тендерних пропозицій</w:t>
            </w:r>
          </w:p>
        </w:tc>
        <w:tc>
          <w:tcPr>
            <w:tcW w:w="6793" w:type="dxa"/>
            <w:tcBorders>
              <w:top w:val="single" w:sz="4" w:space="0" w:color="auto"/>
              <w:left w:val="single" w:sz="4" w:space="0" w:color="auto"/>
              <w:bottom w:val="single" w:sz="4" w:space="0" w:color="auto"/>
              <w:right w:val="single" w:sz="4" w:space="0" w:color="auto"/>
            </w:tcBorders>
            <w:shd w:val="clear" w:color="auto" w:fill="FFFFFF"/>
            <w:vAlign w:val="center"/>
          </w:tcPr>
          <w:p w14:paraId="7A662A6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Тендерні </w:t>
            </w:r>
            <w:r w:rsidRPr="00767D8B">
              <w:rPr>
                <w:rFonts w:ascii="Times New Roman" w:hAnsi="Times New Roman" w:cs="Times New Roman"/>
                <w:color w:val="000000" w:themeColor="text1"/>
                <w:sz w:val="24"/>
                <w:szCs w:val="24"/>
              </w:rPr>
              <w:t xml:space="preserve">пропозиції подаються відповідно до порядку, визначеного </w:t>
            </w:r>
            <w:hyperlink r:id="rId8" w:anchor="n1461" w:tgtFrame="_blank" w:history="1">
              <w:r w:rsidRPr="00767D8B">
                <w:rPr>
                  <w:rStyle w:val="10"/>
                  <w:rFonts w:ascii="Times New Roman" w:hAnsi="Times New Roman" w:cs="Times New Roman"/>
                  <w:color w:val="000000" w:themeColor="text1"/>
                  <w:sz w:val="24"/>
                  <w:szCs w:val="24"/>
                </w:rPr>
                <w:t>статтею 26</w:t>
              </w:r>
            </w:hyperlink>
            <w:r w:rsidRPr="00767D8B">
              <w:rPr>
                <w:rFonts w:ascii="Times New Roman" w:hAnsi="Times New Roman" w:cs="Times New Roman"/>
                <w:color w:val="000000" w:themeColor="text1"/>
                <w:sz w:val="24"/>
                <w:szCs w:val="24"/>
              </w:rPr>
              <w:t xml:space="preserve"> Закону, крім положень частин першої, </w:t>
            </w:r>
            <w:hyperlink r:id="rId9" w:anchor="n1469" w:tgtFrame="_blank" w:history="1">
              <w:r w:rsidRPr="00767D8B">
                <w:rPr>
                  <w:rStyle w:val="10"/>
                  <w:rFonts w:ascii="Times New Roman" w:hAnsi="Times New Roman" w:cs="Times New Roman"/>
                  <w:color w:val="000000" w:themeColor="text1"/>
                  <w:sz w:val="24"/>
                  <w:szCs w:val="24"/>
                </w:rPr>
                <w:t>четвертої</w:t>
              </w:r>
            </w:hyperlink>
            <w:r w:rsidRPr="00767D8B">
              <w:rPr>
                <w:rFonts w:ascii="Times New Roman" w:hAnsi="Times New Roman" w:cs="Times New Roman"/>
                <w:color w:val="000000" w:themeColor="text1"/>
                <w:sz w:val="24"/>
                <w:szCs w:val="24"/>
              </w:rPr>
              <w:t xml:space="preserve">, </w:t>
            </w:r>
            <w:hyperlink r:id="rId10" w:anchor="n1471" w:tgtFrame="_blank" w:history="1">
              <w:r w:rsidRPr="00767D8B">
                <w:rPr>
                  <w:rStyle w:val="10"/>
                  <w:rFonts w:ascii="Times New Roman" w:hAnsi="Times New Roman" w:cs="Times New Roman"/>
                  <w:color w:val="000000" w:themeColor="text1"/>
                  <w:sz w:val="24"/>
                  <w:szCs w:val="24"/>
                </w:rPr>
                <w:t>шостої</w:t>
              </w:r>
            </w:hyperlink>
            <w:r w:rsidRPr="00767D8B">
              <w:rPr>
                <w:rFonts w:ascii="Times New Roman" w:hAnsi="Times New Roman" w:cs="Times New Roman"/>
                <w:color w:val="000000" w:themeColor="text1"/>
                <w:sz w:val="24"/>
                <w:szCs w:val="24"/>
              </w:rPr>
              <w:t xml:space="preserve"> та </w:t>
            </w:r>
            <w:hyperlink r:id="rId11" w:anchor="n1472" w:tgtFrame="_blank" w:history="1">
              <w:r w:rsidRPr="00767D8B">
                <w:rPr>
                  <w:rStyle w:val="10"/>
                  <w:rFonts w:ascii="Times New Roman" w:hAnsi="Times New Roman" w:cs="Times New Roman"/>
                  <w:color w:val="000000" w:themeColor="text1"/>
                  <w:sz w:val="24"/>
                  <w:szCs w:val="24"/>
                </w:rPr>
                <w:t>сьомої</w:t>
              </w:r>
            </w:hyperlink>
            <w:r w:rsidRPr="00767D8B">
              <w:rPr>
                <w:rFonts w:ascii="Times New Roman" w:hAnsi="Times New Roman" w:cs="Times New Roman"/>
                <w:color w:val="000000" w:themeColor="text1"/>
                <w:sz w:val="24"/>
                <w:szCs w:val="24"/>
              </w:rPr>
              <w:t xml:space="preserve"> статті </w:t>
            </w:r>
            <w:r w:rsidRPr="00767D8B">
              <w:rPr>
                <w:rFonts w:ascii="Times New Roman" w:hAnsi="Times New Roman" w:cs="Times New Roman"/>
                <w:sz w:val="24"/>
                <w:szCs w:val="24"/>
              </w:rPr>
              <w:t>26 Закону.</w:t>
            </w:r>
          </w:p>
          <w:p w14:paraId="3C74D72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b/>
                <w:sz w:val="24"/>
                <w:szCs w:val="24"/>
              </w:rPr>
              <w:t>Тендерна пропозиція подається</w:t>
            </w:r>
            <w:r w:rsidRPr="00767D8B">
              <w:rPr>
                <w:rFonts w:ascii="Times New Roman" w:hAnsi="Times New Roman" w:cs="Times New Roman"/>
                <w:sz w:val="24"/>
                <w:szCs w:val="24"/>
              </w:rPr>
              <w:t xml:space="preserve"> в електронній формі через електронну систему закупівель шляхом заповнення електронних форм з окремими полями, та шляхом завантаження необхідних документів та/або інформації (сканованих з оригіналів та/або їхніх копій (за можливості у форматі PDF (Portable Document Format), що вимагаються Замовником у цій тендерній документації, а саме:</w:t>
            </w:r>
          </w:p>
          <w:p w14:paraId="696DEB9F"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Інформацію та/або документи згідно із </w:t>
            </w:r>
            <w:r w:rsidRPr="00767D8B">
              <w:rPr>
                <w:rFonts w:ascii="Times New Roman" w:eastAsia="Times New Roman" w:hAnsi="Times New Roman" w:cs="Times New Roman"/>
                <w:b/>
                <w:sz w:val="24"/>
                <w:szCs w:val="24"/>
                <w:shd w:val="clear" w:color="auto" w:fill="8EAADB"/>
              </w:rPr>
              <w:t>додатком 1</w:t>
            </w:r>
            <w:r w:rsidRPr="00767D8B">
              <w:rPr>
                <w:rFonts w:ascii="Times New Roman" w:hAnsi="Times New Roman" w:cs="Times New Roman"/>
                <w:sz w:val="24"/>
                <w:szCs w:val="24"/>
              </w:rPr>
              <w:t xml:space="preserve"> до тендерної документації;</w:t>
            </w:r>
          </w:p>
          <w:p w14:paraId="38F51C69"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Інформації та/або документів про технічні, якісні та кількісні характеристики (вихідні вимоги) предмета закупівлі згідно із </w:t>
            </w:r>
            <w:r w:rsidRPr="00767D8B">
              <w:rPr>
                <w:rFonts w:ascii="Times New Roman" w:eastAsia="Times New Roman" w:hAnsi="Times New Roman" w:cs="Times New Roman"/>
                <w:b/>
                <w:sz w:val="24"/>
                <w:szCs w:val="24"/>
                <w:shd w:val="clear" w:color="auto" w:fill="8EAADB"/>
              </w:rPr>
              <w:t>додатком 2</w:t>
            </w:r>
            <w:r w:rsidRPr="00767D8B">
              <w:rPr>
                <w:rFonts w:ascii="Times New Roman" w:hAnsi="Times New Roman" w:cs="Times New Roman"/>
                <w:sz w:val="24"/>
                <w:szCs w:val="24"/>
                <w:shd w:val="clear" w:color="auto" w:fill="FFFFFF"/>
              </w:rPr>
              <w:t xml:space="preserve"> до тендерної документації;</w:t>
            </w:r>
          </w:p>
          <w:p w14:paraId="2E4FC655"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заповнена форма «ЦІНОВА ПРОПОЗИЦІЯ» (відповідно до </w:t>
            </w:r>
            <w:r w:rsidRPr="00767D8B">
              <w:rPr>
                <w:rFonts w:ascii="Times New Roman" w:hAnsi="Times New Roman" w:cs="Times New Roman"/>
                <w:b/>
                <w:bCs/>
                <w:sz w:val="24"/>
                <w:szCs w:val="24"/>
              </w:rPr>
              <w:t>Додатку 3</w:t>
            </w:r>
            <w:r w:rsidRPr="00767D8B">
              <w:rPr>
                <w:rFonts w:ascii="Times New Roman" w:hAnsi="Times New Roman" w:cs="Times New Roman"/>
                <w:sz w:val="24"/>
                <w:szCs w:val="24"/>
              </w:rPr>
              <w:t xml:space="preserve"> до тендерної документації);</w:t>
            </w:r>
          </w:p>
          <w:p w14:paraId="45786AB8"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погодженого учасником проекту договору та його істотних умов (згідно </w:t>
            </w:r>
            <w:r w:rsidRPr="00767D8B">
              <w:rPr>
                <w:rFonts w:ascii="Times New Roman" w:hAnsi="Times New Roman" w:cs="Times New Roman"/>
                <w:b/>
                <w:sz w:val="24"/>
                <w:szCs w:val="24"/>
              </w:rPr>
              <w:t>Додатку 4</w:t>
            </w:r>
            <w:r w:rsidRPr="00767D8B">
              <w:rPr>
                <w:rFonts w:ascii="Times New Roman" w:hAnsi="Times New Roman" w:cs="Times New Roman"/>
                <w:sz w:val="24"/>
                <w:szCs w:val="24"/>
              </w:rPr>
              <w:t xml:space="preserve"> тендерної документації);</w:t>
            </w:r>
          </w:p>
          <w:p w14:paraId="37A2E564"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Маркувань, протоколів випробувань або сертифікатів, що підтверджують відповідність предмета закупівлі встановленим Замовником вимогам (у разі потреби);</w:t>
            </w:r>
          </w:p>
          <w:p w14:paraId="7F471147"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lastRenderedPageBreak/>
              <w:t xml:space="preserve">Документа (документів), що підтверджує надання Учасником </w:t>
            </w:r>
            <w:bookmarkStart w:id="11" w:name="_Hlk158286792"/>
            <w:r w:rsidRPr="00767D8B">
              <w:rPr>
                <w:rFonts w:ascii="Times New Roman" w:hAnsi="Times New Roman" w:cs="Times New Roman"/>
                <w:sz w:val="24"/>
                <w:szCs w:val="24"/>
              </w:rPr>
              <w:t xml:space="preserve">забезпечення тендерної пропозиції </w:t>
            </w:r>
            <w:bookmarkEnd w:id="11"/>
            <w:r w:rsidRPr="00767D8B">
              <w:rPr>
                <w:rFonts w:ascii="Times New Roman" w:hAnsi="Times New Roman" w:cs="Times New Roman"/>
                <w:sz w:val="24"/>
                <w:szCs w:val="24"/>
              </w:rPr>
              <w:t>(якщо таке забезпечення вимагалося Замовником);</w:t>
            </w:r>
          </w:p>
          <w:p w14:paraId="646EDCD5"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Документа (документів), що підтверджує повноваження щодо підпису тендерної пропозиції;</w:t>
            </w:r>
          </w:p>
          <w:p w14:paraId="0C1AC3F4"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 xml:space="preserve">Документа про створення об’єднання учасників (у разі якщо тендерна пропозиція подається таким об’єднанням). </w:t>
            </w:r>
            <w:r w:rsidRPr="00767D8B">
              <w:rPr>
                <w:rFonts w:ascii="Times New Roman" w:hAnsi="Times New Roman" w:cs="Times New Roman"/>
                <w:sz w:val="24"/>
                <w:szCs w:val="24"/>
              </w:rPr>
              <w:br/>
            </w:r>
            <w:r w:rsidRPr="00767D8B">
              <w:rPr>
                <w:rFonts w:ascii="Times New Roman" w:hAnsi="Times New Roman" w:cs="Times New Roman"/>
                <w:sz w:val="24"/>
                <w:szCs w:val="24"/>
                <w:shd w:val="clear" w:color="auto" w:fill="FFFFFF"/>
              </w:rPr>
              <w:t>Замовником не вимагається від об’єднання учасників конкретної організаційно-правової форми для подання тендерної пропозиції</w:t>
            </w:r>
            <w:r w:rsidRPr="00767D8B">
              <w:rPr>
                <w:rFonts w:ascii="Times New Roman" w:hAnsi="Times New Roman" w:cs="Times New Roman"/>
                <w:sz w:val="24"/>
                <w:szCs w:val="24"/>
              </w:rPr>
              <w:t>;</w:t>
            </w:r>
          </w:p>
          <w:p w14:paraId="79DC22AE" w14:textId="77777777" w:rsidR="007F618F" w:rsidRPr="00767D8B" w:rsidRDefault="007F618F" w:rsidP="00767D8B">
            <w:pPr>
              <w:numPr>
                <w:ilvl w:val="0"/>
                <w:numId w:val="1"/>
              </w:numPr>
              <w:spacing w:after="0"/>
              <w:ind w:left="448" w:hanging="340"/>
              <w:rPr>
                <w:rFonts w:ascii="Times New Roman" w:hAnsi="Times New Roman" w:cs="Times New Roman"/>
                <w:sz w:val="24"/>
                <w:szCs w:val="24"/>
              </w:rPr>
            </w:pPr>
            <w:r w:rsidRPr="00767D8B">
              <w:rPr>
                <w:rFonts w:ascii="Times New Roman" w:hAnsi="Times New Roman" w:cs="Times New Roman"/>
                <w:sz w:val="24"/>
                <w:szCs w:val="24"/>
              </w:rPr>
              <w:t>Інших документів, необхідність подання яких у складі тендерної пропозиції передбачена умовами цієї тендерної документації.</w:t>
            </w:r>
          </w:p>
          <w:p w14:paraId="56D4C476" w14:textId="77777777" w:rsidR="007F618F" w:rsidRPr="00767D8B" w:rsidRDefault="007F618F" w:rsidP="007F618F">
            <w:pPr>
              <w:widowControl w:val="0"/>
              <w:ind w:firstLine="285"/>
              <w:jc w:val="both"/>
              <w:rPr>
                <w:rFonts w:ascii="Times New Roman" w:hAnsi="Times New Roman" w:cs="Times New Roman"/>
                <w:sz w:val="24"/>
                <w:szCs w:val="24"/>
                <w:lang w:eastAsia="uk-UA"/>
              </w:rPr>
            </w:pPr>
            <w:r w:rsidRPr="00767D8B">
              <w:rPr>
                <w:rFonts w:ascii="Times New Roman" w:hAnsi="Times New Roman" w:cs="Times New Roman"/>
                <w:color w:val="000000"/>
                <w:sz w:val="24"/>
                <w:szCs w:val="24"/>
              </w:rPr>
              <w:t xml:space="preserve">Факт подання тендерної пропозиції учасником </w:t>
            </w:r>
            <w:r w:rsidRPr="00767D8B">
              <w:rPr>
                <w:rFonts w:ascii="Times New Roman" w:hAnsi="Times New Roman" w:cs="Times New Roman"/>
                <w:sz w:val="24"/>
                <w:szCs w:val="24"/>
              </w:rPr>
              <w:t>—</w:t>
            </w:r>
            <w:r w:rsidRPr="00767D8B">
              <w:rPr>
                <w:rFonts w:ascii="Times New Roman" w:hAnsi="Times New Roman" w:cs="Times New Roman"/>
                <w:color w:val="000000"/>
                <w:sz w:val="24"/>
                <w:szCs w:val="24"/>
              </w:rPr>
              <w:t xml:space="preserve"> фізичною особою чи фізичною особою</w:t>
            </w:r>
            <w:r w:rsidRPr="00767D8B">
              <w:rPr>
                <w:rFonts w:ascii="Times New Roman" w:hAnsi="Times New Roman" w:cs="Times New Roman"/>
                <w:sz w:val="24"/>
                <w:szCs w:val="24"/>
              </w:rPr>
              <w:t xml:space="preserve"> — </w:t>
            </w:r>
            <w:r w:rsidRPr="00767D8B">
              <w:rPr>
                <w:rFonts w:ascii="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RPr="00767D8B">
              <w:rPr>
                <w:rFonts w:ascii="Times New Roman" w:hAnsi="Times New Roman" w:cs="Times New Roman"/>
                <w:sz w:val="24"/>
                <w:szCs w:val="24"/>
              </w:rPr>
              <w:t>.</w:t>
            </w:r>
          </w:p>
          <w:p w14:paraId="3B81B789" w14:textId="77777777" w:rsidR="007F618F" w:rsidRPr="00767D8B" w:rsidRDefault="007F618F" w:rsidP="007F618F">
            <w:pPr>
              <w:widowControl w:val="0"/>
              <w:ind w:firstLine="427"/>
              <w:jc w:val="both"/>
              <w:rPr>
                <w:rFonts w:ascii="Times New Roman" w:hAnsi="Times New Roman" w:cs="Times New Roman"/>
                <w:sz w:val="24"/>
                <w:szCs w:val="24"/>
              </w:rPr>
            </w:pPr>
            <w:r w:rsidRPr="00767D8B">
              <w:rPr>
                <w:rFonts w:ascii="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sidRPr="00767D8B">
              <w:rPr>
                <w:rFonts w:ascii="Times New Roman" w:hAnsi="Times New Roman" w:cs="Times New Roman"/>
                <w:sz w:val="24"/>
                <w:szCs w:val="24"/>
              </w:rPr>
              <w:t>.</w:t>
            </w:r>
          </w:p>
          <w:p w14:paraId="7213CD87" w14:textId="77777777" w:rsidR="007F618F" w:rsidRPr="00767D8B" w:rsidRDefault="007F618F" w:rsidP="007F618F">
            <w:pPr>
              <w:widowControl w:val="0"/>
              <w:ind w:firstLine="218"/>
              <w:jc w:val="both"/>
              <w:rPr>
                <w:rFonts w:ascii="Times New Roman" w:hAnsi="Times New Roman" w:cs="Times New Roman"/>
                <w:sz w:val="24"/>
                <w:szCs w:val="24"/>
              </w:rPr>
            </w:pPr>
            <w:r w:rsidRPr="00FB04DC">
              <w:rPr>
                <w:rFonts w:ascii="Times New Roman" w:hAnsi="Times New Roman" w:cs="Times New Roman"/>
                <w:bCs/>
                <w:sz w:val="24"/>
                <w:szCs w:val="24"/>
              </w:rPr>
              <w:t>Тендерна пропозиція повинна містити накладений кваліфікований електронний підпис або удосконалений електронний підпис уповноваженої особи Учасника,</w:t>
            </w:r>
            <w:r w:rsidRPr="00767D8B">
              <w:rPr>
                <w:rFonts w:ascii="Times New Roman" w:hAnsi="Times New Roman" w:cs="Times New Roman"/>
                <w:sz w:val="24"/>
                <w:szCs w:val="24"/>
              </w:rPr>
              <w:t xml:space="preserve"> повноваження якої щодо підпису документів тендерної пропозиції підтверджуються відповідно до поданих документів.</w:t>
            </w:r>
          </w:p>
          <w:p w14:paraId="7CC0B524"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якщо тендерна пропозиція не містить накладений кваліфікований електронний підпис або удосконалений електронний підпис уповноваженої особи Учасника, тендерна пропозиція буде вважатися такою, що не відповідає вимогам, установленим у тендерній документації відповідно до абзацу першого частини третьої статті 22 Закону </w:t>
            </w:r>
            <w:r w:rsidRPr="00767D8B">
              <w:rPr>
                <w:rFonts w:ascii="Times New Roman" w:eastAsia="Calibri" w:hAnsi="Times New Roman" w:cs="Times New Roman"/>
                <w:sz w:val="24"/>
                <w:szCs w:val="24"/>
              </w:rPr>
              <w:t>та буде відхилена відповідно до вимог Особливостей.</w:t>
            </w:r>
          </w:p>
          <w:p w14:paraId="6F856BF8"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Документи, які подає Учасник у складі тендерної пропозиції не у формі електронного документа, повинні містити підпис уповноваженої особи Учасника (за винятком оригіналів, нотаріально завірених копій документів, виданих Учаснику іншими організаціями (підприємствами, установами тощо).</w:t>
            </w:r>
          </w:p>
          <w:p w14:paraId="6C8C0506" w14:textId="77777777" w:rsidR="007F618F" w:rsidRPr="00FB04DC"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w:t>
            </w:r>
            <w:r w:rsidRPr="00767D8B">
              <w:rPr>
                <w:rFonts w:ascii="Times New Roman" w:hAnsi="Times New Roman" w:cs="Times New Roman"/>
                <w:color w:val="000000" w:themeColor="text1"/>
                <w:sz w:val="24"/>
                <w:szCs w:val="24"/>
                <w:shd w:val="clear" w:color="auto" w:fill="FFFFFF"/>
              </w:rPr>
              <w:t xml:space="preserve">підписом уповноваженої особи, якщо такі документи (матеріали та інформація) надані у </w:t>
            </w:r>
            <w:r w:rsidRPr="00767D8B">
              <w:rPr>
                <w:rFonts w:ascii="Times New Roman" w:hAnsi="Times New Roman" w:cs="Times New Roman"/>
                <w:color w:val="000000" w:themeColor="text1"/>
                <w:sz w:val="24"/>
                <w:szCs w:val="24"/>
                <w:shd w:val="clear" w:color="auto" w:fill="FFFFFF"/>
              </w:rPr>
              <w:lastRenderedPageBreak/>
              <w:t xml:space="preserve">формі електронного документа через електронну систему закупівель із накладанням </w:t>
            </w:r>
            <w:r w:rsidRPr="00FB04DC">
              <w:rPr>
                <w:rStyle w:val="a7"/>
                <w:b w:val="0"/>
                <w:bCs w:val="0"/>
                <w:color w:val="000000" w:themeColor="text1"/>
                <w:sz w:val="24"/>
                <w:szCs w:val="24"/>
              </w:rPr>
              <w:t xml:space="preserve">електронного підпису, що базується на кваліфікованому сертифікаті електронного підпису, відповідно до вимог </w:t>
            </w:r>
            <w:hyperlink r:id="rId12" w:tgtFrame="_blank" w:history="1">
              <w:r w:rsidRPr="00FB04DC">
                <w:rPr>
                  <w:rStyle w:val="10"/>
                  <w:rFonts w:ascii="Times New Roman" w:eastAsia="Calibri" w:hAnsi="Times New Roman" w:cs="Times New Roman"/>
                  <w:color w:val="000000" w:themeColor="text1"/>
                  <w:sz w:val="24"/>
                  <w:szCs w:val="24"/>
                </w:rPr>
                <w:t>Закону України</w:t>
              </w:r>
            </w:hyperlink>
            <w:r w:rsidRPr="00FB04DC">
              <w:rPr>
                <w:rStyle w:val="a7"/>
                <w:b w:val="0"/>
                <w:bCs w:val="0"/>
                <w:color w:val="000000" w:themeColor="text1"/>
                <w:sz w:val="24"/>
                <w:szCs w:val="24"/>
              </w:rPr>
              <w:t xml:space="preserve"> «Про електронні довірчі послуги».</w:t>
            </w:r>
          </w:p>
          <w:p w14:paraId="50B12198" w14:textId="77777777" w:rsidR="007F618F" w:rsidRPr="00FB04DC" w:rsidRDefault="007F618F" w:rsidP="007F618F">
            <w:pPr>
              <w:widowControl w:val="0"/>
              <w:shd w:val="clear" w:color="auto" w:fill="FFFFFF"/>
              <w:ind w:firstLine="218"/>
              <w:jc w:val="both"/>
              <w:rPr>
                <w:rFonts w:ascii="Times New Roman" w:hAnsi="Times New Roman" w:cs="Times New Roman"/>
                <w:sz w:val="24"/>
                <w:szCs w:val="24"/>
              </w:rPr>
            </w:pPr>
            <w:r w:rsidRPr="00FB04DC">
              <w:rPr>
                <w:rFonts w:ascii="Times New Roman" w:hAnsi="Times New Roman" w:cs="Times New Roman"/>
                <w:sz w:val="24"/>
                <w:szCs w:val="24"/>
              </w:rPr>
              <w:t xml:space="preserve">Документи, що підтверджують повноваження щодо підпису тендерної пропозиції: </w:t>
            </w:r>
          </w:p>
          <w:p w14:paraId="3662A22E" w14:textId="77777777" w:rsidR="007F618F" w:rsidRPr="00767D8B" w:rsidRDefault="007F618F" w:rsidP="007F618F">
            <w:pPr>
              <w:widowControl w:val="0"/>
              <w:numPr>
                <w:ilvl w:val="0"/>
                <w:numId w:val="2"/>
              </w:numPr>
              <w:shd w:val="clear" w:color="auto" w:fill="FFFFFF"/>
              <w:tabs>
                <w:tab w:val="left" w:pos="539"/>
              </w:tabs>
              <w:spacing w:after="0" w:line="240" w:lineRule="auto"/>
              <w:ind w:left="0" w:firstLine="218"/>
              <w:jc w:val="both"/>
              <w:rPr>
                <w:rFonts w:ascii="Times New Roman" w:hAnsi="Times New Roman" w:cs="Times New Roman"/>
                <w:sz w:val="24"/>
                <w:szCs w:val="24"/>
              </w:rPr>
            </w:pPr>
            <w:r w:rsidRPr="00767D8B">
              <w:rPr>
                <w:rFonts w:ascii="Times New Roman" w:hAnsi="Times New Roman" w:cs="Times New Roman"/>
                <w:sz w:val="24"/>
                <w:szCs w:val="24"/>
              </w:rPr>
              <w:t>розпорядчий документ про призначення (обрання) на посаду відповідної особи (протокол зборів засновників (загальних зборів учасників) та/або наказ про призначення тощо) та/або довіреність (доручення) з відповідним підтвердженням повноваження службової (посадової особи) Учасника, що підписала від імені Учасника відповідну довіреність (доручення), та/або інший документ (документи), що підтверджує повноваження уповноваженої особи Учасника на підписання тендерної пропозиції.</w:t>
            </w:r>
          </w:p>
          <w:p w14:paraId="00F49003" w14:textId="77777777" w:rsidR="007F618F" w:rsidRPr="00767D8B" w:rsidRDefault="007F618F" w:rsidP="007F618F">
            <w:pPr>
              <w:widowControl w:val="0"/>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якщо тендерна пропозиція підписується Учасником, який є фізичною особою чи фізичною особою-підприємцем, подання вищезазначених документів у складі тендерної пропозиції не вимагається.</w:t>
            </w:r>
          </w:p>
          <w:p w14:paraId="2158450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Учасник під час подання тендерної пропозиції повинен враховувати норми: </w:t>
            </w:r>
          </w:p>
          <w:p w14:paraId="525DB2B4" w14:textId="77777777" w:rsidR="007F618F" w:rsidRPr="00767D8B" w:rsidRDefault="007F618F" w:rsidP="007F618F">
            <w:pPr>
              <w:tabs>
                <w:tab w:val="left" w:pos="510"/>
              </w:tabs>
              <w:ind w:firstLine="218"/>
              <w:jc w:val="both"/>
              <w:rPr>
                <w:rFonts w:ascii="Times New Roman" w:hAnsi="Times New Roman" w:cs="Times New Roman"/>
                <w:sz w:val="24"/>
                <w:szCs w:val="24"/>
              </w:rPr>
            </w:pPr>
            <w:r w:rsidRPr="00767D8B">
              <w:rPr>
                <w:rFonts w:ascii="Times New Roman" w:hAnsi="Times New Roman" w:cs="Times New Roman"/>
                <w:sz w:val="24"/>
                <w:szCs w:val="24"/>
              </w:rPr>
              <w:t>- </w:t>
            </w:r>
            <w:r w:rsidRPr="00767D8B">
              <w:rPr>
                <w:rFonts w:ascii="Times New Roman" w:hAnsi="Times New Roman" w:cs="Times New Roman"/>
                <w:bCs/>
                <w:sz w:val="24"/>
                <w:szCs w:val="24"/>
              </w:rPr>
              <w:t xml:space="preserve">постанови Кабінету Міністрів України від 12 жовтня 2022 р. </w:t>
            </w:r>
            <w:r w:rsidRPr="00767D8B">
              <w:rPr>
                <w:rFonts w:ascii="Times New Roman" w:hAnsi="Times New Roman" w:cs="Times New Roman"/>
                <w:bCs/>
                <w:sz w:val="24"/>
                <w:szCs w:val="24"/>
              </w:rPr>
              <w:br/>
              <w:t>№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зокрема абзацу другого та третього</w:t>
            </w:r>
            <w:r w:rsidRPr="00767D8B">
              <w:rPr>
                <w:rFonts w:ascii="Times New Roman" w:hAnsi="Times New Roman" w:cs="Times New Roman"/>
                <w:bCs/>
                <w:color w:val="FF0000"/>
                <w:sz w:val="24"/>
                <w:szCs w:val="24"/>
              </w:rPr>
              <w:t xml:space="preserve"> </w:t>
            </w:r>
            <w:r w:rsidRPr="00767D8B">
              <w:rPr>
                <w:rFonts w:ascii="Times New Roman" w:hAnsi="Times New Roman" w:cs="Times New Roman"/>
                <w:bCs/>
                <w:sz w:val="24"/>
                <w:szCs w:val="24"/>
              </w:rPr>
              <w:t>пункту 2 цієї постанови.</w:t>
            </w:r>
          </w:p>
          <w:p w14:paraId="6F9D78F5" w14:textId="77777777" w:rsidR="007F618F" w:rsidRPr="00767D8B" w:rsidRDefault="007F618F" w:rsidP="007F618F">
            <w:pPr>
              <w:widowControl w:val="0"/>
              <w:pBdr>
                <w:top w:val="nil"/>
                <w:left w:val="nil"/>
                <w:bottom w:val="nil"/>
                <w:right w:val="nil"/>
                <w:between w:val="nil"/>
              </w:pBdr>
              <w:ind w:firstLine="309"/>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736397B" w14:textId="77777777" w:rsidR="007F618F" w:rsidRPr="00767D8B" w:rsidRDefault="007F618F" w:rsidP="007F618F">
            <w:pPr>
              <w:widowControl w:val="0"/>
              <w:pBdr>
                <w:top w:val="nil"/>
                <w:left w:val="nil"/>
                <w:bottom w:val="nil"/>
                <w:right w:val="nil"/>
                <w:between w:val="nil"/>
              </w:pBdr>
              <w:ind w:firstLine="167"/>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647DB81" w14:textId="77777777" w:rsidR="007F618F" w:rsidRPr="00767D8B" w:rsidRDefault="007F618F" w:rsidP="007F618F">
            <w:pPr>
              <w:widowControl w:val="0"/>
              <w:pBdr>
                <w:top w:val="nil"/>
                <w:left w:val="nil"/>
                <w:bottom w:val="nil"/>
                <w:right w:val="nil"/>
                <w:between w:val="nil"/>
              </w:pBdr>
              <w:ind w:firstLine="167"/>
              <w:jc w:val="both"/>
              <w:rPr>
                <w:rFonts w:ascii="Times New Roman" w:hAnsi="Times New Roman" w:cs="Times New Roman"/>
                <w:i/>
                <w:color w:val="000000" w:themeColor="text1"/>
                <w:sz w:val="24"/>
                <w:szCs w:val="24"/>
              </w:rPr>
            </w:pPr>
            <w:r w:rsidRPr="00767D8B">
              <w:rPr>
                <w:rFonts w:ascii="Times New Roman" w:hAnsi="Times New Roman" w:cs="Times New Roman"/>
                <w:color w:val="000000" w:themeColor="text1"/>
                <w:sz w:val="24"/>
                <w:szCs w:val="24"/>
              </w:rPr>
              <w:t>- Закону України «Про забезпечення прав і свобод громадян та правовий режим на тимчасово окупованій території України» від 15.04.2014 № 1207-VII.</w:t>
            </w:r>
          </w:p>
          <w:p w14:paraId="4DBCCA11" w14:textId="77777777" w:rsidR="007F618F" w:rsidRPr="00767D8B" w:rsidRDefault="007F618F" w:rsidP="007F618F">
            <w:pPr>
              <w:shd w:val="clear" w:color="auto" w:fill="FFFFFF"/>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 xml:space="preserve">У разі неврахування Учасником вищезазначених </w:t>
            </w:r>
            <w:r w:rsidRPr="00767D8B">
              <w:rPr>
                <w:rFonts w:ascii="Times New Roman" w:eastAsia="Calibri" w:hAnsi="Times New Roman" w:cs="Times New Roman"/>
                <w:sz w:val="24"/>
                <w:szCs w:val="24"/>
              </w:rPr>
              <w:br/>
              <w:t xml:space="preserve">нормативно-правових актів, </w:t>
            </w:r>
            <w:r w:rsidRPr="00767D8B">
              <w:rPr>
                <w:rFonts w:ascii="Times New Roman" w:hAnsi="Times New Roman" w:cs="Times New Roman"/>
                <w:sz w:val="24"/>
                <w:szCs w:val="24"/>
              </w:rPr>
              <w:t>тендерна пропозиція такого Учасника буде відхилена відповідно до вимог Особливостей.</w:t>
            </w:r>
          </w:p>
          <w:p w14:paraId="5EA0BEB9" w14:textId="77777777" w:rsidR="007F618F" w:rsidRPr="00767D8B" w:rsidRDefault="007F618F" w:rsidP="007F618F">
            <w:pPr>
              <w:widowControl w:val="0"/>
              <w:ind w:firstLine="167"/>
              <w:jc w:val="both"/>
              <w:rPr>
                <w:rFonts w:ascii="Times New Roman" w:eastAsia="Calibri" w:hAnsi="Times New Roman" w:cs="Times New Roman"/>
                <w:b/>
                <w:bCs/>
                <w:sz w:val="24"/>
                <w:szCs w:val="24"/>
              </w:rPr>
            </w:pPr>
            <w:r w:rsidRPr="00767D8B">
              <w:rPr>
                <w:rFonts w:ascii="Times New Roman" w:eastAsia="Calibri" w:hAnsi="Times New Roman" w:cs="Times New Roman"/>
                <w:b/>
                <w:bCs/>
                <w:sz w:val="24"/>
                <w:szCs w:val="24"/>
              </w:rPr>
              <w:t xml:space="preserve">А також враховувати, що в Україні замовникам забороняється здійснювати публічні закупівлі товарів, робіт </w:t>
            </w:r>
            <w:r w:rsidRPr="00767D8B">
              <w:rPr>
                <w:rFonts w:ascii="Times New Roman" w:eastAsia="Calibri" w:hAnsi="Times New Roman" w:cs="Times New Roman"/>
                <w:b/>
                <w:bCs/>
                <w:sz w:val="24"/>
                <w:szCs w:val="24"/>
              </w:rPr>
              <w:lastRenderedPageBreak/>
              <w:t>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57C1A32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b/>
                <w:bCs/>
                <w:sz w:val="24"/>
                <w:szCs w:val="24"/>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3DE96A89"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color w:val="000000"/>
                <w:sz w:val="24"/>
                <w:szCs w:val="24"/>
                <w:shd w:val="clear" w:color="auto" w:fill="FFFFFF"/>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w:t>
            </w:r>
            <w:r w:rsidRPr="00767D8B">
              <w:rPr>
                <w:rFonts w:ascii="Times New Roman" w:hAnsi="Times New Roman" w:cs="Times New Roman"/>
                <w:sz w:val="24"/>
                <w:szCs w:val="24"/>
              </w:rPr>
              <w:t>законів України «Про електронні документи та електронний документообіг» та «Про електронні довірчі послуги».</w:t>
            </w:r>
          </w:p>
          <w:p w14:paraId="7047A84E" w14:textId="77777777" w:rsidR="007F618F" w:rsidRPr="00767D8B" w:rsidRDefault="007F618F" w:rsidP="00D126CD">
            <w:pPr>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05420F59"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t xml:space="preserve">Подання інформації під час проведення процедури закупівлі здійснюється в електронному вигляді через електронну систему закупівель. Замовник не вимагає від Учасників подання у паперовому вигляді інформації, поданої ними під час проведення процедури закупівлі. </w:t>
            </w:r>
          </w:p>
          <w:p w14:paraId="52537FE1" w14:textId="77777777" w:rsidR="007F618F" w:rsidRPr="00767D8B" w:rsidRDefault="007F618F" w:rsidP="00D126CD">
            <w:pPr>
              <w:rPr>
                <w:rFonts w:ascii="Times New Roman" w:hAnsi="Times New Roman" w:cs="Times New Roman"/>
                <w:sz w:val="24"/>
                <w:szCs w:val="24"/>
                <w:shd w:val="clear" w:color="auto" w:fill="FFFFFF"/>
              </w:rPr>
            </w:pPr>
          </w:p>
          <w:p w14:paraId="685DBD91" w14:textId="77777777" w:rsidR="007F618F" w:rsidRPr="00767D8B" w:rsidRDefault="007F618F" w:rsidP="00D126CD">
            <w:pPr>
              <w:rPr>
                <w:rFonts w:ascii="Times New Roman" w:eastAsia="Times New Roman" w:hAnsi="Times New Roman" w:cs="Times New Roman"/>
                <w:sz w:val="24"/>
                <w:szCs w:val="24"/>
                <w:shd w:val="clear" w:color="auto" w:fill="FFFFFF"/>
              </w:rPr>
            </w:pPr>
            <w:r w:rsidRPr="00FB04DC">
              <w:rPr>
                <w:rFonts w:ascii="Times New Roman" w:hAnsi="Times New Roman" w:cs="Times New Roman"/>
                <w:bCs/>
                <w:sz w:val="24"/>
                <w:szCs w:val="24"/>
              </w:rPr>
              <w:t>Конфіденційною не може бути визначена інформація</w:t>
            </w:r>
            <w:r w:rsidRPr="00767D8B">
              <w:rPr>
                <w:rFonts w:ascii="Times New Roman" w:hAnsi="Times New Roman" w:cs="Times New Roman"/>
                <w:sz w:val="24"/>
                <w:szCs w:val="24"/>
              </w:rPr>
              <w:t xml:space="preserve"> про запропоновану ціну, інші критерії оцінки, технічні умови, технічні специфікації та документи (за виключенням інформації отриманої із завдання на проектування, що </w:t>
            </w:r>
            <w:r w:rsidRPr="00767D8B">
              <w:rPr>
                <w:rFonts w:ascii="Times New Roman" w:hAnsi="Times New Roman" w:cs="Times New Roman"/>
                <w:bCs/>
                <w:sz w:val="24"/>
                <w:szCs w:val="24"/>
              </w:rPr>
              <w:t xml:space="preserve">містять інформацію </w:t>
            </w:r>
            <w:r w:rsidRPr="00767D8B">
              <w:rPr>
                <w:rFonts w:ascii="Times New Roman" w:hAnsi="Times New Roman" w:cs="Times New Roman"/>
                <w:color w:val="323232"/>
                <w:sz w:val="24"/>
                <w:szCs w:val="24"/>
              </w:rPr>
              <w:t>з обмеженим грифом)</w:t>
            </w:r>
            <w:r w:rsidRPr="00767D8B">
              <w:rPr>
                <w:rFonts w:ascii="Times New Roman" w:hAnsi="Times New Roman" w:cs="Times New Roman"/>
                <w:sz w:val="24"/>
                <w:szCs w:val="24"/>
              </w:rPr>
              <w:t xml:space="preserve">,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14:paraId="6F3E53EA" w14:textId="77777777" w:rsidR="007F618F" w:rsidRPr="00767D8B" w:rsidRDefault="007F618F" w:rsidP="00D126CD">
            <w:pPr>
              <w:rPr>
                <w:rFonts w:ascii="Times New Roman" w:hAnsi="Times New Roman" w:cs="Times New Roman"/>
                <w:sz w:val="24"/>
                <w:szCs w:val="24"/>
              </w:rPr>
            </w:pPr>
          </w:p>
          <w:p w14:paraId="45263BF5" w14:textId="5C72CE06"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Документи, що не передбачені законодавством для учасників – юридичних, фізичних осіб, у тому числі фізичних осіб-підприємців, не подаються ними у складі тендерної пропозиції. </w:t>
            </w:r>
          </w:p>
          <w:p w14:paraId="66D6FAE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14:paraId="60641BAD" w14:textId="77777777" w:rsidR="007F618F" w:rsidRPr="00767D8B" w:rsidRDefault="007F618F" w:rsidP="007F618F">
            <w:pPr>
              <w:tabs>
                <w:tab w:val="left" w:pos="993"/>
              </w:tabs>
              <w:ind w:firstLine="218"/>
              <w:jc w:val="both"/>
              <w:rPr>
                <w:rFonts w:ascii="Times New Roman" w:hAnsi="Times New Roman" w:cs="Times New Roman"/>
                <w:b/>
                <w:bCs/>
                <w:i/>
                <w:iCs/>
                <w:sz w:val="24"/>
                <w:szCs w:val="24"/>
                <w:u w:val="single"/>
              </w:rPr>
            </w:pPr>
          </w:p>
          <w:p w14:paraId="7B8698AE"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w:t>
            </w:r>
          </w:p>
          <w:p w14:paraId="759C4D6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 цією тендерною документацією вимагається подання документів, що не передбачені законодавством для учасників – юридичних, фізичних осіб, у тому числі фізичних </w:t>
            </w:r>
            <w:r w:rsidRPr="00767D8B">
              <w:rPr>
                <w:rFonts w:ascii="Times New Roman" w:hAnsi="Times New Roman" w:cs="Times New Roman"/>
                <w:sz w:val="24"/>
                <w:szCs w:val="24"/>
              </w:rPr>
              <w:br/>
              <w:t>осіб-підприємців, Учасник у складі тендерної пропозиції подає інший рівнозначний документ та/або відповідний лист-роз’яснення складений у довільній формі з посиланням на відповідну норму законодавства;</w:t>
            </w:r>
          </w:p>
          <w:p w14:paraId="08538FD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будь-який з документів, що вимагається цією тендерною документацією, не може бути наданий з причин його втрати чинності або зміни форми, назви тощо, Учасник у складі тендерної пропозиції подає інший рівнозначний документ та/або відповідний лист-роз’яснення складений у довільній формі;</w:t>
            </w:r>
          </w:p>
          <w:p w14:paraId="08C1EFF8" w14:textId="77777777" w:rsidR="007F618F" w:rsidRPr="00767D8B" w:rsidRDefault="007F618F" w:rsidP="00D126CD">
            <w:pPr>
              <w:rPr>
                <w:rFonts w:ascii="Times New Roman" w:hAnsi="Times New Roman" w:cs="Times New Roman"/>
                <w:sz w:val="24"/>
                <w:szCs w:val="24"/>
              </w:rPr>
            </w:pPr>
            <w:bookmarkStart w:id="12" w:name="n1482"/>
            <w:bookmarkEnd w:id="12"/>
            <w:r w:rsidRPr="00767D8B">
              <w:rPr>
                <w:rFonts w:ascii="Times New Roman" w:hAnsi="Times New Roman" w:cs="Times New Roman"/>
                <w:sz w:val="24"/>
                <w:szCs w:val="24"/>
              </w:rPr>
              <w:t>- відповідно до вимог різних пунктів (розділів тощо) цієї тендерної документації Учасник повинен подати у складі тендерної пропозиції один і той самий документ, то такий документ може бути поданий в одному примірнику.</w:t>
            </w:r>
          </w:p>
          <w:p w14:paraId="415B477F" w14:textId="77777777" w:rsidR="007F618F" w:rsidRPr="00FB04DC" w:rsidRDefault="007F618F" w:rsidP="007F618F">
            <w:pPr>
              <w:ind w:firstLine="218"/>
              <w:jc w:val="both"/>
              <w:rPr>
                <w:rFonts w:ascii="Times New Roman" w:hAnsi="Times New Roman" w:cs="Times New Roman"/>
                <w:bCs/>
                <w:sz w:val="24"/>
                <w:szCs w:val="24"/>
                <w:shd w:val="solid" w:color="FFFFFF" w:fill="FFFFFF"/>
              </w:rPr>
            </w:pPr>
            <w:r w:rsidRPr="00FB04DC">
              <w:rPr>
                <w:rFonts w:ascii="Times New Roman" w:hAnsi="Times New Roman" w:cs="Times New Roman"/>
                <w:bCs/>
                <w:sz w:val="24"/>
                <w:szCs w:val="24"/>
                <w:shd w:val="solid" w:color="FFFFFF" w:fill="FFFFFF"/>
              </w:rPr>
              <w:t xml:space="preserve">Замовник не приймає до розгляду тендерну пропозицію, ціна якої є вищою, ніж очікувана вартість предмета закупівлі, визначена Замовником в оголошенні про проведення цих відкритих торгів. </w:t>
            </w:r>
          </w:p>
          <w:p w14:paraId="133F133E" w14:textId="1C67046F" w:rsidR="007F618F" w:rsidRPr="00767D8B" w:rsidRDefault="007F618F" w:rsidP="008A11CD">
            <w:pPr>
              <w:ind w:firstLine="218"/>
              <w:jc w:val="both"/>
              <w:rPr>
                <w:rFonts w:ascii="Times New Roman" w:hAnsi="Times New Roman" w:cs="Times New Roman"/>
                <w:sz w:val="24"/>
                <w:szCs w:val="24"/>
              </w:rPr>
            </w:pPr>
            <w:r w:rsidRPr="00FB04DC">
              <w:rPr>
                <w:rStyle w:val="a7"/>
                <w:b w:val="0"/>
                <w:sz w:val="24"/>
                <w:szCs w:val="24"/>
              </w:rPr>
              <w:t xml:space="preserve">У разі якщо, ціна тендерної пропозиції Учасника перевищує очікувану вартість предмета закупівлі, визначену Замовником в оголошенні про проведення </w:t>
            </w:r>
            <w:r w:rsidRPr="00FB04DC">
              <w:rPr>
                <w:rStyle w:val="a7"/>
                <w:b w:val="0"/>
                <w:color w:val="000000" w:themeColor="text1"/>
                <w:sz w:val="24"/>
                <w:szCs w:val="24"/>
              </w:rPr>
              <w:t xml:space="preserve">відкритих торгів то Замовник відхиляє таку тендерну пропозицію відповідно до </w:t>
            </w:r>
            <w:hyperlink r:id="rId13" w:anchor="n603" w:history="1">
              <w:r w:rsidRPr="00FB04DC">
                <w:rPr>
                  <w:rStyle w:val="10"/>
                  <w:rFonts w:ascii="Times New Roman" w:eastAsia="Calibri" w:hAnsi="Times New Roman" w:cs="Times New Roman"/>
                  <w:bCs/>
                  <w:color w:val="000000" w:themeColor="text1"/>
                  <w:sz w:val="24"/>
                  <w:szCs w:val="24"/>
                </w:rPr>
                <w:t>абзацу четвертого</w:t>
              </w:r>
            </w:hyperlink>
            <w:r w:rsidRPr="00FB04DC">
              <w:rPr>
                <w:rStyle w:val="a7"/>
                <w:b w:val="0"/>
                <w:color w:val="000000" w:themeColor="text1"/>
                <w:sz w:val="24"/>
                <w:szCs w:val="24"/>
              </w:rPr>
              <w:t xml:space="preserve"> підпункту 2 пункту 44 Особливостей.</w:t>
            </w:r>
          </w:p>
        </w:tc>
      </w:tr>
      <w:tr w:rsidR="007F618F" w:rsidRPr="00767D8B" w14:paraId="1F866A3C" w14:textId="77777777" w:rsidTr="007F618F">
        <w:trPr>
          <w:trHeight w:val="116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C20C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C2B93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Строк дії тендерної пропозиції, протягом якого тендерні</w:t>
            </w:r>
            <w:r w:rsidRPr="00767D8B">
              <w:rPr>
                <w:rFonts w:ascii="Times New Roman" w:hAnsi="Times New Roman" w:cs="Times New Roman"/>
                <w:sz w:val="24"/>
                <w:szCs w:val="24"/>
              </w:rPr>
              <w:t xml:space="preserve"> пропозиції вважаються дійсними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D48C9B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Тендерні пропозиції вважаються дійсними протягом </w:t>
            </w:r>
            <w:r w:rsidRPr="00767D8B">
              <w:rPr>
                <w:rFonts w:ascii="Times New Roman" w:hAnsi="Times New Roman" w:cs="Times New Roman"/>
                <w:sz w:val="24"/>
                <w:szCs w:val="24"/>
              </w:rPr>
              <w:br/>
              <w:t xml:space="preserve">120 днів із дати кінцевого строку подання тендерних пропозицій. </w:t>
            </w:r>
          </w:p>
          <w:p w14:paraId="2C6FAE6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До закінчення цього строку Замовник має право вимагати від Учасників продовження строку дії тендерних пропозицій.</w:t>
            </w:r>
          </w:p>
          <w:p w14:paraId="53816F7E"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Учасник має право:</w:t>
            </w:r>
          </w:p>
          <w:p w14:paraId="279F0DB7" w14:textId="77777777" w:rsidR="007F618F" w:rsidRPr="00767D8B" w:rsidRDefault="007F618F" w:rsidP="002A257B">
            <w:pPr>
              <w:numPr>
                <w:ilvl w:val="0"/>
                <w:numId w:val="1"/>
              </w:numPr>
              <w:ind w:left="306" w:hanging="197"/>
              <w:rPr>
                <w:rFonts w:ascii="Times New Roman" w:hAnsi="Times New Roman" w:cs="Times New Roman"/>
                <w:sz w:val="24"/>
                <w:szCs w:val="24"/>
              </w:rPr>
            </w:pPr>
            <w:r w:rsidRPr="00767D8B">
              <w:rPr>
                <w:rFonts w:ascii="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BDDF043" w14:textId="77777777" w:rsidR="007F618F" w:rsidRPr="00767D8B" w:rsidRDefault="007F618F" w:rsidP="002A257B">
            <w:pPr>
              <w:numPr>
                <w:ilvl w:val="0"/>
                <w:numId w:val="1"/>
              </w:numPr>
              <w:ind w:left="306" w:hanging="197"/>
              <w:rPr>
                <w:rFonts w:ascii="Times New Roman" w:hAnsi="Times New Roman" w:cs="Times New Roman"/>
                <w:sz w:val="24"/>
                <w:szCs w:val="24"/>
              </w:rPr>
            </w:pPr>
            <w:r w:rsidRPr="00767D8B">
              <w:rPr>
                <w:rFonts w:ascii="Times New Roman" w:hAnsi="Times New Roman" w:cs="Times New Roman"/>
                <w:sz w:val="24"/>
                <w:szCs w:val="24"/>
              </w:rPr>
              <w:lastRenderedPageBreak/>
              <w:t>погодитися з вимогою та продовжити строк дії поданої ним тендерної пропозиції і наданого забезпечення тендерної пропозиції.</w:t>
            </w:r>
          </w:p>
          <w:p w14:paraId="2C56F875" w14:textId="77777777" w:rsidR="007F618F" w:rsidRPr="00767D8B" w:rsidRDefault="007F618F" w:rsidP="007F618F">
            <w:pPr>
              <w:ind w:firstLine="218"/>
              <w:jc w:val="both"/>
              <w:rPr>
                <w:rFonts w:ascii="Times New Roman" w:eastAsia="Calibri" w:hAnsi="Times New Roman" w:cs="Times New Roman"/>
                <w:sz w:val="24"/>
                <w:szCs w:val="24"/>
              </w:rPr>
            </w:pPr>
            <w:r w:rsidRPr="00767D8B">
              <w:rPr>
                <w:rFonts w:ascii="Times New Roman" w:eastAsia="Calibri" w:hAnsi="Times New Roman" w:cs="Times New Roman"/>
                <w:sz w:val="24"/>
                <w:szCs w:val="24"/>
              </w:rPr>
              <w:t>У разі необхідності Учасник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F618F" w:rsidRPr="00767D8B" w14:paraId="1E42CF36" w14:textId="77777777" w:rsidTr="007F618F">
        <w:trPr>
          <w:trHeight w:val="116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A64F73" w14:textId="77777777" w:rsidR="007F618F" w:rsidRPr="00767D8B" w:rsidRDefault="007F618F" w:rsidP="00D126CD">
            <w:pPr>
              <w:rPr>
                <w:rFonts w:ascii="Times New Roman" w:eastAsia="Calibri" w:hAnsi="Times New Roman" w:cs="Times New Roman"/>
                <w:sz w:val="24"/>
                <w:szCs w:val="24"/>
              </w:rPr>
            </w:pPr>
            <w:r w:rsidRPr="00767D8B">
              <w:rPr>
                <w:rFonts w:ascii="Times New Roman" w:hAnsi="Times New Roman" w:cs="Times New Roman"/>
                <w:sz w:val="24"/>
                <w:szCs w:val="24"/>
              </w:rPr>
              <w:lastRenderedPageBreak/>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42A57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Розмір та умови надання забезпечення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4D303BA" w14:textId="77777777" w:rsidR="007F618F" w:rsidRPr="00767D8B" w:rsidRDefault="007F618F" w:rsidP="00D126CD">
            <w:pPr>
              <w:rPr>
                <w:rFonts w:ascii="Times New Roman" w:hAnsi="Times New Roman" w:cs="Times New Roman"/>
                <w:b/>
                <w:bCs/>
                <w:sz w:val="24"/>
                <w:szCs w:val="24"/>
              </w:rPr>
            </w:pPr>
            <w:r w:rsidRPr="00767D8B">
              <w:rPr>
                <w:rFonts w:ascii="Times New Roman" w:hAnsi="Times New Roman" w:cs="Times New Roman"/>
                <w:b/>
                <w:bCs/>
                <w:sz w:val="24"/>
                <w:szCs w:val="24"/>
              </w:rPr>
              <w:t>Забезпечення тендерної пропозиції не вимагається.</w:t>
            </w:r>
          </w:p>
        </w:tc>
      </w:tr>
      <w:tr w:rsidR="007F618F" w:rsidRPr="00767D8B" w14:paraId="18C2D832" w14:textId="77777777" w:rsidTr="007F618F">
        <w:trPr>
          <w:trHeight w:val="558"/>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141FE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w:t>
            </w:r>
          </w:p>
        </w:tc>
        <w:tc>
          <w:tcPr>
            <w:tcW w:w="2449" w:type="dxa"/>
            <w:tcBorders>
              <w:top w:val="single" w:sz="4" w:space="0" w:color="auto"/>
              <w:left w:val="single" w:sz="4" w:space="0" w:color="auto"/>
              <w:bottom w:val="single" w:sz="4" w:space="0" w:color="auto"/>
              <w:right w:val="single" w:sz="4" w:space="0" w:color="auto"/>
            </w:tcBorders>
            <w:vAlign w:val="center"/>
            <w:hideMark/>
          </w:tcPr>
          <w:p w14:paraId="1318161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Кваліфікаційні критерії процедури закупівлі</w:t>
            </w:r>
          </w:p>
        </w:tc>
        <w:tc>
          <w:tcPr>
            <w:tcW w:w="6793" w:type="dxa"/>
            <w:tcBorders>
              <w:top w:val="single" w:sz="4" w:space="0" w:color="auto"/>
              <w:left w:val="single" w:sz="4" w:space="0" w:color="auto"/>
              <w:bottom w:val="single" w:sz="4" w:space="0" w:color="auto"/>
              <w:right w:val="single" w:sz="4" w:space="0" w:color="auto"/>
            </w:tcBorders>
            <w:vAlign w:val="center"/>
            <w:hideMark/>
          </w:tcPr>
          <w:p w14:paraId="1E135269" w14:textId="77777777" w:rsidR="007F618F" w:rsidRPr="00767D8B" w:rsidRDefault="007F618F" w:rsidP="007F618F">
            <w:pPr>
              <w:tabs>
                <w:tab w:val="left" w:pos="198"/>
                <w:tab w:val="left" w:pos="371"/>
              </w:tabs>
              <w:ind w:firstLine="218"/>
              <w:jc w:val="both"/>
              <w:rPr>
                <w:rFonts w:ascii="Times New Roman" w:eastAsia="SimSun" w:hAnsi="Times New Roman" w:cs="Times New Roman"/>
                <w:sz w:val="24"/>
                <w:szCs w:val="24"/>
                <w:shd w:val="solid" w:color="FFFFFF" w:fill="FFFFFF"/>
              </w:rPr>
            </w:pPr>
            <w:r w:rsidRPr="00767D8B">
              <w:rPr>
                <w:rFonts w:ascii="Times New Roman" w:eastAsia="SimSun" w:hAnsi="Times New Roman" w:cs="Times New Roman"/>
                <w:sz w:val="24"/>
                <w:szCs w:val="24"/>
                <w:shd w:val="solid" w:color="FFFFFF" w:fill="FFFFFF"/>
              </w:rPr>
              <w:t>Замовник вимагає від Учасників подання ними документально підтвердженої інформації про їх відповідність кваліфікаційним критеріям.</w:t>
            </w:r>
          </w:p>
          <w:p w14:paraId="664D3D84" w14:textId="77777777" w:rsidR="007F618F" w:rsidRPr="00767D8B" w:rsidRDefault="007F618F" w:rsidP="007F618F">
            <w:pPr>
              <w:spacing w:line="23" w:lineRule="atLeast"/>
              <w:ind w:firstLine="167"/>
              <w:jc w:val="both"/>
              <w:rPr>
                <w:rFonts w:ascii="Times New Roman" w:hAnsi="Times New Roman" w:cs="Times New Roman"/>
                <w:bCs/>
                <w:color w:val="000000"/>
                <w:sz w:val="24"/>
                <w:szCs w:val="24"/>
              </w:rPr>
            </w:pPr>
            <w:r w:rsidRPr="00767D8B">
              <w:rPr>
                <w:rFonts w:ascii="Times New Roman" w:hAnsi="Times New Roman" w:cs="Times New Roman"/>
                <w:bCs/>
                <w:color w:val="000000"/>
                <w:sz w:val="24"/>
                <w:szCs w:val="24"/>
              </w:rPr>
              <w:t>Документи для підтвердження інформації про відповідність кваліфікаційним критеріям.</w:t>
            </w:r>
          </w:p>
          <w:p w14:paraId="3C3DD3B6" w14:textId="77777777" w:rsidR="007F618F" w:rsidRPr="00767D8B" w:rsidRDefault="007F618F" w:rsidP="007F618F">
            <w:pPr>
              <w:pStyle w:val="rvps2"/>
              <w:numPr>
                <w:ilvl w:val="0"/>
                <w:numId w:val="4"/>
              </w:numPr>
              <w:ind w:left="0" w:firstLine="167"/>
              <w:jc w:val="both"/>
              <w:rPr>
                <w:rFonts w:eastAsia="SimSun"/>
                <w:bCs/>
                <w:shd w:val="solid" w:color="FFFFFF" w:fill="FFFFFF"/>
                <w:lang w:eastAsia="en-US"/>
              </w:rPr>
            </w:pPr>
            <w:r w:rsidRPr="00767D8B">
              <w:rPr>
                <w:rFonts w:eastAsia="SimSun"/>
                <w:bCs/>
                <w:shd w:val="solid" w:color="FFFFFF" w:fill="FFFFFF"/>
                <w:lang w:eastAsia="en-US"/>
              </w:rPr>
              <w:t xml:space="preserve">Наявність </w:t>
            </w:r>
            <w:r w:rsidRPr="00767D8B">
              <w:rPr>
                <w:color w:val="333333"/>
                <w:shd w:val="clear" w:color="auto" w:fill="FFFFFF"/>
              </w:rPr>
              <w:t>документально підтвердженого досвіду виконання аналогічного (аналогічних) за предметом закупівлі договору (договорів)</w:t>
            </w:r>
            <w:r w:rsidRPr="00767D8B">
              <w:rPr>
                <w:rFonts w:eastAsia="SimSun"/>
                <w:bCs/>
                <w:shd w:val="solid" w:color="FFFFFF" w:fill="FFFFFF"/>
                <w:lang w:eastAsia="en-US"/>
              </w:rPr>
              <w:t>.</w:t>
            </w:r>
          </w:p>
          <w:p w14:paraId="2AEFB008" w14:textId="77777777" w:rsidR="007F618F" w:rsidRPr="00767D8B" w:rsidRDefault="007F618F" w:rsidP="007F618F">
            <w:pPr>
              <w:ind w:firstLine="167"/>
              <w:jc w:val="both"/>
              <w:rPr>
                <w:rFonts w:ascii="Times New Roman" w:hAnsi="Times New Roman" w:cs="Times New Roman"/>
                <w:iCs/>
                <w:color w:val="000000"/>
                <w:sz w:val="24"/>
                <w:szCs w:val="24"/>
              </w:rPr>
            </w:pPr>
            <w:r w:rsidRPr="00767D8B">
              <w:rPr>
                <w:rFonts w:ascii="Times New Roman" w:eastAsia="SimSun" w:hAnsi="Times New Roman" w:cs="Times New Roman"/>
                <w:bCs/>
                <w:sz w:val="24"/>
                <w:szCs w:val="24"/>
                <w:shd w:val="solid" w:color="FFFFFF" w:fill="FFFFFF"/>
              </w:rPr>
              <w:t>Учасник надає д</w:t>
            </w:r>
            <w:r w:rsidRPr="00767D8B">
              <w:rPr>
                <w:rFonts w:ascii="Times New Roman" w:hAnsi="Times New Roman" w:cs="Times New Roman"/>
                <w:color w:val="000000"/>
                <w:sz w:val="24"/>
                <w:szCs w:val="24"/>
              </w:rPr>
              <w:t>овідку</w:t>
            </w:r>
            <w:r w:rsidRPr="00767D8B">
              <w:rPr>
                <w:rFonts w:ascii="Times New Roman" w:hAnsi="Times New Roman" w:cs="Times New Roman"/>
                <w:iCs/>
                <w:color w:val="000000"/>
                <w:sz w:val="24"/>
                <w:szCs w:val="24"/>
              </w:rPr>
              <w:t xml:space="preserve"> у довільній формі, що містить інформацію щодо раніше укладеного/их договору/ів (в період з 2020 по 2024 роки) з надання послуг/виконання робіт (крім відомостей, що становлять комерційну таємницю або інформацію з обмеженим доступом) із зазначенням предмету договору, замовників та їх контактних осіб (прізвище та контактний телефон).</w:t>
            </w:r>
          </w:p>
          <w:p w14:paraId="4840DE40" w14:textId="77777777" w:rsidR="007F618F" w:rsidRPr="00767D8B" w:rsidRDefault="007F618F" w:rsidP="007F618F">
            <w:pPr>
              <w:ind w:firstLine="309"/>
              <w:jc w:val="both"/>
              <w:rPr>
                <w:rFonts w:ascii="Times New Roman" w:hAnsi="Times New Roman" w:cs="Times New Roman"/>
                <w:color w:val="000000"/>
                <w:sz w:val="24"/>
                <w:szCs w:val="24"/>
              </w:rPr>
            </w:pPr>
            <w:r w:rsidRPr="00767D8B">
              <w:rPr>
                <w:rFonts w:ascii="Times New Roman" w:hAnsi="Times New Roman" w:cs="Times New Roman"/>
                <w:color w:val="000000"/>
                <w:sz w:val="24"/>
                <w:szCs w:val="24"/>
              </w:rPr>
              <w:t xml:space="preserve">Учасник має надати копії усіх договору/ів (із додатками), що вказані у довідці </w:t>
            </w:r>
            <w:r w:rsidRPr="00767D8B">
              <w:rPr>
                <w:rFonts w:ascii="Times New Roman" w:hAnsi="Times New Roman" w:cs="Times New Roman"/>
                <w:iCs/>
                <w:color w:val="000000"/>
                <w:sz w:val="24"/>
                <w:szCs w:val="24"/>
              </w:rPr>
              <w:t>щодо раніше укладеного/их договору/ів</w:t>
            </w:r>
            <w:r w:rsidRPr="00767D8B">
              <w:rPr>
                <w:rFonts w:ascii="Times New Roman" w:hAnsi="Times New Roman" w:cs="Times New Roman"/>
                <w:color w:val="000000"/>
                <w:sz w:val="24"/>
                <w:szCs w:val="24"/>
              </w:rPr>
              <w:t xml:space="preserve"> </w:t>
            </w:r>
            <w:r w:rsidRPr="00767D8B">
              <w:rPr>
                <w:rFonts w:ascii="Times New Roman" w:hAnsi="Times New Roman" w:cs="Times New Roman"/>
                <w:iCs/>
                <w:color w:val="000000"/>
                <w:sz w:val="24"/>
                <w:szCs w:val="24"/>
              </w:rPr>
              <w:t>та</w:t>
            </w:r>
            <w:r w:rsidRPr="00767D8B">
              <w:rPr>
                <w:rFonts w:ascii="Times New Roman" w:hAnsi="Times New Roman" w:cs="Times New Roman"/>
                <w:color w:val="000000"/>
                <w:sz w:val="24"/>
                <w:szCs w:val="24"/>
              </w:rPr>
              <w:t xml:space="preserve"> </w:t>
            </w:r>
            <w:r w:rsidRPr="00767D8B">
              <w:rPr>
                <w:rFonts w:ascii="Times New Roman" w:hAnsi="Times New Roman" w:cs="Times New Roman"/>
                <w:iCs/>
                <w:color w:val="000000"/>
                <w:sz w:val="24"/>
                <w:szCs w:val="24"/>
              </w:rPr>
              <w:t xml:space="preserve">копію не </w:t>
            </w:r>
            <w:r w:rsidRPr="00767D8B">
              <w:rPr>
                <w:rFonts w:ascii="Times New Roman" w:hAnsi="Times New Roman" w:cs="Times New Roman"/>
                <w:iCs/>
                <w:sz w:val="24"/>
                <w:szCs w:val="24"/>
              </w:rPr>
              <w:t xml:space="preserve">менше 1 </w:t>
            </w:r>
            <w:r w:rsidRPr="00767D8B">
              <w:rPr>
                <w:rFonts w:ascii="Times New Roman" w:hAnsi="Times New Roman" w:cs="Times New Roman"/>
                <w:sz w:val="24"/>
                <w:szCs w:val="24"/>
              </w:rPr>
              <w:t>акту приймання-передачі до</w:t>
            </w:r>
            <w:r w:rsidRPr="00767D8B">
              <w:rPr>
                <w:rFonts w:ascii="Times New Roman" w:hAnsi="Times New Roman" w:cs="Times New Roman"/>
                <w:color w:val="000000"/>
                <w:sz w:val="24"/>
                <w:szCs w:val="24"/>
              </w:rPr>
              <w:t xml:space="preserve"> кожного наданого договору, що свідчить про його виконання (крім відомостей, що становлять комерційну таємницю </w:t>
            </w:r>
            <w:r w:rsidRPr="00767D8B">
              <w:rPr>
                <w:rFonts w:ascii="Times New Roman" w:hAnsi="Times New Roman" w:cs="Times New Roman"/>
                <w:iCs/>
                <w:color w:val="000000"/>
                <w:sz w:val="24"/>
                <w:szCs w:val="24"/>
              </w:rPr>
              <w:t>або інформацію з обмеженим доступом</w:t>
            </w:r>
            <w:r w:rsidRPr="00767D8B">
              <w:rPr>
                <w:rFonts w:ascii="Times New Roman" w:hAnsi="Times New Roman" w:cs="Times New Roman"/>
                <w:color w:val="000000"/>
                <w:sz w:val="24"/>
                <w:szCs w:val="24"/>
              </w:rPr>
              <w:t>) або офіційні листи замовників, що засвідчують укладання та виконання договору/ів.</w:t>
            </w:r>
          </w:p>
          <w:p w14:paraId="7B9B11B1" w14:textId="77777777" w:rsidR="007F618F" w:rsidRPr="00767D8B" w:rsidRDefault="007F618F" w:rsidP="007F618F">
            <w:pPr>
              <w:pStyle w:val="rvps2"/>
              <w:numPr>
                <w:ilvl w:val="0"/>
                <w:numId w:val="4"/>
              </w:numPr>
              <w:ind w:left="25" w:firstLine="207"/>
              <w:jc w:val="both"/>
              <w:rPr>
                <w:rFonts w:eastAsia="SimSun"/>
                <w:bCs/>
                <w:shd w:val="solid" w:color="FFFFFF" w:fill="FFFFFF"/>
                <w:lang w:eastAsia="en-US"/>
              </w:rPr>
            </w:pPr>
            <w:r w:rsidRPr="00767D8B">
              <w:rPr>
                <w:color w:val="333333"/>
                <w:shd w:val="clear" w:color="auto" w:fill="FFFFFF"/>
              </w:rPr>
              <w:t>Наявність в учасника процедури закупівлі працівників відповідної кваліфікації, які мають необхідні знання та досвід.</w:t>
            </w:r>
          </w:p>
          <w:p w14:paraId="0702A858" w14:textId="77777777" w:rsidR="007F618F" w:rsidRPr="00767D8B" w:rsidRDefault="007F618F" w:rsidP="007F618F">
            <w:pPr>
              <w:pStyle w:val="rvps2"/>
              <w:ind w:firstLine="218"/>
              <w:jc w:val="both"/>
              <w:rPr>
                <w:rFonts w:eastAsia="SimSun"/>
                <w:bCs/>
                <w:shd w:val="solid" w:color="FFFFFF" w:fill="FFFFFF"/>
                <w:lang w:eastAsia="en-US"/>
              </w:rPr>
            </w:pPr>
            <w:r w:rsidRPr="00767D8B">
              <w:rPr>
                <w:rFonts w:eastAsia="SimSun"/>
                <w:bCs/>
                <w:shd w:val="solid" w:color="FFFFFF" w:fill="FFFFFF"/>
                <w:lang w:eastAsia="en-US"/>
              </w:rPr>
              <w:t>Учасник надає</w:t>
            </w:r>
            <w:r w:rsidRPr="00767D8B">
              <w:t xml:space="preserve"> довідку у довільній формі, що містить інформацію про наявність в учасника працівників відповідної кваліфікації, які мають необхідні знання та досвід.</w:t>
            </w:r>
          </w:p>
          <w:p w14:paraId="0C00E0F5" w14:textId="77777777" w:rsidR="007F618F" w:rsidRPr="00767D8B" w:rsidRDefault="007F618F" w:rsidP="007F618F">
            <w:pPr>
              <w:tabs>
                <w:tab w:val="left" w:pos="198"/>
                <w:tab w:val="left" w:pos="371"/>
              </w:tabs>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участі в закупівлі об’єднання учасників (</w:t>
            </w:r>
            <w:r w:rsidRPr="00767D8B">
              <w:rPr>
                <w:rFonts w:ascii="Times New Roman" w:hAnsi="Times New Roman" w:cs="Times New Roman"/>
                <w:sz w:val="24"/>
                <w:szCs w:val="24"/>
                <w:shd w:val="clear" w:color="auto" w:fill="FFFFFF"/>
              </w:rPr>
              <w:t>як учасника процедури закупівлі</w:t>
            </w:r>
            <w:r w:rsidRPr="00767D8B">
              <w:rPr>
                <w:rFonts w:ascii="Times New Roman" w:hAnsi="Times New Roman" w:cs="Times New Roman"/>
                <w:sz w:val="24"/>
                <w:szCs w:val="24"/>
              </w:rPr>
              <w:t>) підтвердження відповідності кваліфікаційному критерію (кваліфікаційним критеріям)</w:t>
            </w:r>
            <w:r w:rsidRPr="00767D8B">
              <w:rPr>
                <w:rFonts w:ascii="Times New Roman" w:eastAsia="SimSun" w:hAnsi="Times New Roman" w:cs="Times New Roman"/>
                <w:sz w:val="24"/>
                <w:szCs w:val="24"/>
                <w:shd w:val="solid" w:color="FFFFFF" w:fill="FFFFFF"/>
              </w:rPr>
              <w:t xml:space="preserve"> </w:t>
            </w:r>
            <w:r w:rsidRPr="00767D8B">
              <w:rPr>
                <w:rFonts w:ascii="Times New Roman" w:hAnsi="Times New Roman" w:cs="Times New Roman"/>
                <w:sz w:val="24"/>
                <w:szCs w:val="24"/>
              </w:rPr>
              <w:t xml:space="preserve">здійснюється з урахуванням </w:t>
            </w:r>
            <w:r w:rsidRPr="00767D8B">
              <w:rPr>
                <w:rFonts w:ascii="Times New Roman" w:hAnsi="Times New Roman" w:cs="Times New Roman"/>
                <w:sz w:val="24"/>
                <w:szCs w:val="24"/>
                <w:shd w:val="clear" w:color="auto" w:fill="FFFFFF"/>
              </w:rPr>
              <w:t>узагальнених</w:t>
            </w:r>
            <w:r w:rsidRPr="00767D8B">
              <w:rPr>
                <w:rFonts w:ascii="Times New Roman" w:hAnsi="Times New Roman" w:cs="Times New Roman"/>
                <w:sz w:val="24"/>
                <w:szCs w:val="24"/>
              </w:rPr>
              <w:t xml:space="preserve"> об’єднаних показників кожного учасника такого об’єднання на підставі наданої об’єднанням інформації.</w:t>
            </w:r>
          </w:p>
        </w:tc>
      </w:tr>
      <w:tr w:rsidR="007F618F" w:rsidRPr="00767D8B" w14:paraId="7BF6CED8" w14:textId="77777777" w:rsidTr="007F618F">
        <w:trPr>
          <w:trHeight w:val="839"/>
        </w:trPr>
        <w:tc>
          <w:tcPr>
            <w:tcW w:w="541" w:type="dxa"/>
            <w:tcBorders>
              <w:top w:val="single" w:sz="4" w:space="0" w:color="auto"/>
              <w:left w:val="single" w:sz="4" w:space="0" w:color="auto"/>
              <w:bottom w:val="single" w:sz="4" w:space="0" w:color="auto"/>
              <w:right w:val="single" w:sz="4" w:space="0" w:color="auto"/>
            </w:tcBorders>
            <w:vAlign w:val="center"/>
            <w:hideMark/>
          </w:tcPr>
          <w:p w14:paraId="05ECAAB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5.</w:t>
            </w:r>
          </w:p>
        </w:tc>
        <w:tc>
          <w:tcPr>
            <w:tcW w:w="2449" w:type="dxa"/>
            <w:tcBorders>
              <w:top w:val="single" w:sz="4" w:space="0" w:color="auto"/>
              <w:left w:val="single" w:sz="4" w:space="0" w:color="auto"/>
              <w:bottom w:val="single" w:sz="4" w:space="0" w:color="auto"/>
              <w:right w:val="single" w:sz="4" w:space="0" w:color="auto"/>
            </w:tcBorders>
            <w:vAlign w:val="center"/>
            <w:hideMark/>
          </w:tcPr>
          <w:p w14:paraId="635D0870" w14:textId="77777777" w:rsidR="007F618F" w:rsidRPr="00767D8B" w:rsidRDefault="007F618F" w:rsidP="00D126CD">
            <w:pPr>
              <w:rPr>
                <w:rFonts w:ascii="Times New Roman" w:hAnsi="Times New Roman" w:cs="Times New Roman"/>
                <w:color w:val="FF0000"/>
                <w:sz w:val="24"/>
                <w:szCs w:val="24"/>
              </w:rPr>
            </w:pPr>
            <w:r w:rsidRPr="00767D8B">
              <w:rPr>
                <w:rFonts w:ascii="Times New Roman" w:hAnsi="Times New Roman" w:cs="Times New Roman"/>
                <w:sz w:val="24"/>
                <w:szCs w:val="24"/>
              </w:rPr>
              <w:t>Підстави для відмови Учаснику в участі у відкритих торгах, встановлені пунктом 47</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Особливостей, та інформація про спосіб підтвердження Учасником відсутності підстав для відхилення</w:t>
            </w:r>
          </w:p>
        </w:tc>
        <w:tc>
          <w:tcPr>
            <w:tcW w:w="6793" w:type="dxa"/>
            <w:tcBorders>
              <w:top w:val="single" w:sz="4" w:space="0" w:color="auto"/>
              <w:left w:val="single" w:sz="4" w:space="0" w:color="auto"/>
              <w:bottom w:val="single" w:sz="4" w:space="0" w:color="auto"/>
              <w:right w:val="single" w:sz="4" w:space="0" w:color="auto"/>
            </w:tcBorders>
            <w:vAlign w:val="center"/>
          </w:tcPr>
          <w:p w14:paraId="03199D1D" w14:textId="77777777" w:rsidR="007F618F" w:rsidRPr="00767D8B" w:rsidRDefault="007F618F" w:rsidP="007F618F">
            <w:pPr>
              <w:widowControl w:val="0"/>
              <w:shd w:val="clear" w:color="auto" w:fill="FFFFFF"/>
              <w:ind w:firstLine="218"/>
              <w:jc w:val="both"/>
              <w:rPr>
                <w:rFonts w:ascii="Times New Roman" w:hAnsi="Times New Roman" w:cs="Times New Roman"/>
                <w:sz w:val="24"/>
                <w:szCs w:val="24"/>
              </w:rPr>
            </w:pPr>
            <w:bookmarkStart w:id="13" w:name="n1260"/>
            <w:bookmarkStart w:id="14" w:name="n1259"/>
            <w:bookmarkStart w:id="15" w:name="n1258"/>
            <w:bookmarkStart w:id="16" w:name="n1257"/>
            <w:bookmarkStart w:id="17" w:name="n1256"/>
            <w:bookmarkStart w:id="18" w:name="n1255"/>
            <w:bookmarkStart w:id="19" w:name="n1254"/>
            <w:bookmarkStart w:id="20" w:name="n1253"/>
            <w:bookmarkStart w:id="21" w:name="n1252"/>
            <w:bookmarkEnd w:id="13"/>
            <w:bookmarkEnd w:id="14"/>
            <w:bookmarkEnd w:id="15"/>
            <w:bookmarkEnd w:id="16"/>
            <w:bookmarkEnd w:id="17"/>
            <w:bookmarkEnd w:id="18"/>
            <w:bookmarkEnd w:id="19"/>
            <w:bookmarkEnd w:id="20"/>
            <w:bookmarkEnd w:id="21"/>
            <w:r w:rsidRPr="00767D8B">
              <w:rPr>
                <w:rFonts w:ascii="Times New Roman" w:hAnsi="Times New Roman" w:cs="Times New Roman"/>
                <w:sz w:val="24"/>
                <w:szCs w:val="24"/>
              </w:rPr>
              <w:t xml:space="preserve">Підстави для відмови Учаснику в участі у відкритих торгах, встановлені пунктом 47 Особливостей, наведені у </w:t>
            </w:r>
            <w:r w:rsidRPr="00767D8B">
              <w:rPr>
                <w:rFonts w:ascii="Times New Roman" w:hAnsi="Times New Roman" w:cs="Times New Roman"/>
                <w:b/>
                <w:sz w:val="24"/>
                <w:szCs w:val="24"/>
                <w:shd w:val="clear" w:color="auto" w:fill="8EAADB"/>
              </w:rPr>
              <w:t>додатку 1</w:t>
            </w:r>
            <w:r w:rsidRPr="00767D8B">
              <w:rPr>
                <w:rFonts w:ascii="Times New Roman" w:hAnsi="Times New Roman" w:cs="Times New Roman"/>
                <w:sz w:val="24"/>
                <w:szCs w:val="24"/>
                <w:shd w:val="clear" w:color="auto" w:fill="FFFFFF"/>
              </w:rPr>
              <w:t xml:space="preserve"> до тендерної документації.</w:t>
            </w:r>
          </w:p>
          <w:p w14:paraId="721790C1" w14:textId="2EF11376" w:rsidR="007F618F" w:rsidRPr="00FB04DC" w:rsidRDefault="007F618F" w:rsidP="007F618F">
            <w:pPr>
              <w:pStyle w:val="a6"/>
              <w:widowControl w:val="0"/>
              <w:spacing w:before="0"/>
              <w:ind w:firstLine="218"/>
              <w:jc w:val="both"/>
              <w:rPr>
                <w:rFonts w:ascii="Times New Roman" w:hAnsi="Times New Roman"/>
                <w:b w:val="0"/>
                <w:bCs w:val="0"/>
                <w:color w:val="auto"/>
                <w:sz w:val="24"/>
                <w:szCs w:val="24"/>
              </w:rPr>
            </w:pPr>
            <w:r w:rsidRPr="00FB04DC">
              <w:rPr>
                <w:rFonts w:ascii="Times New Roman" w:hAnsi="Times New Roman"/>
                <w:b w:val="0"/>
                <w:bCs w:val="0"/>
                <w:color w:val="auto"/>
                <w:sz w:val="24"/>
                <w:szCs w:val="24"/>
              </w:rPr>
              <w:t>Учасник підтверджує відсутність підстав, зазначених в пункті 47 Особливостей (крім підпунктів 1 і 7, пункту 47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14:paraId="0D193185" w14:textId="77777777" w:rsidR="007F618F" w:rsidRPr="00FB04DC" w:rsidRDefault="007F618F" w:rsidP="007F618F">
            <w:pPr>
              <w:pStyle w:val="a6"/>
              <w:widowControl w:val="0"/>
              <w:spacing w:before="0"/>
              <w:ind w:firstLine="218"/>
              <w:jc w:val="both"/>
              <w:rPr>
                <w:rFonts w:ascii="Times New Roman" w:hAnsi="Times New Roman"/>
                <w:b w:val="0"/>
                <w:bCs w:val="0"/>
                <w:sz w:val="24"/>
                <w:szCs w:val="24"/>
              </w:rPr>
            </w:pPr>
            <w:r w:rsidRPr="00FB04DC">
              <w:rPr>
                <w:rFonts w:ascii="Times New Roman" w:hAnsi="Times New Roman"/>
                <w:b w:val="0"/>
                <w:bCs w:val="0"/>
                <w:color w:val="auto"/>
                <w:sz w:val="24"/>
                <w:szCs w:val="24"/>
              </w:rPr>
              <w:t>Замовник не вимагає від Учасника під час подання тендерної пропозиції в електронній системі закупівель будь-яких документів, що підтверджують відсутність підстав, визначених пунктом 47 Особливостей (крім абзацу чотирнадцятого пункту 47 Особливостей), крім самостійного декларування відсутності таких підстав Учасником відповідно до абзацу шістнадцятого пункту 47 Особливостей</w:t>
            </w:r>
            <w:r w:rsidRPr="00FB04DC">
              <w:rPr>
                <w:rFonts w:ascii="Times New Roman" w:hAnsi="Times New Roman"/>
                <w:b w:val="0"/>
                <w:bCs w:val="0"/>
                <w:sz w:val="24"/>
                <w:szCs w:val="24"/>
              </w:rPr>
              <w:t>.</w:t>
            </w:r>
          </w:p>
          <w:p w14:paraId="1A8D77C9" w14:textId="77777777" w:rsidR="007F618F" w:rsidRPr="00767D8B" w:rsidRDefault="007F618F" w:rsidP="007F618F">
            <w:pPr>
              <w:pStyle w:val="a6"/>
              <w:widowControl w:val="0"/>
              <w:spacing w:before="0"/>
              <w:ind w:firstLine="218"/>
              <w:jc w:val="both"/>
              <w:rPr>
                <w:rFonts w:ascii="Times New Roman" w:hAnsi="Times New Roman"/>
                <w:sz w:val="24"/>
                <w:szCs w:val="24"/>
              </w:rPr>
            </w:pPr>
          </w:p>
          <w:p w14:paraId="403923E6"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самостійно за результатами розгляду тендерної пропозиції Учасника підтверджує в електронній системі закупівель відсутність в Учасника підстав, визначених підпунктами 1 і 7 пункту 47 Особливостей.</w:t>
            </w:r>
          </w:p>
          <w:p w14:paraId="3A9595E6" w14:textId="77777777" w:rsidR="007F618F" w:rsidRPr="00767D8B" w:rsidRDefault="007F618F" w:rsidP="007F618F">
            <w:pPr>
              <w:ind w:firstLine="218"/>
              <w:jc w:val="both"/>
              <w:rPr>
                <w:rFonts w:ascii="Times New Roman" w:hAnsi="Times New Roman" w:cs="Times New Roman"/>
                <w:color w:val="000000" w:themeColor="text1"/>
                <w:sz w:val="24"/>
                <w:szCs w:val="24"/>
              </w:rPr>
            </w:pPr>
            <w:r w:rsidRPr="00767D8B">
              <w:rPr>
                <w:rFonts w:ascii="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w:t>
            </w:r>
            <w:r w:rsidRPr="00767D8B">
              <w:rPr>
                <w:rFonts w:ascii="Times New Roman" w:hAnsi="Times New Roman" w:cs="Times New Roman"/>
                <w:sz w:val="24"/>
                <w:szCs w:val="24"/>
                <w:shd w:val="clear" w:color="auto" w:fill="FFFFFF"/>
              </w:rPr>
              <w:t>та/або переможця, визначених</w:t>
            </w:r>
            <w:r w:rsidRPr="00767D8B">
              <w:rPr>
                <w:rFonts w:ascii="Times New Roman" w:hAnsi="Times New Roman" w:cs="Times New Roman"/>
                <w:sz w:val="24"/>
                <w:szCs w:val="24"/>
              </w:rPr>
              <w:t xml:space="preserve"> пунктом 47 Особливостей, у разі, коли така </w:t>
            </w:r>
            <w:r w:rsidRPr="00767D8B">
              <w:rPr>
                <w:rFonts w:ascii="Times New Roman" w:hAnsi="Times New Roman" w:cs="Times New Roman"/>
                <w:color w:val="000000" w:themeColor="text1"/>
                <w:sz w:val="24"/>
                <w:szCs w:val="24"/>
              </w:rPr>
              <w:t xml:space="preserve">інформація є публічною, що оприлюднена у формі відкритих даних згідно із </w:t>
            </w:r>
            <w:hyperlink r:id="rId14" w:tgtFrame="_blank" w:history="1">
              <w:r w:rsidRPr="00767D8B">
                <w:rPr>
                  <w:rStyle w:val="10"/>
                  <w:rFonts w:ascii="Times New Roman" w:hAnsi="Times New Roman" w:cs="Times New Roman"/>
                  <w:color w:val="000000" w:themeColor="text1"/>
                  <w:sz w:val="24"/>
                  <w:szCs w:val="24"/>
                </w:rPr>
                <w:t>Законом України</w:t>
              </w:r>
            </w:hyperlink>
            <w:r w:rsidRPr="00767D8B">
              <w:rPr>
                <w:rFonts w:ascii="Times New Roman" w:hAnsi="Times New Roman" w:cs="Times New Roman"/>
                <w:color w:val="000000" w:themeColor="text1"/>
                <w:sz w:val="24"/>
                <w:szCs w:val="24"/>
              </w:rPr>
              <w:t xml:space="preserve">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14:paraId="17A463B6" w14:textId="77777777" w:rsidR="007F618F" w:rsidRPr="00767D8B" w:rsidRDefault="007F618F" w:rsidP="007F618F">
            <w:pPr>
              <w:pStyle w:val="a6"/>
              <w:widowControl w:val="0"/>
              <w:spacing w:before="0"/>
              <w:ind w:firstLine="218"/>
              <w:jc w:val="both"/>
              <w:rPr>
                <w:rFonts w:ascii="Times New Roman" w:hAnsi="Times New Roman"/>
                <w:b w:val="0"/>
                <w:bCs w:val="0"/>
                <w:color w:val="auto"/>
                <w:sz w:val="24"/>
                <w:szCs w:val="24"/>
              </w:rPr>
            </w:pPr>
            <w:r w:rsidRPr="00767D8B">
              <w:rPr>
                <w:rFonts w:ascii="Times New Roman" w:hAnsi="Times New Roman"/>
                <w:b w:val="0"/>
                <w:bCs w:val="0"/>
                <w:color w:val="auto"/>
                <w:sz w:val="24"/>
                <w:szCs w:val="24"/>
              </w:rPr>
              <w:t>Замовник може прийняти рішення про відмову Учаснику в участі у відкритих торгах та відхилити тендерну пропозицію Учасника в разі, коли Учасник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14:paraId="1891F7B7" w14:textId="77777777" w:rsidR="007F618F" w:rsidRPr="00767D8B" w:rsidRDefault="007F618F" w:rsidP="007F618F">
            <w:pPr>
              <w:pStyle w:val="a6"/>
              <w:widowControl w:val="0"/>
              <w:spacing w:before="0"/>
              <w:ind w:firstLine="218"/>
              <w:jc w:val="both"/>
              <w:rPr>
                <w:rFonts w:ascii="Times New Roman" w:hAnsi="Times New Roman"/>
                <w:sz w:val="24"/>
                <w:szCs w:val="24"/>
              </w:rPr>
            </w:pPr>
          </w:p>
          <w:p w14:paraId="32D8DC9B" w14:textId="77777777" w:rsidR="007F618F" w:rsidRPr="00767D8B" w:rsidRDefault="007F618F" w:rsidP="007F618F">
            <w:pPr>
              <w:widowControl w:val="0"/>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подання тендерної пропозиції об’єднанням учасників </w:t>
            </w:r>
            <w:r w:rsidRPr="00767D8B">
              <w:rPr>
                <w:rFonts w:ascii="Times New Roman" w:hAnsi="Times New Roman" w:cs="Times New Roman"/>
                <w:sz w:val="24"/>
                <w:szCs w:val="24"/>
              </w:rPr>
              <w:lastRenderedPageBreak/>
              <w:t>(</w:t>
            </w:r>
            <w:r w:rsidRPr="00767D8B">
              <w:rPr>
                <w:rFonts w:ascii="Times New Roman" w:hAnsi="Times New Roman" w:cs="Times New Roman"/>
                <w:sz w:val="24"/>
                <w:szCs w:val="24"/>
                <w:shd w:val="clear" w:color="auto" w:fill="FFFFFF"/>
              </w:rPr>
              <w:t>як учасником процедури закупівлі</w:t>
            </w:r>
            <w:r w:rsidRPr="00767D8B">
              <w:rPr>
                <w:rFonts w:ascii="Times New Roman" w:hAnsi="Times New Roman" w:cs="Times New Roman"/>
                <w:sz w:val="24"/>
                <w:szCs w:val="24"/>
              </w:rPr>
              <w:t>), підтвердження відсутності підставам, визначеним пунктом 47 Особливостей, подається окремо по кожному з учасників, які входять до складу такого об’єднання.</w:t>
            </w:r>
          </w:p>
          <w:p w14:paraId="7B9771D4" w14:textId="77777777" w:rsidR="007F618F" w:rsidRPr="00767D8B" w:rsidRDefault="007F618F" w:rsidP="007F618F">
            <w:pPr>
              <w:ind w:firstLine="218"/>
              <w:jc w:val="both"/>
              <w:rPr>
                <w:rFonts w:ascii="Times New Roman" w:hAnsi="Times New Roman" w:cs="Times New Roman"/>
              </w:rPr>
            </w:pPr>
            <w:r w:rsidRPr="00767D8B">
              <w:rPr>
                <w:rFonts w:ascii="Times New Roman" w:hAnsi="Times New Roman" w:cs="Times New Roman"/>
                <w:bCs/>
                <w:sz w:val="24"/>
                <w:szCs w:val="24"/>
              </w:rPr>
              <w:t xml:space="preserve">Також інформація про спосіб підтвердження Учасником відсутності підстав для відхилення, </w:t>
            </w:r>
            <w:r w:rsidRPr="00767D8B">
              <w:rPr>
                <w:rFonts w:ascii="Times New Roman" w:hAnsi="Times New Roman" w:cs="Times New Roman"/>
                <w:sz w:val="24"/>
                <w:szCs w:val="24"/>
                <w:shd w:val="solid" w:color="FFFFFF" w:fill="FFFFFF"/>
              </w:rPr>
              <w:t>встановлених</w:t>
            </w:r>
            <w:r w:rsidRPr="00767D8B">
              <w:rPr>
                <w:rFonts w:ascii="Times New Roman" w:hAnsi="Times New Roman" w:cs="Times New Roman"/>
                <w:bCs/>
                <w:sz w:val="24"/>
                <w:szCs w:val="24"/>
              </w:rPr>
              <w:t xml:space="preserve"> </w:t>
            </w:r>
            <w:r w:rsidRPr="00767D8B">
              <w:rPr>
                <w:rFonts w:ascii="Times New Roman" w:hAnsi="Times New Roman" w:cs="Times New Roman"/>
                <w:sz w:val="24"/>
                <w:szCs w:val="24"/>
              </w:rPr>
              <w:t>пунктом 47 Особливостей</w:t>
            </w:r>
            <w:r w:rsidRPr="00767D8B">
              <w:rPr>
                <w:rFonts w:ascii="Times New Roman" w:hAnsi="Times New Roman" w:cs="Times New Roman"/>
                <w:bCs/>
                <w:sz w:val="24"/>
                <w:szCs w:val="24"/>
              </w:rPr>
              <w:t>,</w:t>
            </w:r>
            <w:r w:rsidRPr="00767D8B">
              <w:rPr>
                <w:rFonts w:ascii="Times New Roman" w:hAnsi="Times New Roman" w:cs="Times New Roman"/>
                <w:sz w:val="24"/>
                <w:szCs w:val="24"/>
              </w:rPr>
              <w:t xml:space="preserve"> наведена у </w:t>
            </w:r>
            <w:r w:rsidRPr="00767D8B">
              <w:rPr>
                <w:rFonts w:ascii="Times New Roman" w:hAnsi="Times New Roman" w:cs="Times New Roman"/>
                <w:b/>
                <w:sz w:val="24"/>
                <w:szCs w:val="24"/>
                <w:shd w:val="clear" w:color="auto" w:fill="8EAADB"/>
              </w:rPr>
              <w:t>додатку 1</w:t>
            </w:r>
            <w:r w:rsidRPr="00767D8B">
              <w:rPr>
                <w:rFonts w:ascii="Times New Roman" w:hAnsi="Times New Roman" w:cs="Times New Roman"/>
                <w:sz w:val="24"/>
                <w:szCs w:val="24"/>
                <w:shd w:val="clear" w:color="auto" w:fill="FFFFFF"/>
              </w:rPr>
              <w:t xml:space="preserve"> до тендерної документації.</w:t>
            </w:r>
          </w:p>
        </w:tc>
      </w:tr>
      <w:tr w:rsidR="007F618F" w:rsidRPr="00767D8B" w14:paraId="2BCF46F6" w14:textId="77777777" w:rsidTr="007F618F">
        <w:trPr>
          <w:trHeight w:val="274"/>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6A25F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6.</w:t>
            </w:r>
          </w:p>
        </w:tc>
        <w:tc>
          <w:tcPr>
            <w:tcW w:w="2449" w:type="dxa"/>
            <w:tcBorders>
              <w:top w:val="single" w:sz="4" w:space="0" w:color="auto"/>
              <w:left w:val="single" w:sz="4" w:space="0" w:color="auto"/>
              <w:bottom w:val="single" w:sz="4" w:space="0" w:color="auto"/>
              <w:right w:val="single" w:sz="4" w:space="0" w:color="auto"/>
            </w:tcBorders>
            <w:vAlign w:val="center"/>
            <w:hideMark/>
          </w:tcPr>
          <w:p w14:paraId="7140159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shd w:val="clear" w:color="auto" w:fill="FFFFFF"/>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793" w:type="dxa"/>
            <w:tcBorders>
              <w:top w:val="single" w:sz="4" w:space="0" w:color="auto"/>
              <w:left w:val="single" w:sz="4" w:space="0" w:color="auto"/>
              <w:bottom w:val="single" w:sz="4" w:space="0" w:color="auto"/>
              <w:right w:val="single" w:sz="4" w:space="0" w:color="auto"/>
            </w:tcBorders>
            <w:vAlign w:val="center"/>
          </w:tcPr>
          <w:p w14:paraId="4288B139" w14:textId="77777777" w:rsidR="007F618F" w:rsidRPr="00767D8B" w:rsidRDefault="007F618F" w:rsidP="00D126CD">
            <w:pPr>
              <w:rPr>
                <w:rFonts w:ascii="Times New Roman" w:hAnsi="Times New Roman" w:cs="Times New Roman"/>
                <w:b/>
                <w:sz w:val="24"/>
                <w:szCs w:val="24"/>
                <w:shd w:val="clear" w:color="auto" w:fill="FFD966"/>
              </w:rPr>
            </w:pPr>
            <w:r w:rsidRPr="00767D8B">
              <w:rPr>
                <w:rFonts w:ascii="Times New Roman" w:hAnsi="Times New Roman" w:cs="Times New Roman"/>
                <w:sz w:val="24"/>
                <w:szCs w:val="24"/>
                <w:shd w:val="clear" w:color="auto" w:fill="FFFFFF"/>
              </w:rPr>
              <w:t>Інформація про необхідні технічні, якісні та кількісні характеристики предмета закупівлі (вихідні вимоги), у тому числі відповідна технічна специфікація (у разі потреби – плани, креслення, малюнки чи опис предмета закупівлі), наведена у</w:t>
            </w:r>
            <w:r w:rsidRPr="00767D8B">
              <w:rPr>
                <w:rFonts w:ascii="Times New Roman" w:hAnsi="Times New Roman" w:cs="Times New Roman"/>
                <w:b/>
                <w:sz w:val="24"/>
                <w:szCs w:val="24"/>
                <w:shd w:val="clear" w:color="auto" w:fill="FFFFFF"/>
              </w:rPr>
              <w:t xml:space="preserve"> </w:t>
            </w:r>
            <w:r w:rsidRPr="00767D8B">
              <w:rPr>
                <w:rFonts w:ascii="Times New Roman" w:eastAsia="Times New Roman" w:hAnsi="Times New Roman" w:cs="Times New Roman"/>
                <w:b/>
                <w:sz w:val="24"/>
                <w:szCs w:val="24"/>
                <w:shd w:val="clear" w:color="auto" w:fill="8EAADB"/>
              </w:rPr>
              <w:t>додатку 2</w:t>
            </w:r>
            <w:r w:rsidRPr="00767D8B">
              <w:rPr>
                <w:rFonts w:ascii="Times New Roman" w:hAnsi="Times New Roman" w:cs="Times New Roman"/>
                <w:b/>
                <w:sz w:val="24"/>
                <w:szCs w:val="24"/>
              </w:rPr>
              <w:t xml:space="preserve"> </w:t>
            </w:r>
            <w:r w:rsidRPr="00767D8B">
              <w:rPr>
                <w:rFonts w:ascii="Times New Roman" w:eastAsia="Times New Roman" w:hAnsi="Times New Roman" w:cs="Times New Roman"/>
                <w:b/>
                <w:sz w:val="24"/>
                <w:szCs w:val="24"/>
              </w:rPr>
              <w:t xml:space="preserve"> </w:t>
            </w:r>
            <w:r w:rsidRPr="00767D8B">
              <w:rPr>
                <w:rFonts w:ascii="Times New Roman" w:hAnsi="Times New Roman" w:cs="Times New Roman"/>
                <w:sz w:val="24"/>
                <w:szCs w:val="24"/>
              </w:rPr>
              <w:t>до</w:t>
            </w:r>
            <w:r w:rsidRPr="00767D8B">
              <w:rPr>
                <w:rFonts w:ascii="Times New Roman" w:hAnsi="Times New Roman" w:cs="Times New Roman"/>
                <w:sz w:val="24"/>
                <w:szCs w:val="24"/>
                <w:shd w:val="clear" w:color="auto" w:fill="FFFFFF"/>
              </w:rPr>
              <w:t xml:space="preserve"> тендерної документації.</w:t>
            </w:r>
          </w:p>
          <w:p w14:paraId="1103A54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Учасник у складі тендерної пропозиції повинен надати інформацію та/або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w:t>
            </w:r>
            <w:r w:rsidRPr="00767D8B">
              <w:rPr>
                <w:rFonts w:ascii="Times New Roman" w:eastAsia="Times New Roman" w:hAnsi="Times New Roman" w:cs="Times New Roman"/>
                <w:b/>
                <w:sz w:val="24"/>
                <w:szCs w:val="24"/>
                <w:shd w:val="clear" w:color="auto" w:fill="8EAADB"/>
              </w:rPr>
              <w:t xml:space="preserve">додатку 2 </w:t>
            </w:r>
            <w:r w:rsidRPr="00767D8B">
              <w:rPr>
                <w:rFonts w:ascii="Times New Roman" w:hAnsi="Times New Roman" w:cs="Times New Roman"/>
                <w:sz w:val="24"/>
                <w:szCs w:val="24"/>
                <w:shd w:val="clear" w:color="auto" w:fill="FFFFFF"/>
              </w:rPr>
              <w:t>до тендерної документації.</w:t>
            </w:r>
          </w:p>
          <w:p w14:paraId="7A2779B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 у цій тендерній документації (у тому числі у технічній специфікації) міститься посилання:</w:t>
            </w:r>
          </w:p>
          <w:p w14:paraId="5775B214" w14:textId="77777777" w:rsidR="007F618F" w:rsidRPr="00767D8B" w:rsidRDefault="007F618F" w:rsidP="007F618F">
            <w:pPr>
              <w:numPr>
                <w:ilvl w:val="0"/>
                <w:numId w:val="1"/>
              </w:numPr>
              <w:shd w:val="clear" w:color="auto" w:fill="FFFFFF"/>
              <w:tabs>
                <w:tab w:val="left" w:pos="506"/>
              </w:tabs>
              <w:spacing w:after="0"/>
              <w:ind w:left="7" w:firstLine="218"/>
              <w:jc w:val="both"/>
              <w:rPr>
                <w:rFonts w:ascii="Times New Roman" w:hAnsi="Times New Roman" w:cs="Times New Roman"/>
                <w:sz w:val="24"/>
                <w:szCs w:val="24"/>
              </w:rPr>
            </w:pPr>
            <w:r w:rsidRPr="00767D8B">
              <w:rPr>
                <w:rFonts w:ascii="Times New Roman" w:hAnsi="Times New Roman" w:cs="Times New Roman"/>
                <w:sz w:val="24"/>
                <w:szCs w:val="24"/>
              </w:rPr>
              <w:t>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 вважати, що до кожного посилання додається вираз «або еквівалент»</w:t>
            </w:r>
            <w:bookmarkStart w:id="22" w:name="n1432"/>
            <w:bookmarkEnd w:id="22"/>
            <w:r w:rsidRPr="00767D8B">
              <w:rPr>
                <w:rFonts w:ascii="Times New Roman" w:hAnsi="Times New Roman" w:cs="Times New Roman"/>
                <w:sz w:val="24"/>
                <w:szCs w:val="24"/>
              </w:rPr>
              <w:t>;</w:t>
            </w:r>
          </w:p>
          <w:p w14:paraId="593D9D7A" w14:textId="77777777" w:rsidR="007F618F" w:rsidRPr="00767D8B" w:rsidRDefault="007F618F" w:rsidP="007F618F">
            <w:pPr>
              <w:numPr>
                <w:ilvl w:val="0"/>
                <w:numId w:val="1"/>
              </w:numPr>
              <w:shd w:val="clear" w:color="auto" w:fill="FFFFFF"/>
              <w:tabs>
                <w:tab w:val="left" w:pos="506"/>
              </w:tabs>
              <w:spacing w:after="0"/>
              <w:ind w:left="7" w:firstLine="218"/>
              <w:jc w:val="both"/>
              <w:rPr>
                <w:rFonts w:ascii="Times New Roman" w:hAnsi="Times New Roman" w:cs="Times New Roman"/>
                <w:sz w:val="24"/>
                <w:szCs w:val="24"/>
                <w:lang w:eastAsia="ru-RU"/>
              </w:rPr>
            </w:pPr>
            <w:r w:rsidRPr="00767D8B">
              <w:rPr>
                <w:rFonts w:ascii="Times New Roman" w:hAnsi="Times New Roman" w:cs="Times New Roman"/>
                <w:sz w:val="24"/>
                <w:szCs w:val="24"/>
              </w:rPr>
              <w:t>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 вважати, що міститься вираз «або еквівалент».</w:t>
            </w:r>
          </w:p>
        </w:tc>
      </w:tr>
      <w:tr w:rsidR="007F618F" w:rsidRPr="00767D8B" w14:paraId="2BC57272" w14:textId="77777777" w:rsidTr="007F618F">
        <w:trPr>
          <w:trHeight w:val="132"/>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E2059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7.</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FD2A7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793" w:type="dxa"/>
            <w:tcBorders>
              <w:top w:val="single" w:sz="4" w:space="0" w:color="auto"/>
              <w:left w:val="single" w:sz="4" w:space="0" w:color="auto"/>
              <w:bottom w:val="single" w:sz="4" w:space="0" w:color="auto"/>
              <w:right w:val="single" w:sz="4" w:space="0" w:color="auto"/>
            </w:tcBorders>
            <w:vAlign w:val="center"/>
            <w:hideMark/>
          </w:tcPr>
          <w:p w14:paraId="515456A0" w14:textId="77777777" w:rsidR="007F618F" w:rsidRPr="00767D8B" w:rsidRDefault="007F618F" w:rsidP="00D126CD">
            <w:pPr>
              <w:rPr>
                <w:rFonts w:ascii="Times New Roman" w:hAnsi="Times New Roman" w:cs="Times New Roman"/>
                <w:b/>
                <w:sz w:val="24"/>
                <w:szCs w:val="24"/>
                <w:shd w:val="clear" w:color="auto" w:fill="FFD966"/>
              </w:rPr>
            </w:pPr>
            <w:r w:rsidRPr="00767D8B">
              <w:rPr>
                <w:rFonts w:ascii="Times New Roman" w:hAnsi="Times New Roman" w:cs="Times New Roman"/>
                <w:sz w:val="24"/>
                <w:szCs w:val="24"/>
              </w:rPr>
              <w:t xml:space="preserve">Інформація про маркування, протоколи випробувань або сертифікати, що підтверджують відповідність предмета закупівлі вимогам, встановленим Замовником (у разі потреби), наведена у </w:t>
            </w:r>
            <w:r w:rsidRPr="00767D8B">
              <w:rPr>
                <w:rFonts w:ascii="Times New Roman" w:eastAsia="Times New Roman" w:hAnsi="Times New Roman" w:cs="Times New Roman"/>
                <w:b/>
                <w:sz w:val="24"/>
                <w:szCs w:val="24"/>
                <w:shd w:val="clear" w:color="auto" w:fill="8EAADB"/>
              </w:rPr>
              <w:t xml:space="preserve">додатку 2 </w:t>
            </w:r>
            <w:r w:rsidRPr="00767D8B">
              <w:rPr>
                <w:rFonts w:ascii="Times New Roman" w:hAnsi="Times New Roman" w:cs="Times New Roman"/>
                <w:sz w:val="24"/>
                <w:szCs w:val="24"/>
                <w:shd w:val="clear" w:color="auto" w:fill="FFFFFF"/>
              </w:rPr>
              <w:t xml:space="preserve"> до тендерної документації.</w:t>
            </w:r>
          </w:p>
          <w:p w14:paraId="2B8C282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 разі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 рішення.</w:t>
            </w:r>
          </w:p>
          <w:p w14:paraId="3AECDC1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Замовник приймає маркування, протоколи випробувань чи сертифікати, що підтверджують відповідність еквівалентним вимогам та видані органами з оцінки відповідності, </w:t>
            </w:r>
            <w:r w:rsidRPr="00767D8B">
              <w:rPr>
                <w:rFonts w:ascii="Times New Roman" w:hAnsi="Times New Roman" w:cs="Times New Roman"/>
                <w:sz w:val="24"/>
                <w:szCs w:val="24"/>
              </w:rPr>
              <w:lastRenderedPageBreak/>
              <w:t>компетентність яких підтверджена шляхом акредитації або іншим способом, визначеним законодавством.</w:t>
            </w:r>
          </w:p>
        </w:tc>
      </w:tr>
      <w:tr w:rsidR="007F618F" w:rsidRPr="00767D8B" w14:paraId="53932CEC"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C4497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8.</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956FB" w14:textId="51B128AB" w:rsidR="007F618F" w:rsidRPr="00767D8B" w:rsidRDefault="007F618F" w:rsidP="00767D8B">
            <w:pPr>
              <w:rPr>
                <w:rFonts w:ascii="Times New Roman" w:hAnsi="Times New Roman" w:cs="Times New Roman"/>
                <w:sz w:val="24"/>
                <w:szCs w:val="24"/>
              </w:rPr>
            </w:pPr>
            <w:r w:rsidRPr="00767D8B">
              <w:rPr>
                <w:rFonts w:ascii="Times New Roman" w:hAnsi="Times New Roman" w:cs="Times New Roman"/>
                <w:sz w:val="24"/>
                <w:szCs w:val="24"/>
              </w:rPr>
              <w:t>Інформація про субпідрядників/співвиконавців (у разі закупівлі робіт або послуг)</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46AA716" w14:textId="77777777" w:rsidR="007F618F" w:rsidRPr="0086590A" w:rsidRDefault="007F618F" w:rsidP="00D126CD">
            <w:pPr>
              <w:rPr>
                <w:rFonts w:ascii="Times New Roman" w:hAnsi="Times New Roman" w:cs="Times New Roman"/>
                <w:sz w:val="24"/>
                <w:szCs w:val="24"/>
              </w:rPr>
            </w:pPr>
            <w:r w:rsidRPr="0086590A">
              <w:rPr>
                <w:rFonts w:ascii="Times New Roman" w:hAnsi="Times New Roman" w:cs="Times New Roman"/>
                <w:sz w:val="24"/>
                <w:szCs w:val="24"/>
              </w:rPr>
              <w:t xml:space="preserve">У разі закупівлі робіт або послуг Учасник у складі тендерної пропозиції зазначає інформацію про повне найменування та місцезнаходження кожного суб’єкта господарювання, якого Учасник планує залучати </w:t>
            </w:r>
            <w:r w:rsidRPr="0086590A">
              <w:rPr>
                <w:rStyle w:val="a7"/>
                <w:b w:val="0"/>
                <w:bCs w:val="0"/>
                <w:sz w:val="24"/>
                <w:szCs w:val="24"/>
              </w:rPr>
              <w:t>до виконання робіт чи послуг як субпідрядника/співвиконавця</w:t>
            </w:r>
            <w:r w:rsidRPr="0086590A">
              <w:rPr>
                <w:rStyle w:val="a7"/>
                <w:color w:val="00B0F0"/>
                <w:sz w:val="24"/>
                <w:szCs w:val="24"/>
              </w:rPr>
              <w:t xml:space="preserve"> </w:t>
            </w:r>
            <w:r w:rsidRPr="0086590A">
              <w:rPr>
                <w:rFonts w:ascii="Times New Roman" w:hAnsi="Times New Roman" w:cs="Times New Roman"/>
                <w:sz w:val="24"/>
                <w:szCs w:val="24"/>
              </w:rPr>
              <w:t>в обсязі не менше 20 відсотків вартості договору про закупівлю.</w:t>
            </w:r>
          </w:p>
          <w:p w14:paraId="7A98D0E7" w14:textId="77777777" w:rsidR="007F618F" w:rsidRPr="00767D8B" w:rsidRDefault="007F618F" w:rsidP="00D126CD">
            <w:pPr>
              <w:rPr>
                <w:rFonts w:ascii="Times New Roman" w:hAnsi="Times New Roman" w:cs="Times New Roman"/>
                <w:sz w:val="24"/>
                <w:szCs w:val="24"/>
                <w:highlight w:val="yellow"/>
              </w:rPr>
            </w:pPr>
            <w:r w:rsidRPr="0086590A">
              <w:rPr>
                <w:rFonts w:ascii="Times New Roman" w:hAnsi="Times New Roman" w:cs="Times New Roman"/>
                <w:sz w:val="24"/>
                <w:szCs w:val="24"/>
              </w:rPr>
              <w:t xml:space="preserve">Вищезазначена інформація не зазначається у тендерній пропозиції у разі якщо Учасник </w:t>
            </w:r>
            <w:r w:rsidRPr="0086590A">
              <w:rPr>
                <w:rStyle w:val="a7"/>
                <w:b w:val="0"/>
                <w:bCs w:val="0"/>
                <w:sz w:val="24"/>
                <w:szCs w:val="24"/>
              </w:rPr>
              <w:t xml:space="preserve">не має наміру </w:t>
            </w:r>
            <w:r w:rsidRPr="0086590A">
              <w:rPr>
                <w:rFonts w:ascii="Times New Roman" w:hAnsi="Times New Roman" w:cs="Times New Roman"/>
                <w:sz w:val="24"/>
                <w:szCs w:val="24"/>
              </w:rPr>
              <w:t>залучати</w:t>
            </w:r>
            <w:r w:rsidRPr="0086590A">
              <w:rPr>
                <w:rFonts w:ascii="Times New Roman" w:hAnsi="Times New Roman" w:cs="Times New Roman"/>
                <w:b/>
                <w:bCs/>
                <w:sz w:val="24"/>
                <w:szCs w:val="24"/>
              </w:rPr>
              <w:t xml:space="preserve"> </w:t>
            </w:r>
            <w:r w:rsidRPr="0086590A">
              <w:rPr>
                <w:rStyle w:val="a7"/>
                <w:b w:val="0"/>
                <w:bCs w:val="0"/>
                <w:sz w:val="24"/>
                <w:szCs w:val="24"/>
              </w:rPr>
              <w:t>до виконання робіт чи послуг як субпідрядника/співвиконавця</w:t>
            </w:r>
            <w:r w:rsidRPr="0086590A">
              <w:rPr>
                <w:rStyle w:val="a7"/>
                <w:color w:val="00B0F0"/>
                <w:sz w:val="24"/>
                <w:szCs w:val="24"/>
              </w:rPr>
              <w:t xml:space="preserve"> </w:t>
            </w:r>
            <w:r w:rsidRPr="0086590A">
              <w:rPr>
                <w:rFonts w:ascii="Times New Roman" w:hAnsi="Times New Roman" w:cs="Times New Roman"/>
                <w:sz w:val="24"/>
                <w:szCs w:val="24"/>
              </w:rPr>
              <w:t>в обсязі не менше 20 відсотків вартості договору про закупівлю.</w:t>
            </w:r>
          </w:p>
        </w:tc>
      </w:tr>
      <w:tr w:rsidR="007F618F" w:rsidRPr="00767D8B" w14:paraId="67AA494E"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vAlign w:val="center"/>
            <w:hideMark/>
          </w:tcPr>
          <w:p w14:paraId="502F2F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9.</w:t>
            </w:r>
          </w:p>
        </w:tc>
        <w:tc>
          <w:tcPr>
            <w:tcW w:w="2449" w:type="dxa"/>
            <w:tcBorders>
              <w:top w:val="single" w:sz="4" w:space="0" w:color="auto"/>
              <w:left w:val="single" w:sz="4" w:space="0" w:color="auto"/>
              <w:bottom w:val="single" w:sz="4" w:space="0" w:color="auto"/>
              <w:right w:val="single" w:sz="4" w:space="0" w:color="auto"/>
            </w:tcBorders>
            <w:vAlign w:val="center"/>
            <w:hideMark/>
          </w:tcPr>
          <w:p w14:paraId="3D2DE7D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Внесення змін або відкликання тендерної пропозиції Учасником</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523C0D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Учасник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7F618F" w:rsidRPr="00767D8B" w14:paraId="2BE0F9B6" w14:textId="77777777" w:rsidTr="007F618F">
        <w:trPr>
          <w:trHeight w:val="2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0ACB1493" w14:textId="77777777" w:rsidR="007F618F" w:rsidRPr="00767D8B" w:rsidRDefault="007F618F" w:rsidP="00D126CD">
            <w:pPr>
              <w:rPr>
                <w:rFonts w:ascii="Times New Roman" w:hAnsi="Times New Roman" w:cs="Times New Roman"/>
                <w:sz w:val="24"/>
                <w:szCs w:val="24"/>
                <w:highlight w:val="yellow"/>
              </w:rPr>
            </w:pPr>
            <w:r w:rsidRPr="00767D8B">
              <w:rPr>
                <w:rFonts w:ascii="Times New Roman" w:hAnsi="Times New Roman" w:cs="Times New Roman"/>
                <w:sz w:val="24"/>
                <w:szCs w:val="24"/>
              </w:rPr>
              <w:t>IV. ПОДАННЯ ТА РОЗКРИТТЯ ТЕНДЕРНИХ ПРОПОЗИЦІЙ</w:t>
            </w:r>
          </w:p>
        </w:tc>
      </w:tr>
      <w:tr w:rsidR="007F618F" w:rsidRPr="00767D8B" w14:paraId="12331EC4"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D8785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D3E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Кінцевий строк подання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tcPr>
          <w:p w14:paraId="34936001" w14:textId="5C5313AA"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Кінцевий строк подання тендерних пропозицій:</w:t>
            </w:r>
            <w:r w:rsidRPr="00767D8B">
              <w:rPr>
                <w:rFonts w:ascii="Times New Roman" w:hAnsi="Times New Roman" w:cs="Times New Roman"/>
                <w:b/>
                <w:sz w:val="24"/>
                <w:szCs w:val="24"/>
                <w:shd w:val="clear" w:color="auto" w:fill="FFD966"/>
              </w:rPr>
              <w:br/>
            </w:r>
            <w:r w:rsidR="00F01578">
              <w:rPr>
                <w:rFonts w:ascii="Times New Roman" w:eastAsia="Times New Roman" w:hAnsi="Times New Roman" w:cs="Times New Roman"/>
                <w:b/>
                <w:sz w:val="24"/>
                <w:szCs w:val="24"/>
                <w:highlight w:val="red"/>
                <w:shd w:val="clear" w:color="auto" w:fill="8EAADB"/>
              </w:rPr>
              <w:t>26</w:t>
            </w:r>
            <w:r w:rsidRPr="00767D8B">
              <w:rPr>
                <w:rFonts w:ascii="Times New Roman" w:eastAsia="Times New Roman" w:hAnsi="Times New Roman" w:cs="Times New Roman"/>
                <w:b/>
                <w:sz w:val="24"/>
                <w:szCs w:val="24"/>
                <w:highlight w:val="red"/>
                <w:shd w:val="clear" w:color="auto" w:fill="8EAADB"/>
              </w:rPr>
              <w:t>.</w:t>
            </w:r>
            <w:r w:rsidRPr="00767D8B">
              <w:rPr>
                <w:rFonts w:ascii="Times New Roman" w:eastAsia="Times New Roman" w:hAnsi="Times New Roman" w:cs="Times New Roman"/>
                <w:b/>
                <w:sz w:val="24"/>
                <w:szCs w:val="24"/>
                <w:highlight w:val="red"/>
                <w:shd w:val="clear" w:color="auto" w:fill="8EAADB"/>
                <w:lang w:val="ru-RU"/>
              </w:rPr>
              <w:t>04</w:t>
            </w:r>
            <w:r w:rsidRPr="00767D8B">
              <w:rPr>
                <w:rFonts w:ascii="Times New Roman" w:eastAsia="Times New Roman" w:hAnsi="Times New Roman" w:cs="Times New Roman"/>
                <w:b/>
                <w:sz w:val="24"/>
                <w:szCs w:val="24"/>
                <w:highlight w:val="red"/>
                <w:shd w:val="clear" w:color="auto" w:fill="8EAADB"/>
              </w:rPr>
              <w:t>.2024</w:t>
            </w:r>
            <w:r w:rsidRPr="00767D8B">
              <w:rPr>
                <w:rFonts w:ascii="Times New Roman" w:eastAsia="Times New Roman" w:hAnsi="Times New Roman" w:cs="Times New Roman"/>
                <w:b/>
                <w:sz w:val="24"/>
                <w:szCs w:val="24"/>
                <w:shd w:val="clear" w:color="auto" w:fill="8EAADB"/>
              </w:rPr>
              <w:t xml:space="preserve"> </w:t>
            </w:r>
          </w:p>
          <w:p w14:paraId="14D6DEEE" w14:textId="77777777" w:rsidR="007F618F" w:rsidRPr="00767D8B" w:rsidRDefault="007F618F" w:rsidP="00D126CD">
            <w:pPr>
              <w:rPr>
                <w:rFonts w:ascii="Times New Roman" w:hAnsi="Times New Roman" w:cs="Times New Roman"/>
                <w:sz w:val="24"/>
                <w:szCs w:val="24"/>
                <w:highlight w:val="yellow"/>
              </w:rPr>
            </w:pPr>
            <w:r w:rsidRPr="00767D8B">
              <w:rPr>
                <w:rFonts w:ascii="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7F618F" w:rsidRPr="00767D8B" w14:paraId="3D7D43BC"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FF18F"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2E92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Дата та час розкриття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27C7F7E1" w14:textId="77777777" w:rsidR="007F618F" w:rsidRPr="00767D8B" w:rsidRDefault="007F618F" w:rsidP="00D126CD">
            <w:pPr>
              <w:rPr>
                <w:rFonts w:ascii="Times New Roman" w:hAnsi="Times New Roman" w:cs="Times New Roman"/>
                <w:strike/>
                <w:sz w:val="24"/>
                <w:szCs w:val="24"/>
              </w:rPr>
            </w:pPr>
            <w:r w:rsidRPr="00767D8B">
              <w:rPr>
                <w:rFonts w:ascii="Times New Roman" w:hAnsi="Times New Roman" w:cs="Times New Roman"/>
                <w:sz w:val="24"/>
                <w:szCs w:val="24"/>
              </w:rPr>
              <w:t>Дата і час розкриття тендерних пропозицій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tc>
      </w:tr>
      <w:tr w:rsidR="007F618F" w:rsidRPr="00767D8B" w14:paraId="76426290" w14:textId="77777777" w:rsidTr="007F618F">
        <w:trPr>
          <w:trHeight w:val="20"/>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50B621FA" w14:textId="0728910A" w:rsidR="007F618F" w:rsidRPr="00767D8B" w:rsidRDefault="007F618F" w:rsidP="00767D8B">
            <w:pPr>
              <w:rPr>
                <w:rFonts w:ascii="Times New Roman" w:hAnsi="Times New Roman" w:cs="Times New Roman"/>
                <w:sz w:val="24"/>
                <w:szCs w:val="24"/>
              </w:rPr>
            </w:pPr>
            <w:r w:rsidRPr="00767D8B">
              <w:rPr>
                <w:rFonts w:ascii="Times New Roman" w:hAnsi="Times New Roman" w:cs="Times New Roman"/>
                <w:sz w:val="24"/>
                <w:szCs w:val="24"/>
              </w:rPr>
              <w:t xml:space="preserve">V. ПЕРЕЛІК КРИТЕРІЇВ ОЦІНКИ ТА МЕТОДИКА ОЦІНКИ ТЕНДЕРНИХ ПРОПОЗИЦІЙ </w:t>
            </w:r>
          </w:p>
        </w:tc>
      </w:tr>
      <w:tr w:rsidR="007F618F" w:rsidRPr="00767D8B" w14:paraId="49BD806A" w14:textId="77777777" w:rsidTr="007F618F">
        <w:trPr>
          <w:trHeight w:val="20"/>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C19FB"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DB32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Перелік критеріїв оцінки та методика оцінки тендерних пропозицій із зазначенням питомої ваги кожного критерію</w:t>
            </w:r>
          </w:p>
        </w:tc>
        <w:tc>
          <w:tcPr>
            <w:tcW w:w="6793" w:type="dxa"/>
            <w:tcBorders>
              <w:top w:val="single" w:sz="4" w:space="0" w:color="auto"/>
              <w:left w:val="single" w:sz="4" w:space="0" w:color="auto"/>
              <w:bottom w:val="single" w:sz="4" w:space="0" w:color="auto"/>
              <w:right w:val="single" w:sz="4" w:space="0" w:color="auto"/>
            </w:tcBorders>
            <w:vAlign w:val="center"/>
            <w:hideMark/>
          </w:tcPr>
          <w:p w14:paraId="789E106A"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Єдиним критерієм оцінки тендерних пропозицій на цю закупівлю є «ціна» з</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урахуванням податку на додану вартість (з ПДВ).</w:t>
            </w:r>
            <w:r w:rsidRPr="00767D8B">
              <w:rPr>
                <w:rFonts w:ascii="Times New Roman" w:hAnsi="Times New Roman" w:cs="Times New Roman"/>
                <w:color w:val="FF0000"/>
                <w:sz w:val="24"/>
                <w:szCs w:val="24"/>
              </w:rPr>
              <w:t xml:space="preserve"> </w:t>
            </w:r>
            <w:r w:rsidRPr="00767D8B">
              <w:rPr>
                <w:rFonts w:ascii="Times New Roman" w:hAnsi="Times New Roman" w:cs="Times New Roman"/>
                <w:sz w:val="24"/>
                <w:szCs w:val="24"/>
              </w:rPr>
              <w:t>Питома вага критерію «ціна» – 100%.</w:t>
            </w:r>
          </w:p>
          <w:p w14:paraId="62E8B66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Під «ціною» розуміється ціна по кожній окремій частині предмета закупівлі (лоту), якщо закупівля за лотами передбачена цією тендерною документацією.</w:t>
            </w:r>
          </w:p>
          <w:p w14:paraId="14A99B7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Замовник </w:t>
            </w:r>
            <w:r w:rsidRPr="0086590A">
              <w:rPr>
                <w:rFonts w:ascii="Times New Roman" w:hAnsi="Times New Roman" w:cs="Times New Roman"/>
                <w:bCs/>
                <w:sz w:val="24"/>
                <w:szCs w:val="24"/>
              </w:rPr>
              <w:t>не приймає</w:t>
            </w:r>
            <w:r w:rsidRPr="00767D8B">
              <w:rPr>
                <w:rFonts w:ascii="Times New Roman" w:hAnsi="Times New Roman" w:cs="Times New Roman"/>
                <w:sz w:val="24"/>
                <w:szCs w:val="24"/>
              </w:rPr>
              <w:t xml:space="preserve"> до розгляду тендерну пропозицію, ціна якої є вищою, ніж очікувана вартість предмета закупівлі, визначена Замовником в оголошенні про проведення цих відкритих торгів.</w:t>
            </w:r>
          </w:p>
        </w:tc>
      </w:tr>
      <w:tr w:rsidR="007F618F" w:rsidRPr="00767D8B" w14:paraId="06BEA85E" w14:textId="77777777" w:rsidTr="007F618F">
        <w:trPr>
          <w:trHeight w:val="309"/>
        </w:trPr>
        <w:tc>
          <w:tcPr>
            <w:tcW w:w="9783" w:type="dxa"/>
            <w:gridSpan w:val="3"/>
            <w:tcBorders>
              <w:top w:val="single" w:sz="4" w:space="0" w:color="auto"/>
              <w:left w:val="single" w:sz="4" w:space="0" w:color="auto"/>
              <w:bottom w:val="single" w:sz="4" w:space="0" w:color="auto"/>
              <w:right w:val="single" w:sz="4" w:space="0" w:color="auto"/>
            </w:tcBorders>
            <w:vAlign w:val="center"/>
            <w:hideMark/>
          </w:tcPr>
          <w:p w14:paraId="05F44318"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VІ. РОЗГЛЯД ТА ОЦІНКА ТЕНДЕРНИХ ПРОПОЗИЦІЙ</w:t>
            </w:r>
          </w:p>
        </w:tc>
      </w:tr>
      <w:tr w:rsidR="007F618F" w:rsidRPr="00767D8B" w14:paraId="7BDFB0D1" w14:textId="77777777" w:rsidTr="007F618F">
        <w:trPr>
          <w:trHeight w:val="247"/>
        </w:trPr>
        <w:tc>
          <w:tcPr>
            <w:tcW w:w="541" w:type="dxa"/>
            <w:tcBorders>
              <w:top w:val="single" w:sz="4" w:space="0" w:color="auto"/>
              <w:left w:val="single" w:sz="4" w:space="0" w:color="auto"/>
              <w:bottom w:val="single" w:sz="4" w:space="0" w:color="auto"/>
              <w:right w:val="single" w:sz="4" w:space="0" w:color="auto"/>
            </w:tcBorders>
            <w:vAlign w:val="center"/>
            <w:hideMark/>
          </w:tcPr>
          <w:p w14:paraId="5B4DDDE9" w14:textId="77777777" w:rsidR="007F618F" w:rsidRPr="00767D8B" w:rsidRDefault="007F618F"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vAlign w:val="center"/>
            <w:hideMark/>
          </w:tcPr>
          <w:p w14:paraId="5547239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Розгляд та оцінка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tcPr>
          <w:p w14:paraId="252D1992" w14:textId="77777777" w:rsidR="007F618F" w:rsidRPr="00767D8B" w:rsidRDefault="007F618F" w:rsidP="007F618F">
            <w:pPr>
              <w:shd w:val="clear" w:color="auto" w:fill="FFFFFF"/>
              <w:spacing w:after="0"/>
              <w:ind w:firstLine="218"/>
              <w:jc w:val="both"/>
              <w:rPr>
                <w:rFonts w:ascii="Times New Roman" w:hAnsi="Times New Roman" w:cs="Times New Roman"/>
                <w:sz w:val="24"/>
                <w:szCs w:val="24"/>
              </w:rPr>
            </w:pPr>
            <w:r w:rsidRPr="00767D8B">
              <w:rPr>
                <w:rFonts w:ascii="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w:t>
            </w:r>
          </w:p>
          <w:p w14:paraId="4E3AB4FA" w14:textId="77777777" w:rsidR="007F618F" w:rsidRPr="00767D8B" w:rsidRDefault="007F618F" w:rsidP="007F618F">
            <w:pPr>
              <w:shd w:val="clear" w:color="auto" w:fill="FFFFFF"/>
              <w:spacing w:after="0"/>
              <w:ind w:firstLine="218"/>
              <w:jc w:val="both"/>
              <w:rPr>
                <w:rFonts w:ascii="Times New Roman" w:hAnsi="Times New Roman" w:cs="Times New Roman"/>
                <w:strike/>
                <w:sz w:val="24"/>
                <w:szCs w:val="24"/>
              </w:rPr>
            </w:pPr>
            <w:r w:rsidRPr="00767D8B">
              <w:rPr>
                <w:rFonts w:ascii="Times New Roman" w:hAnsi="Times New Roman" w:cs="Times New Roman"/>
                <w:sz w:val="24"/>
                <w:szCs w:val="24"/>
              </w:rPr>
              <w:t>Електронний аукціон проводиться електронною системою закупівель відповідно до статті 30 Закону.</w:t>
            </w:r>
          </w:p>
          <w:p w14:paraId="3D3DCAD7" w14:textId="77777777" w:rsidR="007F618F" w:rsidRPr="00767D8B" w:rsidRDefault="007F618F" w:rsidP="00D126CD">
            <w:pPr>
              <w:rPr>
                <w:rFonts w:ascii="Times New Roman" w:hAnsi="Times New Roman" w:cs="Times New Roman"/>
                <w:color w:val="000000" w:themeColor="text1"/>
                <w:sz w:val="24"/>
                <w:szCs w:val="24"/>
              </w:rPr>
            </w:pPr>
            <w:r w:rsidRPr="00767D8B">
              <w:rPr>
                <w:rFonts w:ascii="Times New Roman" w:hAnsi="Times New Roman" w:cs="Times New Roman"/>
                <w:sz w:val="24"/>
                <w:szCs w:val="24"/>
              </w:rPr>
              <w:t xml:space="preserve">Дата і час проведення електронного аукціону визначаються електронною системою закупівель автоматично в день </w:t>
            </w:r>
            <w:r w:rsidRPr="00767D8B">
              <w:rPr>
                <w:rFonts w:ascii="Times New Roman" w:hAnsi="Times New Roman" w:cs="Times New Roman"/>
                <w:color w:val="000000" w:themeColor="text1"/>
                <w:sz w:val="24"/>
                <w:szCs w:val="24"/>
              </w:rPr>
              <w:lastRenderedPageBreak/>
              <w:t>оприлюднення Замовником оголошення про проведення відкритих торгів в електронній системі закупівель.</w:t>
            </w:r>
          </w:p>
          <w:p w14:paraId="069B62CA" w14:textId="77777777" w:rsidR="007F618F" w:rsidRPr="00767D8B" w:rsidRDefault="007F618F" w:rsidP="007F618F">
            <w:pPr>
              <w:shd w:val="clear" w:color="auto" w:fill="FFFFFF"/>
              <w:ind w:firstLine="218"/>
              <w:jc w:val="both"/>
              <w:rPr>
                <w:rFonts w:ascii="Times New Roman" w:hAnsi="Times New Roman" w:cs="Times New Roman"/>
                <w:color w:val="000000" w:themeColor="text1"/>
                <w:sz w:val="24"/>
                <w:szCs w:val="24"/>
              </w:rPr>
            </w:pPr>
            <w:r w:rsidRPr="00767D8B">
              <w:rPr>
                <w:rFonts w:ascii="Times New Roman" w:hAnsi="Times New Roman" w:cs="Times New Roman"/>
                <w:color w:val="000000" w:themeColor="text1"/>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history="1">
              <w:r w:rsidRPr="00767D8B">
                <w:rPr>
                  <w:rStyle w:val="10"/>
                  <w:rFonts w:ascii="Times New Roman" w:eastAsia="Calibri" w:hAnsi="Times New Roman" w:cs="Times New Roman"/>
                  <w:color w:val="000000" w:themeColor="text1"/>
                  <w:sz w:val="24"/>
                  <w:szCs w:val="24"/>
                  <w:highlight w:val="white"/>
                </w:rPr>
                <w:t>шістнадцятої</w:t>
              </w:r>
            </w:hyperlink>
            <w:r w:rsidRPr="00767D8B">
              <w:rPr>
                <w:rFonts w:ascii="Times New Roman" w:hAnsi="Times New Roman" w:cs="Times New Roman"/>
                <w:color w:val="000000" w:themeColor="text1"/>
                <w:sz w:val="24"/>
                <w:szCs w:val="24"/>
                <w:highlight w:val="white"/>
              </w:rPr>
              <w:t xml:space="preserve">, абзаців другого і третього частини п’ятнадцятої статті 29 Закону не застосовуються) з урахуванням положень </w:t>
            </w:r>
            <w:r w:rsidRPr="00767D8B">
              <w:rPr>
                <w:rFonts w:ascii="Times New Roman" w:hAnsi="Times New Roman" w:cs="Times New Roman"/>
                <w:color w:val="000000" w:themeColor="text1"/>
                <w:sz w:val="24"/>
                <w:szCs w:val="24"/>
              </w:rPr>
              <w:t>пункту 43 Особливостей.</w:t>
            </w:r>
          </w:p>
          <w:p w14:paraId="12299A34"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color w:val="000000" w:themeColor="text1"/>
                <w:sz w:val="24"/>
                <w:szCs w:val="24"/>
              </w:rPr>
              <w:t xml:space="preserve">Якщо була </w:t>
            </w:r>
            <w:r w:rsidRPr="00767D8B">
              <w:rPr>
                <w:rFonts w:ascii="Times New Roman" w:hAnsi="Times New Roman" w:cs="Times New Roman"/>
                <w:sz w:val="24"/>
                <w:szCs w:val="24"/>
              </w:rPr>
              <w:t>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14:paraId="610D86EB" w14:textId="77777777" w:rsidR="007F618F" w:rsidRPr="00767D8B" w:rsidRDefault="007F618F" w:rsidP="007F618F">
            <w:pPr>
              <w:shd w:val="clear" w:color="auto" w:fill="FFFFFF"/>
              <w:ind w:firstLine="218"/>
              <w:jc w:val="both"/>
              <w:rPr>
                <w:rFonts w:ascii="Times New Roman" w:hAnsi="Times New Roman" w:cs="Times New Roman"/>
                <w:sz w:val="24"/>
                <w:szCs w:val="24"/>
                <w:highlight w:val="white"/>
              </w:rPr>
            </w:pPr>
            <w:r w:rsidRPr="00767D8B">
              <w:rPr>
                <w:rFonts w:ascii="Times New Roman" w:hAnsi="Times New Roman" w:cs="Times New Roman"/>
                <w:sz w:val="24"/>
                <w:szCs w:val="24"/>
              </w:rPr>
              <w:t xml:space="preserve">Замовник розглядає таку тендерну пропозицію відповідно до вимог статті 29 Закону (положення </w:t>
            </w:r>
            <w:r w:rsidRPr="00767D8B">
              <w:rPr>
                <w:rFonts w:ascii="Times New Roman" w:hAnsi="Times New Roman" w:cs="Times New Roman"/>
                <w:sz w:val="24"/>
                <w:szCs w:val="24"/>
                <w:highlight w:val="white"/>
              </w:rPr>
              <w:t xml:space="preserve">частин </w:t>
            </w:r>
            <w:r w:rsidRPr="00767D8B">
              <w:rPr>
                <w:rFonts w:ascii="Times New Roman" w:hAnsi="Times New Roman" w:cs="Times New Roman"/>
                <w:sz w:val="24"/>
                <w:szCs w:val="24"/>
              </w:rPr>
              <w:t>другої,</w:t>
            </w:r>
            <w:r w:rsidRPr="00767D8B">
              <w:rPr>
                <w:rFonts w:ascii="Times New Roman" w:hAnsi="Times New Roman" w:cs="Times New Roman"/>
                <w:sz w:val="24"/>
                <w:szCs w:val="24"/>
                <w:highlight w:val="white"/>
              </w:rPr>
              <w:t xml:space="preserve"> п’ятої </w:t>
            </w:r>
            <w:r w:rsidRPr="00767D8B">
              <w:rPr>
                <w:rFonts w:ascii="Times New Roman" w:hAnsi="Times New Roman" w:cs="Times New Roman"/>
                <w:sz w:val="24"/>
                <w:szCs w:val="24"/>
              </w:rPr>
              <w:t xml:space="preserve">– </w:t>
            </w:r>
            <w:r w:rsidRPr="00767D8B">
              <w:rPr>
                <w:rFonts w:ascii="Times New Roman" w:hAnsi="Times New Roman" w:cs="Times New Roman"/>
                <w:sz w:val="24"/>
                <w:szCs w:val="24"/>
                <w:highlight w:val="white"/>
              </w:rPr>
              <w:t xml:space="preserve">дев’ятої, одинадцятої, </w:t>
            </w:r>
            <w:r w:rsidRPr="00767D8B">
              <w:rPr>
                <w:rFonts w:ascii="Times New Roman" w:hAnsi="Times New Roman" w:cs="Times New Roman"/>
                <w:sz w:val="24"/>
                <w:szCs w:val="24"/>
              </w:rPr>
              <w:t>дванадцятої,</w:t>
            </w:r>
            <w:r w:rsidRPr="00767D8B">
              <w:rPr>
                <w:rFonts w:ascii="Times New Roman" w:hAnsi="Times New Roman" w:cs="Times New Roman"/>
                <w:sz w:val="24"/>
                <w:szCs w:val="24"/>
                <w:highlight w:val="white"/>
              </w:rPr>
              <w:t xml:space="preserve"> </w:t>
            </w:r>
            <w:r w:rsidRPr="00767D8B">
              <w:rPr>
                <w:rFonts w:ascii="Times New Roman" w:hAnsi="Times New Roman" w:cs="Times New Roman"/>
                <w:sz w:val="24"/>
                <w:szCs w:val="24"/>
              </w:rPr>
              <w:t>чотирнадцятої, шістнадцятої, абзаців другого і третього</w:t>
            </w:r>
            <w:r w:rsidRPr="00767D8B">
              <w:rPr>
                <w:rFonts w:ascii="Times New Roman" w:hAnsi="Times New Roman" w:cs="Times New Roman"/>
                <w:sz w:val="24"/>
                <w:szCs w:val="24"/>
                <w:highlight w:val="white"/>
              </w:rPr>
              <w:t xml:space="preserve"> частини п’ятнадцятої статті 29 Закону не застосовуються) з урахуванням положень пункту 43 Особливостей. </w:t>
            </w:r>
          </w:p>
          <w:p w14:paraId="5EFDD0E4"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highlight w:val="white"/>
              </w:rPr>
              <w:t xml:space="preserve">Замовник розглядає найбільш економічно вигідну тендерну пропозицію учасника процедури закупівлі відповідно до пункту 36 </w:t>
            </w:r>
            <w:r w:rsidRPr="00767D8B">
              <w:rPr>
                <w:rFonts w:ascii="Times New Roman" w:hAnsi="Times New Roman" w:cs="Times New Roman"/>
                <w:sz w:val="24"/>
                <w:szCs w:val="24"/>
              </w:rPr>
              <w:t>Особливостей щодо її відповідності вимогам тендерної документації.</w:t>
            </w:r>
          </w:p>
          <w:p w14:paraId="4A43ADC5"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A601783"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7372AEDD"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Під невідповідністю в інформації та/або документах, що подані Учасником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w:t>
            </w:r>
            <w:r w:rsidRPr="00767D8B">
              <w:rPr>
                <w:rFonts w:ascii="Times New Roman" w:hAnsi="Times New Roman" w:cs="Times New Roman"/>
                <w:sz w:val="24"/>
                <w:szCs w:val="24"/>
              </w:rPr>
              <w:lastRenderedPageBreak/>
              <w:t>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у складі його тендерної пропозиції, найменування товару, марки, моделі тощо.</w:t>
            </w:r>
          </w:p>
          <w:p w14:paraId="11AB4FEC" w14:textId="77777777" w:rsidR="007F618F" w:rsidRPr="00767D8B" w:rsidRDefault="007F618F" w:rsidP="007F618F">
            <w:pPr>
              <w:shd w:val="clear" w:color="auto" w:fill="FFFFFF"/>
              <w:ind w:firstLine="218"/>
              <w:jc w:val="both"/>
              <w:rPr>
                <w:rFonts w:ascii="Times New Roman" w:eastAsia="SimSun" w:hAnsi="Times New Roman" w:cs="Times New Roman"/>
                <w:sz w:val="24"/>
                <w:szCs w:val="24"/>
              </w:rPr>
            </w:pPr>
            <w:r w:rsidRPr="00767D8B">
              <w:rPr>
                <w:rFonts w:ascii="Times New Roman" w:hAnsi="Times New Roman" w:cs="Times New Roman"/>
                <w:sz w:val="24"/>
                <w:szCs w:val="24"/>
              </w:rPr>
              <w:t>Замовник не може розміщувати щодо одного і того ж Учасника більше ніж один раз повідомлення з вимогою про усунення невідповідностей в інформації та/або документах, що подані Учасником у складі тендерної пропозиції, крім випадків, пов’язаних з виконанням рішення органу оскарження.</w:t>
            </w:r>
          </w:p>
          <w:p w14:paraId="7425B91E" w14:textId="77777777" w:rsidR="007F618F" w:rsidRPr="00767D8B" w:rsidRDefault="007F618F" w:rsidP="007F618F">
            <w:pPr>
              <w:shd w:val="clear" w:color="auto" w:fill="FFFFFF"/>
              <w:ind w:firstLine="218"/>
              <w:jc w:val="both"/>
              <w:rPr>
                <w:rFonts w:ascii="Times New Roman" w:eastAsia="SimSun" w:hAnsi="Times New Roman" w:cs="Times New Roman"/>
                <w:sz w:val="24"/>
                <w:szCs w:val="24"/>
              </w:rPr>
            </w:pPr>
            <w:r w:rsidRPr="00767D8B">
              <w:rPr>
                <w:rFonts w:ascii="Times New Roman" w:eastAsia="SimSun" w:hAnsi="Times New Roman" w:cs="Times New Roman"/>
                <w:sz w:val="24"/>
                <w:szCs w:val="24"/>
              </w:rPr>
              <w:t>Учасник виправляє виявлені Замовником після розкриття тендерних пропозицій невідповідності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AEC419B" w14:textId="77777777" w:rsidR="007F618F" w:rsidRPr="00767D8B" w:rsidRDefault="007F618F" w:rsidP="007F618F">
            <w:pPr>
              <w:shd w:val="clear" w:color="auto" w:fill="FFFFFF"/>
              <w:spacing w:after="0"/>
              <w:ind w:firstLine="218"/>
              <w:jc w:val="both"/>
              <w:rPr>
                <w:rFonts w:ascii="Times New Roman" w:hAnsi="Times New Roman" w:cs="Times New Roman"/>
                <w:sz w:val="24"/>
                <w:szCs w:val="24"/>
                <w:shd w:val="solid" w:color="FFFFFF" w:fill="FFFFFF"/>
              </w:rPr>
            </w:pPr>
            <w:r w:rsidRPr="00767D8B">
              <w:rPr>
                <w:rFonts w:ascii="Times New Roman" w:hAnsi="Times New Roman" w:cs="Times New Roman"/>
                <w:sz w:val="24"/>
                <w:szCs w:val="24"/>
                <w:shd w:val="solid" w:color="FFFFFF" w:fill="FFFFFF"/>
              </w:rPr>
              <w:t>Замовник та Учасники не можуть ініціювати будь-які переговори з питань внесення змін до змісту або ціни поданої тендерної пропозиції.</w:t>
            </w:r>
          </w:p>
          <w:p w14:paraId="749DA262"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5E6B89F4"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 xml:space="preserve">У разі відхилення тендерної пропозиції з підстави, визначеної </w:t>
            </w:r>
            <w:r w:rsidRPr="00767D8B">
              <w:rPr>
                <w:rFonts w:ascii="Times New Roman" w:eastAsia="Calibri" w:hAnsi="Times New Roman" w:cs="Times New Roman"/>
                <w:sz w:val="24"/>
                <w:szCs w:val="24"/>
              </w:rPr>
              <w:t>підпунктом 3</w:t>
            </w:r>
            <w:r w:rsidRPr="00767D8B">
              <w:rPr>
                <w:rFonts w:ascii="Times New Roman" w:hAnsi="Times New Roman" w:cs="Times New Roman"/>
                <w:sz w:val="24"/>
                <w:szCs w:val="24"/>
              </w:rPr>
              <w:t xml:space="preserve"> пункту 44 Особливостей, Замовник визначає переможця процедури закупівлі серед тих Учасників,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w:t>
            </w:r>
            <w:r w:rsidRPr="00767D8B">
              <w:rPr>
                <w:rFonts w:ascii="Times New Roman" w:eastAsia="Calibri" w:hAnsi="Times New Roman" w:cs="Times New Roman"/>
                <w:sz w:val="24"/>
                <w:szCs w:val="24"/>
              </w:rPr>
              <w:t>Закону</w:t>
            </w:r>
            <w:r w:rsidRPr="00767D8B">
              <w:rPr>
                <w:rFonts w:ascii="Times New Roman" w:hAnsi="Times New Roman" w:cs="Times New Roman"/>
                <w:sz w:val="24"/>
                <w:szCs w:val="24"/>
              </w:rPr>
              <w:t xml:space="preserve"> та Особливостей, та приймає рішення про намір укласти договір про закупівлю у порядку та на умовах, визначених </w:t>
            </w:r>
            <w:r w:rsidRPr="00767D8B">
              <w:rPr>
                <w:rFonts w:ascii="Times New Roman" w:eastAsia="Calibri" w:hAnsi="Times New Roman" w:cs="Times New Roman"/>
                <w:sz w:val="24"/>
                <w:szCs w:val="24"/>
              </w:rPr>
              <w:t>статтею 33</w:t>
            </w:r>
            <w:r w:rsidRPr="00767D8B">
              <w:rPr>
                <w:rFonts w:ascii="Times New Roman" w:hAnsi="Times New Roman" w:cs="Times New Roman"/>
                <w:sz w:val="24"/>
                <w:szCs w:val="24"/>
              </w:rPr>
              <w:t xml:space="preserve"> Закону та пунктом 49 Особливостей.</w:t>
            </w:r>
          </w:p>
          <w:p w14:paraId="5E983553"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Рішення про намір укласти договір про закупівлю приймається Замовником відповідно до статті 33 Закону та пункту 49 Особливостей.</w:t>
            </w:r>
          </w:p>
          <w:p w14:paraId="10428945" w14:textId="77777777" w:rsidR="007F618F" w:rsidRPr="00767D8B" w:rsidRDefault="007F618F" w:rsidP="007F618F">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398E6EB" w14:textId="77777777" w:rsidR="007F618F" w:rsidRPr="00767D8B" w:rsidRDefault="007F618F" w:rsidP="007F618F">
            <w:pPr>
              <w:shd w:val="clear" w:color="auto" w:fill="FFFFFF"/>
              <w:ind w:firstLine="218"/>
              <w:jc w:val="both"/>
              <w:rPr>
                <w:rFonts w:ascii="Times New Roman" w:hAnsi="Times New Roman" w:cs="Times New Roman"/>
                <w:sz w:val="24"/>
                <w:szCs w:val="24"/>
                <w:highlight w:val="yellow"/>
              </w:rPr>
            </w:pPr>
            <w:r w:rsidRPr="00767D8B">
              <w:rPr>
                <w:rFonts w:ascii="Times New Roman" w:hAnsi="Times New Roman" w:cs="Times New Roman"/>
                <w:sz w:val="24"/>
                <w:szCs w:val="24"/>
              </w:rPr>
              <w:t xml:space="preserve">У разі отримання достовірної інформації про невідповідність Учасника вимогам кваліфікаційних критеріїв, наявність підстав, визначених пунктом 47 Особливостей, або факту зазначення у </w:t>
            </w:r>
            <w:r w:rsidRPr="00767D8B">
              <w:rPr>
                <w:rFonts w:ascii="Times New Roman" w:hAnsi="Times New Roman" w:cs="Times New Roman"/>
                <w:sz w:val="24"/>
                <w:szCs w:val="24"/>
              </w:rPr>
              <w:lastRenderedPageBreak/>
              <w:t>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w:t>
            </w:r>
          </w:p>
        </w:tc>
      </w:tr>
      <w:tr w:rsidR="007F618F" w:rsidRPr="00767D8B" w14:paraId="260E5419" w14:textId="77777777" w:rsidTr="007F618F">
        <w:trPr>
          <w:trHeight w:val="247"/>
        </w:trPr>
        <w:tc>
          <w:tcPr>
            <w:tcW w:w="541" w:type="dxa"/>
            <w:tcBorders>
              <w:top w:val="single" w:sz="4" w:space="0" w:color="auto"/>
              <w:left w:val="single" w:sz="4" w:space="0" w:color="auto"/>
              <w:bottom w:val="single" w:sz="4" w:space="0" w:color="auto"/>
              <w:right w:val="single" w:sz="4" w:space="0" w:color="auto"/>
            </w:tcBorders>
            <w:vAlign w:val="center"/>
            <w:hideMark/>
          </w:tcPr>
          <w:p w14:paraId="4F8F2DE6"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w:t>
            </w:r>
          </w:p>
        </w:tc>
        <w:tc>
          <w:tcPr>
            <w:tcW w:w="2449" w:type="dxa"/>
            <w:tcBorders>
              <w:top w:val="single" w:sz="4" w:space="0" w:color="auto"/>
              <w:left w:val="single" w:sz="4" w:space="0" w:color="auto"/>
              <w:bottom w:val="single" w:sz="4" w:space="0" w:color="auto"/>
              <w:right w:val="single" w:sz="4" w:space="0" w:color="auto"/>
            </w:tcBorders>
            <w:vAlign w:val="center"/>
            <w:hideMark/>
          </w:tcPr>
          <w:p w14:paraId="42E0A0A7"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Обґрунтування аномально низької тендерної пропозиції</w:t>
            </w:r>
          </w:p>
        </w:tc>
        <w:tc>
          <w:tcPr>
            <w:tcW w:w="6793" w:type="dxa"/>
            <w:tcBorders>
              <w:top w:val="single" w:sz="4" w:space="0" w:color="auto"/>
              <w:left w:val="single" w:sz="4" w:space="0" w:color="auto"/>
              <w:bottom w:val="single" w:sz="4" w:space="0" w:color="auto"/>
              <w:right w:val="single" w:sz="4" w:space="0" w:color="auto"/>
            </w:tcBorders>
            <w:vAlign w:val="center"/>
          </w:tcPr>
          <w:p w14:paraId="3E80072D" w14:textId="77777777" w:rsidR="007F618F" w:rsidRPr="00767D8B" w:rsidRDefault="007F618F" w:rsidP="007F618F">
            <w:pPr>
              <w:widowControl w:val="0"/>
              <w:shd w:val="clear" w:color="auto" w:fill="FFFFFF"/>
              <w:ind w:firstLine="218"/>
              <w:jc w:val="both"/>
              <w:rPr>
                <w:rFonts w:ascii="Times New Roman" w:hAnsi="Times New Roman" w:cs="Times New Roman"/>
                <w:b/>
                <w:bCs/>
                <w:sz w:val="24"/>
                <w:szCs w:val="24"/>
                <w:highlight w:val="lightGray"/>
              </w:rPr>
            </w:pPr>
            <w:r w:rsidRPr="00767D8B">
              <w:rPr>
                <w:rStyle w:val="a7"/>
                <w:b w:val="0"/>
                <w:bCs w:val="0"/>
                <w:sz w:val="24"/>
                <w:szCs w:val="24"/>
              </w:rPr>
              <w:t xml:space="preserve">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 </w:t>
            </w:r>
          </w:p>
          <w:p w14:paraId="2A2DBD37" w14:textId="77777777" w:rsidR="007F618F" w:rsidRPr="00767D8B" w:rsidRDefault="007F618F" w:rsidP="007F618F">
            <w:pPr>
              <w:spacing w:after="0"/>
              <w:ind w:firstLine="218"/>
              <w:jc w:val="both"/>
              <w:rPr>
                <w:rFonts w:ascii="Times New Roman" w:hAnsi="Times New Roman" w:cs="Times New Roman"/>
                <w:sz w:val="24"/>
                <w:szCs w:val="24"/>
              </w:rPr>
            </w:pPr>
            <w:r w:rsidRPr="00767D8B">
              <w:rPr>
                <w:rFonts w:ascii="Times New Roman" w:hAnsi="Times New Roman" w:cs="Times New Roman"/>
                <w:sz w:val="24"/>
                <w:szCs w:val="24"/>
              </w:rPr>
              <w:t>Обґрунтування аномально низької тендерної пропозиції може містити інформацію про:</w:t>
            </w:r>
          </w:p>
          <w:p w14:paraId="37C0B030" w14:textId="77777777" w:rsidR="007F618F" w:rsidRPr="00767D8B" w:rsidRDefault="007F618F" w:rsidP="007F618F">
            <w:pPr>
              <w:spacing w:after="0"/>
              <w:ind w:firstLine="218"/>
              <w:jc w:val="both"/>
              <w:rPr>
                <w:rFonts w:ascii="Times New Roman" w:hAnsi="Times New Roman" w:cs="Times New Roman"/>
                <w:sz w:val="24"/>
                <w:szCs w:val="24"/>
              </w:rPr>
            </w:pPr>
            <w:bookmarkStart w:id="23" w:name="n1546"/>
            <w:bookmarkEnd w:id="23"/>
            <w:r w:rsidRPr="00767D8B">
              <w:rPr>
                <w:rFonts w:ascii="Times New Roman" w:hAnsi="Times New Roman" w:cs="Times New Roman"/>
                <w:sz w:val="24"/>
                <w:szCs w:val="24"/>
              </w:rPr>
              <w:t>1)</w:t>
            </w:r>
            <w:r w:rsidRPr="00767D8B">
              <w:rPr>
                <w:rFonts w:ascii="Times New Roman" w:hAnsi="Times New Roman" w:cs="Times New Roman"/>
                <w:sz w:val="24"/>
                <w:szCs w:val="24"/>
                <w:lang w:val="ru-RU"/>
              </w:rPr>
              <w:t xml:space="preserve"> </w:t>
            </w:r>
            <w:r w:rsidRPr="00767D8B">
              <w:rPr>
                <w:rFonts w:ascii="Times New Roman" w:hAnsi="Times New Roman" w:cs="Times New Roman"/>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7633E6AB" w14:textId="77777777" w:rsidR="007F618F" w:rsidRPr="00767D8B" w:rsidRDefault="007F618F" w:rsidP="007F618F">
            <w:pPr>
              <w:spacing w:after="0"/>
              <w:ind w:firstLine="218"/>
              <w:jc w:val="both"/>
              <w:rPr>
                <w:rFonts w:ascii="Times New Roman" w:hAnsi="Times New Roman" w:cs="Times New Roman"/>
                <w:sz w:val="24"/>
                <w:szCs w:val="24"/>
              </w:rPr>
            </w:pPr>
            <w:bookmarkStart w:id="24" w:name="n1547"/>
            <w:bookmarkEnd w:id="24"/>
            <w:r w:rsidRPr="00767D8B">
              <w:rPr>
                <w:rFonts w:ascii="Times New Roman" w:hAnsi="Times New Roman" w:cs="Times New Roman"/>
                <w:sz w:val="24"/>
                <w:szCs w:val="24"/>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40252808" w14:textId="77777777" w:rsidR="007F618F" w:rsidRPr="00767D8B" w:rsidRDefault="007F618F" w:rsidP="007F618F">
            <w:pPr>
              <w:spacing w:after="0"/>
              <w:ind w:firstLine="218"/>
              <w:jc w:val="both"/>
              <w:rPr>
                <w:rFonts w:ascii="Times New Roman" w:hAnsi="Times New Roman" w:cs="Times New Roman"/>
                <w:sz w:val="24"/>
                <w:szCs w:val="24"/>
              </w:rPr>
            </w:pPr>
            <w:bookmarkStart w:id="25" w:name="n1548"/>
            <w:bookmarkEnd w:id="25"/>
            <w:r w:rsidRPr="00767D8B">
              <w:rPr>
                <w:rFonts w:ascii="Times New Roman" w:hAnsi="Times New Roman" w:cs="Times New Roman"/>
                <w:sz w:val="24"/>
                <w:szCs w:val="24"/>
              </w:rPr>
              <w:t>3) отримання учасником державної допомоги згідно із законодавством.</w:t>
            </w:r>
          </w:p>
          <w:p w14:paraId="6C7D82C3" w14:textId="77777777" w:rsidR="007F618F" w:rsidRPr="00767D8B" w:rsidRDefault="007F618F" w:rsidP="007F618F">
            <w:pPr>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може відхилити тендерну пропозицію із зазначенням аргументації в електронній системі закупівель у разі, коли Учасник надав неналежне обґрунтування щодо ціни або вартості відповідних товарів, робіт чи послуг тендерної пропозиції, що є аномально низькою.</w:t>
            </w:r>
          </w:p>
        </w:tc>
      </w:tr>
      <w:tr w:rsidR="007F618F" w:rsidRPr="00767D8B" w14:paraId="0FD26273"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BD143C"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3.</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DEA6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Опис та приклади формальних (несуттєвих) помилок, допущення яких Учасниками не призведе до відхилення їх тендерних пропозицій</w:t>
            </w:r>
          </w:p>
        </w:tc>
        <w:tc>
          <w:tcPr>
            <w:tcW w:w="6793" w:type="dxa"/>
            <w:tcBorders>
              <w:top w:val="single" w:sz="4" w:space="0" w:color="auto"/>
              <w:left w:val="single" w:sz="4" w:space="0" w:color="auto"/>
              <w:bottom w:val="single" w:sz="4" w:space="0" w:color="auto"/>
              <w:right w:val="single" w:sz="4" w:space="0" w:color="auto"/>
            </w:tcBorders>
            <w:vAlign w:val="center"/>
            <w:hideMark/>
          </w:tcPr>
          <w:p w14:paraId="3ED682DB" w14:textId="77777777" w:rsidR="007F618F" w:rsidRPr="0086590A" w:rsidRDefault="007F618F" w:rsidP="007F618F">
            <w:pPr>
              <w:spacing w:after="0"/>
              <w:ind w:firstLine="218"/>
              <w:jc w:val="both"/>
              <w:textAlignment w:val="baseline"/>
              <w:rPr>
                <w:rFonts w:ascii="Times New Roman" w:hAnsi="Times New Roman" w:cs="Times New Roman"/>
                <w:bCs/>
                <w:color w:val="000000"/>
                <w:sz w:val="24"/>
                <w:szCs w:val="24"/>
              </w:rPr>
            </w:pPr>
            <w:r w:rsidRPr="0086590A">
              <w:rPr>
                <w:rFonts w:ascii="Times New Roman" w:hAnsi="Times New Roman" w:cs="Times New Roman"/>
                <w:bCs/>
                <w:color w:val="000000"/>
                <w:sz w:val="24"/>
                <w:szCs w:val="24"/>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14:paraId="4666D4B0" w14:textId="77777777" w:rsidR="007F618F" w:rsidRPr="00767D8B" w:rsidRDefault="007F618F" w:rsidP="007F618F">
            <w:pPr>
              <w:widowControl w:val="0"/>
              <w:tabs>
                <w:tab w:val="left" w:pos="431"/>
              </w:tabs>
              <w:autoSpaceDE w:val="0"/>
              <w:autoSpaceDN w:val="0"/>
              <w:adjustRightInd w:val="0"/>
              <w:ind w:firstLine="218"/>
              <w:jc w:val="both"/>
              <w:textAlignment w:val="baseline"/>
              <w:rPr>
                <w:rFonts w:ascii="Times New Roman" w:hAnsi="Times New Roman" w:cs="Times New Roman"/>
                <w:sz w:val="24"/>
                <w:szCs w:val="24"/>
              </w:rPr>
            </w:pPr>
            <w:r w:rsidRPr="00767D8B">
              <w:rPr>
                <w:rFonts w:ascii="Times New Roman" w:hAnsi="Times New Roman" w:cs="Times New Roman"/>
                <w:color w:val="000000"/>
                <w:sz w:val="24"/>
                <w:szCs w:val="24"/>
              </w:rPr>
              <w:t>Опис та приклади формальних (несуттєвих) помилок, допущення яких Учасниками не призведе до відхилення їх</w:t>
            </w:r>
            <w:r w:rsidRPr="00767D8B">
              <w:rPr>
                <w:rFonts w:ascii="Times New Roman" w:hAnsi="Times New Roman" w:cs="Times New Roman"/>
                <w:sz w:val="24"/>
                <w:szCs w:val="24"/>
              </w:rPr>
              <w:t xml:space="preserve"> тендерних пропозицій:</w:t>
            </w:r>
          </w:p>
          <w:p w14:paraId="71FA489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 Інформація/документ, подана Учасником у складі тендерної пропозиції, містить помилку (помилки) у частині:</w:t>
            </w:r>
          </w:p>
          <w:p w14:paraId="29BEBA58"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уживання великої літери;</w:t>
            </w:r>
          </w:p>
          <w:p w14:paraId="14FF8987"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уживання розділових знаків та відмінювання слів у реченні;</w:t>
            </w:r>
          </w:p>
          <w:p w14:paraId="2A4BC56E"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використання слова або мовного звороту, запозичених з іншої мови;</w:t>
            </w:r>
          </w:p>
          <w:p w14:paraId="37E1C815"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BC58D2A"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застосування правил переносу частини слова з рядка в рядок;</w:t>
            </w:r>
          </w:p>
          <w:p w14:paraId="14C585A9"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написання слів разом та/або окремо, та/або через дефіс;</w:t>
            </w:r>
          </w:p>
          <w:p w14:paraId="78A5728B" w14:textId="77777777" w:rsidR="007F618F" w:rsidRPr="00767D8B" w:rsidRDefault="007F618F" w:rsidP="00767D8B">
            <w:pPr>
              <w:numPr>
                <w:ilvl w:val="0"/>
                <w:numId w:val="3"/>
              </w:numPr>
              <w:spacing w:after="0"/>
              <w:ind w:left="306" w:hanging="272"/>
              <w:rPr>
                <w:rFonts w:ascii="Times New Roman" w:hAnsi="Times New Roman" w:cs="Times New Roman"/>
                <w:sz w:val="24"/>
                <w:szCs w:val="24"/>
              </w:rPr>
            </w:pPr>
            <w:r w:rsidRPr="00767D8B">
              <w:rPr>
                <w:rFonts w:ascii="Times New Roman" w:hAnsi="Times New Roman" w:cs="Times New Roman"/>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E2829A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lastRenderedPageBreak/>
              <w:t>2) Помилка, зроблена Учасником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та не призводить до її спотворення та/або не стосується характеристики предмета закупівлі, кваліфікаційних критеріїв до Учасника.</w:t>
            </w:r>
          </w:p>
          <w:p w14:paraId="65D26F30" w14:textId="77777777" w:rsidR="007F618F" w:rsidRPr="00767D8B" w:rsidRDefault="007F618F" w:rsidP="00D126CD">
            <w:pPr>
              <w:rPr>
                <w:rFonts w:ascii="Times New Roman" w:hAnsi="Times New Roman" w:cs="Times New Roman"/>
                <w:bCs/>
                <w:color w:val="000000"/>
                <w:sz w:val="24"/>
                <w:szCs w:val="24"/>
              </w:rPr>
            </w:pPr>
            <w:r w:rsidRPr="00767D8B">
              <w:rPr>
                <w:rFonts w:ascii="Times New Roman" w:hAnsi="Times New Roman" w:cs="Times New Roman"/>
                <w:sz w:val="24"/>
                <w:szCs w:val="24"/>
              </w:rPr>
              <w:t xml:space="preserve">3) Невірна назва документа (документів), що подається Учасником у складі тендерної пропозиції, зміст якого відповідає вимогам, визначеним Замовником у тендерній документації. </w:t>
            </w:r>
            <w:r w:rsidRPr="00767D8B">
              <w:rPr>
                <w:rFonts w:ascii="Times New Roman" w:hAnsi="Times New Roman" w:cs="Times New Roman"/>
                <w:bCs/>
                <w:color w:val="000000"/>
                <w:sz w:val="24"/>
                <w:szCs w:val="24"/>
              </w:rPr>
              <w:t>Приклад: Учасником у складі тендерної пропозиції подано документ з назвою «Довідка у довільній формі» замість «Інформація у довільній формі», «Лист» замість «Лист- роз’яснення».</w:t>
            </w:r>
          </w:p>
          <w:p w14:paraId="550072F5"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4) Окрема сторінка (сторінки) копії документа (документів) не завірена підписом та/або печаткою Учасника (у разі її використання).</w:t>
            </w:r>
          </w:p>
          <w:p w14:paraId="0D46F7C6" w14:textId="77777777" w:rsidR="007F618F" w:rsidRPr="00767D8B" w:rsidRDefault="007F618F" w:rsidP="00D126CD">
            <w:pPr>
              <w:rPr>
                <w:rFonts w:ascii="Times New Roman" w:hAnsi="Times New Roman" w:cs="Times New Roman"/>
                <w:bCs/>
                <w:color w:val="000000"/>
                <w:sz w:val="24"/>
                <w:szCs w:val="24"/>
              </w:rPr>
            </w:pPr>
            <w:r w:rsidRPr="00767D8B">
              <w:rPr>
                <w:rFonts w:ascii="Times New Roman" w:hAnsi="Times New Roman" w:cs="Times New Roman"/>
                <w:sz w:val="24"/>
                <w:szCs w:val="24"/>
              </w:rPr>
              <w:t xml:space="preserve">5) У складі тендерної пропозиції немає документа (документів), на який посилається Учасник у своїй тендерній пропозиції, при цьому Замовником не вимагається подання такого документа в тендерній документації. </w:t>
            </w:r>
            <w:r w:rsidRPr="00767D8B">
              <w:rPr>
                <w:rFonts w:ascii="Times New Roman" w:hAnsi="Times New Roman" w:cs="Times New Roman"/>
                <w:bCs/>
                <w:color w:val="000000"/>
                <w:sz w:val="24"/>
                <w:szCs w:val="24"/>
              </w:rPr>
              <w:t>Приклад: У довідці про наявність в учасника обладнання, матеріально-технічної бази та технологій, Учасник посилається на договір оренди приміщення, але не подає його у складі тендерної пропозиції (у разі якщо умовами тендерної документації не вимагається подання договору оренди приміщення).</w:t>
            </w:r>
          </w:p>
          <w:p w14:paraId="769C2771" w14:textId="77777777" w:rsidR="007F618F" w:rsidRPr="00767D8B" w:rsidRDefault="007F618F" w:rsidP="00D126CD">
            <w:pPr>
              <w:rPr>
                <w:rFonts w:ascii="Times New Roman" w:hAnsi="Times New Roman" w:cs="Times New Roman"/>
                <w:bCs/>
                <w:sz w:val="24"/>
                <w:szCs w:val="24"/>
              </w:rPr>
            </w:pPr>
            <w:r w:rsidRPr="00767D8B">
              <w:rPr>
                <w:rFonts w:ascii="Times New Roman" w:hAnsi="Times New Roman" w:cs="Times New Roman"/>
                <w:sz w:val="24"/>
                <w:szCs w:val="24"/>
              </w:rPr>
              <w:t xml:space="preserve">6) Подання документа (документів) Учасником у складі тендерної пропозиції, що не містить власноручного підпису уповноваженої особи Учасника, якщо на цей документ (документи) накладено її кваліфікований електронний підпис. </w:t>
            </w:r>
            <w:r w:rsidRPr="00767D8B">
              <w:rPr>
                <w:rFonts w:ascii="Times New Roman" w:hAnsi="Times New Roman" w:cs="Times New Roman"/>
                <w:bCs/>
                <w:color w:val="000000"/>
                <w:sz w:val="24"/>
                <w:szCs w:val="24"/>
              </w:rPr>
              <w:t xml:space="preserve">Приклад: Довідка про наявність в учасника обладнання, матеріально-технічної бази </w:t>
            </w:r>
            <w:r w:rsidRPr="00767D8B">
              <w:rPr>
                <w:rFonts w:ascii="Times New Roman" w:hAnsi="Times New Roman" w:cs="Times New Roman"/>
                <w:bCs/>
                <w:sz w:val="24"/>
                <w:szCs w:val="24"/>
              </w:rPr>
              <w:t xml:space="preserve">та технологій не містить власноручного підпису уповноваженої особи Учасника, однак на цю довідку або на тендерну пропозицію накладено кваліфікований електронний підпис </w:t>
            </w:r>
            <w:r w:rsidRPr="00767D8B">
              <w:rPr>
                <w:rFonts w:ascii="Times New Roman" w:hAnsi="Times New Roman" w:cs="Times New Roman"/>
                <w:sz w:val="24"/>
                <w:szCs w:val="24"/>
              </w:rPr>
              <w:t>або удосконалений електронний підпис</w:t>
            </w:r>
            <w:r w:rsidRPr="00767D8B">
              <w:rPr>
                <w:rFonts w:ascii="Times New Roman" w:hAnsi="Times New Roman" w:cs="Times New Roman"/>
                <w:bCs/>
                <w:sz w:val="24"/>
                <w:szCs w:val="24"/>
              </w:rPr>
              <w:t xml:space="preserve"> уповноваженої особи Учасника. </w:t>
            </w:r>
          </w:p>
          <w:p w14:paraId="5FA202F3"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7) Подання документа (документів) Учасником у складі тендерної пропозиції, що складений у довільній формі та не містить вихідного номера.</w:t>
            </w:r>
          </w:p>
          <w:p w14:paraId="65580981"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8) Подання документа Учасником у складі тендерної пропозиції, що є сканованою копією оригіналу документа/електронного документа.</w:t>
            </w:r>
          </w:p>
          <w:p w14:paraId="7D7182E9"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 xml:space="preserve">9) Подання документа Учасником у складі тендерної пропозиції, який засвідчений підписом уповноваженої особи Учасника та додатково містить підпис (візу) особи, </w:t>
            </w:r>
            <w:r w:rsidRPr="00767D8B">
              <w:rPr>
                <w:rFonts w:ascii="Times New Roman" w:hAnsi="Times New Roman" w:cs="Times New Roman"/>
                <w:sz w:val="24"/>
                <w:szCs w:val="24"/>
              </w:rPr>
              <w:lastRenderedPageBreak/>
              <w:t>повноваження якої Учасником не підтверджені (наприклад, переклад документа завізований перекладачем тощо).</w:t>
            </w:r>
          </w:p>
          <w:p w14:paraId="06B817D0"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10) Подання документа (документів) Учасником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5F764114" w14:textId="77777777" w:rsidR="007F618F" w:rsidRPr="00767D8B" w:rsidRDefault="007F618F" w:rsidP="00D126CD">
            <w:pPr>
              <w:rPr>
                <w:rFonts w:ascii="Times New Roman" w:hAnsi="Times New Roman" w:cs="Times New Roman"/>
                <w:sz w:val="24"/>
                <w:szCs w:val="24"/>
              </w:rPr>
            </w:pPr>
            <w:r w:rsidRPr="00767D8B">
              <w:rPr>
                <w:rFonts w:ascii="Times New Roman" w:hAnsi="Times New Roman" w:cs="Times New Roman"/>
                <w:sz w:val="24"/>
                <w:szCs w:val="24"/>
              </w:rPr>
              <w:t>11) Подання документа (документів) Учасником у складі тендерної пропозиції, в якому позиція цифри (цифр) у сумі є некоректною, при цьому сума, що зазначена прописом, є правильною.</w:t>
            </w:r>
          </w:p>
          <w:p w14:paraId="56AB9726" w14:textId="77777777" w:rsidR="007F618F" w:rsidRPr="00767D8B" w:rsidRDefault="007F618F" w:rsidP="00D126CD">
            <w:pPr>
              <w:rPr>
                <w:rFonts w:ascii="Times New Roman" w:hAnsi="Times New Roman" w:cs="Times New Roman"/>
                <w:color w:val="000000"/>
                <w:sz w:val="24"/>
                <w:szCs w:val="24"/>
              </w:rPr>
            </w:pPr>
            <w:r w:rsidRPr="00767D8B">
              <w:rPr>
                <w:rFonts w:ascii="Times New Roman" w:hAnsi="Times New Roman" w:cs="Times New Roman"/>
                <w:sz w:val="24"/>
                <w:szCs w:val="24"/>
              </w:rPr>
              <w:t xml:space="preserve">12) Подання документа (документів) Учасником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767D8B">
              <w:rPr>
                <w:rFonts w:ascii="Times New Roman" w:hAnsi="Times New Roman" w:cs="Times New Roman"/>
                <w:bCs/>
                <w:color w:val="000000"/>
                <w:sz w:val="24"/>
                <w:szCs w:val="24"/>
              </w:rPr>
              <w:t>Приклад: Учасник розмістив (завантажив) документ у форматі «JPG» замість документа у форматі «PDF» (Portable Document Format).</w:t>
            </w:r>
          </w:p>
        </w:tc>
      </w:tr>
      <w:tr w:rsidR="00F6722B" w:rsidRPr="00767D8B" w14:paraId="68101199" w14:textId="77777777" w:rsidTr="00B71238">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7E00440" w14:textId="4B94E884" w:rsidR="00F6722B" w:rsidRPr="00767D8B" w:rsidRDefault="00F6722B" w:rsidP="00DE4A5E">
            <w:pPr>
              <w:spacing w:after="0"/>
              <w:ind w:firstLine="218"/>
              <w:textAlignment w:val="baseline"/>
              <w:rPr>
                <w:rFonts w:ascii="Times New Roman" w:hAnsi="Times New Roman" w:cs="Times New Roman"/>
                <w:bCs/>
                <w:color w:val="000000"/>
              </w:rPr>
            </w:pPr>
            <w:r w:rsidRPr="00767D8B">
              <w:rPr>
                <w:rFonts w:ascii="Times New Roman" w:hAnsi="Times New Roman" w:cs="Times New Roman"/>
                <w:bCs/>
              </w:rPr>
              <w:lastRenderedPageBreak/>
              <w:t xml:space="preserve">VІI. </w:t>
            </w:r>
            <w:r w:rsidRPr="00767D8B">
              <w:rPr>
                <w:rFonts w:ascii="Times New Roman" w:hAnsi="Times New Roman" w:cs="Times New Roman"/>
                <w:bCs/>
                <w:shd w:val="clear" w:color="auto" w:fill="FFFFFF"/>
              </w:rPr>
              <w:t>ВІДМІНА ВІДКРИТИХ ТОРГІВ</w:t>
            </w:r>
          </w:p>
        </w:tc>
      </w:tr>
      <w:tr w:rsidR="00F6722B" w:rsidRPr="00767D8B" w14:paraId="49B1BD09"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26927EE9" w14:textId="645539AC" w:rsidR="00F6722B" w:rsidRPr="00767D8B" w:rsidRDefault="00F6722B"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5D1B7401" w14:textId="34925D0B" w:rsidR="00F6722B" w:rsidRPr="00767D8B" w:rsidRDefault="00F6722B" w:rsidP="00D126CD">
            <w:pPr>
              <w:rPr>
                <w:rFonts w:ascii="Times New Roman" w:hAnsi="Times New Roman" w:cs="Times New Roman"/>
              </w:rPr>
            </w:pPr>
            <w:r w:rsidRPr="00767D8B">
              <w:rPr>
                <w:rFonts w:ascii="Times New Roman" w:hAnsi="Times New Roman" w:cs="Times New Roman"/>
              </w:rPr>
              <w:t>Відміна відкритих торгів</w:t>
            </w:r>
          </w:p>
        </w:tc>
        <w:tc>
          <w:tcPr>
            <w:tcW w:w="6793" w:type="dxa"/>
            <w:tcBorders>
              <w:top w:val="single" w:sz="4" w:space="0" w:color="auto"/>
              <w:left w:val="single" w:sz="4" w:space="0" w:color="auto"/>
              <w:bottom w:val="single" w:sz="4" w:space="0" w:color="auto"/>
              <w:right w:val="single" w:sz="4" w:space="0" w:color="auto"/>
            </w:tcBorders>
            <w:vAlign w:val="center"/>
          </w:tcPr>
          <w:p w14:paraId="6E083580" w14:textId="7777777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rPr>
              <w:t>Замовник відміняє відкриті торги у разі:</w:t>
            </w:r>
          </w:p>
          <w:p w14:paraId="4BF96CC8"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1) відсутності подальшої потреби в закупівлі товарів, робіт чи послуг;</w:t>
            </w:r>
          </w:p>
          <w:p w14:paraId="3ACF031B"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2B70378"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3) скорочення обсягу видатків на здійснення закупівлі товарів, робіт чи послуг;</w:t>
            </w:r>
          </w:p>
          <w:p w14:paraId="320CD236"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14:paraId="30E91D43"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7A145D4A"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Відкриті торги автоматично відміняються електронною системою закупівель у разі:</w:t>
            </w:r>
          </w:p>
          <w:p w14:paraId="7A4BEACC"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D7B8B52"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179CA255"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6F0C4CAD" w14:textId="77777777" w:rsidR="00F6722B" w:rsidRPr="00767D8B" w:rsidRDefault="00F6722B" w:rsidP="00DE4A5E">
            <w:pPr>
              <w:spacing w:after="0"/>
              <w:ind w:firstLine="215"/>
              <w:jc w:val="both"/>
              <w:rPr>
                <w:rFonts w:ascii="Times New Roman" w:hAnsi="Times New Roman" w:cs="Times New Roman"/>
                <w:sz w:val="24"/>
                <w:szCs w:val="24"/>
              </w:rPr>
            </w:pPr>
            <w:r w:rsidRPr="00767D8B">
              <w:rPr>
                <w:rFonts w:ascii="Times New Roman" w:hAnsi="Times New Roman" w:cs="Times New Roman"/>
                <w:sz w:val="24"/>
                <w:szCs w:val="24"/>
              </w:rPr>
              <w:t>Відкриті торги можуть бути відмінені частково (за лотом).</w:t>
            </w:r>
          </w:p>
          <w:p w14:paraId="013E2F85" w14:textId="45E672B9" w:rsidR="00F6722B" w:rsidRPr="00767D8B" w:rsidRDefault="00F6722B" w:rsidP="00DE4A5E">
            <w:pPr>
              <w:spacing w:after="0"/>
              <w:ind w:firstLine="215"/>
              <w:jc w:val="both"/>
              <w:textAlignment w:val="baseline"/>
              <w:rPr>
                <w:rFonts w:ascii="Times New Roman" w:hAnsi="Times New Roman" w:cs="Times New Roman"/>
                <w:b/>
                <w:color w:val="000000"/>
                <w:sz w:val="24"/>
                <w:szCs w:val="24"/>
              </w:rPr>
            </w:pPr>
            <w:r w:rsidRPr="00767D8B">
              <w:rPr>
                <w:rFonts w:ascii="Times New Roman" w:hAnsi="Times New Roman" w:cs="Times New Roman"/>
                <w:sz w:val="24"/>
                <w:szCs w:val="24"/>
              </w:rPr>
              <w:lastRenderedPageBreak/>
              <w:t>Інформація про відміну відкритих торгів автоматично надсилається всім Учасникам електронною системою закупівель в день її оприлюднення.</w:t>
            </w:r>
          </w:p>
        </w:tc>
      </w:tr>
      <w:tr w:rsidR="00F6722B" w:rsidRPr="00767D8B" w14:paraId="64FFE9A6" w14:textId="77777777" w:rsidTr="00447E8D">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0E5A536" w14:textId="3EBF16AB" w:rsidR="00F6722B" w:rsidRPr="00767D8B" w:rsidRDefault="00F6722B" w:rsidP="008A11CD">
            <w:pPr>
              <w:ind w:firstLine="218"/>
              <w:jc w:val="center"/>
              <w:rPr>
                <w:rFonts w:ascii="Times New Roman" w:hAnsi="Times New Roman" w:cs="Times New Roman"/>
              </w:rPr>
            </w:pPr>
            <w:r w:rsidRPr="00767D8B">
              <w:rPr>
                <w:rFonts w:ascii="Times New Roman" w:hAnsi="Times New Roman" w:cs="Times New Roman"/>
              </w:rPr>
              <w:lastRenderedPageBreak/>
              <w:t>VІIІ. УКЛАДЕННЯ ДОГОВОРУ ПРО ЗАКУПІВЛЮ</w:t>
            </w:r>
          </w:p>
        </w:tc>
      </w:tr>
      <w:tr w:rsidR="00F6722B" w:rsidRPr="00767D8B" w14:paraId="3730B49F"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06CA06A5" w14:textId="7CC63A96"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0F6D9E58" w14:textId="5BC296A9"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Строк укладення договору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531AA922" w14:textId="7777777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5 (п’ять) днів з дати оприлюднення в електронній системі закупівель повідомлення про намір укласти договір про закупівлю.</w:t>
            </w:r>
          </w:p>
          <w:p w14:paraId="7B60447F" w14:textId="40D77217" w:rsidR="00F6722B" w:rsidRPr="00767D8B" w:rsidRDefault="00F6722B" w:rsidP="00F6722B">
            <w:pPr>
              <w:ind w:firstLine="218"/>
              <w:jc w:val="both"/>
              <w:rPr>
                <w:rFonts w:ascii="Times New Roman" w:hAnsi="Times New Roman" w:cs="Times New Roman"/>
              </w:rPr>
            </w:pPr>
            <w:r w:rsidRPr="00767D8B">
              <w:rPr>
                <w:rFonts w:ascii="Times New Roman" w:hAnsi="Times New Roman" w:cs="Times New Roman"/>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6722B" w:rsidRPr="00767D8B" w14:paraId="53FDF2D2"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16653A2D" w14:textId="4CA09D05"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2.</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44757CC8" w14:textId="48B4A80D" w:rsidR="00F6722B" w:rsidRPr="00CD61DD" w:rsidRDefault="00F6722B" w:rsidP="00D126CD">
            <w:pPr>
              <w:rPr>
                <w:rFonts w:ascii="Times New Roman" w:hAnsi="Times New Roman" w:cs="Times New Roman"/>
                <w:sz w:val="24"/>
                <w:szCs w:val="24"/>
              </w:rPr>
            </w:pPr>
            <w:r w:rsidRPr="00CD61DD">
              <w:rPr>
                <w:rFonts w:ascii="Times New Roman" w:hAnsi="Times New Roman" w:cs="Times New Roman"/>
                <w:sz w:val="24"/>
                <w:szCs w:val="24"/>
              </w:rPr>
              <w:t>Основні вимоги до договору про закупівлю та внесення змін до нього</w:t>
            </w:r>
          </w:p>
        </w:tc>
        <w:tc>
          <w:tcPr>
            <w:tcW w:w="6793" w:type="dxa"/>
            <w:tcBorders>
              <w:top w:val="single" w:sz="4" w:space="0" w:color="auto"/>
              <w:left w:val="single" w:sz="4" w:space="0" w:color="auto"/>
              <w:bottom w:val="single" w:sz="4" w:space="0" w:color="auto"/>
              <w:right w:val="single" w:sz="4" w:space="0" w:color="auto"/>
            </w:tcBorders>
            <w:vAlign w:val="center"/>
          </w:tcPr>
          <w:p w14:paraId="559FCF64" w14:textId="77777777" w:rsidR="00F6722B" w:rsidRPr="00767D8B" w:rsidRDefault="00F6722B" w:rsidP="00F6722B">
            <w:pPr>
              <w:shd w:val="clear" w:color="auto" w:fill="FFFFFF"/>
              <w:ind w:firstLine="218"/>
              <w:jc w:val="both"/>
              <w:rPr>
                <w:rFonts w:ascii="Times New Roman" w:hAnsi="Times New Roman" w:cs="Times New Roman"/>
                <w:sz w:val="24"/>
                <w:szCs w:val="24"/>
              </w:rPr>
            </w:pPr>
            <w:r w:rsidRPr="00767D8B">
              <w:rPr>
                <w:rFonts w:ascii="Times New Roman" w:hAnsi="Times New Roman" w:cs="Times New Roman"/>
                <w:sz w:val="24"/>
                <w:szCs w:val="24"/>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6EE412E8" w14:textId="77777777" w:rsidR="00F6722B" w:rsidRPr="00767D8B" w:rsidRDefault="00F6722B" w:rsidP="00F6722B">
            <w:pPr>
              <w:shd w:val="clear" w:color="auto" w:fill="FFFFFF"/>
              <w:ind w:firstLine="218"/>
              <w:jc w:val="both"/>
              <w:rPr>
                <w:rFonts w:ascii="Times New Roman" w:hAnsi="Times New Roman" w:cs="Times New Roman"/>
                <w:sz w:val="24"/>
                <w:szCs w:val="24"/>
                <w:highlight w:val="white"/>
              </w:rPr>
            </w:pPr>
            <w:r w:rsidRPr="00767D8B">
              <w:rPr>
                <w:rFonts w:ascii="Times New Roman" w:hAnsi="Times New Roman" w:cs="Times New Roman"/>
                <w:sz w:val="24"/>
                <w:szCs w:val="24"/>
                <w:highlight w:val="white"/>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w:t>
            </w:r>
            <w:r w:rsidRPr="00767D8B">
              <w:rPr>
                <w:rFonts w:ascii="Times New Roman" w:hAnsi="Times New Roman" w:cs="Times New Roman"/>
                <w:sz w:val="24"/>
                <w:szCs w:val="24"/>
              </w:rPr>
              <w:t>,</w:t>
            </w:r>
            <w:r w:rsidRPr="00767D8B">
              <w:rPr>
                <w:rFonts w:ascii="Times New Roman" w:hAnsi="Times New Roman" w:cs="Times New Roman"/>
                <w:b/>
                <w:sz w:val="24"/>
                <w:szCs w:val="24"/>
              </w:rPr>
              <w:t xml:space="preserve"> </w:t>
            </w:r>
            <w:r w:rsidRPr="00767D8B">
              <w:rPr>
                <w:rFonts w:ascii="Times New Roman" w:hAnsi="Times New Roman" w:cs="Times New Roman"/>
                <w:sz w:val="24"/>
                <w:szCs w:val="24"/>
                <w:highlight w:val="white"/>
              </w:rPr>
              <w:t>крім випадків:</w:t>
            </w:r>
          </w:p>
          <w:p w14:paraId="3EB6377B" w14:textId="77777777" w:rsidR="00F6722B" w:rsidRPr="00CD61DD" w:rsidRDefault="00F6722B" w:rsidP="00F6722B">
            <w:pPr>
              <w:numPr>
                <w:ilvl w:val="0"/>
                <w:numId w:val="5"/>
              </w:numPr>
              <w:shd w:val="clear" w:color="auto" w:fill="FFFFFF"/>
              <w:tabs>
                <w:tab w:val="left" w:pos="469"/>
              </w:tabs>
              <w:spacing w:after="0" w:line="240" w:lineRule="auto"/>
              <w:ind w:left="-6" w:firstLine="218"/>
              <w:jc w:val="both"/>
              <w:rPr>
                <w:rFonts w:ascii="Times New Roman" w:hAnsi="Times New Roman" w:cs="Times New Roman"/>
                <w:sz w:val="24"/>
                <w:szCs w:val="24"/>
                <w:highlight w:val="white"/>
              </w:rPr>
            </w:pPr>
            <w:r w:rsidRPr="00CD61DD">
              <w:rPr>
                <w:rFonts w:ascii="Times New Roman" w:hAnsi="Times New Roman" w:cs="Times New Roman"/>
                <w:sz w:val="24"/>
                <w:szCs w:val="24"/>
                <w:highlight w:val="white"/>
              </w:rPr>
              <w:t>визначення грошового еквівалента зобов’язання в іноземній валюті;</w:t>
            </w:r>
          </w:p>
          <w:p w14:paraId="6F7B446B" w14:textId="77777777" w:rsidR="00F6722B" w:rsidRPr="00CD61DD" w:rsidRDefault="00F6722B" w:rsidP="00F6722B">
            <w:pPr>
              <w:numPr>
                <w:ilvl w:val="0"/>
                <w:numId w:val="5"/>
              </w:numPr>
              <w:shd w:val="clear" w:color="auto" w:fill="FFFFFF"/>
              <w:tabs>
                <w:tab w:val="left" w:pos="469"/>
              </w:tabs>
              <w:spacing w:after="0" w:line="240" w:lineRule="auto"/>
              <w:ind w:left="-6" w:firstLine="218"/>
              <w:jc w:val="both"/>
              <w:rPr>
                <w:rFonts w:ascii="Times New Roman" w:hAnsi="Times New Roman" w:cs="Times New Roman"/>
                <w:sz w:val="24"/>
                <w:szCs w:val="24"/>
                <w:highlight w:val="white"/>
              </w:rPr>
            </w:pPr>
            <w:r w:rsidRPr="00CD61DD">
              <w:rPr>
                <w:rFonts w:ascii="Times New Roman" w:hAnsi="Times New Roman" w:cs="Times New Roman"/>
                <w:sz w:val="24"/>
                <w:szCs w:val="24"/>
                <w:highlight w:val="white"/>
              </w:rPr>
              <w:t>перерахунку ціни в бік зменшення ціни тендерної пропозиції переможця без зменшення обсягів закупівлі;</w:t>
            </w:r>
          </w:p>
          <w:p w14:paraId="66FCBBCC" w14:textId="77777777" w:rsidR="00F6722B" w:rsidRPr="00CD61DD" w:rsidRDefault="00F6722B" w:rsidP="00F6722B">
            <w:pPr>
              <w:pStyle w:val="a6"/>
              <w:widowControl w:val="0"/>
              <w:numPr>
                <w:ilvl w:val="0"/>
                <w:numId w:val="5"/>
              </w:numPr>
              <w:tabs>
                <w:tab w:val="left" w:pos="469"/>
              </w:tabs>
              <w:spacing w:before="0"/>
              <w:ind w:left="-6" w:firstLine="218"/>
              <w:jc w:val="both"/>
              <w:rPr>
                <w:rFonts w:ascii="Times New Roman" w:hAnsi="Times New Roman"/>
                <w:b w:val="0"/>
                <w:bCs w:val="0"/>
                <w:color w:val="auto"/>
                <w:sz w:val="24"/>
                <w:szCs w:val="24"/>
              </w:rPr>
            </w:pPr>
            <w:r w:rsidRPr="00CD61DD">
              <w:rPr>
                <w:rFonts w:ascii="Times New Roman" w:hAnsi="Times New Roman"/>
                <w:b w:val="0"/>
                <w:bCs w:val="0"/>
                <w:color w:val="auto"/>
                <w:sz w:val="24"/>
                <w:szCs w:val="24"/>
                <w:highlight w:val="white"/>
                <w:lang w:eastAsia="en-US"/>
              </w:rPr>
              <w:t>перерахунку ціни та обсягів товарів в бік зменшення за умови необхідності приведення обсягів товарів до кратності упаковки.</w:t>
            </w:r>
          </w:p>
          <w:p w14:paraId="6761BF64" w14:textId="77777777"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w:t>
            </w:r>
            <w:bookmarkStart w:id="26" w:name="n1769"/>
            <w:bookmarkEnd w:id="26"/>
            <w:r w:rsidRPr="00767D8B">
              <w:rPr>
                <w:rFonts w:ascii="Times New Roman" w:hAnsi="Times New Roman" w:cs="Times New Roman"/>
              </w:rPr>
              <w:t>пунктом 19 Особливостей.</w:t>
            </w:r>
          </w:p>
          <w:p w14:paraId="2BF8454F" w14:textId="77777777" w:rsidR="00F6722B" w:rsidRPr="00767D8B" w:rsidRDefault="00F6722B" w:rsidP="00D126CD">
            <w:pPr>
              <w:rPr>
                <w:rFonts w:ascii="Times New Roman" w:hAnsi="Times New Roman" w:cs="Times New Roman"/>
                <w:highlight w:val="yellow"/>
              </w:rPr>
            </w:pPr>
          </w:p>
          <w:p w14:paraId="6A40D37B" w14:textId="6E87A357"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sz w:val="24"/>
                <w:szCs w:val="24"/>
                <w:lang w:eastAsia="uk-UA"/>
              </w:rPr>
              <w:t xml:space="preserve">Проект договору про закупівлю з зазначенням порядку змін його умов наведений у </w:t>
            </w:r>
            <w:r w:rsidRPr="00767D8B">
              <w:rPr>
                <w:rFonts w:ascii="Times New Roman" w:eastAsia="Times New Roman" w:hAnsi="Times New Roman" w:cs="Times New Roman"/>
                <w:b/>
                <w:sz w:val="24"/>
                <w:szCs w:val="24"/>
                <w:shd w:val="clear" w:color="auto" w:fill="8EAADB"/>
              </w:rPr>
              <w:t>додатку 3</w:t>
            </w:r>
            <w:r w:rsidRPr="00767D8B">
              <w:rPr>
                <w:rFonts w:ascii="Times New Roman" w:hAnsi="Times New Roman" w:cs="Times New Roman"/>
                <w:sz w:val="24"/>
                <w:szCs w:val="24"/>
                <w:shd w:val="clear" w:color="auto" w:fill="FFFFFF"/>
              </w:rPr>
              <w:t xml:space="preserve"> до тендерної документації.</w:t>
            </w:r>
          </w:p>
        </w:tc>
      </w:tr>
      <w:tr w:rsidR="00F6722B" w:rsidRPr="00767D8B" w14:paraId="20286373" w14:textId="77777777" w:rsidTr="002C49B9">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99D90B" w14:textId="6AFEA632" w:rsidR="00F6722B" w:rsidRPr="00767D8B" w:rsidRDefault="00F6722B" w:rsidP="008A11CD">
            <w:pPr>
              <w:ind w:firstLine="218"/>
              <w:jc w:val="both"/>
              <w:rPr>
                <w:rFonts w:ascii="Times New Roman" w:hAnsi="Times New Roman" w:cs="Times New Roman"/>
              </w:rPr>
            </w:pPr>
            <w:r w:rsidRPr="00767D8B">
              <w:rPr>
                <w:rFonts w:ascii="Times New Roman" w:hAnsi="Times New Roman" w:cs="Times New Roman"/>
                <w:shd w:val="clear" w:color="auto" w:fill="FFFFFF"/>
              </w:rPr>
              <w:t>IX. ЗАБЕЗПЕЧЕННЯ ВИКОНАННЯ ДОГОВОРУ ПРО ЗАКУПІВЛЮ</w:t>
            </w:r>
          </w:p>
        </w:tc>
      </w:tr>
      <w:tr w:rsidR="00F6722B" w:rsidRPr="00767D8B" w14:paraId="06C2E56D" w14:textId="77777777" w:rsidTr="007F618F">
        <w:trPr>
          <w:trHeight w:val="557"/>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14:paraId="4BD7EC38" w14:textId="355C2BBC" w:rsidR="00F6722B" w:rsidRPr="00767D8B" w:rsidRDefault="00F6722B" w:rsidP="00D126CD">
            <w:pPr>
              <w:rPr>
                <w:rFonts w:ascii="Times New Roman" w:hAnsi="Times New Roman" w:cs="Times New Roman"/>
              </w:rPr>
            </w:pPr>
            <w:r w:rsidRPr="00767D8B">
              <w:rPr>
                <w:rFonts w:ascii="Times New Roman" w:hAnsi="Times New Roman" w:cs="Times New Roman"/>
              </w:rPr>
              <w:t>1.</w:t>
            </w:r>
          </w:p>
        </w:tc>
        <w:tc>
          <w:tcPr>
            <w:tcW w:w="2449" w:type="dxa"/>
            <w:tcBorders>
              <w:top w:val="single" w:sz="4" w:space="0" w:color="auto"/>
              <w:left w:val="single" w:sz="4" w:space="0" w:color="auto"/>
              <w:bottom w:val="single" w:sz="4" w:space="0" w:color="auto"/>
              <w:right w:val="single" w:sz="4" w:space="0" w:color="auto"/>
            </w:tcBorders>
            <w:shd w:val="clear" w:color="auto" w:fill="FFFFFF"/>
            <w:vAlign w:val="center"/>
          </w:tcPr>
          <w:p w14:paraId="358E0772" w14:textId="2C068AC4"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Розмір, вид, строк, умови надання та повернення забезпечення </w:t>
            </w:r>
            <w:r w:rsidRPr="00767D8B">
              <w:rPr>
                <w:rFonts w:ascii="Times New Roman" w:hAnsi="Times New Roman" w:cs="Times New Roman"/>
              </w:rPr>
              <w:lastRenderedPageBreak/>
              <w:t>виконання договору про закупівлю</w:t>
            </w:r>
          </w:p>
        </w:tc>
        <w:tc>
          <w:tcPr>
            <w:tcW w:w="6793" w:type="dxa"/>
            <w:tcBorders>
              <w:top w:val="single" w:sz="4" w:space="0" w:color="auto"/>
              <w:left w:val="single" w:sz="4" w:space="0" w:color="auto"/>
              <w:bottom w:val="single" w:sz="4" w:space="0" w:color="auto"/>
              <w:right w:val="single" w:sz="4" w:space="0" w:color="auto"/>
            </w:tcBorders>
            <w:vAlign w:val="center"/>
          </w:tcPr>
          <w:p w14:paraId="24C077DB" w14:textId="12063C8D" w:rsidR="00F6722B" w:rsidRPr="00767D8B" w:rsidRDefault="00F6722B" w:rsidP="00F6722B">
            <w:pPr>
              <w:ind w:firstLine="218"/>
              <w:jc w:val="both"/>
              <w:rPr>
                <w:rFonts w:ascii="Times New Roman" w:hAnsi="Times New Roman" w:cs="Times New Roman"/>
                <w:sz w:val="24"/>
                <w:szCs w:val="24"/>
              </w:rPr>
            </w:pPr>
            <w:r w:rsidRPr="00767D8B">
              <w:rPr>
                <w:rFonts w:ascii="Times New Roman" w:hAnsi="Times New Roman" w:cs="Times New Roman"/>
                <w:b/>
                <w:sz w:val="24"/>
                <w:szCs w:val="24"/>
              </w:rPr>
              <w:lastRenderedPageBreak/>
              <w:t>Забезпечення виконання договору про закупівлю – не вимагається.</w:t>
            </w:r>
          </w:p>
        </w:tc>
      </w:tr>
      <w:tr w:rsidR="00F6722B" w:rsidRPr="00767D8B" w14:paraId="71F1899C" w14:textId="77777777" w:rsidTr="005104E5">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D4C449F" w14:textId="7DCAFD0D" w:rsidR="00F6722B" w:rsidRPr="00767D8B" w:rsidRDefault="00F6722B" w:rsidP="008A11CD">
            <w:pPr>
              <w:ind w:firstLine="218"/>
              <w:jc w:val="center"/>
              <w:rPr>
                <w:rFonts w:ascii="Times New Roman" w:hAnsi="Times New Roman" w:cs="Times New Roman"/>
                <w:bCs/>
                <w:sz w:val="24"/>
                <w:szCs w:val="24"/>
              </w:rPr>
            </w:pPr>
            <w:r w:rsidRPr="00767D8B">
              <w:rPr>
                <w:rFonts w:ascii="Times New Roman" w:eastAsia="Calibri" w:hAnsi="Times New Roman" w:cs="Times New Roman"/>
                <w:bCs/>
                <w:sz w:val="24"/>
                <w:szCs w:val="24"/>
              </w:rPr>
              <w:t>X. ІНША ІНФОРМАЦІЯ</w:t>
            </w:r>
          </w:p>
        </w:tc>
      </w:tr>
      <w:tr w:rsidR="00F6722B" w:rsidRPr="00767D8B" w14:paraId="7D0F2CC6" w14:textId="77777777" w:rsidTr="00922F69">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1BAC0E" w14:textId="77777777" w:rsidR="00F6722B" w:rsidRPr="00767D8B" w:rsidRDefault="00F6722B" w:rsidP="008A11CD">
            <w:pPr>
              <w:widowControl w:val="0"/>
              <w:tabs>
                <w:tab w:val="left" w:pos="211"/>
              </w:tabs>
              <w:ind w:firstLine="291"/>
              <w:jc w:val="both"/>
              <w:rPr>
                <w:rFonts w:ascii="Times New Roman" w:hAnsi="Times New Roman" w:cs="Times New Roman"/>
                <w:sz w:val="24"/>
                <w:szCs w:val="24"/>
                <w:lang w:eastAsia="uk-UA"/>
              </w:rPr>
            </w:pPr>
            <w:r w:rsidRPr="0086590A">
              <w:rPr>
                <w:rFonts w:ascii="Times New Roman" w:hAnsi="Times New Roman" w:cs="Times New Roman"/>
                <w:bCs/>
                <w:sz w:val="24"/>
                <w:szCs w:val="24"/>
                <w:lang w:eastAsia="uk-UA"/>
              </w:rPr>
              <w:t>Переможець процедури закупівлі відповідно до пункту 17 Особливостей під час укладення договору про закупівлю повинен надати</w:t>
            </w:r>
            <w:r w:rsidRPr="00767D8B">
              <w:rPr>
                <w:rFonts w:ascii="Times New Roman" w:hAnsi="Times New Roman" w:cs="Times New Roman"/>
                <w:sz w:val="24"/>
                <w:szCs w:val="24"/>
                <w:lang w:eastAsia="uk-UA"/>
              </w:rPr>
              <w:t xml:space="preserve"> відповідну інформацію про право підписання договору про закупівлю.</w:t>
            </w:r>
          </w:p>
          <w:p w14:paraId="3EA456B9" w14:textId="77777777" w:rsidR="00F6722B" w:rsidRPr="00767D8B" w:rsidRDefault="00F6722B" w:rsidP="00D126CD">
            <w:pPr>
              <w:rPr>
                <w:rFonts w:ascii="Times New Roman" w:hAnsi="Times New Roman" w:cs="Times New Roman"/>
              </w:rPr>
            </w:pPr>
            <w:r w:rsidRPr="00767D8B">
              <w:rPr>
                <w:rFonts w:ascii="Times New Roman" w:hAnsi="Times New Roman" w:cs="Times New Roman"/>
              </w:rPr>
              <w:t xml:space="preserve">Вищезазначена інформація (документи) повинна бути подана переможцем процедури закупівлі в електронному вигляді через електронну систему закупівель. </w:t>
            </w:r>
          </w:p>
          <w:p w14:paraId="2BD00346" w14:textId="32775A9E" w:rsidR="00F6722B" w:rsidRPr="00767D8B" w:rsidRDefault="00F6722B" w:rsidP="008A11CD">
            <w:pPr>
              <w:pStyle w:val="rvps2"/>
              <w:shd w:val="clear" w:color="auto" w:fill="FFFFFF"/>
              <w:tabs>
                <w:tab w:val="left" w:pos="426"/>
                <w:tab w:val="left" w:pos="613"/>
              </w:tabs>
              <w:ind w:firstLine="291"/>
              <w:jc w:val="both"/>
              <w:rPr>
                <w:color w:val="FF0000"/>
              </w:rPr>
            </w:pPr>
            <w:r w:rsidRPr="0086590A">
              <w:rPr>
                <w:bCs/>
              </w:rPr>
              <w:t xml:space="preserve">Відповідно до абзацу п’ятнадцятого пункту 47 Особливостей </w:t>
            </w:r>
            <w:r w:rsidRPr="0086590A">
              <w:rPr>
                <w:bCs/>
                <w:lang w:eastAsia="en-US"/>
              </w:rPr>
              <w:t>переможець процедури</w:t>
            </w:r>
            <w:r w:rsidRPr="00767D8B">
              <w:rPr>
                <w:color w:val="FF0000"/>
                <w:lang w:eastAsia="en-US"/>
              </w:rPr>
              <w:t xml:space="preserve"> </w:t>
            </w:r>
            <w:r w:rsidRPr="00767D8B">
              <w:rPr>
                <w:lang w:eastAsia="en-US"/>
              </w:rPr>
              <w:t xml:space="preserve">закупівлі у строк, що не перевищує 4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w:t>
            </w:r>
            <w:r w:rsidRPr="00767D8B">
              <w:t>Особливостей</w:t>
            </w:r>
            <w:r w:rsidRPr="00767D8B">
              <w:rPr>
                <w:lang w:eastAsia="en-US"/>
              </w:rPr>
              <w:t>.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65049D30" w14:textId="44BAFFC8" w:rsidR="00F6722B" w:rsidRPr="00767D8B" w:rsidRDefault="00F6722B" w:rsidP="008A11CD">
            <w:pPr>
              <w:pStyle w:val="rvps2"/>
              <w:shd w:val="clear" w:color="auto" w:fill="FFFFFF"/>
              <w:tabs>
                <w:tab w:val="left" w:pos="426"/>
                <w:tab w:val="left" w:pos="613"/>
              </w:tabs>
              <w:ind w:firstLine="291"/>
              <w:jc w:val="both"/>
            </w:pPr>
            <w:r w:rsidRPr="00767D8B">
              <w:t>Спосіб документального підтвердження переможцем процедури закупівлі відсутності підстав, зазначених у підпунктах 3, 5, 6 і 12 пункту 47 Особливостей, а саме:</w:t>
            </w:r>
          </w:p>
        </w:tc>
      </w:tr>
      <w:tr w:rsidR="008A11CD" w:rsidRPr="00767D8B" w14:paraId="2FF69C52" w14:textId="77777777" w:rsidTr="00657C75">
        <w:trPr>
          <w:trHeight w:val="557"/>
        </w:trPr>
        <w:tc>
          <w:tcPr>
            <w:tcW w:w="9783" w:type="dxa"/>
            <w:gridSpan w:val="3"/>
            <w:tcBorders>
              <w:top w:val="single" w:sz="4" w:space="0" w:color="auto"/>
              <w:left w:val="single" w:sz="4" w:space="0" w:color="auto"/>
              <w:bottom w:val="single" w:sz="4" w:space="0" w:color="auto"/>
              <w:right w:val="single" w:sz="4" w:space="0" w:color="auto"/>
            </w:tcBorders>
            <w:shd w:val="clear" w:color="auto" w:fill="FFFFFF"/>
            <w:vAlign w:val="center"/>
          </w:tcPr>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823"/>
              <w:gridCol w:w="4526"/>
            </w:tblGrid>
            <w:tr w:rsidR="008A11CD" w:rsidRPr="00767D8B" w14:paraId="1F729C7D" w14:textId="77777777" w:rsidTr="008A11CD">
              <w:trPr>
                <w:trHeight w:val="282"/>
              </w:trPr>
              <w:tc>
                <w:tcPr>
                  <w:tcW w:w="682" w:type="dxa"/>
                  <w:tcBorders>
                    <w:top w:val="single" w:sz="4" w:space="0" w:color="auto"/>
                    <w:left w:val="single" w:sz="4" w:space="0" w:color="auto"/>
                    <w:bottom w:val="single" w:sz="4" w:space="0" w:color="auto"/>
                    <w:right w:val="single" w:sz="4" w:space="0" w:color="auto"/>
                  </w:tcBorders>
                  <w:vAlign w:val="center"/>
                  <w:hideMark/>
                </w:tcPr>
                <w:p w14:paraId="69C89FDC" w14:textId="77777777" w:rsidR="008A11CD" w:rsidRPr="00767D8B" w:rsidRDefault="008A11CD" w:rsidP="008A11CD">
                  <w:pPr>
                    <w:jc w:val="center"/>
                    <w:rPr>
                      <w:rFonts w:ascii="Times New Roman" w:hAnsi="Times New Roman" w:cs="Times New Roman"/>
                      <w:b/>
                      <w:sz w:val="24"/>
                      <w:szCs w:val="24"/>
                    </w:rPr>
                  </w:pPr>
                  <w:r w:rsidRPr="00767D8B">
                    <w:rPr>
                      <w:rFonts w:ascii="Times New Roman" w:hAnsi="Times New Roman" w:cs="Times New Roman"/>
                      <w:b/>
                      <w:sz w:val="24"/>
                      <w:szCs w:val="24"/>
                    </w:rPr>
                    <w:t>№ з/п</w:t>
                  </w:r>
                </w:p>
              </w:tc>
              <w:tc>
                <w:tcPr>
                  <w:tcW w:w="4823" w:type="dxa"/>
                  <w:tcBorders>
                    <w:top w:val="single" w:sz="4" w:space="0" w:color="auto"/>
                    <w:left w:val="single" w:sz="4" w:space="0" w:color="auto"/>
                    <w:bottom w:val="single" w:sz="4" w:space="0" w:color="auto"/>
                    <w:right w:val="single" w:sz="4" w:space="0" w:color="auto"/>
                  </w:tcBorders>
                  <w:vAlign w:val="center"/>
                  <w:hideMark/>
                </w:tcPr>
                <w:p w14:paraId="50A9BCD9" w14:textId="77777777" w:rsidR="008A11CD" w:rsidRPr="00767D8B" w:rsidRDefault="008A11CD" w:rsidP="008A11CD">
                  <w:pPr>
                    <w:widowControl w:val="0"/>
                    <w:shd w:val="clear" w:color="auto" w:fill="FFFFFF"/>
                    <w:ind w:firstLine="235"/>
                    <w:jc w:val="center"/>
                    <w:rPr>
                      <w:rFonts w:ascii="Times New Roman" w:hAnsi="Times New Roman" w:cs="Times New Roman"/>
                      <w:b/>
                      <w:sz w:val="24"/>
                      <w:szCs w:val="24"/>
                    </w:rPr>
                  </w:pPr>
                  <w:r w:rsidRPr="00767D8B">
                    <w:rPr>
                      <w:rFonts w:ascii="Times New Roman" w:hAnsi="Times New Roman" w:cs="Times New Roman"/>
                      <w:b/>
                      <w:sz w:val="24"/>
                      <w:szCs w:val="24"/>
                    </w:rPr>
                    <w:t>Підстави, встановлені пунктом 47 Особливостей</w:t>
                  </w:r>
                </w:p>
              </w:tc>
              <w:tc>
                <w:tcPr>
                  <w:tcW w:w="4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BEA953" w14:textId="202084EB" w:rsidR="008A11CD" w:rsidRPr="00767D8B" w:rsidRDefault="008A11CD" w:rsidP="008A11CD">
                  <w:pPr>
                    <w:ind w:right="280" w:firstLine="248"/>
                    <w:jc w:val="center"/>
                    <w:rPr>
                      <w:rFonts w:ascii="Times New Roman" w:hAnsi="Times New Roman" w:cs="Times New Roman"/>
                      <w:b/>
                      <w:sz w:val="24"/>
                      <w:szCs w:val="24"/>
                    </w:rPr>
                  </w:pPr>
                  <w:r w:rsidRPr="00767D8B">
                    <w:rPr>
                      <w:rFonts w:ascii="Times New Roman" w:hAnsi="Times New Roman" w:cs="Times New Roman"/>
                      <w:b/>
                      <w:sz w:val="24"/>
                      <w:szCs w:val="24"/>
                    </w:rPr>
                    <w:t>Спосіб документального підтвердження переможцем процедури закупівлі відсутності підстав, зазначених у підпунктах 3, 5, 6 і 12 пункту 47 Особливостей</w:t>
                  </w:r>
                </w:p>
              </w:tc>
            </w:tr>
            <w:tr w:rsidR="008A11CD" w:rsidRPr="00767D8B" w14:paraId="4703F043" w14:textId="77777777" w:rsidTr="008A11CD">
              <w:trPr>
                <w:trHeight w:val="282"/>
              </w:trPr>
              <w:tc>
                <w:tcPr>
                  <w:tcW w:w="682" w:type="dxa"/>
                  <w:tcBorders>
                    <w:top w:val="single" w:sz="4" w:space="0" w:color="auto"/>
                    <w:left w:val="single" w:sz="4" w:space="0" w:color="auto"/>
                    <w:bottom w:val="single" w:sz="4" w:space="0" w:color="auto"/>
                    <w:right w:val="single" w:sz="4" w:space="0" w:color="auto"/>
                  </w:tcBorders>
                  <w:vAlign w:val="center"/>
                  <w:hideMark/>
                </w:tcPr>
                <w:p w14:paraId="0AEA17E4"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1.</w:t>
                  </w:r>
                </w:p>
              </w:tc>
              <w:tc>
                <w:tcPr>
                  <w:tcW w:w="4823" w:type="dxa"/>
                  <w:tcBorders>
                    <w:top w:val="single" w:sz="4" w:space="0" w:color="auto"/>
                    <w:left w:val="single" w:sz="4" w:space="0" w:color="auto"/>
                    <w:bottom w:val="single" w:sz="4" w:space="0" w:color="auto"/>
                    <w:right w:val="single" w:sz="4" w:space="0" w:color="auto"/>
                  </w:tcBorders>
                  <w:vAlign w:val="center"/>
                  <w:hideMark/>
                </w:tcPr>
                <w:p w14:paraId="51A34D4F"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r w:rsidRPr="00767D8B">
                    <w:rPr>
                      <w:rFonts w:ascii="Times New Roman" w:hAnsi="Times New Roman" w:cs="Times New Roman"/>
                      <w:sz w:val="24"/>
                      <w:szCs w:val="24"/>
                    </w:rPr>
                    <w:t xml:space="preserve"> </w:t>
                  </w:r>
                  <w:r w:rsidRPr="00767D8B">
                    <w:rPr>
                      <w:rFonts w:ascii="Times New Roman" w:hAnsi="Times New Roman" w:cs="Times New Roman"/>
                      <w:sz w:val="24"/>
                      <w:szCs w:val="24"/>
                      <w:shd w:val="clear" w:color="auto" w:fill="FFFFFF"/>
                    </w:rPr>
                    <w:t xml:space="preserve">(підпункт 3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0D9B47B"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3AED91EC" w14:textId="77777777" w:rsidR="008A11CD" w:rsidRPr="00767D8B" w:rsidRDefault="008A11CD" w:rsidP="008A11CD">
                  <w:pPr>
                    <w:ind w:right="280" w:firstLine="248"/>
                    <w:jc w:val="both"/>
                    <w:rPr>
                      <w:rFonts w:ascii="Times New Roman" w:hAnsi="Times New Roman" w:cs="Times New Roman"/>
                      <w:b/>
                      <w:strike/>
                      <w:sz w:val="24"/>
                      <w:szCs w:val="24"/>
                      <w:shd w:val="clear" w:color="auto" w:fill="FFFFFF"/>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r w:rsidR="008A11CD" w:rsidRPr="00767D8B" w14:paraId="17BAD5E4"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7D25245C"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2.</w:t>
                  </w:r>
                </w:p>
              </w:tc>
              <w:tc>
                <w:tcPr>
                  <w:tcW w:w="4823" w:type="dxa"/>
                  <w:tcBorders>
                    <w:top w:val="single" w:sz="4" w:space="0" w:color="auto"/>
                    <w:left w:val="single" w:sz="4" w:space="0" w:color="auto"/>
                    <w:bottom w:val="single" w:sz="4" w:space="0" w:color="auto"/>
                    <w:right w:val="single" w:sz="4" w:space="0" w:color="auto"/>
                  </w:tcBorders>
                  <w:vAlign w:val="center"/>
                  <w:hideMark/>
                </w:tcPr>
                <w:p w14:paraId="14F0DE74"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7792B385"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51FDFC09" w14:textId="77777777" w:rsidR="008A11CD" w:rsidRPr="00767D8B" w:rsidRDefault="008A11CD" w:rsidP="008A11CD">
                  <w:pPr>
                    <w:ind w:right="280" w:firstLine="248"/>
                    <w:jc w:val="both"/>
                    <w:rPr>
                      <w:rFonts w:ascii="Times New Roman" w:hAnsi="Times New Roman" w:cs="Times New Roman"/>
                      <w:sz w:val="24"/>
                      <w:szCs w:val="24"/>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r w:rsidR="008A11CD" w:rsidRPr="00767D8B" w14:paraId="62582F52"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75AC3F87"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t>3.</w:t>
                  </w:r>
                </w:p>
              </w:tc>
              <w:tc>
                <w:tcPr>
                  <w:tcW w:w="4823" w:type="dxa"/>
                  <w:tcBorders>
                    <w:top w:val="single" w:sz="4" w:space="0" w:color="auto"/>
                    <w:left w:val="single" w:sz="4" w:space="0" w:color="auto"/>
                    <w:bottom w:val="single" w:sz="4" w:space="0" w:color="auto"/>
                    <w:right w:val="single" w:sz="4" w:space="0" w:color="auto"/>
                  </w:tcBorders>
                  <w:vAlign w:val="center"/>
                  <w:hideMark/>
                </w:tcPr>
                <w:p w14:paraId="6C0E049E" w14:textId="77777777" w:rsidR="008A11CD" w:rsidRPr="00767D8B" w:rsidRDefault="008A11CD" w:rsidP="008A11CD">
                  <w:pPr>
                    <w:ind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w:t>
                  </w:r>
                  <w:r w:rsidRPr="00767D8B">
                    <w:rPr>
                      <w:rFonts w:ascii="Times New Roman" w:hAnsi="Times New Roman" w:cs="Times New Roman"/>
                      <w:sz w:val="24"/>
                      <w:szCs w:val="24"/>
                      <w:shd w:val="clear" w:color="auto" w:fill="FFFFFF"/>
                    </w:rPr>
                    <w:lastRenderedPageBreak/>
                    <w:t>установленому законом порядку</w:t>
                  </w:r>
                  <w:r w:rsidRPr="00767D8B">
                    <w:rPr>
                      <w:rFonts w:ascii="Times New Roman" w:hAnsi="Times New Roman" w:cs="Times New Roman"/>
                      <w:sz w:val="24"/>
                      <w:szCs w:val="24"/>
                    </w:rPr>
                    <w:t xml:space="preserve"> </w:t>
                  </w:r>
                  <w:r w:rsidRPr="00767D8B">
                    <w:rPr>
                      <w:rFonts w:ascii="Times New Roman" w:hAnsi="Times New Roman" w:cs="Times New Roman"/>
                      <w:sz w:val="24"/>
                      <w:szCs w:val="24"/>
                      <w:shd w:val="clear" w:color="auto" w:fill="FFFFFF"/>
                    </w:rPr>
                    <w:t xml:space="preserve">(підпункт 6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4526" w:type="dxa"/>
                  <w:tcBorders>
                    <w:top w:val="single" w:sz="4" w:space="0" w:color="auto"/>
                    <w:left w:val="single" w:sz="4" w:space="0" w:color="auto"/>
                    <w:bottom w:val="single" w:sz="4" w:space="0" w:color="auto"/>
                    <w:right w:val="single" w:sz="4" w:space="0" w:color="auto"/>
                  </w:tcBorders>
                  <w:vAlign w:val="center"/>
                  <w:hideMark/>
                </w:tcPr>
                <w:p w14:paraId="70D414DC"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lastRenderedPageBreak/>
                    <w:t>Документ, виданий відповідним органом, який має такі повноваження.</w:t>
                  </w:r>
                </w:p>
                <w:p w14:paraId="133138AE" w14:textId="77777777" w:rsidR="008A11CD" w:rsidRPr="00767D8B" w:rsidRDefault="008A11CD" w:rsidP="008A11CD">
                  <w:pPr>
                    <w:ind w:right="280" w:firstLine="248"/>
                    <w:jc w:val="both"/>
                    <w:rPr>
                      <w:rFonts w:ascii="Times New Roman" w:hAnsi="Times New Roman" w:cs="Times New Roman"/>
                      <w:sz w:val="24"/>
                      <w:szCs w:val="24"/>
                    </w:rPr>
                  </w:pPr>
                  <w:r w:rsidRPr="00767D8B">
                    <w:rPr>
                      <w:rFonts w:ascii="Times New Roman" w:hAnsi="Times New Roman" w:cs="Times New Roman"/>
                      <w:b/>
                      <w:sz w:val="24"/>
                      <w:szCs w:val="24"/>
                      <w:shd w:val="clear" w:color="auto" w:fill="FFFFFF"/>
                    </w:rPr>
                    <w:t xml:space="preserve">Документ повинен бути виданий не раніше дати оприлюднення оголошення про проведення </w:t>
                  </w:r>
                  <w:r w:rsidRPr="00767D8B">
                    <w:rPr>
                      <w:rFonts w:ascii="Times New Roman" w:hAnsi="Times New Roman" w:cs="Times New Roman"/>
                      <w:b/>
                      <w:sz w:val="24"/>
                      <w:szCs w:val="24"/>
                      <w:shd w:val="clear" w:color="auto" w:fill="FFFFFF"/>
                    </w:rPr>
                    <w:lastRenderedPageBreak/>
                    <w:t>відкритих торгів за відповідним предметом закупівлі.</w:t>
                  </w:r>
                </w:p>
              </w:tc>
            </w:tr>
            <w:tr w:rsidR="008A11CD" w:rsidRPr="00767D8B" w14:paraId="620E0D10" w14:textId="77777777" w:rsidTr="008A11CD">
              <w:trPr>
                <w:trHeight w:val="273"/>
              </w:trPr>
              <w:tc>
                <w:tcPr>
                  <w:tcW w:w="682" w:type="dxa"/>
                  <w:tcBorders>
                    <w:top w:val="single" w:sz="4" w:space="0" w:color="auto"/>
                    <w:left w:val="single" w:sz="4" w:space="0" w:color="auto"/>
                    <w:bottom w:val="single" w:sz="4" w:space="0" w:color="auto"/>
                    <w:right w:val="single" w:sz="4" w:space="0" w:color="auto"/>
                  </w:tcBorders>
                  <w:vAlign w:val="center"/>
                  <w:hideMark/>
                </w:tcPr>
                <w:p w14:paraId="6C1C3AE6" w14:textId="77777777" w:rsidR="008A11CD" w:rsidRPr="00767D8B" w:rsidRDefault="008A11CD" w:rsidP="008A11CD">
                  <w:pPr>
                    <w:jc w:val="center"/>
                    <w:rPr>
                      <w:rFonts w:ascii="Times New Roman" w:hAnsi="Times New Roman" w:cs="Times New Roman"/>
                      <w:sz w:val="24"/>
                      <w:szCs w:val="24"/>
                    </w:rPr>
                  </w:pPr>
                  <w:r w:rsidRPr="00767D8B">
                    <w:rPr>
                      <w:rFonts w:ascii="Times New Roman" w:hAnsi="Times New Roman" w:cs="Times New Roman"/>
                      <w:sz w:val="24"/>
                      <w:szCs w:val="24"/>
                    </w:rPr>
                    <w:lastRenderedPageBreak/>
                    <w:t>4.</w:t>
                  </w:r>
                </w:p>
              </w:tc>
              <w:tc>
                <w:tcPr>
                  <w:tcW w:w="4823" w:type="dxa"/>
                  <w:tcBorders>
                    <w:top w:val="single" w:sz="4" w:space="0" w:color="auto"/>
                    <w:left w:val="single" w:sz="4" w:space="0" w:color="auto"/>
                    <w:bottom w:val="single" w:sz="4" w:space="0" w:color="auto"/>
                    <w:right w:val="single" w:sz="4" w:space="0" w:color="auto"/>
                  </w:tcBorders>
                  <w:vAlign w:val="center"/>
                  <w:hideMark/>
                </w:tcPr>
                <w:p w14:paraId="120C68CB" w14:textId="77777777" w:rsidR="008A11CD" w:rsidRPr="00767D8B" w:rsidRDefault="008A11CD" w:rsidP="008A11CD">
                  <w:pPr>
                    <w:ind w:firstLine="248"/>
                    <w:jc w:val="both"/>
                    <w:rPr>
                      <w:rFonts w:ascii="Times New Roman" w:hAnsi="Times New Roman" w:cs="Times New Roman"/>
                      <w:sz w:val="24"/>
                      <w:szCs w:val="24"/>
                    </w:rPr>
                  </w:pPr>
                  <w:r w:rsidRPr="00767D8B">
                    <w:rPr>
                      <w:rFonts w:ascii="Times New Roman" w:hAnsi="Times New Roman" w:cs="Times New Roman"/>
                      <w:sz w:val="24"/>
                      <w:szCs w:val="24"/>
                      <w:shd w:val="clear" w:color="auto" w:fill="FFFFFF"/>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sidRPr="00767D8B">
                    <w:rPr>
                      <w:rFonts w:ascii="Times New Roman" w:hAnsi="Times New Roman" w:cs="Times New Roman"/>
                      <w:sz w:val="24"/>
                      <w:szCs w:val="24"/>
                    </w:rPr>
                    <w:t xml:space="preserve"> (підпункт 12 пункту 47 Особливостей).</w:t>
                  </w:r>
                </w:p>
              </w:tc>
              <w:tc>
                <w:tcPr>
                  <w:tcW w:w="4526" w:type="dxa"/>
                  <w:tcBorders>
                    <w:top w:val="single" w:sz="4" w:space="0" w:color="auto"/>
                    <w:left w:val="single" w:sz="4" w:space="0" w:color="auto"/>
                    <w:bottom w:val="single" w:sz="4" w:space="0" w:color="auto"/>
                    <w:right w:val="single" w:sz="4" w:space="0" w:color="auto"/>
                  </w:tcBorders>
                  <w:vAlign w:val="center"/>
                  <w:hideMark/>
                </w:tcPr>
                <w:p w14:paraId="011CE222"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Документ, виданий відповідним органом, який має такі повноваження.</w:t>
                  </w:r>
                </w:p>
                <w:p w14:paraId="4C1BD02C" w14:textId="77777777" w:rsidR="008A11CD" w:rsidRPr="00767D8B" w:rsidRDefault="008A11CD" w:rsidP="008A11CD">
                  <w:pPr>
                    <w:ind w:right="280" w:firstLine="248"/>
                    <w:jc w:val="both"/>
                    <w:rPr>
                      <w:rFonts w:ascii="Times New Roman" w:hAnsi="Times New Roman" w:cs="Times New Roman"/>
                      <w:sz w:val="24"/>
                      <w:szCs w:val="24"/>
                      <w:shd w:val="clear" w:color="auto" w:fill="FFFFFF"/>
                    </w:rPr>
                  </w:pPr>
                  <w:r w:rsidRPr="00767D8B">
                    <w:rPr>
                      <w:rFonts w:ascii="Times New Roman" w:hAnsi="Times New Roman" w:cs="Times New Roman"/>
                      <w:b/>
                      <w:sz w:val="24"/>
                      <w:szCs w:val="24"/>
                      <w:shd w:val="clear" w:color="auto" w:fill="FFFFFF"/>
                    </w:rPr>
                    <w:t>Документ повинен бути виданий не раніше дати оприлюднення оголошення про проведення відкритих торгів за відповідним предметом закупівлі.</w:t>
                  </w:r>
                </w:p>
              </w:tc>
            </w:tr>
          </w:tbl>
          <w:p w14:paraId="11B38B60" w14:textId="77777777" w:rsidR="008A11CD" w:rsidRPr="00767D8B" w:rsidRDefault="008A11CD" w:rsidP="008A11CD">
            <w:pPr>
              <w:ind w:firstLine="218"/>
              <w:jc w:val="both"/>
              <w:rPr>
                <w:rFonts w:ascii="Times New Roman" w:hAnsi="Times New Roman" w:cs="Times New Roman"/>
                <w:b/>
              </w:rPr>
            </w:pPr>
          </w:p>
        </w:tc>
      </w:tr>
      <w:bookmarkEnd w:id="6"/>
    </w:tbl>
    <w:p w14:paraId="4C84AC34" w14:textId="66D7F376" w:rsidR="007F618F" w:rsidRPr="00767D8B" w:rsidRDefault="007F618F">
      <w:pPr>
        <w:rPr>
          <w:rFonts w:ascii="Times New Roman" w:hAnsi="Times New Roman" w:cs="Times New Roman"/>
        </w:rPr>
      </w:pPr>
    </w:p>
    <w:p w14:paraId="51C183E5"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4A27BCD3"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6CE0AA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08AB8CDE"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5992D3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4408D9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00A2CB3E"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58A84F1B"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433F949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960AA44"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52BF0FF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E6860FD"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3476CD63"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A91EFF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28FFA502"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8AA0348"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pPr>
    </w:p>
    <w:p w14:paraId="64CE0D60" w14:textId="77777777" w:rsidR="00CD5A3E" w:rsidRPr="00767D8B" w:rsidRDefault="00CD5A3E" w:rsidP="00CD5A3E">
      <w:pPr>
        <w:widowControl w:val="0"/>
        <w:shd w:val="clear" w:color="auto" w:fill="FFFFFF"/>
        <w:ind w:right="-2"/>
        <w:jc w:val="right"/>
        <w:rPr>
          <w:rFonts w:ascii="Times New Roman" w:hAnsi="Times New Roman" w:cs="Times New Roman"/>
          <w:b/>
          <w:i/>
          <w:shd w:val="clear" w:color="auto" w:fill="8EAADB"/>
        </w:rPr>
        <w:sectPr w:rsidR="00CD5A3E" w:rsidRPr="00767D8B" w:rsidSect="00452D6F">
          <w:pgSz w:w="11906" w:h="16838"/>
          <w:pgMar w:top="426" w:right="850" w:bottom="426" w:left="1417" w:header="708" w:footer="708" w:gutter="0"/>
          <w:cols w:space="708"/>
          <w:docGrid w:linePitch="360"/>
        </w:sectPr>
      </w:pPr>
    </w:p>
    <w:p w14:paraId="19D77AEA" w14:textId="5D4CC27D" w:rsidR="00CD5A3E" w:rsidRPr="00767D8B" w:rsidRDefault="00CD5A3E" w:rsidP="00CD5A3E">
      <w:pPr>
        <w:widowControl w:val="0"/>
        <w:shd w:val="clear" w:color="auto" w:fill="FFFFFF"/>
        <w:ind w:right="-2"/>
        <w:jc w:val="right"/>
        <w:rPr>
          <w:rFonts w:ascii="Times New Roman" w:hAnsi="Times New Roman" w:cs="Times New Roman"/>
          <w:b/>
          <w:i/>
          <w:sz w:val="24"/>
          <w:szCs w:val="24"/>
          <w:shd w:val="clear" w:color="auto" w:fill="8EAADB"/>
        </w:rPr>
      </w:pPr>
      <w:r w:rsidRPr="00767D8B">
        <w:rPr>
          <w:rFonts w:ascii="Times New Roman" w:hAnsi="Times New Roman" w:cs="Times New Roman"/>
          <w:b/>
          <w:i/>
          <w:sz w:val="24"/>
          <w:szCs w:val="24"/>
          <w:shd w:val="clear" w:color="auto" w:fill="8EAADB"/>
        </w:rPr>
        <w:lastRenderedPageBreak/>
        <w:t>Додаток 1 до тендерної документації</w:t>
      </w:r>
    </w:p>
    <w:p w14:paraId="7A93252B" w14:textId="77777777" w:rsidR="00CD5A3E" w:rsidRPr="00767D8B" w:rsidRDefault="00CD5A3E" w:rsidP="00CD5A3E">
      <w:pPr>
        <w:widowControl w:val="0"/>
        <w:tabs>
          <w:tab w:val="left" w:pos="3261"/>
        </w:tabs>
        <w:jc w:val="center"/>
        <w:rPr>
          <w:rFonts w:ascii="Times New Roman" w:hAnsi="Times New Roman" w:cs="Times New Roman"/>
          <w:b/>
          <w:bCs/>
          <w:color w:val="000000"/>
        </w:rPr>
      </w:pPr>
    </w:p>
    <w:p w14:paraId="7A05CB5E" w14:textId="77777777" w:rsidR="00CD5A3E" w:rsidRPr="00767D8B" w:rsidRDefault="00CD5A3E" w:rsidP="00CD5A3E">
      <w:pPr>
        <w:widowControl w:val="0"/>
        <w:tabs>
          <w:tab w:val="left" w:pos="1418"/>
          <w:tab w:val="left" w:pos="3261"/>
        </w:tabs>
        <w:spacing w:after="0"/>
        <w:ind w:left="425"/>
        <w:jc w:val="center"/>
        <w:rPr>
          <w:rFonts w:ascii="Times New Roman" w:hAnsi="Times New Roman" w:cs="Times New Roman"/>
          <w:b/>
          <w:bCs/>
          <w:color w:val="000000"/>
        </w:rPr>
      </w:pPr>
      <w:r w:rsidRPr="00767D8B">
        <w:rPr>
          <w:rFonts w:ascii="Times New Roman" w:hAnsi="Times New Roman" w:cs="Times New Roman"/>
          <w:b/>
          <w:bCs/>
          <w:color w:val="000000"/>
        </w:rPr>
        <w:t>ПІДСТАВИ ДЛЯ ВІДМОВИ УЧАСНИКУ В УЧАСТІ У ВІДКРИТИХ ТОРГАХ, ВСТАНОВЛЕНІ</w:t>
      </w:r>
    </w:p>
    <w:p w14:paraId="4B57D2F4" w14:textId="77777777" w:rsidR="00CD5A3E" w:rsidRPr="00767D8B" w:rsidRDefault="00CD5A3E" w:rsidP="00CD5A3E">
      <w:pPr>
        <w:widowControl w:val="0"/>
        <w:tabs>
          <w:tab w:val="left" w:pos="1418"/>
          <w:tab w:val="left" w:pos="3261"/>
        </w:tabs>
        <w:spacing w:after="0"/>
        <w:ind w:left="425"/>
        <w:jc w:val="center"/>
        <w:rPr>
          <w:rFonts w:ascii="Times New Roman" w:hAnsi="Times New Roman" w:cs="Times New Roman"/>
          <w:b/>
          <w:bCs/>
        </w:rPr>
      </w:pPr>
      <w:r w:rsidRPr="00767D8B">
        <w:rPr>
          <w:rFonts w:ascii="Times New Roman" w:hAnsi="Times New Roman" w:cs="Times New Roman"/>
          <w:b/>
          <w:bCs/>
        </w:rPr>
        <w:t>ПУНКТОМ 4</w:t>
      </w:r>
      <w:r w:rsidRPr="00767D8B">
        <w:rPr>
          <w:rFonts w:ascii="Times New Roman" w:hAnsi="Times New Roman" w:cs="Times New Roman"/>
        </w:rPr>
        <w:t>7</w:t>
      </w:r>
      <w:r w:rsidRPr="00767D8B">
        <w:rPr>
          <w:rFonts w:ascii="Times New Roman" w:hAnsi="Times New Roman" w:cs="Times New Roman"/>
          <w:b/>
          <w:bCs/>
        </w:rPr>
        <w:t xml:space="preserve"> ОСОБЛИВОСТЕЙ, ТА ІНФОРМАЦІЯ ПРО СПОСІБ ПІДТВЕРДЖЕННЯ УЧАСНИКОМ ВІДСУТНОСТІ ПІДСТАВ ДЛЯ ВІДХИЛЕННЯ</w:t>
      </w:r>
    </w:p>
    <w:p w14:paraId="0344B396" w14:textId="77777777" w:rsidR="00CD5A3E" w:rsidRPr="00767D8B" w:rsidRDefault="00CD5A3E" w:rsidP="00CD5A3E">
      <w:pPr>
        <w:widowControl w:val="0"/>
        <w:shd w:val="clear" w:color="auto" w:fill="FFFFFF"/>
        <w:ind w:firstLine="235"/>
        <w:jc w:val="both"/>
        <w:rPr>
          <w:rFonts w:ascii="Times New Roman" w:hAnsi="Times New Roman" w:cs="Times New Roman"/>
        </w:rPr>
      </w:pP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901"/>
        <w:gridCol w:w="5841"/>
      </w:tblGrid>
      <w:tr w:rsidR="00CD5A3E" w:rsidRPr="00767D8B" w14:paraId="78D183FB" w14:textId="77777777" w:rsidTr="00CD5A3E">
        <w:trPr>
          <w:trHeight w:val="582"/>
        </w:trPr>
        <w:tc>
          <w:tcPr>
            <w:tcW w:w="567" w:type="dxa"/>
            <w:tcBorders>
              <w:top w:val="single" w:sz="4" w:space="0" w:color="auto"/>
              <w:left w:val="single" w:sz="4" w:space="0" w:color="auto"/>
              <w:bottom w:val="single" w:sz="4" w:space="0" w:color="auto"/>
              <w:right w:val="single" w:sz="4" w:space="0" w:color="auto"/>
            </w:tcBorders>
            <w:vAlign w:val="center"/>
            <w:hideMark/>
          </w:tcPr>
          <w:p w14:paraId="7DAA25E7" w14:textId="77777777" w:rsidR="00CD5A3E" w:rsidRPr="00767D8B" w:rsidRDefault="00CD5A3E" w:rsidP="008003DC">
            <w:pPr>
              <w:jc w:val="center"/>
              <w:rPr>
                <w:rFonts w:ascii="Times New Roman" w:hAnsi="Times New Roman" w:cs="Times New Roman"/>
                <w:b/>
                <w:sz w:val="24"/>
                <w:szCs w:val="24"/>
              </w:rPr>
            </w:pPr>
            <w:r w:rsidRPr="00767D8B">
              <w:rPr>
                <w:rFonts w:ascii="Times New Roman" w:hAnsi="Times New Roman" w:cs="Times New Roman"/>
                <w:b/>
                <w:sz w:val="24"/>
                <w:szCs w:val="24"/>
              </w:rPr>
              <w:t>№ з/п</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37D19C4" w14:textId="77777777" w:rsidR="00CD5A3E" w:rsidRPr="00767D8B" w:rsidRDefault="00CD5A3E" w:rsidP="008003DC">
            <w:pPr>
              <w:jc w:val="center"/>
              <w:rPr>
                <w:rFonts w:ascii="Times New Roman" w:hAnsi="Times New Roman" w:cs="Times New Roman"/>
                <w:b/>
                <w:sz w:val="24"/>
                <w:szCs w:val="24"/>
              </w:rPr>
            </w:pPr>
            <w:r w:rsidRPr="00767D8B">
              <w:rPr>
                <w:rFonts w:ascii="Times New Roman" w:hAnsi="Times New Roman" w:cs="Times New Roman"/>
                <w:b/>
                <w:sz w:val="24"/>
                <w:szCs w:val="24"/>
              </w:rPr>
              <w:t>Підстави для відмови Учаснику в участі у відкритих торгах, встановлені пунктом 4</w:t>
            </w:r>
            <w:r w:rsidRPr="00767D8B">
              <w:rPr>
                <w:rFonts w:ascii="Times New Roman" w:hAnsi="Times New Roman" w:cs="Times New Roman"/>
                <w:sz w:val="24"/>
                <w:szCs w:val="24"/>
              </w:rPr>
              <w:t>7</w:t>
            </w:r>
            <w:r w:rsidRPr="00767D8B">
              <w:rPr>
                <w:rFonts w:ascii="Times New Roman" w:hAnsi="Times New Roman" w:cs="Times New Roman"/>
                <w:b/>
                <w:sz w:val="24"/>
                <w:szCs w:val="24"/>
              </w:rPr>
              <w:t xml:space="preserve"> Особливостей</w:t>
            </w:r>
          </w:p>
        </w:tc>
        <w:tc>
          <w:tcPr>
            <w:tcW w:w="5841" w:type="dxa"/>
            <w:tcBorders>
              <w:top w:val="single" w:sz="4" w:space="0" w:color="auto"/>
              <w:left w:val="single" w:sz="4" w:space="0" w:color="auto"/>
              <w:bottom w:val="single" w:sz="4" w:space="0" w:color="auto"/>
              <w:right w:val="single" w:sz="4" w:space="0" w:color="auto"/>
            </w:tcBorders>
            <w:vAlign w:val="center"/>
            <w:hideMark/>
          </w:tcPr>
          <w:p w14:paraId="71522E92" w14:textId="77777777" w:rsidR="00CD5A3E" w:rsidRPr="00767D8B" w:rsidRDefault="00CD5A3E" w:rsidP="008003DC">
            <w:pPr>
              <w:jc w:val="center"/>
              <w:rPr>
                <w:rFonts w:ascii="Times New Roman" w:hAnsi="Times New Roman" w:cs="Times New Roman"/>
                <w:b/>
                <w:sz w:val="24"/>
                <w:szCs w:val="24"/>
                <w:highlight w:val="red"/>
              </w:rPr>
            </w:pPr>
            <w:r w:rsidRPr="00767D8B">
              <w:rPr>
                <w:rFonts w:ascii="Times New Roman" w:hAnsi="Times New Roman" w:cs="Times New Roman"/>
                <w:b/>
                <w:sz w:val="24"/>
                <w:szCs w:val="24"/>
              </w:rPr>
              <w:t>Інформація про спосіб підтвердження Учасником відсутності підстав для відхилення, встановлених пунктом 4</w:t>
            </w:r>
            <w:r w:rsidRPr="00767D8B">
              <w:rPr>
                <w:rFonts w:ascii="Times New Roman" w:hAnsi="Times New Roman" w:cs="Times New Roman"/>
                <w:sz w:val="24"/>
                <w:szCs w:val="24"/>
              </w:rPr>
              <w:t>7</w:t>
            </w:r>
            <w:r w:rsidRPr="00767D8B">
              <w:rPr>
                <w:rFonts w:ascii="Times New Roman" w:hAnsi="Times New Roman" w:cs="Times New Roman"/>
                <w:b/>
                <w:sz w:val="24"/>
                <w:szCs w:val="24"/>
              </w:rPr>
              <w:t xml:space="preserve"> Особливостей</w:t>
            </w:r>
          </w:p>
        </w:tc>
      </w:tr>
      <w:tr w:rsidR="00CD5A3E" w:rsidRPr="00767D8B" w14:paraId="73F69A5F" w14:textId="77777777" w:rsidTr="00CD5A3E">
        <w:trPr>
          <w:trHeight w:val="130"/>
        </w:trPr>
        <w:tc>
          <w:tcPr>
            <w:tcW w:w="567" w:type="dxa"/>
            <w:tcBorders>
              <w:top w:val="single" w:sz="4" w:space="0" w:color="auto"/>
              <w:left w:val="single" w:sz="4" w:space="0" w:color="auto"/>
              <w:bottom w:val="single" w:sz="4" w:space="0" w:color="auto"/>
              <w:right w:val="single" w:sz="4" w:space="0" w:color="auto"/>
            </w:tcBorders>
            <w:vAlign w:val="center"/>
            <w:hideMark/>
          </w:tcPr>
          <w:p w14:paraId="18C1389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w:t>
            </w:r>
          </w:p>
        </w:tc>
        <w:tc>
          <w:tcPr>
            <w:tcW w:w="8901" w:type="dxa"/>
            <w:tcBorders>
              <w:top w:val="single" w:sz="4" w:space="0" w:color="auto"/>
              <w:left w:val="single" w:sz="4" w:space="0" w:color="auto"/>
              <w:bottom w:val="single" w:sz="4" w:space="0" w:color="auto"/>
              <w:right w:val="single" w:sz="4" w:space="0" w:color="auto"/>
            </w:tcBorders>
            <w:vAlign w:val="center"/>
            <w:hideMark/>
          </w:tcPr>
          <w:p w14:paraId="47A48478"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w:t>
            </w:r>
            <w:r w:rsidRPr="00767D8B">
              <w:rPr>
                <w:rFonts w:ascii="Times New Roman" w:hAnsi="Times New Roman" w:cs="Times New Roman"/>
                <w:sz w:val="24"/>
                <w:szCs w:val="24"/>
                <w:shd w:val="clear" w:color="auto" w:fill="FFFFFF"/>
              </w:rPr>
              <w:t xml:space="preserve">підпункт 1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val="restart"/>
            <w:tcBorders>
              <w:top w:val="single" w:sz="4" w:space="0" w:color="auto"/>
              <w:left w:val="single" w:sz="4" w:space="0" w:color="auto"/>
              <w:bottom w:val="single" w:sz="4" w:space="0" w:color="auto"/>
              <w:right w:val="single" w:sz="4" w:space="0" w:color="auto"/>
            </w:tcBorders>
            <w:vAlign w:val="center"/>
          </w:tcPr>
          <w:p w14:paraId="0D7ACF5B" w14:textId="65F211A8" w:rsidR="00CD5A3E" w:rsidRPr="00CD61DD" w:rsidRDefault="00CD5A3E" w:rsidP="008003DC">
            <w:pPr>
              <w:pStyle w:val="a6"/>
              <w:widowControl w:val="0"/>
              <w:spacing w:before="0"/>
              <w:ind w:firstLine="181"/>
              <w:jc w:val="both"/>
              <w:rPr>
                <w:rFonts w:ascii="Times New Roman" w:hAnsi="Times New Roman"/>
                <w:color w:val="auto"/>
                <w:sz w:val="24"/>
                <w:szCs w:val="24"/>
              </w:rPr>
            </w:pPr>
            <w:r w:rsidRPr="00CD61DD">
              <w:rPr>
                <w:rFonts w:ascii="Times New Roman" w:hAnsi="Times New Roman"/>
                <w:color w:val="auto"/>
                <w:sz w:val="24"/>
                <w:szCs w:val="24"/>
              </w:rPr>
              <w:t>Учасник підтверджує відсутність підстав, зазначених в пункті 47 Особливостей (крім підпунктів 1 і 7 пункту 47 Особливостей), шляхом самостійного декларування відсутності таких підстав в електронній системі закупівель під час подання тендерної пропозиції.</w:t>
            </w:r>
          </w:p>
          <w:p w14:paraId="3B718EC8"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Замовник не вимагає від Учасника під час подання тендерної пропозиції в електронній системі закупівель будь-яких документів, що підтверджують відсутність підстав, визначених пунктом 47 Особливостей (крім абзацу чотирнадцятого пункту 47 Особливостей), крім самостійного декларування відсутності таких підстав Учасником відповідно до абзацу шістнадцятого пункту 47 Особливостей.</w:t>
            </w:r>
          </w:p>
          <w:p w14:paraId="0E7F5564"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Замовник самостійно за результатами розгляду тендерної пропозиції Учасника підтверджує в електронній системі закупівель відсутність в Учасника підстав, визначених підпунктами 1 і 7 пункту 47 Особливостей.</w:t>
            </w:r>
          </w:p>
          <w:p w14:paraId="61A0E178" w14:textId="77777777" w:rsidR="00CD5A3E" w:rsidRPr="00767D8B" w:rsidRDefault="00CD5A3E" w:rsidP="008003DC">
            <w:pPr>
              <w:ind w:firstLine="181"/>
              <w:jc w:val="both"/>
              <w:rPr>
                <w:rFonts w:ascii="Times New Roman" w:hAnsi="Times New Roman" w:cs="Times New Roman"/>
                <w:sz w:val="24"/>
                <w:szCs w:val="24"/>
              </w:rPr>
            </w:pPr>
            <w:r w:rsidRPr="00767D8B">
              <w:rPr>
                <w:rFonts w:ascii="Times New Roman" w:hAnsi="Times New Roman" w:cs="Times New Roman"/>
                <w:sz w:val="24"/>
                <w:szCs w:val="24"/>
              </w:rPr>
              <w:t xml:space="preserve">Замовник не вимагає документального підтвердження інформації про відсутність підстав для відхилення тендерної пропозиції Учасника, визначених пунктом 47 Особливостей, у разі, коли така </w:t>
            </w:r>
            <w:r w:rsidRPr="00767D8B">
              <w:rPr>
                <w:rFonts w:ascii="Times New Roman" w:hAnsi="Times New Roman" w:cs="Times New Roman"/>
                <w:sz w:val="24"/>
                <w:szCs w:val="24"/>
              </w:rPr>
              <w:lastRenderedPageBreak/>
              <w:t>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CD5A3E" w:rsidRPr="00767D8B" w14:paraId="2D85B16F" w14:textId="77777777" w:rsidTr="00CD5A3E">
        <w:trPr>
          <w:trHeight w:val="470"/>
        </w:trPr>
        <w:tc>
          <w:tcPr>
            <w:tcW w:w="567" w:type="dxa"/>
            <w:tcBorders>
              <w:top w:val="single" w:sz="4" w:space="0" w:color="auto"/>
              <w:left w:val="single" w:sz="4" w:space="0" w:color="auto"/>
              <w:bottom w:val="single" w:sz="4" w:space="0" w:color="auto"/>
              <w:right w:val="single" w:sz="4" w:space="0" w:color="auto"/>
            </w:tcBorders>
            <w:vAlign w:val="center"/>
            <w:hideMark/>
          </w:tcPr>
          <w:p w14:paraId="568D304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2</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1825171"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shd w:val="clear" w:color="auto" w:fill="FFFFFF"/>
              </w:rPr>
              <w:t xml:space="preserve">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w:t>
            </w:r>
            <w:r w:rsidRPr="00767D8B">
              <w:rPr>
                <w:rFonts w:ascii="Times New Roman" w:hAnsi="Times New Roman" w:cs="Times New Roman"/>
                <w:sz w:val="24"/>
                <w:szCs w:val="24"/>
              </w:rPr>
              <w:t>(</w:t>
            </w:r>
            <w:r w:rsidRPr="00767D8B">
              <w:rPr>
                <w:rFonts w:ascii="Times New Roman" w:hAnsi="Times New Roman" w:cs="Times New Roman"/>
                <w:sz w:val="24"/>
                <w:szCs w:val="24"/>
                <w:shd w:val="clear" w:color="auto" w:fill="FFFFFF"/>
              </w:rPr>
              <w:t xml:space="preserve">підпункт 2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7F7B0542" w14:textId="77777777" w:rsidR="00CD5A3E" w:rsidRPr="00767D8B" w:rsidRDefault="00CD5A3E" w:rsidP="008003DC">
            <w:pPr>
              <w:rPr>
                <w:rFonts w:ascii="Times New Roman" w:hAnsi="Times New Roman" w:cs="Times New Roman"/>
                <w:sz w:val="20"/>
                <w:szCs w:val="20"/>
              </w:rPr>
            </w:pPr>
          </w:p>
        </w:tc>
      </w:tr>
      <w:tr w:rsidR="00CD5A3E" w:rsidRPr="00767D8B" w14:paraId="56F2F9F9" w14:textId="77777777" w:rsidTr="00CD5A3E">
        <w:trPr>
          <w:trHeight w:val="54"/>
        </w:trPr>
        <w:tc>
          <w:tcPr>
            <w:tcW w:w="567" w:type="dxa"/>
            <w:tcBorders>
              <w:top w:val="single" w:sz="4" w:space="0" w:color="auto"/>
              <w:left w:val="single" w:sz="4" w:space="0" w:color="auto"/>
              <w:bottom w:val="single" w:sz="4" w:space="0" w:color="auto"/>
              <w:right w:val="single" w:sz="4" w:space="0" w:color="auto"/>
            </w:tcBorders>
            <w:vAlign w:val="center"/>
            <w:hideMark/>
          </w:tcPr>
          <w:p w14:paraId="7CF4C97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3.</w:t>
            </w:r>
          </w:p>
        </w:tc>
        <w:tc>
          <w:tcPr>
            <w:tcW w:w="8901" w:type="dxa"/>
            <w:tcBorders>
              <w:top w:val="single" w:sz="4" w:space="0" w:color="auto"/>
              <w:left w:val="single" w:sz="4" w:space="0" w:color="auto"/>
              <w:bottom w:val="single" w:sz="4" w:space="0" w:color="auto"/>
              <w:right w:val="single" w:sz="4" w:space="0" w:color="auto"/>
            </w:tcBorders>
            <w:vAlign w:val="center"/>
            <w:hideMark/>
          </w:tcPr>
          <w:p w14:paraId="55E1A16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w:t>
            </w:r>
            <w:r w:rsidRPr="00767D8B">
              <w:rPr>
                <w:rFonts w:ascii="Times New Roman" w:hAnsi="Times New Roman" w:cs="Times New Roman"/>
                <w:sz w:val="24"/>
                <w:szCs w:val="24"/>
                <w:shd w:val="clear" w:color="auto" w:fill="FFFFFF"/>
              </w:rPr>
              <w:t xml:space="preserve">підпункт 3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4BFA2890" w14:textId="77777777" w:rsidR="00CD5A3E" w:rsidRPr="00767D8B" w:rsidRDefault="00CD5A3E" w:rsidP="008003DC">
            <w:pPr>
              <w:rPr>
                <w:rFonts w:ascii="Times New Roman" w:hAnsi="Times New Roman" w:cs="Times New Roman"/>
                <w:sz w:val="20"/>
                <w:szCs w:val="20"/>
              </w:rPr>
            </w:pPr>
          </w:p>
        </w:tc>
      </w:tr>
      <w:tr w:rsidR="00CD5A3E" w:rsidRPr="00767D8B" w14:paraId="3023DD5C" w14:textId="77777777" w:rsidTr="00CD5A3E">
        <w:trPr>
          <w:trHeight w:val="144"/>
        </w:trPr>
        <w:tc>
          <w:tcPr>
            <w:tcW w:w="567" w:type="dxa"/>
            <w:tcBorders>
              <w:top w:val="single" w:sz="4" w:space="0" w:color="auto"/>
              <w:left w:val="single" w:sz="4" w:space="0" w:color="auto"/>
              <w:bottom w:val="single" w:sz="4" w:space="0" w:color="auto"/>
              <w:right w:val="single" w:sz="4" w:space="0" w:color="auto"/>
            </w:tcBorders>
            <w:vAlign w:val="center"/>
            <w:hideMark/>
          </w:tcPr>
          <w:p w14:paraId="426CA13F"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4.</w:t>
            </w:r>
          </w:p>
        </w:tc>
        <w:tc>
          <w:tcPr>
            <w:tcW w:w="8901" w:type="dxa"/>
            <w:tcBorders>
              <w:top w:val="single" w:sz="4" w:space="0" w:color="auto"/>
              <w:left w:val="single" w:sz="4" w:space="0" w:color="auto"/>
              <w:bottom w:val="single" w:sz="4" w:space="0" w:color="auto"/>
              <w:right w:val="single" w:sz="4" w:space="0" w:color="auto"/>
            </w:tcBorders>
            <w:vAlign w:val="center"/>
            <w:hideMark/>
          </w:tcPr>
          <w:p w14:paraId="5C72B4EB"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w:t>
            </w:r>
            <w:r w:rsidRPr="00767D8B">
              <w:rPr>
                <w:rFonts w:ascii="Times New Roman" w:hAnsi="Times New Roman" w:cs="Times New Roman"/>
                <w:sz w:val="24"/>
                <w:szCs w:val="24"/>
                <w:shd w:val="clear" w:color="auto" w:fill="FFFFFF"/>
              </w:rPr>
              <w:t xml:space="preserve">підпункт 4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7937CB4" w14:textId="77777777" w:rsidR="00CD5A3E" w:rsidRPr="00767D8B" w:rsidRDefault="00CD5A3E" w:rsidP="008003DC">
            <w:pPr>
              <w:rPr>
                <w:rFonts w:ascii="Times New Roman" w:hAnsi="Times New Roman" w:cs="Times New Roman"/>
                <w:sz w:val="20"/>
                <w:szCs w:val="20"/>
              </w:rPr>
            </w:pPr>
          </w:p>
        </w:tc>
      </w:tr>
      <w:tr w:rsidR="00CD5A3E" w:rsidRPr="00767D8B" w14:paraId="439942A4" w14:textId="77777777" w:rsidTr="00CD5A3E">
        <w:trPr>
          <w:trHeight w:val="687"/>
        </w:trPr>
        <w:tc>
          <w:tcPr>
            <w:tcW w:w="567" w:type="dxa"/>
            <w:tcBorders>
              <w:top w:val="single" w:sz="4" w:space="0" w:color="auto"/>
              <w:left w:val="single" w:sz="4" w:space="0" w:color="auto"/>
              <w:bottom w:val="single" w:sz="4" w:space="0" w:color="auto"/>
              <w:right w:val="single" w:sz="4" w:space="0" w:color="auto"/>
            </w:tcBorders>
            <w:vAlign w:val="center"/>
            <w:hideMark/>
          </w:tcPr>
          <w:p w14:paraId="6AEFCF5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5.</w:t>
            </w:r>
          </w:p>
        </w:tc>
        <w:tc>
          <w:tcPr>
            <w:tcW w:w="8901" w:type="dxa"/>
            <w:tcBorders>
              <w:top w:val="single" w:sz="4" w:space="0" w:color="auto"/>
              <w:left w:val="single" w:sz="4" w:space="0" w:color="auto"/>
              <w:bottom w:val="single" w:sz="4" w:space="0" w:color="auto"/>
              <w:right w:val="single" w:sz="4" w:space="0" w:color="auto"/>
            </w:tcBorders>
            <w:vAlign w:val="center"/>
            <w:hideMark/>
          </w:tcPr>
          <w:p w14:paraId="0CF209EF" w14:textId="77777777" w:rsidR="00CD5A3E" w:rsidRPr="00767D8B" w:rsidRDefault="00CD5A3E" w:rsidP="008003DC">
            <w:pPr>
              <w:jc w:val="both"/>
              <w:rPr>
                <w:rFonts w:ascii="Times New Roman" w:hAnsi="Times New Roman" w:cs="Times New Roman"/>
                <w:sz w:val="24"/>
                <w:szCs w:val="24"/>
                <w:shd w:val="clear" w:color="auto" w:fill="FFFFFF"/>
              </w:rPr>
            </w:pPr>
            <w:r w:rsidRPr="00767D8B">
              <w:rPr>
                <w:rFonts w:ascii="Times New Roman" w:hAnsi="Times New Roman" w:cs="Times New Roman"/>
                <w:sz w:val="24"/>
                <w:szCs w:val="24"/>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w:t>
            </w:r>
            <w:r w:rsidRPr="00767D8B">
              <w:rPr>
                <w:rFonts w:ascii="Times New Roman" w:hAnsi="Times New Roman" w:cs="Times New Roman"/>
                <w:sz w:val="24"/>
                <w:szCs w:val="24"/>
                <w:shd w:val="clear" w:color="auto" w:fill="FFFFFF"/>
              </w:rPr>
              <w:t xml:space="preserve">підпункт 5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C73DAAF" w14:textId="77777777" w:rsidR="00CD5A3E" w:rsidRPr="00767D8B" w:rsidRDefault="00CD5A3E" w:rsidP="008003DC">
            <w:pPr>
              <w:rPr>
                <w:rFonts w:ascii="Times New Roman" w:hAnsi="Times New Roman" w:cs="Times New Roman"/>
                <w:sz w:val="20"/>
                <w:szCs w:val="20"/>
              </w:rPr>
            </w:pPr>
          </w:p>
        </w:tc>
      </w:tr>
      <w:tr w:rsidR="00CD5A3E" w:rsidRPr="00767D8B" w14:paraId="58647FA8" w14:textId="77777777" w:rsidTr="00CD5A3E">
        <w:trPr>
          <w:trHeight w:val="424"/>
        </w:trPr>
        <w:tc>
          <w:tcPr>
            <w:tcW w:w="567" w:type="dxa"/>
            <w:tcBorders>
              <w:top w:val="single" w:sz="4" w:space="0" w:color="auto"/>
              <w:left w:val="single" w:sz="4" w:space="0" w:color="auto"/>
              <w:bottom w:val="single" w:sz="4" w:space="0" w:color="auto"/>
              <w:right w:val="single" w:sz="4" w:space="0" w:color="auto"/>
            </w:tcBorders>
            <w:vAlign w:val="center"/>
            <w:hideMark/>
          </w:tcPr>
          <w:p w14:paraId="699E69F6"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lastRenderedPageBreak/>
              <w:t>6.</w:t>
            </w:r>
          </w:p>
        </w:tc>
        <w:tc>
          <w:tcPr>
            <w:tcW w:w="8901" w:type="dxa"/>
            <w:tcBorders>
              <w:top w:val="single" w:sz="4" w:space="0" w:color="auto"/>
              <w:left w:val="single" w:sz="4" w:space="0" w:color="auto"/>
              <w:bottom w:val="single" w:sz="4" w:space="0" w:color="auto"/>
              <w:right w:val="single" w:sz="4" w:space="0" w:color="auto"/>
            </w:tcBorders>
            <w:vAlign w:val="center"/>
            <w:hideMark/>
          </w:tcPr>
          <w:p w14:paraId="7D540124"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w:t>
            </w:r>
            <w:r w:rsidRPr="00767D8B">
              <w:rPr>
                <w:rFonts w:ascii="Times New Roman" w:hAnsi="Times New Roman" w:cs="Times New Roman"/>
                <w:sz w:val="24"/>
                <w:szCs w:val="24"/>
                <w:shd w:val="clear" w:color="auto" w:fill="FFFFFF"/>
              </w:rPr>
              <w:t xml:space="preserve">підпункт 6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1ABCCF2C" w14:textId="77777777" w:rsidR="00CD5A3E" w:rsidRPr="00767D8B" w:rsidRDefault="00CD5A3E" w:rsidP="008003DC">
            <w:pPr>
              <w:rPr>
                <w:rFonts w:ascii="Times New Roman" w:hAnsi="Times New Roman" w:cs="Times New Roman"/>
                <w:sz w:val="20"/>
                <w:szCs w:val="20"/>
              </w:rPr>
            </w:pPr>
          </w:p>
        </w:tc>
      </w:tr>
      <w:tr w:rsidR="00CD5A3E" w:rsidRPr="00767D8B" w14:paraId="3D0E7CF0" w14:textId="77777777" w:rsidTr="00CD5A3E">
        <w:trPr>
          <w:trHeight w:val="585"/>
        </w:trPr>
        <w:tc>
          <w:tcPr>
            <w:tcW w:w="567" w:type="dxa"/>
            <w:tcBorders>
              <w:top w:val="single" w:sz="4" w:space="0" w:color="auto"/>
              <w:left w:val="single" w:sz="4" w:space="0" w:color="auto"/>
              <w:bottom w:val="single" w:sz="4" w:space="0" w:color="auto"/>
              <w:right w:val="single" w:sz="4" w:space="0" w:color="auto"/>
            </w:tcBorders>
            <w:vAlign w:val="center"/>
            <w:hideMark/>
          </w:tcPr>
          <w:p w14:paraId="2282447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7.</w:t>
            </w:r>
          </w:p>
        </w:tc>
        <w:tc>
          <w:tcPr>
            <w:tcW w:w="8901" w:type="dxa"/>
            <w:tcBorders>
              <w:top w:val="single" w:sz="4" w:space="0" w:color="auto"/>
              <w:left w:val="single" w:sz="4" w:space="0" w:color="auto"/>
              <w:bottom w:val="single" w:sz="4" w:space="0" w:color="auto"/>
              <w:right w:val="single" w:sz="4" w:space="0" w:color="auto"/>
            </w:tcBorders>
            <w:vAlign w:val="center"/>
            <w:hideMark/>
          </w:tcPr>
          <w:p w14:paraId="7A8993C5"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w:t>
            </w:r>
            <w:r w:rsidRPr="00767D8B">
              <w:rPr>
                <w:rFonts w:ascii="Times New Roman" w:hAnsi="Times New Roman" w:cs="Times New Roman"/>
                <w:sz w:val="24"/>
                <w:szCs w:val="24"/>
                <w:shd w:val="clear" w:color="auto" w:fill="FFFFFF"/>
              </w:rPr>
              <w:t xml:space="preserve">підпункт 7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0AF6E727" w14:textId="77777777" w:rsidR="00CD5A3E" w:rsidRPr="00767D8B" w:rsidRDefault="00CD5A3E" w:rsidP="008003DC">
            <w:pPr>
              <w:rPr>
                <w:rFonts w:ascii="Times New Roman" w:hAnsi="Times New Roman" w:cs="Times New Roman"/>
                <w:sz w:val="20"/>
                <w:szCs w:val="20"/>
              </w:rPr>
            </w:pPr>
          </w:p>
        </w:tc>
      </w:tr>
      <w:tr w:rsidR="00CD5A3E" w:rsidRPr="00767D8B" w14:paraId="16C91946" w14:textId="77777777" w:rsidTr="00CD5A3E">
        <w:trPr>
          <w:trHeight w:val="414"/>
        </w:trPr>
        <w:tc>
          <w:tcPr>
            <w:tcW w:w="567" w:type="dxa"/>
            <w:tcBorders>
              <w:top w:val="single" w:sz="4" w:space="0" w:color="auto"/>
              <w:left w:val="single" w:sz="4" w:space="0" w:color="auto"/>
              <w:bottom w:val="single" w:sz="4" w:space="0" w:color="auto"/>
              <w:right w:val="single" w:sz="4" w:space="0" w:color="auto"/>
            </w:tcBorders>
            <w:vAlign w:val="center"/>
            <w:hideMark/>
          </w:tcPr>
          <w:p w14:paraId="6FDBDEBF"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8.</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0FD443D"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Учасник процедури закупівлі визнаний в установленому законом порядку банкрутом та стосовно нього відкрита ліквідаційна процедура (</w:t>
            </w:r>
            <w:r w:rsidRPr="00767D8B">
              <w:rPr>
                <w:rFonts w:ascii="Times New Roman" w:hAnsi="Times New Roman" w:cs="Times New Roman"/>
                <w:sz w:val="24"/>
                <w:szCs w:val="24"/>
                <w:shd w:val="clear" w:color="auto" w:fill="FFFFFF"/>
              </w:rPr>
              <w:t xml:space="preserve">підпункт 8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6F2FC5ED" w14:textId="77777777" w:rsidR="00CD5A3E" w:rsidRPr="00767D8B" w:rsidRDefault="00CD5A3E" w:rsidP="008003DC">
            <w:pPr>
              <w:rPr>
                <w:rFonts w:ascii="Times New Roman" w:hAnsi="Times New Roman" w:cs="Times New Roman"/>
                <w:sz w:val="20"/>
                <w:szCs w:val="20"/>
              </w:rPr>
            </w:pPr>
          </w:p>
        </w:tc>
      </w:tr>
      <w:tr w:rsidR="00CD5A3E" w:rsidRPr="00767D8B" w14:paraId="097D441F" w14:textId="77777777" w:rsidTr="00CD5A3E">
        <w:trPr>
          <w:trHeight w:val="144"/>
        </w:trPr>
        <w:tc>
          <w:tcPr>
            <w:tcW w:w="567" w:type="dxa"/>
            <w:tcBorders>
              <w:top w:val="single" w:sz="4" w:space="0" w:color="auto"/>
              <w:left w:val="single" w:sz="4" w:space="0" w:color="auto"/>
              <w:bottom w:val="single" w:sz="4" w:space="0" w:color="auto"/>
              <w:right w:val="single" w:sz="4" w:space="0" w:color="auto"/>
            </w:tcBorders>
            <w:vAlign w:val="center"/>
            <w:hideMark/>
          </w:tcPr>
          <w:p w14:paraId="3BDB55CA"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9.</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8770B8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У Єдиному державному реєстрі юридичних осіб, фізичних осіб-підприємців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осіб-підприємців та громадських формувань» (крім нерезидентів) (</w:t>
            </w:r>
            <w:r w:rsidRPr="00767D8B">
              <w:rPr>
                <w:rFonts w:ascii="Times New Roman" w:hAnsi="Times New Roman" w:cs="Times New Roman"/>
                <w:sz w:val="24"/>
                <w:szCs w:val="24"/>
                <w:shd w:val="clear" w:color="auto" w:fill="FFFFFF"/>
              </w:rPr>
              <w:t xml:space="preserve">підпункт 9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3A0268DA" w14:textId="77777777" w:rsidR="00CD5A3E" w:rsidRPr="00767D8B" w:rsidRDefault="00CD5A3E" w:rsidP="008003DC">
            <w:pPr>
              <w:rPr>
                <w:rFonts w:ascii="Times New Roman" w:hAnsi="Times New Roman" w:cs="Times New Roman"/>
                <w:sz w:val="20"/>
                <w:szCs w:val="20"/>
              </w:rPr>
            </w:pPr>
          </w:p>
        </w:tc>
      </w:tr>
      <w:tr w:rsidR="00CD5A3E" w:rsidRPr="00767D8B" w14:paraId="327AB523" w14:textId="77777777" w:rsidTr="00CD5A3E">
        <w:trPr>
          <w:trHeight w:val="357"/>
        </w:trPr>
        <w:tc>
          <w:tcPr>
            <w:tcW w:w="567" w:type="dxa"/>
            <w:tcBorders>
              <w:top w:val="single" w:sz="4" w:space="0" w:color="auto"/>
              <w:left w:val="single" w:sz="4" w:space="0" w:color="auto"/>
              <w:bottom w:val="single" w:sz="4" w:space="0" w:color="auto"/>
              <w:right w:val="single" w:sz="4" w:space="0" w:color="auto"/>
            </w:tcBorders>
            <w:vAlign w:val="center"/>
            <w:hideMark/>
          </w:tcPr>
          <w:p w14:paraId="25AB1355"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10.</w:t>
            </w:r>
          </w:p>
        </w:tc>
        <w:tc>
          <w:tcPr>
            <w:tcW w:w="8901" w:type="dxa"/>
            <w:tcBorders>
              <w:top w:val="single" w:sz="4" w:space="0" w:color="auto"/>
              <w:left w:val="single" w:sz="4" w:space="0" w:color="auto"/>
              <w:bottom w:val="single" w:sz="4" w:space="0" w:color="auto"/>
              <w:right w:val="single" w:sz="4" w:space="0" w:color="auto"/>
            </w:tcBorders>
            <w:vAlign w:val="center"/>
            <w:hideMark/>
          </w:tcPr>
          <w:p w14:paraId="2F1174F4"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 (</w:t>
            </w:r>
            <w:r w:rsidRPr="00767D8B">
              <w:rPr>
                <w:rFonts w:ascii="Times New Roman" w:hAnsi="Times New Roman" w:cs="Times New Roman"/>
                <w:sz w:val="24"/>
                <w:szCs w:val="24"/>
                <w:shd w:val="clear" w:color="auto" w:fill="FFFFFF"/>
              </w:rPr>
              <w:t xml:space="preserve">підпункт 11 </w:t>
            </w:r>
            <w:r w:rsidRPr="00767D8B">
              <w:rPr>
                <w:rFonts w:ascii="Times New Roman" w:hAnsi="Times New Roman" w:cs="Times New Roman"/>
                <w:sz w:val="24"/>
                <w:szCs w:val="24"/>
              </w:rPr>
              <w:t>пункту 47 Особливостей</w:t>
            </w:r>
            <w:r w:rsidRPr="00767D8B">
              <w:rPr>
                <w:rFonts w:ascii="Times New Roman" w:hAnsi="Times New Roman" w:cs="Times New Roman"/>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4BC07CA5" w14:textId="77777777" w:rsidR="00CD5A3E" w:rsidRPr="00767D8B" w:rsidRDefault="00CD5A3E" w:rsidP="008003DC">
            <w:pPr>
              <w:rPr>
                <w:rFonts w:ascii="Times New Roman" w:hAnsi="Times New Roman" w:cs="Times New Roman"/>
                <w:sz w:val="20"/>
                <w:szCs w:val="20"/>
              </w:rPr>
            </w:pPr>
          </w:p>
        </w:tc>
      </w:tr>
      <w:tr w:rsidR="00CD5A3E" w:rsidRPr="00767D8B" w14:paraId="2AC9FD25" w14:textId="77777777" w:rsidTr="00CD5A3E">
        <w:trPr>
          <w:trHeight w:val="813"/>
        </w:trPr>
        <w:tc>
          <w:tcPr>
            <w:tcW w:w="567" w:type="dxa"/>
            <w:tcBorders>
              <w:top w:val="single" w:sz="4" w:space="0" w:color="auto"/>
              <w:left w:val="single" w:sz="4" w:space="0" w:color="auto"/>
              <w:bottom w:val="single" w:sz="4" w:space="0" w:color="auto"/>
              <w:right w:val="single" w:sz="4" w:space="0" w:color="auto"/>
            </w:tcBorders>
            <w:vAlign w:val="center"/>
            <w:hideMark/>
          </w:tcPr>
          <w:p w14:paraId="2883C879" w14:textId="77777777" w:rsidR="00CD5A3E" w:rsidRPr="00767D8B" w:rsidRDefault="00CD5A3E" w:rsidP="008003DC">
            <w:pPr>
              <w:jc w:val="both"/>
              <w:rPr>
                <w:rFonts w:ascii="Times New Roman" w:hAnsi="Times New Roman" w:cs="Times New Roman"/>
                <w:sz w:val="24"/>
                <w:szCs w:val="24"/>
              </w:rPr>
            </w:pPr>
            <w:r w:rsidRPr="00767D8B">
              <w:rPr>
                <w:rFonts w:ascii="Times New Roman" w:hAnsi="Times New Roman" w:cs="Times New Roman"/>
                <w:sz w:val="24"/>
                <w:szCs w:val="24"/>
              </w:rPr>
              <w:t>11.</w:t>
            </w:r>
          </w:p>
        </w:tc>
        <w:tc>
          <w:tcPr>
            <w:tcW w:w="8901" w:type="dxa"/>
            <w:tcBorders>
              <w:top w:val="single" w:sz="4" w:space="0" w:color="auto"/>
              <w:left w:val="single" w:sz="4" w:space="0" w:color="auto"/>
              <w:bottom w:val="single" w:sz="4" w:space="0" w:color="auto"/>
              <w:right w:val="single" w:sz="4" w:space="0" w:color="auto"/>
            </w:tcBorders>
            <w:vAlign w:val="center"/>
            <w:hideMark/>
          </w:tcPr>
          <w:p w14:paraId="62AE8BBE" w14:textId="77777777" w:rsidR="00CD5A3E" w:rsidRPr="00CD61DD" w:rsidRDefault="00CD5A3E" w:rsidP="008003DC">
            <w:pPr>
              <w:pStyle w:val="a6"/>
              <w:widowControl w:val="0"/>
              <w:spacing w:before="0"/>
              <w:jc w:val="both"/>
              <w:rPr>
                <w:rFonts w:ascii="Times New Roman" w:hAnsi="Times New Roman"/>
                <w:b w:val="0"/>
                <w:bCs w:val="0"/>
                <w:sz w:val="24"/>
                <w:szCs w:val="24"/>
              </w:rPr>
            </w:pPr>
            <w:r w:rsidRPr="00CD61DD">
              <w:rPr>
                <w:rFonts w:ascii="Times New Roman" w:hAnsi="Times New Roman"/>
                <w:b w:val="0"/>
                <w:bCs w:val="0"/>
                <w:color w:val="auto"/>
                <w:sz w:val="24"/>
                <w:szCs w:val="24"/>
                <w:shd w:val="clear" w:color="auto" w:fill="FFFFFF"/>
              </w:rPr>
              <w:t>К</w:t>
            </w:r>
            <w:r w:rsidRPr="00CD61DD">
              <w:rPr>
                <w:rFonts w:ascii="Times New Roman" w:hAnsi="Times New Roman"/>
                <w:b w:val="0"/>
                <w:bCs w:val="0"/>
                <w:color w:val="auto"/>
                <w:sz w:val="24"/>
                <w:szCs w:val="24"/>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CD61DD">
              <w:rPr>
                <w:rFonts w:ascii="Times New Roman" w:hAnsi="Times New Roman"/>
                <w:b w:val="0"/>
                <w:bCs w:val="0"/>
                <w:color w:val="auto"/>
                <w:sz w:val="24"/>
                <w:szCs w:val="24"/>
                <w:shd w:val="clear" w:color="auto" w:fill="FFFFFF"/>
              </w:rPr>
              <w:t xml:space="preserve">підпункт 12 </w:t>
            </w:r>
            <w:r w:rsidRPr="00CD61DD">
              <w:rPr>
                <w:rFonts w:ascii="Times New Roman" w:hAnsi="Times New Roman"/>
                <w:b w:val="0"/>
                <w:bCs w:val="0"/>
                <w:color w:val="auto"/>
                <w:sz w:val="24"/>
                <w:szCs w:val="24"/>
              </w:rPr>
              <w:t>пункту 47 Особливостей</w:t>
            </w:r>
            <w:r w:rsidRPr="00CD61DD">
              <w:rPr>
                <w:rFonts w:ascii="Times New Roman" w:hAnsi="Times New Roman"/>
                <w:b w:val="0"/>
                <w:bCs w:val="0"/>
                <w:color w:val="auto"/>
                <w:sz w:val="24"/>
                <w:szCs w:val="24"/>
                <w:shd w:val="clear" w:color="auto" w:fill="FFFFFF"/>
              </w:rPr>
              <w:t>).</w:t>
            </w:r>
          </w:p>
        </w:tc>
        <w:tc>
          <w:tcPr>
            <w:tcW w:w="5841" w:type="dxa"/>
            <w:vMerge/>
            <w:tcBorders>
              <w:top w:val="single" w:sz="4" w:space="0" w:color="auto"/>
              <w:left w:val="single" w:sz="4" w:space="0" w:color="auto"/>
              <w:bottom w:val="single" w:sz="4" w:space="0" w:color="auto"/>
              <w:right w:val="single" w:sz="4" w:space="0" w:color="auto"/>
            </w:tcBorders>
            <w:vAlign w:val="center"/>
            <w:hideMark/>
          </w:tcPr>
          <w:p w14:paraId="5D33E44B" w14:textId="77777777" w:rsidR="00CD5A3E" w:rsidRPr="00767D8B" w:rsidRDefault="00CD5A3E" w:rsidP="008003DC">
            <w:pPr>
              <w:rPr>
                <w:rFonts w:ascii="Times New Roman" w:hAnsi="Times New Roman" w:cs="Times New Roman"/>
                <w:sz w:val="20"/>
                <w:szCs w:val="20"/>
              </w:rPr>
            </w:pPr>
          </w:p>
        </w:tc>
      </w:tr>
    </w:tbl>
    <w:p w14:paraId="78C06EDB" w14:textId="77777777" w:rsidR="00CD5A3E" w:rsidRPr="00767D8B" w:rsidRDefault="00CD5A3E" w:rsidP="00CD5A3E">
      <w:pPr>
        <w:pStyle w:val="rvps2"/>
        <w:tabs>
          <w:tab w:val="left" w:pos="993"/>
        </w:tabs>
        <w:jc w:val="both"/>
        <w:rPr>
          <w:bCs/>
        </w:rPr>
        <w:sectPr w:rsidR="00CD5A3E" w:rsidRPr="00767D8B" w:rsidSect="00CD5A3E">
          <w:pgSz w:w="16838" w:h="11906" w:orient="landscape"/>
          <w:pgMar w:top="426" w:right="851" w:bottom="851" w:left="425" w:header="709" w:footer="709" w:gutter="0"/>
          <w:cols w:space="708"/>
          <w:docGrid w:linePitch="360"/>
        </w:sectPr>
      </w:pPr>
    </w:p>
    <w:p w14:paraId="7103BDD6" w14:textId="229B6CCE"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Додаток № 2</w:t>
      </w:r>
    </w:p>
    <w:p w14:paraId="3796A943"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t>до тендерної документації</w:t>
      </w:r>
    </w:p>
    <w:p w14:paraId="7F8E6C5C" w14:textId="77777777" w:rsidR="00452D6F" w:rsidRPr="0086590A" w:rsidRDefault="00452D6F" w:rsidP="00452D6F">
      <w:pPr>
        <w:spacing w:line="220" w:lineRule="atLeast"/>
        <w:jc w:val="center"/>
        <w:rPr>
          <w:rFonts w:ascii="Times New Roman" w:eastAsia="Calibri" w:hAnsi="Times New Roman" w:cs="Times New Roman"/>
          <w:b/>
          <w:sz w:val="24"/>
          <w:szCs w:val="24"/>
        </w:rPr>
      </w:pPr>
      <w:r w:rsidRPr="0086590A">
        <w:rPr>
          <w:rFonts w:ascii="Times New Roman" w:hAnsi="Times New Roman" w:cs="Times New Roman"/>
          <w:b/>
          <w:sz w:val="24"/>
          <w:szCs w:val="24"/>
        </w:rPr>
        <w:t>ІНФОРМАЦІЯ ПРО НЕОБХІДНІ ТЕХНІЧНІ,  ЯКІСНІ, КІЛЬКІСНІ ТА</w:t>
      </w:r>
    </w:p>
    <w:p w14:paraId="15E01164" w14:textId="77777777" w:rsidR="00452D6F" w:rsidRPr="0086590A" w:rsidRDefault="00452D6F" w:rsidP="00452D6F">
      <w:pPr>
        <w:jc w:val="center"/>
        <w:textAlignment w:val="top"/>
        <w:rPr>
          <w:rFonts w:ascii="Times New Roman" w:hAnsi="Times New Roman" w:cs="Times New Roman"/>
          <w:b/>
          <w:sz w:val="24"/>
          <w:szCs w:val="24"/>
        </w:rPr>
      </w:pPr>
      <w:r w:rsidRPr="0086590A">
        <w:rPr>
          <w:rFonts w:ascii="Times New Roman" w:hAnsi="Times New Roman" w:cs="Times New Roman"/>
          <w:b/>
          <w:sz w:val="24"/>
          <w:szCs w:val="24"/>
        </w:rPr>
        <w:t>ІНШІ ВИМОГИ ДО ПРЕДМЕТА ЗАКУПІВЛІ</w:t>
      </w:r>
    </w:p>
    <w:p w14:paraId="5A6F0855" w14:textId="77777777" w:rsidR="00452D6F" w:rsidRPr="00767D8B" w:rsidRDefault="00452D6F" w:rsidP="00452D6F">
      <w:pPr>
        <w:tabs>
          <w:tab w:val="left" w:pos="6946"/>
        </w:tabs>
        <w:ind w:left="3547"/>
        <w:jc w:val="right"/>
        <w:rPr>
          <w:rFonts w:ascii="Times New Roman" w:hAnsi="Times New Roman" w:cs="Times New Roman"/>
          <w:b/>
          <w:bCs/>
          <w:sz w:val="24"/>
          <w:szCs w:val="24"/>
        </w:rPr>
      </w:pPr>
      <w:r w:rsidRPr="00767D8B">
        <w:rPr>
          <w:rFonts w:ascii="Times New Roman" w:hAnsi="Times New Roman" w:cs="Times New Roman"/>
          <w:sz w:val="24"/>
          <w:szCs w:val="24"/>
        </w:rPr>
        <w:t>Прим.____</w:t>
      </w:r>
    </w:p>
    <w:tbl>
      <w:tblPr>
        <w:tblW w:w="10665" w:type="dxa"/>
        <w:tblInd w:w="-426" w:type="dxa"/>
        <w:tblLook w:val="04A0" w:firstRow="1" w:lastRow="0" w:firstColumn="1" w:lastColumn="0" w:noHBand="0" w:noVBand="1"/>
      </w:tblPr>
      <w:tblGrid>
        <w:gridCol w:w="4570"/>
        <w:gridCol w:w="6095"/>
      </w:tblGrid>
      <w:tr w:rsidR="00452D6F" w:rsidRPr="00767D8B" w14:paraId="3B1F6D1F" w14:textId="77777777" w:rsidTr="008003DC">
        <w:trPr>
          <w:trHeight w:val="444"/>
        </w:trPr>
        <w:tc>
          <w:tcPr>
            <w:tcW w:w="4570" w:type="dxa"/>
            <w:shd w:val="clear" w:color="auto" w:fill="auto"/>
          </w:tcPr>
          <w:p w14:paraId="33205B42" w14:textId="77777777" w:rsidR="00452D6F" w:rsidRPr="00767D8B" w:rsidRDefault="00452D6F" w:rsidP="008003DC">
            <w:pPr>
              <w:rPr>
                <w:rFonts w:ascii="Times New Roman" w:hAnsi="Times New Roman" w:cs="Times New Roman"/>
              </w:rPr>
            </w:pPr>
            <w:r w:rsidRPr="00767D8B">
              <w:rPr>
                <w:rFonts w:ascii="Times New Roman" w:hAnsi="Times New Roman" w:cs="Times New Roman"/>
                <w:b/>
                <w:bCs/>
                <w:sz w:val="28"/>
                <w:szCs w:val="28"/>
              </w:rPr>
              <w:t>ПОГОДЖУЮ</w:t>
            </w:r>
          </w:p>
        </w:tc>
        <w:tc>
          <w:tcPr>
            <w:tcW w:w="6095" w:type="dxa"/>
            <w:shd w:val="clear" w:color="auto" w:fill="auto"/>
          </w:tcPr>
          <w:p w14:paraId="7B59B270" w14:textId="77777777" w:rsidR="00452D6F" w:rsidRPr="00767D8B" w:rsidRDefault="00452D6F" w:rsidP="008003DC">
            <w:pPr>
              <w:tabs>
                <w:tab w:val="left" w:pos="2299"/>
              </w:tabs>
              <w:ind w:left="738"/>
              <w:rPr>
                <w:rFonts w:ascii="Times New Roman" w:hAnsi="Times New Roman" w:cs="Times New Roman"/>
              </w:rPr>
            </w:pPr>
            <w:r w:rsidRPr="00767D8B">
              <w:rPr>
                <w:rFonts w:ascii="Times New Roman" w:hAnsi="Times New Roman" w:cs="Times New Roman"/>
                <w:b/>
                <w:bCs/>
                <w:sz w:val="28"/>
                <w:szCs w:val="28"/>
              </w:rPr>
              <w:t>ЗАТВЕРДЖУЮ</w:t>
            </w:r>
          </w:p>
        </w:tc>
      </w:tr>
      <w:tr w:rsidR="00452D6F" w:rsidRPr="00767D8B" w14:paraId="50114E39" w14:textId="77777777" w:rsidTr="008003DC">
        <w:tc>
          <w:tcPr>
            <w:tcW w:w="4570" w:type="dxa"/>
            <w:shd w:val="clear" w:color="auto" w:fill="auto"/>
          </w:tcPr>
          <w:p w14:paraId="3FAA109C" w14:textId="77777777" w:rsidR="00452D6F" w:rsidRPr="00767D8B" w:rsidRDefault="00452D6F" w:rsidP="008003DC">
            <w:pPr>
              <w:jc w:val="right"/>
              <w:rPr>
                <w:rFonts w:ascii="Times New Roman" w:hAnsi="Times New Roman" w:cs="Times New Roman"/>
              </w:rPr>
            </w:pPr>
          </w:p>
        </w:tc>
        <w:tc>
          <w:tcPr>
            <w:tcW w:w="6095" w:type="dxa"/>
            <w:shd w:val="clear" w:color="auto" w:fill="auto"/>
          </w:tcPr>
          <w:p w14:paraId="7A4BFC0C" w14:textId="77777777" w:rsidR="00452D6F" w:rsidRPr="00767D8B" w:rsidRDefault="00452D6F" w:rsidP="008003DC">
            <w:pPr>
              <w:ind w:left="738"/>
              <w:jc w:val="right"/>
              <w:rPr>
                <w:rFonts w:ascii="Times New Roman" w:hAnsi="Times New Roman" w:cs="Times New Roman"/>
              </w:rPr>
            </w:pPr>
          </w:p>
        </w:tc>
      </w:tr>
      <w:tr w:rsidR="00452D6F" w:rsidRPr="00767D8B" w14:paraId="259EBA44" w14:textId="77777777" w:rsidTr="008003DC">
        <w:tc>
          <w:tcPr>
            <w:tcW w:w="4570" w:type="dxa"/>
            <w:shd w:val="clear" w:color="auto" w:fill="auto"/>
          </w:tcPr>
          <w:p w14:paraId="5987A452"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«____» ________________ 2024 р.</w:t>
            </w:r>
          </w:p>
        </w:tc>
        <w:tc>
          <w:tcPr>
            <w:tcW w:w="6095" w:type="dxa"/>
            <w:shd w:val="clear" w:color="auto" w:fill="auto"/>
          </w:tcPr>
          <w:p w14:paraId="35C6C5CB" w14:textId="77777777" w:rsidR="00452D6F" w:rsidRPr="00767D8B" w:rsidRDefault="00452D6F" w:rsidP="008003DC">
            <w:pPr>
              <w:ind w:left="738"/>
              <w:rPr>
                <w:rFonts w:ascii="Times New Roman" w:hAnsi="Times New Roman" w:cs="Times New Roman"/>
                <w:b/>
                <w:bCs/>
                <w:sz w:val="28"/>
                <w:szCs w:val="28"/>
              </w:rPr>
            </w:pPr>
            <w:r w:rsidRPr="00767D8B">
              <w:rPr>
                <w:rFonts w:ascii="Times New Roman" w:hAnsi="Times New Roman" w:cs="Times New Roman"/>
              </w:rPr>
              <w:t>«____» ________________ 2024 р.</w:t>
            </w:r>
          </w:p>
        </w:tc>
      </w:tr>
    </w:tbl>
    <w:p w14:paraId="555C7B0C" w14:textId="77777777" w:rsidR="00452D6F" w:rsidRPr="00767D8B" w:rsidRDefault="00452D6F" w:rsidP="00452D6F">
      <w:pPr>
        <w:ind w:left="3547"/>
        <w:rPr>
          <w:rFonts w:ascii="Times New Roman" w:hAnsi="Times New Roman" w:cs="Times New Roman"/>
        </w:rPr>
      </w:pPr>
    </w:p>
    <w:p w14:paraId="57E96BFA" w14:textId="77777777" w:rsidR="00452D6F" w:rsidRPr="00CD61DD" w:rsidRDefault="00452D6F" w:rsidP="00452D6F">
      <w:pPr>
        <w:ind w:left="426"/>
        <w:jc w:val="center"/>
        <w:rPr>
          <w:rFonts w:ascii="Times New Roman" w:hAnsi="Times New Roman" w:cs="Times New Roman"/>
          <w:b/>
          <w:bCs/>
          <w:sz w:val="24"/>
          <w:szCs w:val="24"/>
        </w:rPr>
      </w:pPr>
      <w:r w:rsidRPr="00CD61DD">
        <w:rPr>
          <w:rFonts w:ascii="Times New Roman" w:hAnsi="Times New Roman" w:cs="Times New Roman"/>
          <w:b/>
          <w:bCs/>
          <w:sz w:val="24"/>
          <w:szCs w:val="24"/>
        </w:rPr>
        <w:t>Завдання на проектування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767D8B" w14:paraId="700ABCC6" w14:textId="77777777" w:rsidTr="008003DC">
        <w:tc>
          <w:tcPr>
            <w:tcW w:w="567" w:type="dxa"/>
            <w:vAlign w:val="center"/>
          </w:tcPr>
          <w:p w14:paraId="2399D7AE"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5FF3FB3C"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2DFA2283" w14:textId="77777777" w:rsidR="00452D6F" w:rsidRPr="00CD61DD" w:rsidRDefault="00452D6F" w:rsidP="008003DC">
            <w:pPr>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135D70FF" w14:textId="77777777" w:rsidTr="008003DC">
        <w:tc>
          <w:tcPr>
            <w:tcW w:w="567" w:type="dxa"/>
          </w:tcPr>
          <w:p w14:paraId="66F8F92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787C404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51BB23E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Побудова систем охоронної та пожежної сигналізації в будівлі спеціального призначення </w:t>
            </w:r>
            <w:r w:rsidRPr="00CD61DD">
              <w:rPr>
                <w:rFonts w:ascii="Times New Roman" w:hAnsi="Times New Roman" w:cs="Times New Roman"/>
                <w:sz w:val="24"/>
                <w:szCs w:val="24"/>
              </w:rPr>
              <w:br/>
              <w:t>№ 1-А на об’єкті розташованого в м. Києві.</w:t>
            </w:r>
          </w:p>
        </w:tc>
      </w:tr>
      <w:tr w:rsidR="00452D6F" w:rsidRPr="00767D8B" w14:paraId="39DF5247" w14:textId="77777777" w:rsidTr="008003DC">
        <w:tc>
          <w:tcPr>
            <w:tcW w:w="567" w:type="dxa"/>
          </w:tcPr>
          <w:p w14:paraId="02C4A7D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4D67248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08F1A8A4"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0E36A813" w14:textId="77777777" w:rsidTr="008003DC">
        <w:trPr>
          <w:trHeight w:val="202"/>
        </w:trPr>
        <w:tc>
          <w:tcPr>
            <w:tcW w:w="567" w:type="dxa"/>
          </w:tcPr>
          <w:p w14:paraId="4764383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6ACCBE2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4BA82F9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0A48BCE9" w14:textId="77777777" w:rsidTr="008003DC">
        <w:trPr>
          <w:trHeight w:val="237"/>
        </w:trPr>
        <w:tc>
          <w:tcPr>
            <w:tcW w:w="567" w:type="dxa"/>
          </w:tcPr>
          <w:p w14:paraId="61DA89D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17E5D12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6695577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36860A35" w14:textId="77777777" w:rsidTr="008003DC">
        <w:tc>
          <w:tcPr>
            <w:tcW w:w="567" w:type="dxa"/>
          </w:tcPr>
          <w:p w14:paraId="2383D9D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1449B50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6AB17FF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5F385EA2" w14:textId="77777777" w:rsidTr="008003DC">
        <w:tc>
          <w:tcPr>
            <w:tcW w:w="567" w:type="dxa"/>
          </w:tcPr>
          <w:p w14:paraId="4F425BE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3FCDC10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537233C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5D1C1C51" w14:textId="77777777" w:rsidTr="008003DC">
        <w:tc>
          <w:tcPr>
            <w:tcW w:w="567" w:type="dxa"/>
          </w:tcPr>
          <w:p w14:paraId="10935F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00CEBAA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Стадійність проектування з визначенням затверджувальної стадії</w:t>
            </w:r>
          </w:p>
        </w:tc>
        <w:tc>
          <w:tcPr>
            <w:tcW w:w="5386" w:type="dxa"/>
          </w:tcPr>
          <w:p w14:paraId="15DB4C3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Одностадійне проектування РП (Робочий проект).</w:t>
            </w:r>
          </w:p>
          <w:p w14:paraId="1907D8F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Затверджувальна частина – стадія РП.</w:t>
            </w:r>
          </w:p>
        </w:tc>
      </w:tr>
      <w:tr w:rsidR="00452D6F" w:rsidRPr="00767D8B" w14:paraId="32FDA01A" w14:textId="77777777" w:rsidTr="008003DC">
        <w:trPr>
          <w:trHeight w:val="395"/>
        </w:trPr>
        <w:tc>
          <w:tcPr>
            <w:tcW w:w="567" w:type="dxa"/>
          </w:tcPr>
          <w:p w14:paraId="1A772CA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68F9B18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4E1C693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26462810" w14:textId="77777777" w:rsidTr="008003DC">
        <w:tc>
          <w:tcPr>
            <w:tcW w:w="567" w:type="dxa"/>
          </w:tcPr>
          <w:p w14:paraId="46F3CA9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11B068E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7B4985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5678565C" w14:textId="77777777" w:rsidTr="008003DC">
        <w:tc>
          <w:tcPr>
            <w:tcW w:w="567" w:type="dxa"/>
          </w:tcPr>
          <w:p w14:paraId="6C7BC67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6379256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399CFBE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6505CE25" w14:textId="77777777" w:rsidTr="008003DC">
        <w:tc>
          <w:tcPr>
            <w:tcW w:w="567" w:type="dxa"/>
          </w:tcPr>
          <w:p w14:paraId="6195DCE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4D48E083"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7FD9E3D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7D4AC7D7" w14:textId="77777777" w:rsidTr="008003DC">
        <w:tc>
          <w:tcPr>
            <w:tcW w:w="567" w:type="dxa"/>
          </w:tcPr>
          <w:p w14:paraId="2AC2602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7DEF4B3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6024C29C"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111AF51" w14:textId="77777777" w:rsidTr="008003DC">
        <w:tc>
          <w:tcPr>
            <w:tcW w:w="567" w:type="dxa"/>
          </w:tcPr>
          <w:p w14:paraId="38E175E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3C74B68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648AEE7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40EB6FD9"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232EB425"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51C1C0E3"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767D8B" w14:paraId="349E1F21" w14:textId="77777777" w:rsidTr="008003DC">
        <w:tc>
          <w:tcPr>
            <w:tcW w:w="567" w:type="dxa"/>
          </w:tcPr>
          <w:p w14:paraId="6E7F6AA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292B534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7E276126"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47C6E724"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767D8B" w14:paraId="38B8EF6B" w14:textId="77777777" w:rsidTr="008003DC">
        <w:tc>
          <w:tcPr>
            <w:tcW w:w="567" w:type="dxa"/>
          </w:tcPr>
          <w:p w14:paraId="311D00A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40AF652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23C787F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4C532654" w14:textId="77777777" w:rsidTr="008003DC">
        <w:tc>
          <w:tcPr>
            <w:tcW w:w="567" w:type="dxa"/>
          </w:tcPr>
          <w:p w14:paraId="29C5B50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16.</w:t>
            </w:r>
          </w:p>
        </w:tc>
        <w:tc>
          <w:tcPr>
            <w:tcW w:w="3828" w:type="dxa"/>
          </w:tcPr>
          <w:p w14:paraId="20BEF9F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5987DDC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27AE2B08" w14:textId="77777777" w:rsidTr="008003DC">
        <w:tc>
          <w:tcPr>
            <w:tcW w:w="567" w:type="dxa"/>
          </w:tcPr>
          <w:p w14:paraId="2CF24FF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17.</w:t>
            </w:r>
          </w:p>
        </w:tc>
        <w:tc>
          <w:tcPr>
            <w:tcW w:w="3828" w:type="dxa"/>
          </w:tcPr>
          <w:p w14:paraId="66F27C5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7F98E5A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63D6D00" w14:textId="77777777" w:rsidTr="008003DC">
        <w:tc>
          <w:tcPr>
            <w:tcW w:w="567" w:type="dxa"/>
          </w:tcPr>
          <w:p w14:paraId="5FB587C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5226CE2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35BEDD5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6B3963DF" w14:textId="77777777" w:rsidTr="008003DC">
        <w:tc>
          <w:tcPr>
            <w:tcW w:w="567" w:type="dxa"/>
          </w:tcPr>
          <w:p w14:paraId="2D8B8D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5DC0C5D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477193A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56322AD2" w14:textId="77777777" w:rsidTr="008003DC">
        <w:tc>
          <w:tcPr>
            <w:tcW w:w="567" w:type="dxa"/>
          </w:tcPr>
          <w:p w14:paraId="13B960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49C30C1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5AB4692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3FB9E2EE" w14:textId="77777777" w:rsidTr="00CD61DD">
        <w:trPr>
          <w:trHeight w:val="707"/>
        </w:trPr>
        <w:tc>
          <w:tcPr>
            <w:tcW w:w="567" w:type="dxa"/>
          </w:tcPr>
          <w:p w14:paraId="5DA1A29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1CE74EB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05CA5F62" w14:textId="0523E15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08C7DB88" w14:textId="77777777" w:rsidTr="008003DC">
        <w:tc>
          <w:tcPr>
            <w:tcW w:w="567" w:type="dxa"/>
          </w:tcPr>
          <w:p w14:paraId="5943A45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1305972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5885317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45CE835D" w14:textId="77777777" w:rsidTr="008003DC">
        <w:tc>
          <w:tcPr>
            <w:tcW w:w="567" w:type="dxa"/>
          </w:tcPr>
          <w:p w14:paraId="763DAB7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36E739B6"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5F9DDA5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1B26D92A" w14:textId="77777777" w:rsidTr="008003DC">
        <w:tc>
          <w:tcPr>
            <w:tcW w:w="567" w:type="dxa"/>
          </w:tcPr>
          <w:p w14:paraId="1E926A5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72075AF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1F3A504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1C5A21E8" w14:textId="77777777" w:rsidTr="008003DC">
        <w:tc>
          <w:tcPr>
            <w:tcW w:w="567" w:type="dxa"/>
          </w:tcPr>
          <w:p w14:paraId="3C65CF2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28C94CD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4D965C2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51E55B85" w14:textId="77777777" w:rsidTr="008003DC">
        <w:tc>
          <w:tcPr>
            <w:tcW w:w="567" w:type="dxa"/>
          </w:tcPr>
          <w:p w14:paraId="48D37DA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748918C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4A87AC2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66F4CBFD" w14:textId="77777777" w:rsidR="00452D6F" w:rsidRPr="00767D8B" w:rsidRDefault="00452D6F" w:rsidP="00452D6F">
      <w:pPr>
        <w:ind w:left="426"/>
        <w:jc w:val="center"/>
        <w:rPr>
          <w:rFonts w:ascii="Times New Roman" w:hAnsi="Times New Roman" w:cs="Times New Roman"/>
        </w:rPr>
      </w:pPr>
    </w:p>
    <w:p w14:paraId="58429E79" w14:textId="77777777" w:rsidR="00452D6F" w:rsidRPr="00767D8B" w:rsidRDefault="00452D6F" w:rsidP="00452D6F">
      <w:pPr>
        <w:jc w:val="both"/>
        <w:rPr>
          <w:rFonts w:ascii="Times New Roman" w:hAnsi="Times New Roman" w:cs="Times New Roman"/>
          <w:sz w:val="28"/>
          <w:szCs w:val="28"/>
        </w:rPr>
      </w:pPr>
      <w:r w:rsidRPr="00767D8B">
        <w:rPr>
          <w:rFonts w:ascii="Times New Roman" w:hAnsi="Times New Roman" w:cs="Times New Roman"/>
          <w:sz w:val="28"/>
          <w:szCs w:val="28"/>
        </w:rPr>
        <w:t>Додаток:</w:t>
      </w:r>
    </w:p>
    <w:p w14:paraId="0EC66193" w14:textId="77777777" w:rsidR="00452D6F" w:rsidRPr="00767D8B" w:rsidRDefault="00452D6F" w:rsidP="00452D6F">
      <w:pPr>
        <w:pStyle w:val="rvps2"/>
        <w:numPr>
          <w:ilvl w:val="0"/>
          <w:numId w:val="27"/>
        </w:numPr>
        <w:jc w:val="both"/>
        <w:rPr>
          <w:sz w:val="28"/>
          <w:szCs w:val="28"/>
        </w:rPr>
      </w:pPr>
      <w:r w:rsidRPr="00767D8B">
        <w:rPr>
          <w:sz w:val="28"/>
          <w:szCs w:val="28"/>
        </w:rPr>
        <w:t>Технічне завдання на облаштування технічними засобами охоронної та пожежної сигналізації в будівлі спеціального призначення № 1-А приміщення № 09, на об’єкті розташованого в м. Києві , прим. № ___, на 4 арк., відкрита інформація.</w:t>
      </w:r>
    </w:p>
    <w:p w14:paraId="6B9A012B" w14:textId="77777777" w:rsidR="00452D6F" w:rsidRPr="00767D8B" w:rsidRDefault="00452D6F" w:rsidP="00452D6F">
      <w:pPr>
        <w:ind w:left="-142"/>
        <w:jc w:val="both"/>
        <w:rPr>
          <w:rFonts w:ascii="Times New Roman" w:hAnsi="Times New Roman" w:cs="Times New Roman"/>
          <w:sz w:val="26"/>
          <w:szCs w:val="26"/>
        </w:rPr>
      </w:pPr>
    </w:p>
    <w:p w14:paraId="0E2BB461"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3DB39420" w14:textId="77777777" w:rsidR="00452D6F" w:rsidRPr="00CD61DD" w:rsidRDefault="00452D6F" w:rsidP="00452D6F">
      <w:pPr>
        <w:jc w:val="center"/>
        <w:rPr>
          <w:rFonts w:ascii="Times New Roman" w:hAnsi="Times New Roman" w:cs="Times New Roman"/>
          <w:sz w:val="24"/>
          <w:szCs w:val="24"/>
        </w:rPr>
      </w:pPr>
      <w:bookmarkStart w:id="27" w:name="_Hlk164173557"/>
      <w:r w:rsidRPr="00CD61DD">
        <w:rPr>
          <w:rFonts w:ascii="Times New Roman" w:hAnsi="Times New Roman" w:cs="Times New Roman"/>
          <w:sz w:val="24"/>
          <w:szCs w:val="24"/>
        </w:rPr>
        <w:lastRenderedPageBreak/>
        <w:t xml:space="preserve">Технічне завдання </w:t>
      </w:r>
    </w:p>
    <w:p w14:paraId="2D4673E1" w14:textId="77777777" w:rsidR="00452D6F" w:rsidRPr="00CD61DD" w:rsidRDefault="00452D6F" w:rsidP="00452D6F">
      <w:pPr>
        <w:ind w:left="567" w:right="710"/>
        <w:jc w:val="center"/>
        <w:rPr>
          <w:rStyle w:val="color-name"/>
          <w:rFonts w:ascii="Times New Roman" w:hAnsi="Times New Roman" w:cs="Times New Roman"/>
          <w:i/>
          <w:sz w:val="24"/>
          <w:szCs w:val="24"/>
        </w:rPr>
      </w:pPr>
      <w:r w:rsidRPr="00CD61DD">
        <w:rPr>
          <w:rFonts w:ascii="Times New Roman" w:hAnsi="Times New Roman" w:cs="Times New Roman"/>
          <w:sz w:val="24"/>
          <w:szCs w:val="24"/>
        </w:rPr>
        <w:t>на облаштування технічними засобами охоронної та пожежної сигналізації</w:t>
      </w:r>
      <w:bookmarkEnd w:id="27"/>
      <w:r w:rsidRPr="00CD61DD">
        <w:rPr>
          <w:rFonts w:ascii="Times New Roman" w:hAnsi="Times New Roman" w:cs="Times New Roman"/>
          <w:sz w:val="24"/>
          <w:szCs w:val="24"/>
        </w:rPr>
        <w:t xml:space="preserve"> в будівлі спеціального призначення № 1-А приміщення </w:t>
      </w:r>
      <w:r w:rsidRPr="00CD61DD">
        <w:rPr>
          <w:rFonts w:ascii="Times New Roman" w:hAnsi="Times New Roman" w:cs="Times New Roman"/>
          <w:sz w:val="24"/>
          <w:szCs w:val="24"/>
        </w:rPr>
        <w:br/>
        <w:t xml:space="preserve">№ 09, на об’єкті розташованого в м. Києві </w:t>
      </w:r>
    </w:p>
    <w:p w14:paraId="02D859EE" w14:textId="77777777" w:rsidR="00452D6F" w:rsidRPr="00CD61DD" w:rsidRDefault="00452D6F" w:rsidP="00452D6F">
      <w:pPr>
        <w:jc w:val="both"/>
        <w:rPr>
          <w:rFonts w:ascii="Times New Roman" w:hAnsi="Times New Roman" w:cs="Times New Roman"/>
          <w:sz w:val="24"/>
          <w:szCs w:val="24"/>
        </w:rPr>
      </w:pPr>
    </w:p>
    <w:p w14:paraId="40FEB51C"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0676CF1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28" w:name="_Hlk164173684"/>
      <w:r w:rsidRPr="00CD61DD">
        <w:rPr>
          <w:rFonts w:ascii="Times New Roman" w:hAnsi="Times New Roman" w:cs="Times New Roman"/>
          <w:sz w:val="24"/>
          <w:szCs w:val="24"/>
        </w:rPr>
        <w:t>загальною площею</w:t>
      </w:r>
      <w:bookmarkEnd w:id="28"/>
      <w:r w:rsidRPr="00CD61DD">
        <w:rPr>
          <w:rFonts w:ascii="Times New Roman" w:hAnsi="Times New Roman" w:cs="Times New Roman"/>
          <w:sz w:val="24"/>
          <w:szCs w:val="24"/>
        </w:rPr>
        <w:t xml:space="preserve"> 15,3 кв.м в будівлі спеціального призначення №1-А на об’єкті розташованого за адресую: м. Київ.</w:t>
      </w:r>
    </w:p>
    <w:p w14:paraId="16F4512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35D9C87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7EEC56C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4BC99FB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11018C9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037B7DE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339918B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13555D7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4CEED72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01BFB20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321C9FD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0F2DB06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66D595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2AE06AE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7E7312A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тамперними контактами.</w:t>
      </w:r>
    </w:p>
    <w:p w14:paraId="1F9FD44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Не допускається прокладання силових ліній 220 В в лінійно-кабельних спорудах зв’язку. </w:t>
      </w:r>
    </w:p>
    <w:p w14:paraId="51A0985D" w14:textId="77777777" w:rsidR="00452D6F" w:rsidRPr="00CD61DD" w:rsidRDefault="00452D6F" w:rsidP="00452D6F">
      <w:pPr>
        <w:jc w:val="both"/>
        <w:rPr>
          <w:rFonts w:ascii="Times New Roman" w:hAnsi="Times New Roman" w:cs="Times New Roman"/>
          <w:sz w:val="24"/>
          <w:szCs w:val="24"/>
        </w:rPr>
      </w:pPr>
    </w:p>
    <w:p w14:paraId="772EE69E"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Система охоронної сигналізації складського приміщення</w:t>
      </w:r>
    </w:p>
    <w:p w14:paraId="5D522BF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r w:rsidRPr="00CD61DD">
        <w:rPr>
          <w:rFonts w:ascii="Times New Roman" w:hAnsi="Times New Roman" w:cs="Times New Roman"/>
          <w:sz w:val="24"/>
          <w:szCs w:val="24"/>
          <w:lang w:val="en-US"/>
        </w:rPr>
        <w:t xml:space="preserve">Satel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346C8FC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5. Кількість кодів для постановки кожного приміщення – не менше 5.</w:t>
      </w:r>
    </w:p>
    <w:p w14:paraId="43D5576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6A860F0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33FAB9B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34B349D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5D259FD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0770EA6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11DDEE6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антимаскування.</w:t>
      </w:r>
    </w:p>
    <w:p w14:paraId="0A0EBB1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Магнітоконтактні сповіщувачі встановлюються по 2 (дві) штуки на кожну створку дверей і вікон, які відчиняються.</w:t>
      </w:r>
    </w:p>
    <w:p w14:paraId="722CD9A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3DA74D5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х0.22. Не допускається будь-яких додаткових з’єднань та комутацій на шляху прокладання кабелів (поза межами охороняємих приміщень).</w:t>
      </w:r>
    </w:p>
    <w:p w14:paraId="564DC7F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00FCF0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029B7BD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антисаботажні зони ПКП з цілодобовим режимом роботи. Допускається підключення в один антисаботажний шлейф темперних контактів датчиків руху, розташованих в одному охороняємому приміщенні.</w:t>
      </w:r>
    </w:p>
    <w:p w14:paraId="21EA8D9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вскриття темперними контактами.</w:t>
      </w:r>
    </w:p>
    <w:p w14:paraId="3E47D9A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Всі задіяні групи в програмуванні ПКП повинні мати назви відповідно до зразку: Гр.1 прим. №101. </w:t>
      </w:r>
    </w:p>
    <w:p w14:paraId="657682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антисаботажні) повинні містити інформацію про номер зони приладу, назву відповідного приміщення та типу сповіщувача. Наприклад: зона 1, каб. №101, СМК або зона 16, прим. №555 об’єм. Допускається використання скорочень в назвах.</w:t>
      </w:r>
    </w:p>
    <w:p w14:paraId="0E897B6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4B4F752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До ПКП підключити розширювачі охоронних зон розміщенні в будівлях. </w:t>
      </w:r>
    </w:p>
    <w:p w14:paraId="424D6FF8" w14:textId="77777777" w:rsidR="00452D6F" w:rsidRPr="00CD61DD" w:rsidRDefault="00452D6F" w:rsidP="00452D6F">
      <w:pPr>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1-А</w:t>
      </w:r>
      <w:r w:rsidRPr="00CD61DD">
        <w:rPr>
          <w:rFonts w:ascii="Times New Roman" w:hAnsi="Times New Roman" w:cs="Times New Roman"/>
          <w:i/>
          <w:sz w:val="24"/>
          <w:szCs w:val="24"/>
        </w:rPr>
        <w:t xml:space="preserve"> приміщення № 09 встановити розширювач охоронних зон та підключити до ПКП в будівлі КПП № 1 та до нього підключити охоронні шлейфи приміщення № 09.</w:t>
      </w:r>
    </w:p>
    <w:p w14:paraId="2FCD560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батарей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736A620C" w14:textId="77777777" w:rsidR="00452D6F" w:rsidRPr="00CD61DD" w:rsidRDefault="00452D6F" w:rsidP="00452D6F">
      <w:pPr>
        <w:jc w:val="center"/>
        <w:rPr>
          <w:rFonts w:ascii="Times New Roman" w:hAnsi="Times New Roman" w:cs="Times New Roman"/>
          <w:sz w:val="24"/>
          <w:szCs w:val="24"/>
          <w:u w:val="single"/>
        </w:rPr>
      </w:pPr>
    </w:p>
    <w:p w14:paraId="53404AD6"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6483E3E8"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32CB384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393A3B4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Приміщення обладнати СПС відповідно до їх функціонального призначення.</w:t>
      </w:r>
    </w:p>
    <w:p w14:paraId="0A0103F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«Тірас», «Фотон» або аналоги.</w:t>
      </w:r>
    </w:p>
    <w:p w14:paraId="6400CC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0DAA961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644BD9D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4CF050B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3A5546E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6814A7C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7B75718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3379AA3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Додаток: план БТІ за поверхом будівлі на 1 арк., відкрита інформація.</w:t>
      </w:r>
    </w:p>
    <w:p w14:paraId="2441952F" w14:textId="77777777" w:rsidR="00452D6F" w:rsidRPr="00767D8B" w:rsidRDefault="00452D6F" w:rsidP="00452D6F">
      <w:pPr>
        <w:rPr>
          <w:rFonts w:ascii="Times New Roman" w:hAnsi="Times New Roman" w:cs="Times New Roman"/>
        </w:rPr>
        <w:sectPr w:rsidR="00452D6F" w:rsidRPr="00767D8B" w:rsidSect="00EF4BD7">
          <w:footerReference w:type="default" r:id="rId16"/>
          <w:pgSz w:w="11906" w:h="16838"/>
          <w:pgMar w:top="850" w:right="850" w:bottom="850" w:left="1417" w:header="708" w:footer="0" w:gutter="0"/>
          <w:cols w:space="708"/>
          <w:docGrid w:linePitch="360"/>
        </w:sectPr>
      </w:pPr>
    </w:p>
    <w:p w14:paraId="0304EBB1" w14:textId="77777777" w:rsidR="00452D6F" w:rsidRPr="00767D8B" w:rsidRDefault="00452D6F" w:rsidP="00452D6F">
      <w:pPr>
        <w:rPr>
          <w:rFonts w:ascii="Times New Roman" w:hAnsi="Times New Roman" w:cs="Times New Roman"/>
        </w:rPr>
      </w:pPr>
      <w:r w:rsidRPr="00767D8B">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6C86E989" wp14:editId="0EBA2435">
            <wp:simplePos x="0" y="0"/>
            <wp:positionH relativeFrom="page">
              <wp:posOffset>410845</wp:posOffset>
            </wp:positionH>
            <wp:positionV relativeFrom="paragraph">
              <wp:posOffset>1127125</wp:posOffset>
            </wp:positionV>
            <wp:extent cx="9959340" cy="465582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59340" cy="465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2A0F1" w14:textId="77777777" w:rsidR="00452D6F" w:rsidRPr="00767D8B" w:rsidRDefault="00452D6F" w:rsidP="00452D6F">
      <w:pPr>
        <w:jc w:val="right"/>
        <w:rPr>
          <w:rFonts w:ascii="Times New Roman" w:hAnsi="Times New Roman" w:cs="Times New Roman"/>
        </w:rPr>
        <w:sectPr w:rsidR="00452D6F" w:rsidRPr="00767D8B" w:rsidSect="00EF4BD7">
          <w:pgSz w:w="16838" w:h="11906" w:orient="landscape"/>
          <w:pgMar w:top="426" w:right="851" w:bottom="851" w:left="851" w:header="709" w:footer="308" w:gutter="0"/>
          <w:cols w:space="708"/>
          <w:docGrid w:linePitch="360"/>
        </w:sectPr>
      </w:pPr>
      <w:r w:rsidRPr="00767D8B">
        <w:rPr>
          <w:rFonts w:ascii="Times New Roman" w:hAnsi="Times New Roman" w:cs="Times New Roman"/>
          <w:sz w:val="26"/>
          <w:szCs w:val="26"/>
        </w:rPr>
        <w:t>План БТІ за поверхом будівлі</w:t>
      </w:r>
    </w:p>
    <w:p w14:paraId="21752DDF" w14:textId="77777777" w:rsidR="00452D6F" w:rsidRPr="00767D8B" w:rsidRDefault="00452D6F" w:rsidP="00452D6F">
      <w:pPr>
        <w:jc w:val="right"/>
        <w:rPr>
          <w:rFonts w:ascii="Times New Roman" w:hAnsi="Times New Roman" w:cs="Times New Roman"/>
          <w:b/>
          <w:sz w:val="28"/>
          <w:szCs w:val="28"/>
        </w:rPr>
      </w:pPr>
      <w:r w:rsidRPr="00767D8B">
        <w:rPr>
          <w:rFonts w:ascii="Times New Roman" w:hAnsi="Times New Roman" w:cs="Times New Roman"/>
        </w:rPr>
        <w:lastRenderedPageBreak/>
        <w:t>Прим. __</w:t>
      </w:r>
    </w:p>
    <w:p w14:paraId="276D9935" w14:textId="77777777" w:rsidR="00452D6F" w:rsidRPr="00767D8B" w:rsidRDefault="00452D6F" w:rsidP="00452D6F">
      <w:pPr>
        <w:jc w:val="center"/>
        <w:rPr>
          <w:rFonts w:ascii="Times New Roman" w:hAnsi="Times New Roman" w:cs="Times New Roman"/>
          <w:b/>
          <w:sz w:val="28"/>
          <w:szCs w:val="28"/>
        </w:rPr>
      </w:pPr>
    </w:p>
    <w:p w14:paraId="329B4DE3" w14:textId="656DDA2D" w:rsidR="00452D6F" w:rsidRPr="00CD61DD" w:rsidRDefault="00452D6F" w:rsidP="00452D6F">
      <w:pPr>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0B07C9D2" w14:textId="77777777" w:rsidR="00452D6F" w:rsidRPr="00CD61DD" w:rsidRDefault="00452D6F" w:rsidP="00452D6F">
      <w:pPr>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68A0BA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792AFB9F" w14:textId="77777777" w:rsidR="00452D6F" w:rsidRPr="00CD61DD" w:rsidRDefault="00452D6F" w:rsidP="00452D6F">
      <w:pPr>
        <w:jc w:val="center"/>
        <w:rPr>
          <w:rFonts w:ascii="Times New Roman" w:hAnsi="Times New Roman" w:cs="Times New Roman"/>
          <w:b/>
          <w:sz w:val="24"/>
          <w:szCs w:val="24"/>
        </w:rPr>
      </w:pPr>
    </w:p>
    <w:p w14:paraId="010408F6" w14:textId="77777777" w:rsidR="00452D6F" w:rsidRPr="00CD61DD" w:rsidRDefault="00452D6F" w:rsidP="00452D6F">
      <w:pPr>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12D88522" w14:textId="77777777" w:rsidR="00452D6F" w:rsidRPr="00767D8B" w:rsidRDefault="00452D6F" w:rsidP="00452D6F">
      <w:pPr>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767D8B" w14:paraId="40F055D0" w14:textId="77777777" w:rsidTr="008003DC">
        <w:tc>
          <w:tcPr>
            <w:tcW w:w="567" w:type="dxa"/>
            <w:vAlign w:val="center"/>
          </w:tcPr>
          <w:p w14:paraId="177832EF"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7946C809"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2B74F539"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0501DE82" w14:textId="77777777" w:rsidTr="008003DC">
        <w:tc>
          <w:tcPr>
            <w:tcW w:w="567" w:type="dxa"/>
          </w:tcPr>
          <w:p w14:paraId="5F18D8B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573DC6C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77FECCC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будівлі спеціального призначення № 3 на об’єкті розташованого в м. Києві.</w:t>
            </w:r>
          </w:p>
        </w:tc>
      </w:tr>
      <w:tr w:rsidR="00452D6F" w:rsidRPr="00767D8B" w14:paraId="63AC9021" w14:textId="77777777" w:rsidTr="008003DC">
        <w:tc>
          <w:tcPr>
            <w:tcW w:w="567" w:type="dxa"/>
          </w:tcPr>
          <w:p w14:paraId="33C1E55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3087F25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6A6945E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2F12211A" w14:textId="77777777" w:rsidTr="008003DC">
        <w:trPr>
          <w:trHeight w:val="202"/>
        </w:trPr>
        <w:tc>
          <w:tcPr>
            <w:tcW w:w="567" w:type="dxa"/>
          </w:tcPr>
          <w:p w14:paraId="6E22259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2F0814E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6415B01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6548B1CC" w14:textId="77777777" w:rsidTr="008003DC">
        <w:trPr>
          <w:trHeight w:val="237"/>
        </w:trPr>
        <w:tc>
          <w:tcPr>
            <w:tcW w:w="567" w:type="dxa"/>
          </w:tcPr>
          <w:p w14:paraId="658CB0B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6165621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97194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4AA8203C" w14:textId="77777777" w:rsidTr="008003DC">
        <w:tc>
          <w:tcPr>
            <w:tcW w:w="567" w:type="dxa"/>
          </w:tcPr>
          <w:p w14:paraId="30D9D67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3005A0F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62FE239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767F7A0A" w14:textId="77777777" w:rsidTr="008003DC">
        <w:tc>
          <w:tcPr>
            <w:tcW w:w="567" w:type="dxa"/>
          </w:tcPr>
          <w:p w14:paraId="2EE9897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504B9B1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7F8A44D4"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77672CC2" w14:textId="77777777" w:rsidTr="008003DC">
        <w:tc>
          <w:tcPr>
            <w:tcW w:w="567" w:type="dxa"/>
          </w:tcPr>
          <w:p w14:paraId="1379C9B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423D5E7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Стадійність проектування з визначенням затверджувальної стадії</w:t>
            </w:r>
          </w:p>
        </w:tc>
        <w:tc>
          <w:tcPr>
            <w:tcW w:w="5386" w:type="dxa"/>
          </w:tcPr>
          <w:p w14:paraId="475D7F94"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Одностадійне проектування РП (Робочий проект).</w:t>
            </w:r>
          </w:p>
          <w:p w14:paraId="68F418C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Затверджувальна частина – стадія РП.</w:t>
            </w:r>
          </w:p>
        </w:tc>
      </w:tr>
      <w:tr w:rsidR="00452D6F" w:rsidRPr="00767D8B" w14:paraId="463F70CF" w14:textId="77777777" w:rsidTr="008003DC">
        <w:trPr>
          <w:trHeight w:val="395"/>
        </w:trPr>
        <w:tc>
          <w:tcPr>
            <w:tcW w:w="567" w:type="dxa"/>
          </w:tcPr>
          <w:p w14:paraId="4C2CFD9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7509987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0C2A1A4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648A801A" w14:textId="77777777" w:rsidTr="008003DC">
        <w:tc>
          <w:tcPr>
            <w:tcW w:w="567" w:type="dxa"/>
          </w:tcPr>
          <w:p w14:paraId="0AD78C9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0A38689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110975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34BDB4C4" w14:textId="77777777" w:rsidTr="008003DC">
        <w:tc>
          <w:tcPr>
            <w:tcW w:w="567" w:type="dxa"/>
          </w:tcPr>
          <w:p w14:paraId="306158B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2194195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499D5B2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0FB6C246" w14:textId="77777777" w:rsidTr="008003DC">
        <w:tc>
          <w:tcPr>
            <w:tcW w:w="567" w:type="dxa"/>
          </w:tcPr>
          <w:p w14:paraId="6CCC8A6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7DE5C0DE"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7224FAC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03C3ACF0" w14:textId="77777777" w:rsidTr="008003DC">
        <w:tc>
          <w:tcPr>
            <w:tcW w:w="567" w:type="dxa"/>
          </w:tcPr>
          <w:p w14:paraId="7147C0A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68B5F27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2722F95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779BFFB" w14:textId="77777777" w:rsidTr="008003DC">
        <w:tc>
          <w:tcPr>
            <w:tcW w:w="567" w:type="dxa"/>
          </w:tcPr>
          <w:p w14:paraId="04CE271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73BF58A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0EB8E5B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6650AE36"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40383192"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46D293B7"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767D8B" w14:paraId="7F7CB59E" w14:textId="77777777" w:rsidTr="008003DC">
        <w:tc>
          <w:tcPr>
            <w:tcW w:w="567" w:type="dxa"/>
          </w:tcPr>
          <w:p w14:paraId="34C6B44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45FE2B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42C5B0B1"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35184786"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767D8B" w14:paraId="52D03BBE" w14:textId="77777777" w:rsidTr="008003DC">
        <w:tc>
          <w:tcPr>
            <w:tcW w:w="567" w:type="dxa"/>
          </w:tcPr>
          <w:p w14:paraId="6E507BB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20A6E52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3DB1387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3DF1BECC" w14:textId="77777777" w:rsidTr="008003DC">
        <w:tc>
          <w:tcPr>
            <w:tcW w:w="567" w:type="dxa"/>
          </w:tcPr>
          <w:p w14:paraId="1990D44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642D2D2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3429AD7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1333729F" w14:textId="77777777" w:rsidTr="008003DC">
        <w:tc>
          <w:tcPr>
            <w:tcW w:w="567" w:type="dxa"/>
          </w:tcPr>
          <w:p w14:paraId="7E3173E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17.</w:t>
            </w:r>
          </w:p>
        </w:tc>
        <w:tc>
          <w:tcPr>
            <w:tcW w:w="3828" w:type="dxa"/>
          </w:tcPr>
          <w:p w14:paraId="4A38059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623B2CD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A401357" w14:textId="77777777" w:rsidTr="008003DC">
        <w:tc>
          <w:tcPr>
            <w:tcW w:w="567" w:type="dxa"/>
          </w:tcPr>
          <w:p w14:paraId="37C0FAA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015DB28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02971CF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7F61365B" w14:textId="77777777" w:rsidTr="008003DC">
        <w:tc>
          <w:tcPr>
            <w:tcW w:w="567" w:type="dxa"/>
          </w:tcPr>
          <w:p w14:paraId="0732D8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44A829D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025B308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22EE74D3" w14:textId="77777777" w:rsidTr="008003DC">
        <w:tc>
          <w:tcPr>
            <w:tcW w:w="567" w:type="dxa"/>
          </w:tcPr>
          <w:p w14:paraId="4F6F2B4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6DD55F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243867A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7BE7611C" w14:textId="77777777" w:rsidTr="008003DC">
        <w:tc>
          <w:tcPr>
            <w:tcW w:w="567" w:type="dxa"/>
          </w:tcPr>
          <w:p w14:paraId="31048AB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164B1E1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5ACE69B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3BBA7A02" w14:textId="77777777" w:rsidR="00452D6F" w:rsidRPr="00CD61DD" w:rsidRDefault="00452D6F" w:rsidP="00CD61DD">
            <w:pPr>
              <w:spacing w:after="0"/>
              <w:jc w:val="both"/>
              <w:rPr>
                <w:rFonts w:ascii="Times New Roman" w:hAnsi="Times New Roman" w:cs="Times New Roman"/>
                <w:sz w:val="24"/>
                <w:szCs w:val="24"/>
              </w:rPr>
            </w:pPr>
          </w:p>
        </w:tc>
      </w:tr>
      <w:tr w:rsidR="00452D6F" w:rsidRPr="00767D8B" w14:paraId="30120B6B" w14:textId="77777777" w:rsidTr="008003DC">
        <w:tc>
          <w:tcPr>
            <w:tcW w:w="567" w:type="dxa"/>
          </w:tcPr>
          <w:p w14:paraId="76856CD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77ACCC0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3B1BAEE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2247D354" w14:textId="77777777" w:rsidTr="008003DC">
        <w:tc>
          <w:tcPr>
            <w:tcW w:w="567" w:type="dxa"/>
          </w:tcPr>
          <w:p w14:paraId="3F4CDB7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028D3F87"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7FCACDD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6454F8F7" w14:textId="77777777" w:rsidTr="008003DC">
        <w:tc>
          <w:tcPr>
            <w:tcW w:w="567" w:type="dxa"/>
          </w:tcPr>
          <w:p w14:paraId="388311A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1749599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73FDA2A1"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68BED6CA" w14:textId="77777777" w:rsidTr="008003DC">
        <w:tc>
          <w:tcPr>
            <w:tcW w:w="567" w:type="dxa"/>
          </w:tcPr>
          <w:p w14:paraId="2AE00CF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705D8B5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4FB8346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27D5D7A2" w14:textId="77777777" w:rsidTr="008003DC">
        <w:tc>
          <w:tcPr>
            <w:tcW w:w="567" w:type="dxa"/>
          </w:tcPr>
          <w:p w14:paraId="7C42E3E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2D2D79D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44A923F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51BE22F7" w14:textId="77777777" w:rsidR="00452D6F" w:rsidRPr="00767D8B" w:rsidRDefault="00452D6F" w:rsidP="00452D6F">
      <w:pPr>
        <w:rPr>
          <w:rFonts w:ascii="Times New Roman" w:hAnsi="Times New Roman" w:cs="Times New Roman"/>
        </w:rPr>
      </w:pPr>
    </w:p>
    <w:p w14:paraId="065031A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4D8D97ED" w14:textId="54CAF359" w:rsidR="00452D6F" w:rsidRPr="00CD61DD" w:rsidRDefault="00452D6F" w:rsidP="00452D6F">
      <w:pPr>
        <w:pStyle w:val="rvps2"/>
        <w:numPr>
          <w:ilvl w:val="0"/>
          <w:numId w:val="28"/>
        </w:numPr>
        <w:jc w:val="both"/>
        <w:rPr>
          <w:i/>
        </w:rPr>
      </w:pPr>
      <w:bookmarkStart w:id="29" w:name="_Hlk164176650"/>
      <w:r w:rsidRPr="00CD61DD">
        <w:t>Технічне завдання на облаштування технічними засобами охоронної та пожежної сигналізації</w:t>
      </w:r>
      <w:bookmarkEnd w:id="29"/>
      <w:r w:rsidRPr="00CD61DD">
        <w:t xml:space="preserve"> в будівлі спеціального призначення №3, приміщення №№ 002 ,004, 005, 007, 01, 02, 03, 011, 012, 013, 7/1, 24, 25 на об’єкті розташованого в м. Києві, прим. № ___, на </w:t>
      </w:r>
      <w:r w:rsidR="00FB04DC">
        <w:t>7</w:t>
      </w:r>
      <w:r w:rsidRPr="00CD61DD">
        <w:t xml:space="preserve"> арк., відкрита інформація.</w:t>
      </w:r>
    </w:p>
    <w:p w14:paraId="4C0A4B25" w14:textId="77777777" w:rsidR="00452D6F" w:rsidRPr="00767D8B" w:rsidRDefault="00452D6F" w:rsidP="00452D6F">
      <w:pPr>
        <w:pStyle w:val="rvps2"/>
        <w:jc w:val="both"/>
        <w:rPr>
          <w:sz w:val="28"/>
          <w:szCs w:val="28"/>
        </w:rPr>
      </w:pPr>
    </w:p>
    <w:p w14:paraId="41F1A16F"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6DCAF4BD" w14:textId="77777777" w:rsidR="00452D6F" w:rsidRPr="00CD61DD" w:rsidRDefault="00452D6F" w:rsidP="00452D6F">
      <w:pPr>
        <w:jc w:val="center"/>
        <w:rPr>
          <w:rFonts w:ascii="Times New Roman" w:hAnsi="Times New Roman" w:cs="Times New Roman"/>
          <w:sz w:val="24"/>
          <w:szCs w:val="24"/>
        </w:rPr>
      </w:pPr>
      <w:bookmarkStart w:id="30" w:name="_Hlk164176631"/>
      <w:r w:rsidRPr="00CD61DD">
        <w:rPr>
          <w:rFonts w:ascii="Times New Roman" w:hAnsi="Times New Roman" w:cs="Times New Roman"/>
          <w:sz w:val="24"/>
          <w:szCs w:val="24"/>
        </w:rPr>
        <w:lastRenderedPageBreak/>
        <w:t xml:space="preserve">Технічне завдання </w:t>
      </w:r>
    </w:p>
    <w:p w14:paraId="1E1BF990" w14:textId="77777777" w:rsidR="00452D6F" w:rsidRPr="00CD61DD" w:rsidRDefault="00452D6F" w:rsidP="00452D6F">
      <w:pPr>
        <w:jc w:val="center"/>
        <w:rPr>
          <w:rStyle w:val="color-name"/>
          <w:rFonts w:ascii="Times New Roman" w:hAnsi="Times New Roman" w:cs="Times New Roman"/>
          <w:i/>
          <w:sz w:val="24"/>
          <w:szCs w:val="24"/>
        </w:rPr>
      </w:pPr>
      <w:r w:rsidRPr="00CD61DD">
        <w:rPr>
          <w:rFonts w:ascii="Times New Roman" w:hAnsi="Times New Roman" w:cs="Times New Roman"/>
          <w:sz w:val="24"/>
          <w:szCs w:val="24"/>
        </w:rPr>
        <w:t xml:space="preserve">на облаштування технічними засобами охоронної та пожежної сигналізації </w:t>
      </w:r>
      <w:bookmarkEnd w:id="30"/>
      <w:r w:rsidRPr="00CD61DD">
        <w:rPr>
          <w:rFonts w:ascii="Times New Roman" w:hAnsi="Times New Roman" w:cs="Times New Roman"/>
          <w:sz w:val="24"/>
          <w:szCs w:val="24"/>
        </w:rPr>
        <w:t>в будівлі спеціального призначення №3, приміщення №№ 002 ,004, 005, 007, 01, 02, 03, 011, 012, 013, 7/1, 24, 25 на об’єкті розташованого в м. Києві</w:t>
      </w:r>
    </w:p>
    <w:p w14:paraId="20D74D55"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7EBE671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31" w:name="_Hlk164176698"/>
      <w:r w:rsidRPr="00CD61DD">
        <w:rPr>
          <w:rFonts w:ascii="Times New Roman" w:hAnsi="Times New Roman" w:cs="Times New Roman"/>
          <w:sz w:val="24"/>
          <w:szCs w:val="24"/>
        </w:rPr>
        <w:t>загальною площею</w:t>
      </w:r>
      <w:bookmarkEnd w:id="31"/>
      <w:r w:rsidRPr="00CD61DD">
        <w:rPr>
          <w:rFonts w:ascii="Times New Roman" w:hAnsi="Times New Roman" w:cs="Times New Roman"/>
          <w:sz w:val="24"/>
          <w:szCs w:val="24"/>
        </w:rPr>
        <w:t xml:space="preserve"> </w:t>
      </w:r>
      <w:r w:rsidRPr="00CD61DD">
        <w:rPr>
          <w:rFonts w:ascii="Times New Roman" w:hAnsi="Times New Roman" w:cs="Times New Roman"/>
          <w:sz w:val="24"/>
          <w:szCs w:val="24"/>
          <w:lang w:val="en-US"/>
        </w:rPr>
        <w:t>341</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2 </w:t>
      </w:r>
      <w:r w:rsidRPr="00CD61DD">
        <w:rPr>
          <w:rFonts w:ascii="Times New Roman" w:hAnsi="Times New Roman" w:cs="Times New Roman"/>
          <w:sz w:val="24"/>
          <w:szCs w:val="24"/>
        </w:rPr>
        <w:t>м2 в будівлі спеціального призначення №3 на об’єкті, розташованому за адресую: м. Київ.</w:t>
      </w:r>
    </w:p>
    <w:p w14:paraId="69865D9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62C20B9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4943FC4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5032B1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43E07B0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15DDBD8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76BBA32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176FE0B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3A0CD7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19C453DA"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1BD180E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4F49F16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62C003E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7B632AF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2674CC8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тамперними контактами.</w:t>
      </w:r>
    </w:p>
    <w:p w14:paraId="69D64B4D"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прокладання силових ліній 220 В в лінійно-кабельних спорудах зв’язку. </w:t>
      </w:r>
    </w:p>
    <w:p w14:paraId="05DC729B"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lastRenderedPageBreak/>
        <w:t>Система охоронної сигналізації складських та службових приміщень</w:t>
      </w:r>
    </w:p>
    <w:p w14:paraId="752564F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r w:rsidRPr="00CD61DD">
        <w:rPr>
          <w:rFonts w:ascii="Times New Roman" w:hAnsi="Times New Roman" w:cs="Times New Roman"/>
          <w:sz w:val="24"/>
          <w:szCs w:val="24"/>
          <w:lang w:val="en-US"/>
        </w:rPr>
        <w:t xml:space="preserve">Satel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369F74E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1E55AB9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Використати клавіатури </w:t>
      </w:r>
      <w:r w:rsidRPr="00CD61DD">
        <w:rPr>
          <w:rFonts w:ascii="Times New Roman" w:hAnsi="Times New Roman" w:cs="Times New Roman"/>
          <w:sz w:val="24"/>
          <w:szCs w:val="24"/>
          <w:lang w:val="en-US"/>
        </w:rPr>
        <w:t xml:space="preserve">INT-KLFR-SSW (BSB </w:t>
      </w:r>
      <w:r w:rsidRPr="00CD61DD">
        <w:rPr>
          <w:rFonts w:ascii="Times New Roman" w:hAnsi="Times New Roman" w:cs="Times New Roman"/>
          <w:sz w:val="24"/>
          <w:szCs w:val="24"/>
        </w:rPr>
        <w:t>або</w:t>
      </w:r>
      <w:r w:rsidRPr="00CD61DD">
        <w:rPr>
          <w:rFonts w:ascii="Times New Roman" w:hAnsi="Times New Roman" w:cs="Times New Roman"/>
          <w:sz w:val="24"/>
          <w:szCs w:val="24"/>
          <w:lang w:val="en-US"/>
        </w:rPr>
        <w:t xml:space="preserve"> WSW)</w:t>
      </w:r>
      <w:r w:rsidRPr="00CD61DD">
        <w:rPr>
          <w:rFonts w:ascii="Times New Roman" w:hAnsi="Times New Roman" w:cs="Times New Roman"/>
          <w:sz w:val="24"/>
          <w:szCs w:val="24"/>
        </w:rPr>
        <w:t xml:space="preserve"> або аналог із можливістю постановка під охорону з допомогою персональної безконтактної карти доступу (далі – ПБКД).</w:t>
      </w:r>
    </w:p>
    <w:p w14:paraId="57A4DDF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6AE3BD8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3DEA760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66BEB4C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3D2AD02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2E810E9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2818775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антимаскування.</w:t>
      </w:r>
    </w:p>
    <w:p w14:paraId="4DA713F4"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Охорону кожного службового приміщення, забезпечити 2-х рубіжною системою охорони (окремою групою для кожного приміщення):</w:t>
      </w:r>
    </w:p>
    <w:p w14:paraId="1DB55F3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- 1-й рубіж – магнітоконтактні датчики на віконних та дверних блоках;</w:t>
      </w:r>
    </w:p>
    <w:p w14:paraId="5211B5B0"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- 2-й рубіж – датчики руху, які встановлюються в кожному службовому приміщенні.</w:t>
      </w:r>
    </w:p>
    <w:p w14:paraId="0C74077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Магнітоконтактні сповіщувачі встановлюються по 2 (дві) штуки на кожну створку дверей і вікон, які відчиняються.</w:t>
      </w:r>
    </w:p>
    <w:p w14:paraId="5A4E401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06FE45A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х0.22. Не допускається будь-яких додаткових зєднань та комутацій на шляху прокладання кабелів (поза межами охороняємих приміщень).</w:t>
      </w:r>
    </w:p>
    <w:p w14:paraId="63C28BC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39784986"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56A96E6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антисаботажні зони ПКП з цілодобовим режимом </w:t>
      </w:r>
      <w:r w:rsidRPr="00CD61DD">
        <w:rPr>
          <w:rFonts w:ascii="Times New Roman" w:hAnsi="Times New Roman" w:cs="Times New Roman"/>
          <w:sz w:val="24"/>
          <w:szCs w:val="24"/>
        </w:rPr>
        <w:lastRenderedPageBreak/>
        <w:t>роботи. Допускається підключення в один антисаботажний шлейф темперних контактів датчиків руху, розташованих в одному охороняємому приміщенні.</w:t>
      </w:r>
    </w:p>
    <w:p w14:paraId="3CFE0FC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вскриття темперними контактами.</w:t>
      </w:r>
    </w:p>
    <w:p w14:paraId="79B050B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7C161768"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антисаботажні) повинні містити інформацію про номер зони приладу, назву відповідного приміщення та типу сповіщувача. Наприклад: зона 1, каб. №101, СМК або зона 16, прим. №555 об’єм. Допускається використання скорочень в назвах.</w:t>
      </w:r>
    </w:p>
    <w:p w14:paraId="768CEC2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174DCD93"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та холі будівлі КПП </w:t>
      </w:r>
      <w:r w:rsidRPr="00CD61DD">
        <w:rPr>
          <w:rFonts w:ascii="Times New Roman" w:hAnsi="Times New Roman" w:cs="Times New Roman"/>
          <w:sz w:val="24"/>
          <w:szCs w:val="24"/>
        </w:rPr>
        <w:br/>
        <w:t xml:space="preserve">№ 3. До ПКП підключити розширювачі охоронних зон розміщенні в будівлях. Для підключення клавіатури в будівлі КПП № 3 (довжина лінії зв’язку значно перевищує </w:t>
      </w:r>
      <w:r w:rsidRPr="00CD61DD">
        <w:rPr>
          <w:rFonts w:ascii="Times New Roman" w:hAnsi="Times New Roman" w:cs="Times New Roman"/>
          <w:sz w:val="24"/>
          <w:szCs w:val="24"/>
        </w:rPr>
        <w:br/>
        <w:t>300 м.) використати оптоволоконний конвектор (</w:t>
      </w:r>
      <w:r w:rsidRPr="00CD61DD">
        <w:rPr>
          <w:rFonts w:ascii="Times New Roman" w:hAnsi="Times New Roman" w:cs="Times New Roman"/>
          <w:sz w:val="24"/>
          <w:szCs w:val="24"/>
          <w:lang w:val="en-US"/>
        </w:rPr>
        <w:t xml:space="preserve">Satel INT-FI </w:t>
      </w:r>
      <w:r w:rsidRPr="00CD61DD">
        <w:rPr>
          <w:rFonts w:ascii="Times New Roman" w:hAnsi="Times New Roman" w:cs="Times New Roman"/>
          <w:sz w:val="24"/>
          <w:szCs w:val="24"/>
        </w:rPr>
        <w:t xml:space="preserve">або аналогічний) та прокласти оптоволоконну лінію. </w:t>
      </w:r>
    </w:p>
    <w:p w14:paraId="1ED435AE" w14:textId="77777777" w:rsidR="00452D6F" w:rsidRPr="00CD61DD" w:rsidRDefault="00452D6F" w:rsidP="00452D6F">
      <w:pPr>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3</w:t>
      </w:r>
      <w:r w:rsidRPr="00CD61DD">
        <w:rPr>
          <w:rFonts w:ascii="Times New Roman" w:hAnsi="Times New Roman" w:cs="Times New Roman"/>
          <w:i/>
          <w:sz w:val="24"/>
          <w:szCs w:val="24"/>
        </w:rPr>
        <w:t xml:space="preserve"> приміщення №№ 002 ,004, 005, 007, 01, 02, 03, 011, 012, 013, 7/1, 24, 25 встановити розширювачі охоронних зон та підключити до ПКП в будівлі КПП № 1 та до нього підключити охоронні шлейфи приміщень №№ 002, 004, 005, 007, 01, 02, 03, 011, 012, 013, 7/1, 24, 25.</w:t>
      </w:r>
    </w:p>
    <w:p w14:paraId="4E1C0D4E"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батарей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56748BDC"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5026613F" w14:textId="77777777" w:rsidR="00452D6F" w:rsidRPr="00CD61DD" w:rsidRDefault="00452D6F" w:rsidP="00452D6F">
      <w:pPr>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6B6D7E0F"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6289ECE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Приміщення обладнати СПС відповідно до їх функціонального призначення.</w:t>
      </w:r>
    </w:p>
    <w:p w14:paraId="6053141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«Тірас», «Фотон» або аналоги.</w:t>
      </w:r>
    </w:p>
    <w:p w14:paraId="6E36A7F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41D5D6D7"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439FCD8C"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649D4CB9"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01953F62"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Захисні накладки на пожежних сповіщувачах демонтуються безпосередньо перед комплексним випробуванням системи.</w:t>
      </w:r>
    </w:p>
    <w:p w14:paraId="759C8575"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10B8DE81"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1F3CBE3A" w14:textId="77777777" w:rsidR="00452D6F" w:rsidRPr="00CD61DD" w:rsidRDefault="00452D6F" w:rsidP="00452D6F">
      <w:pPr>
        <w:jc w:val="both"/>
        <w:rPr>
          <w:rFonts w:ascii="Times New Roman" w:hAnsi="Times New Roman" w:cs="Times New Roman"/>
          <w:sz w:val="24"/>
          <w:szCs w:val="24"/>
        </w:rPr>
      </w:pPr>
    </w:p>
    <w:p w14:paraId="785A75DB" w14:textId="77777777" w:rsidR="00452D6F" w:rsidRPr="00CD61DD" w:rsidRDefault="00452D6F" w:rsidP="00452D6F">
      <w:pPr>
        <w:jc w:val="both"/>
        <w:rPr>
          <w:rFonts w:ascii="Times New Roman" w:hAnsi="Times New Roman" w:cs="Times New Roman"/>
          <w:sz w:val="24"/>
          <w:szCs w:val="24"/>
        </w:rPr>
      </w:pPr>
      <w:r w:rsidRPr="00CD61DD">
        <w:rPr>
          <w:rFonts w:ascii="Times New Roman" w:hAnsi="Times New Roman" w:cs="Times New Roman"/>
          <w:sz w:val="24"/>
          <w:szCs w:val="24"/>
        </w:rPr>
        <w:t>Додаток: плани БТІ за поверхами по будівлі на 3 арк. н.т.</w:t>
      </w:r>
    </w:p>
    <w:p w14:paraId="41685B01" w14:textId="77777777" w:rsidR="00452D6F" w:rsidRPr="00767D8B" w:rsidRDefault="00452D6F" w:rsidP="00452D6F">
      <w:pPr>
        <w:rPr>
          <w:rFonts w:ascii="Times New Roman" w:hAnsi="Times New Roman" w:cs="Times New Roman"/>
        </w:rPr>
      </w:pPr>
    </w:p>
    <w:p w14:paraId="5B78065C" w14:textId="77777777" w:rsidR="00452D6F" w:rsidRPr="00767D8B" w:rsidRDefault="00452D6F" w:rsidP="00452D6F">
      <w:pPr>
        <w:jc w:val="right"/>
        <w:rPr>
          <w:rFonts w:ascii="Times New Roman" w:hAnsi="Times New Roman" w:cs="Times New Roman"/>
        </w:rPr>
      </w:pPr>
    </w:p>
    <w:p w14:paraId="2698DED3"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br w:type="page"/>
      </w:r>
    </w:p>
    <w:p w14:paraId="51A9119A" w14:textId="77777777" w:rsidR="00452D6F" w:rsidRPr="00767D8B" w:rsidRDefault="00452D6F" w:rsidP="00452D6F">
      <w:pPr>
        <w:rPr>
          <w:rFonts w:ascii="Times New Roman" w:hAnsi="Times New Roman" w:cs="Times New Roman"/>
        </w:rPr>
        <w:sectPr w:rsidR="00452D6F" w:rsidRPr="00767D8B" w:rsidSect="00CD61DD">
          <w:pgSz w:w="11906" w:h="16838"/>
          <w:pgMar w:top="850" w:right="850" w:bottom="850" w:left="1417" w:header="708" w:footer="0" w:gutter="0"/>
          <w:cols w:space="708"/>
          <w:docGrid w:linePitch="360"/>
        </w:sectPr>
      </w:pPr>
    </w:p>
    <w:p w14:paraId="5E152FB0" w14:textId="77777777" w:rsidR="00452D6F" w:rsidRPr="00767D8B" w:rsidRDefault="00452D6F" w:rsidP="00452D6F">
      <w:pPr>
        <w:rPr>
          <w:rFonts w:ascii="Times New Roman" w:hAnsi="Times New Roman" w:cs="Times New Roman"/>
        </w:rPr>
      </w:pPr>
    </w:p>
    <w:p w14:paraId="6DD35E9B"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noProof/>
          <w:sz w:val="26"/>
          <w:szCs w:val="26"/>
        </w:rPr>
        <w:drawing>
          <wp:anchor distT="0" distB="0" distL="114300" distR="114300" simplePos="0" relativeHeight="251661312" behindDoc="1" locked="0" layoutInCell="1" allowOverlap="1" wp14:anchorId="160BCD6A" wp14:editId="5DD40BE9">
            <wp:simplePos x="0" y="0"/>
            <wp:positionH relativeFrom="margin">
              <wp:posOffset>708660</wp:posOffset>
            </wp:positionH>
            <wp:positionV relativeFrom="paragraph">
              <wp:posOffset>51435</wp:posOffset>
            </wp:positionV>
            <wp:extent cx="7795260" cy="6144873"/>
            <wp:effectExtent l="0" t="0" r="0"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95260" cy="61448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D8B">
        <w:rPr>
          <w:rFonts w:ascii="Times New Roman" w:hAnsi="Times New Roman" w:cs="Times New Roman"/>
          <w:sz w:val="26"/>
          <w:szCs w:val="26"/>
        </w:rPr>
        <w:t>Плани БТІ за поверхами по будівлі</w:t>
      </w:r>
    </w:p>
    <w:p w14:paraId="60E1612F"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415A3219"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noProof/>
          <w:sz w:val="28"/>
          <w:szCs w:val="28"/>
        </w:rPr>
        <w:lastRenderedPageBreak/>
        <w:drawing>
          <wp:inline distT="0" distB="0" distL="0" distR="0" wp14:anchorId="2AD9D086" wp14:editId="01216738">
            <wp:extent cx="8221980" cy="637005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32536" cy="6378231"/>
                    </a:xfrm>
                    <a:prstGeom prst="rect">
                      <a:avLst/>
                    </a:prstGeom>
                    <a:noFill/>
                    <a:ln>
                      <a:noFill/>
                    </a:ln>
                  </pic:spPr>
                </pic:pic>
              </a:graphicData>
            </a:graphic>
          </wp:inline>
        </w:drawing>
      </w:r>
    </w:p>
    <w:p w14:paraId="3C40C3BF" w14:textId="77777777" w:rsidR="00452D6F" w:rsidRPr="00767D8B" w:rsidRDefault="00452D6F" w:rsidP="00452D6F">
      <w:pPr>
        <w:jc w:val="center"/>
        <w:rPr>
          <w:rFonts w:ascii="Times New Roman" w:hAnsi="Times New Roman" w:cs="Times New Roman"/>
        </w:rPr>
        <w:sectPr w:rsidR="00452D6F" w:rsidRPr="00767D8B" w:rsidSect="00EF4BD7">
          <w:pgSz w:w="16838" w:h="11906" w:orient="landscape"/>
          <w:pgMar w:top="567" w:right="851" w:bottom="851" w:left="851" w:header="424" w:footer="19" w:gutter="0"/>
          <w:cols w:space="708"/>
          <w:docGrid w:linePitch="360"/>
        </w:sectPr>
      </w:pPr>
      <w:r w:rsidRPr="00767D8B">
        <w:rPr>
          <w:rFonts w:ascii="Times New Roman" w:hAnsi="Times New Roman" w:cs="Times New Roman"/>
        </w:rPr>
        <w:br w:type="page"/>
      </w:r>
      <w:r w:rsidRPr="00767D8B">
        <w:rPr>
          <w:rFonts w:ascii="Times New Roman" w:hAnsi="Times New Roman" w:cs="Times New Roman"/>
          <w:noProof/>
          <w:sz w:val="28"/>
          <w:szCs w:val="28"/>
        </w:rPr>
        <w:lastRenderedPageBreak/>
        <w:drawing>
          <wp:inline distT="0" distB="0" distL="0" distR="0" wp14:anchorId="79818E35" wp14:editId="7A39704D">
            <wp:extent cx="8663940" cy="67437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3940" cy="6743700"/>
                    </a:xfrm>
                    <a:prstGeom prst="rect">
                      <a:avLst/>
                    </a:prstGeom>
                    <a:noFill/>
                    <a:ln>
                      <a:noFill/>
                    </a:ln>
                  </pic:spPr>
                </pic:pic>
              </a:graphicData>
            </a:graphic>
          </wp:inline>
        </w:drawing>
      </w:r>
      <w:r w:rsidRPr="00767D8B">
        <w:rPr>
          <w:rFonts w:ascii="Times New Roman" w:hAnsi="Times New Roman" w:cs="Times New Roman"/>
        </w:rPr>
        <w:br w:type="page"/>
      </w:r>
    </w:p>
    <w:p w14:paraId="1BA247FC"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Прим. № ___</w:t>
      </w:r>
    </w:p>
    <w:p w14:paraId="3BB060F8" w14:textId="77777777" w:rsidR="00452D6F" w:rsidRPr="00767D8B" w:rsidRDefault="00452D6F" w:rsidP="00452D6F">
      <w:pPr>
        <w:jc w:val="both"/>
        <w:rPr>
          <w:rFonts w:ascii="Times New Roman" w:hAnsi="Times New Roman" w:cs="Times New Roman"/>
        </w:rPr>
      </w:pPr>
    </w:p>
    <w:p w14:paraId="7884DC70" w14:textId="77777777" w:rsidR="00452D6F" w:rsidRPr="00CD61DD" w:rsidRDefault="00452D6F" w:rsidP="00452D6F">
      <w:pPr>
        <w:ind w:left="567"/>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3942999C" w14:textId="7B2AADD3" w:rsidR="00452D6F" w:rsidRPr="00CD61DD" w:rsidRDefault="00452D6F" w:rsidP="00452D6F">
      <w:pPr>
        <w:ind w:left="567"/>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4B0BD2B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1FA040B4" w14:textId="77777777" w:rsidR="00452D6F" w:rsidRPr="00CD61DD" w:rsidRDefault="00452D6F" w:rsidP="00452D6F">
      <w:pPr>
        <w:jc w:val="center"/>
        <w:rPr>
          <w:rFonts w:ascii="Times New Roman" w:hAnsi="Times New Roman" w:cs="Times New Roman"/>
          <w:b/>
          <w:sz w:val="24"/>
          <w:szCs w:val="24"/>
        </w:rPr>
      </w:pPr>
    </w:p>
    <w:p w14:paraId="61DEFB07"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425119E1" w14:textId="77777777" w:rsidR="00452D6F" w:rsidRPr="00CD61DD" w:rsidRDefault="00452D6F" w:rsidP="00CD61DD">
      <w:pPr>
        <w:spacing w:after="0"/>
        <w:jc w:val="center"/>
        <w:rPr>
          <w:rFonts w:ascii="Times New Roman" w:hAnsi="Times New Roman" w:cs="Times New Roman"/>
          <w:sz w:val="24"/>
          <w:szCs w:val="24"/>
        </w:rPr>
      </w:pP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828"/>
        <w:gridCol w:w="5386"/>
      </w:tblGrid>
      <w:tr w:rsidR="00452D6F" w:rsidRPr="00CD61DD" w14:paraId="7F13ABD8" w14:textId="77777777" w:rsidTr="008003DC">
        <w:tc>
          <w:tcPr>
            <w:tcW w:w="567" w:type="dxa"/>
            <w:vAlign w:val="center"/>
          </w:tcPr>
          <w:p w14:paraId="3C5A9A84"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7AE68241"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782002AD" w14:textId="77777777" w:rsidR="00452D6F" w:rsidRPr="00CD61DD" w:rsidRDefault="00452D6F" w:rsidP="00CD61DD">
            <w:pPr>
              <w:spacing w:after="0"/>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CD61DD" w14:paraId="017E7D06" w14:textId="77777777" w:rsidTr="008003DC">
        <w:tc>
          <w:tcPr>
            <w:tcW w:w="567" w:type="dxa"/>
          </w:tcPr>
          <w:p w14:paraId="30B4673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13E7A80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3925FD9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будівлі спеціального призначення № 5 на об’єкті розташованого в м. Києві.</w:t>
            </w:r>
          </w:p>
        </w:tc>
      </w:tr>
      <w:tr w:rsidR="00452D6F" w:rsidRPr="00CD61DD" w14:paraId="73FA37B1" w14:textId="77777777" w:rsidTr="008003DC">
        <w:tc>
          <w:tcPr>
            <w:tcW w:w="567" w:type="dxa"/>
          </w:tcPr>
          <w:p w14:paraId="6C8F099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46710CA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7A002E39"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CD61DD" w14:paraId="285FFB6D" w14:textId="77777777" w:rsidTr="008003DC">
        <w:trPr>
          <w:trHeight w:val="202"/>
        </w:trPr>
        <w:tc>
          <w:tcPr>
            <w:tcW w:w="567" w:type="dxa"/>
          </w:tcPr>
          <w:p w14:paraId="61376C3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263FA85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7329DF1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CD61DD" w14:paraId="16F1D630" w14:textId="77777777" w:rsidTr="008003DC">
        <w:trPr>
          <w:trHeight w:val="237"/>
        </w:trPr>
        <w:tc>
          <w:tcPr>
            <w:tcW w:w="567" w:type="dxa"/>
          </w:tcPr>
          <w:p w14:paraId="053D538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1CB9133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323FEC7"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CD61DD" w14:paraId="4F9DDA41" w14:textId="77777777" w:rsidTr="008003DC">
        <w:tc>
          <w:tcPr>
            <w:tcW w:w="567" w:type="dxa"/>
          </w:tcPr>
          <w:p w14:paraId="56B2A44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1E54915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2D5922EE"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CD61DD" w14:paraId="66DD3894" w14:textId="77777777" w:rsidTr="008003DC">
        <w:tc>
          <w:tcPr>
            <w:tcW w:w="567" w:type="dxa"/>
          </w:tcPr>
          <w:p w14:paraId="75CAC8A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7F7F9A3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5D4CD03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CD61DD" w14:paraId="695E79A9" w14:textId="77777777" w:rsidTr="008003DC">
        <w:tc>
          <w:tcPr>
            <w:tcW w:w="567" w:type="dxa"/>
          </w:tcPr>
          <w:p w14:paraId="4FD07B1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0C0F7F8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Стадійність проектування з визначенням затверджувальної стадії</w:t>
            </w:r>
          </w:p>
        </w:tc>
        <w:tc>
          <w:tcPr>
            <w:tcW w:w="5386" w:type="dxa"/>
          </w:tcPr>
          <w:p w14:paraId="499BDA72"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Одностадійне проектування РП (Робочий проект).</w:t>
            </w:r>
          </w:p>
          <w:p w14:paraId="7B182C0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Затверджувальна частина – стадія РП.</w:t>
            </w:r>
          </w:p>
        </w:tc>
      </w:tr>
      <w:tr w:rsidR="00452D6F" w:rsidRPr="00CD61DD" w14:paraId="666ABD1D" w14:textId="77777777" w:rsidTr="008003DC">
        <w:trPr>
          <w:trHeight w:val="395"/>
        </w:trPr>
        <w:tc>
          <w:tcPr>
            <w:tcW w:w="567" w:type="dxa"/>
          </w:tcPr>
          <w:p w14:paraId="686E365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672686C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4C0E94A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CD61DD" w14:paraId="35F287B8" w14:textId="77777777" w:rsidTr="008003DC">
        <w:tc>
          <w:tcPr>
            <w:tcW w:w="567" w:type="dxa"/>
          </w:tcPr>
          <w:p w14:paraId="27E5DC9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384BC17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4D4A4980"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4F789B0D" w14:textId="77777777" w:rsidTr="008003DC">
        <w:tc>
          <w:tcPr>
            <w:tcW w:w="567" w:type="dxa"/>
          </w:tcPr>
          <w:p w14:paraId="344D7DF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1BE6BB63"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7DAF771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CD61DD" w14:paraId="0BDEBD4E" w14:textId="77777777" w:rsidTr="008003DC">
        <w:tc>
          <w:tcPr>
            <w:tcW w:w="567" w:type="dxa"/>
          </w:tcPr>
          <w:p w14:paraId="60E1189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36783A29" w14:textId="77777777" w:rsidR="00452D6F" w:rsidRPr="00CD61DD" w:rsidRDefault="00452D6F" w:rsidP="00CD61DD">
            <w:pPr>
              <w:widowControl w:val="0"/>
              <w:numPr>
                <w:ilvl w:val="0"/>
                <w:numId w:val="25"/>
              </w:numPr>
              <w:autoSpaceDE w:val="0"/>
              <w:autoSpaceDN w:val="0"/>
              <w:adjustRightInd w:val="0"/>
              <w:spacing w:after="0" w:line="240" w:lineRule="auto"/>
              <w:ind w:left="0"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3D5BF54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617B9B09" w14:textId="77777777" w:rsidTr="008003DC">
        <w:tc>
          <w:tcPr>
            <w:tcW w:w="567" w:type="dxa"/>
          </w:tcPr>
          <w:p w14:paraId="7B1118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59E5C50F"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5EC5B34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CD61DD" w14:paraId="122A6480" w14:textId="77777777" w:rsidTr="008003DC">
        <w:tc>
          <w:tcPr>
            <w:tcW w:w="567" w:type="dxa"/>
          </w:tcPr>
          <w:p w14:paraId="5DF785D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7BD6F760"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00DD0F6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3BA4505C"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охоронної сигналізації складських та службових приміщень (далі - СОС);</w:t>
            </w:r>
          </w:p>
          <w:p w14:paraId="29ABBBE1" w14:textId="77777777" w:rsidR="00452D6F" w:rsidRPr="00CD61DD" w:rsidRDefault="00452D6F" w:rsidP="00CD61DD">
            <w:pPr>
              <w:pStyle w:val="rvps2"/>
              <w:numPr>
                <w:ilvl w:val="0"/>
                <w:numId w:val="25"/>
              </w:numPr>
              <w:spacing w:before="0" w:beforeAutospacing="0" w:after="0" w:afterAutospacing="0"/>
              <w:jc w:val="both"/>
            </w:pPr>
            <w:r w:rsidRPr="00CD61DD">
              <w:t>система пожежної сигналізації (далі- СПС);</w:t>
            </w:r>
          </w:p>
          <w:p w14:paraId="3C537F9B" w14:textId="77777777" w:rsidR="00452D6F" w:rsidRPr="00CD61DD" w:rsidRDefault="00452D6F" w:rsidP="00CD61DD">
            <w:pPr>
              <w:pStyle w:val="rvps2"/>
              <w:numPr>
                <w:ilvl w:val="0"/>
                <w:numId w:val="25"/>
              </w:numPr>
              <w:spacing w:before="0" w:beforeAutospacing="0" w:after="0" w:afterAutospacing="0"/>
              <w:jc w:val="both"/>
            </w:pPr>
            <w:r w:rsidRPr="00CD61DD">
              <w:t>система охоронного відеоспостереження (далі - СОВ);</w:t>
            </w:r>
          </w:p>
          <w:p w14:paraId="6A53211E" w14:textId="77777777" w:rsidR="00452D6F" w:rsidRPr="00CD61DD" w:rsidRDefault="00452D6F" w:rsidP="00CD61DD">
            <w:pPr>
              <w:pStyle w:val="rvps2"/>
              <w:numPr>
                <w:ilvl w:val="0"/>
                <w:numId w:val="25"/>
              </w:numPr>
              <w:spacing w:before="0" w:beforeAutospacing="0" w:after="0" w:afterAutospacing="0"/>
              <w:jc w:val="both"/>
            </w:pPr>
            <w:r w:rsidRPr="00CD61DD">
              <w:t>система оповіщення про пожежу та управління евакуацією людей (далі - СО).</w:t>
            </w:r>
          </w:p>
        </w:tc>
      </w:tr>
      <w:tr w:rsidR="00452D6F" w:rsidRPr="00CD61DD" w14:paraId="1C387154" w14:textId="77777777" w:rsidTr="008003DC">
        <w:tc>
          <w:tcPr>
            <w:tcW w:w="567" w:type="dxa"/>
          </w:tcPr>
          <w:p w14:paraId="7F5E4BD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5F90E3B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547D4863"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Попереднє погодження проектних рішень із замовником.</w:t>
            </w:r>
          </w:p>
          <w:p w14:paraId="654ED46E" w14:textId="77777777" w:rsidR="00452D6F" w:rsidRPr="00CD61DD" w:rsidRDefault="00452D6F" w:rsidP="00CD61DD">
            <w:pPr>
              <w:pStyle w:val="rvps2"/>
              <w:numPr>
                <w:ilvl w:val="0"/>
                <w:numId w:val="26"/>
              </w:numPr>
              <w:spacing w:before="0" w:beforeAutospacing="0" w:after="0" w:afterAutospacing="0"/>
              <w:ind w:left="208" w:hanging="284"/>
              <w:jc w:val="both"/>
            </w:pPr>
            <w:r w:rsidRPr="00CD61DD">
              <w:t>Врахувати вихідні дані згідно додатку.</w:t>
            </w:r>
          </w:p>
        </w:tc>
      </w:tr>
      <w:tr w:rsidR="00452D6F" w:rsidRPr="00CD61DD" w14:paraId="4FDF43ED" w14:textId="77777777" w:rsidTr="008003DC">
        <w:tc>
          <w:tcPr>
            <w:tcW w:w="567" w:type="dxa"/>
          </w:tcPr>
          <w:p w14:paraId="3C607689"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5BB0497F"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15008447"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CD61DD" w14:paraId="267712DF" w14:textId="77777777" w:rsidTr="008003DC">
        <w:tc>
          <w:tcPr>
            <w:tcW w:w="567" w:type="dxa"/>
          </w:tcPr>
          <w:p w14:paraId="433DB46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313F0DC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5AFFE81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43685AA2" w14:textId="77777777" w:rsidTr="008003DC">
        <w:tc>
          <w:tcPr>
            <w:tcW w:w="567" w:type="dxa"/>
          </w:tcPr>
          <w:p w14:paraId="411BB30D"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17.</w:t>
            </w:r>
          </w:p>
        </w:tc>
        <w:tc>
          <w:tcPr>
            <w:tcW w:w="3828" w:type="dxa"/>
          </w:tcPr>
          <w:p w14:paraId="5EB0E2D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42FB729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5555D0D1" w14:textId="77777777" w:rsidTr="008003DC">
        <w:tc>
          <w:tcPr>
            <w:tcW w:w="567" w:type="dxa"/>
          </w:tcPr>
          <w:p w14:paraId="1569C6C8"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lastRenderedPageBreak/>
              <w:t>18.</w:t>
            </w:r>
          </w:p>
        </w:tc>
        <w:tc>
          <w:tcPr>
            <w:tcW w:w="3828" w:type="dxa"/>
          </w:tcPr>
          <w:p w14:paraId="15FB968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6FCAE23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CD61DD" w14:paraId="59B2FE5A" w14:textId="77777777" w:rsidTr="008003DC">
        <w:tc>
          <w:tcPr>
            <w:tcW w:w="567" w:type="dxa"/>
          </w:tcPr>
          <w:p w14:paraId="5838C49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14DB509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3CB07CD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CD61DD" w14:paraId="77C2C57B" w14:textId="77777777" w:rsidTr="008003DC">
        <w:tc>
          <w:tcPr>
            <w:tcW w:w="567" w:type="dxa"/>
          </w:tcPr>
          <w:p w14:paraId="42D4BB4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620906A"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5A51309C"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CD61DD" w14:paraId="30427AC0" w14:textId="77777777" w:rsidTr="008003DC">
        <w:tc>
          <w:tcPr>
            <w:tcW w:w="567" w:type="dxa"/>
          </w:tcPr>
          <w:p w14:paraId="061F06B5"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6F510D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138070E6"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4177E96B" w14:textId="77777777" w:rsidR="00452D6F" w:rsidRPr="00CD61DD" w:rsidRDefault="00452D6F" w:rsidP="00CD61DD">
            <w:pPr>
              <w:spacing w:after="0"/>
              <w:jc w:val="both"/>
              <w:rPr>
                <w:rFonts w:ascii="Times New Roman" w:hAnsi="Times New Roman" w:cs="Times New Roman"/>
                <w:sz w:val="24"/>
                <w:szCs w:val="24"/>
              </w:rPr>
            </w:pPr>
          </w:p>
        </w:tc>
      </w:tr>
      <w:tr w:rsidR="00452D6F" w:rsidRPr="00CD61DD" w14:paraId="324DD4F3" w14:textId="77777777" w:rsidTr="008003DC">
        <w:tc>
          <w:tcPr>
            <w:tcW w:w="567" w:type="dxa"/>
          </w:tcPr>
          <w:p w14:paraId="016BD92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2176E9B1"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69EFDF13"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CD61DD" w14:paraId="63B03DD8" w14:textId="77777777" w:rsidTr="008003DC">
        <w:tc>
          <w:tcPr>
            <w:tcW w:w="567" w:type="dxa"/>
          </w:tcPr>
          <w:p w14:paraId="6EEF45CB"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6C555C94" w14:textId="77777777" w:rsidR="00452D6F" w:rsidRPr="00CD61DD" w:rsidRDefault="00452D6F" w:rsidP="00CD61DD">
            <w:pPr>
              <w:spacing w:after="0"/>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21CD7FE5"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СОВ та СО мають бути обраховані за окремими розділами кошторисів.</w:t>
            </w:r>
          </w:p>
        </w:tc>
      </w:tr>
      <w:tr w:rsidR="00452D6F" w:rsidRPr="00CD61DD" w14:paraId="5FF66365" w14:textId="77777777" w:rsidTr="008003DC">
        <w:tc>
          <w:tcPr>
            <w:tcW w:w="567" w:type="dxa"/>
          </w:tcPr>
          <w:p w14:paraId="7B417682"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196C60C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6DC95608"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CD61DD" w14:paraId="348EF608" w14:textId="77777777" w:rsidTr="008003DC">
        <w:tc>
          <w:tcPr>
            <w:tcW w:w="567" w:type="dxa"/>
          </w:tcPr>
          <w:p w14:paraId="0A500884"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3B6355DE"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6CE1FC0A"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CD61DD" w14:paraId="03D101C7" w14:textId="77777777" w:rsidTr="008003DC">
        <w:tc>
          <w:tcPr>
            <w:tcW w:w="567" w:type="dxa"/>
          </w:tcPr>
          <w:p w14:paraId="6B81680C"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5E8177B6" w14:textId="77777777" w:rsidR="00452D6F" w:rsidRPr="00CD61DD" w:rsidRDefault="00452D6F" w:rsidP="00CD61DD">
            <w:pPr>
              <w:spacing w:after="0"/>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27DA7BED" w14:textId="77777777" w:rsidR="00452D6F" w:rsidRPr="00CD61DD" w:rsidRDefault="00452D6F" w:rsidP="00CD61DD">
            <w:pPr>
              <w:spacing w:after="0"/>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043DD822" w14:textId="77777777" w:rsidR="00452D6F" w:rsidRPr="00767D8B" w:rsidRDefault="00452D6F" w:rsidP="00452D6F">
      <w:pPr>
        <w:rPr>
          <w:rFonts w:ascii="Times New Roman" w:hAnsi="Times New Roman" w:cs="Times New Roman"/>
        </w:rPr>
      </w:pPr>
    </w:p>
    <w:p w14:paraId="5399439A" w14:textId="77777777" w:rsidR="00452D6F" w:rsidRPr="00CD61DD" w:rsidRDefault="00452D6F" w:rsidP="00452D6F">
      <w:pPr>
        <w:ind w:left="851"/>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39C34E13" w14:textId="049A76ED" w:rsidR="00452D6F" w:rsidRPr="00CD61DD" w:rsidRDefault="00452D6F" w:rsidP="00452D6F">
      <w:pPr>
        <w:pStyle w:val="rvps2"/>
        <w:numPr>
          <w:ilvl w:val="0"/>
          <w:numId w:val="29"/>
        </w:numPr>
        <w:ind w:left="851"/>
        <w:jc w:val="both"/>
      </w:pPr>
      <w:bookmarkStart w:id="32" w:name="_Hlk164177559"/>
      <w:r w:rsidRPr="00CD61DD">
        <w:t>Технічне завдання на облаштування технічними засобами охоронної та пожежної сигналізації</w:t>
      </w:r>
      <w:bookmarkEnd w:id="32"/>
      <w:r w:rsidRPr="00CD61DD">
        <w:t xml:space="preserve"> в будівлі спеціального призначення № 5 на об’єкті </w:t>
      </w:r>
      <w:bookmarkStart w:id="33" w:name="_Hlk164150239"/>
      <w:r w:rsidRPr="00CD61DD">
        <w:t>розташованого в м. Києві</w:t>
      </w:r>
      <w:bookmarkEnd w:id="33"/>
      <w:r w:rsidRPr="00CD61DD">
        <w:t xml:space="preserve">, прим. № ___, на </w:t>
      </w:r>
      <w:r w:rsidR="00FB04DC">
        <w:t>5</w:t>
      </w:r>
      <w:r w:rsidRPr="00CD61DD">
        <w:t xml:space="preserve"> арк., відкрита інформація.</w:t>
      </w:r>
    </w:p>
    <w:p w14:paraId="149714A8" w14:textId="77777777" w:rsidR="00452D6F" w:rsidRPr="00CD61DD" w:rsidRDefault="00452D6F" w:rsidP="00452D6F">
      <w:pPr>
        <w:pStyle w:val="rvps2"/>
        <w:jc w:val="both"/>
      </w:pPr>
    </w:p>
    <w:p w14:paraId="03003E23" w14:textId="77777777" w:rsidR="00452D6F" w:rsidRPr="00767D8B" w:rsidRDefault="00452D6F" w:rsidP="00452D6F">
      <w:pPr>
        <w:pStyle w:val="rvps2"/>
        <w:jc w:val="both"/>
        <w:rPr>
          <w:sz w:val="28"/>
          <w:szCs w:val="28"/>
        </w:rPr>
      </w:pPr>
    </w:p>
    <w:p w14:paraId="3B5C74AB" w14:textId="77777777" w:rsidR="00452D6F" w:rsidRPr="00767D8B" w:rsidRDefault="00452D6F" w:rsidP="00452D6F">
      <w:pPr>
        <w:pStyle w:val="rvps2"/>
        <w:jc w:val="both"/>
        <w:rPr>
          <w:sz w:val="28"/>
          <w:szCs w:val="28"/>
        </w:rPr>
      </w:pPr>
    </w:p>
    <w:p w14:paraId="64F4A78D"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18CCBE7E" w14:textId="77777777" w:rsidR="00452D6F" w:rsidRPr="00CD61DD" w:rsidRDefault="00452D6F" w:rsidP="00452D6F">
      <w:pPr>
        <w:ind w:left="567"/>
        <w:jc w:val="center"/>
        <w:rPr>
          <w:rFonts w:ascii="Times New Roman" w:hAnsi="Times New Roman" w:cs="Times New Roman"/>
          <w:sz w:val="24"/>
          <w:szCs w:val="24"/>
        </w:rPr>
      </w:pPr>
      <w:r w:rsidRPr="00CD61DD">
        <w:rPr>
          <w:rFonts w:ascii="Times New Roman" w:hAnsi="Times New Roman" w:cs="Times New Roman"/>
          <w:sz w:val="24"/>
          <w:szCs w:val="24"/>
        </w:rPr>
        <w:lastRenderedPageBreak/>
        <w:t xml:space="preserve">Технічне завдання </w:t>
      </w:r>
    </w:p>
    <w:p w14:paraId="01B49B54" w14:textId="77777777" w:rsidR="00452D6F" w:rsidRPr="00CD61DD" w:rsidRDefault="00452D6F" w:rsidP="00452D6F">
      <w:pPr>
        <w:ind w:left="567"/>
        <w:jc w:val="center"/>
        <w:rPr>
          <w:rStyle w:val="color-name"/>
          <w:rFonts w:ascii="Times New Roman" w:hAnsi="Times New Roman" w:cs="Times New Roman"/>
          <w:i/>
          <w:sz w:val="24"/>
          <w:szCs w:val="24"/>
        </w:rPr>
      </w:pPr>
      <w:r w:rsidRPr="00CD61DD">
        <w:rPr>
          <w:rFonts w:ascii="Times New Roman" w:hAnsi="Times New Roman" w:cs="Times New Roman"/>
          <w:sz w:val="24"/>
          <w:szCs w:val="24"/>
        </w:rPr>
        <w:t>на облаштування технічними засобами охоронної та пожежної сигналізації в будівлі спеціального призначення №5 приміщення №№ 1, 2, 3, 4 на об’єкті розташованого в м. Києві</w:t>
      </w:r>
    </w:p>
    <w:p w14:paraId="08B797CC" w14:textId="77777777" w:rsidR="00452D6F" w:rsidRPr="00CD61DD" w:rsidRDefault="00452D6F" w:rsidP="00452D6F">
      <w:pPr>
        <w:ind w:left="567"/>
        <w:jc w:val="both"/>
        <w:rPr>
          <w:rFonts w:ascii="Times New Roman" w:hAnsi="Times New Roman" w:cs="Times New Roman"/>
          <w:sz w:val="24"/>
          <w:szCs w:val="24"/>
        </w:rPr>
      </w:pPr>
    </w:p>
    <w:p w14:paraId="06471C05"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Вихідні вимоги</w:t>
      </w:r>
    </w:p>
    <w:p w14:paraId="710AAB0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Облаштуванню технічними засобами охорони підлягають приміщення </w:t>
      </w:r>
      <w:bookmarkStart w:id="34" w:name="_Hlk164177616"/>
      <w:r w:rsidRPr="00CD61DD">
        <w:rPr>
          <w:rFonts w:ascii="Times New Roman" w:hAnsi="Times New Roman" w:cs="Times New Roman"/>
          <w:sz w:val="24"/>
          <w:szCs w:val="24"/>
        </w:rPr>
        <w:t>загальною площею</w:t>
      </w:r>
      <w:bookmarkEnd w:id="34"/>
      <w:r w:rsidRPr="00CD61DD">
        <w:rPr>
          <w:rFonts w:ascii="Times New Roman" w:hAnsi="Times New Roman" w:cs="Times New Roman"/>
          <w:sz w:val="24"/>
          <w:szCs w:val="24"/>
        </w:rPr>
        <w:t xml:space="preserve"> 121,8 м2 в будівлі спеціального призначення №5 на об’єкті, розташованому за адресую: м. Київ.</w:t>
      </w:r>
    </w:p>
    <w:p w14:paraId="4150C1A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5221215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охоронної сигналізації складських приміщень (далі - СОС);</w:t>
      </w:r>
    </w:p>
    <w:p w14:paraId="5C09F1D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охоронного відеоспостереження (далі - СОВ);</w:t>
      </w:r>
    </w:p>
    <w:p w14:paraId="04904F2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пожежної сигналізації (далі – СПС);</w:t>
      </w:r>
    </w:p>
    <w:p w14:paraId="2F3A4B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система оповіщення про пожежу та управління евакуацією людей (далі – СО).</w:t>
      </w:r>
    </w:p>
    <w:p w14:paraId="6A6BE1B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47BF433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0F83242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350E86F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095D992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66C9A06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601B2F1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0DEB3F02"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14DCF08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Сигнали від СОС вивести в операторську ТЗО в будівлі КПП № 1.</w:t>
      </w:r>
    </w:p>
    <w:p w14:paraId="7B04BC8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7FC1F53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тамперними контактами.</w:t>
      </w:r>
    </w:p>
    <w:p w14:paraId="4EEA0FC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прокладання силових ліній 220 В в лінійно-кабельних спорудах зв’язку. </w:t>
      </w:r>
    </w:p>
    <w:p w14:paraId="046C57C8" w14:textId="77777777" w:rsidR="00452D6F" w:rsidRPr="00CD61DD" w:rsidRDefault="00452D6F" w:rsidP="00452D6F">
      <w:pPr>
        <w:ind w:left="567"/>
        <w:jc w:val="both"/>
        <w:rPr>
          <w:rFonts w:ascii="Times New Roman" w:hAnsi="Times New Roman" w:cs="Times New Roman"/>
          <w:sz w:val="24"/>
          <w:szCs w:val="24"/>
        </w:rPr>
      </w:pPr>
    </w:p>
    <w:p w14:paraId="4B704B41"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Система охоронної сигналізації службових приміщень</w:t>
      </w:r>
    </w:p>
    <w:p w14:paraId="2E03CDE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приймально контрольного приладу (далі – ПКП) використати прилади </w:t>
      </w:r>
      <w:r w:rsidRPr="00CD61DD">
        <w:rPr>
          <w:rFonts w:ascii="Times New Roman" w:hAnsi="Times New Roman" w:cs="Times New Roman"/>
          <w:sz w:val="24"/>
          <w:szCs w:val="24"/>
          <w:lang w:val="en-US"/>
        </w:rPr>
        <w:t xml:space="preserve">Satel Integra Plus </w:t>
      </w:r>
      <w:r w:rsidRPr="00CD61DD">
        <w:rPr>
          <w:rFonts w:ascii="Times New Roman" w:hAnsi="Times New Roman" w:cs="Times New Roman"/>
          <w:sz w:val="24"/>
          <w:szCs w:val="24"/>
        </w:rPr>
        <w:t>або аналоги. Базові прилад встановити в приміщенні теплопункту будівлі КПП № 1.</w:t>
      </w:r>
    </w:p>
    <w:p w14:paraId="62FF408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755C6A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Використати клавіатури </w:t>
      </w:r>
      <w:r w:rsidRPr="00CD61DD">
        <w:rPr>
          <w:rFonts w:ascii="Times New Roman" w:hAnsi="Times New Roman" w:cs="Times New Roman"/>
          <w:sz w:val="24"/>
          <w:szCs w:val="24"/>
          <w:lang w:val="en-US"/>
        </w:rPr>
        <w:t xml:space="preserve">INT-KLFR-SSW (BSB </w:t>
      </w:r>
      <w:r w:rsidRPr="00CD61DD">
        <w:rPr>
          <w:rFonts w:ascii="Times New Roman" w:hAnsi="Times New Roman" w:cs="Times New Roman"/>
          <w:sz w:val="24"/>
          <w:szCs w:val="24"/>
        </w:rPr>
        <w:t>або</w:t>
      </w:r>
      <w:r w:rsidRPr="00CD61DD">
        <w:rPr>
          <w:rFonts w:ascii="Times New Roman" w:hAnsi="Times New Roman" w:cs="Times New Roman"/>
          <w:sz w:val="24"/>
          <w:szCs w:val="24"/>
          <w:lang w:val="en-US"/>
        </w:rPr>
        <w:t xml:space="preserve"> WSW)</w:t>
      </w:r>
      <w:r w:rsidRPr="00CD61DD">
        <w:rPr>
          <w:rFonts w:ascii="Times New Roman" w:hAnsi="Times New Roman" w:cs="Times New Roman"/>
          <w:sz w:val="24"/>
          <w:szCs w:val="24"/>
        </w:rPr>
        <w:t xml:space="preserve"> або аналог із можливістю постановка під охорону з допомогою персональної безконтактної карти доступу (далі – ПБКД).</w:t>
      </w:r>
    </w:p>
    <w:p w14:paraId="756B54B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ПКП повинні забезпечувати можливість:</w:t>
      </w:r>
    </w:p>
    <w:p w14:paraId="319F277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41BAA2E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постановки під охорону або зняття з охорони групи приміщень;</w:t>
      </w:r>
    </w:p>
    <w:p w14:paraId="30075B9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255299FC"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6CEA2D5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звукової та візуальної індикації спрацювання охоронної сигналізації.</w:t>
      </w:r>
    </w:p>
    <w:p w14:paraId="6EDB3A4D"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Клавіатури постановки під охорону службових приміщень розмістити на висоті 1,5 – 1,6 м. від рівня підлоги.</w:t>
      </w:r>
    </w:p>
    <w:p w14:paraId="6B587D0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3CC071E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Сповіщувачі руху повинні мати функцію антимаскування.</w:t>
      </w:r>
    </w:p>
    <w:p w14:paraId="3DDE32A3"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Охорону кожного службового приміщення, забезпечити 2-х рубіжною системою охорони (окремою групою для кожного приміщення):</w:t>
      </w:r>
    </w:p>
    <w:p w14:paraId="104965E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- 1-й рубіж – магнітоконтактні датчики на віконних та дверних блоках;</w:t>
      </w:r>
    </w:p>
    <w:p w14:paraId="6AD6AB0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- 2-й рубіж – датчики руху, які встановлюються в кожному службовому приміщенні.</w:t>
      </w:r>
    </w:p>
    <w:p w14:paraId="486C052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Магнітоконтактні сповіщувачі встановлюються по 2 (дві) штуки на кожну створку дверей і вікон, які відчиняються.</w:t>
      </w:r>
    </w:p>
    <w:p w14:paraId="730EB2A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CD61DD">
        <w:rPr>
          <w:rFonts w:ascii="Times New Roman" w:hAnsi="Times New Roman" w:cs="Times New Roman"/>
          <w:sz w:val="24"/>
          <w:szCs w:val="24"/>
          <w:lang w:val="en-US"/>
        </w:rPr>
        <w:t>2EOL</w:t>
      </w:r>
      <w:r w:rsidRPr="00CD61DD">
        <w:rPr>
          <w:rFonts w:ascii="Times New Roman" w:hAnsi="Times New Roman" w:cs="Times New Roman"/>
          <w:sz w:val="24"/>
          <w:szCs w:val="24"/>
        </w:rPr>
        <w:t>,</w:t>
      </w:r>
      <w:r w:rsidRPr="00CD61DD">
        <w:rPr>
          <w:rFonts w:ascii="Times New Roman" w:hAnsi="Times New Roman" w:cs="Times New Roman"/>
          <w:sz w:val="24"/>
          <w:szCs w:val="24"/>
          <w:lang w:val="en-US"/>
        </w:rPr>
        <w:t xml:space="preserve"> 3EOL</w:t>
      </w:r>
      <w:r w:rsidRPr="00CD61DD">
        <w:rPr>
          <w:rFonts w:ascii="Times New Roman" w:hAnsi="Times New Roman" w:cs="Times New Roman"/>
          <w:sz w:val="24"/>
          <w:szCs w:val="24"/>
        </w:rPr>
        <w:t xml:space="preserve"> тощо).</w:t>
      </w:r>
    </w:p>
    <w:p w14:paraId="15E8E32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CD61DD">
        <w:rPr>
          <w:rFonts w:ascii="Times New Roman" w:hAnsi="Times New Roman" w:cs="Times New Roman"/>
          <w:sz w:val="24"/>
          <w:szCs w:val="24"/>
          <w:lang w:val="en-US"/>
        </w:rPr>
        <w:t>W8(4)</w:t>
      </w:r>
      <w:r w:rsidRPr="00CD61DD">
        <w:rPr>
          <w:rFonts w:ascii="Times New Roman" w:hAnsi="Times New Roman" w:cs="Times New Roman"/>
          <w:sz w:val="24"/>
          <w:szCs w:val="24"/>
        </w:rPr>
        <w:t>х0.22. Не допускається будь-яких додаткових зєднань та комутацій на шляху прокладання кабелів (поза межами охороняємих приміщень).</w:t>
      </w:r>
    </w:p>
    <w:p w14:paraId="225EF60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30125B57"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4B46F3CB"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Темперні контакти датчиків руху, розподільчих коробок, ПКП, боксів з розширювачами та блоків живлення під’єднати на окремі антисаботажні зони ПКП з цілодобовим режимом роботи. Допускається підключення в один антисаботажний шлейф темперних контактів датчиків руху, розташованих в одному охороняємому приміщенні.</w:t>
      </w:r>
    </w:p>
    <w:p w14:paraId="7C038EC1"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вскриття темперними контактами.</w:t>
      </w:r>
    </w:p>
    <w:p w14:paraId="2F88846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234CAB8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Назви задіяних зон в програмуванні ПКП (в тому числі антисаботажні) повинні містити інформацію про номер зони приладу, назву відповідного приміщення та типу сповіщувача. Наприклад: зона 1, каб. №101, СМК або зона 16, прим. №555 об’єм. Допускається використання скорочень в назвах.</w:t>
      </w:r>
    </w:p>
    <w:p w14:paraId="4F5E204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69093EC0"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та холі будівлі КПП </w:t>
      </w:r>
      <w:r w:rsidRPr="00CD61DD">
        <w:rPr>
          <w:rFonts w:ascii="Times New Roman" w:hAnsi="Times New Roman" w:cs="Times New Roman"/>
          <w:sz w:val="24"/>
          <w:szCs w:val="24"/>
        </w:rPr>
        <w:br/>
        <w:t xml:space="preserve">№ 3. До ПКП підключити розширювачі охоронних зон розміщенні в будівлях. Для підключення клавіатури в будівлі КПП № 3 (довжина лінії зв’язку значно перевищує </w:t>
      </w:r>
      <w:r w:rsidRPr="00CD61DD">
        <w:rPr>
          <w:rFonts w:ascii="Times New Roman" w:hAnsi="Times New Roman" w:cs="Times New Roman"/>
          <w:sz w:val="24"/>
          <w:szCs w:val="24"/>
        </w:rPr>
        <w:br/>
        <w:t>300 м.) використати оптоволоконний конвектор (</w:t>
      </w:r>
      <w:r w:rsidRPr="00CD61DD">
        <w:rPr>
          <w:rFonts w:ascii="Times New Roman" w:hAnsi="Times New Roman" w:cs="Times New Roman"/>
          <w:sz w:val="24"/>
          <w:szCs w:val="24"/>
          <w:lang w:val="en-US"/>
        </w:rPr>
        <w:t xml:space="preserve">Satel INT-FI </w:t>
      </w:r>
      <w:r w:rsidRPr="00CD61DD">
        <w:rPr>
          <w:rFonts w:ascii="Times New Roman" w:hAnsi="Times New Roman" w:cs="Times New Roman"/>
          <w:sz w:val="24"/>
          <w:szCs w:val="24"/>
        </w:rPr>
        <w:t xml:space="preserve">або аналогічний) та прокласти оптоволоконну лінію. </w:t>
      </w:r>
    </w:p>
    <w:p w14:paraId="22B9285D" w14:textId="77777777" w:rsidR="00452D6F" w:rsidRPr="00CD61DD" w:rsidRDefault="00452D6F" w:rsidP="00452D6F">
      <w:pPr>
        <w:ind w:left="567"/>
        <w:jc w:val="both"/>
        <w:rPr>
          <w:rFonts w:ascii="Times New Roman" w:hAnsi="Times New Roman" w:cs="Times New Roman"/>
          <w:i/>
          <w:sz w:val="24"/>
          <w:szCs w:val="24"/>
        </w:rPr>
      </w:pPr>
      <w:r w:rsidRPr="00CD61DD">
        <w:rPr>
          <w:rFonts w:ascii="Times New Roman" w:hAnsi="Times New Roman" w:cs="Times New Roman"/>
          <w:i/>
          <w:sz w:val="24"/>
          <w:szCs w:val="24"/>
        </w:rPr>
        <w:t xml:space="preserve">     </w:t>
      </w:r>
      <w:r w:rsidRPr="00CD61DD">
        <w:rPr>
          <w:rFonts w:ascii="Times New Roman" w:hAnsi="Times New Roman" w:cs="Times New Roman"/>
          <w:i/>
          <w:sz w:val="24"/>
          <w:szCs w:val="24"/>
          <w:u w:val="single"/>
        </w:rPr>
        <w:t>Будівля спеціального призначення № 5</w:t>
      </w:r>
      <w:r w:rsidRPr="00CD61DD">
        <w:rPr>
          <w:rFonts w:ascii="Times New Roman" w:hAnsi="Times New Roman" w:cs="Times New Roman"/>
          <w:i/>
          <w:sz w:val="24"/>
          <w:szCs w:val="24"/>
        </w:rPr>
        <w:t xml:space="preserve"> приміщення №№ 1, 2, 3, 4 встановити розширювачі охоронних зон та підключити до ПКП в будівлі КПП № 1, до розширювачів підключити охоронні шлейфи приміщень №№ 1, 2, 3, 4. В приміщенні № 3 встановити додаткову клавіатуру для постановки під охорону. Для підключення клавіатури (довжина лінії зв’язку значно перевищить 300 м.) використати оптоволоконний конвектор (</w:t>
      </w:r>
      <w:r w:rsidRPr="00CD61DD">
        <w:rPr>
          <w:rFonts w:ascii="Times New Roman" w:hAnsi="Times New Roman" w:cs="Times New Roman"/>
          <w:i/>
          <w:sz w:val="24"/>
          <w:szCs w:val="24"/>
          <w:lang w:val="en-US"/>
        </w:rPr>
        <w:t xml:space="preserve">Satel INT-FI </w:t>
      </w:r>
      <w:r w:rsidRPr="00CD61DD">
        <w:rPr>
          <w:rFonts w:ascii="Times New Roman" w:hAnsi="Times New Roman" w:cs="Times New Roman"/>
          <w:i/>
          <w:sz w:val="24"/>
          <w:szCs w:val="24"/>
        </w:rPr>
        <w:t xml:space="preserve">або аналогічний) та прокласти оптоволоконну лінію. Кімнати зберігання зброї (далі – КЗЗ) захистити додатковим 3-м рубіжем – вібраційними сповіщувачами для захисту стін від проломів. На входом в КЗЗ встановити світлозвуковий оповіщувач із активацією при спрацювання СОС КЗЗ, а також світлодіодний покажчик стану СОС КЗЗ (світиться – СОС КЗЗ увімкнена, не світиться – не стоїть під охороною). В приміщенні КЗЗ встановити тривожні кнопки та підключити на окремі охоронні шлейфи СОС. </w:t>
      </w:r>
    </w:p>
    <w:p w14:paraId="344E3EB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батарей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32A5870E"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охоронного відеоспостереження </w:t>
      </w:r>
    </w:p>
    <w:p w14:paraId="133AE0A2"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приміщеннях №№ 3 та 4 будівлі спеціального призначення № 5 встановити камери охоронного відеоспостереження та підключити їх до існуючого реєстратора на посту ТЗО в будівлі КПП № 1 (типу </w:t>
      </w:r>
      <w:r w:rsidRPr="00CD61DD">
        <w:rPr>
          <w:rFonts w:ascii="Times New Roman" w:hAnsi="Times New Roman" w:cs="Times New Roman"/>
          <w:sz w:val="24"/>
          <w:szCs w:val="24"/>
          <w:lang w:val="en-US"/>
        </w:rPr>
        <w:t>DHI-XVR5216AN-S2)</w:t>
      </w:r>
      <w:r w:rsidRPr="00CD61DD">
        <w:rPr>
          <w:rFonts w:ascii="Times New Roman" w:hAnsi="Times New Roman" w:cs="Times New Roman"/>
          <w:sz w:val="24"/>
          <w:szCs w:val="24"/>
        </w:rPr>
        <w:t>. Відеокамери повинні бути забезпечені гарантованим живленням. Час роботи від акумуляторних батарей – не менше 2 годин.</w:t>
      </w:r>
    </w:p>
    <w:p w14:paraId="23E529B5" w14:textId="6A17DB25"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 xml:space="preserve">Система пожежної сигналізації, система оповіщення </w:t>
      </w:r>
    </w:p>
    <w:p w14:paraId="297DD9F3" w14:textId="77777777" w:rsidR="00452D6F" w:rsidRPr="00CD61DD" w:rsidRDefault="00452D6F" w:rsidP="00452D6F">
      <w:pPr>
        <w:ind w:left="567"/>
        <w:jc w:val="center"/>
        <w:rPr>
          <w:rFonts w:ascii="Times New Roman" w:hAnsi="Times New Roman" w:cs="Times New Roman"/>
          <w:sz w:val="24"/>
          <w:szCs w:val="24"/>
          <w:u w:val="single"/>
        </w:rPr>
      </w:pPr>
      <w:r w:rsidRPr="00CD61DD">
        <w:rPr>
          <w:rFonts w:ascii="Times New Roman" w:hAnsi="Times New Roman" w:cs="Times New Roman"/>
          <w:sz w:val="24"/>
          <w:szCs w:val="24"/>
          <w:u w:val="single"/>
        </w:rPr>
        <w:t>про пожежу та управління евакуацією людей</w:t>
      </w:r>
    </w:p>
    <w:p w14:paraId="5C1F06E8"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2D58E4F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lastRenderedPageBreak/>
        <w:t xml:space="preserve">     Приміщення обладнати СПС відповідно до їх функціонального призначення.</w:t>
      </w:r>
    </w:p>
    <w:p w14:paraId="4655E7FF"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«Тірас», «Фотон» або аналоги.</w:t>
      </w:r>
    </w:p>
    <w:p w14:paraId="68B207E9"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Пожежних пост передбачити в операторській ТЗО в будівлі КПП № 1.</w:t>
      </w:r>
    </w:p>
    <w:p w14:paraId="10E67387"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73EABB83"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0F2876A5"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1E5C5AB4"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58107F29" w14:textId="77777777" w:rsidR="00452D6F" w:rsidRPr="00CD61DD" w:rsidRDefault="00452D6F" w:rsidP="00452D6F">
      <w:pPr>
        <w:ind w:left="567"/>
        <w:jc w:val="both"/>
        <w:rPr>
          <w:rFonts w:ascii="Times New Roman" w:hAnsi="Times New Roman" w:cs="Times New Roman"/>
          <w:sz w:val="24"/>
          <w:szCs w:val="24"/>
        </w:rPr>
      </w:pPr>
    </w:p>
    <w:p w14:paraId="0BEB2496"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 xml:space="preserve">Виконавець повинен мати досвід роботи при наданні даного виду послуг. </w:t>
      </w:r>
    </w:p>
    <w:p w14:paraId="56E7360E"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Виконавець повинен мати кваліфікований та атестований персонал в даній галузі.</w:t>
      </w:r>
    </w:p>
    <w:p w14:paraId="7F118D53" w14:textId="77777777" w:rsidR="00452D6F" w:rsidRPr="00CD61DD" w:rsidRDefault="00452D6F" w:rsidP="00452D6F">
      <w:pPr>
        <w:ind w:left="567"/>
        <w:jc w:val="both"/>
        <w:rPr>
          <w:rFonts w:ascii="Times New Roman" w:hAnsi="Times New Roman" w:cs="Times New Roman"/>
          <w:sz w:val="24"/>
          <w:szCs w:val="24"/>
        </w:rPr>
      </w:pPr>
    </w:p>
    <w:p w14:paraId="5F67ABFA" w14:textId="77777777" w:rsidR="00452D6F" w:rsidRPr="00CD61DD" w:rsidRDefault="00452D6F" w:rsidP="00452D6F">
      <w:pPr>
        <w:ind w:left="567"/>
        <w:jc w:val="both"/>
        <w:rPr>
          <w:rFonts w:ascii="Times New Roman" w:hAnsi="Times New Roman" w:cs="Times New Roman"/>
          <w:sz w:val="24"/>
          <w:szCs w:val="24"/>
        </w:rPr>
      </w:pPr>
      <w:r w:rsidRPr="00CD61DD">
        <w:rPr>
          <w:rFonts w:ascii="Times New Roman" w:hAnsi="Times New Roman" w:cs="Times New Roman"/>
          <w:sz w:val="24"/>
          <w:szCs w:val="24"/>
        </w:rPr>
        <w:t>Додаток: план БТІ за поверхом будівлі на 1 арк. н.т.</w:t>
      </w:r>
    </w:p>
    <w:p w14:paraId="273D755B" w14:textId="77777777" w:rsidR="00452D6F" w:rsidRPr="00767D8B" w:rsidRDefault="00452D6F" w:rsidP="00452D6F">
      <w:pPr>
        <w:jc w:val="both"/>
        <w:rPr>
          <w:rFonts w:ascii="Times New Roman" w:hAnsi="Times New Roman" w:cs="Times New Roman"/>
        </w:rPr>
      </w:pPr>
    </w:p>
    <w:p w14:paraId="7BCBEE3C" w14:textId="77777777" w:rsidR="00452D6F" w:rsidRPr="00767D8B" w:rsidRDefault="00452D6F" w:rsidP="00452D6F">
      <w:pPr>
        <w:rPr>
          <w:rFonts w:ascii="Times New Roman" w:hAnsi="Times New Roman" w:cs="Times New Roman"/>
          <w:sz w:val="26"/>
          <w:szCs w:val="26"/>
        </w:rPr>
      </w:pPr>
      <w:r w:rsidRPr="00767D8B">
        <w:rPr>
          <w:rFonts w:ascii="Times New Roman" w:hAnsi="Times New Roman" w:cs="Times New Roman"/>
          <w:sz w:val="26"/>
          <w:szCs w:val="26"/>
        </w:rPr>
        <w:br w:type="page"/>
      </w:r>
    </w:p>
    <w:p w14:paraId="597F6D41"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sz w:val="26"/>
          <w:szCs w:val="26"/>
        </w:rPr>
        <w:lastRenderedPageBreak/>
        <w:t xml:space="preserve">План БТІ за поверхом будівлі </w:t>
      </w:r>
    </w:p>
    <w:p w14:paraId="088F4164"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noProof/>
          <w:sz w:val="26"/>
          <w:szCs w:val="26"/>
        </w:rPr>
        <w:drawing>
          <wp:anchor distT="0" distB="0" distL="114300" distR="114300" simplePos="0" relativeHeight="251662336" behindDoc="1" locked="0" layoutInCell="1" allowOverlap="1" wp14:anchorId="089638AE" wp14:editId="060924AF">
            <wp:simplePos x="0" y="0"/>
            <wp:positionH relativeFrom="margin">
              <wp:align>right</wp:align>
            </wp:positionH>
            <wp:positionV relativeFrom="paragraph">
              <wp:posOffset>18877</wp:posOffset>
            </wp:positionV>
            <wp:extent cx="7010400" cy="823658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0400" cy="823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C4695" w14:textId="77777777" w:rsidR="00452D6F" w:rsidRPr="00767D8B" w:rsidRDefault="00452D6F" w:rsidP="00452D6F">
      <w:pPr>
        <w:jc w:val="right"/>
        <w:rPr>
          <w:rFonts w:ascii="Times New Roman" w:hAnsi="Times New Roman" w:cs="Times New Roman"/>
          <w:sz w:val="26"/>
          <w:szCs w:val="26"/>
        </w:rPr>
        <w:sectPr w:rsidR="00452D6F" w:rsidRPr="00767D8B" w:rsidSect="00BE64FE">
          <w:pgSz w:w="11906" w:h="16838"/>
          <w:pgMar w:top="425" w:right="707" w:bottom="709" w:left="425" w:header="709" w:footer="0" w:gutter="0"/>
          <w:cols w:space="708"/>
          <w:docGrid w:linePitch="360"/>
        </w:sectPr>
      </w:pPr>
    </w:p>
    <w:p w14:paraId="09BCB73F"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rPr>
        <w:lastRenderedPageBreak/>
        <w:t>Прим. № ___</w:t>
      </w:r>
    </w:p>
    <w:p w14:paraId="3C3A8AAA" w14:textId="77777777" w:rsidR="00452D6F" w:rsidRPr="00CD61DD" w:rsidRDefault="00452D6F" w:rsidP="00452D6F">
      <w:pPr>
        <w:ind w:left="142"/>
        <w:jc w:val="both"/>
        <w:rPr>
          <w:rFonts w:ascii="Times New Roman" w:hAnsi="Times New Roman" w:cs="Times New Roman"/>
          <w:b/>
          <w:sz w:val="24"/>
          <w:szCs w:val="24"/>
        </w:rPr>
      </w:pPr>
      <w:r w:rsidRPr="00CD61DD">
        <w:rPr>
          <w:rFonts w:ascii="Times New Roman" w:hAnsi="Times New Roman" w:cs="Times New Roman"/>
          <w:b/>
          <w:sz w:val="24"/>
          <w:szCs w:val="24"/>
        </w:rPr>
        <w:t>ПОГОДЖУЮ</w:t>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t>ЗАТВЕРДЖУЮ</w:t>
      </w:r>
    </w:p>
    <w:p w14:paraId="2CE67B25" w14:textId="77777777" w:rsidR="00452D6F" w:rsidRPr="00CD61DD" w:rsidRDefault="00452D6F" w:rsidP="00452D6F">
      <w:pPr>
        <w:ind w:left="142"/>
        <w:jc w:val="both"/>
        <w:rPr>
          <w:rFonts w:ascii="Times New Roman" w:hAnsi="Times New Roman" w:cs="Times New Roman"/>
          <w:b/>
          <w:sz w:val="24"/>
          <w:szCs w:val="24"/>
        </w:rPr>
      </w:pP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r w:rsidRPr="00CD61DD">
        <w:rPr>
          <w:rFonts w:ascii="Times New Roman" w:hAnsi="Times New Roman" w:cs="Times New Roman"/>
          <w:b/>
          <w:sz w:val="24"/>
          <w:szCs w:val="24"/>
        </w:rPr>
        <w:tab/>
      </w:r>
    </w:p>
    <w:p w14:paraId="561A72E9" w14:textId="77777777" w:rsidR="00452D6F" w:rsidRPr="00CD61DD" w:rsidRDefault="00452D6F" w:rsidP="00452D6F">
      <w:pPr>
        <w:ind w:left="142"/>
        <w:jc w:val="both"/>
        <w:rPr>
          <w:rFonts w:ascii="Times New Roman" w:hAnsi="Times New Roman" w:cs="Times New Roman"/>
          <w:sz w:val="24"/>
          <w:szCs w:val="24"/>
        </w:rPr>
      </w:pPr>
      <w:r w:rsidRPr="00CD61DD">
        <w:rPr>
          <w:rFonts w:ascii="Times New Roman" w:hAnsi="Times New Roman" w:cs="Times New Roman"/>
          <w:sz w:val="24"/>
          <w:szCs w:val="24"/>
        </w:rPr>
        <w:t xml:space="preserve">«___» _______ 2024 р.            </w:t>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r>
      <w:r w:rsidRPr="00CD61DD">
        <w:rPr>
          <w:rFonts w:ascii="Times New Roman" w:hAnsi="Times New Roman" w:cs="Times New Roman"/>
          <w:sz w:val="24"/>
          <w:szCs w:val="24"/>
        </w:rPr>
        <w:tab/>
        <w:t>«___» _______ 2024 р.</w:t>
      </w:r>
    </w:p>
    <w:p w14:paraId="4FB73E98" w14:textId="77777777" w:rsidR="00452D6F" w:rsidRPr="00CD61DD" w:rsidRDefault="00452D6F" w:rsidP="00452D6F">
      <w:pPr>
        <w:ind w:left="142"/>
        <w:jc w:val="center"/>
        <w:rPr>
          <w:rFonts w:ascii="Times New Roman" w:hAnsi="Times New Roman" w:cs="Times New Roman"/>
          <w:b/>
          <w:sz w:val="24"/>
          <w:szCs w:val="24"/>
        </w:rPr>
      </w:pPr>
    </w:p>
    <w:p w14:paraId="43E920EA" w14:textId="77777777" w:rsidR="00452D6F" w:rsidRPr="00CD61DD" w:rsidRDefault="00452D6F" w:rsidP="00452D6F">
      <w:pPr>
        <w:ind w:left="142"/>
        <w:jc w:val="center"/>
        <w:rPr>
          <w:rFonts w:ascii="Times New Roman" w:hAnsi="Times New Roman" w:cs="Times New Roman"/>
          <w:b/>
          <w:sz w:val="24"/>
          <w:szCs w:val="24"/>
        </w:rPr>
      </w:pPr>
      <w:r w:rsidRPr="00CD61DD">
        <w:rPr>
          <w:rFonts w:ascii="Times New Roman" w:hAnsi="Times New Roman" w:cs="Times New Roman"/>
          <w:b/>
          <w:sz w:val="24"/>
          <w:szCs w:val="24"/>
        </w:rPr>
        <w:t>Завдання на проектування</w:t>
      </w:r>
    </w:p>
    <w:p w14:paraId="61A086B9" w14:textId="77777777" w:rsidR="00452D6F" w:rsidRPr="00767D8B" w:rsidRDefault="00452D6F" w:rsidP="00452D6F">
      <w:pPr>
        <w:ind w:left="142"/>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3786"/>
        <w:gridCol w:w="5293"/>
      </w:tblGrid>
      <w:tr w:rsidR="00452D6F" w:rsidRPr="00767D8B" w14:paraId="1F54B391" w14:textId="77777777" w:rsidTr="008003DC">
        <w:tc>
          <w:tcPr>
            <w:tcW w:w="567" w:type="dxa"/>
            <w:vAlign w:val="center"/>
          </w:tcPr>
          <w:p w14:paraId="665D5F9D"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 п/п</w:t>
            </w:r>
          </w:p>
        </w:tc>
        <w:tc>
          <w:tcPr>
            <w:tcW w:w="3828" w:type="dxa"/>
            <w:vAlign w:val="center"/>
          </w:tcPr>
          <w:p w14:paraId="272A0645"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Перелік основних даних і вимог</w:t>
            </w:r>
          </w:p>
        </w:tc>
        <w:tc>
          <w:tcPr>
            <w:tcW w:w="5386" w:type="dxa"/>
            <w:vAlign w:val="center"/>
          </w:tcPr>
          <w:p w14:paraId="123F3EB0" w14:textId="77777777" w:rsidR="00452D6F" w:rsidRPr="00CD61DD" w:rsidRDefault="00452D6F" w:rsidP="00CD61DD">
            <w:pPr>
              <w:spacing w:after="0"/>
              <w:ind w:left="142"/>
              <w:jc w:val="center"/>
              <w:rPr>
                <w:rFonts w:ascii="Times New Roman" w:hAnsi="Times New Roman" w:cs="Times New Roman"/>
                <w:b/>
                <w:sz w:val="24"/>
                <w:szCs w:val="24"/>
              </w:rPr>
            </w:pPr>
            <w:r w:rsidRPr="00CD61DD">
              <w:rPr>
                <w:rFonts w:ascii="Times New Roman" w:hAnsi="Times New Roman" w:cs="Times New Roman"/>
                <w:b/>
                <w:sz w:val="24"/>
                <w:szCs w:val="24"/>
              </w:rPr>
              <w:t>Основні дані та вимоги для проектування</w:t>
            </w:r>
          </w:p>
        </w:tc>
      </w:tr>
      <w:tr w:rsidR="00452D6F" w:rsidRPr="00767D8B" w14:paraId="19A4D005" w14:textId="77777777" w:rsidTr="008003DC">
        <w:tc>
          <w:tcPr>
            <w:tcW w:w="567" w:type="dxa"/>
          </w:tcPr>
          <w:p w14:paraId="0F797C0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w:t>
            </w:r>
          </w:p>
        </w:tc>
        <w:tc>
          <w:tcPr>
            <w:tcW w:w="3828" w:type="dxa"/>
          </w:tcPr>
          <w:p w14:paraId="42989EF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Назва та місце знаходження об'єкта будівництва</w:t>
            </w:r>
          </w:p>
        </w:tc>
        <w:tc>
          <w:tcPr>
            <w:tcW w:w="5386" w:type="dxa"/>
          </w:tcPr>
          <w:p w14:paraId="7416616F"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Побудова систем охоронної та пожежної сигналізації в службово-технічній будівлі спеціального призначення № 2 на об’єкті розташованого в м. Києві.</w:t>
            </w:r>
          </w:p>
        </w:tc>
      </w:tr>
      <w:tr w:rsidR="00452D6F" w:rsidRPr="00767D8B" w14:paraId="662FF79A" w14:textId="77777777" w:rsidTr="008003DC">
        <w:tc>
          <w:tcPr>
            <w:tcW w:w="567" w:type="dxa"/>
          </w:tcPr>
          <w:p w14:paraId="62CD0A7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w:t>
            </w:r>
          </w:p>
        </w:tc>
        <w:tc>
          <w:tcPr>
            <w:tcW w:w="3828" w:type="dxa"/>
          </w:tcPr>
          <w:p w14:paraId="6F181980"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Підстава для проектування</w:t>
            </w:r>
          </w:p>
        </w:tc>
        <w:tc>
          <w:tcPr>
            <w:tcW w:w="5386" w:type="dxa"/>
          </w:tcPr>
          <w:p w14:paraId="0A973745"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Рішення Голови СЗРУ.</w:t>
            </w:r>
          </w:p>
        </w:tc>
      </w:tr>
      <w:tr w:rsidR="00452D6F" w:rsidRPr="00767D8B" w14:paraId="0DC7478C" w14:textId="77777777" w:rsidTr="008003DC">
        <w:trPr>
          <w:trHeight w:val="202"/>
        </w:trPr>
        <w:tc>
          <w:tcPr>
            <w:tcW w:w="567" w:type="dxa"/>
          </w:tcPr>
          <w:p w14:paraId="593ACF3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3.</w:t>
            </w:r>
          </w:p>
        </w:tc>
        <w:tc>
          <w:tcPr>
            <w:tcW w:w="3828" w:type="dxa"/>
          </w:tcPr>
          <w:p w14:paraId="402C965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Вид будівництва</w:t>
            </w:r>
          </w:p>
        </w:tc>
        <w:tc>
          <w:tcPr>
            <w:tcW w:w="5386" w:type="dxa"/>
            <w:vAlign w:val="center"/>
          </w:tcPr>
          <w:p w14:paraId="0990A99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Побудова систем.</w:t>
            </w:r>
          </w:p>
        </w:tc>
      </w:tr>
      <w:tr w:rsidR="00452D6F" w:rsidRPr="00767D8B" w14:paraId="45BF9272" w14:textId="77777777" w:rsidTr="008003DC">
        <w:trPr>
          <w:trHeight w:val="237"/>
        </w:trPr>
        <w:tc>
          <w:tcPr>
            <w:tcW w:w="567" w:type="dxa"/>
          </w:tcPr>
          <w:p w14:paraId="31108E1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4.</w:t>
            </w:r>
          </w:p>
        </w:tc>
        <w:tc>
          <w:tcPr>
            <w:tcW w:w="3828" w:type="dxa"/>
          </w:tcPr>
          <w:p w14:paraId="6327E61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Дані про замовника</w:t>
            </w:r>
          </w:p>
        </w:tc>
        <w:tc>
          <w:tcPr>
            <w:tcW w:w="5386" w:type="dxa"/>
            <w:vAlign w:val="center"/>
          </w:tcPr>
          <w:p w14:paraId="0CB2E31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Служба зовнішньої розвідки України.</w:t>
            </w:r>
          </w:p>
        </w:tc>
      </w:tr>
      <w:tr w:rsidR="00452D6F" w:rsidRPr="00767D8B" w14:paraId="1EB1C72A" w14:textId="77777777" w:rsidTr="008003DC">
        <w:tc>
          <w:tcPr>
            <w:tcW w:w="567" w:type="dxa"/>
          </w:tcPr>
          <w:p w14:paraId="6162011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5.</w:t>
            </w:r>
          </w:p>
        </w:tc>
        <w:tc>
          <w:tcPr>
            <w:tcW w:w="3828" w:type="dxa"/>
          </w:tcPr>
          <w:p w14:paraId="07D1D6B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Джерело фінансування </w:t>
            </w:r>
          </w:p>
        </w:tc>
        <w:tc>
          <w:tcPr>
            <w:tcW w:w="5386" w:type="dxa"/>
          </w:tcPr>
          <w:p w14:paraId="1826AC6E"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Кошти державного бюджету.</w:t>
            </w:r>
          </w:p>
        </w:tc>
      </w:tr>
      <w:tr w:rsidR="00452D6F" w:rsidRPr="00767D8B" w14:paraId="65D29BA9" w14:textId="77777777" w:rsidTr="008003DC">
        <w:tc>
          <w:tcPr>
            <w:tcW w:w="567" w:type="dxa"/>
          </w:tcPr>
          <w:p w14:paraId="2532498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6.</w:t>
            </w:r>
          </w:p>
        </w:tc>
        <w:tc>
          <w:tcPr>
            <w:tcW w:w="3828" w:type="dxa"/>
          </w:tcPr>
          <w:p w14:paraId="153AE35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Дані про проектувальника </w:t>
            </w:r>
          </w:p>
        </w:tc>
        <w:tc>
          <w:tcPr>
            <w:tcW w:w="5386" w:type="dxa"/>
          </w:tcPr>
          <w:p w14:paraId="0F30FFD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За результатами торгів згідно діючого законодавства.</w:t>
            </w:r>
          </w:p>
        </w:tc>
      </w:tr>
      <w:tr w:rsidR="00452D6F" w:rsidRPr="00767D8B" w14:paraId="5E271243" w14:textId="77777777" w:rsidTr="008003DC">
        <w:tc>
          <w:tcPr>
            <w:tcW w:w="567" w:type="dxa"/>
          </w:tcPr>
          <w:p w14:paraId="5BAA9F1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7.</w:t>
            </w:r>
          </w:p>
        </w:tc>
        <w:tc>
          <w:tcPr>
            <w:tcW w:w="3828" w:type="dxa"/>
          </w:tcPr>
          <w:p w14:paraId="3BA57F55"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Стадійність проектування з визначенням затверджувальної стадії</w:t>
            </w:r>
          </w:p>
        </w:tc>
        <w:tc>
          <w:tcPr>
            <w:tcW w:w="5386" w:type="dxa"/>
          </w:tcPr>
          <w:p w14:paraId="5712BB24"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Одностадійне проектування РП (Робочий проект).</w:t>
            </w:r>
          </w:p>
          <w:p w14:paraId="04A23710"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Затверджувальна частина – стадія РП.</w:t>
            </w:r>
          </w:p>
        </w:tc>
      </w:tr>
      <w:tr w:rsidR="00452D6F" w:rsidRPr="00767D8B" w14:paraId="22AEEE27" w14:textId="77777777" w:rsidTr="008003DC">
        <w:trPr>
          <w:trHeight w:val="395"/>
        </w:trPr>
        <w:tc>
          <w:tcPr>
            <w:tcW w:w="567" w:type="dxa"/>
          </w:tcPr>
          <w:p w14:paraId="1BF4900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8.</w:t>
            </w:r>
          </w:p>
        </w:tc>
        <w:tc>
          <w:tcPr>
            <w:tcW w:w="3828" w:type="dxa"/>
          </w:tcPr>
          <w:p w14:paraId="1046F1E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Черговість проектування та будівництва, необхідність виділення пускових комплексів</w:t>
            </w:r>
          </w:p>
        </w:tc>
        <w:tc>
          <w:tcPr>
            <w:tcW w:w="5386" w:type="dxa"/>
            <w:vAlign w:val="center"/>
          </w:tcPr>
          <w:p w14:paraId="0CBBFB9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Одна черга.</w:t>
            </w:r>
          </w:p>
        </w:tc>
      </w:tr>
      <w:tr w:rsidR="00452D6F" w:rsidRPr="00767D8B" w14:paraId="0FAABA6D" w14:textId="77777777" w:rsidTr="008003DC">
        <w:tc>
          <w:tcPr>
            <w:tcW w:w="567" w:type="dxa"/>
          </w:tcPr>
          <w:p w14:paraId="2BF3070A"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9.</w:t>
            </w:r>
          </w:p>
        </w:tc>
        <w:tc>
          <w:tcPr>
            <w:tcW w:w="3828" w:type="dxa"/>
          </w:tcPr>
          <w:p w14:paraId="2561DF4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Інженерні вишукування </w:t>
            </w:r>
          </w:p>
        </w:tc>
        <w:tc>
          <w:tcPr>
            <w:tcW w:w="5386" w:type="dxa"/>
          </w:tcPr>
          <w:p w14:paraId="36C0708E"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4E49DD67" w14:textId="77777777" w:rsidTr="008003DC">
        <w:tc>
          <w:tcPr>
            <w:tcW w:w="567" w:type="dxa"/>
          </w:tcPr>
          <w:p w14:paraId="23BE9BF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10.</w:t>
            </w:r>
          </w:p>
        </w:tc>
        <w:tc>
          <w:tcPr>
            <w:tcW w:w="3828" w:type="dxa"/>
          </w:tcPr>
          <w:p w14:paraId="62727805"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Дані про особливі умови будівництва</w:t>
            </w:r>
          </w:p>
        </w:tc>
        <w:tc>
          <w:tcPr>
            <w:tcW w:w="5386" w:type="dxa"/>
          </w:tcPr>
          <w:p w14:paraId="5C734C7A"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Визначається проектувальником при зборі вихідних даних та затверджується Замовником.</w:t>
            </w:r>
          </w:p>
        </w:tc>
      </w:tr>
      <w:tr w:rsidR="00452D6F" w:rsidRPr="00767D8B" w14:paraId="33A9F50C" w14:textId="77777777" w:rsidTr="008003DC">
        <w:tc>
          <w:tcPr>
            <w:tcW w:w="567" w:type="dxa"/>
          </w:tcPr>
          <w:p w14:paraId="02BFA6A4"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11.</w:t>
            </w:r>
          </w:p>
        </w:tc>
        <w:tc>
          <w:tcPr>
            <w:tcW w:w="3828" w:type="dxa"/>
          </w:tcPr>
          <w:p w14:paraId="0D689C7A" w14:textId="77777777" w:rsidR="00452D6F" w:rsidRPr="00CD61DD" w:rsidRDefault="00452D6F" w:rsidP="00CD61DD">
            <w:pPr>
              <w:widowControl w:val="0"/>
              <w:numPr>
                <w:ilvl w:val="0"/>
                <w:numId w:val="25"/>
              </w:numPr>
              <w:autoSpaceDE w:val="0"/>
              <w:autoSpaceDN w:val="0"/>
              <w:adjustRightInd w:val="0"/>
              <w:spacing w:after="0" w:line="240" w:lineRule="auto"/>
              <w:ind w:left="142" w:hanging="142"/>
              <w:rPr>
                <w:rFonts w:ascii="Times New Roman" w:hAnsi="Times New Roman" w:cs="Times New Roman"/>
                <w:sz w:val="24"/>
                <w:szCs w:val="24"/>
              </w:rPr>
            </w:pPr>
            <w:r w:rsidRPr="00CD61DD">
              <w:rPr>
                <w:rFonts w:ascii="Times New Roman" w:hAnsi="Times New Roman" w:cs="Times New Roman"/>
                <w:sz w:val="24"/>
                <w:szCs w:val="24"/>
              </w:rPr>
              <w:t>Визначення класу наслідків (відповідальності)</w:t>
            </w:r>
          </w:p>
        </w:tc>
        <w:tc>
          <w:tcPr>
            <w:tcW w:w="5386" w:type="dxa"/>
          </w:tcPr>
          <w:p w14:paraId="01479EF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378C0A71" w14:textId="77777777" w:rsidTr="008003DC">
        <w:tc>
          <w:tcPr>
            <w:tcW w:w="567" w:type="dxa"/>
          </w:tcPr>
          <w:p w14:paraId="1A2A9140"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12.</w:t>
            </w:r>
          </w:p>
        </w:tc>
        <w:tc>
          <w:tcPr>
            <w:tcW w:w="3828" w:type="dxa"/>
          </w:tcPr>
          <w:p w14:paraId="6E12F29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 xml:space="preserve">Вимоги до інженерного захисту території і об’єктів </w:t>
            </w:r>
          </w:p>
        </w:tc>
        <w:tc>
          <w:tcPr>
            <w:tcW w:w="5386" w:type="dxa"/>
          </w:tcPr>
          <w:p w14:paraId="67F18519"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Не потребує.</w:t>
            </w:r>
          </w:p>
        </w:tc>
      </w:tr>
      <w:tr w:rsidR="00452D6F" w:rsidRPr="00767D8B" w14:paraId="182D5A65" w14:textId="77777777" w:rsidTr="008003DC">
        <w:tc>
          <w:tcPr>
            <w:tcW w:w="567" w:type="dxa"/>
          </w:tcPr>
          <w:p w14:paraId="12795C48"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13.</w:t>
            </w:r>
          </w:p>
        </w:tc>
        <w:tc>
          <w:tcPr>
            <w:tcW w:w="3828" w:type="dxa"/>
          </w:tcPr>
          <w:p w14:paraId="54D5F7B8"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Загальні вимоги до систем, які проектуються</w:t>
            </w:r>
          </w:p>
        </w:tc>
        <w:tc>
          <w:tcPr>
            <w:tcW w:w="5386" w:type="dxa"/>
          </w:tcPr>
          <w:p w14:paraId="2F8D253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До складу технічних засобів охорони входять:</w:t>
            </w:r>
          </w:p>
          <w:p w14:paraId="54D95A83"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охоронної сигналізації складських та службових приміщень (далі - СОС);</w:t>
            </w:r>
          </w:p>
          <w:p w14:paraId="317241E3"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пожежної сигналізації (далі- СПС);</w:t>
            </w:r>
          </w:p>
          <w:p w14:paraId="07566355" w14:textId="77777777" w:rsidR="00452D6F" w:rsidRPr="00CD61DD" w:rsidRDefault="00452D6F" w:rsidP="00CD61DD">
            <w:pPr>
              <w:pStyle w:val="rvps2"/>
              <w:numPr>
                <w:ilvl w:val="0"/>
                <w:numId w:val="25"/>
              </w:numPr>
              <w:spacing w:before="0" w:beforeAutospacing="0" w:after="0" w:afterAutospacing="0"/>
              <w:ind w:left="142"/>
              <w:jc w:val="both"/>
            </w:pPr>
            <w:r w:rsidRPr="00CD61DD">
              <w:t>система оповіщення про пожежу та управління евакуацією людей (далі - СО).</w:t>
            </w:r>
          </w:p>
        </w:tc>
      </w:tr>
      <w:tr w:rsidR="00452D6F" w:rsidRPr="00767D8B" w14:paraId="050A4171" w14:textId="77777777" w:rsidTr="008003DC">
        <w:tc>
          <w:tcPr>
            <w:tcW w:w="567" w:type="dxa"/>
          </w:tcPr>
          <w:p w14:paraId="1EF1961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14.</w:t>
            </w:r>
          </w:p>
        </w:tc>
        <w:tc>
          <w:tcPr>
            <w:tcW w:w="3828" w:type="dxa"/>
          </w:tcPr>
          <w:p w14:paraId="3518533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Вказівки про необхідність </w:t>
            </w:r>
          </w:p>
        </w:tc>
        <w:tc>
          <w:tcPr>
            <w:tcW w:w="5386" w:type="dxa"/>
          </w:tcPr>
          <w:p w14:paraId="013E254E" w14:textId="77777777" w:rsidR="00452D6F" w:rsidRPr="00CD61DD" w:rsidRDefault="00452D6F" w:rsidP="00CD61DD">
            <w:pPr>
              <w:pStyle w:val="rvps2"/>
              <w:numPr>
                <w:ilvl w:val="0"/>
                <w:numId w:val="26"/>
              </w:numPr>
              <w:spacing w:before="0" w:beforeAutospacing="0" w:after="0" w:afterAutospacing="0"/>
              <w:ind w:left="142" w:hanging="284"/>
              <w:jc w:val="both"/>
            </w:pPr>
            <w:r w:rsidRPr="00CD61DD">
              <w:t>Попереднє погодження проектних рішень із замовником.</w:t>
            </w:r>
          </w:p>
          <w:p w14:paraId="4829C228" w14:textId="77777777" w:rsidR="00452D6F" w:rsidRPr="00CD61DD" w:rsidRDefault="00452D6F" w:rsidP="00CD61DD">
            <w:pPr>
              <w:pStyle w:val="rvps2"/>
              <w:numPr>
                <w:ilvl w:val="0"/>
                <w:numId w:val="26"/>
              </w:numPr>
              <w:spacing w:before="0" w:beforeAutospacing="0" w:after="0" w:afterAutospacing="0"/>
              <w:ind w:left="142" w:hanging="284"/>
              <w:jc w:val="both"/>
            </w:pPr>
            <w:r w:rsidRPr="00CD61DD">
              <w:t>Врахувати вихідні дані згідно додатку.</w:t>
            </w:r>
          </w:p>
        </w:tc>
      </w:tr>
      <w:tr w:rsidR="00452D6F" w:rsidRPr="00767D8B" w14:paraId="66E394E2" w14:textId="77777777" w:rsidTr="008003DC">
        <w:tc>
          <w:tcPr>
            <w:tcW w:w="567" w:type="dxa"/>
          </w:tcPr>
          <w:p w14:paraId="757D40DF"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15.</w:t>
            </w:r>
          </w:p>
        </w:tc>
        <w:tc>
          <w:tcPr>
            <w:tcW w:w="3828" w:type="dxa"/>
          </w:tcPr>
          <w:p w14:paraId="612EAD63"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програмного забезпечення</w:t>
            </w:r>
          </w:p>
        </w:tc>
        <w:tc>
          <w:tcPr>
            <w:tcW w:w="5386" w:type="dxa"/>
          </w:tcPr>
          <w:p w14:paraId="56BE8AE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вихідних вимог.</w:t>
            </w:r>
          </w:p>
        </w:tc>
      </w:tr>
      <w:tr w:rsidR="00452D6F" w:rsidRPr="00767D8B" w14:paraId="4D6B3518" w14:textId="77777777" w:rsidTr="008003DC">
        <w:tc>
          <w:tcPr>
            <w:tcW w:w="567" w:type="dxa"/>
          </w:tcPr>
          <w:p w14:paraId="43D3A18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16.</w:t>
            </w:r>
          </w:p>
        </w:tc>
        <w:tc>
          <w:tcPr>
            <w:tcW w:w="3828" w:type="dxa"/>
          </w:tcPr>
          <w:p w14:paraId="28E99D4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Вимоги з енергозбереження та енергоефективності </w:t>
            </w:r>
          </w:p>
        </w:tc>
        <w:tc>
          <w:tcPr>
            <w:tcW w:w="5386" w:type="dxa"/>
          </w:tcPr>
          <w:p w14:paraId="25446F36"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6FC5CE92" w14:textId="77777777" w:rsidTr="008003DC">
        <w:tc>
          <w:tcPr>
            <w:tcW w:w="567" w:type="dxa"/>
          </w:tcPr>
          <w:p w14:paraId="24E0C8B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lastRenderedPageBreak/>
              <w:t>17.</w:t>
            </w:r>
          </w:p>
        </w:tc>
        <w:tc>
          <w:tcPr>
            <w:tcW w:w="3828" w:type="dxa"/>
          </w:tcPr>
          <w:p w14:paraId="5E7FE22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розроблення спеціальних заходів</w:t>
            </w:r>
          </w:p>
        </w:tc>
        <w:tc>
          <w:tcPr>
            <w:tcW w:w="5386" w:type="dxa"/>
          </w:tcPr>
          <w:p w14:paraId="6B13C05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0A6B8FC0" w14:textId="77777777" w:rsidTr="008003DC">
        <w:tc>
          <w:tcPr>
            <w:tcW w:w="567" w:type="dxa"/>
          </w:tcPr>
          <w:p w14:paraId="1292ADA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18.</w:t>
            </w:r>
          </w:p>
        </w:tc>
        <w:tc>
          <w:tcPr>
            <w:tcW w:w="3828" w:type="dxa"/>
          </w:tcPr>
          <w:p w14:paraId="201CA7D4"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електроживлення</w:t>
            </w:r>
          </w:p>
        </w:tc>
        <w:tc>
          <w:tcPr>
            <w:tcW w:w="5386" w:type="dxa"/>
          </w:tcPr>
          <w:p w14:paraId="065F206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tc>
      </w:tr>
      <w:tr w:rsidR="00452D6F" w:rsidRPr="00767D8B" w14:paraId="26C3A1A4" w14:textId="77777777" w:rsidTr="008003DC">
        <w:tc>
          <w:tcPr>
            <w:tcW w:w="567" w:type="dxa"/>
          </w:tcPr>
          <w:p w14:paraId="5B767B4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19.</w:t>
            </w:r>
          </w:p>
        </w:tc>
        <w:tc>
          <w:tcPr>
            <w:tcW w:w="3828" w:type="dxa"/>
          </w:tcPr>
          <w:p w14:paraId="6B6484BF"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 xml:space="preserve">Склад проекту </w:t>
            </w:r>
          </w:p>
        </w:tc>
        <w:tc>
          <w:tcPr>
            <w:tcW w:w="5386" w:type="dxa"/>
          </w:tcPr>
          <w:p w14:paraId="0A457C7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з ДБН А.2.2-3-2014 «Склад та зміст проектної документації на будівництво».</w:t>
            </w:r>
          </w:p>
        </w:tc>
      </w:tr>
      <w:tr w:rsidR="00452D6F" w:rsidRPr="00767D8B" w14:paraId="499D6872" w14:textId="77777777" w:rsidTr="008003DC">
        <w:tc>
          <w:tcPr>
            <w:tcW w:w="567" w:type="dxa"/>
          </w:tcPr>
          <w:p w14:paraId="3A1CD8F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20</w:t>
            </w:r>
          </w:p>
        </w:tc>
        <w:tc>
          <w:tcPr>
            <w:tcW w:w="3828" w:type="dxa"/>
          </w:tcPr>
          <w:p w14:paraId="7FBC1AA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Обсяги проектних робіт</w:t>
            </w:r>
          </w:p>
        </w:tc>
        <w:tc>
          <w:tcPr>
            <w:tcW w:w="5386" w:type="dxa"/>
          </w:tcPr>
          <w:p w14:paraId="6E58395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Виконати згідно вихідних вимог, що додаються.</w:t>
            </w:r>
          </w:p>
        </w:tc>
      </w:tr>
      <w:tr w:rsidR="00452D6F" w:rsidRPr="00767D8B" w14:paraId="2E4B35A8" w14:textId="77777777" w:rsidTr="008003DC">
        <w:tc>
          <w:tcPr>
            <w:tcW w:w="567" w:type="dxa"/>
          </w:tcPr>
          <w:p w14:paraId="36BCB827"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21.</w:t>
            </w:r>
          </w:p>
        </w:tc>
        <w:tc>
          <w:tcPr>
            <w:tcW w:w="3828" w:type="dxa"/>
          </w:tcPr>
          <w:p w14:paraId="00F188BD"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до режиму безпеки та охорони праці</w:t>
            </w:r>
          </w:p>
        </w:tc>
        <w:tc>
          <w:tcPr>
            <w:tcW w:w="5386" w:type="dxa"/>
          </w:tcPr>
          <w:p w14:paraId="4D176299"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діючих норм.</w:t>
            </w:r>
          </w:p>
          <w:p w14:paraId="152E5A4F" w14:textId="77777777" w:rsidR="00452D6F" w:rsidRPr="00CD61DD" w:rsidRDefault="00452D6F" w:rsidP="00CD61DD">
            <w:pPr>
              <w:spacing w:after="0"/>
              <w:ind w:left="142"/>
              <w:jc w:val="both"/>
              <w:rPr>
                <w:rFonts w:ascii="Times New Roman" w:hAnsi="Times New Roman" w:cs="Times New Roman"/>
                <w:sz w:val="24"/>
                <w:szCs w:val="24"/>
              </w:rPr>
            </w:pPr>
          </w:p>
        </w:tc>
      </w:tr>
      <w:tr w:rsidR="00452D6F" w:rsidRPr="00767D8B" w14:paraId="446D5955" w14:textId="77777777" w:rsidTr="008003DC">
        <w:tc>
          <w:tcPr>
            <w:tcW w:w="567" w:type="dxa"/>
          </w:tcPr>
          <w:p w14:paraId="16564746"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22.</w:t>
            </w:r>
          </w:p>
        </w:tc>
        <w:tc>
          <w:tcPr>
            <w:tcW w:w="3828" w:type="dxa"/>
          </w:tcPr>
          <w:p w14:paraId="06F908B9"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Вимоги попереднього узгодження проектних рішень.</w:t>
            </w:r>
          </w:p>
        </w:tc>
        <w:tc>
          <w:tcPr>
            <w:tcW w:w="5386" w:type="dxa"/>
          </w:tcPr>
          <w:p w14:paraId="1AD04ED7"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Узгоджувати попередні рішення з Замовником.</w:t>
            </w:r>
          </w:p>
        </w:tc>
      </w:tr>
      <w:tr w:rsidR="00452D6F" w:rsidRPr="00767D8B" w14:paraId="1D347C51" w14:textId="77777777" w:rsidTr="008003DC">
        <w:tc>
          <w:tcPr>
            <w:tcW w:w="567" w:type="dxa"/>
          </w:tcPr>
          <w:p w14:paraId="3208F9CE"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23</w:t>
            </w:r>
          </w:p>
        </w:tc>
        <w:tc>
          <w:tcPr>
            <w:tcW w:w="3828" w:type="dxa"/>
          </w:tcPr>
          <w:p w14:paraId="1D642B34" w14:textId="77777777" w:rsidR="00452D6F" w:rsidRPr="00CD61DD" w:rsidRDefault="00452D6F" w:rsidP="00CD61DD">
            <w:pPr>
              <w:spacing w:after="0"/>
              <w:ind w:left="142"/>
              <w:rPr>
                <w:rFonts w:ascii="Times New Roman" w:hAnsi="Times New Roman" w:cs="Times New Roman"/>
                <w:b/>
                <w:sz w:val="24"/>
                <w:szCs w:val="24"/>
              </w:rPr>
            </w:pPr>
            <w:r w:rsidRPr="00CD61DD">
              <w:rPr>
                <w:rFonts w:ascii="Times New Roman" w:hAnsi="Times New Roman" w:cs="Times New Roman"/>
                <w:sz w:val="24"/>
                <w:szCs w:val="24"/>
              </w:rPr>
              <w:t>Вимоги до кошторисної документації</w:t>
            </w:r>
          </w:p>
        </w:tc>
        <w:tc>
          <w:tcPr>
            <w:tcW w:w="5386" w:type="dxa"/>
          </w:tcPr>
          <w:p w14:paraId="26DA3BCA"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Згідно настанови з визначенням вартості будівництва, дійсної на час проходження експертизи. Системи СОС, СПС та СО мають бути обраховані за окремими розділами кошторисів.</w:t>
            </w:r>
          </w:p>
        </w:tc>
      </w:tr>
      <w:tr w:rsidR="00452D6F" w:rsidRPr="00767D8B" w14:paraId="28EC5482" w14:textId="77777777" w:rsidTr="008003DC">
        <w:tc>
          <w:tcPr>
            <w:tcW w:w="567" w:type="dxa"/>
          </w:tcPr>
          <w:p w14:paraId="0191F14B"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24.</w:t>
            </w:r>
          </w:p>
        </w:tc>
        <w:tc>
          <w:tcPr>
            <w:tcW w:w="3828" w:type="dxa"/>
          </w:tcPr>
          <w:p w14:paraId="56E270C2"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Необхідність проходження державної експертизи проекту</w:t>
            </w:r>
          </w:p>
        </w:tc>
        <w:tc>
          <w:tcPr>
            <w:tcW w:w="5386" w:type="dxa"/>
          </w:tcPr>
          <w:p w14:paraId="480CAA41"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Замовник делегує повноваження на проходження експертизи проектної документації проектувальнику, згідно з чинним законодавством України.</w:t>
            </w:r>
          </w:p>
        </w:tc>
      </w:tr>
      <w:tr w:rsidR="00452D6F" w:rsidRPr="00767D8B" w14:paraId="344F7C0C" w14:textId="77777777" w:rsidTr="008003DC">
        <w:tc>
          <w:tcPr>
            <w:tcW w:w="567" w:type="dxa"/>
          </w:tcPr>
          <w:p w14:paraId="0D72D15A"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25.</w:t>
            </w:r>
          </w:p>
        </w:tc>
        <w:tc>
          <w:tcPr>
            <w:tcW w:w="3828" w:type="dxa"/>
          </w:tcPr>
          <w:p w14:paraId="08D6202C"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w:t>
            </w:r>
          </w:p>
        </w:tc>
        <w:tc>
          <w:tcPr>
            <w:tcW w:w="5386" w:type="dxa"/>
          </w:tcPr>
          <w:p w14:paraId="199CED7C"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Кількість примірників проектної документації – надається Замовнику в 4-х примірниках в паперовому вигляді. Кошторисна документація – в програмному комплексі, сумісному з програмним комплексом АВК-5.</w:t>
            </w:r>
          </w:p>
        </w:tc>
      </w:tr>
      <w:tr w:rsidR="00452D6F" w:rsidRPr="00767D8B" w14:paraId="7389A7B8" w14:textId="77777777" w:rsidTr="008003DC">
        <w:tc>
          <w:tcPr>
            <w:tcW w:w="567" w:type="dxa"/>
          </w:tcPr>
          <w:p w14:paraId="6856B59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26.</w:t>
            </w:r>
          </w:p>
        </w:tc>
        <w:tc>
          <w:tcPr>
            <w:tcW w:w="3828" w:type="dxa"/>
          </w:tcPr>
          <w:p w14:paraId="61807A61" w14:textId="77777777" w:rsidR="00452D6F" w:rsidRPr="00CD61DD" w:rsidRDefault="00452D6F" w:rsidP="00CD61DD">
            <w:pPr>
              <w:spacing w:after="0"/>
              <w:ind w:left="142"/>
              <w:rPr>
                <w:rFonts w:ascii="Times New Roman" w:hAnsi="Times New Roman" w:cs="Times New Roman"/>
                <w:sz w:val="24"/>
                <w:szCs w:val="24"/>
              </w:rPr>
            </w:pPr>
            <w:r w:rsidRPr="00CD61DD">
              <w:rPr>
                <w:rFonts w:ascii="Times New Roman" w:hAnsi="Times New Roman" w:cs="Times New Roman"/>
                <w:sz w:val="24"/>
                <w:szCs w:val="24"/>
              </w:rPr>
              <w:t>Додаткові вимоги</w:t>
            </w:r>
          </w:p>
        </w:tc>
        <w:tc>
          <w:tcPr>
            <w:tcW w:w="5386" w:type="dxa"/>
          </w:tcPr>
          <w:p w14:paraId="18E3BB00" w14:textId="77777777" w:rsidR="00452D6F" w:rsidRPr="00CD61DD" w:rsidRDefault="00452D6F" w:rsidP="00CD61DD">
            <w:pPr>
              <w:spacing w:after="0"/>
              <w:ind w:left="142"/>
              <w:jc w:val="both"/>
              <w:rPr>
                <w:rFonts w:ascii="Times New Roman" w:hAnsi="Times New Roman" w:cs="Times New Roman"/>
                <w:sz w:val="24"/>
                <w:szCs w:val="24"/>
              </w:rPr>
            </w:pPr>
            <w:r w:rsidRPr="00CD61DD">
              <w:rPr>
                <w:rFonts w:ascii="Times New Roman" w:hAnsi="Times New Roman" w:cs="Times New Roman"/>
                <w:sz w:val="24"/>
                <w:szCs w:val="24"/>
              </w:rPr>
              <w:t>Роботи з проектування повинні виконуватись спеціалізованими організаціями.</w:t>
            </w:r>
          </w:p>
        </w:tc>
      </w:tr>
    </w:tbl>
    <w:p w14:paraId="02F42AF2" w14:textId="77777777" w:rsidR="00452D6F" w:rsidRPr="00767D8B" w:rsidRDefault="00452D6F" w:rsidP="00452D6F">
      <w:pPr>
        <w:ind w:left="142"/>
        <w:rPr>
          <w:rFonts w:ascii="Times New Roman" w:hAnsi="Times New Roman" w:cs="Times New Roman"/>
        </w:rPr>
      </w:pPr>
    </w:p>
    <w:p w14:paraId="6C202502" w14:textId="77777777" w:rsidR="00452D6F" w:rsidRPr="00CD61DD" w:rsidRDefault="00452D6F" w:rsidP="00452D6F">
      <w:pPr>
        <w:ind w:left="142"/>
        <w:jc w:val="both"/>
        <w:rPr>
          <w:rFonts w:ascii="Times New Roman" w:hAnsi="Times New Roman" w:cs="Times New Roman"/>
          <w:sz w:val="24"/>
          <w:szCs w:val="24"/>
        </w:rPr>
      </w:pPr>
      <w:r w:rsidRPr="00CD61DD">
        <w:rPr>
          <w:rFonts w:ascii="Times New Roman" w:hAnsi="Times New Roman" w:cs="Times New Roman"/>
          <w:sz w:val="24"/>
          <w:szCs w:val="24"/>
        </w:rPr>
        <w:t>Додаток:</w:t>
      </w:r>
    </w:p>
    <w:p w14:paraId="2838A62E" w14:textId="77777777" w:rsidR="00452D6F" w:rsidRPr="00CD61DD" w:rsidRDefault="00452D6F" w:rsidP="00452D6F">
      <w:pPr>
        <w:pStyle w:val="rvps2"/>
        <w:numPr>
          <w:ilvl w:val="0"/>
          <w:numId w:val="30"/>
        </w:numPr>
        <w:ind w:left="142" w:firstLine="0"/>
        <w:jc w:val="both"/>
      </w:pPr>
      <w:r w:rsidRPr="00CD61DD">
        <w:t>Технічне завдання на облаштування технічними засобами охоронної та пожежної сигналізації в службово-технічній будівлі спеціального призначення № 2 на об’єкті розташованого в м. Києві, прим. № ___, на 4 арк., відкрита інформація.</w:t>
      </w:r>
    </w:p>
    <w:p w14:paraId="204C0536" w14:textId="77777777" w:rsidR="00452D6F" w:rsidRPr="00767D8B" w:rsidRDefault="00452D6F" w:rsidP="00452D6F">
      <w:pPr>
        <w:pStyle w:val="rvps2"/>
        <w:ind w:left="142"/>
        <w:jc w:val="both"/>
        <w:rPr>
          <w:sz w:val="28"/>
          <w:szCs w:val="28"/>
        </w:rPr>
      </w:pPr>
    </w:p>
    <w:p w14:paraId="1F709B92" w14:textId="77777777" w:rsidR="00452D6F" w:rsidRPr="00767D8B" w:rsidRDefault="00452D6F" w:rsidP="00452D6F">
      <w:pPr>
        <w:pStyle w:val="rvps2"/>
        <w:jc w:val="both"/>
        <w:rPr>
          <w:sz w:val="28"/>
          <w:szCs w:val="28"/>
        </w:rPr>
      </w:pPr>
    </w:p>
    <w:p w14:paraId="3E0CF74C" w14:textId="77777777" w:rsidR="00452D6F" w:rsidRPr="00767D8B" w:rsidRDefault="00452D6F" w:rsidP="00452D6F">
      <w:pPr>
        <w:pStyle w:val="rvps2"/>
        <w:jc w:val="both"/>
        <w:rPr>
          <w:sz w:val="28"/>
          <w:szCs w:val="28"/>
        </w:rPr>
      </w:pPr>
    </w:p>
    <w:p w14:paraId="1277EE7C" w14:textId="77777777" w:rsidR="00452D6F" w:rsidRPr="00767D8B" w:rsidRDefault="00452D6F" w:rsidP="00452D6F">
      <w:pPr>
        <w:pStyle w:val="rvps2"/>
        <w:jc w:val="both"/>
        <w:rPr>
          <w:sz w:val="28"/>
          <w:szCs w:val="28"/>
        </w:rPr>
      </w:pPr>
    </w:p>
    <w:p w14:paraId="1E04D6A7" w14:textId="77777777" w:rsidR="00452D6F" w:rsidRPr="00767D8B" w:rsidRDefault="00452D6F" w:rsidP="00452D6F">
      <w:pPr>
        <w:rPr>
          <w:rFonts w:ascii="Times New Roman" w:eastAsia="Calibri" w:hAnsi="Times New Roman" w:cs="Times New Roman"/>
          <w:sz w:val="28"/>
          <w:szCs w:val="28"/>
        </w:rPr>
      </w:pPr>
      <w:r w:rsidRPr="00767D8B">
        <w:rPr>
          <w:rFonts w:ascii="Times New Roman" w:hAnsi="Times New Roman" w:cs="Times New Roman"/>
          <w:sz w:val="28"/>
          <w:szCs w:val="28"/>
        </w:rPr>
        <w:br w:type="page"/>
      </w:r>
    </w:p>
    <w:p w14:paraId="3AAB82B6" w14:textId="77777777" w:rsidR="00452D6F" w:rsidRPr="00FB04DC" w:rsidRDefault="00452D6F" w:rsidP="00452D6F">
      <w:pPr>
        <w:ind w:left="567" w:right="710"/>
        <w:jc w:val="center"/>
        <w:rPr>
          <w:rFonts w:ascii="Times New Roman" w:hAnsi="Times New Roman" w:cs="Times New Roman"/>
          <w:sz w:val="24"/>
          <w:szCs w:val="24"/>
        </w:rPr>
      </w:pPr>
      <w:r w:rsidRPr="00FB04DC">
        <w:rPr>
          <w:rFonts w:ascii="Times New Roman" w:hAnsi="Times New Roman" w:cs="Times New Roman"/>
          <w:sz w:val="24"/>
          <w:szCs w:val="24"/>
        </w:rPr>
        <w:lastRenderedPageBreak/>
        <w:t xml:space="preserve">Технічне завдання </w:t>
      </w:r>
    </w:p>
    <w:p w14:paraId="60C242E0" w14:textId="77777777" w:rsidR="00452D6F" w:rsidRPr="00FB04DC" w:rsidRDefault="00452D6F" w:rsidP="00452D6F">
      <w:pPr>
        <w:ind w:left="567" w:right="710"/>
        <w:jc w:val="center"/>
        <w:rPr>
          <w:rStyle w:val="color-name"/>
          <w:rFonts w:ascii="Times New Roman" w:hAnsi="Times New Roman" w:cs="Times New Roman"/>
          <w:i/>
          <w:sz w:val="24"/>
          <w:szCs w:val="24"/>
        </w:rPr>
      </w:pPr>
      <w:r w:rsidRPr="00FB04DC">
        <w:rPr>
          <w:rFonts w:ascii="Times New Roman" w:hAnsi="Times New Roman" w:cs="Times New Roman"/>
          <w:sz w:val="24"/>
          <w:szCs w:val="24"/>
        </w:rPr>
        <w:t>на облаштування технічними засобами охоронної та пожежної сигналізації в службово-технічній будівлі спеціального призначення №2 приміщення №№ 03, 04, 06, на об’єкті розташованого в м. Києві</w:t>
      </w:r>
    </w:p>
    <w:p w14:paraId="04EAA8EB"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Вихідні вимоги</w:t>
      </w:r>
    </w:p>
    <w:p w14:paraId="395EE6E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Облаштуванню технічними засобами охорони підлягають приміщення загальною площею 67,4 м2 в службово-технічній будівлі спеціального призначення №2 на об’єкті, розташованому за адресую: м. Київ.</w:t>
      </w:r>
    </w:p>
    <w:p w14:paraId="08CE351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До складу технічних засобів охорони (далі ТЗО), якими необхідно облаштувати приміщення та будівлі входять:</w:t>
      </w:r>
    </w:p>
    <w:p w14:paraId="69D6A9A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охоронної сигналізації складських приміщень (далі - СОС);</w:t>
      </w:r>
    </w:p>
    <w:p w14:paraId="6B36B199"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пожежної сигналізації (далі – СПС);</w:t>
      </w:r>
    </w:p>
    <w:p w14:paraId="2C481D3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система оповіщення про пожежу та управління евакуацією людей (далі – СО).</w:t>
      </w:r>
    </w:p>
    <w:p w14:paraId="659495C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Монтаж ТЗО здійснюється у суворій відповідності до проектної документації, державних будівельних норм, ПУЄ тощо. Місця розміщення прихованого обладнання, а також схема електроживлення всіх складових елементів ТЗО (номер розподільчого щитка, номер автоматичного вимикача, тип кабелю тощо) повинні зазначатись в проектній документації.</w:t>
      </w:r>
    </w:p>
    <w:p w14:paraId="1042B6E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 проектуванні ТЗО не допускається використання програмного забезпечення (далі –ПЗ) та обладнання, розробником або виробником яких є країна-агресор та її сателіти.</w:t>
      </w:r>
    </w:p>
    <w:p w14:paraId="6A6EA96E"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Обрані технічні рішення мають бути надійними, сучасними, здатними протистояти викликам та загрозам, що можуть виникнути під час захисту та охорони об’єкту.</w:t>
      </w:r>
    </w:p>
    <w:p w14:paraId="3266DD0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Між поверхами (за необхідністю) облаштовуються технологічні проходи із прокладанням вертикальних металевих або пластикових труб або використовуються існуючі. При цьому залишковий вільний простір після прокладання кабельної продукції повинен складати не менше 30%. </w:t>
      </w:r>
    </w:p>
    <w:p w14:paraId="2F3AC10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У випадку використання комутаційних (серверних) шаф, забезпечити доступ в середину шафи не менше ніж з трьох сторін.</w:t>
      </w:r>
    </w:p>
    <w:p w14:paraId="7C0C98D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Для прокладання кабельних ліній між будівлями об’єкту використати існуючі лінійно-кабельні споруди або будуються нові. На прокладені лінії надати кабельні журнали.</w:t>
      </w:r>
    </w:p>
    <w:p w14:paraId="0A51364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Допускається використання виключно ліцензійного ПЗ із необмеженим терміном дії.</w:t>
      </w:r>
    </w:p>
    <w:p w14:paraId="689BC2C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Пожежний пост для виведення сигналів від СПС та СО передбачити в існуючій операторській ТЗО в будівлі КПП № 1.</w:t>
      </w:r>
    </w:p>
    <w:p w14:paraId="3A8BC0E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Сигнали від СОС вивести в операторську ТЗО в будівлі КПП № 1.</w:t>
      </w:r>
    </w:p>
    <w:p w14:paraId="1E7446B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кабельні лінії маркуються в кожному колодязі, а при прокладанні в лотках – через кожні 10 метрів, за допомогою пластикових бирок та вологостійкого маркеру.</w:t>
      </w:r>
    </w:p>
    <w:p w14:paraId="6DCAC54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Все технологічне обладнання (модулі розширення, блоки живлення, тощо) встановлюється в металевих шафах (боксах) з механічними замками, які розміщуються в окремих виділених приміщеннях, технологічних нішах або за підвісною стелею. Шафи (бокси) захищаються на відкриття тамперними контактами.</w:t>
      </w:r>
    </w:p>
    <w:p w14:paraId="16FF485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Не допускається прокладання силових ліній 220 В в лінійно-кабельних спорудах зв’язку. </w:t>
      </w:r>
    </w:p>
    <w:p w14:paraId="769003BF"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lastRenderedPageBreak/>
        <w:t>Система охоронної сигналізації складських приміщень</w:t>
      </w:r>
    </w:p>
    <w:p w14:paraId="0DECBAC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якості приймально контрольного приладу (далі – ПКП) використати прилади </w:t>
      </w:r>
      <w:r w:rsidRPr="00FB04DC">
        <w:rPr>
          <w:rFonts w:ascii="Times New Roman" w:hAnsi="Times New Roman" w:cs="Times New Roman"/>
          <w:sz w:val="24"/>
          <w:szCs w:val="24"/>
          <w:lang w:val="en-US"/>
        </w:rPr>
        <w:t xml:space="preserve">Satel Integra Plus </w:t>
      </w:r>
      <w:r w:rsidRPr="00FB04DC">
        <w:rPr>
          <w:rFonts w:ascii="Times New Roman" w:hAnsi="Times New Roman" w:cs="Times New Roman"/>
          <w:sz w:val="24"/>
          <w:szCs w:val="24"/>
        </w:rPr>
        <w:t>або аналоги. Базові прилад встановити в приміщенні теплопункту будівлі КПП № 1.</w:t>
      </w:r>
    </w:p>
    <w:p w14:paraId="4DC6895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Кількість кодів користувачів – не менше 240. Кількість кодів для постановки кожного приміщення – не менше 5.</w:t>
      </w:r>
    </w:p>
    <w:p w14:paraId="54906E2E"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Клавіатури ПКП повинні забезпечувати можливість:</w:t>
      </w:r>
    </w:p>
    <w:p w14:paraId="43DFB9C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постановки під охорону або зняття з охорони кожного окремого приміщення об’єкту шляхом введення індивідуального цифрового коду або ПБКД;</w:t>
      </w:r>
    </w:p>
    <w:p w14:paraId="78E78DD7"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видачу на екран клавіатури текстових повідомлень («поставлено під охорону», «знято з охорони»);</w:t>
      </w:r>
    </w:p>
    <w:p w14:paraId="66395CED"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перегляду пам’яті подій (дата здачі приміщення під охорону, прізвище користувача, перегляд аварій в системі тощо);</w:t>
      </w:r>
    </w:p>
    <w:p w14:paraId="41AED89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звукової та візуальної індикації спрацювання охоронної сигналізації.</w:t>
      </w:r>
    </w:p>
    <w:p w14:paraId="6BB9348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Не допускається використання будь-яких датчиків із вбудованими мікрофонами в службових приміщеннях.</w:t>
      </w:r>
    </w:p>
    <w:p w14:paraId="3B205CE2"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Сповіщувачі руху повинні мати функцію антимаскування.</w:t>
      </w:r>
    </w:p>
    <w:p w14:paraId="6398151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Магнітоконтактні сповіщувачі встановлюються по 2 (дві) штуки на кожну створку дверей і вікон, які відчиняються.</w:t>
      </w:r>
    </w:p>
    <w:p w14:paraId="5C6E7FD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зони охоронної сигналізації підключаються за схемою з кінцевим резистором (</w:t>
      </w:r>
      <w:r w:rsidRPr="00FB04DC">
        <w:rPr>
          <w:rFonts w:ascii="Times New Roman" w:hAnsi="Times New Roman" w:cs="Times New Roman"/>
          <w:sz w:val="24"/>
          <w:szCs w:val="24"/>
          <w:lang w:val="en-US"/>
        </w:rPr>
        <w:t>2EOL</w:t>
      </w:r>
      <w:r w:rsidRPr="00FB04DC">
        <w:rPr>
          <w:rFonts w:ascii="Times New Roman" w:hAnsi="Times New Roman" w:cs="Times New Roman"/>
          <w:sz w:val="24"/>
          <w:szCs w:val="24"/>
        </w:rPr>
        <w:t>,</w:t>
      </w:r>
      <w:r w:rsidRPr="00FB04DC">
        <w:rPr>
          <w:rFonts w:ascii="Times New Roman" w:hAnsi="Times New Roman" w:cs="Times New Roman"/>
          <w:sz w:val="24"/>
          <w:szCs w:val="24"/>
          <w:lang w:val="en-US"/>
        </w:rPr>
        <w:t xml:space="preserve"> 3EOL</w:t>
      </w:r>
      <w:r w:rsidRPr="00FB04DC">
        <w:rPr>
          <w:rFonts w:ascii="Times New Roman" w:hAnsi="Times New Roman" w:cs="Times New Roman"/>
          <w:sz w:val="24"/>
          <w:szCs w:val="24"/>
        </w:rPr>
        <w:t xml:space="preserve"> тощо).</w:t>
      </w:r>
    </w:p>
    <w:p w14:paraId="162ACBC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Від охоронних приладів (модулів розширення) до приміщень, що охороняються, прокладається цілий промаркований кабель типу </w:t>
      </w:r>
      <w:r w:rsidRPr="00FB04DC">
        <w:rPr>
          <w:rFonts w:ascii="Times New Roman" w:hAnsi="Times New Roman" w:cs="Times New Roman"/>
          <w:sz w:val="24"/>
          <w:szCs w:val="24"/>
          <w:lang w:val="en-US"/>
        </w:rPr>
        <w:t>W8(4)</w:t>
      </w:r>
      <w:r w:rsidRPr="00FB04DC">
        <w:rPr>
          <w:rFonts w:ascii="Times New Roman" w:hAnsi="Times New Roman" w:cs="Times New Roman"/>
          <w:sz w:val="24"/>
          <w:szCs w:val="24"/>
        </w:rPr>
        <w:t>х0.22. Не допускається будь-яких додаткових з’єднань та комутацій на шляху прокладання кабелів (поза межами охороняємих приміщень).</w:t>
      </w:r>
    </w:p>
    <w:p w14:paraId="02D72F2A"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Під час прокладання кабельних ліній в загальних коридорах та між поверхами, провести маркування кожного кабелю пластиковими бирками відповідно до проектної документації. Маркування здійснюється на обох кінцях кожного кабелю та на шляху прокладання через кожні 5 м. написи мають бути чіткими та стійкими до впливу вологи.</w:t>
      </w:r>
    </w:p>
    <w:p w14:paraId="14390A6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Місце розташування блоків живлення, модулів розширення, кінцевих резисторів та іншого приховано змонтованого обладнання повинно бути зазначено в робочій документації та відповідати фактичному розташуванню.</w:t>
      </w:r>
    </w:p>
    <w:p w14:paraId="6B5077A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Темперні контакти датчиків руху, розподільчих коробок, ПКП, боксів з розширювачами та блоків живлення під’єднати на окремі антисаботажні зони ПКП з цілодобовим режимом роботи. Допускається підключення в один антисаботажний шлейф темперних контактів датчиків руху, розташованих в одному охороняємому приміщенні.</w:t>
      </w:r>
    </w:p>
    <w:p w14:paraId="090AD33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Блоки живлення та модулі розширення охоронних приладів встановити в будівлях які підлягають облаштуванню СОС. Вони повинні мати маркування відповідно до проектної документації та захищені на вскриття темперними контактами.</w:t>
      </w:r>
    </w:p>
    <w:p w14:paraId="7F5538D8"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задіяні групи в програмуванні ПКП повинні мати назви відповідно до зразку: Гр.1 прим. №101. </w:t>
      </w:r>
    </w:p>
    <w:p w14:paraId="0372B73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lastRenderedPageBreak/>
        <w:t xml:space="preserve">     Назви задіяних зон в програмуванні ПКП (в тому числі антисаботажні) повинні містити інформацію про номер зони приладу, назву відповідного приміщення та типу сповіщувача. Наприклад: зона 1, каб. №101, СМК або зона 16, прим. №555 об’єм. Допускається використання скорочень в назвах.</w:t>
      </w:r>
    </w:p>
    <w:p w14:paraId="62EAD566"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Перед передачею в експлуатацію, всі налаштування ПКП в електронному та матеріальному виглядах надаються представнику експлуатуючої організації.</w:t>
      </w:r>
    </w:p>
    <w:p w14:paraId="66099AE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технічному приміщенні будівлі КПП № 1 встановити базовий ПКП. Клавіатури встановити в приміщенні ТЗО в КПП № 1, холі будівлі КПП № 1. До ПКП підключити розширювачі охоронних зон розміщенні в будівлях. Для підключення клавіатури в будівлі КПП № 1 (довжина лінії зв’язку значно перевищує 300 м.) використати оптоволоконний конвектор (</w:t>
      </w:r>
      <w:r w:rsidRPr="00FB04DC">
        <w:rPr>
          <w:rFonts w:ascii="Times New Roman" w:hAnsi="Times New Roman" w:cs="Times New Roman"/>
          <w:sz w:val="24"/>
          <w:szCs w:val="24"/>
          <w:lang w:val="en-US"/>
        </w:rPr>
        <w:t xml:space="preserve">Satel INT-FI </w:t>
      </w:r>
      <w:r w:rsidRPr="00FB04DC">
        <w:rPr>
          <w:rFonts w:ascii="Times New Roman" w:hAnsi="Times New Roman" w:cs="Times New Roman"/>
          <w:sz w:val="24"/>
          <w:szCs w:val="24"/>
        </w:rPr>
        <w:t xml:space="preserve">або аналогічний) та прокласти оптоволоконну лінію. </w:t>
      </w:r>
    </w:p>
    <w:p w14:paraId="1988322A" w14:textId="77777777" w:rsidR="00452D6F" w:rsidRPr="00FB04DC" w:rsidRDefault="00452D6F" w:rsidP="00452D6F">
      <w:pPr>
        <w:jc w:val="both"/>
        <w:rPr>
          <w:rFonts w:ascii="Times New Roman" w:hAnsi="Times New Roman" w:cs="Times New Roman"/>
          <w:sz w:val="24"/>
          <w:szCs w:val="24"/>
        </w:rPr>
      </w:pPr>
    </w:p>
    <w:p w14:paraId="18F9291C" w14:textId="77777777" w:rsidR="00452D6F" w:rsidRPr="00FB04DC" w:rsidRDefault="00452D6F" w:rsidP="00452D6F">
      <w:pPr>
        <w:jc w:val="both"/>
        <w:rPr>
          <w:rFonts w:ascii="Times New Roman" w:hAnsi="Times New Roman" w:cs="Times New Roman"/>
          <w:i/>
          <w:sz w:val="24"/>
          <w:szCs w:val="24"/>
        </w:rPr>
      </w:pPr>
      <w:r w:rsidRPr="00FB04DC">
        <w:rPr>
          <w:rFonts w:ascii="Times New Roman" w:hAnsi="Times New Roman" w:cs="Times New Roman"/>
          <w:sz w:val="24"/>
          <w:szCs w:val="24"/>
        </w:rPr>
        <w:t xml:space="preserve">     </w:t>
      </w:r>
      <w:r w:rsidRPr="00FB04DC">
        <w:rPr>
          <w:rFonts w:ascii="Times New Roman" w:hAnsi="Times New Roman" w:cs="Times New Roman"/>
          <w:i/>
          <w:sz w:val="24"/>
          <w:szCs w:val="24"/>
          <w:u w:val="single"/>
        </w:rPr>
        <w:t>Службово-технічна будівля спеціального призначення № 2</w:t>
      </w:r>
      <w:r w:rsidRPr="00FB04DC">
        <w:rPr>
          <w:rFonts w:ascii="Times New Roman" w:hAnsi="Times New Roman" w:cs="Times New Roman"/>
          <w:i/>
          <w:sz w:val="24"/>
          <w:szCs w:val="24"/>
        </w:rPr>
        <w:t xml:space="preserve"> приміщення №№ 03, 04, 06, на цокольному поверсі даної будівлі встановити розширювачі охоронних зон та підключити до ПКП в будівлі КПП № 1 та до них підключити охоронні шлейфи приміщень №№ 03, 04, 06.</w:t>
      </w:r>
    </w:p>
    <w:p w14:paraId="29AAE55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Всі елементи охоронної сигналізації повинні бути забезпечені гарантованим живленням. Час роботи від акумуляторних батарей – не менше 2 годин. Шляхи підключення складових елементів охоронної сигналізації до електроживлення повинні бути відображені у проектній документації (номер приміщення, номер автомату, тип кабелю тощо).</w:t>
      </w:r>
    </w:p>
    <w:p w14:paraId="6E4F7849"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 xml:space="preserve">Система пожежної сигналізації, система оповіщення </w:t>
      </w:r>
    </w:p>
    <w:p w14:paraId="79C66906" w14:textId="77777777" w:rsidR="00452D6F" w:rsidRPr="00FB04DC" w:rsidRDefault="00452D6F" w:rsidP="00452D6F">
      <w:pPr>
        <w:jc w:val="center"/>
        <w:rPr>
          <w:rFonts w:ascii="Times New Roman" w:hAnsi="Times New Roman" w:cs="Times New Roman"/>
          <w:sz w:val="24"/>
          <w:szCs w:val="24"/>
          <w:u w:val="single"/>
        </w:rPr>
      </w:pPr>
      <w:r w:rsidRPr="00FB04DC">
        <w:rPr>
          <w:rFonts w:ascii="Times New Roman" w:hAnsi="Times New Roman" w:cs="Times New Roman"/>
          <w:sz w:val="24"/>
          <w:szCs w:val="24"/>
          <w:u w:val="single"/>
        </w:rPr>
        <w:t>про пожежу та управління евакуацією людей</w:t>
      </w:r>
    </w:p>
    <w:p w14:paraId="4BB80995"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СПС та СО повинні проектуватись та будуватись відповідно до діючих нормативно правових документів України в галузі пожежного захисту.</w:t>
      </w:r>
    </w:p>
    <w:p w14:paraId="6E548373"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Приміщення обладнати СПС відповідно до їх функціонального призначення.</w:t>
      </w:r>
    </w:p>
    <w:p w14:paraId="3B43C951"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В якості базових приймально-контрольних пожежних приладів (далі – ПКПП) використати прилади типу «Омега», «Тірас», «Фотон» або аналоги.</w:t>
      </w:r>
    </w:p>
    <w:p w14:paraId="328EE9B1"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Пожежних пост передбачити в операторській ТЗО в будівлі КПП № 1.</w:t>
      </w:r>
    </w:p>
    <w:p w14:paraId="2FA7E6CC"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У зв’язку із обмеженим доступом до приміщень будівлі у неробочий час інформація, що виводиться на ПКПП, повинна забезпечувати ідентифікацію конкретного приміщення, де зафіксоване спрацювання сповіщувача або його відмова.</w:t>
      </w:r>
    </w:p>
    <w:p w14:paraId="574DDC20"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При проектуванні СО передбачити можливість звукового сповіщувача на українській та англійській мовах.</w:t>
      </w:r>
    </w:p>
    <w:p w14:paraId="6102A46B"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Обрані пожежні сповіщувачі повинні мати діагностичні отвори для перевірки працездатності. </w:t>
      </w:r>
    </w:p>
    <w:p w14:paraId="3D6A932F"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     Захисні накладки на пожежних сповіщувачах демонтуються безпосередньо перед комплексним випробуванням системи.</w:t>
      </w:r>
    </w:p>
    <w:p w14:paraId="785F4E39"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 xml:space="preserve">Виконавець повинен мати досвід роботи при наданні даного виду послуг. </w:t>
      </w:r>
    </w:p>
    <w:p w14:paraId="7B48CA34" w14:textId="77777777"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Виконавець повинен мати кваліфікований та атестований персонал в даній галузі.</w:t>
      </w:r>
    </w:p>
    <w:p w14:paraId="32822381" w14:textId="77777777" w:rsidR="00452D6F" w:rsidRPr="00FB04DC" w:rsidRDefault="00452D6F" w:rsidP="00452D6F">
      <w:pPr>
        <w:jc w:val="both"/>
        <w:rPr>
          <w:rFonts w:ascii="Times New Roman" w:hAnsi="Times New Roman" w:cs="Times New Roman"/>
          <w:sz w:val="24"/>
          <w:szCs w:val="24"/>
        </w:rPr>
      </w:pPr>
    </w:p>
    <w:p w14:paraId="18D92D02" w14:textId="096E119D" w:rsidR="00452D6F" w:rsidRPr="00767D8B" w:rsidRDefault="00452D6F" w:rsidP="00FB04DC">
      <w:pPr>
        <w:jc w:val="both"/>
        <w:rPr>
          <w:rFonts w:ascii="Times New Roman" w:hAnsi="Times New Roman" w:cs="Times New Roman"/>
        </w:rPr>
      </w:pPr>
      <w:r w:rsidRPr="00FB04DC">
        <w:rPr>
          <w:rFonts w:ascii="Times New Roman" w:hAnsi="Times New Roman" w:cs="Times New Roman"/>
          <w:sz w:val="24"/>
          <w:szCs w:val="24"/>
        </w:rPr>
        <w:t>Додаток: план БТІ за поверхом будівлі на 1 арк. н.т.</w:t>
      </w:r>
      <w:r w:rsidRPr="00767D8B">
        <w:rPr>
          <w:rFonts w:ascii="Times New Roman" w:hAnsi="Times New Roman" w:cs="Times New Roman"/>
        </w:rPr>
        <w:br w:type="page"/>
      </w:r>
    </w:p>
    <w:p w14:paraId="5EA06843" w14:textId="77777777" w:rsidR="00452D6F" w:rsidRPr="00767D8B" w:rsidRDefault="00452D6F" w:rsidP="00452D6F">
      <w:pPr>
        <w:jc w:val="right"/>
        <w:rPr>
          <w:rFonts w:ascii="Times New Roman" w:hAnsi="Times New Roman" w:cs="Times New Roman"/>
          <w:sz w:val="26"/>
          <w:szCs w:val="26"/>
        </w:rPr>
      </w:pPr>
      <w:r w:rsidRPr="00767D8B">
        <w:rPr>
          <w:rFonts w:ascii="Times New Roman" w:hAnsi="Times New Roman" w:cs="Times New Roman"/>
          <w:sz w:val="26"/>
          <w:szCs w:val="26"/>
        </w:rPr>
        <w:lastRenderedPageBreak/>
        <w:t xml:space="preserve">План БТІ за поверхом будівлі </w:t>
      </w:r>
    </w:p>
    <w:p w14:paraId="4ACCB791" w14:textId="77777777" w:rsidR="00452D6F" w:rsidRPr="00767D8B" w:rsidRDefault="00452D6F" w:rsidP="00452D6F">
      <w:pPr>
        <w:jc w:val="right"/>
        <w:rPr>
          <w:rFonts w:ascii="Times New Roman" w:hAnsi="Times New Roman" w:cs="Times New Roman"/>
        </w:rPr>
      </w:pPr>
      <w:r w:rsidRPr="00767D8B">
        <w:rPr>
          <w:rFonts w:ascii="Times New Roman" w:hAnsi="Times New Roman" w:cs="Times New Roman"/>
          <w:noProof/>
        </w:rPr>
        <w:drawing>
          <wp:inline distT="0" distB="0" distL="0" distR="0" wp14:anchorId="27D10D44" wp14:editId="19F6AC51">
            <wp:extent cx="6385560" cy="66446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5560" cy="6644640"/>
                    </a:xfrm>
                    <a:prstGeom prst="rect">
                      <a:avLst/>
                    </a:prstGeom>
                    <a:noFill/>
                    <a:ln>
                      <a:noFill/>
                    </a:ln>
                  </pic:spPr>
                </pic:pic>
              </a:graphicData>
            </a:graphic>
          </wp:inline>
        </w:drawing>
      </w:r>
      <w:r w:rsidRPr="00767D8B">
        <w:rPr>
          <w:rFonts w:ascii="Times New Roman" w:hAnsi="Times New Roman" w:cs="Times New Roman"/>
        </w:rPr>
        <w:br w:type="page"/>
      </w:r>
    </w:p>
    <w:p w14:paraId="2AAB1EBA" w14:textId="77777777" w:rsidR="00452D6F" w:rsidRPr="00767D8B" w:rsidRDefault="00452D6F" w:rsidP="0086590A">
      <w:pPr>
        <w:spacing w:after="0"/>
        <w:jc w:val="right"/>
        <w:rPr>
          <w:rFonts w:ascii="Times New Roman" w:hAnsi="Times New Roman" w:cs="Times New Roman"/>
        </w:rPr>
      </w:pPr>
      <w:r w:rsidRPr="00767D8B">
        <w:rPr>
          <w:rFonts w:ascii="Times New Roman" w:hAnsi="Times New Roman" w:cs="Times New Roman"/>
        </w:rPr>
        <w:lastRenderedPageBreak/>
        <w:t>Додаток № 3</w:t>
      </w:r>
    </w:p>
    <w:p w14:paraId="01C69260" w14:textId="77777777" w:rsidR="00452D6F" w:rsidRPr="00767D8B" w:rsidRDefault="00452D6F" w:rsidP="0086590A">
      <w:pPr>
        <w:spacing w:after="0"/>
        <w:jc w:val="right"/>
        <w:rPr>
          <w:rFonts w:ascii="Times New Roman" w:hAnsi="Times New Roman" w:cs="Times New Roman"/>
        </w:rPr>
      </w:pPr>
      <w:r w:rsidRPr="00767D8B">
        <w:rPr>
          <w:rFonts w:ascii="Times New Roman" w:hAnsi="Times New Roman" w:cs="Times New Roman"/>
        </w:rPr>
        <w:t>до тендерної документації</w:t>
      </w:r>
    </w:p>
    <w:p w14:paraId="39EA2752" w14:textId="77777777" w:rsidR="00452D6F" w:rsidRPr="00767D8B" w:rsidRDefault="00452D6F" w:rsidP="00452D6F">
      <w:pPr>
        <w:rPr>
          <w:rFonts w:ascii="Times New Roman" w:hAnsi="Times New Roman" w:cs="Times New Roman"/>
        </w:rPr>
      </w:pPr>
    </w:p>
    <w:p w14:paraId="66F34257" w14:textId="77777777" w:rsidR="00452D6F" w:rsidRPr="00767D8B" w:rsidRDefault="00452D6F" w:rsidP="00452D6F">
      <w:pPr>
        <w:widowControl w:val="0"/>
        <w:ind w:firstLine="709"/>
        <w:contextualSpacing/>
        <w:jc w:val="both"/>
        <w:rPr>
          <w:rFonts w:ascii="Times New Roman" w:hAnsi="Times New Roman" w:cs="Times New Roman"/>
          <w:i/>
          <w:color w:val="000000"/>
          <w:lang w:eastAsia="uk-UA"/>
        </w:rPr>
      </w:pPr>
      <w:r w:rsidRPr="00767D8B">
        <w:rPr>
          <w:rFonts w:ascii="Times New Roman" w:hAnsi="Times New Roman" w:cs="Times New Roman"/>
          <w:i/>
          <w:color w:val="000000"/>
          <w:lang w:eastAsia="uk-UA"/>
        </w:rPr>
        <w:t>Тендерна пропозиція учасника повинна бути складена і заповнена за наведеною нижче формою:</w:t>
      </w:r>
    </w:p>
    <w:p w14:paraId="1D44F460" w14:textId="77777777" w:rsidR="00452D6F" w:rsidRPr="00767D8B" w:rsidRDefault="00452D6F" w:rsidP="00452D6F">
      <w:pPr>
        <w:widowControl w:val="0"/>
        <w:ind w:firstLine="567"/>
        <w:contextualSpacing/>
        <w:jc w:val="center"/>
        <w:rPr>
          <w:rFonts w:ascii="Times New Roman" w:hAnsi="Times New Roman" w:cs="Times New Roman"/>
          <w:i/>
          <w:color w:val="000000"/>
          <w:lang w:eastAsia="uk-UA"/>
        </w:rPr>
      </w:pPr>
    </w:p>
    <w:p w14:paraId="795FC882" w14:textId="77777777" w:rsidR="00452D6F" w:rsidRPr="00767D8B" w:rsidRDefault="00452D6F" w:rsidP="00452D6F">
      <w:pPr>
        <w:widowControl w:val="0"/>
        <w:contextualSpacing/>
        <w:jc w:val="center"/>
        <w:rPr>
          <w:rFonts w:ascii="Times New Roman" w:hAnsi="Times New Roman" w:cs="Times New Roman"/>
          <w:i/>
          <w:color w:val="000000"/>
          <w:lang w:eastAsia="uk-UA"/>
        </w:rPr>
      </w:pPr>
      <w:r w:rsidRPr="00767D8B">
        <w:rPr>
          <w:rFonts w:ascii="Times New Roman" w:hAnsi="Times New Roman" w:cs="Times New Roman"/>
          <w:i/>
          <w:color w:val="000000"/>
          <w:lang w:eastAsia="uk-UA"/>
        </w:rPr>
        <w:t>{фірмовий бланк учасника – у разі наявності}</w:t>
      </w:r>
    </w:p>
    <w:p w14:paraId="6A9C27EC" w14:textId="77777777" w:rsidR="00452D6F" w:rsidRPr="00767D8B" w:rsidRDefault="00452D6F" w:rsidP="00452D6F">
      <w:pPr>
        <w:widowControl w:val="0"/>
        <w:contextualSpacing/>
        <w:jc w:val="center"/>
        <w:rPr>
          <w:rFonts w:ascii="Times New Roman" w:hAnsi="Times New Roman" w:cs="Times New Roman"/>
          <w:b/>
          <w:bCs/>
          <w:color w:val="000000"/>
          <w:lang w:eastAsia="uk-UA"/>
        </w:rPr>
      </w:pPr>
    </w:p>
    <w:p w14:paraId="03B47CF4" w14:textId="77777777" w:rsidR="00452D6F" w:rsidRPr="00767D8B" w:rsidRDefault="00452D6F" w:rsidP="00452D6F">
      <w:pPr>
        <w:widowControl w:val="0"/>
        <w:contextualSpacing/>
        <w:jc w:val="center"/>
        <w:rPr>
          <w:rFonts w:ascii="Times New Roman" w:hAnsi="Times New Roman" w:cs="Times New Roman"/>
          <w:b/>
          <w:bCs/>
          <w:color w:val="000000"/>
          <w:lang w:eastAsia="uk-UA"/>
        </w:rPr>
      </w:pPr>
      <w:r w:rsidRPr="00767D8B">
        <w:rPr>
          <w:rFonts w:ascii="Times New Roman" w:hAnsi="Times New Roman" w:cs="Times New Roman"/>
          <w:b/>
          <w:bCs/>
          <w:color w:val="000000"/>
          <w:lang w:eastAsia="uk-UA"/>
        </w:rPr>
        <w:t>ТЕНДЕРНА ПРОПОЗИЦІЯ</w:t>
      </w:r>
    </w:p>
    <w:p w14:paraId="3E2A458D" w14:textId="77777777" w:rsidR="00452D6F" w:rsidRPr="00767D8B" w:rsidRDefault="00452D6F" w:rsidP="00452D6F">
      <w:pPr>
        <w:ind w:right="282"/>
        <w:jc w:val="right"/>
        <w:rPr>
          <w:rFonts w:ascii="Times New Roman" w:hAnsi="Times New Roman" w:cs="Times New Roman"/>
          <w:b/>
        </w:rPr>
      </w:pPr>
      <w:r w:rsidRPr="00767D8B">
        <w:rPr>
          <w:rFonts w:ascii="Times New Roman" w:hAnsi="Times New Roman" w:cs="Times New Roman"/>
          <w:i/>
        </w:rPr>
        <w:t xml:space="preserve">                                      </w:t>
      </w:r>
    </w:p>
    <w:p w14:paraId="76BB12CD" w14:textId="77777777" w:rsidR="00452D6F" w:rsidRPr="00767D8B" w:rsidRDefault="00452D6F" w:rsidP="00452D6F">
      <w:pPr>
        <w:widowControl w:val="0"/>
        <w:ind w:firstLine="567"/>
        <w:contextualSpacing/>
        <w:jc w:val="center"/>
        <w:rPr>
          <w:rFonts w:ascii="Times New Roman" w:hAnsi="Times New Roman" w:cs="Times New Roman"/>
          <w:b/>
          <w:iCs/>
          <w:color w:val="000000"/>
          <w:lang w:eastAsia="uk-UA"/>
        </w:rPr>
      </w:pPr>
      <w:r w:rsidRPr="00767D8B">
        <w:rPr>
          <w:rFonts w:ascii="Times New Roman" w:hAnsi="Times New Roman" w:cs="Times New Roman"/>
          <w:b/>
          <w:iCs/>
          <w:color w:val="000000"/>
          <w:lang w:eastAsia="uk-UA"/>
        </w:rPr>
        <w:t xml:space="preserve">на закупівлю </w:t>
      </w:r>
    </w:p>
    <w:p w14:paraId="01CD47D9" w14:textId="77777777" w:rsidR="00452D6F" w:rsidRPr="00767D8B" w:rsidRDefault="00452D6F" w:rsidP="00452D6F">
      <w:pPr>
        <w:tabs>
          <w:tab w:val="left" w:pos="2160"/>
          <w:tab w:val="left" w:pos="3600"/>
        </w:tabs>
        <w:jc w:val="center"/>
        <w:rPr>
          <w:rFonts w:ascii="Times New Roman" w:hAnsi="Times New Roman" w:cs="Times New Roman"/>
          <w:b/>
          <w:bCs/>
          <w:sz w:val="24"/>
          <w:szCs w:val="24"/>
        </w:rPr>
      </w:pPr>
      <w:r w:rsidRPr="00767D8B">
        <w:rPr>
          <w:rFonts w:ascii="Times New Roman" w:hAnsi="Times New Roman" w:cs="Times New Roman"/>
          <w:b/>
          <w:bCs/>
          <w:sz w:val="24"/>
          <w:szCs w:val="24"/>
        </w:rPr>
        <w:t>послуг з розроблення проектної документації (стадія «Робочий Проект») на побудову систем охоронної та пожежної сигналізації в будівлях та окремих приміщеннях, розташованих на об’єкті у м. Києві</w:t>
      </w:r>
    </w:p>
    <w:p w14:paraId="23452A2B" w14:textId="77777777" w:rsidR="00452D6F" w:rsidRPr="00767D8B" w:rsidRDefault="00452D6F" w:rsidP="00452D6F">
      <w:pPr>
        <w:widowControl w:val="0"/>
        <w:ind w:firstLine="567"/>
        <w:contextualSpacing/>
        <w:jc w:val="center"/>
        <w:rPr>
          <w:rFonts w:ascii="Times New Roman" w:hAnsi="Times New Roman" w:cs="Times New Roman"/>
          <w:b/>
          <w:bCs/>
        </w:rPr>
      </w:pP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253"/>
      </w:tblGrid>
      <w:tr w:rsidR="00452D6F" w:rsidRPr="00767D8B" w14:paraId="5FA7DDB1" w14:textId="77777777" w:rsidTr="008003DC">
        <w:trPr>
          <w:trHeight w:val="283"/>
        </w:trPr>
        <w:tc>
          <w:tcPr>
            <w:tcW w:w="99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F65F9" w14:textId="77777777" w:rsidR="00452D6F" w:rsidRPr="00767D8B" w:rsidRDefault="00452D6F" w:rsidP="008003DC">
            <w:pPr>
              <w:widowControl w:val="0"/>
              <w:ind w:firstLine="567"/>
              <w:contextualSpacing/>
              <w:jc w:val="center"/>
              <w:rPr>
                <w:rFonts w:ascii="Times New Roman" w:hAnsi="Times New Roman" w:cs="Times New Roman"/>
                <w:b/>
                <w:color w:val="000000"/>
                <w:lang w:eastAsia="uk-UA"/>
              </w:rPr>
            </w:pPr>
            <w:r w:rsidRPr="00767D8B">
              <w:rPr>
                <w:rFonts w:ascii="Times New Roman" w:hAnsi="Times New Roman" w:cs="Times New Roman"/>
                <w:b/>
                <w:color w:val="000000"/>
                <w:lang w:eastAsia="uk-UA"/>
              </w:rPr>
              <w:t>Відомості про учасника</w:t>
            </w:r>
          </w:p>
        </w:tc>
      </w:tr>
      <w:tr w:rsidR="00452D6F" w:rsidRPr="00767D8B" w14:paraId="10F5EA94" w14:textId="77777777" w:rsidTr="008003DC">
        <w:trPr>
          <w:trHeight w:val="283"/>
        </w:trPr>
        <w:tc>
          <w:tcPr>
            <w:tcW w:w="5665" w:type="dxa"/>
            <w:shd w:val="clear" w:color="auto" w:fill="auto"/>
            <w:vAlign w:val="center"/>
          </w:tcPr>
          <w:p w14:paraId="45F0C025"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Повна назва (для юридичних осіб) або прізвище, ім’я та по батькові (для фізичних осіб)</w:t>
            </w:r>
          </w:p>
        </w:tc>
        <w:tc>
          <w:tcPr>
            <w:tcW w:w="4253" w:type="dxa"/>
            <w:shd w:val="clear" w:color="auto" w:fill="auto"/>
          </w:tcPr>
          <w:p w14:paraId="4008140C"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4AC88C1" w14:textId="77777777" w:rsidTr="008003DC">
        <w:trPr>
          <w:trHeight w:val="283"/>
        </w:trPr>
        <w:tc>
          <w:tcPr>
            <w:tcW w:w="5665" w:type="dxa"/>
            <w:shd w:val="clear" w:color="auto" w:fill="auto"/>
            <w:vAlign w:val="center"/>
          </w:tcPr>
          <w:p w14:paraId="4534D78D"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Місцезнаходження</w:t>
            </w:r>
          </w:p>
          <w:p w14:paraId="173E275F"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(юридична адреса,</w:t>
            </w:r>
          </w:p>
          <w:p w14:paraId="4679379C"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фактична адреса)</w:t>
            </w:r>
          </w:p>
        </w:tc>
        <w:tc>
          <w:tcPr>
            <w:tcW w:w="4253" w:type="dxa"/>
            <w:shd w:val="clear" w:color="auto" w:fill="auto"/>
          </w:tcPr>
          <w:p w14:paraId="33573C2E"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28D9937D" w14:textId="77777777" w:rsidTr="008003DC">
        <w:trPr>
          <w:trHeight w:val="283"/>
        </w:trPr>
        <w:tc>
          <w:tcPr>
            <w:tcW w:w="5665" w:type="dxa"/>
            <w:shd w:val="clear" w:color="auto" w:fill="auto"/>
            <w:vAlign w:val="center"/>
          </w:tcPr>
          <w:p w14:paraId="5A0717FF"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Поштова адреса</w:t>
            </w:r>
          </w:p>
        </w:tc>
        <w:tc>
          <w:tcPr>
            <w:tcW w:w="4253" w:type="dxa"/>
            <w:shd w:val="clear" w:color="auto" w:fill="auto"/>
          </w:tcPr>
          <w:p w14:paraId="5D308134"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4E8E1C4F" w14:textId="77777777" w:rsidTr="008003DC">
        <w:trPr>
          <w:trHeight w:val="283"/>
        </w:trPr>
        <w:tc>
          <w:tcPr>
            <w:tcW w:w="5665" w:type="dxa"/>
            <w:shd w:val="clear" w:color="auto" w:fill="auto"/>
            <w:vAlign w:val="center"/>
          </w:tcPr>
          <w:p w14:paraId="3DFBF5F5"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Код ЄДРПОУ/ІПН</w:t>
            </w:r>
          </w:p>
        </w:tc>
        <w:tc>
          <w:tcPr>
            <w:tcW w:w="4253" w:type="dxa"/>
            <w:shd w:val="clear" w:color="auto" w:fill="auto"/>
          </w:tcPr>
          <w:p w14:paraId="06177FCA"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ED5881D" w14:textId="77777777" w:rsidTr="008003DC">
        <w:trPr>
          <w:trHeight w:val="283"/>
        </w:trPr>
        <w:tc>
          <w:tcPr>
            <w:tcW w:w="5665" w:type="dxa"/>
            <w:shd w:val="clear" w:color="auto" w:fill="auto"/>
            <w:vAlign w:val="center"/>
          </w:tcPr>
          <w:p w14:paraId="3CE0D7D1"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Інформація про обслуговуючий(чі) банк(ки) (банківські реквізити)</w:t>
            </w:r>
          </w:p>
        </w:tc>
        <w:tc>
          <w:tcPr>
            <w:tcW w:w="4253" w:type="dxa"/>
            <w:shd w:val="clear" w:color="auto" w:fill="auto"/>
          </w:tcPr>
          <w:p w14:paraId="18C453F4"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7A1F01A7" w14:textId="77777777" w:rsidTr="008003DC">
        <w:trPr>
          <w:trHeight w:val="283"/>
        </w:trPr>
        <w:tc>
          <w:tcPr>
            <w:tcW w:w="5665" w:type="dxa"/>
            <w:shd w:val="clear" w:color="auto" w:fill="auto"/>
            <w:vAlign w:val="center"/>
          </w:tcPr>
          <w:p w14:paraId="20D39D86"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Керівництво (прізвище, ім'я та по батькові, посада, контактний телефон)</w:t>
            </w:r>
          </w:p>
        </w:tc>
        <w:tc>
          <w:tcPr>
            <w:tcW w:w="4253" w:type="dxa"/>
            <w:shd w:val="clear" w:color="auto" w:fill="auto"/>
          </w:tcPr>
          <w:p w14:paraId="714EE11D"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42F0A3B6" w14:textId="77777777" w:rsidTr="008003DC">
        <w:trPr>
          <w:trHeight w:val="283"/>
        </w:trPr>
        <w:tc>
          <w:tcPr>
            <w:tcW w:w="5665" w:type="dxa"/>
            <w:shd w:val="clear" w:color="auto" w:fill="auto"/>
            <w:vAlign w:val="center"/>
          </w:tcPr>
          <w:p w14:paraId="128F6812"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Телефон, електронна пошта</w:t>
            </w:r>
          </w:p>
        </w:tc>
        <w:tc>
          <w:tcPr>
            <w:tcW w:w="4253" w:type="dxa"/>
            <w:shd w:val="clear" w:color="auto" w:fill="auto"/>
          </w:tcPr>
          <w:p w14:paraId="22982C85"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r w:rsidR="00452D6F" w:rsidRPr="00767D8B" w14:paraId="3704A896" w14:textId="77777777" w:rsidTr="008003DC">
        <w:trPr>
          <w:trHeight w:val="283"/>
        </w:trPr>
        <w:tc>
          <w:tcPr>
            <w:tcW w:w="5665" w:type="dxa"/>
            <w:shd w:val="clear" w:color="auto" w:fill="auto"/>
          </w:tcPr>
          <w:p w14:paraId="24C55C34"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службова (посадова) особа учасника процедури закупівлі, яка підписала тендерну пропозицію</w:t>
            </w:r>
          </w:p>
        </w:tc>
        <w:tc>
          <w:tcPr>
            <w:tcW w:w="4253" w:type="dxa"/>
            <w:shd w:val="clear" w:color="auto" w:fill="auto"/>
          </w:tcPr>
          <w:p w14:paraId="426EFDA0" w14:textId="77777777" w:rsidR="00452D6F" w:rsidRPr="00767D8B" w:rsidRDefault="00452D6F" w:rsidP="008003DC">
            <w:pPr>
              <w:widowControl w:val="0"/>
              <w:ind w:firstLine="567"/>
              <w:contextualSpacing/>
              <w:jc w:val="both"/>
              <w:rPr>
                <w:rFonts w:ascii="Times New Roman" w:hAnsi="Times New Roman" w:cs="Times New Roman"/>
                <w:color w:val="000000"/>
                <w:lang w:eastAsia="uk-UA"/>
              </w:rPr>
            </w:pPr>
          </w:p>
        </w:tc>
      </w:tr>
    </w:tbl>
    <w:p w14:paraId="48C44494" w14:textId="77777777" w:rsidR="00452D6F" w:rsidRPr="00767D8B" w:rsidRDefault="00452D6F" w:rsidP="00452D6F">
      <w:pPr>
        <w:shd w:val="clear" w:color="auto" w:fill="FFFFFF" w:themeFill="background1"/>
        <w:rPr>
          <w:rFonts w:ascii="Times New Roman" w:hAnsi="Times New Roman" w:cs="Times New Roman"/>
          <w:iCs/>
          <w:color w:val="000000"/>
          <w:lang w:eastAsia="uk-UA"/>
        </w:rPr>
      </w:pPr>
      <w:r w:rsidRPr="00767D8B">
        <w:rPr>
          <w:rFonts w:ascii="Times New Roman" w:hAnsi="Times New Roman" w:cs="Times New Roman"/>
          <w:iCs/>
          <w:color w:val="000000"/>
          <w:lang w:eastAsia="uk-UA"/>
        </w:rPr>
        <w:t xml:space="preserve">    </w:t>
      </w:r>
    </w:p>
    <w:p w14:paraId="6F65AD45" w14:textId="6CB10BA6" w:rsidR="00452D6F" w:rsidRPr="00767D8B" w:rsidRDefault="00452D6F" w:rsidP="00452D6F">
      <w:pPr>
        <w:tabs>
          <w:tab w:val="left" w:pos="2160"/>
          <w:tab w:val="left" w:pos="3600"/>
        </w:tabs>
        <w:jc w:val="both"/>
        <w:rPr>
          <w:rFonts w:ascii="Times New Roman" w:hAnsi="Times New Roman" w:cs="Times New Roman"/>
        </w:rPr>
      </w:pPr>
      <w:r w:rsidRPr="00767D8B">
        <w:rPr>
          <w:rFonts w:ascii="Times New Roman" w:eastAsia="Calibri" w:hAnsi="Times New Roman" w:cs="Times New Roman"/>
          <w:iCs/>
          <w:color w:val="000000"/>
          <w:sz w:val="24"/>
          <w:szCs w:val="24"/>
          <w:lang w:eastAsia="uk-UA"/>
        </w:rPr>
        <w:t xml:space="preserve">Вивчивши тендерну документацію на </w:t>
      </w:r>
      <w:r w:rsidRPr="00767D8B">
        <w:rPr>
          <w:rFonts w:ascii="Times New Roman" w:hAnsi="Times New Roman" w:cs="Times New Roman"/>
          <w:bCs/>
          <w:iCs/>
          <w:color w:val="000000"/>
          <w:sz w:val="24"/>
          <w:szCs w:val="24"/>
          <w:lang w:eastAsia="uk-UA"/>
        </w:rPr>
        <w:t xml:space="preserve">закупівлю </w:t>
      </w:r>
      <w:r w:rsidRPr="00767D8B">
        <w:rPr>
          <w:rFonts w:ascii="Times New Roman" w:hAnsi="Times New Roman" w:cs="Times New Roman"/>
          <w:sz w:val="24"/>
          <w:szCs w:val="24"/>
        </w:rPr>
        <w:t xml:space="preserve">послуг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 </w:t>
      </w:r>
      <w:r w:rsidRPr="00767D8B">
        <w:rPr>
          <w:rFonts w:ascii="Times New Roman" w:hAnsi="Times New Roman" w:cs="Times New Roman"/>
        </w:rPr>
        <w:t xml:space="preserve"> </w:t>
      </w:r>
      <w:r w:rsidRPr="00767D8B">
        <w:rPr>
          <w:rFonts w:ascii="Times New Roman" w:hAnsi="Times New Roman" w:cs="Times New Roman"/>
          <w:color w:val="000000"/>
          <w:lang w:eastAsia="uk-UA"/>
        </w:rPr>
        <w:t>ми,_____________________________ (</w:t>
      </w:r>
      <w:r w:rsidRPr="00767D8B">
        <w:rPr>
          <w:rFonts w:ascii="Times New Roman" w:hAnsi="Times New Roman" w:cs="Times New Roman"/>
          <w:i/>
          <w:color w:val="000000"/>
          <w:lang w:eastAsia="uk-UA"/>
        </w:rPr>
        <w:t>повне найменування учасника</w:t>
      </w:r>
      <w:r w:rsidRPr="00767D8B">
        <w:rPr>
          <w:rFonts w:ascii="Times New Roman" w:hAnsi="Times New Roman" w:cs="Times New Roman"/>
          <w:color w:val="000000"/>
          <w:lang w:eastAsia="uk-UA"/>
        </w:rPr>
        <w:t xml:space="preserve">), </w:t>
      </w:r>
      <w:r w:rsidRPr="00767D8B">
        <w:rPr>
          <w:rFonts w:ascii="Times New Roman" w:hAnsi="Times New Roman" w:cs="Times New Roman"/>
        </w:rPr>
        <w:t xml:space="preserve">приймаємо та погоджуємось з усіма умовами тендерної документації на зазначені вище торги, в тому числі із проектом договору про закупівлю, та пропонуємо здійснити закупівлю зазначеної в нашій </w:t>
      </w:r>
      <w:r w:rsidRPr="00767D8B">
        <w:rPr>
          <w:rFonts w:ascii="Times New Roman" w:hAnsi="Times New Roman" w:cs="Times New Roman"/>
          <w:lang w:eastAsia="uk-UA"/>
        </w:rPr>
        <w:t xml:space="preserve">тендерній </w:t>
      </w:r>
      <w:r w:rsidRPr="00767D8B">
        <w:rPr>
          <w:rFonts w:ascii="Times New Roman" w:hAnsi="Times New Roman" w:cs="Times New Roman"/>
        </w:rPr>
        <w:t>пропозиції послуги</w:t>
      </w:r>
      <w:r w:rsidRPr="00767D8B">
        <w:rPr>
          <w:rFonts w:ascii="Times New Roman" w:hAnsi="Times New Roman" w:cs="Times New Roman"/>
          <w:lang w:eastAsia="uk-UA"/>
        </w:rPr>
        <w:t xml:space="preserve"> </w:t>
      </w:r>
      <w:r w:rsidRPr="00767D8B">
        <w:rPr>
          <w:rFonts w:ascii="Times New Roman" w:hAnsi="Times New Roman" w:cs="Times New Roman"/>
        </w:rPr>
        <w:t>на загальну суму: _______________ (</w:t>
      </w:r>
      <w:r w:rsidRPr="00767D8B">
        <w:rPr>
          <w:rFonts w:ascii="Times New Roman" w:hAnsi="Times New Roman" w:cs="Times New Roman"/>
          <w:i/>
        </w:rPr>
        <w:t>сума, цифрами і прописом</w:t>
      </w:r>
      <w:r w:rsidRPr="00767D8B">
        <w:rPr>
          <w:rFonts w:ascii="Times New Roman" w:hAnsi="Times New Roman" w:cs="Times New Roman"/>
        </w:rPr>
        <w:t xml:space="preserve">) грн, у тому числі ПДВ – ________грн, (з урахуванням витрат на </w:t>
      </w:r>
      <w:r w:rsidRPr="00767D8B">
        <w:rPr>
          <w:rFonts w:ascii="Times New Roman" w:hAnsi="Times New Roman" w:cs="Times New Roman"/>
          <w:bCs/>
          <w:snapToGrid w:val="0"/>
        </w:rPr>
        <w:t>проведення експертизи проектної документації</w:t>
      </w:r>
      <w:r w:rsidRPr="00767D8B">
        <w:rPr>
          <w:rFonts w:ascii="Times New Roman" w:hAnsi="Times New Roman" w:cs="Times New Roman"/>
        </w:rPr>
        <w:t>, усіх податків, зборів та платежів), відповідно таблиці цін:</w:t>
      </w:r>
    </w:p>
    <w:p w14:paraId="2AB520FC" w14:textId="77777777" w:rsidR="00452D6F" w:rsidRPr="00767D8B" w:rsidRDefault="00452D6F" w:rsidP="00452D6F">
      <w:pPr>
        <w:rPr>
          <w:rFonts w:ascii="Times New Roman" w:hAnsi="Times New Roman" w:cs="Times New Roman"/>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085"/>
        <w:gridCol w:w="1177"/>
        <w:gridCol w:w="1920"/>
        <w:gridCol w:w="1843"/>
      </w:tblGrid>
      <w:tr w:rsidR="00452D6F" w:rsidRPr="00767D8B" w14:paraId="134D9029" w14:textId="77777777" w:rsidTr="008003DC">
        <w:tc>
          <w:tcPr>
            <w:tcW w:w="468" w:type="dxa"/>
            <w:shd w:val="clear" w:color="auto" w:fill="auto"/>
            <w:vAlign w:val="center"/>
          </w:tcPr>
          <w:p w14:paraId="01BF3333"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lastRenderedPageBreak/>
              <w:t>№</w:t>
            </w:r>
          </w:p>
        </w:tc>
        <w:tc>
          <w:tcPr>
            <w:tcW w:w="4085" w:type="dxa"/>
            <w:shd w:val="clear" w:color="auto" w:fill="auto"/>
            <w:vAlign w:val="center"/>
          </w:tcPr>
          <w:p w14:paraId="1F1BE23A"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t>Найменування послуги</w:t>
            </w:r>
          </w:p>
        </w:tc>
        <w:tc>
          <w:tcPr>
            <w:tcW w:w="1177" w:type="dxa"/>
            <w:shd w:val="clear" w:color="auto" w:fill="auto"/>
            <w:vAlign w:val="center"/>
          </w:tcPr>
          <w:p w14:paraId="0BC2957B" w14:textId="77777777" w:rsidR="00452D6F" w:rsidRPr="00767D8B" w:rsidRDefault="00452D6F" w:rsidP="008003DC">
            <w:pPr>
              <w:jc w:val="center"/>
              <w:rPr>
                <w:rFonts w:ascii="Times New Roman" w:hAnsi="Times New Roman" w:cs="Times New Roman"/>
              </w:rPr>
            </w:pPr>
            <w:r w:rsidRPr="00767D8B">
              <w:rPr>
                <w:rFonts w:ascii="Times New Roman" w:hAnsi="Times New Roman" w:cs="Times New Roman"/>
              </w:rPr>
              <w:t>Кількість (послуг)</w:t>
            </w:r>
          </w:p>
        </w:tc>
        <w:tc>
          <w:tcPr>
            <w:tcW w:w="1920" w:type="dxa"/>
            <w:shd w:val="clear" w:color="auto" w:fill="auto"/>
          </w:tcPr>
          <w:p w14:paraId="42ED41F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Ціна за шт.</w:t>
            </w:r>
          </w:p>
          <w:p w14:paraId="23084FA3"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(грн., з ПДВ)</w:t>
            </w:r>
          </w:p>
        </w:tc>
        <w:tc>
          <w:tcPr>
            <w:tcW w:w="1843" w:type="dxa"/>
            <w:shd w:val="clear" w:color="auto" w:fill="auto"/>
          </w:tcPr>
          <w:p w14:paraId="10E3EED1"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Вартість пропозиції</w:t>
            </w:r>
            <w:r w:rsidRPr="00767D8B">
              <w:rPr>
                <w:rFonts w:ascii="Times New Roman" w:hAnsi="Times New Roman" w:cs="Times New Roman"/>
              </w:rPr>
              <w:br/>
              <w:t>(грн., з ПДВ)</w:t>
            </w:r>
          </w:p>
        </w:tc>
      </w:tr>
      <w:tr w:rsidR="00452D6F" w:rsidRPr="00767D8B" w14:paraId="609EB016" w14:textId="77777777" w:rsidTr="008003DC">
        <w:trPr>
          <w:trHeight w:val="541"/>
        </w:trPr>
        <w:tc>
          <w:tcPr>
            <w:tcW w:w="468" w:type="dxa"/>
            <w:shd w:val="clear" w:color="auto" w:fill="auto"/>
            <w:vAlign w:val="center"/>
          </w:tcPr>
          <w:p w14:paraId="21A02C45"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4085" w:type="dxa"/>
            <w:shd w:val="clear" w:color="auto" w:fill="auto"/>
          </w:tcPr>
          <w:p w14:paraId="18CF0F7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1-А на об’єкті розташованого в м. Києві.</w:t>
            </w:r>
          </w:p>
        </w:tc>
        <w:tc>
          <w:tcPr>
            <w:tcW w:w="1177" w:type="dxa"/>
            <w:shd w:val="clear" w:color="auto" w:fill="auto"/>
            <w:vAlign w:val="center"/>
          </w:tcPr>
          <w:p w14:paraId="5A90E4C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03A58801"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005F3C73"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7DCAD16C" w14:textId="77777777" w:rsidTr="008003DC">
        <w:trPr>
          <w:trHeight w:val="541"/>
        </w:trPr>
        <w:tc>
          <w:tcPr>
            <w:tcW w:w="468" w:type="dxa"/>
            <w:shd w:val="clear" w:color="auto" w:fill="auto"/>
            <w:vAlign w:val="center"/>
          </w:tcPr>
          <w:p w14:paraId="42D6318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2.</w:t>
            </w:r>
          </w:p>
        </w:tc>
        <w:tc>
          <w:tcPr>
            <w:tcW w:w="4085" w:type="dxa"/>
            <w:shd w:val="clear" w:color="auto" w:fill="auto"/>
          </w:tcPr>
          <w:p w14:paraId="2E37FC96"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3 на об’єкті розташованого в м. Києві.</w:t>
            </w:r>
          </w:p>
        </w:tc>
        <w:tc>
          <w:tcPr>
            <w:tcW w:w="1177" w:type="dxa"/>
            <w:shd w:val="clear" w:color="auto" w:fill="auto"/>
            <w:vAlign w:val="center"/>
          </w:tcPr>
          <w:p w14:paraId="34E1E4D4"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591466CA"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7EB8420C"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5C29F9F1" w14:textId="77777777" w:rsidTr="008003DC">
        <w:trPr>
          <w:trHeight w:val="541"/>
        </w:trPr>
        <w:tc>
          <w:tcPr>
            <w:tcW w:w="468" w:type="dxa"/>
            <w:shd w:val="clear" w:color="auto" w:fill="auto"/>
            <w:vAlign w:val="center"/>
          </w:tcPr>
          <w:p w14:paraId="68D1213B"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3.</w:t>
            </w:r>
          </w:p>
        </w:tc>
        <w:tc>
          <w:tcPr>
            <w:tcW w:w="4085" w:type="dxa"/>
            <w:shd w:val="clear" w:color="auto" w:fill="auto"/>
          </w:tcPr>
          <w:p w14:paraId="39F4BE2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5 на об’єкті розташованого в м. Києві.</w:t>
            </w:r>
          </w:p>
        </w:tc>
        <w:tc>
          <w:tcPr>
            <w:tcW w:w="1177" w:type="dxa"/>
            <w:shd w:val="clear" w:color="auto" w:fill="auto"/>
            <w:vAlign w:val="center"/>
          </w:tcPr>
          <w:p w14:paraId="7D2FE9A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3224C0A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46FFBE0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289099C6" w14:textId="77777777" w:rsidTr="008003DC">
        <w:trPr>
          <w:trHeight w:val="541"/>
        </w:trPr>
        <w:tc>
          <w:tcPr>
            <w:tcW w:w="468" w:type="dxa"/>
            <w:shd w:val="clear" w:color="auto" w:fill="auto"/>
            <w:vAlign w:val="center"/>
          </w:tcPr>
          <w:p w14:paraId="516685DD"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4.</w:t>
            </w:r>
          </w:p>
        </w:tc>
        <w:tc>
          <w:tcPr>
            <w:tcW w:w="4085" w:type="dxa"/>
            <w:shd w:val="clear" w:color="auto" w:fill="auto"/>
          </w:tcPr>
          <w:p w14:paraId="652A5E07"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pacing w:val="-6"/>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 </w:t>
            </w:r>
            <w:r w:rsidRPr="00767D8B">
              <w:rPr>
                <w:rFonts w:ascii="Times New Roman" w:hAnsi="Times New Roman" w:cs="Times New Roman"/>
                <w:sz w:val="24"/>
                <w:szCs w:val="24"/>
              </w:rPr>
              <w:t xml:space="preserve"> службово-технічн</w:t>
            </w:r>
            <w:r w:rsidRPr="00767D8B">
              <w:rPr>
                <w:rFonts w:ascii="Times New Roman" w:hAnsi="Times New Roman" w:cs="Times New Roman"/>
              </w:rPr>
              <w:t>ій</w:t>
            </w:r>
            <w:r w:rsidRPr="00767D8B">
              <w:rPr>
                <w:rFonts w:ascii="Times New Roman" w:hAnsi="Times New Roman" w:cs="Times New Roman"/>
                <w:sz w:val="24"/>
                <w:szCs w:val="24"/>
              </w:rPr>
              <w:t xml:space="preserve"> будівлі спеціального призначення № 2 на об’єкті розташованого в м. Києві.</w:t>
            </w:r>
          </w:p>
        </w:tc>
        <w:tc>
          <w:tcPr>
            <w:tcW w:w="1177" w:type="dxa"/>
            <w:shd w:val="clear" w:color="auto" w:fill="auto"/>
            <w:vAlign w:val="center"/>
          </w:tcPr>
          <w:p w14:paraId="25661E3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center"/>
              <w:rPr>
                <w:rFonts w:ascii="Times New Roman" w:hAnsi="Times New Roman" w:cs="Times New Roman"/>
              </w:rPr>
            </w:pPr>
            <w:r w:rsidRPr="00767D8B">
              <w:rPr>
                <w:rFonts w:ascii="Times New Roman" w:hAnsi="Times New Roman" w:cs="Times New Roman"/>
              </w:rPr>
              <w:t>1</w:t>
            </w:r>
          </w:p>
        </w:tc>
        <w:tc>
          <w:tcPr>
            <w:tcW w:w="1920" w:type="dxa"/>
            <w:shd w:val="clear" w:color="auto" w:fill="auto"/>
          </w:tcPr>
          <w:p w14:paraId="59A1FE7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843" w:type="dxa"/>
            <w:shd w:val="clear" w:color="auto" w:fill="auto"/>
          </w:tcPr>
          <w:p w14:paraId="36AD11CC"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601AE1F0" w14:textId="77777777" w:rsidTr="008003DC">
        <w:tc>
          <w:tcPr>
            <w:tcW w:w="5730" w:type="dxa"/>
            <w:gridSpan w:val="3"/>
            <w:vMerge w:val="restart"/>
            <w:shd w:val="clear" w:color="auto" w:fill="auto"/>
          </w:tcPr>
          <w:p w14:paraId="4E681287" w14:textId="77777777" w:rsidR="00452D6F" w:rsidRPr="00767D8B" w:rsidRDefault="00452D6F" w:rsidP="008003DC">
            <w:pPr>
              <w:rPr>
                <w:rFonts w:ascii="Times New Roman" w:hAnsi="Times New Roman" w:cs="Times New Roman"/>
                <w:sz w:val="20"/>
                <w:szCs w:val="20"/>
              </w:rPr>
            </w:pPr>
            <w:r w:rsidRPr="00767D8B">
              <w:rPr>
                <w:rFonts w:ascii="Times New Roman" w:hAnsi="Times New Roman" w:cs="Times New Roman"/>
                <w:sz w:val="20"/>
                <w:szCs w:val="20"/>
              </w:rPr>
              <w:t>Загальна вартість пропозиції ___________________________________</w:t>
            </w:r>
          </w:p>
          <w:p w14:paraId="099B977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sz w:val="16"/>
                <w:szCs w:val="16"/>
              </w:rPr>
            </w:pPr>
            <w:r w:rsidRPr="00767D8B">
              <w:rPr>
                <w:rFonts w:ascii="Times New Roman" w:hAnsi="Times New Roman" w:cs="Times New Roman"/>
                <w:sz w:val="16"/>
                <w:szCs w:val="16"/>
              </w:rPr>
              <w:t xml:space="preserve">                         (цифрами та прописом)</w:t>
            </w:r>
            <w:r w:rsidRPr="00767D8B">
              <w:rPr>
                <w:rFonts w:ascii="Times New Roman" w:hAnsi="Times New Roman" w:cs="Times New Roman"/>
                <w:sz w:val="16"/>
                <w:szCs w:val="16"/>
              </w:rPr>
              <w:br w:type="page"/>
            </w:r>
          </w:p>
        </w:tc>
        <w:tc>
          <w:tcPr>
            <w:tcW w:w="1920" w:type="dxa"/>
            <w:shd w:val="clear" w:color="auto" w:fill="auto"/>
          </w:tcPr>
          <w:p w14:paraId="310E8294"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right"/>
              <w:rPr>
                <w:rFonts w:ascii="Times New Roman" w:hAnsi="Times New Roman" w:cs="Times New Roman"/>
              </w:rPr>
            </w:pPr>
            <w:r w:rsidRPr="00767D8B">
              <w:rPr>
                <w:rFonts w:ascii="Times New Roman" w:hAnsi="Times New Roman" w:cs="Times New Roman"/>
              </w:rPr>
              <w:t>Всього з ПДВ:</w:t>
            </w:r>
          </w:p>
        </w:tc>
        <w:tc>
          <w:tcPr>
            <w:tcW w:w="1843" w:type="dxa"/>
            <w:shd w:val="clear" w:color="auto" w:fill="auto"/>
          </w:tcPr>
          <w:p w14:paraId="14B43325"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r w:rsidR="00452D6F" w:rsidRPr="00767D8B" w14:paraId="45AC2BA3" w14:textId="77777777" w:rsidTr="008003DC">
        <w:tc>
          <w:tcPr>
            <w:tcW w:w="5730" w:type="dxa"/>
            <w:gridSpan w:val="3"/>
            <w:vMerge/>
            <w:shd w:val="clear" w:color="auto" w:fill="auto"/>
          </w:tcPr>
          <w:p w14:paraId="025AA9A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c>
          <w:tcPr>
            <w:tcW w:w="1920" w:type="dxa"/>
            <w:shd w:val="clear" w:color="auto" w:fill="auto"/>
          </w:tcPr>
          <w:p w14:paraId="6B2C247E"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right"/>
              <w:rPr>
                <w:rFonts w:ascii="Times New Roman" w:hAnsi="Times New Roman" w:cs="Times New Roman"/>
              </w:rPr>
            </w:pPr>
            <w:r w:rsidRPr="00767D8B">
              <w:rPr>
                <w:rFonts w:ascii="Times New Roman" w:hAnsi="Times New Roman" w:cs="Times New Roman"/>
                <w:spacing w:val="-5"/>
              </w:rPr>
              <w:t>В т.ч. ПДВ</w:t>
            </w:r>
            <w:r w:rsidRPr="00767D8B">
              <w:rPr>
                <w:rFonts w:ascii="Times New Roman" w:hAnsi="Times New Roman" w:cs="Times New Roman"/>
                <w:b/>
                <w:bCs/>
                <w:iCs/>
              </w:rPr>
              <w:t>:</w:t>
            </w:r>
          </w:p>
        </w:tc>
        <w:tc>
          <w:tcPr>
            <w:tcW w:w="1843" w:type="dxa"/>
            <w:shd w:val="clear" w:color="auto" w:fill="auto"/>
          </w:tcPr>
          <w:p w14:paraId="1780DD08" w14:textId="77777777" w:rsidR="00452D6F" w:rsidRPr="00767D8B" w:rsidRDefault="00452D6F" w:rsidP="008003DC">
            <w:pPr>
              <w:tabs>
                <w:tab w:val="left" w:pos="0"/>
                <w:tab w:val="left" w:pos="959"/>
                <w:tab w:val="left" w:pos="1918"/>
                <w:tab w:val="left" w:pos="2877"/>
                <w:tab w:val="left" w:pos="3836"/>
                <w:tab w:val="left" w:pos="4795"/>
                <w:tab w:val="left" w:pos="5754"/>
                <w:tab w:val="left" w:pos="6713"/>
                <w:tab w:val="left" w:pos="7672"/>
                <w:tab w:val="left" w:pos="8631"/>
                <w:tab w:val="left" w:pos="9356"/>
                <w:tab w:val="left" w:pos="9498"/>
              </w:tabs>
              <w:jc w:val="both"/>
              <w:rPr>
                <w:rFonts w:ascii="Times New Roman" w:hAnsi="Times New Roman" w:cs="Times New Roman"/>
              </w:rPr>
            </w:pPr>
          </w:p>
        </w:tc>
      </w:tr>
    </w:tbl>
    <w:p w14:paraId="7912DABD" w14:textId="77777777" w:rsidR="00452D6F" w:rsidRPr="00767D8B" w:rsidRDefault="00452D6F" w:rsidP="00452D6F">
      <w:pPr>
        <w:rPr>
          <w:rFonts w:ascii="Times New Roman" w:hAnsi="Times New Roman" w:cs="Times New Roman"/>
        </w:rPr>
      </w:pPr>
    </w:p>
    <w:p w14:paraId="635E6C49"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1.  </w:t>
      </w:r>
      <w:r w:rsidRPr="0086590A">
        <w:rPr>
          <w:rFonts w:ascii="Times New Roman" w:eastAsia="Arial" w:hAnsi="Times New Roman" w:cs="Times New Roman"/>
          <w:bCs/>
          <w:sz w:val="24"/>
          <w:szCs w:val="24"/>
          <w:shd w:val="clear" w:color="auto" w:fill="FFFFFF"/>
          <w:lang w:eastAsia="ar-SA"/>
        </w:rPr>
        <w:t xml:space="preserve">Фактом подання цієї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(завдання на проектування) та іншим вимогам до предмету закупівлі, що містяться в  тендерній документації та додатках до неї, а також підтверджує можливість надання послуг, у відповідності до вимог, визначених згідно з умовами тендерної документації, </w:t>
      </w:r>
      <w:r w:rsidRPr="0086590A">
        <w:rPr>
          <w:rFonts w:ascii="Times New Roman" w:eastAsia="Arial" w:hAnsi="Times New Roman" w:cs="Times New Roman"/>
          <w:sz w:val="24"/>
          <w:szCs w:val="24"/>
          <w:shd w:val="clear" w:color="auto" w:fill="FFFFFF"/>
          <w:lang w:eastAsia="ar-SA"/>
        </w:rPr>
        <w:t>дотримуватиметься вимог нормативно-правових актів у даній сфері, правил пожежної безпеки, правил безпеки, охорони праці, застосовувати  необхідні заходи із захисту довкілля.</w:t>
      </w:r>
    </w:p>
    <w:p w14:paraId="386D0E74"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2.  Гарантуємо, що усі заплановані витрати Учасника внесені у нашу Тендерну пропозицію.</w:t>
      </w:r>
    </w:p>
    <w:p w14:paraId="4AD03B20"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3.  Ми гарантуємо, що згідні працювати без авансового платежу.</w:t>
      </w:r>
    </w:p>
    <w:p w14:paraId="3179234D"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lastRenderedPageBreak/>
        <w:t>4.</w:t>
      </w:r>
      <w:r w:rsidRPr="0086590A">
        <w:rPr>
          <w:rFonts w:ascii="Times New Roman" w:eastAsia="Arial" w:hAnsi="Times New Roman" w:cs="Times New Roman"/>
          <w:i/>
          <w:sz w:val="24"/>
          <w:szCs w:val="24"/>
          <w:shd w:val="clear" w:color="auto" w:fill="FFFFFF"/>
          <w:lang w:eastAsia="ar-SA"/>
        </w:rPr>
        <w:t xml:space="preserve"> </w:t>
      </w:r>
      <w:r w:rsidRPr="0086590A">
        <w:rPr>
          <w:rFonts w:ascii="Times New Roman" w:eastAsia="Arial" w:hAnsi="Times New Roman" w:cs="Times New Roman"/>
          <w:sz w:val="24"/>
          <w:szCs w:val="24"/>
          <w:shd w:val="clear" w:color="auto" w:fill="FFFFFF"/>
          <w:lang w:eastAsia="ar-SA"/>
        </w:rPr>
        <w:t>Подаючи свою тендерну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p w14:paraId="0F4C114D"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5. Подаючи свою тендерну пропозицію, ми гарантуємо надання послуг у строки, що передбачені умовами тендерної документації.</w:t>
      </w:r>
    </w:p>
    <w:p w14:paraId="74405FA8"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6. Ми погоджуємося з умовами, що Ви можете відхилити нашу чи всі тендерні пропозиції згідно з умовами тендерної документації. </w:t>
      </w:r>
    </w:p>
    <w:p w14:paraId="64A2A212" w14:textId="77777777" w:rsidR="00452D6F" w:rsidRPr="0086590A" w:rsidRDefault="00452D6F" w:rsidP="00452D6F">
      <w:pPr>
        <w:jc w:val="both"/>
        <w:rPr>
          <w:rFonts w:ascii="Times New Roman" w:eastAsia="Arial" w:hAnsi="Times New Roman" w:cs="Times New Roman"/>
          <w:sz w:val="24"/>
          <w:szCs w:val="24"/>
          <w:shd w:val="clear" w:color="auto" w:fill="FFFFFF"/>
          <w:lang w:eastAsia="ar-SA"/>
        </w:rPr>
      </w:pPr>
      <w:r w:rsidRPr="0086590A">
        <w:rPr>
          <w:rFonts w:ascii="Times New Roman" w:eastAsia="Arial" w:hAnsi="Times New Roman" w:cs="Times New Roman"/>
          <w:sz w:val="24"/>
          <w:szCs w:val="24"/>
          <w:shd w:val="clear" w:color="auto" w:fill="FFFFFF"/>
          <w:lang w:eastAsia="ar-SA"/>
        </w:rPr>
        <w:t xml:space="preserve">7. Ми розуміємо та погоджуємося, що Ви можете відмінити процедуру закупівлі у разі наявності обставин для цього згідно із Законом та Особливостями. </w:t>
      </w:r>
    </w:p>
    <w:p w14:paraId="4E307810" w14:textId="77777777" w:rsidR="00452D6F" w:rsidRPr="0086590A" w:rsidRDefault="00452D6F" w:rsidP="00452D6F">
      <w:pPr>
        <w:widowControl w:val="0"/>
        <w:spacing w:before="240"/>
        <w:ind w:firstLine="567"/>
        <w:contextualSpacing/>
        <w:jc w:val="both"/>
        <w:rPr>
          <w:rFonts w:ascii="Times New Roman" w:hAnsi="Times New Roman" w:cs="Times New Roman"/>
          <w:iCs/>
          <w:color w:val="000000"/>
          <w:sz w:val="24"/>
          <w:szCs w:val="24"/>
          <w:lang w:eastAsia="uk-UA"/>
        </w:rPr>
      </w:pPr>
    </w:p>
    <w:p w14:paraId="347ACA64" w14:textId="77777777" w:rsidR="00452D6F" w:rsidRPr="0086590A" w:rsidRDefault="00452D6F" w:rsidP="00452D6F">
      <w:pPr>
        <w:widowControl w:val="0"/>
        <w:ind w:firstLine="567"/>
        <w:contextualSpacing/>
        <w:jc w:val="both"/>
        <w:rPr>
          <w:rFonts w:ascii="Times New Roman" w:hAnsi="Times New Roman" w:cs="Times New Roman"/>
          <w:color w:val="000000"/>
          <w:sz w:val="24"/>
          <w:szCs w:val="24"/>
          <w:lang w:eastAsia="uk-UA"/>
        </w:rPr>
      </w:pPr>
      <w:r w:rsidRPr="0086590A">
        <w:rPr>
          <w:rFonts w:ascii="Times New Roman" w:hAnsi="Times New Roman" w:cs="Times New Roman"/>
          <w:color w:val="000000"/>
          <w:sz w:val="24"/>
          <w:szCs w:val="24"/>
          <w:lang w:eastAsia="uk-UA"/>
        </w:rPr>
        <w:t xml:space="preserve">Датовано: «___» ________________ 2024 р. </w:t>
      </w:r>
    </w:p>
    <w:p w14:paraId="65B32A3A" w14:textId="77777777" w:rsidR="00452D6F" w:rsidRPr="00767D8B" w:rsidRDefault="00452D6F" w:rsidP="00452D6F">
      <w:pPr>
        <w:widowControl w:val="0"/>
        <w:ind w:firstLine="567"/>
        <w:contextualSpacing/>
        <w:jc w:val="both"/>
        <w:rPr>
          <w:rFonts w:ascii="Times New Roman" w:hAnsi="Times New Roman" w:cs="Times New Roman"/>
          <w:color w:val="000000"/>
          <w:lang w:eastAsia="uk-UA"/>
        </w:rPr>
      </w:pPr>
    </w:p>
    <w:p w14:paraId="2567F359" w14:textId="77777777" w:rsidR="00452D6F" w:rsidRPr="00767D8B" w:rsidRDefault="00452D6F" w:rsidP="00452D6F">
      <w:pPr>
        <w:widowControl w:val="0"/>
        <w:ind w:firstLine="567"/>
        <w:contextualSpacing/>
        <w:jc w:val="both"/>
        <w:rPr>
          <w:rFonts w:ascii="Times New Roman" w:hAnsi="Times New Roman" w:cs="Times New Roman"/>
          <w:i/>
          <w:iCs/>
          <w:color w:val="000000"/>
          <w:lang w:eastAsia="uk-UA"/>
        </w:rPr>
      </w:pPr>
      <w:r w:rsidRPr="00767D8B">
        <w:rPr>
          <w:rFonts w:ascii="Times New Roman" w:hAnsi="Times New Roman" w:cs="Times New Roman"/>
          <w:i/>
          <w:iCs/>
          <w:color w:val="000000"/>
          <w:lang w:eastAsia="uk-UA"/>
        </w:rPr>
        <w:t>___________________________________________________________________________</w:t>
      </w:r>
    </w:p>
    <w:p w14:paraId="1FEF75F9" w14:textId="77777777" w:rsidR="00452D6F" w:rsidRPr="00767D8B" w:rsidRDefault="00452D6F" w:rsidP="00452D6F">
      <w:pPr>
        <w:widowControl w:val="0"/>
        <w:ind w:firstLine="567"/>
        <w:contextualSpacing/>
        <w:jc w:val="both"/>
        <w:rPr>
          <w:rFonts w:ascii="Times New Roman" w:hAnsi="Times New Roman" w:cs="Times New Roman"/>
        </w:rPr>
      </w:pPr>
      <w:r w:rsidRPr="00767D8B">
        <w:rPr>
          <w:rFonts w:ascii="Times New Roman" w:hAnsi="Times New Roman" w:cs="Times New Roman"/>
          <w:i/>
          <w:iCs/>
          <w:color w:val="000000"/>
          <w:lang w:eastAsia="uk-UA"/>
        </w:rPr>
        <w:t xml:space="preserve">[Підпис] </w:t>
      </w:r>
      <w:r w:rsidRPr="00767D8B">
        <w:rPr>
          <w:rFonts w:ascii="Times New Roman" w:hAnsi="Times New Roman" w:cs="Times New Roman"/>
          <w:i/>
          <w:iCs/>
          <w:color w:val="000000"/>
          <w:lang w:eastAsia="uk-UA"/>
        </w:rPr>
        <w:tab/>
        <w:t xml:space="preserve">                         [прізвище, ініціали уповноваженої особи учасника]</w:t>
      </w:r>
    </w:p>
    <w:p w14:paraId="408DA6BA" w14:textId="77777777" w:rsidR="00452D6F" w:rsidRPr="00767D8B" w:rsidRDefault="00452D6F" w:rsidP="00452D6F">
      <w:pPr>
        <w:rPr>
          <w:rFonts w:ascii="Times New Roman" w:hAnsi="Times New Roman" w:cs="Times New Roman"/>
        </w:rPr>
      </w:pPr>
    </w:p>
    <w:p w14:paraId="1541FC2C" w14:textId="77777777" w:rsidR="00452D6F" w:rsidRPr="00767D8B" w:rsidRDefault="00452D6F" w:rsidP="00452D6F">
      <w:pPr>
        <w:rPr>
          <w:rFonts w:ascii="Times New Roman" w:hAnsi="Times New Roman" w:cs="Times New Roman"/>
        </w:rPr>
      </w:pPr>
    </w:p>
    <w:p w14:paraId="1F73EC38"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br w:type="page"/>
      </w:r>
    </w:p>
    <w:p w14:paraId="3D39D7B7" w14:textId="77777777" w:rsidR="00452D6F" w:rsidRPr="00767D8B" w:rsidRDefault="00452D6F" w:rsidP="0086590A">
      <w:pPr>
        <w:shd w:val="clear" w:color="auto" w:fill="FFFFFF"/>
        <w:tabs>
          <w:tab w:val="left" w:pos="426"/>
        </w:tabs>
        <w:spacing w:after="0"/>
        <w:jc w:val="right"/>
        <w:rPr>
          <w:rFonts w:ascii="Times New Roman" w:hAnsi="Times New Roman" w:cs="Times New Roman"/>
          <w:lang w:eastAsia="uk-UA"/>
        </w:rPr>
      </w:pPr>
      <w:r w:rsidRPr="00767D8B">
        <w:rPr>
          <w:rFonts w:ascii="Times New Roman" w:hAnsi="Times New Roman" w:cs="Times New Roman"/>
          <w:b/>
          <w:lang w:eastAsia="uk-UA"/>
        </w:rPr>
        <w:lastRenderedPageBreak/>
        <w:t>Додаток 4</w:t>
      </w:r>
    </w:p>
    <w:p w14:paraId="6F156A3C" w14:textId="77777777" w:rsidR="00452D6F" w:rsidRPr="00767D8B" w:rsidRDefault="00452D6F" w:rsidP="0086590A">
      <w:pPr>
        <w:shd w:val="clear" w:color="auto" w:fill="FFFFFF"/>
        <w:tabs>
          <w:tab w:val="left" w:pos="426"/>
        </w:tabs>
        <w:spacing w:after="0"/>
        <w:jc w:val="right"/>
        <w:rPr>
          <w:rFonts w:ascii="Times New Roman" w:hAnsi="Times New Roman" w:cs="Times New Roman"/>
          <w:lang w:eastAsia="uk-UA"/>
        </w:rPr>
      </w:pPr>
      <w:r w:rsidRPr="00767D8B">
        <w:rPr>
          <w:rFonts w:ascii="Times New Roman" w:hAnsi="Times New Roman" w:cs="Times New Roman"/>
          <w:lang w:eastAsia="uk-UA"/>
        </w:rPr>
        <w:t xml:space="preserve"> до тендерної документації</w:t>
      </w:r>
    </w:p>
    <w:p w14:paraId="23996913" w14:textId="77777777" w:rsidR="00452D6F" w:rsidRPr="00FB04DC" w:rsidRDefault="00452D6F" w:rsidP="00452D6F">
      <w:pPr>
        <w:spacing w:beforeAutospacing="1" w:afterAutospacing="1"/>
        <w:jc w:val="center"/>
        <w:rPr>
          <w:rFonts w:ascii="Times New Roman" w:hAnsi="Times New Roman" w:cs="Times New Roman"/>
          <w:caps/>
          <w:spacing w:val="12"/>
          <w:sz w:val="24"/>
          <w:szCs w:val="24"/>
          <w:lang w:eastAsia="x-none"/>
        </w:rPr>
      </w:pPr>
      <w:r w:rsidRPr="00FB04DC">
        <w:rPr>
          <w:rFonts w:ascii="Times New Roman" w:hAnsi="Times New Roman" w:cs="Times New Roman"/>
          <w:b/>
          <w:caps/>
          <w:spacing w:val="12"/>
          <w:sz w:val="24"/>
          <w:szCs w:val="24"/>
        </w:rPr>
        <w:t xml:space="preserve">ПРОЄКТ договОрУ ПРО ЗАКУПІВЛЮ ПОСЛУГ </w:t>
      </w:r>
    </w:p>
    <w:p w14:paraId="4F60B952" w14:textId="77777777" w:rsidR="00452D6F" w:rsidRPr="00FB04DC" w:rsidRDefault="00452D6F" w:rsidP="00452D6F">
      <w:pPr>
        <w:shd w:val="clear" w:color="auto" w:fill="FFFFFF"/>
        <w:ind w:firstLine="840"/>
        <w:jc w:val="center"/>
        <w:rPr>
          <w:rFonts w:ascii="Times New Roman" w:hAnsi="Times New Roman" w:cs="Times New Roman"/>
          <w:b/>
          <w:bCs/>
          <w:color w:val="000000"/>
          <w:sz w:val="24"/>
          <w:szCs w:val="24"/>
        </w:rPr>
      </w:pPr>
    </w:p>
    <w:p w14:paraId="4CB25A33" w14:textId="05115E58" w:rsidR="00452D6F" w:rsidRPr="00FB04DC" w:rsidRDefault="00452D6F" w:rsidP="00452D6F">
      <w:pPr>
        <w:jc w:val="both"/>
        <w:rPr>
          <w:rFonts w:ascii="Times New Roman" w:hAnsi="Times New Roman" w:cs="Times New Roman"/>
          <w:sz w:val="24"/>
          <w:szCs w:val="24"/>
        </w:rPr>
      </w:pPr>
      <w:r w:rsidRPr="00FB04DC">
        <w:rPr>
          <w:rFonts w:ascii="Times New Roman" w:hAnsi="Times New Roman" w:cs="Times New Roman"/>
          <w:sz w:val="24"/>
          <w:szCs w:val="24"/>
        </w:rPr>
        <w:t>м. Київ                                                                                                       “___” _________ 2024 року</w:t>
      </w:r>
    </w:p>
    <w:p w14:paraId="713B4771" w14:textId="77777777" w:rsidR="00452D6F" w:rsidRPr="00FB04DC" w:rsidRDefault="00452D6F" w:rsidP="00452D6F">
      <w:pPr>
        <w:jc w:val="both"/>
        <w:rPr>
          <w:rFonts w:ascii="Times New Roman" w:hAnsi="Times New Roman" w:cs="Times New Roman"/>
          <w:sz w:val="24"/>
          <w:szCs w:val="24"/>
        </w:rPr>
      </w:pPr>
    </w:p>
    <w:p w14:paraId="0A30AFFE" w14:textId="77777777" w:rsidR="00452D6F" w:rsidRPr="00FB04DC" w:rsidRDefault="00452D6F" w:rsidP="00452D6F">
      <w:pPr>
        <w:ind w:firstLine="993"/>
        <w:jc w:val="both"/>
        <w:rPr>
          <w:rFonts w:ascii="Times New Roman" w:hAnsi="Times New Roman" w:cs="Times New Roman"/>
          <w:sz w:val="24"/>
          <w:szCs w:val="24"/>
        </w:rPr>
      </w:pPr>
      <w:r w:rsidRPr="00FB04DC">
        <w:rPr>
          <w:rFonts w:ascii="Times New Roman" w:hAnsi="Times New Roman" w:cs="Times New Roman"/>
          <w:b/>
          <w:sz w:val="24"/>
          <w:szCs w:val="24"/>
        </w:rPr>
        <w:t>Служба зовнішньої розвідки України</w:t>
      </w:r>
      <w:r w:rsidRPr="00FB04DC">
        <w:rPr>
          <w:rFonts w:ascii="Times New Roman" w:hAnsi="Times New Roman" w:cs="Times New Roman"/>
          <w:sz w:val="24"/>
          <w:szCs w:val="24"/>
        </w:rPr>
        <w:t xml:space="preserve">, надалі Замовник, в особі співробітника ______________________, який діє на підставі довіреності №___ від __.__.202__, з однієї сторони, та </w:t>
      </w:r>
      <w:r w:rsidRPr="00FB04DC">
        <w:rPr>
          <w:rFonts w:ascii="Times New Roman" w:hAnsi="Times New Roman" w:cs="Times New Roman"/>
          <w:b/>
          <w:sz w:val="24"/>
          <w:szCs w:val="24"/>
        </w:rPr>
        <w:t>___________________________________</w:t>
      </w:r>
      <w:r w:rsidRPr="00FB04DC">
        <w:rPr>
          <w:rFonts w:ascii="Times New Roman" w:hAnsi="Times New Roman" w:cs="Times New Roman"/>
          <w:sz w:val="24"/>
          <w:szCs w:val="24"/>
        </w:rPr>
        <w:t xml:space="preserve"> </w:t>
      </w:r>
      <w:r w:rsidRPr="00FB04DC">
        <w:rPr>
          <w:rFonts w:ascii="Times New Roman" w:hAnsi="Times New Roman" w:cs="Times New Roman"/>
          <w:snapToGrid w:val="0"/>
          <w:sz w:val="24"/>
          <w:szCs w:val="24"/>
        </w:rPr>
        <w:t>в особі ________________________</w:t>
      </w:r>
      <w:r w:rsidRPr="00FB04DC">
        <w:rPr>
          <w:rFonts w:ascii="Times New Roman" w:hAnsi="Times New Roman" w:cs="Times New Roman"/>
          <w:sz w:val="24"/>
          <w:szCs w:val="24"/>
        </w:rPr>
        <w:t>, надалі Виконавець, який діє на підставі ________, з іншої сторони, уклали цей договір про наступне:</w:t>
      </w:r>
    </w:p>
    <w:p w14:paraId="08DC5328" w14:textId="77777777" w:rsidR="00452D6F" w:rsidRPr="00FB04DC" w:rsidRDefault="00452D6F" w:rsidP="00452D6F">
      <w:pPr>
        <w:ind w:firstLine="708"/>
        <w:jc w:val="center"/>
        <w:rPr>
          <w:rFonts w:ascii="Times New Roman" w:hAnsi="Times New Roman" w:cs="Times New Roman"/>
          <w:b/>
          <w:sz w:val="24"/>
          <w:szCs w:val="24"/>
        </w:rPr>
      </w:pPr>
      <w:r w:rsidRPr="00FB04DC">
        <w:rPr>
          <w:rFonts w:ascii="Times New Roman" w:hAnsi="Times New Roman" w:cs="Times New Roman"/>
          <w:b/>
          <w:sz w:val="24"/>
          <w:szCs w:val="24"/>
        </w:rPr>
        <w:t>1. ПРЕДМЕТ ДОГОВОРУ</w:t>
      </w:r>
    </w:p>
    <w:p w14:paraId="076EDBA2"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 xml:space="preserve">1.1. В порядку та на умовах, визначених цим Договором Замовник доручає, а Виконавець приймає на себе зобов’язання </w:t>
      </w:r>
      <w:bookmarkStart w:id="35" w:name="_Hlk137048116"/>
      <w:bookmarkStart w:id="36" w:name="_Hlk129012899"/>
      <w:r w:rsidRPr="00FB04DC">
        <w:rPr>
          <w:rFonts w:ascii="Times New Roman" w:hAnsi="Times New Roman" w:cs="Times New Roman"/>
          <w:sz w:val="24"/>
          <w:szCs w:val="24"/>
        </w:rPr>
        <w:t xml:space="preserve">надати </w:t>
      </w:r>
      <w:bookmarkEnd w:id="35"/>
      <w:r w:rsidRPr="00FB04DC">
        <w:rPr>
          <w:rFonts w:ascii="Times New Roman" w:hAnsi="Times New Roman" w:cs="Times New Roman"/>
          <w:sz w:val="24"/>
          <w:szCs w:val="24"/>
        </w:rPr>
        <w:t xml:space="preserve">послуги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будівлях та окремих приміщеннях, розташованих на об’єкті у м. Києві </w:t>
      </w:r>
      <w:bookmarkEnd w:id="36"/>
      <w:r w:rsidRPr="00FB04DC">
        <w:rPr>
          <w:rFonts w:ascii="Times New Roman" w:hAnsi="Times New Roman" w:cs="Times New Roman"/>
          <w:sz w:val="24"/>
          <w:szCs w:val="24"/>
        </w:rPr>
        <w:t>(далі – Послуги).</w:t>
      </w:r>
    </w:p>
    <w:p w14:paraId="42EC8EDF" w14:textId="77777777" w:rsidR="00452D6F" w:rsidRPr="00FB04DC" w:rsidRDefault="00452D6F" w:rsidP="00452D6F">
      <w:pPr>
        <w:pStyle w:val="25"/>
        <w:spacing w:line="260" w:lineRule="exact"/>
        <w:ind w:firstLine="708"/>
        <w:rPr>
          <w:rFonts w:ascii="Times New Roman" w:hAnsi="Times New Roman" w:cs="Times New Roman"/>
          <w:b/>
          <w:i/>
          <w:snapToGrid w:val="0"/>
          <w:sz w:val="24"/>
          <w:szCs w:val="24"/>
        </w:rPr>
      </w:pPr>
      <w:r w:rsidRPr="00FB04DC">
        <w:rPr>
          <w:rFonts w:ascii="Times New Roman" w:hAnsi="Times New Roman" w:cs="Times New Roman"/>
          <w:sz w:val="24"/>
          <w:szCs w:val="24"/>
        </w:rPr>
        <w:t xml:space="preserve">1.2. </w:t>
      </w:r>
      <w:r w:rsidRPr="00FB04DC">
        <w:rPr>
          <w:rFonts w:ascii="Times New Roman" w:hAnsi="Times New Roman" w:cs="Times New Roman"/>
          <w:snapToGrid w:val="0"/>
          <w:sz w:val="24"/>
          <w:szCs w:val="24"/>
        </w:rPr>
        <w:t>Послуги за цим Договором надаються відповідно до кошторисних норм України «</w:t>
      </w:r>
      <w:r w:rsidRPr="00FB04DC">
        <w:rPr>
          <w:rFonts w:ascii="Times New Roman" w:hAnsi="Times New Roman" w:cs="Times New Roman"/>
          <w:sz w:val="24"/>
          <w:szCs w:val="24"/>
          <w:shd w:val="clear" w:color="auto" w:fill="FFFFFF"/>
        </w:rPr>
        <w:t>Настанова з визначення вартості проектних, науково-проектних, вишукувальних робіт та експертизи проектної документації на будівництво</w:t>
      </w:r>
      <w:r w:rsidRPr="00FB04DC">
        <w:rPr>
          <w:rFonts w:ascii="Times New Roman" w:hAnsi="Times New Roman" w:cs="Times New Roman"/>
          <w:snapToGrid w:val="0"/>
          <w:sz w:val="24"/>
          <w:szCs w:val="24"/>
        </w:rPr>
        <w:t xml:space="preserve">», затверджених наказом Міністерства розвитку громад та територій України від 01.11.2021 № 281 (далі – Настанова), та </w:t>
      </w:r>
      <w:r w:rsidRPr="00FB04DC">
        <w:rPr>
          <w:rFonts w:ascii="Times New Roman" w:hAnsi="Times New Roman" w:cs="Times New Roman"/>
          <w:sz w:val="24"/>
          <w:szCs w:val="24"/>
        </w:rPr>
        <w:t xml:space="preserve">за ДК 021:2015 код CPV </w:t>
      </w:r>
      <w:r w:rsidRPr="00FB04DC">
        <w:rPr>
          <w:rFonts w:ascii="Times New Roman" w:hAnsi="Times New Roman" w:cs="Times New Roman"/>
          <w:snapToGrid w:val="0"/>
          <w:sz w:val="24"/>
          <w:szCs w:val="24"/>
        </w:rPr>
        <w:t xml:space="preserve">71320000-7 </w:t>
      </w:r>
      <w:r w:rsidRPr="00FB04DC">
        <w:rPr>
          <w:rFonts w:ascii="Times New Roman" w:hAnsi="Times New Roman" w:cs="Times New Roman"/>
          <w:sz w:val="24"/>
          <w:szCs w:val="24"/>
        </w:rPr>
        <w:t>«Послуги з інженерного проектування»,</w:t>
      </w:r>
      <w:r w:rsidRPr="00FB04DC">
        <w:rPr>
          <w:rFonts w:ascii="Times New Roman" w:hAnsi="Times New Roman" w:cs="Times New Roman"/>
          <w:sz w:val="24"/>
          <w:szCs w:val="24"/>
          <w:lang w:eastAsia="ar-SA"/>
        </w:rPr>
        <w:t xml:space="preserve"> а </w:t>
      </w:r>
      <w:r w:rsidRPr="00FB04DC">
        <w:rPr>
          <w:rFonts w:ascii="Times New Roman" w:hAnsi="Times New Roman" w:cs="Times New Roman"/>
          <w:sz w:val="24"/>
          <w:szCs w:val="24"/>
        </w:rPr>
        <w:t>"Замовник"</w:t>
      </w:r>
      <w:r w:rsidRPr="00FB04DC">
        <w:rPr>
          <w:rFonts w:ascii="Times New Roman" w:hAnsi="Times New Roman" w:cs="Times New Roman"/>
          <w:sz w:val="24"/>
          <w:szCs w:val="24"/>
          <w:lang w:eastAsia="ar-SA"/>
        </w:rPr>
        <w:t xml:space="preserve"> приймає виконані роботи й оплачує їх на умовах даного Договору, КЕКВ 2240.</w:t>
      </w:r>
    </w:p>
    <w:p w14:paraId="0831E39F"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bCs/>
          <w:i/>
          <w:snapToGrid w:val="0"/>
          <w:sz w:val="24"/>
          <w:szCs w:val="24"/>
        </w:rPr>
      </w:pPr>
      <w:r w:rsidRPr="00FB04DC">
        <w:rPr>
          <w:rFonts w:ascii="Times New Roman" w:hAnsi="Times New Roman" w:cs="Times New Roman"/>
          <w:bCs/>
          <w:snapToGrid w:val="0"/>
          <w:sz w:val="24"/>
          <w:szCs w:val="24"/>
        </w:rPr>
        <w:t xml:space="preserve">1.3. </w:t>
      </w:r>
      <w:r w:rsidRPr="00FB04DC">
        <w:rPr>
          <w:rFonts w:ascii="Times New Roman" w:hAnsi="Times New Roman" w:cs="Times New Roman"/>
          <w:sz w:val="24"/>
          <w:szCs w:val="24"/>
        </w:rPr>
        <w:t>Виконавець</w:t>
      </w:r>
      <w:r w:rsidRPr="00FB04DC">
        <w:rPr>
          <w:rFonts w:ascii="Times New Roman" w:hAnsi="Times New Roman" w:cs="Times New Roman"/>
          <w:bCs/>
          <w:snapToGrid w:val="0"/>
          <w:sz w:val="24"/>
          <w:szCs w:val="24"/>
        </w:rPr>
        <w:t xml:space="preserve"> зобов’язується провести експертизу кошторисної документації та надати Замовнику позитивну експертну оцінку. Вартість проведення експертизи входить в вартість Договору</w:t>
      </w:r>
      <w:r w:rsidRPr="00FB04DC">
        <w:rPr>
          <w:rFonts w:ascii="Times New Roman" w:hAnsi="Times New Roman" w:cs="Times New Roman"/>
          <w:bCs/>
          <w:i/>
          <w:snapToGrid w:val="0"/>
          <w:sz w:val="24"/>
          <w:szCs w:val="24"/>
        </w:rPr>
        <w:t>.</w:t>
      </w:r>
    </w:p>
    <w:p w14:paraId="7CF5FFBC" w14:textId="77777777" w:rsidR="00452D6F" w:rsidRPr="00FB04DC" w:rsidRDefault="00452D6F" w:rsidP="00452D6F">
      <w:pPr>
        <w:autoSpaceDE w:val="0"/>
        <w:autoSpaceDN w:val="0"/>
        <w:adjustRightInd w:val="0"/>
        <w:spacing w:line="260" w:lineRule="exact"/>
        <w:ind w:firstLine="708"/>
        <w:jc w:val="both"/>
        <w:rPr>
          <w:rFonts w:ascii="Times New Roman" w:hAnsi="Times New Roman" w:cs="Times New Roman"/>
          <w:bCs/>
          <w:snapToGrid w:val="0"/>
          <w:sz w:val="24"/>
          <w:szCs w:val="24"/>
        </w:rPr>
      </w:pPr>
      <w:r w:rsidRPr="00FB04DC">
        <w:rPr>
          <w:rFonts w:ascii="Times New Roman" w:hAnsi="Times New Roman" w:cs="Times New Roman"/>
          <w:bCs/>
          <w:snapToGrid w:val="0"/>
          <w:sz w:val="24"/>
          <w:szCs w:val="24"/>
        </w:rPr>
        <w:t>Експертна організація повинна відповідати критеріям, визначеним центральним органом виконавчої влади, що забезпечує формування державної політики у сфері містобудування, вибір експертної організації попередньо погоджується із Замовником.</w:t>
      </w:r>
    </w:p>
    <w:p w14:paraId="0460B940" w14:textId="77777777" w:rsidR="00452D6F" w:rsidRPr="00FB04DC" w:rsidRDefault="00452D6F" w:rsidP="00452D6F">
      <w:pPr>
        <w:tabs>
          <w:tab w:val="left" w:pos="709"/>
        </w:tabs>
        <w:spacing w:line="260" w:lineRule="exact"/>
        <w:ind w:firstLine="720"/>
        <w:rPr>
          <w:rFonts w:ascii="Times New Roman" w:hAnsi="Times New Roman" w:cs="Times New Roman"/>
          <w:sz w:val="24"/>
          <w:szCs w:val="24"/>
        </w:rPr>
      </w:pPr>
      <w:r w:rsidRPr="00FB04DC">
        <w:rPr>
          <w:rFonts w:ascii="Times New Roman" w:hAnsi="Times New Roman" w:cs="Times New Roman"/>
          <w:sz w:val="24"/>
          <w:szCs w:val="24"/>
        </w:rPr>
        <w:t xml:space="preserve">1.4. </w:t>
      </w:r>
      <w:r w:rsidRPr="00FB04DC">
        <w:rPr>
          <w:rFonts w:ascii="Times New Roman" w:eastAsia="Calibri" w:hAnsi="Times New Roman" w:cs="Times New Roman"/>
          <w:sz w:val="24"/>
          <w:szCs w:val="24"/>
        </w:rPr>
        <w:t>Послуги, які надаються за цим Договором зазначаються в Специфікації  (Додаток  1 до Договору)</w:t>
      </w:r>
      <w:r w:rsidRPr="00FB04DC">
        <w:rPr>
          <w:rFonts w:ascii="Times New Roman" w:hAnsi="Times New Roman" w:cs="Times New Roman"/>
          <w:sz w:val="24"/>
          <w:szCs w:val="24"/>
        </w:rPr>
        <w:t xml:space="preserve">. </w:t>
      </w:r>
    </w:p>
    <w:p w14:paraId="0DAF79BC" w14:textId="77777777" w:rsidR="00452D6F" w:rsidRPr="00FB04DC" w:rsidRDefault="00452D6F" w:rsidP="00452D6F">
      <w:pPr>
        <w:tabs>
          <w:tab w:val="left" w:pos="993"/>
        </w:tabs>
        <w:spacing w:line="260" w:lineRule="exact"/>
        <w:ind w:firstLine="709"/>
        <w:rPr>
          <w:rFonts w:ascii="Times New Roman" w:hAnsi="Times New Roman" w:cs="Times New Roman"/>
          <w:sz w:val="24"/>
          <w:szCs w:val="24"/>
          <w:lang w:eastAsia="uk-UA"/>
        </w:rPr>
      </w:pPr>
      <w:r w:rsidRPr="00FB04DC">
        <w:rPr>
          <w:rFonts w:ascii="Times New Roman" w:hAnsi="Times New Roman" w:cs="Times New Roman"/>
          <w:sz w:val="24"/>
          <w:szCs w:val="24"/>
          <w:lang w:eastAsia="uk-UA"/>
        </w:rPr>
        <w:t>1.5. Видатки за вказаним Договором включені до зведеного кошторисного розрахунку.</w:t>
      </w:r>
    </w:p>
    <w:p w14:paraId="1FDDDE97" w14:textId="77777777" w:rsidR="00452D6F" w:rsidRPr="00FB04DC" w:rsidRDefault="00452D6F" w:rsidP="0044300B">
      <w:pPr>
        <w:tabs>
          <w:tab w:val="left" w:pos="993"/>
        </w:tabs>
        <w:spacing w:line="260" w:lineRule="exact"/>
        <w:ind w:firstLine="709"/>
        <w:jc w:val="both"/>
        <w:rPr>
          <w:rFonts w:ascii="Times New Roman" w:hAnsi="Times New Roman" w:cs="Times New Roman"/>
          <w:sz w:val="24"/>
          <w:szCs w:val="24"/>
          <w:lang w:eastAsia="uk-UA"/>
        </w:rPr>
      </w:pPr>
      <w:r w:rsidRPr="00FB04DC">
        <w:rPr>
          <w:rFonts w:ascii="Times New Roman" w:hAnsi="Times New Roman" w:cs="Times New Roman"/>
          <w:sz w:val="24"/>
          <w:szCs w:val="24"/>
          <w:lang w:eastAsia="uk-UA"/>
        </w:rPr>
        <w:t>1.6. Закупівля за цим Договором здійснюється відповідно до Закону України “Про публічні закупівлі” та пункту 10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w:t>
      </w:r>
    </w:p>
    <w:p w14:paraId="1DB110AA" w14:textId="77777777" w:rsidR="00452D6F" w:rsidRPr="00FB04DC" w:rsidRDefault="00452D6F" w:rsidP="00452D6F">
      <w:pPr>
        <w:spacing w:line="260" w:lineRule="exact"/>
        <w:ind w:firstLine="709"/>
        <w:jc w:val="center"/>
        <w:rPr>
          <w:rFonts w:ascii="Times New Roman" w:hAnsi="Times New Roman" w:cs="Times New Roman"/>
          <w:b/>
          <w:sz w:val="24"/>
          <w:szCs w:val="24"/>
        </w:rPr>
      </w:pPr>
      <w:r w:rsidRPr="00FB04DC">
        <w:rPr>
          <w:rFonts w:ascii="Times New Roman" w:hAnsi="Times New Roman" w:cs="Times New Roman"/>
          <w:b/>
          <w:sz w:val="24"/>
          <w:szCs w:val="24"/>
        </w:rPr>
        <w:t>2.</w:t>
      </w:r>
      <w:r w:rsidRPr="00FB04DC">
        <w:rPr>
          <w:rFonts w:ascii="Times New Roman" w:hAnsi="Times New Roman" w:cs="Times New Roman"/>
          <w:b/>
          <w:snapToGrid w:val="0"/>
          <w:sz w:val="24"/>
          <w:szCs w:val="24"/>
        </w:rPr>
        <w:t xml:space="preserve"> ДОГОВІРНА ЦІНА</w:t>
      </w:r>
    </w:p>
    <w:p w14:paraId="2CD8FA03"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 xml:space="preserve">2.1. </w:t>
      </w:r>
      <w:r w:rsidRPr="00FB04DC">
        <w:rPr>
          <w:rFonts w:ascii="Times New Roman" w:hAnsi="Times New Roman" w:cs="Times New Roman"/>
          <w:snapToGrid w:val="0"/>
          <w:sz w:val="24"/>
          <w:szCs w:val="24"/>
        </w:rPr>
        <w:t>Договірна ціна цього Договору визначається на основі кошторису, що є невід`ємною частиною цього Договору, є твердою і складає</w:t>
      </w:r>
      <w:r w:rsidRPr="00FB04DC">
        <w:rPr>
          <w:rFonts w:ascii="Times New Roman" w:hAnsi="Times New Roman" w:cs="Times New Roman"/>
          <w:sz w:val="24"/>
          <w:szCs w:val="24"/>
        </w:rPr>
        <w:t xml:space="preserve"> </w:t>
      </w: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в тому числі ПДВ ________ грн., яка включає:</w:t>
      </w:r>
    </w:p>
    <w:p w14:paraId="1AFC1E08"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w:t>
      </w:r>
      <w:r w:rsidRPr="00FB04DC">
        <w:rPr>
          <w:rFonts w:ascii="Times New Roman" w:hAnsi="Times New Roman" w:cs="Times New Roman"/>
          <w:sz w:val="24"/>
          <w:szCs w:val="24"/>
        </w:rPr>
        <w:lastRenderedPageBreak/>
        <w:t>систем охоронної та пожежної сигналізації в будівлі спеціального призначення № 1-А на об’єкті розташованого в м. Києві;</w:t>
      </w:r>
    </w:p>
    <w:p w14:paraId="5518E3AF"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3 на об’єкті розташованого в м. Києві;</w:t>
      </w:r>
    </w:p>
    <w:p w14:paraId="36E3950E"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5 на об’єкті розташованого в м. Києві;</w:t>
      </w:r>
    </w:p>
    <w:p w14:paraId="53DA03D1" w14:textId="77777777" w:rsidR="00452D6F" w:rsidRPr="00FB04DC" w:rsidRDefault="00452D6F" w:rsidP="00452D6F">
      <w:pPr>
        <w:spacing w:line="260" w:lineRule="exact"/>
        <w:ind w:firstLine="708"/>
        <w:jc w:val="both"/>
        <w:rPr>
          <w:rFonts w:ascii="Times New Roman" w:hAnsi="Times New Roman" w:cs="Times New Roman"/>
          <w:sz w:val="24"/>
          <w:szCs w:val="24"/>
        </w:rPr>
      </w:pPr>
      <w:r w:rsidRPr="00FB04DC">
        <w:rPr>
          <w:rFonts w:ascii="Times New Roman" w:hAnsi="Times New Roman" w:cs="Times New Roman"/>
          <w:bCs/>
          <w:sz w:val="24"/>
          <w:szCs w:val="24"/>
        </w:rPr>
        <w:t>_________________ грн.</w:t>
      </w:r>
      <w:r w:rsidRPr="00FB04DC">
        <w:rPr>
          <w:rFonts w:ascii="Times New Roman" w:hAnsi="Times New Roman" w:cs="Times New Roman"/>
          <w:b/>
          <w:sz w:val="24"/>
          <w:szCs w:val="24"/>
        </w:rPr>
        <w:t xml:space="preserve"> </w:t>
      </w:r>
      <w:r w:rsidRPr="00FB04DC">
        <w:rPr>
          <w:rFonts w:ascii="Times New Roman" w:hAnsi="Times New Roman" w:cs="Times New Roman"/>
          <w:bCs/>
          <w:sz w:val="24"/>
          <w:szCs w:val="24"/>
        </w:rPr>
        <w:t>(</w:t>
      </w:r>
      <w:r w:rsidRPr="00FB04DC">
        <w:rPr>
          <w:rFonts w:ascii="Times New Roman" w:hAnsi="Times New Roman" w:cs="Times New Roman"/>
          <w:i/>
          <w:sz w:val="24"/>
          <w:szCs w:val="24"/>
        </w:rPr>
        <w:t>сума, цифрами і прописом</w:t>
      </w:r>
      <w:r w:rsidRPr="00FB04DC">
        <w:rPr>
          <w:rFonts w:ascii="Times New Roman" w:hAnsi="Times New Roman" w:cs="Times New Roman"/>
          <w:sz w:val="24"/>
          <w:szCs w:val="24"/>
        </w:rPr>
        <w:t xml:space="preserve">), в тому числі ПДВ ________ грн. - послуга з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службово-технічній будівлі спеціального призначення № 2 на об’єкті розташованого в м. Києві.</w:t>
      </w:r>
    </w:p>
    <w:p w14:paraId="6DD13892" w14:textId="77777777" w:rsidR="00452D6F" w:rsidRPr="00FB04DC" w:rsidRDefault="00452D6F" w:rsidP="00452D6F">
      <w:pPr>
        <w:spacing w:line="260" w:lineRule="exact"/>
        <w:ind w:firstLine="708"/>
        <w:jc w:val="both"/>
        <w:rPr>
          <w:rFonts w:ascii="Times New Roman" w:hAnsi="Times New Roman" w:cs="Times New Roman"/>
          <w:i/>
          <w:color w:val="FF0000"/>
          <w:sz w:val="24"/>
          <w:szCs w:val="24"/>
        </w:rPr>
      </w:pPr>
      <w:r w:rsidRPr="00FB04DC">
        <w:rPr>
          <w:rFonts w:ascii="Times New Roman" w:hAnsi="Times New Roman" w:cs="Times New Roman"/>
          <w:sz w:val="24"/>
          <w:szCs w:val="24"/>
        </w:rPr>
        <w:t>2.2. Договірна ціна на надання послуг визначається на основі проектно-кошторисної документації та розрахунків Виконавця на додаткові витрати, зумовлені ринковими відносинам, і погоджується Сторонами</w:t>
      </w:r>
      <w:r w:rsidRPr="00FB04DC">
        <w:rPr>
          <w:rFonts w:ascii="Times New Roman" w:hAnsi="Times New Roman" w:cs="Times New Roman"/>
          <w:i/>
          <w:color w:val="FF0000"/>
          <w:sz w:val="24"/>
          <w:szCs w:val="24"/>
        </w:rPr>
        <w:t>.</w:t>
      </w:r>
    </w:p>
    <w:p w14:paraId="0E743C77" w14:textId="77777777" w:rsidR="00452D6F" w:rsidRPr="00FB04DC" w:rsidRDefault="00452D6F" w:rsidP="00452D6F">
      <w:pPr>
        <w:spacing w:line="250" w:lineRule="exact"/>
        <w:ind w:firstLine="708"/>
        <w:jc w:val="both"/>
        <w:rPr>
          <w:rFonts w:ascii="Times New Roman" w:hAnsi="Times New Roman" w:cs="Times New Roman"/>
          <w:sz w:val="24"/>
          <w:szCs w:val="24"/>
        </w:rPr>
      </w:pPr>
      <w:r w:rsidRPr="00FB04DC">
        <w:rPr>
          <w:rFonts w:ascii="Times New Roman" w:hAnsi="Times New Roman" w:cs="Times New Roman"/>
          <w:sz w:val="24"/>
          <w:szCs w:val="24"/>
        </w:rPr>
        <w:t>2.3. Обсяги закупівлі послуг можуть бути зменшені залежно від реального фінансування видатків Замовника.</w:t>
      </w:r>
    </w:p>
    <w:p w14:paraId="1C406BC9" w14:textId="77777777" w:rsidR="00452D6F" w:rsidRPr="00FB04DC" w:rsidRDefault="00452D6F" w:rsidP="00452D6F">
      <w:pPr>
        <w:shd w:val="clear" w:color="auto" w:fill="FFFFFF"/>
        <w:ind w:firstLine="709"/>
        <w:jc w:val="center"/>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3. ПРОВЕДЕННЯ РОЗРАХУНКІВ ЗА НАДАНІ ПОСЛУГИ</w:t>
      </w:r>
    </w:p>
    <w:p w14:paraId="6E73CD97" w14:textId="77777777" w:rsidR="00452D6F" w:rsidRPr="00FB04DC" w:rsidRDefault="00452D6F" w:rsidP="00FB04DC">
      <w:pPr>
        <w:pStyle w:val="71"/>
        <w:tabs>
          <w:tab w:val="left" w:pos="0"/>
        </w:tabs>
        <w:spacing w:before="0" w:after="0"/>
        <w:textAlignment w:val="baseline"/>
        <w:rPr>
          <w:rFonts w:ascii="Times New Roman" w:hAnsi="Times New Roman" w:cs="Times New Roman"/>
          <w:sz w:val="24"/>
          <w:szCs w:val="24"/>
        </w:rPr>
      </w:pPr>
      <w:r w:rsidRPr="00FB04DC">
        <w:rPr>
          <w:rFonts w:ascii="Times New Roman" w:hAnsi="Times New Roman" w:cs="Times New Roman"/>
          <w:sz w:val="24"/>
          <w:szCs w:val="24"/>
        </w:rPr>
        <w:tab/>
        <w:t>3.1. Договірна ціна на послуги визначається у відповідності  з діючими нормативними документами з ціноутворення та встановленими економічно обґрунтованими нормами матеріальних та трудових витрат на надання послуг.</w:t>
      </w:r>
    </w:p>
    <w:p w14:paraId="6BA3164F" w14:textId="77777777" w:rsidR="00452D6F" w:rsidRPr="00FB04DC" w:rsidRDefault="00452D6F" w:rsidP="00DD10F7">
      <w:pPr>
        <w:pStyle w:val="17"/>
        <w:ind w:left="0" w:firstLine="709"/>
      </w:pPr>
      <w:r w:rsidRPr="00FB04DC">
        <w:t xml:space="preserve">3.2. Розрахунок за Договором </w:t>
      </w:r>
      <w:r w:rsidRPr="00FB04DC">
        <w:rPr>
          <w:rFonts w:eastAsia="SimSun"/>
          <w:kern w:val="3"/>
        </w:rPr>
        <w:t xml:space="preserve">здійснюються </w:t>
      </w:r>
      <w:r w:rsidRPr="00FB04DC">
        <w:rPr>
          <w:rFonts w:eastAsia="SimSun"/>
          <w:bCs/>
          <w:kern w:val="3"/>
        </w:rPr>
        <w:t xml:space="preserve">протягом </w:t>
      </w:r>
      <w:r w:rsidRPr="00FB04DC">
        <w:rPr>
          <w:rFonts w:eastAsia="SimSun"/>
          <w:kern w:val="3"/>
        </w:rPr>
        <w:t>10 (десяти)</w:t>
      </w:r>
      <w:r w:rsidRPr="00FB04DC">
        <w:rPr>
          <w:rFonts w:eastAsia="SimSun"/>
          <w:bCs/>
          <w:kern w:val="3"/>
        </w:rPr>
        <w:t xml:space="preserve"> календарних днів</w:t>
      </w:r>
      <w:r w:rsidRPr="00FB04DC">
        <w:rPr>
          <w:rFonts w:eastAsia="SimSun"/>
          <w:kern w:val="3"/>
        </w:rPr>
        <w:t xml:space="preserve"> після дати підписання Сторонами Акту </w:t>
      </w:r>
      <w:r w:rsidRPr="00FB04DC">
        <w:t>приймання-здачі наданих послуг.</w:t>
      </w:r>
    </w:p>
    <w:p w14:paraId="6A9BC9A9" w14:textId="77777777" w:rsidR="00452D6F" w:rsidRPr="00FB04DC" w:rsidRDefault="00452D6F" w:rsidP="00FB04DC">
      <w:pPr>
        <w:tabs>
          <w:tab w:val="left" w:pos="993"/>
        </w:tabs>
        <w:ind w:firstLine="709"/>
        <w:jc w:val="both"/>
        <w:rPr>
          <w:rFonts w:ascii="Times New Roman" w:hAnsi="Times New Roman" w:cs="Times New Roman"/>
          <w:b/>
          <w:bCs/>
          <w:sz w:val="24"/>
          <w:szCs w:val="24"/>
        </w:rPr>
      </w:pPr>
      <w:r w:rsidRPr="00FB04DC">
        <w:rPr>
          <w:rFonts w:ascii="Times New Roman" w:hAnsi="Times New Roman" w:cs="Times New Roman"/>
          <w:sz w:val="24"/>
          <w:szCs w:val="24"/>
        </w:rPr>
        <w:t xml:space="preserve">3.3. Послуги вважатимуться наданими після передачі Замовнику повного комплекту проектної документації у 4 (чотирьох) примірниках в паперовому вигляді та в програмному комплексі, сумісному з програмним комплексом АВК-5, </w:t>
      </w:r>
      <w:r w:rsidRPr="00FB04DC">
        <w:rPr>
          <w:rFonts w:ascii="Times New Roman" w:hAnsi="Times New Roman" w:cs="Times New Roman"/>
          <w:snapToGrid w:val="0"/>
          <w:sz w:val="24"/>
          <w:szCs w:val="24"/>
        </w:rPr>
        <w:t>позитивн</w:t>
      </w:r>
      <w:r w:rsidRPr="00FB04DC">
        <w:rPr>
          <w:rFonts w:ascii="Times New Roman" w:hAnsi="Times New Roman" w:cs="Times New Roman"/>
          <w:b/>
          <w:bCs/>
          <w:snapToGrid w:val="0"/>
          <w:sz w:val="24"/>
          <w:szCs w:val="24"/>
        </w:rPr>
        <w:t>у</w:t>
      </w:r>
      <w:r w:rsidRPr="00FB04DC">
        <w:rPr>
          <w:rFonts w:ascii="Times New Roman" w:hAnsi="Times New Roman" w:cs="Times New Roman"/>
          <w:snapToGrid w:val="0"/>
          <w:sz w:val="24"/>
          <w:szCs w:val="24"/>
        </w:rPr>
        <w:t xml:space="preserve"> експертн</w:t>
      </w:r>
      <w:r w:rsidRPr="00FB04DC">
        <w:rPr>
          <w:rFonts w:ascii="Times New Roman" w:hAnsi="Times New Roman" w:cs="Times New Roman"/>
          <w:b/>
          <w:bCs/>
          <w:snapToGrid w:val="0"/>
          <w:sz w:val="24"/>
          <w:szCs w:val="24"/>
        </w:rPr>
        <w:t>у</w:t>
      </w:r>
      <w:r w:rsidRPr="00FB04DC">
        <w:rPr>
          <w:rFonts w:ascii="Times New Roman" w:hAnsi="Times New Roman" w:cs="Times New Roman"/>
          <w:snapToGrid w:val="0"/>
          <w:sz w:val="24"/>
          <w:szCs w:val="24"/>
        </w:rPr>
        <w:t xml:space="preserve"> </w:t>
      </w:r>
      <w:r w:rsidRPr="00FB04DC">
        <w:rPr>
          <w:rFonts w:ascii="Times New Roman" w:hAnsi="Times New Roman" w:cs="Times New Roman"/>
          <w:b/>
          <w:bCs/>
          <w:snapToGrid w:val="0"/>
          <w:sz w:val="24"/>
          <w:szCs w:val="24"/>
        </w:rPr>
        <w:t>оцінку</w:t>
      </w:r>
      <w:r w:rsidRPr="00FB04DC">
        <w:rPr>
          <w:rFonts w:ascii="Times New Roman" w:hAnsi="Times New Roman" w:cs="Times New Roman"/>
          <w:sz w:val="24"/>
          <w:szCs w:val="24"/>
        </w:rPr>
        <w:t>, а також  підписання Акту наданих послуг.</w:t>
      </w:r>
    </w:p>
    <w:p w14:paraId="75944710" w14:textId="77777777" w:rsidR="00452D6F" w:rsidRPr="00FB04DC" w:rsidRDefault="00452D6F" w:rsidP="00452D6F">
      <w:pPr>
        <w:ind w:firstLine="720"/>
        <w:jc w:val="both"/>
        <w:rPr>
          <w:rFonts w:ascii="Times New Roman" w:hAnsi="Times New Roman" w:cs="Times New Roman"/>
          <w:sz w:val="24"/>
          <w:szCs w:val="24"/>
          <w:lang w:eastAsia="uk-UA"/>
        </w:rPr>
      </w:pPr>
      <w:r w:rsidRPr="00FB04DC">
        <w:rPr>
          <w:rFonts w:ascii="Times New Roman" w:eastAsia="Calibri" w:hAnsi="Times New Roman" w:cs="Times New Roman"/>
          <w:sz w:val="24"/>
          <w:szCs w:val="24"/>
          <w:lang w:eastAsia="uk-UA"/>
        </w:rPr>
        <w:t>3.4. Оплата за надані послуги, у разі затримання бюджетного фінансування, здійснюється протягом 10 (десяти) календарних днів з моменту отримання Замовником бюджетного призначення на фінансування закупівлі.</w:t>
      </w:r>
    </w:p>
    <w:p w14:paraId="54771584" w14:textId="77777777" w:rsidR="00452D6F" w:rsidRPr="00FB04DC" w:rsidRDefault="00452D6F" w:rsidP="00452D6F">
      <w:pPr>
        <w:tabs>
          <w:tab w:val="left" w:pos="979"/>
        </w:tabs>
        <w:spacing w:line="240" w:lineRule="auto"/>
        <w:jc w:val="center"/>
        <w:rPr>
          <w:rFonts w:ascii="Times New Roman" w:eastAsia="Calibri" w:hAnsi="Times New Roman" w:cs="Times New Roman"/>
          <w:b/>
          <w:sz w:val="24"/>
          <w:szCs w:val="24"/>
        </w:rPr>
      </w:pPr>
      <w:r w:rsidRPr="00FB04DC">
        <w:rPr>
          <w:rFonts w:ascii="Times New Roman" w:eastAsia="Calibri" w:hAnsi="Times New Roman" w:cs="Times New Roman"/>
          <w:b/>
          <w:sz w:val="24"/>
          <w:szCs w:val="24"/>
        </w:rPr>
        <w:t>4. СТРОК НАДАННЯ ПОСЛУГ</w:t>
      </w:r>
    </w:p>
    <w:p w14:paraId="77814796" w14:textId="77777777" w:rsidR="00452D6F" w:rsidRPr="00FB04DC" w:rsidRDefault="00452D6F" w:rsidP="00452D6F">
      <w:pPr>
        <w:tabs>
          <w:tab w:val="left" w:pos="70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4.1. Виконавець зобов’язаний надати послуги передбачені пунктом 1.1. та 1.4.</w:t>
      </w:r>
    </w:p>
    <w:p w14:paraId="35A42F24" w14:textId="77777777" w:rsidR="00452D6F" w:rsidRPr="00FB04DC" w:rsidRDefault="00452D6F" w:rsidP="00452D6F">
      <w:pPr>
        <w:tabs>
          <w:tab w:val="left" w:pos="70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 xml:space="preserve">4.2. За результатами наданих послуг Сторонами підписуються Акт </w:t>
      </w:r>
      <w:r w:rsidRPr="00FB04DC">
        <w:rPr>
          <w:rFonts w:ascii="Times New Roman" w:hAnsi="Times New Roman" w:cs="Times New Roman"/>
          <w:sz w:val="24"/>
          <w:szCs w:val="24"/>
        </w:rPr>
        <w:t>приймання-здачі наданих послуг</w:t>
      </w:r>
      <w:r w:rsidRPr="00FB04DC">
        <w:rPr>
          <w:rFonts w:ascii="Times New Roman" w:eastAsia="Calibri" w:hAnsi="Times New Roman" w:cs="Times New Roman"/>
          <w:sz w:val="24"/>
          <w:szCs w:val="24"/>
        </w:rPr>
        <w:t xml:space="preserve"> в якому зазначається кошторисна вартість послуг.</w:t>
      </w:r>
    </w:p>
    <w:p w14:paraId="76B15669" w14:textId="77777777" w:rsidR="00452D6F" w:rsidRPr="00FB04DC" w:rsidRDefault="00452D6F" w:rsidP="00452D6F">
      <w:pPr>
        <w:shd w:val="clear" w:color="auto" w:fill="FFFFFF"/>
        <w:spacing w:before="20" w:after="20"/>
        <w:ind w:firstLine="709"/>
        <w:jc w:val="both"/>
        <w:rPr>
          <w:rFonts w:ascii="Times New Roman" w:hAnsi="Times New Roman" w:cs="Times New Roman"/>
          <w:sz w:val="24"/>
          <w:szCs w:val="24"/>
        </w:rPr>
      </w:pPr>
      <w:r w:rsidRPr="00FB04DC">
        <w:rPr>
          <w:rFonts w:ascii="Times New Roman" w:eastAsia="Calibri" w:hAnsi="Times New Roman" w:cs="Times New Roman"/>
          <w:sz w:val="24"/>
          <w:szCs w:val="24"/>
        </w:rPr>
        <w:t>4.3</w:t>
      </w:r>
      <w:r w:rsidRPr="00FB04DC">
        <w:rPr>
          <w:rFonts w:ascii="Times New Roman" w:hAnsi="Times New Roman" w:cs="Times New Roman"/>
          <w:snapToGrid w:val="0"/>
          <w:sz w:val="24"/>
          <w:szCs w:val="24"/>
        </w:rPr>
        <w:t xml:space="preserve"> Послуги за цим Договором (п.1.1. цього Договору) надаються </w:t>
      </w:r>
      <w:r w:rsidRPr="00FB04DC">
        <w:rPr>
          <w:rFonts w:ascii="Times New Roman" w:hAnsi="Times New Roman" w:cs="Times New Roman"/>
          <w:sz w:val="24"/>
          <w:szCs w:val="24"/>
        </w:rPr>
        <w:t>не пізніше</w:t>
      </w:r>
      <w:r w:rsidRPr="00FB04DC">
        <w:rPr>
          <w:rFonts w:ascii="Times New Roman" w:hAnsi="Times New Roman" w:cs="Times New Roman"/>
          <w:snapToGrid w:val="0"/>
          <w:sz w:val="24"/>
          <w:szCs w:val="24"/>
        </w:rPr>
        <w:t xml:space="preserve"> –</w:t>
      </w:r>
      <w:r w:rsidRPr="00FB04DC">
        <w:rPr>
          <w:rFonts w:ascii="Times New Roman" w:hAnsi="Times New Roman" w:cs="Times New Roman"/>
          <w:sz w:val="24"/>
          <w:szCs w:val="24"/>
        </w:rPr>
        <w:t xml:space="preserve"> 30.09.2024 року.</w:t>
      </w:r>
    </w:p>
    <w:p w14:paraId="0C4CEE49" w14:textId="77777777" w:rsidR="00452D6F" w:rsidRPr="00FB04DC" w:rsidRDefault="00452D6F" w:rsidP="00452D6F">
      <w:pPr>
        <w:tabs>
          <w:tab w:val="left" w:pos="979"/>
        </w:tabs>
        <w:spacing w:line="240" w:lineRule="auto"/>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4.4. Місце надання послуг: м. Київ, попередньо уточнене Замовником.</w:t>
      </w:r>
    </w:p>
    <w:p w14:paraId="7E5E2EF9"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5. ПРАВА ТА ОБОВ'ЯЗКИ СТОРІН</w:t>
      </w:r>
    </w:p>
    <w:p w14:paraId="7E3CF918"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 Замовник зобов’язаний:</w:t>
      </w:r>
    </w:p>
    <w:p w14:paraId="042D0AA1"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5.1.1. Своєчасно та в повному обсязі оплатити послуги, що надані у строки  визначені п. 4.3 Договору;</w:t>
      </w:r>
    </w:p>
    <w:p w14:paraId="4EFD6E2C"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5.1.2. Прийняти послуги згідно з актом приймання-здачі наданих послуг.</w:t>
      </w:r>
    </w:p>
    <w:p w14:paraId="6B7863DA"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lastRenderedPageBreak/>
        <w:t>5.2. Замовник має право:</w:t>
      </w:r>
    </w:p>
    <w:p w14:paraId="049B822F"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 xml:space="preserve">5.2.1 </w:t>
      </w:r>
      <w:r w:rsidRPr="00FB04DC">
        <w:rPr>
          <w:rFonts w:ascii="Times New Roman" w:hAnsi="Times New Roman" w:cs="Times New Roman"/>
          <w:sz w:val="24"/>
          <w:szCs w:val="24"/>
        </w:rPr>
        <w:t xml:space="preserve">У разі невиконання (неналежного виконання) зобов’язань Виконавцем, в односторонньому порядку розірвати цей Договір шляхом письмового повідомлення Виконавця </w:t>
      </w:r>
      <w:r w:rsidRPr="00FB04DC">
        <w:rPr>
          <w:rFonts w:ascii="Times New Roman" w:hAnsi="Times New Roman" w:cs="Times New Roman"/>
          <w:color w:val="000000"/>
          <w:sz w:val="24"/>
          <w:szCs w:val="24"/>
        </w:rPr>
        <w:t>засобами поштового зв’язку (цінним листом з описом вкладання)</w:t>
      </w:r>
      <w:r w:rsidRPr="00FB04DC">
        <w:rPr>
          <w:rFonts w:ascii="Times New Roman" w:eastAsia="Calibri" w:hAnsi="Times New Roman" w:cs="Times New Roman"/>
          <w:sz w:val="24"/>
          <w:szCs w:val="24"/>
        </w:rPr>
        <w:t>;</w:t>
      </w:r>
    </w:p>
    <w:p w14:paraId="5CDDEC69"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5.2.2. Контролювати надання послуг у терміни, встановлені цим договором;</w:t>
      </w:r>
    </w:p>
    <w:p w14:paraId="48C35FD8"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5.2.3. Зменшувати обсяг надання послуг та загальну вартість цього Договору залежно від реального фінансування видатків Замовника. У такому разі Сторони вносять відповідні зміни до цього Договору.</w:t>
      </w:r>
    </w:p>
    <w:p w14:paraId="0A40CA4C"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 Виконавець зобов'язаний:</w:t>
      </w:r>
    </w:p>
    <w:p w14:paraId="729D7D81"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5.3.1. Надати послуги у строк, встановлений цим договором;</w:t>
      </w:r>
    </w:p>
    <w:p w14:paraId="1EE4AB09"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5.3.2. Забезпечити надання послуг якість яких відповідає умовам, визначеним цим договором.</w:t>
      </w:r>
    </w:p>
    <w:p w14:paraId="458244C5" w14:textId="77777777" w:rsidR="00452D6F" w:rsidRPr="00FB04DC" w:rsidRDefault="00452D6F" w:rsidP="00452D6F">
      <w:pPr>
        <w:shd w:val="clear" w:color="auto" w:fill="FFFFFF"/>
        <w:ind w:firstLine="720"/>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5.3.3. Супровідним листом надати Замовнику, протягом 5 днів з моменту підписання цього Договору, список своїх працівників, які будуть залучені на надання послуг на Об’єкті Замовника згідно зразка наведеного в Додатку 2 цього Договору. </w:t>
      </w:r>
    </w:p>
    <w:p w14:paraId="319524DD" w14:textId="77777777" w:rsidR="00452D6F" w:rsidRPr="00FB04DC" w:rsidRDefault="00452D6F" w:rsidP="00452D6F">
      <w:pPr>
        <w:tabs>
          <w:tab w:val="left" w:pos="709"/>
        </w:tabs>
        <w:spacing w:line="260" w:lineRule="exact"/>
        <w:ind w:firstLine="720"/>
        <w:rPr>
          <w:rFonts w:ascii="Times New Roman" w:eastAsia="Calibri" w:hAnsi="Times New Roman" w:cs="Times New Roman"/>
          <w:sz w:val="24"/>
          <w:szCs w:val="24"/>
        </w:rPr>
      </w:pPr>
      <w:r w:rsidRPr="00FB04DC">
        <w:rPr>
          <w:rFonts w:ascii="Times New Roman" w:hAnsi="Times New Roman" w:cs="Times New Roman"/>
          <w:snapToGrid w:val="0"/>
          <w:sz w:val="24"/>
          <w:szCs w:val="24"/>
        </w:rPr>
        <w:t>У випадку непогодження "Замовником" зазначених у списках відповідних працівників, яких планується залучити до надання послуг на Об’єкті Замовника, такі працівники не допускаються до надання послуг без надання будь-яких пояснень Замовником, передбачених цим Договором</w:t>
      </w:r>
      <w:r w:rsidRPr="00FB04DC">
        <w:rPr>
          <w:rFonts w:ascii="Times New Roman" w:hAnsi="Times New Roman" w:cs="Times New Roman"/>
          <w:spacing w:val="-3"/>
          <w:sz w:val="24"/>
          <w:szCs w:val="24"/>
        </w:rPr>
        <w:t xml:space="preserve">, в такому разі </w:t>
      </w:r>
      <w:r w:rsidRPr="00FB04DC">
        <w:rPr>
          <w:rFonts w:ascii="Times New Roman" w:hAnsi="Times New Roman" w:cs="Times New Roman"/>
          <w:snapToGrid w:val="0"/>
          <w:sz w:val="24"/>
          <w:szCs w:val="24"/>
        </w:rPr>
        <w:t>Виконавець зобов’язаний</w:t>
      </w:r>
      <w:r w:rsidRPr="00FB04DC">
        <w:rPr>
          <w:rFonts w:ascii="Times New Roman" w:hAnsi="Times New Roman" w:cs="Times New Roman"/>
          <w:spacing w:val="-3"/>
          <w:sz w:val="24"/>
          <w:szCs w:val="24"/>
        </w:rPr>
        <w:t xml:space="preserve"> надати список інших працівників</w:t>
      </w:r>
      <w:r w:rsidRPr="00FB04DC">
        <w:rPr>
          <w:rFonts w:ascii="Times New Roman" w:hAnsi="Times New Roman" w:cs="Times New Roman"/>
          <w:snapToGrid w:val="0"/>
          <w:sz w:val="24"/>
          <w:szCs w:val="24"/>
        </w:rPr>
        <w:t>.</w:t>
      </w:r>
    </w:p>
    <w:p w14:paraId="41B41052" w14:textId="77777777" w:rsidR="00452D6F" w:rsidRPr="00FB04DC" w:rsidRDefault="00452D6F" w:rsidP="007C0A4C">
      <w:pPr>
        <w:tabs>
          <w:tab w:val="left" w:pos="709"/>
        </w:tabs>
        <w:spacing w:after="0" w:line="260" w:lineRule="exact"/>
        <w:ind w:firstLine="720"/>
        <w:rPr>
          <w:rFonts w:ascii="Times New Roman" w:eastAsia="Calibri" w:hAnsi="Times New Roman" w:cs="Times New Roman"/>
          <w:sz w:val="24"/>
          <w:szCs w:val="24"/>
        </w:rPr>
      </w:pPr>
      <w:r w:rsidRPr="00FB04DC">
        <w:rPr>
          <w:rFonts w:ascii="Times New Roman" w:eastAsia="Calibri" w:hAnsi="Times New Roman" w:cs="Times New Roman"/>
          <w:sz w:val="24"/>
          <w:szCs w:val="24"/>
        </w:rPr>
        <w:t>5.4. Виконавець має право:</w:t>
      </w:r>
    </w:p>
    <w:p w14:paraId="33E2F20E" w14:textId="77777777" w:rsidR="00452D6F" w:rsidRPr="00FB04DC" w:rsidRDefault="00452D6F" w:rsidP="007C0A4C">
      <w:pPr>
        <w:spacing w:after="0"/>
        <w:ind w:firstLine="709"/>
        <w:rPr>
          <w:rFonts w:ascii="Times New Roman" w:hAnsi="Times New Roman" w:cs="Times New Roman"/>
          <w:sz w:val="24"/>
          <w:szCs w:val="24"/>
        </w:rPr>
      </w:pPr>
      <w:r w:rsidRPr="00FB04DC">
        <w:rPr>
          <w:rFonts w:ascii="Times New Roman" w:hAnsi="Times New Roman" w:cs="Times New Roman"/>
          <w:sz w:val="24"/>
          <w:szCs w:val="24"/>
        </w:rPr>
        <w:t>5.4.1.</w:t>
      </w:r>
      <w:r w:rsidRPr="00FB04DC">
        <w:rPr>
          <w:rFonts w:ascii="Times New Roman" w:hAnsi="Times New Roman" w:cs="Times New Roman"/>
          <w:sz w:val="24"/>
          <w:szCs w:val="24"/>
        </w:rPr>
        <w:tab/>
        <w:t xml:space="preserve">Своєчасно та в повному обсязі отримувати плату за надані послуги; </w:t>
      </w:r>
    </w:p>
    <w:p w14:paraId="246CDBE1" w14:textId="77777777" w:rsidR="00452D6F" w:rsidRPr="00FB04DC" w:rsidRDefault="00452D6F" w:rsidP="007C0A4C">
      <w:pPr>
        <w:spacing w:after="0" w:line="260" w:lineRule="exact"/>
        <w:ind w:firstLine="720"/>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5.4.2. </w:t>
      </w:r>
      <w:r w:rsidRPr="00FB04DC">
        <w:rPr>
          <w:rFonts w:ascii="Times New Roman" w:hAnsi="Times New Roman" w:cs="Times New Roman"/>
          <w:bCs/>
          <w:sz w:val="24"/>
          <w:szCs w:val="24"/>
        </w:rPr>
        <w:t>На дострокове надання послуг за письмовим погодженням</w:t>
      </w:r>
      <w:r w:rsidRPr="00FB04DC">
        <w:rPr>
          <w:rFonts w:ascii="Times New Roman" w:hAnsi="Times New Roman" w:cs="Times New Roman"/>
          <w:b/>
          <w:sz w:val="24"/>
          <w:szCs w:val="24"/>
        </w:rPr>
        <w:t xml:space="preserve"> </w:t>
      </w:r>
      <w:r w:rsidRPr="00FB04DC">
        <w:rPr>
          <w:rFonts w:ascii="Times New Roman" w:hAnsi="Times New Roman" w:cs="Times New Roman"/>
          <w:snapToGrid w:val="0"/>
          <w:sz w:val="24"/>
          <w:szCs w:val="24"/>
        </w:rPr>
        <w:t>Замовника.</w:t>
      </w:r>
    </w:p>
    <w:p w14:paraId="7F3C0394"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6. ВІДПОВІДАЛЬНІСТЬ СТОРІН ЗА ПОРУШЕННЯ ЗОБОВ`ЯЗАНЬ ЗА ДОГОВОРОМ ТА ПОРЯДОК УРЕГУЛЮВАННЯ СПОРІВ</w:t>
      </w:r>
    </w:p>
    <w:p w14:paraId="3C62317D"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6.1. Сторони несуть відповідальність за невиконання чи неналежне виконання зобов’язань за цим Договором, передбачену чинним законодавством та його умовами.</w:t>
      </w:r>
    </w:p>
    <w:p w14:paraId="1E115178"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6.2. Порушення зобов`язань за цим Договором є підставою для застосування господарських санкцій, передбачених Господарським кодексом, іншими законами та цим Договором.</w:t>
      </w:r>
    </w:p>
    <w:p w14:paraId="196F1FE5"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6.3. Виконавець несе відповідальність за порушення зі своєї вини таких зобов`язань за Договором і у таких сумах:</w:t>
      </w:r>
    </w:p>
    <w:p w14:paraId="5727499D"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 у разі порушення строку надання послуг за цим Договором з Виконавця стягується пеня у розмірі 1 (одного) % договірної ціни </w:t>
      </w:r>
      <w:r w:rsidRPr="00FB04DC">
        <w:rPr>
          <w:rFonts w:ascii="Times New Roman" w:hAnsi="Times New Roman" w:cs="Times New Roman"/>
          <w:sz w:val="24"/>
          <w:szCs w:val="24"/>
        </w:rPr>
        <w:t>визначеної п. 2.1. цього Договору</w:t>
      </w:r>
      <w:r w:rsidRPr="00FB04DC">
        <w:rPr>
          <w:rFonts w:ascii="Times New Roman" w:hAnsi="Times New Roman" w:cs="Times New Roman"/>
          <w:snapToGrid w:val="0"/>
          <w:sz w:val="24"/>
          <w:szCs w:val="24"/>
        </w:rPr>
        <w:t>,</w:t>
      </w:r>
      <w:bookmarkStart w:id="37" w:name="_Hlk128649970"/>
      <w:r w:rsidRPr="00FB04DC">
        <w:rPr>
          <w:rFonts w:ascii="Times New Roman" w:hAnsi="Times New Roman" w:cs="Times New Roman"/>
          <w:b/>
          <w:sz w:val="24"/>
          <w:szCs w:val="24"/>
        </w:rPr>
        <w:t xml:space="preserve"> </w:t>
      </w:r>
      <w:bookmarkEnd w:id="37"/>
      <w:r w:rsidRPr="00FB04DC">
        <w:rPr>
          <w:rFonts w:ascii="Times New Roman" w:hAnsi="Times New Roman" w:cs="Times New Roman"/>
          <w:snapToGrid w:val="0"/>
          <w:sz w:val="24"/>
          <w:szCs w:val="24"/>
        </w:rPr>
        <w:t>за кожний день прострочення, а за прострочення понад 30 (тридцять) днів додатково стягується штраф у розмірі 7 (семи) % вказаної договірної ціни;</w:t>
      </w:r>
    </w:p>
    <w:p w14:paraId="193FF96F"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 у разі порушення умов зобов’язання щодо якості послуг з Виконавця стягується штраф у розмірі 20 відсотків договірної ціни </w:t>
      </w:r>
      <w:r w:rsidRPr="00FB04DC">
        <w:rPr>
          <w:rFonts w:ascii="Times New Roman" w:hAnsi="Times New Roman" w:cs="Times New Roman"/>
          <w:sz w:val="24"/>
          <w:szCs w:val="24"/>
        </w:rPr>
        <w:t>визначеної п. 2.1. цього Договору</w:t>
      </w:r>
      <w:r w:rsidRPr="00FB04DC">
        <w:rPr>
          <w:rFonts w:ascii="Times New Roman" w:hAnsi="Times New Roman" w:cs="Times New Roman"/>
          <w:snapToGrid w:val="0"/>
          <w:sz w:val="24"/>
          <w:szCs w:val="24"/>
        </w:rPr>
        <w:t>.</w:t>
      </w:r>
    </w:p>
    <w:p w14:paraId="4650D24B"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Крім сплати штрафних санкцій Виконавець компенсує Замовнику збитки, зумовлені невиконанням або неналежним виконанням своїх зобов`язань за цим Договором.</w:t>
      </w:r>
    </w:p>
    <w:p w14:paraId="25A05F37"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 xml:space="preserve">6.4. Замовник несе відповідальність за порушення зі своєї вини строків розрахунків за надані послуги Замовник сплачує Виконавцю пеню, що обчислюється від суми простроченого платежу у розмірі облікової ставки Національного банку України, що діяла у період, за який </w:t>
      </w:r>
      <w:r w:rsidRPr="00FB04DC">
        <w:rPr>
          <w:rFonts w:ascii="Times New Roman" w:hAnsi="Times New Roman" w:cs="Times New Roman"/>
          <w:snapToGrid w:val="0"/>
          <w:sz w:val="24"/>
          <w:szCs w:val="24"/>
        </w:rPr>
        <w:lastRenderedPageBreak/>
        <w:t>сплачується пеня. Не вважається порушенням зобов’язань Замовником порушення строків розрахунків у випадку затримки бюджетного фінансування.</w:t>
      </w:r>
    </w:p>
    <w:p w14:paraId="14717DE6" w14:textId="77777777" w:rsidR="00452D6F" w:rsidRPr="00FB04DC" w:rsidRDefault="00452D6F" w:rsidP="00452D6F">
      <w:pPr>
        <w:shd w:val="clear" w:color="auto" w:fill="FFFFFF"/>
        <w:ind w:firstLine="709"/>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6.5. Сторони зобов’язуються докладати зусиль для вирішення спорів у досудовому порядку, у тому числі шляхом проведення переговорів, пошуку взаємоприйнятих рішень, продовження строків врегулювання розбіжностей, внесення змін в умови Договору тощо.</w:t>
      </w:r>
    </w:p>
    <w:p w14:paraId="60F7ADE1" w14:textId="77777777" w:rsidR="00452D6F" w:rsidRPr="00FB04DC" w:rsidRDefault="00452D6F" w:rsidP="00FB04DC">
      <w:pPr>
        <w:pStyle w:val="80"/>
        <w:spacing w:before="0" w:after="0"/>
        <w:ind w:firstLine="709"/>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6.6. У разі неможливості розв’язання спорів  шляхом переговорів, кожна Сторона цього Договору залишає за собою право на звернення до суду згідно з чинним законодавством України.</w:t>
      </w:r>
    </w:p>
    <w:p w14:paraId="18D67BF7" w14:textId="77777777" w:rsidR="00452D6F" w:rsidRPr="00FB04DC" w:rsidRDefault="00452D6F" w:rsidP="00FB04DC">
      <w:pPr>
        <w:pStyle w:val="80"/>
        <w:spacing w:before="0" w:after="0"/>
        <w:ind w:firstLine="709"/>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 xml:space="preserve">6.7. У разі одностороннього розірвання Договору з підстав невиконання (неналежного виконання) Виконавцем взятих на себе зобов’язань за Договором, останній зобов’язується сплатити на користь Замовника штраф у розмірі 25 (двадцяти п’яти) % договірної ціни </w:t>
      </w:r>
      <w:r w:rsidRPr="00FB04DC">
        <w:rPr>
          <w:rFonts w:ascii="Times New Roman" w:hAnsi="Times New Roman" w:cs="Times New Roman"/>
          <w:b w:val="0"/>
          <w:bCs w:val="0"/>
          <w:i w:val="0"/>
          <w:iCs w:val="0"/>
          <w:sz w:val="24"/>
          <w:szCs w:val="24"/>
        </w:rPr>
        <w:t>визначеної п. 2.1. цього Договору</w:t>
      </w:r>
      <w:r w:rsidRPr="00FB04DC">
        <w:rPr>
          <w:rFonts w:ascii="Times New Roman" w:hAnsi="Times New Roman" w:cs="Times New Roman"/>
          <w:b w:val="0"/>
          <w:bCs w:val="0"/>
          <w:i w:val="0"/>
          <w:iCs w:val="0"/>
          <w:snapToGrid w:val="0"/>
          <w:sz w:val="24"/>
          <w:szCs w:val="24"/>
        </w:rPr>
        <w:t xml:space="preserve"> протягом 5 (п’яти) робочих днів з моменту розірвання Договору.</w:t>
      </w:r>
    </w:p>
    <w:p w14:paraId="775E636E" w14:textId="77777777" w:rsidR="00452D6F" w:rsidRPr="00FB04DC" w:rsidRDefault="00452D6F" w:rsidP="00FB04DC">
      <w:pPr>
        <w:pStyle w:val="80"/>
        <w:spacing w:before="0" w:after="0"/>
        <w:ind w:firstLine="709"/>
        <w:jc w:val="center"/>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7. ВНЕСЕННЯ ЗМІН У ДОГОВІР ТА ЙОГО РОЗІРВАННЯ</w:t>
      </w:r>
    </w:p>
    <w:p w14:paraId="7B1975B5"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7.1. Умови цього Договору мають однакову зобов’язальну силу для кожної із Сторін та можуть бути змінені за взаємною згодою Сторін з обов’язковим оформленням Додаткової угоди до даного Договору, яка підписується уповноваженими представниками Сторін.</w:t>
      </w:r>
    </w:p>
    <w:p w14:paraId="1AC59F9C"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Крім випадків одностороннього розірвання Договору з підстав, передбачених п.</w:t>
      </w:r>
      <w:r w:rsidRPr="00FB04DC">
        <w:rPr>
          <w:rFonts w:ascii="Times New Roman" w:hAnsi="Times New Roman" w:cs="Times New Roman"/>
          <w:b w:val="0"/>
          <w:bCs w:val="0"/>
          <w:i w:val="0"/>
          <w:iCs w:val="0"/>
          <w:sz w:val="24"/>
          <w:szCs w:val="24"/>
        </w:rPr>
        <w:t xml:space="preserve"> 5.2.1. У такому випадку Договір вважається розірваним з моменту направлення відповідного повідомлення Замовником Виконавцю засобами поштового (фельд’єгерського) зв’язку.</w:t>
      </w:r>
    </w:p>
    <w:p w14:paraId="2A88EB15" w14:textId="77777777" w:rsidR="00452D6F" w:rsidRPr="00FB04DC" w:rsidRDefault="00452D6F" w:rsidP="00FB04DC">
      <w:pPr>
        <w:shd w:val="clear" w:color="auto" w:fill="FFFFFF"/>
        <w:spacing w:after="0"/>
        <w:ind w:firstLine="567"/>
        <w:jc w:val="both"/>
        <w:rPr>
          <w:rFonts w:ascii="Times New Roman" w:hAnsi="Times New Roman" w:cs="Times New Roman"/>
          <w:snapToGrid w:val="0"/>
          <w:sz w:val="24"/>
          <w:szCs w:val="24"/>
        </w:rPr>
      </w:pPr>
      <w:r w:rsidRPr="00FB04DC">
        <w:rPr>
          <w:rFonts w:ascii="Times New Roman" w:hAnsi="Times New Roman" w:cs="Times New Roman"/>
          <w:snapToGrid w:val="0"/>
          <w:sz w:val="24"/>
          <w:szCs w:val="24"/>
        </w:rPr>
        <w:t>7.2. Усі зміни чи доповнення до даного Договору, що були підписані обома Сторонами, є невід’ємною частиною цього Договору.</w:t>
      </w:r>
      <w:r w:rsidRPr="00FB04DC">
        <w:rPr>
          <w:rFonts w:ascii="Times New Roman" w:hAnsi="Times New Roman" w:cs="Times New Roman"/>
          <w:snapToGrid w:val="0"/>
          <w:sz w:val="24"/>
          <w:szCs w:val="24"/>
        </w:rPr>
        <w:tab/>
      </w:r>
    </w:p>
    <w:p w14:paraId="61AF3C13" w14:textId="77777777" w:rsidR="00452D6F" w:rsidRPr="00FB04DC" w:rsidRDefault="00452D6F" w:rsidP="00452D6F">
      <w:pPr>
        <w:shd w:val="clear" w:color="auto" w:fill="FFFFFF"/>
        <w:ind w:firstLine="3600"/>
        <w:jc w:val="both"/>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8. СТРОК ДІЇ ДОГОВОРУ</w:t>
      </w:r>
    </w:p>
    <w:p w14:paraId="1AA08EA1" w14:textId="77777777" w:rsidR="00452D6F" w:rsidRPr="00FB04DC" w:rsidRDefault="00452D6F" w:rsidP="00FB04DC">
      <w:pPr>
        <w:spacing w:after="0"/>
        <w:ind w:firstLine="567"/>
        <w:jc w:val="both"/>
        <w:rPr>
          <w:rFonts w:ascii="Times New Roman" w:hAnsi="Times New Roman" w:cs="Times New Roman"/>
          <w:sz w:val="24"/>
          <w:szCs w:val="24"/>
        </w:rPr>
      </w:pPr>
      <w:r w:rsidRPr="00FB04DC">
        <w:rPr>
          <w:rFonts w:ascii="Times New Roman" w:hAnsi="Times New Roman" w:cs="Times New Roman"/>
          <w:snapToGrid w:val="0"/>
          <w:sz w:val="24"/>
          <w:szCs w:val="24"/>
        </w:rPr>
        <w:t>8.1.</w:t>
      </w:r>
      <w:r w:rsidRPr="00FB04DC">
        <w:rPr>
          <w:rFonts w:ascii="Times New Roman" w:hAnsi="Times New Roman" w:cs="Times New Roman"/>
          <w:sz w:val="24"/>
          <w:szCs w:val="24"/>
        </w:rPr>
        <w:t xml:space="preserve"> Цей договір набирає чинності з моменту його підписання обома Сторонами та діє до 31 грудня 2024 року, щодо виконання інших зобов’язань – до повного їх виконання</w:t>
      </w:r>
      <w:r w:rsidRPr="00FB04DC">
        <w:rPr>
          <w:rFonts w:ascii="Times New Roman" w:hAnsi="Times New Roman" w:cs="Times New Roman"/>
          <w:snapToGrid w:val="0"/>
          <w:sz w:val="24"/>
          <w:szCs w:val="24"/>
        </w:rPr>
        <w:t>.</w:t>
      </w:r>
    </w:p>
    <w:p w14:paraId="1C8C7548" w14:textId="77777777" w:rsidR="00452D6F" w:rsidRPr="00FB04DC" w:rsidRDefault="00452D6F" w:rsidP="00FB04DC">
      <w:pPr>
        <w:pStyle w:val="80"/>
        <w:spacing w:before="0" w:after="0"/>
        <w:ind w:firstLine="567"/>
        <w:rPr>
          <w:rFonts w:ascii="Times New Roman" w:hAnsi="Times New Roman" w:cs="Times New Roman"/>
          <w:b w:val="0"/>
          <w:bCs w:val="0"/>
          <w:i w:val="0"/>
          <w:iCs w:val="0"/>
          <w:snapToGrid w:val="0"/>
          <w:sz w:val="24"/>
          <w:szCs w:val="24"/>
        </w:rPr>
      </w:pPr>
      <w:r w:rsidRPr="00FB04DC">
        <w:rPr>
          <w:rFonts w:ascii="Times New Roman" w:hAnsi="Times New Roman" w:cs="Times New Roman"/>
          <w:b w:val="0"/>
          <w:bCs w:val="0"/>
          <w:i w:val="0"/>
          <w:iCs w:val="0"/>
          <w:snapToGrid w:val="0"/>
          <w:sz w:val="24"/>
          <w:szCs w:val="24"/>
        </w:rPr>
        <w:t>8.2. Закінчення строку дії Договору не звільняє Сторони від відповідальності за його порушення, яке мало місце під час дії Договору.</w:t>
      </w:r>
    </w:p>
    <w:p w14:paraId="537C06E0" w14:textId="77777777" w:rsidR="00452D6F" w:rsidRPr="00FB04DC" w:rsidRDefault="00452D6F" w:rsidP="00452D6F">
      <w:pPr>
        <w:shd w:val="clear" w:color="auto" w:fill="FFFFFF"/>
        <w:ind w:firstLine="709"/>
        <w:jc w:val="center"/>
        <w:outlineLvl w:val="0"/>
        <w:rPr>
          <w:rFonts w:ascii="Times New Roman" w:hAnsi="Times New Roman" w:cs="Times New Roman"/>
          <w:b/>
          <w:snapToGrid w:val="0"/>
          <w:sz w:val="24"/>
          <w:szCs w:val="24"/>
        </w:rPr>
      </w:pPr>
      <w:r w:rsidRPr="00FB04DC">
        <w:rPr>
          <w:rFonts w:ascii="Times New Roman" w:hAnsi="Times New Roman" w:cs="Times New Roman"/>
          <w:b/>
          <w:snapToGrid w:val="0"/>
          <w:sz w:val="24"/>
          <w:szCs w:val="24"/>
        </w:rPr>
        <w:t>9. ФОРС – МАЖОР</w:t>
      </w:r>
    </w:p>
    <w:p w14:paraId="5820904C"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9.1. Сторони домовилися, що у разі виникнення форс-мажорних обставин (обставин непереборної сили, надзвичайних та невідворотних обставин, що об’єктивно унеможливлюють виконання зобов’язань Сторонами), а саме: війни, воєнних дій, блокади, ембарго, міжнародних санкцій, валютних обмежень, пожежі, повені, інших явищ природних катаклізмів, іншого стихійного лиха,  дій держави та інших обставин, що безпосередньо вплинули (впливають) на виконання Сторонами своїх зобов’язань і не дозволяють Сторонам виконати свої зобов’язання, Сторони звільняються від відповідальності на період дії даних обставин.</w:t>
      </w:r>
    </w:p>
    <w:p w14:paraId="744C940A"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Настання обставин непереборної сили (форс-мажорних обставин) продовжує строк виконання зобов’язання за цим Договором на період дії вказаних обставин.</w:t>
      </w:r>
    </w:p>
    <w:p w14:paraId="38D83B12" w14:textId="77777777" w:rsidR="00452D6F" w:rsidRPr="00FB04DC" w:rsidRDefault="00452D6F" w:rsidP="00452D6F">
      <w:pPr>
        <w:spacing w:line="280" w:lineRule="exact"/>
        <w:ind w:firstLine="709"/>
        <w:jc w:val="both"/>
        <w:rPr>
          <w:rFonts w:ascii="Times New Roman" w:eastAsia="SimSun" w:hAnsi="Times New Roman" w:cs="Times New Roman"/>
          <w:spacing w:val="4"/>
          <w:sz w:val="24"/>
          <w:szCs w:val="24"/>
        </w:rPr>
      </w:pPr>
      <w:r w:rsidRPr="00FB04DC">
        <w:rPr>
          <w:rFonts w:ascii="Times New Roman" w:hAnsi="Times New Roman" w:cs="Times New Roman"/>
          <w:spacing w:val="4"/>
          <w:sz w:val="24"/>
          <w:szCs w:val="24"/>
        </w:rPr>
        <w:t xml:space="preserve">9.2. Достатнім доказом </w:t>
      </w:r>
      <w:r w:rsidRPr="00FB04DC">
        <w:rPr>
          <w:rFonts w:ascii="Times New Roman" w:eastAsia="SimSun" w:hAnsi="Times New Roman" w:cs="Times New Roman"/>
          <w:spacing w:val="4"/>
          <w:sz w:val="24"/>
          <w:szCs w:val="24"/>
        </w:rPr>
        <w:t>факту наявності та строку дії обставин непереборної сили (форс - мажорних обставин) є документ, виданий Торгово-промисловою палатою України або уповноваженою нею регіональною торгово-промисловою палатою, що діє відповідно до чинного законодавства України.</w:t>
      </w:r>
    </w:p>
    <w:p w14:paraId="5A5EE9B2"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 xml:space="preserve">9.3. Сторона, яка не має можливості виконувати свої зобов’язання через обставини непереборної сили (форс-мажорні обставини), зобов’язана письмово повідомити про це іншу Сторону не пізніше 14 (чотирнадцяти) календарних днів з дати їх настання (виникнення). </w:t>
      </w:r>
    </w:p>
    <w:p w14:paraId="0638286F"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lastRenderedPageBreak/>
        <w:t>Несвоєчасність повідомлення про форс-мажорні обставини позбавляє Сторону права посилатись на дані обставини непереборної сили в подальшому, як на підставу, що звільняє від відповідальності за порушення зобов’язань за Договором.</w:t>
      </w:r>
    </w:p>
    <w:p w14:paraId="3373EAD7" w14:textId="77777777" w:rsidR="00452D6F" w:rsidRPr="00FB04DC" w:rsidRDefault="00452D6F" w:rsidP="00452D6F">
      <w:pPr>
        <w:spacing w:line="28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 xml:space="preserve">9.4. Якщо дія обставин непереборної сили (форс-мажорних обставин) продовжується більше ніж 30 (тридцять) календарних днів, то кожна із Сторін має право в односторонньому порядку розірвати цей Договір, письмово попередивши іншу Сторону не менш як за 7 (сім) календарних днів до такого розірвання. </w:t>
      </w:r>
    </w:p>
    <w:p w14:paraId="0104FCA5" w14:textId="77777777" w:rsidR="00452D6F" w:rsidRPr="00FB04DC" w:rsidRDefault="00452D6F" w:rsidP="00452D6F">
      <w:pPr>
        <w:spacing w:line="270" w:lineRule="exact"/>
        <w:ind w:firstLine="709"/>
        <w:jc w:val="both"/>
        <w:rPr>
          <w:rFonts w:ascii="Times New Roman" w:hAnsi="Times New Roman" w:cs="Times New Roman"/>
          <w:spacing w:val="4"/>
          <w:sz w:val="24"/>
          <w:szCs w:val="24"/>
        </w:rPr>
      </w:pPr>
      <w:r w:rsidRPr="00FB04DC">
        <w:rPr>
          <w:rFonts w:ascii="Times New Roman" w:hAnsi="Times New Roman" w:cs="Times New Roman"/>
          <w:spacing w:val="4"/>
          <w:sz w:val="24"/>
          <w:szCs w:val="24"/>
        </w:rPr>
        <w:t>У такому випадку Сторони звільняються від відповідальності за таке розірвання.</w:t>
      </w:r>
    </w:p>
    <w:p w14:paraId="375D04CF" w14:textId="77777777" w:rsidR="00452D6F" w:rsidRPr="00FB04DC" w:rsidRDefault="00452D6F" w:rsidP="00452D6F">
      <w:pPr>
        <w:shd w:val="clear" w:color="auto" w:fill="FFFFFF"/>
        <w:spacing w:line="270" w:lineRule="exact"/>
        <w:ind w:right="-1" w:firstLine="567"/>
        <w:jc w:val="both"/>
        <w:rPr>
          <w:rFonts w:ascii="Times New Roman" w:hAnsi="Times New Roman" w:cs="Times New Roman"/>
          <w:sz w:val="24"/>
          <w:szCs w:val="24"/>
        </w:rPr>
      </w:pPr>
      <w:r w:rsidRPr="00FB04DC">
        <w:rPr>
          <w:rFonts w:ascii="Times New Roman" w:hAnsi="Times New Roman" w:cs="Times New Roman"/>
          <w:spacing w:val="4"/>
          <w:sz w:val="24"/>
          <w:szCs w:val="24"/>
        </w:rPr>
        <w:t>9.5. Виникнення обставин непереборної сили (форс-мажорних обставин) не є підставою для відмови Замовника оплатити за надані послуги, що здійснено до настання вказаних обставин.</w:t>
      </w:r>
    </w:p>
    <w:p w14:paraId="068E3BE4" w14:textId="77777777" w:rsidR="00452D6F" w:rsidRPr="00FB04DC" w:rsidRDefault="00452D6F" w:rsidP="00452D6F">
      <w:pPr>
        <w:spacing w:after="0" w:line="240" w:lineRule="exact"/>
        <w:jc w:val="center"/>
        <w:rPr>
          <w:rFonts w:ascii="Times New Roman" w:hAnsi="Times New Roman" w:cs="Times New Roman"/>
          <w:b/>
          <w:bCs/>
          <w:sz w:val="24"/>
          <w:szCs w:val="24"/>
        </w:rPr>
      </w:pPr>
      <w:r w:rsidRPr="00FB04DC">
        <w:rPr>
          <w:rFonts w:ascii="Times New Roman" w:hAnsi="Times New Roman" w:cs="Times New Roman"/>
          <w:b/>
          <w:bCs/>
          <w:sz w:val="24"/>
          <w:szCs w:val="24"/>
        </w:rPr>
        <w:t>10. ДОБРОСОВІСНІСТЬ ТА КОНФІДЕНЦІЙНІСТЬ</w:t>
      </w:r>
    </w:p>
    <w:p w14:paraId="199C4BBC" w14:textId="77777777" w:rsidR="00452D6F" w:rsidRPr="00FB04DC" w:rsidRDefault="00452D6F" w:rsidP="00452D6F">
      <w:pPr>
        <w:spacing w:after="0"/>
        <w:ind w:firstLine="567"/>
        <w:jc w:val="both"/>
        <w:rPr>
          <w:rFonts w:ascii="Times New Roman" w:hAnsi="Times New Roman" w:cs="Times New Roman"/>
          <w:b/>
          <w:sz w:val="24"/>
          <w:szCs w:val="24"/>
        </w:rPr>
      </w:pPr>
      <w:r w:rsidRPr="00FB04DC">
        <w:rPr>
          <w:rFonts w:ascii="Times New Roman" w:hAnsi="Times New Roman" w:cs="Times New Roman"/>
          <w:sz w:val="24"/>
          <w:szCs w:val="24"/>
        </w:rPr>
        <w:t xml:space="preserve">10.1. Кожна із «Сторін» гарантує збереження таємниці всієї конфіденційної інформації, нерозголошення інформації з обмеженим доступом та всіх обставин, які були отримані під час виконання і реалізації та мають відношення до цього Договору і зобов’язується не надавати до неї доступу та/або не повідомляти її третім особам без письмової згоди іншої «Сторони» за цим Договором, відповідно до чинного законодавства України. У разі порушення вказаних умов винна «Сторона» відшкодовує іншій «Стороні» завдані збитки та несе відповідальність, передбачену чинним законодавством. </w:t>
      </w:r>
    </w:p>
    <w:p w14:paraId="1C121DBA" w14:textId="77777777" w:rsidR="00452D6F" w:rsidRPr="00FB04DC" w:rsidRDefault="00452D6F" w:rsidP="00452D6F">
      <w:pPr>
        <w:ind w:firstLine="567"/>
        <w:jc w:val="both"/>
        <w:rPr>
          <w:rFonts w:ascii="Times New Roman" w:hAnsi="Times New Roman" w:cs="Times New Roman"/>
          <w:sz w:val="24"/>
          <w:szCs w:val="24"/>
        </w:rPr>
      </w:pPr>
      <w:r w:rsidRPr="00FB04DC">
        <w:rPr>
          <w:rFonts w:ascii="Times New Roman" w:hAnsi="Times New Roman" w:cs="Times New Roman"/>
          <w:sz w:val="24"/>
          <w:szCs w:val="24"/>
        </w:rPr>
        <w:t>10.2. «Сторона», яка одержала від іншої сторони інформацію (технічну, комерційну та з обмеженим доступом), що захищається законом, а також інформацію, яка може розглядатися як комерційна таємниця або інформація з обмеженим доступом, не має права повідомляти її третім особам без згоди іншої сторони.</w:t>
      </w:r>
    </w:p>
    <w:p w14:paraId="7E0B2569" w14:textId="77777777" w:rsidR="00452D6F" w:rsidRPr="00FB04DC" w:rsidRDefault="00452D6F" w:rsidP="00452D6F">
      <w:pPr>
        <w:spacing w:line="220" w:lineRule="exact"/>
        <w:ind w:firstLine="709"/>
        <w:jc w:val="center"/>
        <w:rPr>
          <w:rFonts w:ascii="Times New Roman" w:hAnsi="Times New Roman" w:cs="Times New Roman"/>
          <w:b/>
          <w:sz w:val="24"/>
          <w:szCs w:val="24"/>
        </w:rPr>
      </w:pPr>
      <w:r w:rsidRPr="00FB04DC">
        <w:rPr>
          <w:rFonts w:ascii="Times New Roman" w:hAnsi="Times New Roman" w:cs="Times New Roman"/>
          <w:b/>
          <w:sz w:val="24"/>
          <w:szCs w:val="24"/>
        </w:rPr>
        <w:t>11. ІНШІ УМОВИ</w:t>
      </w:r>
    </w:p>
    <w:p w14:paraId="0CA719DE"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11.1. Умови цього Договору мають однакову юридичну силу для Сторін та можуть бути змінені та доповнені за їх взаємною згодою з обов’язковим укладанням Додаткових угод, які підписуються Сторонами цього Договору та додаються до тексту як невід’ємні його частини.</w:t>
      </w:r>
    </w:p>
    <w:p w14:paraId="019822B5"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11.2. Цей Договір набирає чинності з моменту його підписання Сторонами та діє до повного виконання сторонами своїх зобов’язань.</w:t>
      </w:r>
    </w:p>
    <w:p w14:paraId="4478310D"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 xml:space="preserve">11.3. Внесення змін у Договір чи його розірвання допускається тільки за згодою Сторін. Одностороннє розірвання Договору не допускається, за виключенням випадку невиконання (неналежного) виконання Виконавцем своїх зобов’язань за договором, відповідно до пунктів </w:t>
      </w:r>
      <w:r w:rsidRPr="00FB04DC">
        <w:rPr>
          <w:rFonts w:ascii="Times New Roman" w:eastAsia="Calibri" w:hAnsi="Times New Roman" w:cs="Times New Roman"/>
          <w:sz w:val="24"/>
          <w:szCs w:val="24"/>
        </w:rPr>
        <w:t>5.2.1</w:t>
      </w:r>
      <w:r w:rsidRPr="00FB04DC">
        <w:rPr>
          <w:rFonts w:ascii="Times New Roman" w:hAnsi="Times New Roman" w:cs="Times New Roman"/>
          <w:sz w:val="24"/>
          <w:szCs w:val="24"/>
        </w:rPr>
        <w:t>. та 9.4. Договору</w:t>
      </w:r>
    </w:p>
    <w:p w14:paraId="51FE9B83"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11.4. Внесення змін у Договір оформляється Додатковою письмовою угодою.</w:t>
      </w:r>
    </w:p>
    <w:p w14:paraId="2FA0C316"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11.5. Жодна із Сторін не має права передавати свої права та обов’язки за цим Договором без згоди на це з іншої Сторони.</w:t>
      </w:r>
    </w:p>
    <w:p w14:paraId="4568FC4F"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11.6. Про зміну адреси або розрахункових реквізитів Сторони зобов’язані негайно, не пізніше 3-х діб, сповістити одна одну у письмовій формі.</w:t>
      </w:r>
    </w:p>
    <w:p w14:paraId="67A429F4" w14:textId="77777777" w:rsidR="00452D6F" w:rsidRPr="00FB04DC" w:rsidRDefault="00452D6F" w:rsidP="00452D6F">
      <w:pPr>
        <w:ind w:firstLine="709"/>
        <w:jc w:val="both"/>
        <w:rPr>
          <w:rFonts w:ascii="Times New Roman" w:hAnsi="Times New Roman" w:cs="Times New Roman"/>
          <w:sz w:val="24"/>
          <w:szCs w:val="24"/>
        </w:rPr>
      </w:pPr>
      <w:r w:rsidRPr="00FB04DC">
        <w:rPr>
          <w:rFonts w:ascii="Times New Roman" w:hAnsi="Times New Roman" w:cs="Times New Roman"/>
          <w:sz w:val="24"/>
          <w:szCs w:val="24"/>
        </w:rPr>
        <w:t>11.7. Даний договір складено у 2 примірниках, що мають однакову юридичну силу, з яких: примірник № 1 Замовнику, примірник № 2 Виконавцю.</w:t>
      </w:r>
    </w:p>
    <w:p w14:paraId="799887F6" w14:textId="77777777" w:rsidR="00452D6F" w:rsidRPr="00FB04DC" w:rsidRDefault="00452D6F" w:rsidP="00452D6F">
      <w:pPr>
        <w:ind w:firstLine="708"/>
        <w:jc w:val="center"/>
        <w:rPr>
          <w:rFonts w:ascii="Times New Roman" w:hAnsi="Times New Roman" w:cs="Times New Roman"/>
          <w:b/>
          <w:sz w:val="24"/>
          <w:szCs w:val="24"/>
        </w:rPr>
      </w:pPr>
      <w:r w:rsidRPr="00FB04DC">
        <w:rPr>
          <w:rFonts w:ascii="Times New Roman" w:hAnsi="Times New Roman" w:cs="Times New Roman"/>
          <w:b/>
          <w:sz w:val="24"/>
          <w:szCs w:val="24"/>
        </w:rPr>
        <w:t>12. ДОДАТКИ ДО ДОГОВОРУ.</w:t>
      </w:r>
    </w:p>
    <w:p w14:paraId="6BA4EB6A" w14:textId="77777777" w:rsidR="00452D6F" w:rsidRPr="00FB04DC" w:rsidRDefault="00452D6F" w:rsidP="00452D6F">
      <w:pPr>
        <w:ind w:firstLine="708"/>
        <w:jc w:val="both"/>
        <w:rPr>
          <w:rFonts w:ascii="Times New Roman" w:hAnsi="Times New Roman" w:cs="Times New Roman"/>
          <w:sz w:val="24"/>
          <w:szCs w:val="24"/>
        </w:rPr>
      </w:pPr>
      <w:r w:rsidRPr="00FB04DC">
        <w:rPr>
          <w:rFonts w:ascii="Times New Roman" w:hAnsi="Times New Roman" w:cs="Times New Roman"/>
          <w:sz w:val="24"/>
          <w:szCs w:val="24"/>
        </w:rPr>
        <w:t>Додатки до Договору є невід’ємними його частинами.</w:t>
      </w:r>
    </w:p>
    <w:tbl>
      <w:tblPr>
        <w:tblW w:w="1003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10035"/>
      </w:tblGrid>
      <w:tr w:rsidR="00452D6F" w:rsidRPr="00FB04DC" w14:paraId="54D11D88" w14:textId="77777777" w:rsidTr="008003DC">
        <w:trPr>
          <w:trHeight w:val="1248"/>
        </w:trPr>
        <w:tc>
          <w:tcPr>
            <w:tcW w:w="10035" w:type="dxa"/>
          </w:tcPr>
          <w:p w14:paraId="30E835DF" w14:textId="77777777" w:rsidR="00452D6F" w:rsidRPr="00FB04DC" w:rsidRDefault="00452D6F" w:rsidP="00FB04DC">
            <w:pPr>
              <w:spacing w:after="0" w:line="276" w:lineRule="auto"/>
              <w:jc w:val="both"/>
              <w:rPr>
                <w:rFonts w:ascii="Times New Roman" w:hAnsi="Times New Roman" w:cs="Times New Roman"/>
                <w:sz w:val="24"/>
                <w:szCs w:val="24"/>
              </w:rPr>
            </w:pPr>
            <w:r w:rsidRPr="00FB04DC">
              <w:rPr>
                <w:rFonts w:ascii="Times New Roman" w:hAnsi="Times New Roman" w:cs="Times New Roman"/>
                <w:sz w:val="24"/>
                <w:szCs w:val="24"/>
              </w:rPr>
              <w:lastRenderedPageBreak/>
              <w:t>Додаток 1. Специфікація послуг, на __ арк.</w:t>
            </w:r>
          </w:p>
          <w:p w14:paraId="5767894C" w14:textId="77777777" w:rsidR="00452D6F" w:rsidRPr="00FB04DC" w:rsidRDefault="00452D6F" w:rsidP="00FB04DC">
            <w:pPr>
              <w:spacing w:after="0"/>
              <w:jc w:val="both"/>
              <w:rPr>
                <w:rFonts w:ascii="Times New Roman" w:hAnsi="Times New Roman" w:cs="Times New Roman"/>
                <w:sz w:val="24"/>
                <w:szCs w:val="24"/>
              </w:rPr>
            </w:pPr>
            <w:r w:rsidRPr="00FB04DC">
              <w:rPr>
                <w:rFonts w:ascii="Times New Roman" w:hAnsi="Times New Roman" w:cs="Times New Roman"/>
                <w:sz w:val="24"/>
                <w:szCs w:val="24"/>
              </w:rPr>
              <w:t xml:space="preserve">Додаток 2. </w:t>
            </w:r>
            <w:r w:rsidRPr="00FB04DC">
              <w:rPr>
                <w:rFonts w:ascii="Times New Roman" w:hAnsi="Times New Roman" w:cs="Times New Roman"/>
                <w:snapToGrid w:val="0"/>
                <w:sz w:val="24"/>
                <w:szCs w:val="24"/>
              </w:rPr>
              <w:t xml:space="preserve">Зразок форми надання списку працівників </w:t>
            </w:r>
            <w:r w:rsidRPr="00FB04DC">
              <w:rPr>
                <w:rFonts w:ascii="Times New Roman" w:hAnsi="Times New Roman" w:cs="Times New Roman"/>
                <w:sz w:val="24"/>
                <w:szCs w:val="24"/>
              </w:rPr>
              <w:t>Виконавця, на __ арк.</w:t>
            </w:r>
          </w:p>
          <w:p w14:paraId="3A0B07EB" w14:textId="77777777" w:rsidR="00452D6F" w:rsidRPr="00FB04DC" w:rsidRDefault="00452D6F" w:rsidP="00FB04DC">
            <w:pPr>
              <w:spacing w:after="0" w:line="276" w:lineRule="auto"/>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Додаток 3. </w:t>
            </w:r>
            <w:r w:rsidRPr="00FB04DC">
              <w:rPr>
                <w:rFonts w:ascii="Times New Roman" w:hAnsi="Times New Roman" w:cs="Times New Roman"/>
                <w:snapToGrid w:val="0"/>
                <w:sz w:val="24"/>
                <w:szCs w:val="24"/>
              </w:rPr>
              <w:t xml:space="preserve">Зведений кошторис з додатками до нього на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1-А на об’єкті розташованого в м. Києві,</w:t>
            </w:r>
            <w:r w:rsidRPr="00FB04DC">
              <w:rPr>
                <w:rFonts w:ascii="Times New Roman" w:hAnsi="Times New Roman" w:cs="Times New Roman"/>
                <w:snapToGrid w:val="0"/>
                <w:sz w:val="24"/>
                <w:szCs w:val="24"/>
              </w:rPr>
              <w:t xml:space="preserve"> на __ арк.</w:t>
            </w:r>
          </w:p>
          <w:p w14:paraId="543B9E02" w14:textId="77777777" w:rsidR="00452D6F" w:rsidRPr="00FB04DC" w:rsidRDefault="00452D6F" w:rsidP="00FB04DC">
            <w:pPr>
              <w:pStyle w:val="western"/>
              <w:spacing w:before="0" w:beforeAutospacing="0"/>
              <w:ind w:right="534"/>
              <w:jc w:val="both"/>
            </w:pPr>
            <w:r w:rsidRPr="00FB04DC">
              <w:t>Додаток 4. Завдання на проектування на побудову систем охоронної та пожежної сигналізації в будівлі спеціального призначення  № 1-А на об’єкті розташованого в м. Києві.</w:t>
            </w:r>
            <w:r w:rsidRPr="00FB04DC">
              <w:rPr>
                <w:color w:val="000000"/>
              </w:rPr>
              <w:t xml:space="preserve">, </w:t>
            </w:r>
            <w:r w:rsidRPr="00FB04DC">
              <w:rPr>
                <w:bCs/>
                <w:iCs/>
              </w:rPr>
              <w:t xml:space="preserve"> </w:t>
            </w:r>
            <w:r w:rsidRPr="00FB04DC">
              <w:t>на ___ арк.</w:t>
            </w:r>
          </w:p>
          <w:p w14:paraId="0E299230" w14:textId="77777777" w:rsidR="00452D6F" w:rsidRPr="00FB04DC" w:rsidRDefault="00452D6F" w:rsidP="00FB04DC">
            <w:pPr>
              <w:spacing w:after="0" w:line="276" w:lineRule="auto"/>
              <w:jc w:val="both"/>
              <w:rPr>
                <w:rFonts w:ascii="Times New Roman" w:hAnsi="Times New Roman" w:cs="Times New Roman"/>
                <w:snapToGrid w:val="0"/>
                <w:sz w:val="24"/>
                <w:szCs w:val="24"/>
              </w:rPr>
            </w:pPr>
            <w:r w:rsidRPr="00FB04DC">
              <w:rPr>
                <w:rFonts w:ascii="Times New Roman" w:hAnsi="Times New Roman" w:cs="Times New Roman"/>
                <w:sz w:val="24"/>
                <w:szCs w:val="24"/>
              </w:rPr>
              <w:t xml:space="preserve">Додаток 5. </w:t>
            </w:r>
            <w:r w:rsidRPr="00FB04DC">
              <w:rPr>
                <w:rFonts w:ascii="Times New Roman" w:hAnsi="Times New Roman" w:cs="Times New Roman"/>
                <w:snapToGrid w:val="0"/>
                <w:sz w:val="24"/>
                <w:szCs w:val="24"/>
              </w:rPr>
              <w:t xml:space="preserve">Зведений кошторис з додатками до нього на </w:t>
            </w:r>
            <w:r w:rsidRPr="00FB04DC">
              <w:rPr>
                <w:rFonts w:ascii="Times New Roman" w:hAnsi="Times New Roman" w:cs="Times New Roman"/>
                <w:bCs/>
                <w:sz w:val="24"/>
                <w:szCs w:val="24"/>
              </w:rPr>
              <w:t>розроблення проектної документації</w:t>
            </w:r>
            <w:r w:rsidRPr="00FB04DC">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3 на об’єкті розташованого в м. Києві,</w:t>
            </w:r>
            <w:r w:rsidRPr="00FB04DC">
              <w:rPr>
                <w:rFonts w:ascii="Times New Roman" w:hAnsi="Times New Roman" w:cs="Times New Roman"/>
                <w:snapToGrid w:val="0"/>
                <w:sz w:val="24"/>
                <w:szCs w:val="24"/>
              </w:rPr>
              <w:t xml:space="preserve"> на __ арк.</w:t>
            </w:r>
          </w:p>
          <w:p w14:paraId="6BD9FEA5" w14:textId="77777777" w:rsidR="00452D6F" w:rsidRPr="00FB04DC" w:rsidRDefault="00452D6F" w:rsidP="00FB04DC">
            <w:pPr>
              <w:pStyle w:val="western"/>
              <w:spacing w:before="0" w:beforeAutospacing="0"/>
              <w:ind w:right="534"/>
              <w:jc w:val="both"/>
            </w:pPr>
            <w:r w:rsidRPr="00FB04DC">
              <w:t xml:space="preserve">Додаток 6. Завдання на проектування на побудову систем охоронної та пожежної сигналізації </w:t>
            </w:r>
            <w:r w:rsidRPr="00FB04DC">
              <w:rPr>
                <w:lang w:val="uk-UA"/>
              </w:rPr>
              <w:t xml:space="preserve">в </w:t>
            </w:r>
            <w:r w:rsidRPr="00FB04DC">
              <w:t xml:space="preserve">будівлі спеціального призначення № 3 на об’єкті розташованого в м. Києві, </w:t>
            </w:r>
            <w:r w:rsidRPr="00FB04DC">
              <w:rPr>
                <w:snapToGrid w:val="0"/>
                <w:lang w:val="uk-UA"/>
              </w:rPr>
              <w:t>на __ арк.</w:t>
            </w:r>
          </w:p>
          <w:p w14:paraId="250AFD86" w14:textId="77777777" w:rsidR="00452D6F" w:rsidRPr="00FB04DC" w:rsidRDefault="00452D6F" w:rsidP="00FB04DC">
            <w:pPr>
              <w:pStyle w:val="western"/>
              <w:spacing w:before="0" w:beforeAutospacing="0"/>
              <w:ind w:right="534"/>
            </w:pPr>
            <w:r w:rsidRPr="00FB04DC">
              <w:t xml:space="preserve">Додаток 7.  </w:t>
            </w:r>
            <w:r w:rsidRPr="00FB04DC">
              <w:rPr>
                <w:snapToGrid w:val="0"/>
                <w:lang w:val="uk-UA"/>
              </w:rPr>
              <w:t xml:space="preserve">Зведений кошторис з додатками до нього на </w:t>
            </w:r>
            <w:r w:rsidRPr="00FB04DC">
              <w:rPr>
                <w:bCs/>
              </w:rPr>
              <w:t>розроблення проектної документації</w:t>
            </w:r>
            <w:r w:rsidRPr="00FB04DC">
              <w:t xml:space="preserve"> (стадія «Робочий Проект») на побудову систем охоронної та пожежної сигналізації </w:t>
            </w:r>
            <w:r w:rsidRPr="00FB04DC">
              <w:rPr>
                <w:lang w:val="uk-UA"/>
              </w:rPr>
              <w:t xml:space="preserve">в </w:t>
            </w:r>
            <w:r w:rsidRPr="00FB04DC">
              <w:t>будівлі спеціального призначення № 5 на об’єкті розташованого в м. Києві.</w:t>
            </w:r>
            <w:r w:rsidRPr="00FB04DC">
              <w:rPr>
                <w:lang w:val="uk-UA"/>
              </w:rPr>
              <w:t>,</w:t>
            </w:r>
            <w:r w:rsidRPr="00FB04DC">
              <w:rPr>
                <w:snapToGrid w:val="0"/>
                <w:lang w:val="uk-UA"/>
              </w:rPr>
              <w:t xml:space="preserve"> на __ арк.</w:t>
            </w:r>
            <w:r w:rsidRPr="00FB04DC">
              <w:rPr>
                <w:snapToGrid w:val="0"/>
              </w:rPr>
              <w:t xml:space="preserve"> </w:t>
            </w:r>
          </w:p>
          <w:p w14:paraId="31ACC1A4" w14:textId="77777777" w:rsidR="00452D6F" w:rsidRPr="00FB04DC" w:rsidRDefault="00452D6F" w:rsidP="00FB04DC">
            <w:pPr>
              <w:pStyle w:val="western"/>
              <w:spacing w:before="0" w:beforeAutospacing="0"/>
              <w:ind w:right="534"/>
              <w:jc w:val="both"/>
            </w:pPr>
            <w:r w:rsidRPr="00FB04DC">
              <w:t xml:space="preserve">Додаток 8. Завдання на проектування на побудову систем охоронної та пожежної сигналізації </w:t>
            </w:r>
            <w:r w:rsidRPr="00FB04DC">
              <w:rPr>
                <w:lang w:val="uk-UA"/>
              </w:rPr>
              <w:t xml:space="preserve">в </w:t>
            </w:r>
            <w:r w:rsidRPr="00FB04DC">
              <w:t xml:space="preserve">будівлі спеціального призначення № 5 на об’єкті розташованого в м. Києві, </w:t>
            </w:r>
            <w:r w:rsidRPr="00FB04DC">
              <w:rPr>
                <w:snapToGrid w:val="0"/>
                <w:lang w:val="uk-UA"/>
              </w:rPr>
              <w:t>на __ арк.</w:t>
            </w:r>
          </w:p>
          <w:p w14:paraId="4B8D80C0" w14:textId="77777777" w:rsidR="00452D6F" w:rsidRPr="00FB04DC" w:rsidRDefault="00452D6F" w:rsidP="00FB04DC">
            <w:pPr>
              <w:pStyle w:val="western"/>
              <w:spacing w:before="0" w:beforeAutospacing="0"/>
              <w:ind w:right="534"/>
            </w:pPr>
            <w:r w:rsidRPr="00FB04DC">
              <w:t xml:space="preserve">Додаток 9. </w:t>
            </w:r>
            <w:r w:rsidRPr="00FB04DC">
              <w:rPr>
                <w:snapToGrid w:val="0"/>
                <w:lang w:val="uk-UA"/>
              </w:rPr>
              <w:t xml:space="preserve">Зведений кошторис з додатками до нього на </w:t>
            </w:r>
            <w:r w:rsidRPr="00FB04DC">
              <w:rPr>
                <w:bCs/>
              </w:rPr>
              <w:t>розроблення проектної документації</w:t>
            </w:r>
            <w:r w:rsidRPr="00FB04DC">
              <w:t xml:space="preserve"> (стадія «Робочий Проект») на побудову систем охоронної та пожежної сигналізації </w:t>
            </w:r>
            <w:r w:rsidRPr="00FB04DC">
              <w:rPr>
                <w:lang w:val="uk-UA"/>
              </w:rPr>
              <w:t xml:space="preserve">в </w:t>
            </w:r>
            <w:r w:rsidRPr="00FB04DC">
              <w:t>службово-технічн</w:t>
            </w:r>
            <w:r w:rsidRPr="00FB04DC">
              <w:rPr>
                <w:lang w:val="uk-UA"/>
              </w:rPr>
              <w:t>ій</w:t>
            </w:r>
            <w:r w:rsidRPr="00FB04DC">
              <w:t xml:space="preserve"> будівлі спеціального призначення № 2 на об’єкті розташованого в м. Києві.</w:t>
            </w:r>
            <w:r w:rsidRPr="00FB04DC">
              <w:rPr>
                <w:lang w:val="uk-UA"/>
              </w:rPr>
              <w:t>,</w:t>
            </w:r>
            <w:r w:rsidRPr="00FB04DC">
              <w:rPr>
                <w:snapToGrid w:val="0"/>
                <w:lang w:val="uk-UA"/>
              </w:rPr>
              <w:t xml:space="preserve"> на __ арк.</w:t>
            </w:r>
          </w:p>
          <w:p w14:paraId="0E912D3B" w14:textId="77777777" w:rsidR="00452D6F" w:rsidRPr="00FB04DC" w:rsidRDefault="00452D6F" w:rsidP="00FB04DC">
            <w:pPr>
              <w:pStyle w:val="western"/>
              <w:spacing w:before="0" w:beforeAutospacing="0"/>
              <w:ind w:right="534"/>
              <w:jc w:val="both"/>
            </w:pPr>
            <w:r w:rsidRPr="00FB04DC">
              <w:t xml:space="preserve">Додаток 10. Завдання на проектування на побудову систем охоронної та пожежної сигналізації </w:t>
            </w:r>
            <w:r w:rsidRPr="00FB04DC">
              <w:rPr>
                <w:lang w:val="uk-UA"/>
              </w:rPr>
              <w:t xml:space="preserve">в </w:t>
            </w:r>
            <w:r w:rsidRPr="00FB04DC">
              <w:t>службово-технічн</w:t>
            </w:r>
            <w:r w:rsidRPr="00FB04DC">
              <w:rPr>
                <w:lang w:val="uk-UA"/>
              </w:rPr>
              <w:t>ій</w:t>
            </w:r>
            <w:r w:rsidRPr="00FB04DC">
              <w:t xml:space="preserve"> будівлі спеціального призначення № 2 на об’єкті розташованого в м. Києві., </w:t>
            </w:r>
            <w:r w:rsidRPr="00FB04DC">
              <w:rPr>
                <w:snapToGrid w:val="0"/>
                <w:lang w:val="uk-UA"/>
              </w:rPr>
              <w:t>на __ арк.</w:t>
            </w:r>
          </w:p>
          <w:p w14:paraId="7280DDFD" w14:textId="77777777" w:rsidR="00452D6F" w:rsidRPr="00FB04DC" w:rsidRDefault="00452D6F" w:rsidP="008003DC">
            <w:pPr>
              <w:pStyle w:val="western"/>
              <w:ind w:right="534"/>
            </w:pPr>
          </w:p>
        </w:tc>
      </w:tr>
    </w:tbl>
    <w:p w14:paraId="0540D702" w14:textId="77777777" w:rsidR="00452D6F" w:rsidRPr="00FB04DC" w:rsidRDefault="00452D6F" w:rsidP="00452D6F">
      <w:pPr>
        <w:ind w:right="-1"/>
        <w:jc w:val="center"/>
        <w:rPr>
          <w:rFonts w:ascii="Times New Roman" w:hAnsi="Times New Roman" w:cs="Times New Roman"/>
          <w:b/>
          <w:sz w:val="24"/>
          <w:szCs w:val="24"/>
        </w:rPr>
      </w:pPr>
      <w:r w:rsidRPr="00FB04DC">
        <w:rPr>
          <w:rFonts w:ascii="Times New Roman" w:hAnsi="Times New Roman" w:cs="Times New Roman"/>
          <w:b/>
          <w:sz w:val="24"/>
          <w:szCs w:val="24"/>
        </w:rPr>
        <w:t xml:space="preserve">14. МІСЦЕЗНАХОДЖЕННЯ ТА БАНКІВСЬКІ РЕКВІЗИТИ СТОРІН </w:t>
      </w:r>
    </w:p>
    <w:p w14:paraId="238512D0" w14:textId="77777777" w:rsidR="00452D6F" w:rsidRPr="00FB04DC" w:rsidRDefault="00452D6F" w:rsidP="00452D6F">
      <w:pPr>
        <w:ind w:firstLine="840"/>
        <w:jc w:val="center"/>
        <w:rPr>
          <w:rFonts w:ascii="Times New Roman" w:hAnsi="Times New Roman" w:cs="Times New Roman"/>
          <w:b/>
          <w:bCs/>
          <w:sz w:val="24"/>
          <w:szCs w:val="24"/>
        </w:rPr>
      </w:pPr>
    </w:p>
    <w:tbl>
      <w:tblPr>
        <w:tblpPr w:leftFromText="180" w:rightFromText="180" w:vertAnchor="text" w:horzAnchor="margin" w:tblpXSpec="center" w:tblpY="26"/>
        <w:tblW w:w="10173" w:type="dxa"/>
        <w:tblLayout w:type="fixed"/>
        <w:tblLook w:val="01E0" w:firstRow="1" w:lastRow="1" w:firstColumn="1" w:lastColumn="1" w:noHBand="0" w:noVBand="0"/>
      </w:tblPr>
      <w:tblGrid>
        <w:gridCol w:w="5070"/>
        <w:gridCol w:w="5103"/>
      </w:tblGrid>
      <w:tr w:rsidR="00452D6F" w:rsidRPr="00FB04DC" w14:paraId="6F804CE7" w14:textId="77777777" w:rsidTr="008003DC">
        <w:trPr>
          <w:trHeight w:val="558"/>
        </w:trPr>
        <w:tc>
          <w:tcPr>
            <w:tcW w:w="5070" w:type="dxa"/>
            <w:vAlign w:val="center"/>
          </w:tcPr>
          <w:p w14:paraId="432F7A0C"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ВИКОНАВЕЦЬ</w:t>
            </w:r>
          </w:p>
        </w:tc>
        <w:tc>
          <w:tcPr>
            <w:tcW w:w="5103" w:type="dxa"/>
            <w:vAlign w:val="center"/>
          </w:tcPr>
          <w:p w14:paraId="0F69F8F3" w14:textId="77777777" w:rsidR="00452D6F" w:rsidRPr="00FB04DC" w:rsidRDefault="00452D6F" w:rsidP="00FB04DC">
            <w:pPr>
              <w:spacing w:after="0"/>
              <w:ind w:left="742"/>
              <w:rPr>
                <w:rFonts w:ascii="Times New Roman" w:hAnsi="Times New Roman" w:cs="Times New Roman"/>
                <w:bCs/>
                <w:sz w:val="24"/>
                <w:szCs w:val="24"/>
                <w:u w:val="single"/>
              </w:rPr>
            </w:pPr>
            <w:r w:rsidRPr="00FB04DC">
              <w:rPr>
                <w:rFonts w:ascii="Times New Roman" w:hAnsi="Times New Roman" w:cs="Times New Roman"/>
                <w:bCs/>
                <w:sz w:val="24"/>
                <w:szCs w:val="24"/>
                <w:u w:val="single"/>
              </w:rPr>
              <w:t>ЗАМОВНИК</w:t>
            </w:r>
          </w:p>
        </w:tc>
      </w:tr>
      <w:tr w:rsidR="00452D6F" w:rsidRPr="00FB04DC" w14:paraId="02DFBEE6" w14:textId="77777777" w:rsidTr="008003DC">
        <w:trPr>
          <w:trHeight w:val="397"/>
        </w:trPr>
        <w:tc>
          <w:tcPr>
            <w:tcW w:w="5070" w:type="dxa"/>
            <w:vAlign w:val="center"/>
          </w:tcPr>
          <w:p w14:paraId="281336D3" w14:textId="77777777" w:rsidR="00452D6F" w:rsidRPr="00FB04DC" w:rsidRDefault="00452D6F" w:rsidP="00FB04DC">
            <w:pPr>
              <w:spacing w:after="0"/>
              <w:rPr>
                <w:rFonts w:ascii="Times New Roman" w:hAnsi="Times New Roman" w:cs="Times New Roman"/>
                <w:sz w:val="24"/>
                <w:szCs w:val="24"/>
                <w:highlight w:val="yellow"/>
              </w:rPr>
            </w:pPr>
          </w:p>
        </w:tc>
        <w:tc>
          <w:tcPr>
            <w:tcW w:w="5103" w:type="dxa"/>
            <w:vAlign w:val="center"/>
          </w:tcPr>
          <w:p w14:paraId="042B0EB4" w14:textId="77777777" w:rsidR="00452D6F" w:rsidRPr="00FB04DC" w:rsidRDefault="00452D6F" w:rsidP="00FB04DC">
            <w:pPr>
              <w:spacing w:after="0"/>
              <w:rPr>
                <w:rFonts w:ascii="Times New Roman" w:hAnsi="Times New Roman" w:cs="Times New Roman"/>
                <w:bCs/>
                <w:sz w:val="24"/>
                <w:szCs w:val="24"/>
              </w:rPr>
            </w:pPr>
            <w:r w:rsidRPr="00FB04DC">
              <w:rPr>
                <w:rFonts w:ascii="Times New Roman" w:hAnsi="Times New Roman" w:cs="Times New Roman"/>
                <w:bCs/>
                <w:sz w:val="24"/>
                <w:szCs w:val="24"/>
              </w:rPr>
              <w:t>Служба зовнішньої розвідки України</w:t>
            </w:r>
          </w:p>
        </w:tc>
      </w:tr>
      <w:tr w:rsidR="00452D6F" w:rsidRPr="00FB04DC" w14:paraId="741B1BD1" w14:textId="77777777" w:rsidTr="008003DC">
        <w:trPr>
          <w:trHeight w:val="3009"/>
        </w:trPr>
        <w:tc>
          <w:tcPr>
            <w:tcW w:w="5070" w:type="dxa"/>
          </w:tcPr>
          <w:p w14:paraId="5CAB372C" w14:textId="77777777" w:rsidR="00452D6F" w:rsidRPr="00FB04DC" w:rsidRDefault="00452D6F" w:rsidP="00FB04DC">
            <w:pPr>
              <w:pStyle w:val="80"/>
              <w:spacing w:before="0" w:after="0"/>
              <w:ind w:right="-386" w:firstLine="0"/>
              <w:rPr>
                <w:rFonts w:ascii="Times New Roman" w:hAnsi="Times New Roman" w:cs="Times New Roman"/>
                <w:b w:val="0"/>
                <w:bCs w:val="0"/>
                <w:i w:val="0"/>
                <w:iCs w:val="0"/>
                <w:sz w:val="24"/>
                <w:szCs w:val="24"/>
              </w:rPr>
            </w:pPr>
            <w:r w:rsidRPr="00FB04DC">
              <w:rPr>
                <w:rStyle w:val="contentpasted0"/>
                <w:rFonts w:ascii="Times New Roman" w:eastAsia="Calibri" w:hAnsi="Times New Roman" w:cs="Times New Roman"/>
                <w:b w:val="0"/>
                <w:bCs w:val="0"/>
                <w:i w:val="0"/>
                <w:iCs w:val="0"/>
                <w:sz w:val="24"/>
                <w:szCs w:val="24"/>
              </w:rPr>
              <w:t>Місиезнаходження:</w:t>
            </w:r>
            <w:r w:rsidRPr="00FB04DC">
              <w:rPr>
                <w:rStyle w:val="afff8"/>
                <w:rFonts w:eastAsia="Calibri"/>
                <w:b/>
                <w:bCs/>
                <w:i w:val="0"/>
                <w:iCs w:val="0"/>
                <w:sz w:val="24"/>
                <w:szCs w:val="24"/>
              </w:rPr>
              <w:t xml:space="preserve">  </w:t>
            </w:r>
            <w:r w:rsidRPr="00FB04DC">
              <w:rPr>
                <w:rFonts w:ascii="Times New Roman" w:hAnsi="Times New Roman" w:cs="Times New Roman"/>
                <w:b w:val="0"/>
                <w:bCs w:val="0"/>
                <w:i w:val="0"/>
                <w:iCs w:val="0"/>
                <w:color w:val="222222"/>
                <w:sz w:val="24"/>
                <w:szCs w:val="24"/>
                <w:shd w:val="clear" w:color="auto" w:fill="FFFFFF"/>
              </w:rPr>
              <w:t xml:space="preserve"> </w:t>
            </w:r>
          </w:p>
          <w:p w14:paraId="2F7086FA" w14:textId="77777777" w:rsidR="00452D6F" w:rsidRPr="00FB04DC" w:rsidRDefault="00452D6F" w:rsidP="00FB04DC">
            <w:pPr>
              <w:spacing w:after="0" w:line="240" w:lineRule="auto"/>
              <w:ind w:left="34" w:hanging="34"/>
              <w:rPr>
                <w:rStyle w:val="contentpasted0"/>
                <w:rFonts w:ascii="Times New Roman" w:hAnsi="Times New Roman" w:cs="Times New Roman"/>
                <w:sz w:val="24"/>
                <w:szCs w:val="24"/>
              </w:rPr>
            </w:pPr>
          </w:p>
          <w:p w14:paraId="0AF6F632" w14:textId="77777777" w:rsidR="00452D6F" w:rsidRPr="00FB04DC" w:rsidRDefault="00452D6F" w:rsidP="00FB04DC">
            <w:pPr>
              <w:spacing w:after="0" w:line="240" w:lineRule="auto"/>
              <w:ind w:left="34" w:hanging="34"/>
              <w:rPr>
                <w:rStyle w:val="contentpasted0"/>
                <w:rFonts w:ascii="Times New Roman" w:hAnsi="Times New Roman" w:cs="Times New Roman"/>
                <w:sz w:val="24"/>
                <w:szCs w:val="24"/>
              </w:rPr>
            </w:pPr>
            <w:r w:rsidRPr="00FB04DC">
              <w:rPr>
                <w:rStyle w:val="contentpasted0"/>
                <w:rFonts w:ascii="Times New Roman" w:hAnsi="Times New Roman" w:cs="Times New Roman"/>
                <w:sz w:val="24"/>
                <w:szCs w:val="24"/>
              </w:rPr>
              <w:t>Банківські реквізити:</w:t>
            </w:r>
          </w:p>
          <w:p w14:paraId="3F4F99AE" w14:textId="77777777" w:rsidR="00452D6F" w:rsidRPr="00FB04DC" w:rsidRDefault="00452D6F" w:rsidP="00FB04DC">
            <w:pPr>
              <w:spacing w:after="0" w:line="240" w:lineRule="auto"/>
              <w:ind w:left="34" w:hanging="34"/>
              <w:rPr>
                <w:rFonts w:ascii="Times New Roman" w:hAnsi="Times New Roman" w:cs="Times New Roman"/>
                <w:sz w:val="24"/>
                <w:szCs w:val="24"/>
                <w:lang w:eastAsia="uk-UA"/>
              </w:rPr>
            </w:pPr>
          </w:p>
          <w:p w14:paraId="6BC786EB" w14:textId="77777777" w:rsidR="00452D6F" w:rsidRPr="00FB04DC" w:rsidRDefault="00452D6F" w:rsidP="00FB04DC">
            <w:pPr>
              <w:spacing w:after="0" w:line="240" w:lineRule="auto"/>
              <w:ind w:left="34" w:hanging="34"/>
              <w:rPr>
                <w:rFonts w:ascii="Times New Roman" w:hAnsi="Times New Roman" w:cs="Times New Roman"/>
                <w:sz w:val="24"/>
                <w:szCs w:val="24"/>
                <w:lang w:eastAsia="uk-UA"/>
              </w:rPr>
            </w:pPr>
            <w:r w:rsidRPr="00FB04DC">
              <w:rPr>
                <w:rFonts w:ascii="Times New Roman" w:hAnsi="Times New Roman" w:cs="Times New Roman"/>
                <w:sz w:val="24"/>
                <w:szCs w:val="24"/>
                <w:lang w:eastAsia="uk-UA"/>
              </w:rPr>
              <w:t xml:space="preserve">код </w:t>
            </w:r>
            <w:r w:rsidRPr="00FB04DC">
              <w:rPr>
                <w:rFonts w:ascii="Times New Roman" w:hAnsi="Times New Roman" w:cs="Times New Roman"/>
                <w:sz w:val="24"/>
                <w:szCs w:val="24"/>
              </w:rPr>
              <w:t xml:space="preserve"> ЄДРПОУ: </w:t>
            </w:r>
            <w:r w:rsidRPr="00FB04DC">
              <w:rPr>
                <w:rFonts w:ascii="Times New Roman" w:hAnsi="Times New Roman" w:cs="Times New Roman"/>
                <w:color w:val="222222"/>
                <w:sz w:val="24"/>
                <w:szCs w:val="24"/>
                <w:shd w:val="clear" w:color="auto" w:fill="FFFFFF"/>
              </w:rPr>
              <w:t xml:space="preserve"> </w:t>
            </w:r>
          </w:p>
          <w:p w14:paraId="608FD5FD" w14:textId="77777777" w:rsidR="00452D6F" w:rsidRPr="00FB04DC" w:rsidRDefault="00452D6F" w:rsidP="00FB04DC">
            <w:pPr>
              <w:spacing w:after="0" w:line="240" w:lineRule="auto"/>
              <w:ind w:left="34" w:hanging="34"/>
              <w:rPr>
                <w:rFonts w:ascii="Times New Roman" w:hAnsi="Times New Roman" w:cs="Times New Roman"/>
                <w:sz w:val="24"/>
                <w:szCs w:val="24"/>
              </w:rPr>
            </w:pPr>
            <w:r w:rsidRPr="00FB04DC">
              <w:rPr>
                <w:rFonts w:ascii="Times New Roman" w:hAnsi="Times New Roman" w:cs="Times New Roman"/>
                <w:sz w:val="24"/>
                <w:szCs w:val="24"/>
                <w:lang w:eastAsia="uk-UA"/>
              </w:rPr>
              <w:t xml:space="preserve">ІПН </w:t>
            </w:r>
            <w:r w:rsidRPr="00FB04DC">
              <w:rPr>
                <w:rFonts w:ascii="Times New Roman" w:hAnsi="Times New Roman" w:cs="Times New Roman"/>
                <w:color w:val="222222"/>
                <w:sz w:val="24"/>
                <w:szCs w:val="24"/>
                <w:shd w:val="clear" w:color="auto" w:fill="FFFFFF"/>
              </w:rPr>
              <w:t xml:space="preserve"> </w:t>
            </w:r>
          </w:p>
          <w:p w14:paraId="0911250D" w14:textId="77777777" w:rsidR="00452D6F" w:rsidRPr="00FB04DC" w:rsidRDefault="00452D6F" w:rsidP="00FB04DC">
            <w:pPr>
              <w:spacing w:after="0"/>
              <w:ind w:left="34" w:hanging="34"/>
              <w:rPr>
                <w:rFonts w:ascii="Times New Roman" w:hAnsi="Times New Roman" w:cs="Times New Roman"/>
                <w:sz w:val="24"/>
                <w:szCs w:val="24"/>
              </w:rPr>
            </w:pPr>
            <w:r w:rsidRPr="00FB04DC">
              <w:rPr>
                <w:rFonts w:ascii="Times New Roman" w:hAnsi="Times New Roman" w:cs="Times New Roman"/>
                <w:sz w:val="24"/>
                <w:szCs w:val="24"/>
                <w:lang w:eastAsia="uk-UA"/>
              </w:rPr>
              <w:t xml:space="preserve">тел.: </w:t>
            </w:r>
            <w:r w:rsidRPr="00FB04DC">
              <w:rPr>
                <w:rFonts w:ascii="Times New Roman" w:hAnsi="Times New Roman" w:cs="Times New Roman"/>
                <w:color w:val="222222"/>
                <w:sz w:val="24"/>
                <w:szCs w:val="24"/>
                <w:shd w:val="clear" w:color="auto" w:fill="FFFFFF"/>
              </w:rPr>
              <w:t xml:space="preserve"> </w:t>
            </w:r>
          </w:p>
          <w:p w14:paraId="71C72AE7" w14:textId="77777777" w:rsidR="00452D6F" w:rsidRPr="00FB04DC" w:rsidRDefault="00452D6F" w:rsidP="00FB04DC">
            <w:pPr>
              <w:spacing w:after="0"/>
              <w:ind w:left="34" w:hanging="34"/>
              <w:rPr>
                <w:rFonts w:ascii="Times New Roman" w:hAnsi="Times New Roman" w:cs="Times New Roman"/>
                <w:sz w:val="24"/>
                <w:szCs w:val="24"/>
              </w:rPr>
            </w:pPr>
          </w:p>
          <w:p w14:paraId="00C5CF31" w14:textId="77777777" w:rsidR="00452D6F" w:rsidRPr="00FB04DC" w:rsidRDefault="00452D6F" w:rsidP="00FB04DC">
            <w:pPr>
              <w:spacing w:after="0"/>
              <w:ind w:left="34" w:hanging="34"/>
              <w:rPr>
                <w:rFonts w:ascii="Times New Roman" w:hAnsi="Times New Roman" w:cs="Times New Roman"/>
                <w:sz w:val="24"/>
                <w:szCs w:val="24"/>
              </w:rPr>
            </w:pPr>
          </w:p>
          <w:p w14:paraId="3FAA343D" w14:textId="77777777" w:rsidR="00452D6F" w:rsidRPr="00FB04DC" w:rsidRDefault="00452D6F" w:rsidP="00FB04DC">
            <w:pPr>
              <w:spacing w:after="0"/>
              <w:ind w:left="34" w:hanging="34"/>
              <w:rPr>
                <w:rFonts w:ascii="Times New Roman" w:hAnsi="Times New Roman" w:cs="Times New Roman"/>
                <w:sz w:val="24"/>
                <w:szCs w:val="24"/>
              </w:rPr>
            </w:pPr>
          </w:p>
          <w:p w14:paraId="7FA2CCCB" w14:textId="77777777" w:rsidR="00452D6F" w:rsidRPr="00FB04DC" w:rsidRDefault="00452D6F" w:rsidP="00FB04DC">
            <w:pPr>
              <w:spacing w:after="0" w:line="240" w:lineRule="auto"/>
              <w:ind w:left="34" w:hanging="34"/>
              <w:rPr>
                <w:rFonts w:ascii="Times New Roman" w:hAnsi="Times New Roman" w:cs="Times New Roman"/>
                <w:b/>
                <w:bCs/>
                <w:sz w:val="24"/>
                <w:szCs w:val="24"/>
                <w:highlight w:val="yellow"/>
                <w:lang w:eastAsia="uk-UA"/>
              </w:rPr>
            </w:pPr>
          </w:p>
          <w:p w14:paraId="23977BBD" w14:textId="77777777" w:rsidR="00452D6F" w:rsidRPr="00FB04DC" w:rsidRDefault="00452D6F" w:rsidP="00FB04DC">
            <w:pPr>
              <w:spacing w:after="0" w:line="240" w:lineRule="auto"/>
              <w:ind w:left="34" w:hanging="34"/>
              <w:rPr>
                <w:rFonts w:ascii="Times New Roman" w:hAnsi="Times New Roman" w:cs="Times New Roman"/>
                <w:sz w:val="24"/>
                <w:szCs w:val="24"/>
                <w:highlight w:val="yellow"/>
                <w:lang w:eastAsia="uk-UA"/>
              </w:rPr>
            </w:pPr>
          </w:p>
          <w:p w14:paraId="0572BC08" w14:textId="77777777" w:rsidR="00452D6F" w:rsidRPr="00FB04DC" w:rsidRDefault="00452D6F" w:rsidP="00FB04DC">
            <w:pPr>
              <w:tabs>
                <w:tab w:val="left" w:pos="1134"/>
              </w:tabs>
              <w:spacing w:after="0"/>
              <w:rPr>
                <w:rFonts w:ascii="Times New Roman" w:hAnsi="Times New Roman" w:cs="Times New Roman"/>
                <w:sz w:val="24"/>
                <w:szCs w:val="24"/>
              </w:rPr>
            </w:pPr>
            <w:r w:rsidRPr="00FB04DC">
              <w:rPr>
                <w:rFonts w:ascii="Times New Roman" w:hAnsi="Times New Roman" w:cs="Times New Roman"/>
                <w:sz w:val="24"/>
                <w:szCs w:val="24"/>
              </w:rPr>
              <w:t xml:space="preserve">__________________ </w:t>
            </w:r>
            <w:r w:rsidRPr="00FB04DC">
              <w:rPr>
                <w:rFonts w:ascii="Times New Roman" w:hAnsi="Times New Roman" w:cs="Times New Roman"/>
                <w:color w:val="FFFFFF"/>
                <w:sz w:val="24"/>
                <w:szCs w:val="24"/>
              </w:rPr>
              <w:t>(</w:t>
            </w:r>
            <w:r w:rsidRPr="00FB04DC">
              <w:rPr>
                <w:rFonts w:ascii="Times New Roman" w:hAnsi="Times New Roman" w:cs="Times New Roman"/>
                <w:sz w:val="24"/>
                <w:szCs w:val="24"/>
              </w:rPr>
              <w:t xml:space="preserve">   </w:t>
            </w:r>
          </w:p>
          <w:p w14:paraId="1DA4457E" w14:textId="326DB7B3" w:rsidR="00452D6F" w:rsidRPr="00FB04DC" w:rsidRDefault="00452D6F" w:rsidP="00FB04DC">
            <w:pPr>
              <w:tabs>
                <w:tab w:val="left" w:pos="1134"/>
              </w:tabs>
              <w:spacing w:after="0"/>
              <w:rPr>
                <w:rFonts w:ascii="Times New Roman" w:hAnsi="Times New Roman" w:cs="Times New Roman"/>
                <w:sz w:val="20"/>
                <w:szCs w:val="20"/>
                <w:highlight w:val="yellow"/>
              </w:rPr>
            </w:pPr>
            <w:r w:rsidRPr="00FB04DC">
              <w:rPr>
                <w:rFonts w:ascii="Times New Roman" w:hAnsi="Times New Roman" w:cs="Times New Roman"/>
                <w:sz w:val="24"/>
                <w:szCs w:val="24"/>
              </w:rPr>
              <w:t xml:space="preserve">            </w:t>
            </w:r>
            <w:r w:rsidRPr="00FB04DC">
              <w:rPr>
                <w:rFonts w:ascii="Times New Roman" w:hAnsi="Times New Roman" w:cs="Times New Roman"/>
                <w:sz w:val="20"/>
                <w:szCs w:val="20"/>
              </w:rPr>
              <w:t>(підпис)</w:t>
            </w:r>
          </w:p>
        </w:tc>
        <w:tc>
          <w:tcPr>
            <w:tcW w:w="5103" w:type="dxa"/>
          </w:tcPr>
          <w:p w14:paraId="420AAA4C"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i/>
                <w:sz w:val="24"/>
                <w:szCs w:val="24"/>
                <w:u w:val="single"/>
              </w:rPr>
              <w:t>Місцезнаходження:</w:t>
            </w:r>
            <w:r w:rsidRPr="00FB04DC">
              <w:rPr>
                <w:rFonts w:ascii="Times New Roman" w:hAnsi="Times New Roman" w:cs="Times New Roman"/>
                <w:i/>
                <w:sz w:val="24"/>
                <w:szCs w:val="24"/>
              </w:rPr>
              <w:t xml:space="preserve"> </w:t>
            </w:r>
            <w:r w:rsidRPr="00FB04DC">
              <w:rPr>
                <w:rFonts w:ascii="Times New Roman" w:hAnsi="Times New Roman" w:cs="Times New Roman"/>
                <w:sz w:val="24"/>
                <w:szCs w:val="24"/>
              </w:rPr>
              <w:t xml:space="preserve">04107, Україна, м. Київ, </w:t>
            </w:r>
          </w:p>
          <w:p w14:paraId="2E33EFF1"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вул. Нагірна, 24/1.</w:t>
            </w:r>
          </w:p>
          <w:p w14:paraId="1988AB39" w14:textId="77777777" w:rsidR="00452D6F" w:rsidRPr="00FB04DC" w:rsidRDefault="00452D6F" w:rsidP="00FB04DC">
            <w:pPr>
              <w:spacing w:after="0"/>
              <w:rPr>
                <w:rFonts w:ascii="Times New Roman" w:hAnsi="Times New Roman" w:cs="Times New Roman"/>
                <w:i/>
                <w:sz w:val="24"/>
                <w:szCs w:val="24"/>
                <w:u w:val="single"/>
              </w:rPr>
            </w:pPr>
            <w:r w:rsidRPr="00FB04DC">
              <w:rPr>
                <w:rFonts w:ascii="Times New Roman" w:hAnsi="Times New Roman" w:cs="Times New Roman"/>
                <w:i/>
                <w:sz w:val="24"/>
                <w:szCs w:val="24"/>
                <w:u w:val="single"/>
              </w:rPr>
              <w:t>Банківські реквізити:</w:t>
            </w:r>
          </w:p>
          <w:p w14:paraId="2B1D65CD" w14:textId="77777777" w:rsidR="00452D6F" w:rsidRPr="00FB04DC" w:rsidRDefault="00452D6F" w:rsidP="00FB04DC">
            <w:pPr>
              <w:spacing w:after="0"/>
              <w:rPr>
                <w:rFonts w:ascii="Times New Roman" w:hAnsi="Times New Roman" w:cs="Times New Roman"/>
                <w:noProof/>
                <w:sz w:val="24"/>
                <w:szCs w:val="24"/>
              </w:rPr>
            </w:pPr>
            <w:r w:rsidRPr="00FB04DC">
              <w:rPr>
                <w:rFonts w:ascii="Times New Roman" w:hAnsi="Times New Roman" w:cs="Times New Roman"/>
                <w:noProof/>
                <w:sz w:val="24"/>
                <w:szCs w:val="24"/>
              </w:rPr>
              <w:t xml:space="preserve">  </w:t>
            </w:r>
            <w:r w:rsidRPr="00FB04DC">
              <w:rPr>
                <w:rFonts w:ascii="Times New Roman" w:hAnsi="Times New Roman" w:cs="Times New Roman"/>
                <w:noProof/>
                <w:sz w:val="24"/>
                <w:szCs w:val="24"/>
                <w:lang w:val="en-US"/>
              </w:rPr>
              <w:t>UA</w:t>
            </w:r>
            <w:r w:rsidRPr="00FB04DC">
              <w:rPr>
                <w:rFonts w:ascii="Times New Roman" w:hAnsi="Times New Roman" w:cs="Times New Roman"/>
                <w:noProof/>
                <w:sz w:val="24"/>
                <w:szCs w:val="24"/>
              </w:rPr>
              <w:t xml:space="preserve"> 538201720343120001000018126</w:t>
            </w:r>
          </w:p>
          <w:p w14:paraId="21D736E0"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 xml:space="preserve">в Державній казначейській службі України, </w:t>
            </w:r>
          </w:p>
          <w:p w14:paraId="5860FB34"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м. Київ</w:t>
            </w:r>
          </w:p>
          <w:p w14:paraId="1B91CCD7"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код ЄДРПОУ: 33240845</w:t>
            </w:r>
          </w:p>
          <w:p w14:paraId="436C0A81" w14:textId="77777777"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тел./факс: (044) 422-84-87</w:t>
            </w:r>
          </w:p>
          <w:p w14:paraId="22DBCBC2" w14:textId="77777777" w:rsidR="00452D6F" w:rsidRPr="00FB04DC" w:rsidRDefault="00452D6F" w:rsidP="00FB04DC">
            <w:pPr>
              <w:spacing w:after="0"/>
              <w:rPr>
                <w:rFonts w:ascii="Times New Roman" w:hAnsi="Times New Roman" w:cs="Times New Roman"/>
                <w:sz w:val="24"/>
                <w:szCs w:val="24"/>
              </w:rPr>
            </w:pPr>
          </w:p>
          <w:p w14:paraId="6524A399" w14:textId="77777777" w:rsidR="00452D6F" w:rsidRPr="00FB04DC" w:rsidRDefault="00452D6F" w:rsidP="00FB04DC">
            <w:pPr>
              <w:spacing w:after="0"/>
              <w:rPr>
                <w:rFonts w:ascii="Times New Roman" w:hAnsi="Times New Roman" w:cs="Times New Roman"/>
                <w:b/>
                <w:bCs/>
                <w:sz w:val="24"/>
                <w:szCs w:val="24"/>
              </w:rPr>
            </w:pPr>
            <w:r w:rsidRPr="00FB04DC">
              <w:rPr>
                <w:rFonts w:ascii="Times New Roman" w:hAnsi="Times New Roman" w:cs="Times New Roman"/>
                <w:b/>
                <w:bCs/>
                <w:sz w:val="24"/>
                <w:szCs w:val="24"/>
              </w:rPr>
              <w:t>Співробітник</w:t>
            </w:r>
          </w:p>
          <w:p w14:paraId="49A5016B" w14:textId="77777777" w:rsidR="00452D6F" w:rsidRPr="00FB04DC" w:rsidRDefault="00452D6F" w:rsidP="00FB04DC">
            <w:pPr>
              <w:spacing w:after="0"/>
              <w:rPr>
                <w:rFonts w:ascii="Times New Roman" w:hAnsi="Times New Roman" w:cs="Times New Roman"/>
                <w:sz w:val="24"/>
                <w:szCs w:val="24"/>
              </w:rPr>
            </w:pPr>
          </w:p>
          <w:p w14:paraId="5A3441BB" w14:textId="4E8EA7DE" w:rsidR="00452D6F" w:rsidRPr="00FB04DC" w:rsidRDefault="00452D6F" w:rsidP="00FB04DC">
            <w:pPr>
              <w:spacing w:after="0"/>
              <w:rPr>
                <w:rFonts w:ascii="Times New Roman" w:hAnsi="Times New Roman" w:cs="Times New Roman"/>
                <w:sz w:val="24"/>
                <w:szCs w:val="24"/>
              </w:rPr>
            </w:pPr>
            <w:r w:rsidRPr="00FB04DC">
              <w:rPr>
                <w:rFonts w:ascii="Times New Roman" w:hAnsi="Times New Roman" w:cs="Times New Roman"/>
                <w:sz w:val="24"/>
                <w:szCs w:val="24"/>
              </w:rPr>
              <w:t xml:space="preserve">____________________ </w:t>
            </w:r>
          </w:p>
          <w:p w14:paraId="21CA974D" w14:textId="6DC6F67B" w:rsidR="00452D6F" w:rsidRPr="00FB04DC" w:rsidRDefault="00452D6F" w:rsidP="00FB04DC">
            <w:pPr>
              <w:spacing w:after="0"/>
              <w:rPr>
                <w:rFonts w:ascii="Times New Roman" w:hAnsi="Times New Roman" w:cs="Times New Roman"/>
                <w:sz w:val="20"/>
                <w:szCs w:val="20"/>
              </w:rPr>
            </w:pPr>
            <w:r w:rsidRPr="00FB04DC">
              <w:rPr>
                <w:rFonts w:ascii="Times New Roman" w:hAnsi="Times New Roman" w:cs="Times New Roman"/>
                <w:sz w:val="20"/>
                <w:szCs w:val="20"/>
              </w:rPr>
              <w:t xml:space="preserve">                 (підпис)</w:t>
            </w:r>
          </w:p>
        </w:tc>
      </w:tr>
    </w:tbl>
    <w:p w14:paraId="4F071FA1" w14:textId="77777777" w:rsidR="00452D6F" w:rsidRPr="00FB04DC" w:rsidRDefault="00452D6F" w:rsidP="00452D6F">
      <w:pPr>
        <w:rPr>
          <w:rFonts w:ascii="Times New Roman" w:hAnsi="Times New Roman" w:cs="Times New Roman"/>
          <w:sz w:val="24"/>
          <w:szCs w:val="24"/>
        </w:rPr>
      </w:pPr>
    </w:p>
    <w:p w14:paraId="5F554352"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br w:type="page"/>
      </w:r>
      <w:r w:rsidRPr="00767D8B">
        <w:rPr>
          <w:rFonts w:ascii="Times New Roman" w:hAnsi="Times New Roman" w:cs="Times New Roman"/>
          <w:b/>
          <w:bCs/>
        </w:rPr>
        <w:lastRenderedPageBreak/>
        <w:t xml:space="preserve">Додаток  1 </w:t>
      </w:r>
    </w:p>
    <w:p w14:paraId="650486D7"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075B79CD" w14:textId="77777777" w:rsidR="00452D6F" w:rsidRPr="00FB04DC" w:rsidRDefault="00452D6F" w:rsidP="00452D6F">
      <w:pPr>
        <w:jc w:val="center"/>
        <w:rPr>
          <w:rFonts w:ascii="Times New Roman" w:hAnsi="Times New Roman" w:cs="Times New Roman"/>
          <w:sz w:val="24"/>
          <w:szCs w:val="24"/>
        </w:rPr>
      </w:pPr>
      <w:r w:rsidRPr="00FB04DC">
        <w:rPr>
          <w:rFonts w:ascii="Times New Roman" w:hAnsi="Times New Roman" w:cs="Times New Roman"/>
          <w:sz w:val="24"/>
          <w:szCs w:val="24"/>
        </w:rPr>
        <w:t>СПЕЦИФІКАЦІЯ ПОСЛУГ</w:t>
      </w:r>
    </w:p>
    <w:p w14:paraId="5B5C5449" w14:textId="77777777" w:rsidR="00452D6F" w:rsidRPr="00767D8B" w:rsidRDefault="00452D6F" w:rsidP="00452D6F">
      <w:pPr>
        <w:jc w:val="both"/>
        <w:rPr>
          <w:rFonts w:ascii="Times New Roman" w:hAnsi="Times New Roman" w:cs="Times New Roman"/>
        </w:rPr>
      </w:pPr>
    </w:p>
    <w:tbl>
      <w:tblPr>
        <w:tblW w:w="106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3"/>
        <w:gridCol w:w="5426"/>
        <w:gridCol w:w="1672"/>
        <w:gridCol w:w="1300"/>
        <w:gridCol w:w="1517"/>
      </w:tblGrid>
      <w:tr w:rsidR="00452D6F" w:rsidRPr="00767D8B" w14:paraId="07A8DF45" w14:textId="77777777" w:rsidTr="008003DC">
        <w:trPr>
          <w:trHeight w:val="1023"/>
        </w:trPr>
        <w:tc>
          <w:tcPr>
            <w:tcW w:w="703" w:type="dxa"/>
            <w:vAlign w:val="center"/>
          </w:tcPr>
          <w:p w14:paraId="001A51C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 лота</w:t>
            </w:r>
          </w:p>
        </w:tc>
        <w:tc>
          <w:tcPr>
            <w:tcW w:w="5426" w:type="dxa"/>
            <w:vAlign w:val="center"/>
          </w:tcPr>
          <w:p w14:paraId="0CC12B26"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Найменування послуг</w:t>
            </w:r>
          </w:p>
        </w:tc>
        <w:tc>
          <w:tcPr>
            <w:tcW w:w="1672" w:type="dxa"/>
            <w:vAlign w:val="center"/>
          </w:tcPr>
          <w:p w14:paraId="69A10614"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Ціна за одиницю</w:t>
            </w:r>
          </w:p>
          <w:p w14:paraId="61731B19"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з ПДВ (грн.)</w:t>
            </w:r>
          </w:p>
        </w:tc>
        <w:tc>
          <w:tcPr>
            <w:tcW w:w="1300" w:type="dxa"/>
            <w:vAlign w:val="center"/>
          </w:tcPr>
          <w:p w14:paraId="17E389F1"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Кількість</w:t>
            </w:r>
          </w:p>
        </w:tc>
        <w:tc>
          <w:tcPr>
            <w:tcW w:w="1517" w:type="dxa"/>
            <w:vAlign w:val="center"/>
          </w:tcPr>
          <w:p w14:paraId="0F2F9FB2"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Сума з ПДВ</w:t>
            </w:r>
          </w:p>
          <w:p w14:paraId="310E2B88"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(грн.)</w:t>
            </w:r>
          </w:p>
        </w:tc>
      </w:tr>
      <w:tr w:rsidR="00452D6F" w:rsidRPr="00767D8B" w14:paraId="58133CA3" w14:textId="77777777" w:rsidTr="008003DC">
        <w:trPr>
          <w:trHeight w:val="70"/>
        </w:trPr>
        <w:tc>
          <w:tcPr>
            <w:tcW w:w="703" w:type="dxa"/>
            <w:tcBorders>
              <w:top w:val="single" w:sz="4" w:space="0" w:color="auto"/>
              <w:bottom w:val="single" w:sz="4" w:space="0" w:color="auto"/>
            </w:tcBorders>
          </w:tcPr>
          <w:p w14:paraId="748A0BE4"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1.</w:t>
            </w:r>
          </w:p>
        </w:tc>
        <w:tc>
          <w:tcPr>
            <w:tcW w:w="5426" w:type="dxa"/>
          </w:tcPr>
          <w:p w14:paraId="6EF72203"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w:t>
            </w:r>
            <w:r w:rsidRPr="00767D8B">
              <w:rPr>
                <w:rFonts w:ascii="Times New Roman" w:hAnsi="Times New Roman" w:cs="Times New Roman"/>
              </w:rPr>
              <w:t xml:space="preserve"> в</w:t>
            </w:r>
            <w:r w:rsidRPr="00767D8B">
              <w:rPr>
                <w:rFonts w:ascii="Times New Roman" w:hAnsi="Times New Roman" w:cs="Times New Roman"/>
                <w:sz w:val="24"/>
                <w:szCs w:val="24"/>
              </w:rPr>
              <w:t xml:space="preserve"> будівлі спеціального призначення № 1-А на об’єкті розташованого в м. Києві.</w:t>
            </w:r>
          </w:p>
        </w:tc>
        <w:tc>
          <w:tcPr>
            <w:tcW w:w="1672" w:type="dxa"/>
            <w:vAlign w:val="center"/>
          </w:tcPr>
          <w:p w14:paraId="19E0B46B"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5C7632ED"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3D8CA7EE"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62E1E233" w14:textId="77777777" w:rsidTr="008003DC">
        <w:trPr>
          <w:trHeight w:val="70"/>
        </w:trPr>
        <w:tc>
          <w:tcPr>
            <w:tcW w:w="703" w:type="dxa"/>
            <w:tcBorders>
              <w:top w:val="single" w:sz="4" w:space="0" w:color="auto"/>
              <w:bottom w:val="single" w:sz="4" w:space="0" w:color="auto"/>
            </w:tcBorders>
          </w:tcPr>
          <w:p w14:paraId="750A179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2.</w:t>
            </w:r>
          </w:p>
        </w:tc>
        <w:tc>
          <w:tcPr>
            <w:tcW w:w="5426" w:type="dxa"/>
          </w:tcPr>
          <w:p w14:paraId="1F3929DF"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3 на об’єкті розташованого в м. Києві.</w:t>
            </w:r>
          </w:p>
        </w:tc>
        <w:tc>
          <w:tcPr>
            <w:tcW w:w="1672" w:type="dxa"/>
            <w:vAlign w:val="center"/>
          </w:tcPr>
          <w:p w14:paraId="6F081445"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23FE871D"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76923AAC"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47780AF0" w14:textId="77777777" w:rsidTr="008003DC">
        <w:trPr>
          <w:trHeight w:val="70"/>
        </w:trPr>
        <w:tc>
          <w:tcPr>
            <w:tcW w:w="703" w:type="dxa"/>
            <w:tcBorders>
              <w:top w:val="single" w:sz="4" w:space="0" w:color="auto"/>
              <w:bottom w:val="single" w:sz="4" w:space="0" w:color="auto"/>
            </w:tcBorders>
          </w:tcPr>
          <w:p w14:paraId="0EAFB957"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3.</w:t>
            </w:r>
          </w:p>
        </w:tc>
        <w:tc>
          <w:tcPr>
            <w:tcW w:w="5426" w:type="dxa"/>
          </w:tcPr>
          <w:p w14:paraId="0665E6EC"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будівлі спеціального призначення № 5 на об’єкті розташованого в м. Києві.</w:t>
            </w:r>
          </w:p>
        </w:tc>
        <w:tc>
          <w:tcPr>
            <w:tcW w:w="1672" w:type="dxa"/>
            <w:vAlign w:val="center"/>
          </w:tcPr>
          <w:p w14:paraId="0E589493"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77487EA6"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332FAFCD"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2AE776B1" w14:textId="77777777" w:rsidTr="008003DC">
        <w:trPr>
          <w:trHeight w:val="70"/>
        </w:trPr>
        <w:tc>
          <w:tcPr>
            <w:tcW w:w="703" w:type="dxa"/>
            <w:tcBorders>
              <w:top w:val="single" w:sz="4" w:space="0" w:color="auto"/>
              <w:bottom w:val="single" w:sz="4" w:space="0" w:color="auto"/>
            </w:tcBorders>
          </w:tcPr>
          <w:p w14:paraId="63486D41"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rPr>
              <w:t>4.</w:t>
            </w:r>
          </w:p>
        </w:tc>
        <w:tc>
          <w:tcPr>
            <w:tcW w:w="5426" w:type="dxa"/>
          </w:tcPr>
          <w:p w14:paraId="6C944F2C" w14:textId="77777777" w:rsidR="00452D6F" w:rsidRPr="00767D8B" w:rsidRDefault="00452D6F" w:rsidP="008003DC">
            <w:pPr>
              <w:spacing w:line="276" w:lineRule="auto"/>
              <w:jc w:val="both"/>
              <w:rPr>
                <w:rFonts w:ascii="Times New Roman" w:hAnsi="Times New Roman" w:cs="Times New Roman"/>
              </w:rPr>
            </w:pPr>
            <w:r w:rsidRPr="00767D8B">
              <w:rPr>
                <w:rFonts w:ascii="Times New Roman" w:hAnsi="Times New Roman" w:cs="Times New Roman"/>
                <w:sz w:val="24"/>
                <w:szCs w:val="24"/>
              </w:rPr>
              <w:t xml:space="preserve">Послуга з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w:t>
            </w:r>
            <w:r w:rsidRPr="00767D8B">
              <w:rPr>
                <w:rFonts w:ascii="Times New Roman" w:hAnsi="Times New Roman" w:cs="Times New Roman"/>
              </w:rPr>
              <w:t xml:space="preserve">в </w:t>
            </w:r>
            <w:r w:rsidRPr="00767D8B">
              <w:rPr>
                <w:rFonts w:ascii="Times New Roman" w:hAnsi="Times New Roman" w:cs="Times New Roman"/>
                <w:sz w:val="24"/>
                <w:szCs w:val="24"/>
              </w:rPr>
              <w:t>службово-технічн</w:t>
            </w:r>
            <w:r w:rsidRPr="00767D8B">
              <w:rPr>
                <w:rFonts w:ascii="Times New Roman" w:hAnsi="Times New Roman" w:cs="Times New Roman"/>
              </w:rPr>
              <w:t>ій</w:t>
            </w:r>
            <w:r w:rsidRPr="00767D8B">
              <w:rPr>
                <w:rFonts w:ascii="Times New Roman" w:hAnsi="Times New Roman" w:cs="Times New Roman"/>
                <w:sz w:val="24"/>
                <w:szCs w:val="24"/>
              </w:rPr>
              <w:t xml:space="preserve"> будівлі спеціального призначення № 2 на об’єкті розташованого в м. Києві.</w:t>
            </w:r>
          </w:p>
        </w:tc>
        <w:tc>
          <w:tcPr>
            <w:tcW w:w="1672" w:type="dxa"/>
            <w:vAlign w:val="center"/>
          </w:tcPr>
          <w:p w14:paraId="10AE2ECB" w14:textId="77777777" w:rsidR="00452D6F" w:rsidRPr="00767D8B" w:rsidRDefault="00452D6F" w:rsidP="008003DC">
            <w:pPr>
              <w:spacing w:line="276" w:lineRule="auto"/>
              <w:jc w:val="center"/>
              <w:rPr>
                <w:rFonts w:ascii="Times New Roman" w:hAnsi="Times New Roman" w:cs="Times New Roman"/>
              </w:rPr>
            </w:pPr>
          </w:p>
        </w:tc>
        <w:tc>
          <w:tcPr>
            <w:tcW w:w="1300" w:type="dxa"/>
            <w:vAlign w:val="center"/>
          </w:tcPr>
          <w:p w14:paraId="0545D321" w14:textId="77777777" w:rsidR="00452D6F" w:rsidRPr="00767D8B" w:rsidRDefault="00452D6F" w:rsidP="008003DC">
            <w:pPr>
              <w:spacing w:line="276" w:lineRule="auto"/>
              <w:jc w:val="center"/>
              <w:rPr>
                <w:rFonts w:ascii="Times New Roman" w:hAnsi="Times New Roman" w:cs="Times New Roman"/>
              </w:rPr>
            </w:pPr>
            <w:r w:rsidRPr="00767D8B">
              <w:rPr>
                <w:rFonts w:ascii="Times New Roman" w:hAnsi="Times New Roman" w:cs="Times New Roman"/>
              </w:rPr>
              <w:t>1 послуга</w:t>
            </w:r>
          </w:p>
        </w:tc>
        <w:tc>
          <w:tcPr>
            <w:tcW w:w="1517" w:type="dxa"/>
            <w:vAlign w:val="center"/>
          </w:tcPr>
          <w:p w14:paraId="62C14100" w14:textId="77777777" w:rsidR="00452D6F" w:rsidRPr="00767D8B" w:rsidRDefault="00452D6F" w:rsidP="008003DC">
            <w:pPr>
              <w:spacing w:line="276" w:lineRule="auto"/>
              <w:jc w:val="center"/>
              <w:rPr>
                <w:rFonts w:ascii="Times New Roman" w:hAnsi="Times New Roman" w:cs="Times New Roman"/>
              </w:rPr>
            </w:pPr>
          </w:p>
        </w:tc>
      </w:tr>
      <w:tr w:rsidR="00452D6F" w:rsidRPr="00767D8B" w14:paraId="0226E566" w14:textId="77777777" w:rsidTr="008003DC">
        <w:trPr>
          <w:trHeight w:val="70"/>
        </w:trPr>
        <w:tc>
          <w:tcPr>
            <w:tcW w:w="9101" w:type="dxa"/>
            <w:gridSpan w:val="4"/>
            <w:tcBorders>
              <w:top w:val="single" w:sz="4" w:space="0" w:color="auto"/>
              <w:right w:val="single" w:sz="4" w:space="0" w:color="auto"/>
            </w:tcBorders>
            <w:vAlign w:val="center"/>
          </w:tcPr>
          <w:p w14:paraId="0CC1280A" w14:textId="77777777" w:rsidR="00452D6F" w:rsidRPr="00767D8B" w:rsidRDefault="00452D6F" w:rsidP="008003DC">
            <w:pPr>
              <w:spacing w:line="276" w:lineRule="auto"/>
              <w:jc w:val="right"/>
              <w:rPr>
                <w:rFonts w:ascii="Times New Roman" w:hAnsi="Times New Roman" w:cs="Times New Roman"/>
              </w:rPr>
            </w:pPr>
            <w:r w:rsidRPr="00767D8B">
              <w:rPr>
                <w:rFonts w:ascii="Times New Roman" w:hAnsi="Times New Roman" w:cs="Times New Roman"/>
              </w:rPr>
              <w:t>Разом з ПДВ</w:t>
            </w:r>
          </w:p>
        </w:tc>
        <w:tc>
          <w:tcPr>
            <w:tcW w:w="1517" w:type="dxa"/>
            <w:tcBorders>
              <w:left w:val="single" w:sz="4" w:space="0" w:color="auto"/>
            </w:tcBorders>
            <w:shd w:val="clear" w:color="auto" w:fill="FFFFFF"/>
            <w:vAlign w:val="center"/>
          </w:tcPr>
          <w:p w14:paraId="6929C2E6" w14:textId="77777777" w:rsidR="00452D6F" w:rsidRPr="00767D8B" w:rsidRDefault="00452D6F" w:rsidP="008003DC">
            <w:pPr>
              <w:spacing w:line="276" w:lineRule="auto"/>
              <w:jc w:val="center"/>
              <w:rPr>
                <w:rFonts w:ascii="Times New Roman" w:hAnsi="Times New Roman" w:cs="Times New Roman"/>
                <w:b/>
              </w:rPr>
            </w:pPr>
          </w:p>
        </w:tc>
      </w:tr>
    </w:tbl>
    <w:p w14:paraId="293B267D" w14:textId="77777777" w:rsidR="00452D6F" w:rsidRPr="00767D8B" w:rsidRDefault="00452D6F" w:rsidP="00452D6F">
      <w:pPr>
        <w:tabs>
          <w:tab w:val="left" w:pos="993"/>
        </w:tabs>
        <w:spacing w:line="240" w:lineRule="auto"/>
        <w:ind w:left="567"/>
        <w:rPr>
          <w:rFonts w:ascii="Times New Roman" w:hAnsi="Times New Roman" w:cs="Times New Roman"/>
          <w:noProof/>
          <w:color w:val="000000"/>
          <w:sz w:val="24"/>
          <w:szCs w:val="24"/>
        </w:rPr>
      </w:pPr>
    </w:p>
    <w:p w14:paraId="0885E9F0" w14:textId="2D80CEDF" w:rsidR="00452D6F" w:rsidRPr="00FB04DC" w:rsidRDefault="00452D6F" w:rsidP="00FB04DC">
      <w:pPr>
        <w:tabs>
          <w:tab w:val="left" w:pos="993"/>
        </w:tabs>
        <w:spacing w:line="260" w:lineRule="exact"/>
        <w:ind w:left="-142"/>
        <w:rPr>
          <w:rFonts w:ascii="Times New Roman" w:hAnsi="Times New Roman" w:cs="Times New Roman"/>
          <w:sz w:val="28"/>
          <w:szCs w:val="28"/>
          <w:shd w:val="clear" w:color="auto" w:fill="FFFFFF"/>
          <w:lang w:val="x-none" w:eastAsia="x-none"/>
        </w:rPr>
      </w:pPr>
      <w:r w:rsidRPr="00767D8B">
        <w:rPr>
          <w:rFonts w:ascii="Times New Roman" w:hAnsi="Times New Roman" w:cs="Times New Roman"/>
          <w:noProof/>
          <w:color w:val="000000"/>
          <w:sz w:val="24"/>
          <w:szCs w:val="24"/>
        </w:rPr>
        <w:t xml:space="preserve">Всього товару на  загальну суму </w:t>
      </w:r>
      <w:r w:rsidRPr="00767D8B">
        <w:rPr>
          <w:rStyle w:val="afffa"/>
          <w:rFonts w:eastAsia="Calibri"/>
          <w:b w:val="0"/>
          <w:lang w:val="ru-RU"/>
        </w:rPr>
        <w:t xml:space="preserve">______________ </w:t>
      </w:r>
      <w:r w:rsidRPr="00767D8B">
        <w:rPr>
          <w:rStyle w:val="afffa"/>
          <w:rFonts w:eastAsia="Calibri"/>
          <w:b w:val="0"/>
        </w:rPr>
        <w:t>грн. ____ коп. (</w:t>
      </w:r>
      <w:r w:rsidRPr="00767D8B">
        <w:rPr>
          <w:rFonts w:ascii="Times New Roman" w:hAnsi="Times New Roman" w:cs="Times New Roman"/>
          <w:i/>
        </w:rPr>
        <w:t>сума, цифрами і прописом</w:t>
      </w:r>
      <w:r w:rsidRPr="00767D8B">
        <w:rPr>
          <w:rStyle w:val="afffa"/>
          <w:rFonts w:eastAsia="Calibri"/>
          <w:b w:val="0"/>
        </w:rPr>
        <w:t xml:space="preserve">), в тому числі ПДВ 20%, що становить ____________________________ грн. </w:t>
      </w:r>
    </w:p>
    <w:tbl>
      <w:tblPr>
        <w:tblpPr w:leftFromText="180" w:rightFromText="180" w:vertAnchor="text" w:horzAnchor="page" w:tblpX="1491" w:tblpY="157"/>
        <w:tblW w:w="98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559"/>
        <w:gridCol w:w="2039"/>
        <w:gridCol w:w="241"/>
        <w:gridCol w:w="2587"/>
        <w:gridCol w:w="2382"/>
      </w:tblGrid>
      <w:tr w:rsidR="00FB04DC" w:rsidRPr="00767D8B" w14:paraId="1084B24B" w14:textId="77777777" w:rsidTr="00FB04DC">
        <w:trPr>
          <w:trHeight w:val="175"/>
        </w:trPr>
        <w:tc>
          <w:tcPr>
            <w:tcW w:w="4598" w:type="dxa"/>
            <w:gridSpan w:val="2"/>
          </w:tcPr>
          <w:p w14:paraId="146C647F" w14:textId="77777777" w:rsidR="00452D6F" w:rsidRPr="00767D8B" w:rsidRDefault="00452D6F" w:rsidP="00FB04DC">
            <w:pPr>
              <w:spacing w:after="0"/>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vAlign w:val="center"/>
          </w:tcPr>
          <w:p w14:paraId="1D581A7B" w14:textId="77777777" w:rsidR="00452D6F" w:rsidRPr="00767D8B" w:rsidRDefault="00452D6F" w:rsidP="00FB04DC">
            <w:pPr>
              <w:spacing w:after="0"/>
              <w:rPr>
                <w:rFonts w:ascii="Times New Roman" w:hAnsi="Times New Roman" w:cs="Times New Roman"/>
                <w:noProof/>
              </w:rPr>
            </w:pPr>
          </w:p>
        </w:tc>
        <w:tc>
          <w:tcPr>
            <w:tcW w:w="4969" w:type="dxa"/>
            <w:gridSpan w:val="2"/>
            <w:vAlign w:val="center"/>
          </w:tcPr>
          <w:p w14:paraId="57FC98F4" w14:textId="77777777" w:rsidR="00452D6F" w:rsidRPr="00767D8B" w:rsidRDefault="00452D6F" w:rsidP="00FB04DC">
            <w:pPr>
              <w:spacing w:after="0"/>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FB04DC" w:rsidRPr="00767D8B" w14:paraId="2CE85658" w14:textId="77777777" w:rsidTr="00FB04DC">
        <w:trPr>
          <w:trHeight w:val="698"/>
        </w:trPr>
        <w:tc>
          <w:tcPr>
            <w:tcW w:w="4598" w:type="dxa"/>
            <w:gridSpan w:val="2"/>
            <w:vAlign w:val="center"/>
          </w:tcPr>
          <w:p w14:paraId="4DB89F11" w14:textId="77777777" w:rsidR="00452D6F" w:rsidRPr="00767D8B" w:rsidRDefault="00452D6F" w:rsidP="00FB04DC">
            <w:pPr>
              <w:spacing w:after="0"/>
              <w:rPr>
                <w:rFonts w:ascii="Times New Roman" w:hAnsi="Times New Roman" w:cs="Times New Roman"/>
              </w:rPr>
            </w:pPr>
          </w:p>
          <w:p w14:paraId="3EBB3561" w14:textId="77777777" w:rsidR="00452D6F" w:rsidRPr="00767D8B" w:rsidRDefault="00452D6F" w:rsidP="00FB04DC">
            <w:pPr>
              <w:spacing w:after="0" w:line="240" w:lineRule="auto"/>
              <w:ind w:left="34" w:hanging="34"/>
              <w:rPr>
                <w:rFonts w:ascii="Times New Roman" w:hAnsi="Times New Roman" w:cs="Times New Roman"/>
                <w:b/>
                <w:bCs/>
                <w:color w:val="222222"/>
                <w:sz w:val="24"/>
                <w:szCs w:val="24"/>
                <w:shd w:val="clear" w:color="auto" w:fill="FFFFFF"/>
              </w:rPr>
            </w:pPr>
          </w:p>
          <w:p w14:paraId="2EFB9ACA" w14:textId="77777777" w:rsidR="00452D6F" w:rsidRPr="00767D8B" w:rsidRDefault="00452D6F" w:rsidP="00FB04DC">
            <w:pPr>
              <w:spacing w:after="0" w:line="240" w:lineRule="auto"/>
              <w:ind w:left="34" w:hanging="34"/>
              <w:rPr>
                <w:rFonts w:ascii="Times New Roman" w:hAnsi="Times New Roman" w:cs="Times New Roman"/>
                <w:b/>
                <w:bCs/>
                <w:sz w:val="24"/>
                <w:szCs w:val="24"/>
                <w:highlight w:val="yellow"/>
                <w:lang w:eastAsia="uk-UA"/>
              </w:rPr>
            </w:pPr>
            <w:r w:rsidRPr="00767D8B">
              <w:rPr>
                <w:rFonts w:ascii="Times New Roman" w:hAnsi="Times New Roman" w:cs="Times New Roman"/>
                <w:b/>
                <w:bCs/>
                <w:color w:val="222222"/>
                <w:sz w:val="24"/>
                <w:szCs w:val="24"/>
                <w:shd w:val="clear" w:color="auto" w:fill="FFFFFF"/>
              </w:rPr>
              <w:t xml:space="preserve"> </w:t>
            </w:r>
          </w:p>
        </w:tc>
        <w:tc>
          <w:tcPr>
            <w:tcW w:w="241" w:type="dxa"/>
            <w:vAlign w:val="center"/>
          </w:tcPr>
          <w:p w14:paraId="056DF4FA" w14:textId="77777777" w:rsidR="00452D6F" w:rsidRPr="00767D8B" w:rsidRDefault="00452D6F" w:rsidP="00FB04DC">
            <w:pPr>
              <w:spacing w:after="0"/>
              <w:rPr>
                <w:rFonts w:ascii="Times New Roman" w:hAnsi="Times New Roman" w:cs="Times New Roman"/>
                <w:noProof/>
              </w:rPr>
            </w:pPr>
          </w:p>
        </w:tc>
        <w:tc>
          <w:tcPr>
            <w:tcW w:w="4969" w:type="dxa"/>
            <w:gridSpan w:val="2"/>
            <w:vAlign w:val="center"/>
          </w:tcPr>
          <w:p w14:paraId="6CCC36D8" w14:textId="77777777" w:rsidR="00452D6F" w:rsidRPr="00767D8B" w:rsidRDefault="00452D6F" w:rsidP="00FB04DC">
            <w:pPr>
              <w:spacing w:after="0"/>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48101AFE" w14:textId="77777777" w:rsidR="00452D6F" w:rsidRPr="00767D8B" w:rsidRDefault="00452D6F" w:rsidP="00FB04DC">
            <w:pPr>
              <w:spacing w:after="0"/>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6F090C3A" w14:textId="77777777" w:rsidTr="0086590A">
        <w:trPr>
          <w:trHeight w:val="151"/>
        </w:trPr>
        <w:tc>
          <w:tcPr>
            <w:tcW w:w="2559" w:type="dxa"/>
            <w:tcBorders>
              <w:bottom w:val="single" w:sz="4" w:space="0" w:color="FFFFFF" w:themeColor="background1"/>
            </w:tcBorders>
          </w:tcPr>
          <w:p w14:paraId="6845402A"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p w14:paraId="43BB6F10"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039" w:type="dxa"/>
            <w:vAlign w:val="bottom"/>
          </w:tcPr>
          <w:p w14:paraId="08A0908F"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Pr>
          <w:p w14:paraId="12D665F7"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587" w:type="dxa"/>
            <w:tcBorders>
              <w:bottom w:val="single" w:sz="4" w:space="0" w:color="FFFFFF" w:themeColor="background1"/>
            </w:tcBorders>
          </w:tcPr>
          <w:p w14:paraId="4612680E" w14:textId="77777777" w:rsidR="00452D6F" w:rsidRPr="00767D8B" w:rsidRDefault="00452D6F" w:rsidP="00FB04DC">
            <w:pPr>
              <w:widowControl w:val="0"/>
              <w:autoSpaceDE w:val="0"/>
              <w:autoSpaceDN w:val="0"/>
              <w:adjustRightInd w:val="0"/>
              <w:spacing w:after="0"/>
              <w:rPr>
                <w:rFonts w:ascii="Times New Roman" w:hAnsi="Times New Roman" w:cs="Times New Roman"/>
                <w:noProof/>
              </w:rPr>
            </w:pPr>
          </w:p>
        </w:tc>
        <w:tc>
          <w:tcPr>
            <w:tcW w:w="2382" w:type="dxa"/>
          </w:tcPr>
          <w:p w14:paraId="4B2ECB2F"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p>
          <w:p w14:paraId="5D35ABB4" w14:textId="77777777" w:rsidR="00452D6F" w:rsidRPr="00767D8B" w:rsidRDefault="00452D6F" w:rsidP="00FB04DC">
            <w:pPr>
              <w:widowControl w:val="0"/>
              <w:autoSpaceDE w:val="0"/>
              <w:autoSpaceDN w:val="0"/>
              <w:adjustRightInd w:val="0"/>
              <w:spacing w:after="0"/>
              <w:rPr>
                <w:rFonts w:ascii="Times New Roman" w:hAnsi="Times New Roman" w:cs="Times New Roman"/>
                <w:b/>
                <w:noProof/>
              </w:rPr>
            </w:pPr>
          </w:p>
        </w:tc>
      </w:tr>
      <w:tr w:rsidR="00452D6F" w:rsidRPr="00767D8B" w14:paraId="00EAECFA" w14:textId="77777777" w:rsidTr="0086590A">
        <w:trPr>
          <w:trHeight w:val="227"/>
        </w:trPr>
        <w:tc>
          <w:tcPr>
            <w:tcW w:w="2559" w:type="dxa"/>
            <w:tcBorders>
              <w:top w:val="single" w:sz="4" w:space="0" w:color="FFFFFF" w:themeColor="background1"/>
            </w:tcBorders>
          </w:tcPr>
          <w:p w14:paraId="4927063B"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Pr>
          <w:p w14:paraId="7926D454"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c>
          <w:tcPr>
            <w:tcW w:w="241" w:type="dxa"/>
            <w:tcBorders>
              <w:top w:val="single" w:sz="4" w:space="0" w:color="FFFFFF" w:themeColor="background1"/>
            </w:tcBorders>
          </w:tcPr>
          <w:p w14:paraId="61ACA4FB"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c>
          <w:tcPr>
            <w:tcW w:w="2587" w:type="dxa"/>
            <w:tcBorders>
              <w:top w:val="single" w:sz="4" w:space="0" w:color="FFFFFF" w:themeColor="background1"/>
            </w:tcBorders>
          </w:tcPr>
          <w:p w14:paraId="374224CC"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Pr>
          <w:p w14:paraId="7F8A8A5C" w14:textId="77777777" w:rsidR="00452D6F" w:rsidRPr="00767D8B" w:rsidRDefault="00452D6F" w:rsidP="00FB04DC">
            <w:pPr>
              <w:widowControl w:val="0"/>
              <w:autoSpaceDE w:val="0"/>
              <w:autoSpaceDN w:val="0"/>
              <w:adjustRightInd w:val="0"/>
              <w:spacing w:after="0"/>
              <w:jc w:val="center"/>
              <w:rPr>
                <w:rFonts w:ascii="Times New Roman" w:hAnsi="Times New Roman" w:cs="Times New Roman"/>
                <w:noProof/>
                <w:sz w:val="20"/>
                <w:szCs w:val="20"/>
              </w:rPr>
            </w:pPr>
          </w:p>
        </w:tc>
      </w:tr>
      <w:tr w:rsidR="00452D6F" w:rsidRPr="00767D8B" w14:paraId="74CDBF94" w14:textId="77777777" w:rsidTr="00FB04DC">
        <w:trPr>
          <w:trHeight w:val="227"/>
        </w:trPr>
        <w:tc>
          <w:tcPr>
            <w:tcW w:w="2559" w:type="dxa"/>
            <w:vAlign w:val="center"/>
          </w:tcPr>
          <w:p w14:paraId="4F91E88B"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vAlign w:val="center"/>
          </w:tcPr>
          <w:p w14:paraId="2B92FF67"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c>
          <w:tcPr>
            <w:tcW w:w="241" w:type="dxa"/>
            <w:vAlign w:val="center"/>
          </w:tcPr>
          <w:p w14:paraId="415CEEBB"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c>
          <w:tcPr>
            <w:tcW w:w="2587" w:type="dxa"/>
            <w:vAlign w:val="center"/>
          </w:tcPr>
          <w:p w14:paraId="253F4D62"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vAlign w:val="center"/>
          </w:tcPr>
          <w:p w14:paraId="08886D17" w14:textId="77777777" w:rsidR="00452D6F" w:rsidRPr="00767D8B" w:rsidRDefault="00452D6F" w:rsidP="00FB04DC">
            <w:pPr>
              <w:widowControl w:val="0"/>
              <w:autoSpaceDE w:val="0"/>
              <w:autoSpaceDN w:val="0"/>
              <w:adjustRightInd w:val="0"/>
              <w:spacing w:after="0"/>
              <w:rPr>
                <w:rFonts w:ascii="Times New Roman" w:hAnsi="Times New Roman" w:cs="Times New Roman"/>
                <w:noProof/>
                <w:sz w:val="20"/>
                <w:szCs w:val="20"/>
              </w:rPr>
            </w:pPr>
          </w:p>
        </w:tc>
      </w:tr>
    </w:tbl>
    <w:p w14:paraId="143B81C3" w14:textId="77777777" w:rsidR="00452D6F" w:rsidRPr="00767D8B" w:rsidRDefault="00452D6F" w:rsidP="00452D6F">
      <w:pPr>
        <w:jc w:val="center"/>
        <w:rPr>
          <w:rFonts w:ascii="Times New Roman" w:hAnsi="Times New Roman" w:cs="Times New Roman"/>
          <w:b/>
        </w:rPr>
      </w:pPr>
    </w:p>
    <w:p w14:paraId="49EDC605" w14:textId="77777777" w:rsidR="00452D6F" w:rsidRPr="00767D8B" w:rsidRDefault="00452D6F" w:rsidP="00452D6F">
      <w:pPr>
        <w:rPr>
          <w:rFonts w:ascii="Times New Roman" w:hAnsi="Times New Roman" w:cs="Times New Roman"/>
          <w:b/>
        </w:rPr>
      </w:pPr>
      <w:r w:rsidRPr="00767D8B">
        <w:rPr>
          <w:rFonts w:ascii="Times New Roman" w:hAnsi="Times New Roman" w:cs="Times New Roman"/>
          <w:b/>
        </w:rPr>
        <w:br w:type="page"/>
      </w:r>
    </w:p>
    <w:p w14:paraId="41D27FCA"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lastRenderedPageBreak/>
        <w:t xml:space="preserve">Додаток 2 </w:t>
      </w:r>
    </w:p>
    <w:p w14:paraId="437D3748"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35BEA943" w14:textId="77777777" w:rsidR="00452D6F" w:rsidRPr="00767D8B" w:rsidRDefault="00452D6F" w:rsidP="00452D6F">
      <w:pPr>
        <w:rPr>
          <w:rFonts w:ascii="Times New Roman" w:hAnsi="Times New Roman" w:cs="Times New Roman"/>
          <w:noProof/>
        </w:rPr>
      </w:pPr>
    </w:p>
    <w:p w14:paraId="6E703C97"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snapToGrid w:val="0"/>
        </w:rPr>
        <w:t xml:space="preserve">Зразок форми надання списку працівників </w:t>
      </w:r>
      <w:r w:rsidRPr="00767D8B">
        <w:rPr>
          <w:rFonts w:ascii="Times New Roman" w:hAnsi="Times New Roman" w:cs="Times New Roman"/>
        </w:rPr>
        <w:t>Виконавця</w:t>
      </w:r>
    </w:p>
    <w:p w14:paraId="62D1511C" w14:textId="77777777" w:rsidR="00452D6F" w:rsidRPr="00767D8B" w:rsidRDefault="00452D6F" w:rsidP="00452D6F">
      <w:pPr>
        <w:jc w:val="center"/>
        <w:rPr>
          <w:rFonts w:ascii="Times New Roman" w:hAnsi="Times New Roman" w:cs="Times New Roma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40"/>
        <w:gridCol w:w="1476"/>
        <w:gridCol w:w="1134"/>
        <w:gridCol w:w="1165"/>
        <w:gridCol w:w="1305"/>
        <w:gridCol w:w="1418"/>
        <w:gridCol w:w="992"/>
      </w:tblGrid>
      <w:tr w:rsidR="00452D6F" w:rsidRPr="00767D8B" w14:paraId="597E0404" w14:textId="77777777" w:rsidTr="008003DC">
        <w:tc>
          <w:tcPr>
            <w:tcW w:w="988" w:type="dxa"/>
          </w:tcPr>
          <w:p w14:paraId="13217A83"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П.І.Б.</w:t>
            </w:r>
          </w:p>
        </w:tc>
        <w:tc>
          <w:tcPr>
            <w:tcW w:w="1440" w:type="dxa"/>
          </w:tcPr>
          <w:p w14:paraId="0665B72E"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Дата народжен-ня</w:t>
            </w:r>
          </w:p>
        </w:tc>
        <w:tc>
          <w:tcPr>
            <w:tcW w:w="1476" w:type="dxa"/>
          </w:tcPr>
          <w:p w14:paraId="07310D0C"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Місце народжен-ня</w:t>
            </w:r>
          </w:p>
        </w:tc>
        <w:tc>
          <w:tcPr>
            <w:tcW w:w="1134" w:type="dxa"/>
          </w:tcPr>
          <w:p w14:paraId="7FCE34B6"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Паспорт</w:t>
            </w:r>
          </w:p>
          <w:p w14:paraId="24C92287"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(серія, номер)</w:t>
            </w:r>
          </w:p>
        </w:tc>
        <w:tc>
          <w:tcPr>
            <w:tcW w:w="1165" w:type="dxa"/>
          </w:tcPr>
          <w:p w14:paraId="533E6AFC"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Дата видачі</w:t>
            </w:r>
          </w:p>
        </w:tc>
        <w:tc>
          <w:tcPr>
            <w:tcW w:w="1305" w:type="dxa"/>
          </w:tcPr>
          <w:p w14:paraId="1C9B2C80"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noProof/>
                <w:lang w:eastAsia="uk-UA"/>
              </w:rPr>
              <mc:AlternateContent>
                <mc:Choice Requires="wps">
                  <w:drawing>
                    <wp:anchor distT="0" distB="0" distL="114300" distR="114300" simplePos="0" relativeHeight="251659264" behindDoc="1" locked="0" layoutInCell="1" allowOverlap="1" wp14:anchorId="273D6543" wp14:editId="796279E7">
                      <wp:simplePos x="0" y="0"/>
                      <wp:positionH relativeFrom="column">
                        <wp:posOffset>-2514176</wp:posOffset>
                      </wp:positionH>
                      <wp:positionV relativeFrom="paragraph">
                        <wp:posOffset>425874</wp:posOffset>
                      </wp:positionV>
                      <wp:extent cx="3223476" cy="64897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53349">
                                <a:off x="0" y="0"/>
                                <a:ext cx="3223476" cy="648970"/>
                              </a:xfrm>
                              <a:prstGeom prst="rect">
                                <a:avLst/>
                              </a:prstGeom>
                              <a:extLst>
                                <a:ext uri="{AF507438-7753-43E0-B8FC-AC1667EBCBE1}">
                                  <a14:hiddenEffects xmlns:a14="http://schemas.microsoft.com/office/drawing/2010/main">
                                    <a:effectLst/>
                                  </a14:hiddenEffects>
                                </a:ext>
                              </a:extLst>
                            </wps:spPr>
                            <wps:txbx>
                              <w:txbxContent>
                                <w:p w14:paraId="1D081656" w14:textId="77777777" w:rsidR="00452D6F" w:rsidRPr="00452D6F" w:rsidRDefault="00452D6F" w:rsidP="00452D6F">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452D6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Зразок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3D6543" id="_x0000_t202" coordsize="21600,21600" o:spt="202" path="m,l,21600r21600,l21600,xe">
                      <v:stroke joinstyle="miter"/>
                      <v:path gradientshapeok="t" o:connecttype="rect"/>
                    </v:shapetype>
                    <v:shape id="Поле 1" o:spid="_x0000_s1026" type="#_x0000_t202" style="position:absolute;left:0;text-align:left;margin-left:-197.95pt;margin-top:33.55pt;width:253.8pt;height:51.1pt;rotation:-59708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" filled="f" stroked="f">
                      <o:lock v:ext="edit" shapetype="t"/>
                      <v:textbox style="mso-fit-shape-to-text:t">
                        <w:txbxContent>
                          <w:p w14:paraId="1D081656" w14:textId="77777777" w:rsidR="00452D6F" w:rsidRPr="00452D6F" w:rsidRDefault="00452D6F" w:rsidP="00452D6F">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sidRPr="00452D6F">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Зразок</w:t>
                            </w:r>
                          </w:p>
                        </w:txbxContent>
                      </v:textbox>
                    </v:shape>
                  </w:pict>
                </mc:Fallback>
              </mc:AlternateContent>
            </w:r>
            <w:r w:rsidRPr="00767D8B">
              <w:rPr>
                <w:rFonts w:ascii="Times New Roman" w:hAnsi="Times New Roman" w:cs="Times New Roman"/>
              </w:rPr>
              <w:t>Ким виданий</w:t>
            </w:r>
          </w:p>
        </w:tc>
        <w:tc>
          <w:tcPr>
            <w:tcW w:w="1418" w:type="dxa"/>
          </w:tcPr>
          <w:p w14:paraId="0806F402"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Місце реєстрації</w:t>
            </w:r>
          </w:p>
        </w:tc>
        <w:tc>
          <w:tcPr>
            <w:tcW w:w="992" w:type="dxa"/>
          </w:tcPr>
          <w:p w14:paraId="0DCBAB79" w14:textId="77777777" w:rsidR="00452D6F" w:rsidRPr="00767D8B" w:rsidRDefault="00452D6F" w:rsidP="0086590A">
            <w:pPr>
              <w:spacing w:after="0"/>
              <w:jc w:val="center"/>
              <w:rPr>
                <w:rFonts w:ascii="Times New Roman" w:hAnsi="Times New Roman" w:cs="Times New Roman"/>
              </w:rPr>
            </w:pPr>
            <w:r w:rsidRPr="00767D8B">
              <w:rPr>
                <w:rFonts w:ascii="Times New Roman" w:hAnsi="Times New Roman" w:cs="Times New Roman"/>
              </w:rPr>
              <w:t>ІПН</w:t>
            </w:r>
          </w:p>
        </w:tc>
      </w:tr>
      <w:tr w:rsidR="00452D6F" w:rsidRPr="00767D8B" w14:paraId="5DF45A2A" w14:textId="77777777" w:rsidTr="008003DC">
        <w:trPr>
          <w:trHeight w:val="230"/>
        </w:trPr>
        <w:tc>
          <w:tcPr>
            <w:tcW w:w="988" w:type="dxa"/>
          </w:tcPr>
          <w:p w14:paraId="526CFD18"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3A367449"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5617E3F1"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6D908311"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5C01204E"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3241375D"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0AF5BB43"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101DAFF7"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6E990693" w14:textId="77777777" w:rsidTr="008003DC">
        <w:trPr>
          <w:trHeight w:val="280"/>
        </w:trPr>
        <w:tc>
          <w:tcPr>
            <w:tcW w:w="988" w:type="dxa"/>
          </w:tcPr>
          <w:p w14:paraId="0233E962"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1C8D0C33"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6A19D1D3"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7B937F90"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6491B770"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453734E7"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1F56D5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6F7174C1"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7B102447" w14:textId="77777777" w:rsidTr="008003DC">
        <w:trPr>
          <w:trHeight w:val="260"/>
        </w:trPr>
        <w:tc>
          <w:tcPr>
            <w:tcW w:w="988" w:type="dxa"/>
          </w:tcPr>
          <w:p w14:paraId="7F9E15FB"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6EBE43A1"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143564A9"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5F6373E5"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0562037E"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1C2CB073"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979DDA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533A3500"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2296BB8F" w14:textId="77777777" w:rsidTr="008003DC">
        <w:trPr>
          <w:trHeight w:val="300"/>
        </w:trPr>
        <w:tc>
          <w:tcPr>
            <w:tcW w:w="988" w:type="dxa"/>
          </w:tcPr>
          <w:p w14:paraId="354CAB7C"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595B78E8"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253A335A"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44D0B9B8"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1671A043"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201DEAB5"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36C1D65B"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4549282A"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57E21FEB" w14:textId="77777777" w:rsidTr="008003DC">
        <w:trPr>
          <w:trHeight w:val="230"/>
        </w:trPr>
        <w:tc>
          <w:tcPr>
            <w:tcW w:w="988" w:type="dxa"/>
          </w:tcPr>
          <w:p w14:paraId="0BA630CC"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01AABF68"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0E7D9C3A"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03DF0D55"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1F0F1919"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214295CC"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1279720D"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58192660" w14:textId="77777777" w:rsidR="00452D6F" w:rsidRPr="00767D8B" w:rsidRDefault="00452D6F" w:rsidP="0086590A">
            <w:pPr>
              <w:spacing w:after="0"/>
              <w:jc w:val="center"/>
              <w:rPr>
                <w:rFonts w:ascii="Times New Roman" w:hAnsi="Times New Roman" w:cs="Times New Roman"/>
                <w:sz w:val="16"/>
                <w:szCs w:val="16"/>
              </w:rPr>
            </w:pPr>
          </w:p>
        </w:tc>
      </w:tr>
      <w:tr w:rsidR="00452D6F" w:rsidRPr="00767D8B" w14:paraId="5385542B" w14:textId="77777777" w:rsidTr="008003DC">
        <w:trPr>
          <w:trHeight w:val="280"/>
        </w:trPr>
        <w:tc>
          <w:tcPr>
            <w:tcW w:w="988" w:type="dxa"/>
          </w:tcPr>
          <w:p w14:paraId="18EF5B8E" w14:textId="77777777" w:rsidR="00452D6F" w:rsidRPr="00767D8B" w:rsidRDefault="00452D6F" w:rsidP="0086590A">
            <w:pPr>
              <w:spacing w:after="0"/>
              <w:jc w:val="center"/>
              <w:rPr>
                <w:rFonts w:ascii="Times New Roman" w:hAnsi="Times New Roman" w:cs="Times New Roman"/>
                <w:sz w:val="16"/>
                <w:szCs w:val="16"/>
              </w:rPr>
            </w:pPr>
          </w:p>
        </w:tc>
        <w:tc>
          <w:tcPr>
            <w:tcW w:w="1440" w:type="dxa"/>
          </w:tcPr>
          <w:p w14:paraId="3198209E" w14:textId="77777777" w:rsidR="00452D6F" w:rsidRPr="00767D8B" w:rsidRDefault="00452D6F" w:rsidP="0086590A">
            <w:pPr>
              <w:spacing w:after="0"/>
              <w:jc w:val="center"/>
              <w:rPr>
                <w:rFonts w:ascii="Times New Roman" w:hAnsi="Times New Roman" w:cs="Times New Roman"/>
                <w:sz w:val="16"/>
                <w:szCs w:val="16"/>
              </w:rPr>
            </w:pPr>
          </w:p>
        </w:tc>
        <w:tc>
          <w:tcPr>
            <w:tcW w:w="1476" w:type="dxa"/>
          </w:tcPr>
          <w:p w14:paraId="3428128F" w14:textId="77777777" w:rsidR="00452D6F" w:rsidRPr="00767D8B" w:rsidRDefault="00452D6F" w:rsidP="0086590A">
            <w:pPr>
              <w:spacing w:after="0"/>
              <w:jc w:val="center"/>
              <w:rPr>
                <w:rFonts w:ascii="Times New Roman" w:hAnsi="Times New Roman" w:cs="Times New Roman"/>
                <w:sz w:val="16"/>
                <w:szCs w:val="16"/>
              </w:rPr>
            </w:pPr>
          </w:p>
        </w:tc>
        <w:tc>
          <w:tcPr>
            <w:tcW w:w="1134" w:type="dxa"/>
          </w:tcPr>
          <w:p w14:paraId="005CC488" w14:textId="77777777" w:rsidR="00452D6F" w:rsidRPr="00767D8B" w:rsidRDefault="00452D6F" w:rsidP="0086590A">
            <w:pPr>
              <w:spacing w:after="0"/>
              <w:jc w:val="center"/>
              <w:rPr>
                <w:rFonts w:ascii="Times New Roman" w:hAnsi="Times New Roman" w:cs="Times New Roman"/>
                <w:sz w:val="16"/>
                <w:szCs w:val="16"/>
              </w:rPr>
            </w:pPr>
          </w:p>
        </w:tc>
        <w:tc>
          <w:tcPr>
            <w:tcW w:w="1165" w:type="dxa"/>
          </w:tcPr>
          <w:p w14:paraId="01EC3AF3" w14:textId="77777777" w:rsidR="00452D6F" w:rsidRPr="00767D8B" w:rsidRDefault="00452D6F" w:rsidP="0086590A">
            <w:pPr>
              <w:spacing w:after="0"/>
              <w:jc w:val="center"/>
              <w:rPr>
                <w:rFonts w:ascii="Times New Roman" w:hAnsi="Times New Roman" w:cs="Times New Roman"/>
                <w:sz w:val="16"/>
                <w:szCs w:val="16"/>
              </w:rPr>
            </w:pPr>
          </w:p>
        </w:tc>
        <w:tc>
          <w:tcPr>
            <w:tcW w:w="1305" w:type="dxa"/>
          </w:tcPr>
          <w:p w14:paraId="5E9E2FD4" w14:textId="77777777" w:rsidR="00452D6F" w:rsidRPr="00767D8B" w:rsidRDefault="00452D6F" w:rsidP="0086590A">
            <w:pPr>
              <w:spacing w:after="0"/>
              <w:jc w:val="center"/>
              <w:rPr>
                <w:rFonts w:ascii="Times New Roman" w:hAnsi="Times New Roman" w:cs="Times New Roman"/>
                <w:sz w:val="16"/>
                <w:szCs w:val="16"/>
              </w:rPr>
            </w:pPr>
          </w:p>
        </w:tc>
        <w:tc>
          <w:tcPr>
            <w:tcW w:w="1418" w:type="dxa"/>
          </w:tcPr>
          <w:p w14:paraId="759DBF07" w14:textId="77777777" w:rsidR="00452D6F" w:rsidRPr="00767D8B" w:rsidRDefault="00452D6F" w:rsidP="0086590A">
            <w:pPr>
              <w:spacing w:after="0"/>
              <w:jc w:val="center"/>
              <w:rPr>
                <w:rFonts w:ascii="Times New Roman" w:hAnsi="Times New Roman" w:cs="Times New Roman"/>
                <w:sz w:val="16"/>
                <w:szCs w:val="16"/>
              </w:rPr>
            </w:pPr>
          </w:p>
        </w:tc>
        <w:tc>
          <w:tcPr>
            <w:tcW w:w="992" w:type="dxa"/>
          </w:tcPr>
          <w:p w14:paraId="3FB66674" w14:textId="77777777" w:rsidR="00452D6F" w:rsidRPr="00767D8B" w:rsidRDefault="00452D6F" w:rsidP="0086590A">
            <w:pPr>
              <w:spacing w:after="0"/>
              <w:jc w:val="center"/>
              <w:rPr>
                <w:rFonts w:ascii="Times New Roman" w:hAnsi="Times New Roman" w:cs="Times New Roman"/>
                <w:sz w:val="16"/>
                <w:szCs w:val="16"/>
              </w:rPr>
            </w:pPr>
          </w:p>
        </w:tc>
      </w:tr>
    </w:tbl>
    <w:p w14:paraId="3CFAE245" w14:textId="77777777" w:rsidR="00452D6F" w:rsidRPr="00767D8B" w:rsidRDefault="00452D6F" w:rsidP="00452D6F">
      <w:pPr>
        <w:rPr>
          <w:rFonts w:ascii="Times New Roman" w:hAnsi="Times New Roman" w:cs="Times New Roman"/>
        </w:rPr>
      </w:pPr>
    </w:p>
    <w:p w14:paraId="7FC73313" w14:textId="77777777" w:rsidR="00452D6F" w:rsidRPr="00767D8B" w:rsidRDefault="00452D6F" w:rsidP="00452D6F">
      <w:pPr>
        <w:rPr>
          <w:rFonts w:ascii="Times New Roman" w:hAnsi="Times New Roman" w:cs="Times New Roman"/>
        </w:rPr>
      </w:pPr>
      <w:r w:rsidRPr="00767D8B">
        <w:rPr>
          <w:rFonts w:ascii="Times New Roman" w:hAnsi="Times New Roman" w:cs="Times New Roman"/>
        </w:rPr>
        <w:t>Директор ______________________________________( підпис, П.І.Б.)</w:t>
      </w:r>
    </w:p>
    <w:p w14:paraId="17FF6115" w14:textId="77777777" w:rsidR="00452D6F" w:rsidRPr="00767D8B" w:rsidRDefault="00452D6F" w:rsidP="00452D6F">
      <w:pPr>
        <w:rPr>
          <w:rFonts w:ascii="Times New Roman" w:hAnsi="Times New Roman" w:cs="Times New Roman"/>
          <w:noProof/>
        </w:rPr>
      </w:pPr>
    </w:p>
    <w:tbl>
      <w:tblPr>
        <w:tblpPr w:leftFromText="180" w:rightFromText="180" w:vertAnchor="text" w:horzAnchor="page" w:tblpX="1491" w:tblpY="157"/>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039"/>
        <w:gridCol w:w="241"/>
        <w:gridCol w:w="2587"/>
        <w:gridCol w:w="2382"/>
      </w:tblGrid>
      <w:tr w:rsidR="00452D6F" w:rsidRPr="00767D8B" w14:paraId="66879189" w14:textId="77777777" w:rsidTr="008003DC">
        <w:trPr>
          <w:trHeight w:val="175"/>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C1BCD" w14:textId="77777777" w:rsidR="00452D6F" w:rsidRPr="00767D8B" w:rsidRDefault="00452D6F" w:rsidP="008003DC">
            <w:pPr>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0351A8"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6046C3" w14:textId="77777777" w:rsidR="00452D6F" w:rsidRPr="00767D8B" w:rsidRDefault="00452D6F" w:rsidP="008003DC">
            <w:pPr>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452D6F" w:rsidRPr="00767D8B" w14:paraId="4B333A52" w14:textId="77777777" w:rsidTr="008003DC">
        <w:trPr>
          <w:trHeight w:val="418"/>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D72CC5" w14:textId="5DDC218E" w:rsidR="00452D6F" w:rsidRPr="00767D8B" w:rsidRDefault="00452D6F" w:rsidP="008003DC">
            <w:pPr>
              <w:spacing w:line="240" w:lineRule="auto"/>
              <w:ind w:left="34" w:hanging="34"/>
              <w:rPr>
                <w:rFonts w:ascii="Times New Roman" w:hAnsi="Times New Roman" w:cs="Times New Roman"/>
                <w:b/>
                <w:bCs/>
                <w:sz w:val="24"/>
                <w:szCs w:val="24"/>
                <w:highlight w:val="yellow"/>
                <w:lang w:eastAsia="uk-UA"/>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DD6884"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FF7FD2" w14:textId="77777777" w:rsidR="00452D6F" w:rsidRPr="00767D8B" w:rsidRDefault="00452D6F" w:rsidP="008003DC">
            <w:pPr>
              <w:rPr>
                <w:rFonts w:ascii="Times New Roman" w:hAnsi="Times New Roman" w:cs="Times New Roman"/>
              </w:rPr>
            </w:pPr>
          </w:p>
          <w:p w14:paraId="7DD77C65"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750490C8"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4BEABEED" w14:textId="77777777" w:rsidTr="008003DC">
        <w:trPr>
          <w:trHeight w:val="151"/>
        </w:trPr>
        <w:tc>
          <w:tcPr>
            <w:tcW w:w="2559" w:type="dxa"/>
            <w:tcBorders>
              <w:top w:val="single" w:sz="4" w:space="0" w:color="FFFFFF" w:themeColor="background1"/>
              <w:left w:val="single" w:sz="4" w:space="0" w:color="FFFFFF" w:themeColor="background1"/>
              <w:right w:val="single" w:sz="4" w:space="0" w:color="FFFFFF" w:themeColor="background1"/>
            </w:tcBorders>
          </w:tcPr>
          <w:p w14:paraId="54ADCEB0"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DF2A74" w14:textId="77777777" w:rsidR="00452D6F" w:rsidRPr="00767D8B" w:rsidRDefault="00452D6F" w:rsidP="008003DC">
            <w:pPr>
              <w:widowControl w:val="0"/>
              <w:autoSpaceDE w:val="0"/>
              <w:autoSpaceDN w:val="0"/>
              <w:adjustRightInd w:val="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6C68ED"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587" w:type="dxa"/>
            <w:tcBorders>
              <w:top w:val="single" w:sz="4" w:space="0" w:color="FFFFFF" w:themeColor="background1"/>
              <w:left w:val="single" w:sz="4" w:space="0" w:color="FFFFFF" w:themeColor="background1"/>
              <w:right w:val="single" w:sz="4" w:space="0" w:color="FFFFFF" w:themeColor="background1"/>
            </w:tcBorders>
          </w:tcPr>
          <w:p w14:paraId="30021C33"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008AAC" w14:textId="77777777" w:rsidR="00452D6F" w:rsidRPr="00767D8B" w:rsidRDefault="00452D6F" w:rsidP="008003DC">
            <w:pPr>
              <w:widowControl w:val="0"/>
              <w:autoSpaceDE w:val="0"/>
              <w:autoSpaceDN w:val="0"/>
              <w:adjustRightInd w:val="0"/>
              <w:rPr>
                <w:rFonts w:ascii="Times New Roman" w:hAnsi="Times New Roman" w:cs="Times New Roman"/>
                <w:b/>
                <w:noProof/>
              </w:rPr>
            </w:pPr>
          </w:p>
          <w:p w14:paraId="1BD4C087" w14:textId="77777777" w:rsidR="00452D6F" w:rsidRPr="00767D8B" w:rsidRDefault="00452D6F" w:rsidP="008003DC">
            <w:pPr>
              <w:widowControl w:val="0"/>
              <w:autoSpaceDE w:val="0"/>
              <w:autoSpaceDN w:val="0"/>
              <w:adjustRightInd w:val="0"/>
              <w:rPr>
                <w:rFonts w:ascii="Times New Roman" w:hAnsi="Times New Roman" w:cs="Times New Roman"/>
                <w:b/>
                <w:noProof/>
              </w:rPr>
            </w:pPr>
          </w:p>
        </w:tc>
      </w:tr>
      <w:tr w:rsidR="00452D6F" w:rsidRPr="00767D8B" w14:paraId="35638510" w14:textId="77777777" w:rsidTr="008003DC">
        <w:trPr>
          <w:trHeight w:val="227"/>
        </w:trPr>
        <w:tc>
          <w:tcPr>
            <w:tcW w:w="2559" w:type="dxa"/>
            <w:tcBorders>
              <w:left w:val="single" w:sz="4" w:space="0" w:color="FFFFFF" w:themeColor="background1"/>
              <w:bottom w:val="single" w:sz="4" w:space="0" w:color="FFFFFF" w:themeColor="background1"/>
              <w:right w:val="single" w:sz="4" w:space="0" w:color="FFFFFF" w:themeColor="background1"/>
            </w:tcBorders>
          </w:tcPr>
          <w:p w14:paraId="07AB79A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75A5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02289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587" w:type="dxa"/>
            <w:tcBorders>
              <w:left w:val="single" w:sz="4" w:space="0" w:color="FFFFFF" w:themeColor="background1"/>
              <w:bottom w:val="single" w:sz="4" w:space="0" w:color="FFFFFF" w:themeColor="background1"/>
              <w:right w:val="single" w:sz="4" w:space="0" w:color="FFFFFF" w:themeColor="background1"/>
            </w:tcBorders>
          </w:tcPr>
          <w:p w14:paraId="3DDC8A17"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A6EA5"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r>
      <w:tr w:rsidR="00452D6F" w:rsidRPr="00767D8B" w14:paraId="6D4AB31E" w14:textId="77777777" w:rsidTr="008003DC">
        <w:trPr>
          <w:trHeight w:val="227"/>
        </w:trPr>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F4777A"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9853C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D36FB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7242B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76EC0F"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r>
    </w:tbl>
    <w:p w14:paraId="65C68487" w14:textId="77777777" w:rsidR="00452D6F" w:rsidRPr="00767D8B" w:rsidRDefault="00452D6F" w:rsidP="00452D6F">
      <w:pPr>
        <w:rPr>
          <w:rFonts w:ascii="Times New Roman" w:hAnsi="Times New Roman" w:cs="Times New Roman"/>
          <w:noProof/>
        </w:rPr>
      </w:pPr>
    </w:p>
    <w:p w14:paraId="0BD71360" w14:textId="77777777" w:rsidR="00452D6F" w:rsidRPr="00767D8B" w:rsidRDefault="00452D6F" w:rsidP="00452D6F">
      <w:pPr>
        <w:rPr>
          <w:rFonts w:ascii="Times New Roman" w:hAnsi="Times New Roman" w:cs="Times New Roman"/>
          <w:noProof/>
        </w:rPr>
      </w:pPr>
      <w:r w:rsidRPr="00767D8B">
        <w:rPr>
          <w:rFonts w:ascii="Times New Roman" w:hAnsi="Times New Roman" w:cs="Times New Roman"/>
          <w:noProof/>
        </w:rPr>
        <w:br w:type="page"/>
      </w:r>
    </w:p>
    <w:p w14:paraId="550F05AB"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b/>
          <w:bCs/>
        </w:rPr>
        <w:lastRenderedPageBreak/>
        <w:t xml:space="preserve">Додаток 3 </w:t>
      </w:r>
    </w:p>
    <w:p w14:paraId="3C594903"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4852D467" w14:textId="77777777" w:rsidR="00452D6F" w:rsidRPr="00767D8B" w:rsidRDefault="00452D6F" w:rsidP="00452D6F">
      <w:pPr>
        <w:ind w:left="3540" w:right="-184" w:firstLine="708"/>
        <w:jc w:val="both"/>
        <w:rPr>
          <w:rFonts w:ascii="Times New Roman" w:hAnsi="Times New Roman" w:cs="Times New Roman"/>
          <w:b/>
        </w:rPr>
      </w:pPr>
    </w:p>
    <w:p w14:paraId="2CAB44DE" w14:textId="77777777" w:rsidR="00452D6F" w:rsidRPr="00767D8B" w:rsidRDefault="00452D6F" w:rsidP="00452D6F">
      <w:pPr>
        <w:jc w:val="center"/>
        <w:rPr>
          <w:rFonts w:ascii="Times New Roman" w:hAnsi="Times New Roman" w:cs="Times New Roman"/>
          <w:b/>
          <w:bCs/>
          <w:snapToGrid w:val="0"/>
        </w:rPr>
      </w:pPr>
      <w:r w:rsidRPr="00767D8B">
        <w:rPr>
          <w:rFonts w:ascii="Times New Roman" w:hAnsi="Times New Roman" w:cs="Times New Roman"/>
          <w:b/>
          <w:bCs/>
          <w:snapToGrid w:val="0"/>
          <w:sz w:val="24"/>
          <w:szCs w:val="24"/>
        </w:rPr>
        <w:t xml:space="preserve">Зведений кошторис </w:t>
      </w:r>
    </w:p>
    <w:p w14:paraId="417DBD22" w14:textId="77777777" w:rsidR="00452D6F" w:rsidRPr="00767D8B" w:rsidRDefault="00452D6F" w:rsidP="00452D6F">
      <w:pPr>
        <w:jc w:val="center"/>
        <w:rPr>
          <w:rFonts w:ascii="Times New Roman" w:hAnsi="Times New Roman" w:cs="Times New Roman"/>
        </w:rPr>
      </w:pPr>
      <w:r w:rsidRPr="00767D8B">
        <w:rPr>
          <w:rFonts w:ascii="Times New Roman" w:hAnsi="Times New Roman" w:cs="Times New Roman"/>
          <w:snapToGrid w:val="0"/>
          <w:sz w:val="24"/>
          <w:szCs w:val="24"/>
        </w:rPr>
        <w:t xml:space="preserve">на </w:t>
      </w:r>
      <w:r w:rsidRPr="00767D8B">
        <w:rPr>
          <w:rFonts w:ascii="Times New Roman" w:hAnsi="Times New Roman" w:cs="Times New Roman"/>
          <w:bCs/>
          <w:sz w:val="24"/>
          <w:szCs w:val="24"/>
        </w:rPr>
        <w:t>розроблення проектної документації</w:t>
      </w:r>
      <w:r w:rsidRPr="00767D8B">
        <w:rPr>
          <w:rFonts w:ascii="Times New Roman" w:hAnsi="Times New Roman" w:cs="Times New Roman"/>
          <w:sz w:val="24"/>
          <w:szCs w:val="24"/>
        </w:rPr>
        <w:t xml:space="preserve"> (стадія «Робочий Проект») на побудову систем охоронної та пожежної сигналізації в будівлі спеціального призначення № 1-А на об’єкті розташованого в м. Києві</w:t>
      </w:r>
    </w:p>
    <w:p w14:paraId="0FCD9BF1" w14:textId="77777777" w:rsidR="00452D6F" w:rsidRPr="00767D8B" w:rsidRDefault="00452D6F" w:rsidP="00452D6F">
      <w:pPr>
        <w:rPr>
          <w:rFonts w:ascii="Times New Roman" w:hAnsi="Times New Roman" w:cs="Times New Roman"/>
        </w:rPr>
      </w:pPr>
    </w:p>
    <w:p w14:paraId="5DE4372E" w14:textId="77777777" w:rsidR="00452D6F" w:rsidRPr="00767D8B" w:rsidRDefault="00452D6F" w:rsidP="00452D6F">
      <w:pPr>
        <w:rPr>
          <w:rFonts w:ascii="Times New Roman" w:hAnsi="Times New Roman" w:cs="Times New Roman"/>
          <w:sz w:val="2"/>
          <w:szCs w:val="2"/>
          <w:lang w:eastAsia="uk-UA"/>
        </w:rPr>
      </w:pPr>
      <w:r w:rsidRPr="00767D8B">
        <w:rPr>
          <w:rFonts w:ascii="Times New Roman" w:hAnsi="Times New Roman" w:cs="Times New Roman"/>
          <w:sz w:val="2"/>
          <w:szCs w:val="2"/>
          <w:lang w:eastAsia="uk-UA"/>
        </w:rPr>
        <w:t xml:space="preserve"> </w:t>
      </w:r>
    </w:p>
    <w:p w14:paraId="1725B642" w14:textId="77777777" w:rsidR="00452D6F" w:rsidRPr="00767D8B" w:rsidRDefault="00452D6F" w:rsidP="00452D6F">
      <w:pPr>
        <w:rPr>
          <w:rFonts w:ascii="Times New Roman" w:hAnsi="Times New Roman" w:cs="Times New Roman"/>
        </w:rPr>
      </w:pPr>
    </w:p>
    <w:p w14:paraId="1CCDAD96" w14:textId="77777777" w:rsidR="00452D6F" w:rsidRPr="00767D8B" w:rsidRDefault="00452D6F" w:rsidP="00452D6F">
      <w:pPr>
        <w:rPr>
          <w:rFonts w:ascii="Times New Roman" w:hAnsi="Times New Roman" w:cs="Times New Roman"/>
        </w:rPr>
      </w:pPr>
    </w:p>
    <w:p w14:paraId="19892265" w14:textId="77777777" w:rsidR="00452D6F" w:rsidRPr="00767D8B" w:rsidRDefault="00452D6F" w:rsidP="00452D6F">
      <w:pPr>
        <w:rPr>
          <w:rFonts w:ascii="Times New Roman" w:hAnsi="Times New Roman" w:cs="Times New Roman"/>
        </w:rPr>
      </w:pPr>
    </w:p>
    <w:p w14:paraId="3CF93A6F" w14:textId="77777777" w:rsidR="00452D6F" w:rsidRPr="00767D8B" w:rsidRDefault="00452D6F" w:rsidP="00452D6F">
      <w:pPr>
        <w:rPr>
          <w:rFonts w:ascii="Times New Roman" w:hAnsi="Times New Roman" w:cs="Times New Roman"/>
        </w:rPr>
      </w:pPr>
    </w:p>
    <w:p w14:paraId="40438193" w14:textId="77777777" w:rsidR="00452D6F" w:rsidRPr="00767D8B" w:rsidRDefault="00452D6F" w:rsidP="00452D6F">
      <w:pPr>
        <w:rPr>
          <w:rFonts w:ascii="Times New Roman" w:hAnsi="Times New Roman" w:cs="Times New Roman"/>
        </w:rPr>
      </w:pPr>
    </w:p>
    <w:p w14:paraId="78CEC8A7" w14:textId="77777777" w:rsidR="00452D6F" w:rsidRPr="00767D8B" w:rsidRDefault="00452D6F" w:rsidP="00452D6F">
      <w:pPr>
        <w:rPr>
          <w:rFonts w:ascii="Times New Roman" w:hAnsi="Times New Roman" w:cs="Times New Roman"/>
        </w:rPr>
      </w:pPr>
    </w:p>
    <w:p w14:paraId="2FF4B038" w14:textId="77777777" w:rsidR="00452D6F" w:rsidRPr="00767D8B" w:rsidRDefault="00452D6F" w:rsidP="00452D6F">
      <w:pPr>
        <w:rPr>
          <w:rFonts w:ascii="Times New Roman" w:hAnsi="Times New Roman" w:cs="Times New Roman"/>
        </w:rPr>
      </w:pPr>
    </w:p>
    <w:p w14:paraId="5919306E" w14:textId="77777777" w:rsidR="00452D6F" w:rsidRPr="00767D8B" w:rsidRDefault="00452D6F" w:rsidP="00452D6F">
      <w:pPr>
        <w:rPr>
          <w:rFonts w:ascii="Times New Roman" w:hAnsi="Times New Roman" w:cs="Times New Roman"/>
        </w:rPr>
      </w:pPr>
    </w:p>
    <w:tbl>
      <w:tblPr>
        <w:tblpPr w:leftFromText="180" w:rightFromText="180" w:vertAnchor="text" w:horzAnchor="page" w:tblpX="1491" w:tblpY="157"/>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2039"/>
        <w:gridCol w:w="241"/>
        <w:gridCol w:w="2587"/>
        <w:gridCol w:w="2382"/>
      </w:tblGrid>
      <w:tr w:rsidR="00452D6F" w:rsidRPr="00767D8B" w14:paraId="0BB12924" w14:textId="77777777" w:rsidTr="008003DC">
        <w:trPr>
          <w:trHeight w:val="175"/>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3CEDE" w14:textId="77777777" w:rsidR="00452D6F" w:rsidRPr="00767D8B" w:rsidRDefault="00452D6F" w:rsidP="008003DC">
            <w:pPr>
              <w:rPr>
                <w:rFonts w:ascii="Times New Roman" w:hAnsi="Times New Roman" w:cs="Times New Roman"/>
                <w:noProof/>
                <w:snapToGrid w:val="0"/>
              </w:rPr>
            </w:pPr>
            <w:r w:rsidRPr="00767D8B">
              <w:rPr>
                <w:rFonts w:ascii="Times New Roman" w:hAnsi="Times New Roman" w:cs="Times New Roman"/>
              </w:rPr>
              <w:t xml:space="preserve"> ВИКОНАВЕЦЬ</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03EB7F"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6E4099" w14:textId="77777777" w:rsidR="00452D6F" w:rsidRPr="00767D8B" w:rsidRDefault="00452D6F" w:rsidP="008003DC">
            <w:pPr>
              <w:rPr>
                <w:rFonts w:ascii="Times New Roman" w:hAnsi="Times New Roman" w:cs="Times New Roman"/>
                <w:noProof/>
                <w:color w:val="000000"/>
              </w:rPr>
            </w:pPr>
            <w:r w:rsidRPr="00767D8B">
              <w:rPr>
                <w:rFonts w:ascii="Times New Roman" w:hAnsi="Times New Roman" w:cs="Times New Roman"/>
                <w:noProof/>
                <w:snapToGrid w:val="0"/>
              </w:rPr>
              <w:t xml:space="preserve"> ЗАМОВНИК</w:t>
            </w:r>
          </w:p>
        </w:tc>
      </w:tr>
      <w:tr w:rsidR="00452D6F" w:rsidRPr="00767D8B" w14:paraId="284008FE" w14:textId="77777777" w:rsidTr="008003DC">
        <w:trPr>
          <w:trHeight w:val="418"/>
        </w:trPr>
        <w:tc>
          <w:tcPr>
            <w:tcW w:w="459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8411B6" w14:textId="77777777" w:rsidR="00452D6F" w:rsidRPr="00767D8B" w:rsidRDefault="00452D6F" w:rsidP="008003DC">
            <w:pPr>
              <w:rPr>
                <w:rFonts w:ascii="Times New Roman" w:hAnsi="Times New Roman" w:cs="Times New Roman"/>
              </w:rPr>
            </w:pPr>
          </w:p>
          <w:p w14:paraId="5897BBF4" w14:textId="77777777" w:rsidR="00452D6F" w:rsidRPr="00767D8B" w:rsidRDefault="00452D6F" w:rsidP="008003DC">
            <w:pPr>
              <w:spacing w:line="240" w:lineRule="auto"/>
              <w:ind w:left="34" w:hanging="34"/>
              <w:rPr>
                <w:rFonts w:ascii="Times New Roman" w:hAnsi="Times New Roman" w:cs="Times New Roman"/>
                <w:b/>
                <w:bCs/>
                <w:sz w:val="24"/>
                <w:szCs w:val="24"/>
                <w:highlight w:val="yellow"/>
                <w:lang w:eastAsia="uk-UA"/>
              </w:rPr>
            </w:pPr>
            <w:r w:rsidRPr="00767D8B">
              <w:rPr>
                <w:rFonts w:ascii="Times New Roman" w:hAnsi="Times New Roman" w:cs="Times New Roman"/>
                <w:b/>
                <w:bCs/>
                <w:color w:val="222222"/>
                <w:sz w:val="24"/>
                <w:szCs w:val="24"/>
                <w:shd w:val="clear" w:color="auto" w:fill="FFFFFF"/>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1265EB" w14:textId="77777777" w:rsidR="00452D6F" w:rsidRPr="00767D8B" w:rsidRDefault="00452D6F" w:rsidP="008003DC">
            <w:pPr>
              <w:rPr>
                <w:rFonts w:ascii="Times New Roman" w:hAnsi="Times New Roman" w:cs="Times New Roman"/>
                <w:noProof/>
              </w:rPr>
            </w:pPr>
          </w:p>
        </w:tc>
        <w:tc>
          <w:tcPr>
            <w:tcW w:w="496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DCBFE3" w14:textId="77777777" w:rsidR="00452D6F" w:rsidRPr="00767D8B" w:rsidRDefault="00452D6F" w:rsidP="008003DC">
            <w:pPr>
              <w:rPr>
                <w:rFonts w:ascii="Times New Roman" w:hAnsi="Times New Roman" w:cs="Times New Roman"/>
              </w:rPr>
            </w:pPr>
          </w:p>
          <w:p w14:paraId="6BBA474C"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rPr>
              <w:t xml:space="preserve"> Служба зовнішньої розвідки України</w:t>
            </w:r>
            <w:r w:rsidRPr="00767D8B">
              <w:rPr>
                <w:rFonts w:ascii="Times New Roman" w:hAnsi="Times New Roman" w:cs="Times New Roman"/>
                <w:noProof/>
              </w:rPr>
              <w:t xml:space="preserve"> </w:t>
            </w:r>
          </w:p>
          <w:p w14:paraId="6541CC1B" w14:textId="77777777" w:rsidR="00452D6F" w:rsidRPr="00767D8B" w:rsidRDefault="00452D6F" w:rsidP="008003DC">
            <w:pPr>
              <w:rPr>
                <w:rFonts w:ascii="Times New Roman" w:hAnsi="Times New Roman" w:cs="Times New Roman"/>
                <w:noProof/>
              </w:rPr>
            </w:pPr>
            <w:r w:rsidRPr="00767D8B">
              <w:rPr>
                <w:rFonts w:ascii="Times New Roman" w:hAnsi="Times New Roman" w:cs="Times New Roman"/>
                <w:noProof/>
              </w:rPr>
              <w:t xml:space="preserve"> Співробітник</w:t>
            </w:r>
          </w:p>
        </w:tc>
      </w:tr>
      <w:tr w:rsidR="00452D6F" w:rsidRPr="00767D8B" w14:paraId="3FF5D603" w14:textId="77777777" w:rsidTr="008003DC">
        <w:trPr>
          <w:trHeight w:val="151"/>
        </w:trPr>
        <w:tc>
          <w:tcPr>
            <w:tcW w:w="2559" w:type="dxa"/>
            <w:tcBorders>
              <w:top w:val="single" w:sz="4" w:space="0" w:color="FFFFFF" w:themeColor="background1"/>
              <w:left w:val="single" w:sz="4" w:space="0" w:color="FFFFFF" w:themeColor="background1"/>
              <w:right w:val="single" w:sz="4" w:space="0" w:color="FFFFFF" w:themeColor="background1"/>
            </w:tcBorders>
          </w:tcPr>
          <w:p w14:paraId="611BEF7E"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BFA7B8" w14:textId="77777777" w:rsidR="00452D6F" w:rsidRPr="00767D8B" w:rsidRDefault="00452D6F" w:rsidP="008003DC">
            <w:pPr>
              <w:widowControl w:val="0"/>
              <w:autoSpaceDE w:val="0"/>
              <w:autoSpaceDN w:val="0"/>
              <w:adjustRightInd w:val="0"/>
              <w:rPr>
                <w:rFonts w:ascii="Times New Roman" w:hAnsi="Times New Roman" w:cs="Times New Roman"/>
                <w:b/>
                <w:noProof/>
              </w:rPr>
            </w:pPr>
            <w:r w:rsidRPr="00767D8B">
              <w:rPr>
                <w:rFonts w:ascii="Times New Roman" w:hAnsi="Times New Roman" w:cs="Times New Roman"/>
                <w:sz w:val="16"/>
                <w:szCs w:val="16"/>
              </w:rPr>
              <w:t xml:space="preserve">          </w:t>
            </w: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1E362"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587" w:type="dxa"/>
            <w:tcBorders>
              <w:top w:val="single" w:sz="4" w:space="0" w:color="FFFFFF" w:themeColor="background1"/>
              <w:left w:val="single" w:sz="4" w:space="0" w:color="FFFFFF" w:themeColor="background1"/>
              <w:right w:val="single" w:sz="4" w:space="0" w:color="FFFFFF" w:themeColor="background1"/>
            </w:tcBorders>
          </w:tcPr>
          <w:p w14:paraId="1DCD0085" w14:textId="77777777" w:rsidR="00452D6F" w:rsidRPr="00767D8B" w:rsidRDefault="00452D6F" w:rsidP="008003DC">
            <w:pPr>
              <w:widowControl w:val="0"/>
              <w:autoSpaceDE w:val="0"/>
              <w:autoSpaceDN w:val="0"/>
              <w:adjustRightInd w:val="0"/>
              <w:rPr>
                <w:rFonts w:ascii="Times New Roman" w:hAnsi="Times New Roman" w:cs="Times New Roman"/>
                <w:noProof/>
              </w:rPr>
            </w:pP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B2BC7E" w14:textId="77777777" w:rsidR="00452D6F" w:rsidRPr="00767D8B" w:rsidRDefault="00452D6F" w:rsidP="008003DC">
            <w:pPr>
              <w:widowControl w:val="0"/>
              <w:autoSpaceDE w:val="0"/>
              <w:autoSpaceDN w:val="0"/>
              <w:adjustRightInd w:val="0"/>
              <w:rPr>
                <w:rFonts w:ascii="Times New Roman" w:hAnsi="Times New Roman" w:cs="Times New Roman"/>
                <w:b/>
                <w:noProof/>
              </w:rPr>
            </w:pPr>
          </w:p>
        </w:tc>
      </w:tr>
      <w:tr w:rsidR="00452D6F" w:rsidRPr="00767D8B" w14:paraId="19F17054" w14:textId="77777777" w:rsidTr="008003DC">
        <w:trPr>
          <w:trHeight w:val="227"/>
        </w:trPr>
        <w:tc>
          <w:tcPr>
            <w:tcW w:w="2559" w:type="dxa"/>
            <w:tcBorders>
              <w:left w:val="single" w:sz="4" w:space="0" w:color="FFFFFF" w:themeColor="background1"/>
              <w:bottom w:val="single" w:sz="4" w:space="0" w:color="FFFFFF" w:themeColor="background1"/>
              <w:right w:val="single" w:sz="4" w:space="0" w:color="FFFFFF" w:themeColor="background1"/>
            </w:tcBorders>
          </w:tcPr>
          <w:p w14:paraId="551FF952"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AC9C86"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FDA36F"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c>
          <w:tcPr>
            <w:tcW w:w="2587" w:type="dxa"/>
            <w:tcBorders>
              <w:left w:val="single" w:sz="4" w:space="0" w:color="FFFFFF" w:themeColor="background1"/>
              <w:bottom w:val="single" w:sz="4" w:space="0" w:color="FFFFFF" w:themeColor="background1"/>
              <w:right w:val="single" w:sz="4" w:space="0" w:color="FFFFFF" w:themeColor="background1"/>
            </w:tcBorders>
          </w:tcPr>
          <w:p w14:paraId="2B73C29A"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r w:rsidRPr="00767D8B">
              <w:rPr>
                <w:rFonts w:ascii="Times New Roman" w:hAnsi="Times New Roman" w:cs="Times New Roman"/>
                <w:noProof/>
                <w:sz w:val="20"/>
                <w:szCs w:val="20"/>
              </w:rPr>
              <w:t>(підпис)</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D494B" w14:textId="77777777" w:rsidR="00452D6F" w:rsidRPr="00767D8B" w:rsidRDefault="00452D6F" w:rsidP="008003DC">
            <w:pPr>
              <w:widowControl w:val="0"/>
              <w:autoSpaceDE w:val="0"/>
              <w:autoSpaceDN w:val="0"/>
              <w:adjustRightInd w:val="0"/>
              <w:jc w:val="center"/>
              <w:rPr>
                <w:rFonts w:ascii="Times New Roman" w:hAnsi="Times New Roman" w:cs="Times New Roman"/>
                <w:noProof/>
                <w:sz w:val="20"/>
                <w:szCs w:val="20"/>
              </w:rPr>
            </w:pPr>
          </w:p>
        </w:tc>
      </w:tr>
      <w:tr w:rsidR="00452D6F" w:rsidRPr="00767D8B" w14:paraId="5B54CC31" w14:textId="77777777" w:rsidTr="008003DC">
        <w:trPr>
          <w:trHeight w:val="227"/>
        </w:trPr>
        <w:tc>
          <w:tcPr>
            <w:tcW w:w="2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6F1530"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8CC7FF"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E1819D"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c>
          <w:tcPr>
            <w:tcW w:w="25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36472B"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r w:rsidRPr="00767D8B">
              <w:rPr>
                <w:rFonts w:ascii="Times New Roman" w:hAnsi="Times New Roman" w:cs="Times New Roman"/>
                <w:noProof/>
                <w:sz w:val="20"/>
                <w:szCs w:val="20"/>
              </w:rPr>
              <w:t>м.п.</w:t>
            </w:r>
          </w:p>
        </w:tc>
        <w:tc>
          <w:tcPr>
            <w:tcW w:w="23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54FC02" w14:textId="77777777" w:rsidR="00452D6F" w:rsidRPr="00767D8B" w:rsidRDefault="00452D6F" w:rsidP="008003DC">
            <w:pPr>
              <w:widowControl w:val="0"/>
              <w:autoSpaceDE w:val="0"/>
              <w:autoSpaceDN w:val="0"/>
              <w:adjustRightInd w:val="0"/>
              <w:rPr>
                <w:rFonts w:ascii="Times New Roman" w:hAnsi="Times New Roman" w:cs="Times New Roman"/>
                <w:noProof/>
                <w:sz w:val="20"/>
                <w:szCs w:val="20"/>
              </w:rPr>
            </w:pPr>
          </w:p>
        </w:tc>
      </w:tr>
    </w:tbl>
    <w:p w14:paraId="5F2A611F" w14:textId="77777777" w:rsidR="00452D6F" w:rsidRPr="00767D8B" w:rsidRDefault="00452D6F" w:rsidP="00452D6F">
      <w:pPr>
        <w:rPr>
          <w:rFonts w:ascii="Times New Roman" w:hAnsi="Times New Roman" w:cs="Times New Roman"/>
        </w:rPr>
      </w:pPr>
    </w:p>
    <w:p w14:paraId="77DCBC9F" w14:textId="77777777" w:rsidR="00452D6F" w:rsidRPr="00767D8B" w:rsidRDefault="00452D6F" w:rsidP="00452D6F">
      <w:pPr>
        <w:tabs>
          <w:tab w:val="left" w:pos="2472"/>
        </w:tabs>
        <w:jc w:val="right"/>
        <w:rPr>
          <w:rFonts w:ascii="Times New Roman" w:hAnsi="Times New Roman" w:cs="Times New Roman"/>
          <w:b/>
          <w:bCs/>
        </w:rPr>
      </w:pPr>
      <w:r w:rsidRPr="00767D8B">
        <w:rPr>
          <w:rFonts w:ascii="Times New Roman" w:hAnsi="Times New Roman" w:cs="Times New Roman"/>
        </w:rPr>
        <w:br w:type="page"/>
      </w:r>
      <w:r w:rsidRPr="00767D8B">
        <w:rPr>
          <w:rFonts w:ascii="Times New Roman" w:hAnsi="Times New Roman" w:cs="Times New Roman"/>
          <w:b/>
          <w:bCs/>
        </w:rPr>
        <w:lastRenderedPageBreak/>
        <w:t>Додаток 4</w:t>
      </w:r>
    </w:p>
    <w:p w14:paraId="6A3D2236" w14:textId="77777777" w:rsidR="00452D6F" w:rsidRPr="00767D8B" w:rsidRDefault="00452D6F" w:rsidP="00452D6F">
      <w:pPr>
        <w:ind w:firstLine="840"/>
        <w:jc w:val="right"/>
        <w:rPr>
          <w:rFonts w:ascii="Times New Roman" w:hAnsi="Times New Roman" w:cs="Times New Roman"/>
          <w:b/>
          <w:bCs/>
          <w:color w:val="000000"/>
        </w:rPr>
      </w:pPr>
      <w:r w:rsidRPr="00767D8B">
        <w:rPr>
          <w:rFonts w:ascii="Times New Roman" w:hAnsi="Times New Roman" w:cs="Times New Roman"/>
          <w:b/>
          <w:bCs/>
        </w:rPr>
        <w:t xml:space="preserve">до Договору від </w:t>
      </w:r>
      <w:r w:rsidRPr="00767D8B">
        <w:rPr>
          <w:rFonts w:ascii="Times New Roman" w:hAnsi="Times New Roman" w:cs="Times New Roman"/>
          <w:b/>
          <w:bCs/>
          <w:color w:val="000000"/>
        </w:rPr>
        <w:t>«___» _____ 2024  року № _____</w:t>
      </w:r>
    </w:p>
    <w:p w14:paraId="46565499" w14:textId="77777777" w:rsidR="00452D6F" w:rsidRPr="00767D8B" w:rsidRDefault="00452D6F" w:rsidP="00452D6F">
      <w:pPr>
        <w:jc w:val="right"/>
        <w:rPr>
          <w:rFonts w:ascii="Times New Roman" w:hAnsi="Times New Roman" w:cs="Times New Roman"/>
        </w:rPr>
      </w:pPr>
    </w:p>
    <w:tbl>
      <w:tblPr>
        <w:tblW w:w="10665" w:type="dxa"/>
        <w:tblInd w:w="250" w:type="dxa"/>
        <w:tblLook w:val="04A0" w:firstRow="1" w:lastRow="0" w:firstColumn="1" w:lastColumn="0" w:noHBand="0" w:noVBand="1"/>
      </w:tblPr>
      <w:tblGrid>
        <w:gridCol w:w="4570"/>
        <w:gridCol w:w="6095"/>
      </w:tblGrid>
      <w:tr w:rsidR="00452D6F" w:rsidRPr="00767D8B" w14:paraId="609D55B2" w14:textId="77777777" w:rsidTr="008003DC">
        <w:trPr>
          <w:trHeight w:val="444"/>
        </w:trPr>
        <w:tc>
          <w:tcPr>
            <w:tcW w:w="4570" w:type="dxa"/>
            <w:shd w:val="clear" w:color="auto" w:fill="auto"/>
          </w:tcPr>
          <w:p w14:paraId="78F84965" w14:textId="77777777" w:rsidR="00452D6F" w:rsidRPr="00767D8B" w:rsidRDefault="00452D6F" w:rsidP="008003DC">
            <w:pPr>
              <w:rPr>
                <w:rFonts w:ascii="Times New Roman" w:hAnsi="Times New Roman" w:cs="Times New Roman"/>
              </w:rPr>
            </w:pPr>
            <w:r w:rsidRPr="00767D8B">
              <w:rPr>
                <w:rFonts w:ascii="Times New Roman" w:hAnsi="Times New Roman" w:cs="Times New Roman"/>
                <w:b/>
                <w:bCs/>
                <w:sz w:val="28"/>
                <w:szCs w:val="28"/>
              </w:rPr>
              <w:t>ПОГОДЖУЮ</w:t>
            </w:r>
          </w:p>
        </w:tc>
        <w:tc>
          <w:tcPr>
            <w:tcW w:w="6095" w:type="dxa"/>
            <w:shd w:val="clear" w:color="auto" w:fill="auto"/>
          </w:tcPr>
          <w:p w14:paraId="6824A365" w14:textId="77777777" w:rsidR="00452D6F" w:rsidRPr="00767D8B" w:rsidRDefault="00452D6F" w:rsidP="008003DC">
            <w:pPr>
              <w:tabs>
                <w:tab w:val="left" w:pos="2299"/>
              </w:tabs>
              <w:ind w:left="738"/>
              <w:rPr>
                <w:rFonts w:ascii="Times New Roman" w:hAnsi="Times New Roman" w:cs="Times New Roman"/>
              </w:rPr>
            </w:pPr>
            <w:r w:rsidRPr="00767D8B">
              <w:rPr>
                <w:rFonts w:ascii="Times New Roman" w:hAnsi="Times New Roman" w:cs="Times New Roman"/>
                <w:b/>
                <w:bCs/>
                <w:sz w:val="28"/>
                <w:szCs w:val="28"/>
              </w:rPr>
              <w:t>ЗАТВЕРДЖУЮ</w:t>
            </w:r>
          </w:p>
        </w:tc>
      </w:tr>
      <w:tr w:rsidR="00452D6F" w:rsidRPr="00767D8B" w14:paraId="428859B8" w14:textId="77777777" w:rsidTr="008003DC">
        <w:tc>
          <w:tcPr>
            <w:tcW w:w="4570" w:type="dxa"/>
            <w:shd w:val="clear" w:color="auto" w:fill="auto"/>
          </w:tcPr>
          <w:p w14:paraId="0EED7F1C" w14:textId="77777777" w:rsidR="00452D6F" w:rsidRPr="00767D8B" w:rsidRDefault="00452D6F" w:rsidP="008003DC">
            <w:pPr>
              <w:jc w:val="right"/>
              <w:rPr>
                <w:rFonts w:ascii="Times New Roman" w:hAnsi="Times New Roman" w:cs="Times New Roman"/>
              </w:rPr>
            </w:pPr>
          </w:p>
        </w:tc>
        <w:tc>
          <w:tcPr>
            <w:tcW w:w="6095" w:type="dxa"/>
            <w:shd w:val="clear" w:color="auto" w:fill="auto"/>
          </w:tcPr>
          <w:p w14:paraId="483208CC" w14:textId="77777777" w:rsidR="00452D6F" w:rsidRPr="00767D8B" w:rsidRDefault="00452D6F" w:rsidP="008003DC">
            <w:pPr>
              <w:ind w:left="738"/>
              <w:jc w:val="right"/>
              <w:rPr>
                <w:rFonts w:ascii="Times New Roman" w:hAnsi="Times New Roman" w:cs="Times New Roman"/>
              </w:rPr>
            </w:pPr>
          </w:p>
        </w:tc>
      </w:tr>
      <w:tr w:rsidR="00452D6F" w:rsidRPr="00767D8B" w14:paraId="593E106B" w14:textId="77777777" w:rsidTr="008003DC">
        <w:tc>
          <w:tcPr>
            <w:tcW w:w="4570" w:type="dxa"/>
            <w:shd w:val="clear" w:color="auto" w:fill="auto"/>
          </w:tcPr>
          <w:p w14:paraId="03E6B8FF" w14:textId="77777777" w:rsidR="00452D6F" w:rsidRPr="00767D8B" w:rsidRDefault="00452D6F" w:rsidP="008003DC">
            <w:pPr>
              <w:rPr>
                <w:rFonts w:ascii="Times New Roman" w:hAnsi="Times New Roman" w:cs="Times New Roman"/>
              </w:rPr>
            </w:pPr>
          </w:p>
          <w:p w14:paraId="4553B73F" w14:textId="77777777" w:rsidR="00452D6F" w:rsidRPr="00767D8B" w:rsidRDefault="00452D6F" w:rsidP="008003DC">
            <w:pPr>
              <w:rPr>
                <w:rFonts w:ascii="Times New Roman" w:hAnsi="Times New Roman" w:cs="Times New Roman"/>
              </w:rPr>
            </w:pPr>
          </w:p>
          <w:p w14:paraId="37A9D6F6" w14:textId="77777777" w:rsidR="00452D6F" w:rsidRPr="00767D8B" w:rsidRDefault="00452D6F" w:rsidP="008003DC">
            <w:pPr>
              <w:rPr>
                <w:rFonts w:ascii="Times New Roman" w:hAnsi="Times New Roman" w:cs="Times New Roman"/>
              </w:rPr>
            </w:pPr>
            <w:r w:rsidRPr="00767D8B">
              <w:rPr>
                <w:rFonts w:ascii="Times New Roman" w:hAnsi="Times New Roman" w:cs="Times New Roman"/>
              </w:rPr>
              <w:t>«</w:t>
            </w:r>
            <w:r w:rsidRPr="00767D8B">
              <w:rPr>
                <w:rFonts w:ascii="Times New Roman" w:hAnsi="Times New Roman" w:cs="Times New Roman"/>
                <w:u w:val="single"/>
              </w:rPr>
              <w:t>____</w:t>
            </w:r>
            <w:r w:rsidRPr="00767D8B">
              <w:rPr>
                <w:rFonts w:ascii="Times New Roman" w:hAnsi="Times New Roman" w:cs="Times New Roman"/>
              </w:rPr>
              <w:t>» _</w:t>
            </w:r>
            <w:r w:rsidRPr="00767D8B">
              <w:rPr>
                <w:rFonts w:ascii="Times New Roman" w:hAnsi="Times New Roman" w:cs="Times New Roman"/>
                <w:u w:val="single"/>
              </w:rPr>
              <w:t>_______________</w:t>
            </w:r>
            <w:r w:rsidRPr="00767D8B">
              <w:rPr>
                <w:rFonts w:ascii="Times New Roman" w:hAnsi="Times New Roman" w:cs="Times New Roman"/>
              </w:rPr>
              <w:t xml:space="preserve"> 2024 р.</w:t>
            </w:r>
          </w:p>
        </w:tc>
        <w:tc>
          <w:tcPr>
            <w:tcW w:w="6095" w:type="dxa"/>
            <w:shd w:val="clear" w:color="auto" w:fill="auto"/>
          </w:tcPr>
          <w:p w14:paraId="09A86480" w14:textId="77777777" w:rsidR="00452D6F" w:rsidRPr="00767D8B" w:rsidRDefault="00452D6F" w:rsidP="008003DC">
            <w:pPr>
              <w:ind w:left="738"/>
              <w:rPr>
                <w:rFonts w:ascii="Times New Roman" w:hAnsi="Times New Roman" w:cs="Times New Roman"/>
              </w:rPr>
            </w:pPr>
          </w:p>
          <w:p w14:paraId="1C2440C5" w14:textId="77777777" w:rsidR="00452D6F" w:rsidRPr="00767D8B" w:rsidRDefault="00452D6F" w:rsidP="008003DC">
            <w:pPr>
              <w:ind w:left="738"/>
              <w:rPr>
                <w:rFonts w:ascii="Times New Roman" w:hAnsi="Times New Roman" w:cs="Times New Roman"/>
              </w:rPr>
            </w:pPr>
          </w:p>
          <w:p w14:paraId="35D576DF" w14:textId="77777777" w:rsidR="00452D6F" w:rsidRPr="00767D8B" w:rsidRDefault="00452D6F" w:rsidP="008003DC">
            <w:pPr>
              <w:ind w:left="738"/>
              <w:rPr>
                <w:rFonts w:ascii="Times New Roman" w:hAnsi="Times New Roman" w:cs="Times New Roman"/>
                <w:b/>
                <w:bCs/>
                <w:sz w:val="28"/>
                <w:szCs w:val="28"/>
              </w:rPr>
            </w:pPr>
            <w:r w:rsidRPr="00767D8B">
              <w:rPr>
                <w:rFonts w:ascii="Times New Roman" w:hAnsi="Times New Roman" w:cs="Times New Roman"/>
              </w:rPr>
              <w:t>«</w:t>
            </w:r>
            <w:r w:rsidRPr="00767D8B">
              <w:rPr>
                <w:rFonts w:ascii="Times New Roman" w:hAnsi="Times New Roman" w:cs="Times New Roman"/>
                <w:u w:val="single"/>
              </w:rPr>
              <w:t>____</w:t>
            </w:r>
            <w:r w:rsidRPr="00767D8B">
              <w:rPr>
                <w:rFonts w:ascii="Times New Roman" w:hAnsi="Times New Roman" w:cs="Times New Roman"/>
              </w:rPr>
              <w:t xml:space="preserve">» </w:t>
            </w:r>
            <w:r w:rsidRPr="00767D8B">
              <w:rPr>
                <w:rFonts w:ascii="Times New Roman" w:hAnsi="Times New Roman" w:cs="Times New Roman"/>
                <w:u w:val="single"/>
              </w:rPr>
              <w:t>________________</w:t>
            </w:r>
            <w:r w:rsidRPr="00767D8B">
              <w:rPr>
                <w:rFonts w:ascii="Times New Roman" w:hAnsi="Times New Roman" w:cs="Times New Roman"/>
              </w:rPr>
              <w:t xml:space="preserve"> 2024 р.</w:t>
            </w:r>
          </w:p>
        </w:tc>
      </w:tr>
    </w:tbl>
    <w:p w14:paraId="3D08B6AF" w14:textId="77777777" w:rsidR="00452D6F" w:rsidRPr="00767D8B" w:rsidRDefault="00452D6F" w:rsidP="00452D6F">
      <w:pPr>
        <w:rPr>
          <w:rFonts w:ascii="Times New Roman" w:hAnsi="Times New Roman" w:cs="Times New Roman"/>
        </w:rPr>
      </w:pPr>
    </w:p>
    <w:p w14:paraId="12551AF0" w14:textId="77777777" w:rsidR="00452D6F" w:rsidRPr="00767D8B" w:rsidRDefault="00452D6F" w:rsidP="00452D6F">
      <w:pPr>
        <w:ind w:left="426"/>
        <w:jc w:val="center"/>
        <w:rPr>
          <w:rFonts w:ascii="Times New Roman" w:hAnsi="Times New Roman" w:cs="Times New Roman"/>
        </w:rPr>
      </w:pPr>
      <w:r w:rsidRPr="00767D8B">
        <w:rPr>
          <w:rFonts w:ascii="Times New Roman" w:hAnsi="Times New Roman" w:cs="Times New Roman"/>
        </w:rPr>
        <w:t>Завдання на проектування</w:t>
      </w:r>
    </w:p>
    <w:p w14:paraId="65F727FA" w14:textId="77777777" w:rsidR="00452D6F" w:rsidRPr="00767D8B" w:rsidRDefault="00452D6F" w:rsidP="00452D6F">
      <w:pPr>
        <w:ind w:left="426"/>
        <w:jc w:val="center"/>
        <w:rPr>
          <w:rFonts w:ascii="Times New Roman" w:hAnsi="Times New Roman" w:cs="Times New Roman"/>
        </w:rPr>
      </w:pPr>
    </w:p>
    <w:p w14:paraId="55C583E7" w14:textId="77777777" w:rsidR="00452D6F" w:rsidRPr="00767D8B" w:rsidRDefault="00452D6F" w:rsidP="00452D6F">
      <w:pPr>
        <w:ind w:left="-142"/>
        <w:jc w:val="both"/>
        <w:rPr>
          <w:rFonts w:ascii="Times New Roman" w:hAnsi="Times New Roman" w:cs="Times New Roman"/>
          <w:sz w:val="26"/>
          <w:szCs w:val="26"/>
        </w:rPr>
      </w:pPr>
    </w:p>
    <w:p w14:paraId="156205D8" w14:textId="77777777" w:rsidR="00452D6F" w:rsidRPr="00767D8B" w:rsidRDefault="00452D6F" w:rsidP="00452D6F">
      <w:pPr>
        <w:rPr>
          <w:rFonts w:ascii="Times New Roman" w:hAnsi="Times New Roman" w:cs="Times New Roman"/>
          <w:sz w:val="26"/>
          <w:szCs w:val="26"/>
        </w:rPr>
      </w:pPr>
    </w:p>
    <w:p w14:paraId="1099185C" w14:textId="65941235" w:rsidR="00F6722B" w:rsidRPr="00767D8B" w:rsidRDefault="00F6722B">
      <w:pPr>
        <w:rPr>
          <w:rFonts w:ascii="Times New Roman" w:hAnsi="Times New Roman" w:cs="Times New Roman"/>
        </w:rPr>
      </w:pPr>
    </w:p>
    <w:sectPr w:rsidR="00F6722B" w:rsidRPr="00767D8B" w:rsidSect="00FB04DC">
      <w:pgSz w:w="11906" w:h="16838"/>
      <w:pgMar w:top="850" w:right="850" w:bottom="42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D26A" w14:textId="77777777" w:rsidR="00452D6F" w:rsidRDefault="00452D6F" w:rsidP="00452D6F">
      <w:pPr>
        <w:spacing w:after="0" w:line="240" w:lineRule="auto"/>
      </w:pPr>
      <w:r>
        <w:separator/>
      </w:r>
    </w:p>
  </w:endnote>
  <w:endnote w:type="continuationSeparator" w:id="0">
    <w:p w14:paraId="0CBEE02C" w14:textId="77777777" w:rsidR="00452D6F" w:rsidRDefault="00452D6F" w:rsidP="00452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010744"/>
      <w:docPartObj>
        <w:docPartGallery w:val="Page Numbers (Bottom of Page)"/>
        <w:docPartUnique/>
      </w:docPartObj>
    </w:sdtPr>
    <w:sdtEndPr>
      <w:rPr>
        <w:rFonts w:ascii="Times New Roman" w:hAnsi="Times New Roman" w:cs="Times New Roman"/>
        <w:sz w:val="24"/>
        <w:szCs w:val="24"/>
      </w:rPr>
    </w:sdtEndPr>
    <w:sdtContent>
      <w:p w14:paraId="51EB8675" w14:textId="77777777" w:rsidR="00574DF0" w:rsidRPr="00B11F1E" w:rsidRDefault="0086590A">
        <w:pPr>
          <w:jc w:val="center"/>
          <w:rPr>
            <w:rFonts w:ascii="Times New Roman" w:hAnsi="Times New Roman" w:cs="Times New Roman"/>
            <w:sz w:val="24"/>
            <w:szCs w:val="24"/>
          </w:rPr>
        </w:pPr>
        <w:r w:rsidRPr="00B11F1E">
          <w:rPr>
            <w:rFonts w:ascii="Times New Roman" w:hAnsi="Times New Roman" w:cs="Times New Roman"/>
            <w:sz w:val="24"/>
            <w:szCs w:val="24"/>
          </w:rPr>
          <w:fldChar w:fldCharType="begin"/>
        </w:r>
        <w:r w:rsidRPr="00B11F1E">
          <w:rPr>
            <w:rFonts w:ascii="Times New Roman" w:hAnsi="Times New Roman" w:cs="Times New Roman"/>
            <w:sz w:val="24"/>
            <w:szCs w:val="24"/>
          </w:rPr>
          <w:instrText>PAGE   \* MERGEFORMAT</w:instrText>
        </w:r>
        <w:r w:rsidRPr="00B11F1E">
          <w:rPr>
            <w:rFonts w:ascii="Times New Roman" w:hAnsi="Times New Roman" w:cs="Times New Roman"/>
            <w:sz w:val="24"/>
            <w:szCs w:val="24"/>
          </w:rPr>
          <w:fldChar w:fldCharType="separate"/>
        </w:r>
        <w:r w:rsidRPr="00C9516F">
          <w:rPr>
            <w:rFonts w:ascii="Times New Roman" w:hAnsi="Times New Roman" w:cs="Times New Roman"/>
            <w:noProof/>
            <w:sz w:val="24"/>
            <w:szCs w:val="24"/>
          </w:rPr>
          <w:t>31</w:t>
        </w:r>
        <w:r w:rsidRPr="00B11F1E">
          <w:rPr>
            <w:rFonts w:ascii="Times New Roman" w:hAnsi="Times New Roman" w:cs="Times New Roman"/>
            <w:sz w:val="24"/>
            <w:szCs w:val="24"/>
          </w:rPr>
          <w:fldChar w:fldCharType="end"/>
        </w:r>
      </w:p>
    </w:sdtContent>
  </w:sdt>
  <w:p w14:paraId="539213F0" w14:textId="77777777" w:rsidR="00574DF0" w:rsidRDefault="00F015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69926" w14:textId="77777777" w:rsidR="00452D6F" w:rsidRDefault="00452D6F" w:rsidP="00452D6F">
      <w:pPr>
        <w:spacing w:after="0" w:line="240" w:lineRule="auto"/>
      </w:pPr>
      <w:r>
        <w:separator/>
      </w:r>
    </w:p>
  </w:footnote>
  <w:footnote w:type="continuationSeparator" w:id="0">
    <w:p w14:paraId="7EDB4440" w14:textId="77777777" w:rsidR="00452D6F" w:rsidRDefault="00452D6F" w:rsidP="00452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4459"/>
    <w:multiLevelType w:val="hybridMultilevel"/>
    <w:tmpl w:val="FA149184"/>
    <w:lvl w:ilvl="0" w:tplc="04220011">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A340EB"/>
    <w:multiLevelType w:val="hybridMultilevel"/>
    <w:tmpl w:val="3E50F0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B9A36A5"/>
    <w:multiLevelType w:val="multilevel"/>
    <w:tmpl w:val="42B6D038"/>
    <w:lvl w:ilvl="0">
      <w:start w:val="6"/>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1020"/>
        </w:tabs>
        <w:ind w:left="1020" w:hanging="6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15:restartNumberingAfterBreak="0">
    <w:nsid w:val="0F3D3FBA"/>
    <w:multiLevelType w:val="hybridMultilevel"/>
    <w:tmpl w:val="501A766A"/>
    <w:lvl w:ilvl="0" w:tplc="D38094E2">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15:restartNumberingAfterBreak="0">
    <w:nsid w:val="11FA62FB"/>
    <w:multiLevelType w:val="hybridMultilevel"/>
    <w:tmpl w:val="E40E92BE"/>
    <w:lvl w:ilvl="0" w:tplc="04190001">
      <w:start w:val="1"/>
      <w:numFmt w:val="bullet"/>
      <w:lvlText w:val=""/>
      <w:lvlJc w:val="left"/>
      <w:pPr>
        <w:ind w:left="2345" w:hanging="360"/>
      </w:pPr>
      <w:rPr>
        <w:rFonts w:ascii="Symbol" w:hAnsi="Symbol" w:hint="default"/>
      </w:rPr>
    </w:lvl>
    <w:lvl w:ilvl="1" w:tplc="04190003">
      <w:start w:val="1"/>
      <w:numFmt w:val="bullet"/>
      <w:lvlText w:val="o"/>
      <w:lvlJc w:val="left"/>
      <w:pPr>
        <w:ind w:left="1544" w:hanging="360"/>
      </w:pPr>
      <w:rPr>
        <w:rFonts w:ascii="Courier New" w:hAnsi="Courier New" w:cs="Courier New" w:hint="default"/>
      </w:rPr>
    </w:lvl>
    <w:lvl w:ilvl="2" w:tplc="04190005">
      <w:start w:val="1"/>
      <w:numFmt w:val="bullet"/>
      <w:lvlText w:val=""/>
      <w:lvlJc w:val="left"/>
      <w:pPr>
        <w:ind w:left="2264" w:hanging="360"/>
      </w:pPr>
      <w:rPr>
        <w:rFonts w:ascii="Wingdings" w:hAnsi="Wingdings" w:hint="default"/>
      </w:rPr>
    </w:lvl>
    <w:lvl w:ilvl="3" w:tplc="04190001">
      <w:start w:val="1"/>
      <w:numFmt w:val="bullet"/>
      <w:lvlText w:val=""/>
      <w:lvlJc w:val="left"/>
      <w:pPr>
        <w:ind w:left="2984" w:hanging="360"/>
      </w:pPr>
      <w:rPr>
        <w:rFonts w:ascii="Symbol" w:hAnsi="Symbol" w:hint="default"/>
      </w:rPr>
    </w:lvl>
    <w:lvl w:ilvl="4" w:tplc="04190003">
      <w:start w:val="1"/>
      <w:numFmt w:val="bullet"/>
      <w:lvlText w:val="o"/>
      <w:lvlJc w:val="left"/>
      <w:pPr>
        <w:ind w:left="3704" w:hanging="360"/>
      </w:pPr>
      <w:rPr>
        <w:rFonts w:ascii="Courier New" w:hAnsi="Courier New" w:cs="Courier New" w:hint="default"/>
      </w:rPr>
    </w:lvl>
    <w:lvl w:ilvl="5" w:tplc="04190005">
      <w:start w:val="1"/>
      <w:numFmt w:val="bullet"/>
      <w:lvlText w:val=""/>
      <w:lvlJc w:val="left"/>
      <w:pPr>
        <w:ind w:left="4424" w:hanging="360"/>
      </w:pPr>
      <w:rPr>
        <w:rFonts w:ascii="Wingdings" w:hAnsi="Wingdings" w:hint="default"/>
      </w:rPr>
    </w:lvl>
    <w:lvl w:ilvl="6" w:tplc="04190001">
      <w:start w:val="1"/>
      <w:numFmt w:val="bullet"/>
      <w:lvlText w:val=""/>
      <w:lvlJc w:val="left"/>
      <w:pPr>
        <w:ind w:left="5144" w:hanging="360"/>
      </w:pPr>
      <w:rPr>
        <w:rFonts w:ascii="Symbol" w:hAnsi="Symbol" w:hint="default"/>
      </w:rPr>
    </w:lvl>
    <w:lvl w:ilvl="7" w:tplc="04190003">
      <w:start w:val="1"/>
      <w:numFmt w:val="bullet"/>
      <w:lvlText w:val="o"/>
      <w:lvlJc w:val="left"/>
      <w:pPr>
        <w:ind w:left="5864" w:hanging="360"/>
      </w:pPr>
      <w:rPr>
        <w:rFonts w:ascii="Courier New" w:hAnsi="Courier New" w:cs="Courier New" w:hint="default"/>
      </w:rPr>
    </w:lvl>
    <w:lvl w:ilvl="8" w:tplc="04190005">
      <w:start w:val="1"/>
      <w:numFmt w:val="bullet"/>
      <w:lvlText w:val=""/>
      <w:lvlJc w:val="left"/>
      <w:pPr>
        <w:ind w:left="6584" w:hanging="360"/>
      </w:pPr>
      <w:rPr>
        <w:rFonts w:ascii="Wingdings" w:hAnsi="Wingdings" w:hint="default"/>
      </w:rPr>
    </w:lvl>
  </w:abstractNum>
  <w:abstractNum w:abstractNumId="5" w15:restartNumberingAfterBreak="0">
    <w:nsid w:val="197E3ECE"/>
    <w:multiLevelType w:val="hybridMultilevel"/>
    <w:tmpl w:val="B4665816"/>
    <w:lvl w:ilvl="0" w:tplc="992007A6">
      <w:numFmt w:val="bullet"/>
      <w:lvlText w:val="-"/>
      <w:lvlJc w:val="left"/>
      <w:pPr>
        <w:ind w:left="651" w:hanging="360"/>
      </w:pPr>
      <w:rPr>
        <w:rFonts w:ascii="Times New Roman" w:eastAsia="Times New Roman" w:hAnsi="Times New Roman" w:cs="Times New Roman" w:hint="default"/>
        <w:b/>
      </w:rPr>
    </w:lvl>
    <w:lvl w:ilvl="1" w:tplc="04220003">
      <w:start w:val="1"/>
      <w:numFmt w:val="bullet"/>
      <w:lvlText w:val="o"/>
      <w:lvlJc w:val="left"/>
      <w:pPr>
        <w:ind w:left="1371" w:hanging="360"/>
      </w:pPr>
      <w:rPr>
        <w:rFonts w:ascii="Courier New" w:hAnsi="Courier New" w:cs="Courier New" w:hint="default"/>
      </w:rPr>
    </w:lvl>
    <w:lvl w:ilvl="2" w:tplc="04220005">
      <w:start w:val="1"/>
      <w:numFmt w:val="bullet"/>
      <w:lvlText w:val=""/>
      <w:lvlJc w:val="left"/>
      <w:pPr>
        <w:ind w:left="2091" w:hanging="360"/>
      </w:pPr>
      <w:rPr>
        <w:rFonts w:ascii="Wingdings" w:hAnsi="Wingdings" w:hint="default"/>
      </w:rPr>
    </w:lvl>
    <w:lvl w:ilvl="3" w:tplc="04220001">
      <w:start w:val="1"/>
      <w:numFmt w:val="bullet"/>
      <w:lvlText w:val=""/>
      <w:lvlJc w:val="left"/>
      <w:pPr>
        <w:ind w:left="2811" w:hanging="360"/>
      </w:pPr>
      <w:rPr>
        <w:rFonts w:ascii="Symbol" w:hAnsi="Symbol" w:hint="default"/>
      </w:rPr>
    </w:lvl>
    <w:lvl w:ilvl="4" w:tplc="04220003">
      <w:start w:val="1"/>
      <w:numFmt w:val="bullet"/>
      <w:lvlText w:val="o"/>
      <w:lvlJc w:val="left"/>
      <w:pPr>
        <w:ind w:left="3531" w:hanging="360"/>
      </w:pPr>
      <w:rPr>
        <w:rFonts w:ascii="Courier New" w:hAnsi="Courier New" w:cs="Courier New" w:hint="default"/>
      </w:rPr>
    </w:lvl>
    <w:lvl w:ilvl="5" w:tplc="04220005">
      <w:start w:val="1"/>
      <w:numFmt w:val="bullet"/>
      <w:lvlText w:val=""/>
      <w:lvlJc w:val="left"/>
      <w:pPr>
        <w:ind w:left="4251" w:hanging="360"/>
      </w:pPr>
      <w:rPr>
        <w:rFonts w:ascii="Wingdings" w:hAnsi="Wingdings" w:hint="default"/>
      </w:rPr>
    </w:lvl>
    <w:lvl w:ilvl="6" w:tplc="04220001">
      <w:start w:val="1"/>
      <w:numFmt w:val="bullet"/>
      <w:lvlText w:val=""/>
      <w:lvlJc w:val="left"/>
      <w:pPr>
        <w:ind w:left="4971" w:hanging="360"/>
      </w:pPr>
      <w:rPr>
        <w:rFonts w:ascii="Symbol" w:hAnsi="Symbol" w:hint="default"/>
      </w:rPr>
    </w:lvl>
    <w:lvl w:ilvl="7" w:tplc="04220003">
      <w:start w:val="1"/>
      <w:numFmt w:val="bullet"/>
      <w:lvlText w:val="o"/>
      <w:lvlJc w:val="left"/>
      <w:pPr>
        <w:ind w:left="5691" w:hanging="360"/>
      </w:pPr>
      <w:rPr>
        <w:rFonts w:ascii="Courier New" w:hAnsi="Courier New" w:cs="Courier New" w:hint="default"/>
      </w:rPr>
    </w:lvl>
    <w:lvl w:ilvl="8" w:tplc="04220005">
      <w:start w:val="1"/>
      <w:numFmt w:val="bullet"/>
      <w:lvlText w:val=""/>
      <w:lvlJc w:val="left"/>
      <w:pPr>
        <w:ind w:left="6411" w:hanging="360"/>
      </w:pPr>
      <w:rPr>
        <w:rFonts w:ascii="Wingdings" w:hAnsi="Wingdings" w:hint="default"/>
      </w:rPr>
    </w:lvl>
  </w:abstractNum>
  <w:abstractNum w:abstractNumId="6" w15:restartNumberingAfterBreak="0">
    <w:nsid w:val="1B6B7B5D"/>
    <w:multiLevelType w:val="multilevel"/>
    <w:tmpl w:val="EA3801B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750"/>
        </w:tabs>
        <w:ind w:left="75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1D8D545D"/>
    <w:multiLevelType w:val="hybridMultilevel"/>
    <w:tmpl w:val="F12013BA"/>
    <w:lvl w:ilvl="0" w:tplc="934EC34C">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8" w15:restartNumberingAfterBreak="0">
    <w:nsid w:val="1FEE37A3"/>
    <w:multiLevelType w:val="hybridMultilevel"/>
    <w:tmpl w:val="2CCCDEA2"/>
    <w:lvl w:ilvl="0" w:tplc="851AA0AA">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240757AF"/>
    <w:multiLevelType w:val="hybridMultilevel"/>
    <w:tmpl w:val="16344E98"/>
    <w:lvl w:ilvl="0" w:tplc="36F26F24">
      <w:start w:val="1"/>
      <w:numFmt w:val="decimal"/>
      <w:lvlText w:val="%1."/>
      <w:lvlJc w:val="left"/>
      <w:pPr>
        <w:ind w:left="527" w:hanging="360"/>
      </w:pPr>
      <w:rPr>
        <w:rFonts w:hint="default"/>
      </w:rPr>
    </w:lvl>
    <w:lvl w:ilvl="1" w:tplc="04220019" w:tentative="1">
      <w:start w:val="1"/>
      <w:numFmt w:val="lowerLetter"/>
      <w:lvlText w:val="%2."/>
      <w:lvlJc w:val="left"/>
      <w:pPr>
        <w:ind w:left="1247" w:hanging="360"/>
      </w:pPr>
    </w:lvl>
    <w:lvl w:ilvl="2" w:tplc="0422001B" w:tentative="1">
      <w:start w:val="1"/>
      <w:numFmt w:val="lowerRoman"/>
      <w:lvlText w:val="%3."/>
      <w:lvlJc w:val="right"/>
      <w:pPr>
        <w:ind w:left="1967" w:hanging="180"/>
      </w:pPr>
    </w:lvl>
    <w:lvl w:ilvl="3" w:tplc="0422000F" w:tentative="1">
      <w:start w:val="1"/>
      <w:numFmt w:val="decimal"/>
      <w:lvlText w:val="%4."/>
      <w:lvlJc w:val="left"/>
      <w:pPr>
        <w:ind w:left="2687" w:hanging="360"/>
      </w:pPr>
    </w:lvl>
    <w:lvl w:ilvl="4" w:tplc="04220019" w:tentative="1">
      <w:start w:val="1"/>
      <w:numFmt w:val="lowerLetter"/>
      <w:lvlText w:val="%5."/>
      <w:lvlJc w:val="left"/>
      <w:pPr>
        <w:ind w:left="3407" w:hanging="360"/>
      </w:pPr>
    </w:lvl>
    <w:lvl w:ilvl="5" w:tplc="0422001B" w:tentative="1">
      <w:start w:val="1"/>
      <w:numFmt w:val="lowerRoman"/>
      <w:lvlText w:val="%6."/>
      <w:lvlJc w:val="right"/>
      <w:pPr>
        <w:ind w:left="4127" w:hanging="180"/>
      </w:pPr>
    </w:lvl>
    <w:lvl w:ilvl="6" w:tplc="0422000F" w:tentative="1">
      <w:start w:val="1"/>
      <w:numFmt w:val="decimal"/>
      <w:lvlText w:val="%7."/>
      <w:lvlJc w:val="left"/>
      <w:pPr>
        <w:ind w:left="4847" w:hanging="360"/>
      </w:pPr>
    </w:lvl>
    <w:lvl w:ilvl="7" w:tplc="04220019" w:tentative="1">
      <w:start w:val="1"/>
      <w:numFmt w:val="lowerLetter"/>
      <w:lvlText w:val="%8."/>
      <w:lvlJc w:val="left"/>
      <w:pPr>
        <w:ind w:left="5567" w:hanging="360"/>
      </w:pPr>
    </w:lvl>
    <w:lvl w:ilvl="8" w:tplc="0422001B" w:tentative="1">
      <w:start w:val="1"/>
      <w:numFmt w:val="lowerRoman"/>
      <w:lvlText w:val="%9."/>
      <w:lvlJc w:val="right"/>
      <w:pPr>
        <w:ind w:left="6287" w:hanging="180"/>
      </w:pPr>
    </w:lvl>
  </w:abstractNum>
  <w:abstractNum w:abstractNumId="10" w15:restartNumberingAfterBreak="0">
    <w:nsid w:val="24E11660"/>
    <w:multiLevelType w:val="multilevel"/>
    <w:tmpl w:val="2696A8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B60525"/>
    <w:multiLevelType w:val="hybridMultilevel"/>
    <w:tmpl w:val="7B7A9418"/>
    <w:lvl w:ilvl="0" w:tplc="F3AEF6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2A9604DD"/>
    <w:multiLevelType w:val="multilevel"/>
    <w:tmpl w:val="8F94CD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2D5D9B"/>
    <w:multiLevelType w:val="hybridMultilevel"/>
    <w:tmpl w:val="86003FDC"/>
    <w:lvl w:ilvl="0" w:tplc="66BC98E8">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4" w15:restartNumberingAfterBreak="0">
    <w:nsid w:val="2FF86B2D"/>
    <w:multiLevelType w:val="multilevel"/>
    <w:tmpl w:val="8E48F86A"/>
    <w:lvl w:ilvl="0">
      <w:start w:val="1"/>
      <w:numFmt w:val="decimal"/>
      <w:lvlText w:val="%1."/>
      <w:lvlJc w:val="left"/>
      <w:pPr>
        <w:ind w:left="720" w:hanging="360"/>
      </w:pPr>
    </w:lvl>
    <w:lvl w:ilvl="1">
      <w:start w:val="1"/>
      <w:numFmt w:val="decimal"/>
      <w:isLgl/>
      <w:lvlText w:val="%1.%2."/>
      <w:lvlJc w:val="left"/>
      <w:pPr>
        <w:ind w:left="780" w:hanging="420"/>
      </w:pPr>
      <w:rPr>
        <w:strike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35DE4835"/>
    <w:multiLevelType w:val="multilevel"/>
    <w:tmpl w:val="B83A1D8C"/>
    <w:lvl w:ilvl="0">
      <w:start w:val="6"/>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080"/>
        </w:tabs>
        <w:ind w:left="1080" w:hanging="54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6" w15:restartNumberingAfterBreak="0">
    <w:nsid w:val="388A48CA"/>
    <w:multiLevelType w:val="hybridMultilevel"/>
    <w:tmpl w:val="D58E1F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8D32F21"/>
    <w:multiLevelType w:val="hybridMultilevel"/>
    <w:tmpl w:val="DF264018"/>
    <w:lvl w:ilvl="0" w:tplc="27F43854">
      <w:start w:val="1"/>
      <w:numFmt w:val="decimal"/>
      <w:lvlText w:val="%1."/>
      <w:lvlJc w:val="left"/>
      <w:pPr>
        <w:ind w:left="720" w:hanging="360"/>
      </w:pPr>
      <w:rPr>
        <w:rFonts w:ascii="Times New Roman" w:hAnsi="Times New Roman" w:cs="Times New Roman"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85C2F02"/>
    <w:multiLevelType w:val="hybridMultilevel"/>
    <w:tmpl w:val="2E303C8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9807254"/>
    <w:multiLevelType w:val="hybridMultilevel"/>
    <w:tmpl w:val="D02220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A311044"/>
    <w:multiLevelType w:val="multilevel"/>
    <w:tmpl w:val="56D0F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EB6B85"/>
    <w:multiLevelType w:val="multilevel"/>
    <w:tmpl w:val="55783636"/>
    <w:lvl w:ilvl="0">
      <w:start w:val="6"/>
      <w:numFmt w:val="decimal"/>
      <w:lvlText w:val="%1."/>
      <w:lvlJc w:val="left"/>
      <w:pPr>
        <w:tabs>
          <w:tab w:val="num" w:pos="1410"/>
        </w:tabs>
        <w:ind w:left="1410" w:hanging="1410"/>
      </w:pPr>
      <w:rPr>
        <w:rFonts w:cs="Times New Roman" w:hint="default"/>
      </w:rPr>
    </w:lvl>
    <w:lvl w:ilvl="1">
      <w:start w:val="3"/>
      <w:numFmt w:val="decimal"/>
      <w:lvlText w:val="%1.%2."/>
      <w:lvlJc w:val="left"/>
      <w:pPr>
        <w:tabs>
          <w:tab w:val="num" w:pos="1770"/>
        </w:tabs>
        <w:ind w:left="1770" w:hanging="1410"/>
      </w:pPr>
      <w:rPr>
        <w:rFonts w:cs="Times New Roman" w:hint="default"/>
      </w:rPr>
    </w:lvl>
    <w:lvl w:ilvl="2">
      <w:start w:val="1"/>
      <w:numFmt w:val="decimal"/>
      <w:lvlText w:val="%1.%2.%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2" w15:restartNumberingAfterBreak="0">
    <w:nsid w:val="4E43328F"/>
    <w:multiLevelType w:val="multilevel"/>
    <w:tmpl w:val="C2C80C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566D29"/>
    <w:multiLevelType w:val="multilevel"/>
    <w:tmpl w:val="E17AAB9A"/>
    <w:lvl w:ilvl="0">
      <w:start w:val="6"/>
      <w:numFmt w:val="decimal"/>
      <w:lvlText w:val="%1."/>
      <w:lvlJc w:val="left"/>
      <w:pPr>
        <w:tabs>
          <w:tab w:val="num" w:pos="1410"/>
        </w:tabs>
        <w:ind w:left="1410" w:hanging="1410"/>
      </w:pPr>
      <w:rPr>
        <w:rFonts w:cs="Times New Roman" w:hint="default"/>
      </w:rPr>
    </w:lvl>
    <w:lvl w:ilvl="1">
      <w:start w:val="5"/>
      <w:numFmt w:val="decimal"/>
      <w:lvlText w:val="%1.%2."/>
      <w:lvlJc w:val="left"/>
      <w:pPr>
        <w:tabs>
          <w:tab w:val="num" w:pos="1770"/>
        </w:tabs>
        <w:ind w:left="1770" w:hanging="1410"/>
      </w:pPr>
      <w:rPr>
        <w:rFonts w:cs="Times New Roman" w:hint="default"/>
      </w:rPr>
    </w:lvl>
    <w:lvl w:ilvl="2">
      <w:start w:val="1"/>
      <w:numFmt w:val="decimal"/>
      <w:lvlText w:val="%1.4.%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15:restartNumberingAfterBreak="0">
    <w:nsid w:val="59EC7764"/>
    <w:multiLevelType w:val="multilevel"/>
    <w:tmpl w:val="2C9CC32A"/>
    <w:lvl w:ilvl="0">
      <w:start w:val="6"/>
      <w:numFmt w:val="decimal"/>
      <w:lvlText w:val="%1."/>
      <w:lvlJc w:val="left"/>
      <w:pPr>
        <w:tabs>
          <w:tab w:val="num" w:pos="1410"/>
        </w:tabs>
        <w:ind w:left="1410" w:hanging="1410"/>
      </w:pPr>
      <w:rPr>
        <w:rFonts w:cs="Times New Roman" w:hint="default"/>
      </w:rPr>
    </w:lvl>
    <w:lvl w:ilvl="1">
      <w:start w:val="3"/>
      <w:numFmt w:val="decimal"/>
      <w:lvlText w:val="%1.%2."/>
      <w:lvlJc w:val="left"/>
      <w:pPr>
        <w:tabs>
          <w:tab w:val="num" w:pos="1770"/>
        </w:tabs>
        <w:ind w:left="1770" w:hanging="1410"/>
      </w:pPr>
      <w:rPr>
        <w:rFonts w:cs="Times New Roman" w:hint="default"/>
      </w:rPr>
    </w:lvl>
    <w:lvl w:ilvl="2">
      <w:start w:val="1"/>
      <w:numFmt w:val="decimal"/>
      <w:lvlText w:val="%1.4.%3."/>
      <w:lvlJc w:val="left"/>
      <w:pPr>
        <w:tabs>
          <w:tab w:val="num" w:pos="2130"/>
        </w:tabs>
        <w:ind w:left="2130" w:hanging="1410"/>
      </w:pPr>
      <w:rPr>
        <w:rFonts w:cs="Times New Roman" w:hint="default"/>
      </w:rPr>
    </w:lvl>
    <w:lvl w:ilvl="3">
      <w:start w:val="1"/>
      <w:numFmt w:val="decimal"/>
      <w:lvlText w:val="%1.%2.%3.%4."/>
      <w:lvlJc w:val="left"/>
      <w:pPr>
        <w:tabs>
          <w:tab w:val="num" w:pos="2490"/>
        </w:tabs>
        <w:ind w:left="2490" w:hanging="1410"/>
      </w:pPr>
      <w:rPr>
        <w:rFonts w:cs="Times New Roman" w:hint="default"/>
      </w:rPr>
    </w:lvl>
    <w:lvl w:ilvl="4">
      <w:start w:val="1"/>
      <w:numFmt w:val="decimal"/>
      <w:lvlText w:val="%1.%2.%3.%4.%5."/>
      <w:lvlJc w:val="left"/>
      <w:pPr>
        <w:tabs>
          <w:tab w:val="num" w:pos="2850"/>
        </w:tabs>
        <w:ind w:left="2850" w:hanging="1410"/>
      </w:pPr>
      <w:rPr>
        <w:rFonts w:cs="Times New Roman" w:hint="default"/>
      </w:rPr>
    </w:lvl>
    <w:lvl w:ilvl="5">
      <w:start w:val="1"/>
      <w:numFmt w:val="decimal"/>
      <w:lvlText w:val="%1.%2.%3.%4.%5.%6."/>
      <w:lvlJc w:val="left"/>
      <w:pPr>
        <w:tabs>
          <w:tab w:val="num" w:pos="3210"/>
        </w:tabs>
        <w:ind w:left="3210" w:hanging="141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15:restartNumberingAfterBreak="0">
    <w:nsid w:val="720D37ED"/>
    <w:multiLevelType w:val="hybridMultilevel"/>
    <w:tmpl w:val="D870D038"/>
    <w:lvl w:ilvl="0" w:tplc="522232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6BC55B9"/>
    <w:multiLevelType w:val="hybridMultilevel"/>
    <w:tmpl w:val="E29AE55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7834317F"/>
    <w:multiLevelType w:val="hybridMultilevel"/>
    <w:tmpl w:val="EC5C3970"/>
    <w:lvl w:ilvl="0" w:tplc="0464D21A">
      <w:start w:val="1"/>
      <w:numFmt w:val="bullet"/>
      <w:lvlText w:val="-"/>
      <w:lvlJc w:val="left"/>
      <w:pPr>
        <w:ind w:left="536" w:hanging="360"/>
      </w:pPr>
      <w:rPr>
        <w:rFonts w:ascii="Times New Roman" w:eastAsia="Times New Roman" w:hAnsi="Times New Roman" w:hint="default"/>
      </w:rPr>
    </w:lvl>
    <w:lvl w:ilvl="1" w:tplc="04190003">
      <w:start w:val="1"/>
      <w:numFmt w:val="bullet"/>
      <w:lvlText w:val="o"/>
      <w:lvlJc w:val="left"/>
      <w:pPr>
        <w:ind w:left="1256" w:hanging="360"/>
      </w:pPr>
      <w:rPr>
        <w:rFonts w:ascii="Courier New" w:hAnsi="Courier New" w:hint="default"/>
      </w:rPr>
    </w:lvl>
    <w:lvl w:ilvl="2" w:tplc="04190005">
      <w:start w:val="1"/>
      <w:numFmt w:val="bullet"/>
      <w:lvlText w:val=""/>
      <w:lvlJc w:val="left"/>
      <w:pPr>
        <w:ind w:left="1976" w:hanging="360"/>
      </w:pPr>
      <w:rPr>
        <w:rFonts w:ascii="Wingdings" w:hAnsi="Wingdings" w:hint="default"/>
      </w:rPr>
    </w:lvl>
    <w:lvl w:ilvl="3" w:tplc="04190001">
      <w:start w:val="1"/>
      <w:numFmt w:val="bullet"/>
      <w:lvlText w:val=""/>
      <w:lvlJc w:val="left"/>
      <w:pPr>
        <w:ind w:left="2696" w:hanging="360"/>
      </w:pPr>
      <w:rPr>
        <w:rFonts w:ascii="Symbol" w:hAnsi="Symbol" w:hint="default"/>
      </w:rPr>
    </w:lvl>
    <w:lvl w:ilvl="4" w:tplc="04190003">
      <w:start w:val="1"/>
      <w:numFmt w:val="bullet"/>
      <w:lvlText w:val="o"/>
      <w:lvlJc w:val="left"/>
      <w:pPr>
        <w:ind w:left="3416" w:hanging="360"/>
      </w:pPr>
      <w:rPr>
        <w:rFonts w:ascii="Courier New" w:hAnsi="Courier New" w:hint="default"/>
      </w:rPr>
    </w:lvl>
    <w:lvl w:ilvl="5" w:tplc="04190005">
      <w:start w:val="1"/>
      <w:numFmt w:val="bullet"/>
      <w:lvlText w:val=""/>
      <w:lvlJc w:val="left"/>
      <w:pPr>
        <w:ind w:left="4136" w:hanging="360"/>
      </w:pPr>
      <w:rPr>
        <w:rFonts w:ascii="Wingdings" w:hAnsi="Wingdings" w:hint="default"/>
      </w:rPr>
    </w:lvl>
    <w:lvl w:ilvl="6" w:tplc="04190001">
      <w:start w:val="1"/>
      <w:numFmt w:val="bullet"/>
      <w:lvlText w:val=""/>
      <w:lvlJc w:val="left"/>
      <w:pPr>
        <w:ind w:left="4856" w:hanging="360"/>
      </w:pPr>
      <w:rPr>
        <w:rFonts w:ascii="Symbol" w:hAnsi="Symbol" w:hint="default"/>
      </w:rPr>
    </w:lvl>
    <w:lvl w:ilvl="7" w:tplc="04190003">
      <w:start w:val="1"/>
      <w:numFmt w:val="bullet"/>
      <w:lvlText w:val="o"/>
      <w:lvlJc w:val="left"/>
      <w:pPr>
        <w:ind w:left="5576" w:hanging="360"/>
      </w:pPr>
      <w:rPr>
        <w:rFonts w:ascii="Courier New" w:hAnsi="Courier New" w:hint="default"/>
      </w:rPr>
    </w:lvl>
    <w:lvl w:ilvl="8" w:tplc="04190005">
      <w:start w:val="1"/>
      <w:numFmt w:val="bullet"/>
      <w:lvlText w:val=""/>
      <w:lvlJc w:val="left"/>
      <w:pPr>
        <w:ind w:left="6296" w:hanging="360"/>
      </w:pPr>
      <w:rPr>
        <w:rFonts w:ascii="Wingdings" w:hAnsi="Wingdings" w:hint="default"/>
      </w:rPr>
    </w:lvl>
  </w:abstractNum>
  <w:abstractNum w:abstractNumId="28" w15:restartNumberingAfterBreak="0">
    <w:nsid w:val="7CD25D88"/>
    <w:multiLevelType w:val="hybridMultilevel"/>
    <w:tmpl w:val="7E20F83A"/>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29" w15:restartNumberingAfterBreak="0">
    <w:nsid w:val="7FED0B7B"/>
    <w:multiLevelType w:val="hybridMultilevel"/>
    <w:tmpl w:val="F80A1BA0"/>
    <w:lvl w:ilvl="0" w:tplc="78EC8CD2">
      <w:start w:val="3"/>
      <w:numFmt w:val="bullet"/>
      <w:lvlText w:val="-"/>
      <w:lvlJc w:val="left"/>
      <w:pPr>
        <w:ind w:left="393" w:hanging="360"/>
      </w:pPr>
      <w:rPr>
        <w:rFonts w:ascii="Times New Roman" w:eastAsia="Times New Roman" w:hAnsi="Times New Roman" w:cs="Times New Roman" w:hint="default"/>
      </w:rPr>
    </w:lvl>
    <w:lvl w:ilvl="1" w:tplc="04220003" w:tentative="1">
      <w:start w:val="1"/>
      <w:numFmt w:val="bullet"/>
      <w:lvlText w:val="o"/>
      <w:lvlJc w:val="left"/>
      <w:pPr>
        <w:ind w:left="1113" w:hanging="360"/>
      </w:pPr>
      <w:rPr>
        <w:rFonts w:ascii="Courier New" w:hAnsi="Courier New" w:cs="Courier New" w:hint="default"/>
      </w:rPr>
    </w:lvl>
    <w:lvl w:ilvl="2" w:tplc="04220005" w:tentative="1">
      <w:start w:val="1"/>
      <w:numFmt w:val="bullet"/>
      <w:lvlText w:val=""/>
      <w:lvlJc w:val="left"/>
      <w:pPr>
        <w:ind w:left="1833" w:hanging="360"/>
      </w:pPr>
      <w:rPr>
        <w:rFonts w:ascii="Wingdings" w:hAnsi="Wingdings" w:hint="default"/>
      </w:rPr>
    </w:lvl>
    <w:lvl w:ilvl="3" w:tplc="04220001" w:tentative="1">
      <w:start w:val="1"/>
      <w:numFmt w:val="bullet"/>
      <w:lvlText w:val=""/>
      <w:lvlJc w:val="left"/>
      <w:pPr>
        <w:ind w:left="2553" w:hanging="360"/>
      </w:pPr>
      <w:rPr>
        <w:rFonts w:ascii="Symbol" w:hAnsi="Symbol" w:hint="default"/>
      </w:rPr>
    </w:lvl>
    <w:lvl w:ilvl="4" w:tplc="04220003" w:tentative="1">
      <w:start w:val="1"/>
      <w:numFmt w:val="bullet"/>
      <w:lvlText w:val="o"/>
      <w:lvlJc w:val="left"/>
      <w:pPr>
        <w:ind w:left="3273" w:hanging="360"/>
      </w:pPr>
      <w:rPr>
        <w:rFonts w:ascii="Courier New" w:hAnsi="Courier New" w:cs="Courier New" w:hint="default"/>
      </w:rPr>
    </w:lvl>
    <w:lvl w:ilvl="5" w:tplc="04220005" w:tentative="1">
      <w:start w:val="1"/>
      <w:numFmt w:val="bullet"/>
      <w:lvlText w:val=""/>
      <w:lvlJc w:val="left"/>
      <w:pPr>
        <w:ind w:left="3993" w:hanging="360"/>
      </w:pPr>
      <w:rPr>
        <w:rFonts w:ascii="Wingdings" w:hAnsi="Wingdings" w:hint="default"/>
      </w:rPr>
    </w:lvl>
    <w:lvl w:ilvl="6" w:tplc="04220001" w:tentative="1">
      <w:start w:val="1"/>
      <w:numFmt w:val="bullet"/>
      <w:lvlText w:val=""/>
      <w:lvlJc w:val="left"/>
      <w:pPr>
        <w:ind w:left="4713" w:hanging="360"/>
      </w:pPr>
      <w:rPr>
        <w:rFonts w:ascii="Symbol" w:hAnsi="Symbol" w:hint="default"/>
      </w:rPr>
    </w:lvl>
    <w:lvl w:ilvl="7" w:tplc="04220003" w:tentative="1">
      <w:start w:val="1"/>
      <w:numFmt w:val="bullet"/>
      <w:lvlText w:val="o"/>
      <w:lvlJc w:val="left"/>
      <w:pPr>
        <w:ind w:left="5433" w:hanging="360"/>
      </w:pPr>
      <w:rPr>
        <w:rFonts w:ascii="Courier New" w:hAnsi="Courier New" w:cs="Courier New" w:hint="default"/>
      </w:rPr>
    </w:lvl>
    <w:lvl w:ilvl="8" w:tplc="04220005" w:tentative="1">
      <w:start w:val="1"/>
      <w:numFmt w:val="bullet"/>
      <w:lvlText w:val=""/>
      <w:lvlJc w:val="left"/>
      <w:pPr>
        <w:ind w:left="6153" w:hanging="360"/>
      </w:pPr>
      <w:rPr>
        <w:rFonts w:ascii="Wingdings" w:hAnsi="Wingdings" w:hint="default"/>
      </w:rPr>
    </w:lvl>
  </w:abstractNum>
  <w:num w:numId="1">
    <w:abstractNumId w:val="4"/>
  </w:num>
  <w:num w:numId="2">
    <w:abstractNumId w:val="5"/>
  </w:num>
  <w:num w:numId="3">
    <w:abstractNumId w:val="28"/>
  </w:num>
  <w:num w:numId="4">
    <w:abstractNumId w:val="9"/>
  </w:num>
  <w:num w:numId="5">
    <w:abstractNumId w:val="26"/>
  </w:num>
  <w:num w:numId="6">
    <w:abstractNumId w:val="8"/>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2"/>
  </w:num>
  <w:num w:numId="11">
    <w:abstractNumId w:val="21"/>
  </w:num>
  <w:num w:numId="12">
    <w:abstractNumId w:val="2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0"/>
  </w:num>
  <w:num w:numId="17">
    <w:abstractNumId w:val="22"/>
  </w:num>
  <w:num w:numId="18">
    <w:abstractNumId w:val="12"/>
  </w:num>
  <w:num w:numId="19">
    <w:abstractNumId w:val="20"/>
  </w:num>
  <w:num w:numId="20">
    <w:abstractNumId w:val="7"/>
  </w:num>
  <w:num w:numId="21">
    <w:abstractNumId w:val="29"/>
  </w:num>
  <w:num w:numId="22">
    <w:abstractNumId w:val="25"/>
  </w:num>
  <w:num w:numId="23">
    <w:abstractNumId w:val="16"/>
  </w:num>
  <w:num w:numId="24">
    <w:abstractNumId w:val="13"/>
  </w:num>
  <w:num w:numId="25">
    <w:abstractNumId w:val="27"/>
  </w:num>
  <w:num w:numId="26">
    <w:abstractNumId w:val="1"/>
  </w:num>
  <w:num w:numId="27">
    <w:abstractNumId w:val="19"/>
  </w:num>
  <w:num w:numId="28">
    <w:abstractNumId w:val="17"/>
  </w:num>
  <w:num w:numId="29">
    <w:abstractNumId w:val="1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9B4"/>
    <w:rsid w:val="002A257B"/>
    <w:rsid w:val="0044300B"/>
    <w:rsid w:val="00452D6F"/>
    <w:rsid w:val="00767D8B"/>
    <w:rsid w:val="007C0A4C"/>
    <w:rsid w:val="007F618F"/>
    <w:rsid w:val="008319B4"/>
    <w:rsid w:val="0086590A"/>
    <w:rsid w:val="008A11CD"/>
    <w:rsid w:val="00B554BD"/>
    <w:rsid w:val="00CD5A3E"/>
    <w:rsid w:val="00CD61DD"/>
    <w:rsid w:val="00D126CD"/>
    <w:rsid w:val="00DD10F7"/>
    <w:rsid w:val="00DE4A5E"/>
    <w:rsid w:val="00F01578"/>
    <w:rsid w:val="00F6722B"/>
    <w:rsid w:val="00FB04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AFCD56"/>
  <w15:chartTrackingRefBased/>
  <w15:docId w15:val="{F4452C0F-AC23-41FA-8678-59930B5D4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7F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452D6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452D6F"/>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5">
    <w:name w:val="heading 5"/>
    <w:basedOn w:val="a"/>
    <w:next w:val="a"/>
    <w:link w:val="50"/>
    <w:unhideWhenUsed/>
    <w:qFormat/>
    <w:rsid w:val="00452D6F"/>
    <w:pPr>
      <w:widowControl w:val="0"/>
      <w:suppressAutoHyphens/>
      <w:autoSpaceDE w:val="0"/>
      <w:spacing w:before="240" w:after="60" w:line="240" w:lineRule="auto"/>
      <w:ind w:left="3704" w:hanging="360"/>
      <w:outlineLvl w:val="4"/>
    </w:pPr>
    <w:rPr>
      <w:rFonts w:ascii="Arial" w:eastAsia="Times New Roman" w:hAnsi="Arial" w:cs="Arial"/>
      <w:b/>
      <w:bCs/>
      <w:i/>
      <w:iCs/>
      <w:sz w:val="26"/>
      <w:szCs w:val="26"/>
      <w:lang w:val="ru-RU" w:eastAsia="ar-SA"/>
    </w:rPr>
  </w:style>
  <w:style w:type="paragraph" w:styleId="6">
    <w:name w:val="heading 6"/>
    <w:basedOn w:val="a"/>
    <w:next w:val="a"/>
    <w:link w:val="60"/>
    <w:semiHidden/>
    <w:unhideWhenUsed/>
    <w:qFormat/>
    <w:rsid w:val="00F6722B"/>
    <w:pPr>
      <w:spacing w:before="240" w:after="60" w:line="240" w:lineRule="auto"/>
      <w:outlineLvl w:val="5"/>
    </w:pPr>
    <w:rPr>
      <w:rFonts w:ascii="Calibri" w:eastAsia="Times New Roman" w:hAnsi="Calibri" w:cs="Times New Roman"/>
      <w:b/>
      <w:bCs/>
      <w:lang w:val="ru-RU" w:eastAsia="ru-RU"/>
    </w:rPr>
  </w:style>
  <w:style w:type="paragraph" w:styleId="7">
    <w:name w:val="heading 7"/>
    <w:basedOn w:val="a"/>
    <w:next w:val="a"/>
    <w:link w:val="70"/>
    <w:semiHidden/>
    <w:unhideWhenUsed/>
    <w:qFormat/>
    <w:rsid w:val="00452D6F"/>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618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452D6F"/>
    <w:rPr>
      <w:rFonts w:ascii="Arial" w:eastAsia="Times New Roman" w:hAnsi="Arial" w:cs="Arial"/>
      <w:b/>
      <w:bCs/>
      <w:i/>
      <w:iCs/>
      <w:sz w:val="28"/>
      <w:szCs w:val="28"/>
      <w:lang w:eastAsia="ru-RU"/>
    </w:rPr>
  </w:style>
  <w:style w:type="character" w:customStyle="1" w:styleId="30">
    <w:name w:val="Заголовок 3 Знак"/>
    <w:basedOn w:val="a0"/>
    <w:link w:val="3"/>
    <w:rsid w:val="00452D6F"/>
    <w:rPr>
      <w:rFonts w:ascii="Calibri Light" w:eastAsia="Times New Roman" w:hAnsi="Calibri Light" w:cs="Times New Roman"/>
      <w:b/>
      <w:bCs/>
      <w:sz w:val="26"/>
      <w:szCs w:val="26"/>
      <w:lang w:eastAsia="ru-RU"/>
    </w:rPr>
  </w:style>
  <w:style w:type="character" w:customStyle="1" w:styleId="50">
    <w:name w:val="Заголовок 5 Знак"/>
    <w:basedOn w:val="a0"/>
    <w:link w:val="5"/>
    <w:rsid w:val="00452D6F"/>
    <w:rPr>
      <w:rFonts w:ascii="Arial" w:eastAsia="Times New Roman" w:hAnsi="Arial" w:cs="Arial"/>
      <w:b/>
      <w:bCs/>
      <w:i/>
      <w:iCs/>
      <w:sz w:val="26"/>
      <w:szCs w:val="26"/>
      <w:lang w:val="ru-RU" w:eastAsia="ar-SA"/>
    </w:rPr>
  </w:style>
  <w:style w:type="character" w:customStyle="1" w:styleId="60">
    <w:name w:val="Заголовок 6 Знак"/>
    <w:basedOn w:val="a0"/>
    <w:link w:val="6"/>
    <w:semiHidden/>
    <w:rsid w:val="00F6722B"/>
    <w:rPr>
      <w:rFonts w:ascii="Calibri" w:eastAsia="Times New Roman" w:hAnsi="Calibri" w:cs="Times New Roman"/>
      <w:b/>
      <w:bCs/>
      <w:lang w:val="ru-RU" w:eastAsia="ru-RU"/>
    </w:rPr>
  </w:style>
  <w:style w:type="character" w:styleId="a3">
    <w:name w:val="Hyperlink"/>
    <w:uiPriority w:val="99"/>
    <w:unhideWhenUsed/>
    <w:rsid w:val="007F618F"/>
    <w:rPr>
      <w:color w:val="0563C1"/>
      <w:u w:val="single"/>
    </w:rPr>
  </w:style>
  <w:style w:type="character" w:customStyle="1" w:styleId="a4">
    <w:name w:val="Звичайний (веб) Знак"/>
    <w:aliases w:val="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
    <w:link w:val="a5"/>
    <w:locked/>
    <w:rsid w:val="00D126CD"/>
    <w:rPr>
      <w:rFonts w:ascii="Times New Roman" w:hAnsi="Times New Roman" w:cs="Times New Roman"/>
      <w:sz w:val="24"/>
      <w:szCs w:val="24"/>
      <w:shd w:val="clear" w:color="auto" w:fill="FFFFFF"/>
      <w:lang w:eastAsia="ru-RU"/>
    </w:rPr>
  </w:style>
  <w:style w:type="paragraph" w:styleId="a5">
    <w:name w:val="Normal (Web)"/>
    <w:aliases w:val="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Обычный (веб) Знак1"/>
    <w:link w:val="a4"/>
    <w:autoRedefine/>
    <w:unhideWhenUsed/>
    <w:qFormat/>
    <w:rsid w:val="00D126CD"/>
    <w:pPr>
      <w:shd w:val="clear" w:color="auto" w:fill="FFFFFF"/>
      <w:spacing w:after="0" w:line="240" w:lineRule="auto"/>
    </w:pPr>
    <w:rPr>
      <w:rFonts w:ascii="Times New Roman" w:hAnsi="Times New Roman" w:cs="Times New Roman"/>
      <w:sz w:val="24"/>
      <w:szCs w:val="24"/>
      <w:lang w:eastAsia="ru-RU"/>
    </w:rPr>
  </w:style>
  <w:style w:type="paragraph" w:customStyle="1" w:styleId="cee1fbf7edfbe9">
    <w:name w:val="Оceбe1ыfbчf7нedыfbйe9"/>
    <w:uiPriority w:val="99"/>
    <w:qFormat/>
    <w:rsid w:val="007F618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rvps2">
    <w:name w:val="rvps2"/>
    <w:basedOn w:val="a"/>
    <w:uiPriority w:val="99"/>
    <w:qFormat/>
    <w:rsid w:val="007F618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TOC Heading"/>
    <w:basedOn w:val="1"/>
    <w:next w:val="a"/>
    <w:uiPriority w:val="99"/>
    <w:qFormat/>
    <w:rsid w:val="007F618F"/>
    <w:pPr>
      <w:suppressAutoHyphens/>
      <w:spacing w:before="480" w:line="276" w:lineRule="auto"/>
    </w:pPr>
    <w:rPr>
      <w:rFonts w:ascii="Cambria" w:eastAsia="Times New Roman" w:hAnsi="Cambria" w:cs="Times New Roman"/>
      <w:b/>
      <w:bCs/>
      <w:color w:val="365F91"/>
      <w:kern w:val="1"/>
      <w:sz w:val="28"/>
      <w:szCs w:val="28"/>
      <w:lang w:eastAsia="ar-SA"/>
    </w:rPr>
  </w:style>
  <w:style w:type="character" w:styleId="a7">
    <w:name w:val="Strong"/>
    <w:qFormat/>
    <w:rsid w:val="007F618F"/>
    <w:rPr>
      <w:rFonts w:ascii="Times New Roman" w:hAnsi="Times New Roman" w:cs="Times New Roman" w:hint="default"/>
      <w:b/>
      <w:bCs/>
    </w:rPr>
  </w:style>
  <w:style w:type="character" w:customStyle="1" w:styleId="a8">
    <w:name w:val="Абзац списку Знак"/>
    <w:aliases w:val="название табл/рис Знак,заголовок 1.1 Знак,Chapter10 Знак,Список уровня 2 Знак,Elenco Normale Знак,---- Знак,Bullet Number Знак,Bullet 1 Знак,Use Case List Paragraph Знак,lp1 Знак,lp11 Знак,List Paragraph11 Знак,CA bullets Знак"/>
    <w:link w:val="a9"/>
    <w:uiPriority w:val="34"/>
    <w:locked/>
    <w:rsid w:val="007F618F"/>
    <w:rPr>
      <w:sz w:val="24"/>
      <w:szCs w:val="24"/>
      <w:lang w:val="ru-RU" w:eastAsia="ru-RU"/>
    </w:rPr>
  </w:style>
  <w:style w:type="paragraph" w:styleId="a9">
    <w:name w:val="List Paragraph"/>
    <w:aliases w:val="название табл/рис,заголовок 1.1,Chapter10,Список уровня 2,Elenco Normale,----,Bullet Number,Bullet 1,Use Case List Paragraph,lp1,lp11,List Paragraph11,CA bullets,EBRD List,AC List 01,Абзац списка5,Mummuga loetelu,Loendi lõik,En tкte 1"/>
    <w:basedOn w:val="a"/>
    <w:link w:val="a8"/>
    <w:uiPriority w:val="99"/>
    <w:qFormat/>
    <w:rsid w:val="007F618F"/>
    <w:pPr>
      <w:spacing w:after="0" w:line="240" w:lineRule="auto"/>
      <w:ind w:left="720"/>
      <w:contextualSpacing/>
    </w:pPr>
    <w:rPr>
      <w:sz w:val="24"/>
      <w:szCs w:val="24"/>
      <w:lang w:val="ru-RU" w:eastAsia="ru-RU"/>
    </w:rPr>
  </w:style>
  <w:style w:type="paragraph" w:customStyle="1" w:styleId="aa">
    <w:name w:val="Нормальний текст"/>
    <w:basedOn w:val="a"/>
    <w:qFormat/>
    <w:rsid w:val="007F618F"/>
    <w:pPr>
      <w:spacing w:before="120" w:after="0" w:line="240" w:lineRule="auto"/>
      <w:ind w:firstLine="567"/>
    </w:pPr>
    <w:rPr>
      <w:rFonts w:ascii="Antiqua" w:eastAsia="Times New Roman" w:hAnsi="Antiqua" w:cs="Times New Roman"/>
      <w:sz w:val="26"/>
      <w:szCs w:val="20"/>
      <w:lang w:eastAsia="ru-RU"/>
    </w:rPr>
  </w:style>
  <w:style w:type="character" w:customStyle="1" w:styleId="rvts0">
    <w:name w:val="rvts0"/>
    <w:rsid w:val="007F618F"/>
  </w:style>
  <w:style w:type="character" w:customStyle="1" w:styleId="70">
    <w:name w:val="Заголовок 7 Знак"/>
    <w:basedOn w:val="a0"/>
    <w:link w:val="7"/>
    <w:semiHidden/>
    <w:rsid w:val="00452D6F"/>
    <w:rPr>
      <w:rFonts w:asciiTheme="majorHAnsi" w:eastAsiaTheme="majorEastAsia" w:hAnsiTheme="majorHAnsi" w:cstheme="majorBidi"/>
      <w:i/>
      <w:iCs/>
      <w:color w:val="1F3763" w:themeColor="accent1" w:themeShade="7F"/>
      <w:sz w:val="24"/>
      <w:szCs w:val="24"/>
      <w:lang w:val="ru-RU" w:eastAsia="ru-RU"/>
    </w:rPr>
  </w:style>
  <w:style w:type="character" w:styleId="ab">
    <w:name w:val="Emphasis"/>
    <w:uiPriority w:val="20"/>
    <w:qFormat/>
    <w:rsid w:val="00452D6F"/>
    <w:rPr>
      <w:rFonts w:ascii="Times New Roman" w:hAnsi="Times New Roman" w:cs="Times New Roman" w:hint="default"/>
      <w:i/>
      <w:iCs w:val="0"/>
    </w:rPr>
  </w:style>
  <w:style w:type="paragraph" w:styleId="HTML">
    <w:name w:val="HTML Preformatted"/>
    <w:aliases w:val="Знак2"/>
    <w:basedOn w:val="a"/>
    <w:link w:val="HTML0"/>
    <w:unhideWhenUsed/>
    <w:rsid w:val="00452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aliases w:val="Знак2 Знак"/>
    <w:basedOn w:val="a0"/>
    <w:link w:val="HTML"/>
    <w:rsid w:val="00452D6F"/>
    <w:rPr>
      <w:rFonts w:ascii="Courier New" w:eastAsia="Times New Roman" w:hAnsi="Courier New" w:cs="Courier New"/>
      <w:sz w:val="20"/>
      <w:szCs w:val="20"/>
      <w:lang w:eastAsia="uk-UA"/>
    </w:rPr>
  </w:style>
  <w:style w:type="character" w:customStyle="1" w:styleId="ac">
    <w:name w:val="Текст примітки Знак"/>
    <w:basedOn w:val="a0"/>
    <w:link w:val="ad"/>
    <w:uiPriority w:val="99"/>
    <w:semiHidden/>
    <w:locked/>
    <w:rsid w:val="00452D6F"/>
    <w:rPr>
      <w:lang w:eastAsia="ru-RU"/>
    </w:rPr>
  </w:style>
  <w:style w:type="paragraph" w:styleId="ad">
    <w:name w:val="annotation text"/>
    <w:basedOn w:val="a"/>
    <w:link w:val="ac"/>
    <w:uiPriority w:val="99"/>
    <w:semiHidden/>
    <w:unhideWhenUsed/>
    <w:rsid w:val="00452D6F"/>
    <w:pPr>
      <w:spacing w:after="0" w:line="240" w:lineRule="auto"/>
    </w:pPr>
    <w:rPr>
      <w:lang w:eastAsia="ru-RU"/>
    </w:rPr>
  </w:style>
  <w:style w:type="character" w:customStyle="1" w:styleId="ae">
    <w:name w:val="Верхній колонтитул Знак"/>
    <w:basedOn w:val="a0"/>
    <w:link w:val="af"/>
    <w:locked/>
    <w:rsid w:val="00452D6F"/>
    <w:rPr>
      <w:rFonts w:ascii="Calibri" w:eastAsia="Calibri" w:hAnsi="Calibri" w:cs="Calibri"/>
      <w:lang w:val="ru-RU"/>
    </w:rPr>
  </w:style>
  <w:style w:type="paragraph" w:styleId="af">
    <w:name w:val="header"/>
    <w:basedOn w:val="a"/>
    <w:link w:val="ae"/>
    <w:unhideWhenUsed/>
    <w:rsid w:val="00452D6F"/>
    <w:pPr>
      <w:tabs>
        <w:tab w:val="center" w:pos="4819"/>
        <w:tab w:val="right" w:pos="9639"/>
      </w:tabs>
      <w:spacing w:after="0" w:line="240" w:lineRule="auto"/>
    </w:pPr>
    <w:rPr>
      <w:rFonts w:ascii="Calibri" w:eastAsia="Calibri" w:hAnsi="Calibri" w:cs="Calibri"/>
      <w:lang w:val="ru-RU"/>
    </w:rPr>
  </w:style>
  <w:style w:type="character" w:customStyle="1" w:styleId="af0">
    <w:name w:val="Нижній колонтитул Знак"/>
    <w:basedOn w:val="a0"/>
    <w:link w:val="af1"/>
    <w:uiPriority w:val="99"/>
    <w:locked/>
    <w:rsid w:val="00452D6F"/>
    <w:rPr>
      <w:rFonts w:ascii="Calibri" w:eastAsia="Calibri" w:hAnsi="Calibri" w:cs="Calibri"/>
      <w:lang w:val="ru-RU"/>
    </w:rPr>
  </w:style>
  <w:style w:type="paragraph" w:styleId="af1">
    <w:name w:val="footer"/>
    <w:basedOn w:val="a"/>
    <w:link w:val="af0"/>
    <w:uiPriority w:val="99"/>
    <w:unhideWhenUsed/>
    <w:rsid w:val="00452D6F"/>
    <w:pPr>
      <w:tabs>
        <w:tab w:val="center" w:pos="4819"/>
        <w:tab w:val="right" w:pos="9639"/>
      </w:tabs>
      <w:spacing w:after="0" w:line="240" w:lineRule="auto"/>
    </w:pPr>
    <w:rPr>
      <w:rFonts w:ascii="Calibri" w:eastAsia="Calibri" w:hAnsi="Calibri" w:cs="Calibri"/>
      <w:lang w:val="ru-RU"/>
    </w:rPr>
  </w:style>
  <w:style w:type="character" w:customStyle="1" w:styleId="af2">
    <w:name w:val="Назва Знак"/>
    <w:basedOn w:val="a0"/>
    <w:link w:val="af3"/>
    <w:locked/>
    <w:rsid w:val="00452D6F"/>
    <w:rPr>
      <w:sz w:val="28"/>
      <w:lang w:eastAsia="ru-RU"/>
    </w:rPr>
  </w:style>
  <w:style w:type="paragraph" w:styleId="af3">
    <w:name w:val="Title"/>
    <w:basedOn w:val="a"/>
    <w:next w:val="a"/>
    <w:link w:val="af2"/>
    <w:qFormat/>
    <w:rsid w:val="00452D6F"/>
    <w:pPr>
      <w:spacing w:after="0" w:line="240" w:lineRule="auto"/>
      <w:contextualSpacing/>
    </w:pPr>
    <w:rPr>
      <w:sz w:val="28"/>
      <w:lang w:eastAsia="ru-RU"/>
    </w:rPr>
  </w:style>
  <w:style w:type="character" w:customStyle="1" w:styleId="af4">
    <w:name w:val="Основний текст Знак"/>
    <w:basedOn w:val="a0"/>
    <w:link w:val="af5"/>
    <w:locked/>
    <w:rsid w:val="00452D6F"/>
    <w:rPr>
      <w:rFonts w:ascii="Calibri" w:eastAsia="Calibri" w:hAnsi="Calibri" w:cs="Calibri"/>
      <w:lang w:val="ru-RU"/>
    </w:rPr>
  </w:style>
  <w:style w:type="paragraph" w:styleId="af5">
    <w:name w:val="Body Text"/>
    <w:basedOn w:val="a"/>
    <w:link w:val="af4"/>
    <w:unhideWhenUsed/>
    <w:rsid w:val="00452D6F"/>
    <w:pPr>
      <w:spacing w:after="120" w:line="240" w:lineRule="auto"/>
    </w:pPr>
    <w:rPr>
      <w:rFonts w:ascii="Calibri" w:eastAsia="Calibri" w:hAnsi="Calibri" w:cs="Calibri"/>
      <w:lang w:val="ru-RU"/>
    </w:rPr>
  </w:style>
  <w:style w:type="character" w:customStyle="1" w:styleId="af6">
    <w:name w:val="Основний текст з відступом Знак"/>
    <w:basedOn w:val="a0"/>
    <w:link w:val="af7"/>
    <w:locked/>
    <w:rsid w:val="00452D6F"/>
    <w:rPr>
      <w:sz w:val="28"/>
      <w:szCs w:val="24"/>
      <w:lang w:eastAsia="ru-RU"/>
    </w:rPr>
  </w:style>
  <w:style w:type="paragraph" w:styleId="af7">
    <w:name w:val="Body Text Indent"/>
    <w:basedOn w:val="a"/>
    <w:link w:val="af6"/>
    <w:unhideWhenUsed/>
    <w:rsid w:val="00452D6F"/>
    <w:pPr>
      <w:spacing w:after="120" w:line="240" w:lineRule="auto"/>
      <w:ind w:left="283"/>
    </w:pPr>
    <w:rPr>
      <w:sz w:val="28"/>
      <w:szCs w:val="24"/>
      <w:lang w:eastAsia="ru-RU"/>
    </w:rPr>
  </w:style>
  <w:style w:type="character" w:customStyle="1" w:styleId="af8">
    <w:name w:val="Підзаголовок Знак"/>
    <w:basedOn w:val="a0"/>
    <w:link w:val="af9"/>
    <w:locked/>
    <w:rsid w:val="00452D6F"/>
    <w:rPr>
      <w:b/>
      <w:bCs/>
      <w:sz w:val="24"/>
      <w:lang w:eastAsia="ru-RU"/>
    </w:rPr>
  </w:style>
  <w:style w:type="paragraph" w:styleId="af9">
    <w:name w:val="Subtitle"/>
    <w:basedOn w:val="a"/>
    <w:next w:val="a"/>
    <w:link w:val="af8"/>
    <w:qFormat/>
    <w:rsid w:val="00452D6F"/>
    <w:pPr>
      <w:numPr>
        <w:ilvl w:val="1"/>
      </w:numPr>
      <w:spacing w:line="240" w:lineRule="auto"/>
    </w:pPr>
    <w:rPr>
      <w:b/>
      <w:bCs/>
      <w:sz w:val="24"/>
      <w:lang w:eastAsia="ru-RU"/>
    </w:rPr>
  </w:style>
  <w:style w:type="character" w:customStyle="1" w:styleId="21">
    <w:name w:val="Основний текст 2 Знак"/>
    <w:basedOn w:val="a0"/>
    <w:link w:val="22"/>
    <w:uiPriority w:val="99"/>
    <w:semiHidden/>
    <w:locked/>
    <w:rsid w:val="00452D6F"/>
    <w:rPr>
      <w:sz w:val="24"/>
      <w:szCs w:val="24"/>
      <w:lang w:eastAsia="ru-RU"/>
    </w:rPr>
  </w:style>
  <w:style w:type="paragraph" w:styleId="22">
    <w:name w:val="Body Text 2"/>
    <w:basedOn w:val="a"/>
    <w:link w:val="21"/>
    <w:uiPriority w:val="99"/>
    <w:semiHidden/>
    <w:unhideWhenUsed/>
    <w:rsid w:val="00452D6F"/>
    <w:pPr>
      <w:spacing w:after="120" w:line="480" w:lineRule="auto"/>
    </w:pPr>
    <w:rPr>
      <w:sz w:val="24"/>
      <w:szCs w:val="24"/>
      <w:lang w:eastAsia="ru-RU"/>
    </w:rPr>
  </w:style>
  <w:style w:type="character" w:customStyle="1" w:styleId="31">
    <w:name w:val="Основний текст 3 Знак"/>
    <w:basedOn w:val="a0"/>
    <w:link w:val="32"/>
    <w:locked/>
    <w:rsid w:val="00452D6F"/>
    <w:rPr>
      <w:color w:val="000000"/>
      <w:sz w:val="16"/>
      <w:szCs w:val="16"/>
    </w:rPr>
  </w:style>
  <w:style w:type="paragraph" w:styleId="32">
    <w:name w:val="Body Text 3"/>
    <w:basedOn w:val="a"/>
    <w:link w:val="31"/>
    <w:unhideWhenUsed/>
    <w:rsid w:val="00452D6F"/>
    <w:pPr>
      <w:spacing w:after="120" w:line="240" w:lineRule="auto"/>
    </w:pPr>
    <w:rPr>
      <w:color w:val="000000"/>
      <w:sz w:val="16"/>
      <w:szCs w:val="16"/>
    </w:rPr>
  </w:style>
  <w:style w:type="character" w:customStyle="1" w:styleId="afa">
    <w:name w:val="Текст Знак"/>
    <w:basedOn w:val="a0"/>
    <w:link w:val="afb"/>
    <w:semiHidden/>
    <w:locked/>
    <w:rsid w:val="00452D6F"/>
    <w:rPr>
      <w:rFonts w:ascii="Courier New" w:hAnsi="Courier New" w:cs="Courier New"/>
      <w:lang w:eastAsia="ru-RU"/>
    </w:rPr>
  </w:style>
  <w:style w:type="paragraph" w:styleId="afb">
    <w:name w:val="Plain Text"/>
    <w:basedOn w:val="a"/>
    <w:link w:val="afa"/>
    <w:semiHidden/>
    <w:unhideWhenUsed/>
    <w:rsid w:val="00452D6F"/>
    <w:pPr>
      <w:spacing w:after="0" w:line="240" w:lineRule="auto"/>
    </w:pPr>
    <w:rPr>
      <w:rFonts w:ascii="Courier New" w:hAnsi="Courier New" w:cs="Courier New"/>
      <w:lang w:eastAsia="ru-RU"/>
    </w:rPr>
  </w:style>
  <w:style w:type="character" w:customStyle="1" w:styleId="11">
    <w:name w:val="Текст примітки Знак1"/>
    <w:basedOn w:val="a0"/>
    <w:uiPriority w:val="99"/>
    <w:semiHidden/>
    <w:rsid w:val="00452D6F"/>
    <w:rPr>
      <w:sz w:val="20"/>
      <w:szCs w:val="20"/>
    </w:rPr>
  </w:style>
  <w:style w:type="character" w:customStyle="1" w:styleId="afc">
    <w:name w:val="Тема примітки Знак"/>
    <w:basedOn w:val="ac"/>
    <w:link w:val="afd"/>
    <w:uiPriority w:val="99"/>
    <w:semiHidden/>
    <w:locked/>
    <w:rsid w:val="00452D6F"/>
    <w:rPr>
      <w:b/>
      <w:bCs/>
      <w:lang w:eastAsia="ru-RU"/>
    </w:rPr>
  </w:style>
  <w:style w:type="paragraph" w:styleId="afd">
    <w:name w:val="annotation subject"/>
    <w:basedOn w:val="ad"/>
    <w:next w:val="ad"/>
    <w:link w:val="afc"/>
    <w:uiPriority w:val="99"/>
    <w:semiHidden/>
    <w:unhideWhenUsed/>
    <w:rsid w:val="00452D6F"/>
    <w:rPr>
      <w:b/>
      <w:bCs/>
    </w:rPr>
  </w:style>
  <w:style w:type="character" w:customStyle="1" w:styleId="afe">
    <w:name w:val="Текст у виносці Знак"/>
    <w:basedOn w:val="a0"/>
    <w:link w:val="aff"/>
    <w:uiPriority w:val="99"/>
    <w:semiHidden/>
    <w:locked/>
    <w:rsid w:val="00452D6F"/>
    <w:rPr>
      <w:rFonts w:ascii="Segoe UI" w:hAnsi="Segoe UI" w:cs="Segoe UI"/>
      <w:sz w:val="18"/>
      <w:szCs w:val="18"/>
      <w:lang w:val="ru-RU" w:eastAsia="ru-RU"/>
    </w:rPr>
  </w:style>
  <w:style w:type="paragraph" w:styleId="aff">
    <w:name w:val="Balloon Text"/>
    <w:basedOn w:val="a"/>
    <w:link w:val="afe"/>
    <w:uiPriority w:val="99"/>
    <w:semiHidden/>
    <w:unhideWhenUsed/>
    <w:rsid w:val="00452D6F"/>
    <w:pPr>
      <w:spacing w:after="0" w:line="240" w:lineRule="auto"/>
    </w:pPr>
    <w:rPr>
      <w:rFonts w:ascii="Segoe UI" w:hAnsi="Segoe UI" w:cs="Segoe UI"/>
      <w:sz w:val="18"/>
      <w:szCs w:val="18"/>
      <w:lang w:val="ru-RU" w:eastAsia="ru-RU"/>
    </w:rPr>
  </w:style>
  <w:style w:type="character" w:customStyle="1" w:styleId="aff0">
    <w:name w:val="Без інтервалів Знак"/>
    <w:link w:val="aff1"/>
    <w:locked/>
    <w:rsid w:val="00452D6F"/>
    <w:rPr>
      <w:rFonts w:ascii="Calibri" w:eastAsia="Calibri" w:hAnsi="Calibri" w:cs="Calibri"/>
      <w:lang w:val="ru-RU"/>
    </w:rPr>
  </w:style>
  <w:style w:type="paragraph" w:styleId="aff1">
    <w:name w:val="No Spacing"/>
    <w:link w:val="aff0"/>
    <w:qFormat/>
    <w:rsid w:val="00452D6F"/>
    <w:pPr>
      <w:spacing w:after="0" w:line="240" w:lineRule="auto"/>
    </w:pPr>
    <w:rPr>
      <w:rFonts w:ascii="Calibri" w:eastAsia="Calibri" w:hAnsi="Calibri" w:cs="Calibri"/>
      <w:lang w:val="ru-RU"/>
    </w:rPr>
  </w:style>
  <w:style w:type="paragraph" w:customStyle="1" w:styleId="12">
    <w:name w:val="Знак Знак Знак1 Знак"/>
    <w:basedOn w:val="a"/>
    <w:qFormat/>
    <w:rsid w:val="00452D6F"/>
    <w:pPr>
      <w:spacing w:after="0" w:line="240" w:lineRule="auto"/>
    </w:pPr>
    <w:rPr>
      <w:rFonts w:ascii="Verdana" w:eastAsia="Times New Roman" w:hAnsi="Verdana" w:cs="Verdana"/>
      <w:sz w:val="20"/>
      <w:szCs w:val="20"/>
      <w:lang w:val="en-US"/>
    </w:rPr>
  </w:style>
  <w:style w:type="paragraph" w:customStyle="1" w:styleId="td-p">
    <w:name w:val="td-p"/>
    <w:basedOn w:val="a"/>
    <w:qFormat/>
    <w:rsid w:val="00452D6F"/>
    <w:pPr>
      <w:spacing w:before="100" w:beforeAutospacing="1" w:after="100" w:afterAutospacing="1" w:line="240" w:lineRule="auto"/>
      <w:ind w:left="71" w:right="71"/>
    </w:pPr>
    <w:rPr>
      <w:rFonts w:ascii="Arial" w:eastAsia="Times New Roman" w:hAnsi="Arial" w:cs="Arial"/>
      <w:color w:val="000000"/>
      <w:sz w:val="19"/>
      <w:szCs w:val="19"/>
      <w:lang w:val="ru-RU" w:eastAsia="ru-RU"/>
    </w:rPr>
  </w:style>
  <w:style w:type="paragraph" w:customStyle="1" w:styleId="western">
    <w:name w:val="western"/>
    <w:basedOn w:val="a"/>
    <w:qFormat/>
    <w:rsid w:val="00452D6F"/>
    <w:pPr>
      <w:spacing w:before="100" w:beforeAutospacing="1" w:after="0" w:line="240" w:lineRule="auto"/>
    </w:pPr>
    <w:rPr>
      <w:rFonts w:ascii="Times New Roman" w:eastAsia="Times New Roman" w:hAnsi="Times New Roman" w:cs="Times New Roman"/>
      <w:sz w:val="24"/>
      <w:szCs w:val="24"/>
      <w:lang w:val="ru-RU" w:eastAsia="ru-RU"/>
    </w:rPr>
  </w:style>
  <w:style w:type="character" w:customStyle="1" w:styleId="18">
    <w:name w:val="Основной текст (18)_"/>
    <w:link w:val="180"/>
    <w:locked/>
    <w:rsid w:val="00452D6F"/>
    <w:rPr>
      <w:rFonts w:ascii="Microsoft Sans Serif" w:eastAsia="Microsoft Sans Serif" w:hAnsi="Microsoft Sans Serif" w:cs="Microsoft Sans Serif"/>
      <w:b/>
      <w:bCs/>
      <w:sz w:val="28"/>
      <w:szCs w:val="28"/>
      <w:shd w:val="clear" w:color="auto" w:fill="FFFFFF"/>
      <w:lang w:eastAsia="ru-RU"/>
    </w:rPr>
  </w:style>
  <w:style w:type="paragraph" w:customStyle="1" w:styleId="180">
    <w:name w:val="Основной текст (18)"/>
    <w:basedOn w:val="a"/>
    <w:link w:val="18"/>
    <w:qFormat/>
    <w:rsid w:val="00452D6F"/>
    <w:pPr>
      <w:shd w:val="clear" w:color="auto" w:fill="FFFFFF"/>
      <w:spacing w:before="300" w:after="0" w:line="240" w:lineRule="atLeast"/>
      <w:ind w:hanging="1220"/>
      <w:jc w:val="both"/>
    </w:pPr>
    <w:rPr>
      <w:rFonts w:ascii="Microsoft Sans Serif" w:eastAsia="Microsoft Sans Serif" w:hAnsi="Microsoft Sans Serif" w:cs="Microsoft Sans Serif"/>
      <w:b/>
      <w:bCs/>
      <w:sz w:val="28"/>
      <w:szCs w:val="28"/>
      <w:lang w:eastAsia="ru-RU"/>
    </w:rPr>
  </w:style>
  <w:style w:type="character" w:customStyle="1" w:styleId="aff2">
    <w:name w:val="Основной текст_"/>
    <w:link w:val="71"/>
    <w:locked/>
    <w:rsid w:val="00452D6F"/>
    <w:rPr>
      <w:spacing w:val="10"/>
      <w:sz w:val="23"/>
      <w:szCs w:val="23"/>
      <w:shd w:val="clear" w:color="auto" w:fill="FFFFFF"/>
    </w:rPr>
  </w:style>
  <w:style w:type="paragraph" w:customStyle="1" w:styleId="71">
    <w:name w:val="Основной текст7"/>
    <w:basedOn w:val="a"/>
    <w:link w:val="aff2"/>
    <w:qFormat/>
    <w:rsid w:val="00452D6F"/>
    <w:pPr>
      <w:widowControl w:val="0"/>
      <w:shd w:val="clear" w:color="auto" w:fill="FFFFFF"/>
      <w:spacing w:before="2040" w:after="960" w:line="322" w:lineRule="exact"/>
      <w:jc w:val="both"/>
    </w:pPr>
    <w:rPr>
      <w:spacing w:val="10"/>
      <w:sz w:val="23"/>
      <w:szCs w:val="23"/>
    </w:rPr>
  </w:style>
  <w:style w:type="paragraph" w:customStyle="1" w:styleId="13">
    <w:name w:val="Стиль1"/>
    <w:basedOn w:val="a"/>
    <w:qFormat/>
    <w:rsid w:val="00452D6F"/>
    <w:pPr>
      <w:spacing w:after="0" w:line="240" w:lineRule="auto"/>
      <w:ind w:firstLine="397"/>
      <w:jc w:val="both"/>
    </w:pPr>
    <w:rPr>
      <w:rFonts w:ascii="Times New Roman" w:eastAsia="Times New Roman" w:hAnsi="Times New Roman" w:cs="Times New Roman"/>
      <w:sz w:val="20"/>
      <w:szCs w:val="20"/>
      <w:lang w:val="en-US" w:eastAsia="ru-RU"/>
    </w:rPr>
  </w:style>
  <w:style w:type="paragraph" w:customStyle="1" w:styleId="14">
    <w:name w:val="Абзац списку1"/>
    <w:basedOn w:val="a"/>
    <w:qFormat/>
    <w:rsid w:val="00452D6F"/>
    <w:pPr>
      <w:spacing w:after="200" w:line="276" w:lineRule="auto"/>
      <w:ind w:left="720"/>
      <w:contextualSpacing/>
    </w:pPr>
    <w:rPr>
      <w:rFonts w:ascii="Calibri" w:eastAsia="Times New Roman" w:hAnsi="Calibri" w:cs="Times New Roman"/>
      <w:color w:val="000000"/>
    </w:rPr>
  </w:style>
  <w:style w:type="paragraph" w:customStyle="1" w:styleId="23">
    <w:name w:val="Абзац списку2"/>
    <w:basedOn w:val="a"/>
    <w:qFormat/>
    <w:rsid w:val="00452D6F"/>
    <w:pPr>
      <w:spacing w:after="200" w:line="276" w:lineRule="auto"/>
      <w:ind w:left="720"/>
    </w:pPr>
    <w:rPr>
      <w:rFonts w:ascii="Calibri" w:eastAsia="Calibri" w:hAnsi="Calibri" w:cs="Times New Roman"/>
      <w:color w:val="000000"/>
      <w:lang w:val="ru-RU" w:eastAsia="ru-RU"/>
    </w:rPr>
  </w:style>
  <w:style w:type="paragraph" w:customStyle="1" w:styleId="CharChar">
    <w:name w:val="Char Знак Знак Char Знак Знак Знак Знак Знак Знак Знак Знак Знак Знак Знак Знак Знак"/>
    <w:basedOn w:val="a"/>
    <w:qFormat/>
    <w:rsid w:val="00452D6F"/>
    <w:pPr>
      <w:spacing w:after="0" w:line="240" w:lineRule="auto"/>
    </w:pPr>
    <w:rPr>
      <w:rFonts w:ascii="Verdana" w:eastAsia="Times New Roman" w:hAnsi="Verdana" w:cs="Times New Roman"/>
      <w:sz w:val="24"/>
      <w:szCs w:val="24"/>
      <w:lang w:val="en-US"/>
    </w:rPr>
  </w:style>
  <w:style w:type="paragraph" w:customStyle="1" w:styleId="15">
    <w:name w:val="Знак1"/>
    <w:basedOn w:val="a"/>
    <w:qFormat/>
    <w:rsid w:val="00452D6F"/>
    <w:pPr>
      <w:spacing w:after="0" w:line="240" w:lineRule="auto"/>
    </w:pPr>
    <w:rPr>
      <w:rFonts w:ascii="Verdana" w:eastAsia="Times New Roman" w:hAnsi="Verdana" w:cs="Times New Roman"/>
      <w:sz w:val="24"/>
      <w:szCs w:val="24"/>
      <w:lang w:val="en-US"/>
    </w:rPr>
  </w:style>
  <w:style w:type="character" w:customStyle="1" w:styleId="24">
    <w:name w:val="Основной текст (2)_"/>
    <w:link w:val="25"/>
    <w:locked/>
    <w:rsid w:val="00452D6F"/>
    <w:rPr>
      <w:sz w:val="26"/>
      <w:szCs w:val="26"/>
      <w:shd w:val="clear" w:color="auto" w:fill="FFFFFF"/>
    </w:rPr>
  </w:style>
  <w:style w:type="paragraph" w:customStyle="1" w:styleId="25">
    <w:name w:val="Основной текст (2)"/>
    <w:basedOn w:val="a"/>
    <w:link w:val="24"/>
    <w:qFormat/>
    <w:rsid w:val="00452D6F"/>
    <w:pPr>
      <w:widowControl w:val="0"/>
      <w:shd w:val="clear" w:color="auto" w:fill="FFFFFF"/>
      <w:spacing w:after="300" w:line="240" w:lineRule="atLeast"/>
      <w:jc w:val="both"/>
    </w:pPr>
    <w:rPr>
      <w:sz w:val="26"/>
      <w:szCs w:val="26"/>
    </w:rPr>
  </w:style>
  <w:style w:type="paragraph" w:customStyle="1" w:styleId="tbl-cod">
    <w:name w:val="tbl-cod"/>
    <w:basedOn w:val="a"/>
    <w:uiPriority w:val="99"/>
    <w:qFormat/>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CStyle65">
    <w:name w:val="1CStyle65"/>
    <w:qFormat/>
    <w:rsid w:val="00452D6F"/>
    <w:pPr>
      <w:suppressAutoHyphens/>
      <w:spacing w:after="0" w:line="240" w:lineRule="auto"/>
      <w:jc w:val="center"/>
    </w:pPr>
    <w:rPr>
      <w:rFonts w:ascii="Arial" w:eastAsia="Times New Roman" w:hAnsi="Arial" w:cs="Arial"/>
      <w:b/>
      <w:i/>
      <w:sz w:val="18"/>
      <w:lang w:val="ru-RU" w:eastAsia="ar-SA"/>
    </w:rPr>
  </w:style>
  <w:style w:type="paragraph" w:customStyle="1" w:styleId="fr-tag">
    <w:name w:val="fr-tag"/>
    <w:basedOn w:val="a"/>
    <w:qFormat/>
    <w:rsid w:val="00452D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andard">
    <w:name w:val="Standard"/>
    <w:qFormat/>
    <w:rsid w:val="00452D6F"/>
    <w:pPr>
      <w:suppressAutoHyphens/>
      <w:autoSpaceDN w:val="0"/>
      <w:spacing w:after="0" w:line="240" w:lineRule="auto"/>
    </w:pPr>
    <w:rPr>
      <w:rFonts w:ascii="Calibri" w:eastAsia="Times New Roman" w:hAnsi="Calibri" w:cs="Times New Roman"/>
      <w:kern w:val="3"/>
      <w:sz w:val="24"/>
      <w:szCs w:val="24"/>
      <w:lang w:val="ru-RU" w:eastAsia="zh-CN"/>
    </w:rPr>
  </w:style>
  <w:style w:type="paragraph" w:customStyle="1" w:styleId="Style9">
    <w:name w:val="Style9"/>
    <w:basedOn w:val="a"/>
    <w:uiPriority w:val="99"/>
    <w:qFormat/>
    <w:rsid w:val="00452D6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16">
    <w:name w:val="Без інтервалів1"/>
    <w:qFormat/>
    <w:rsid w:val="00452D6F"/>
    <w:pPr>
      <w:suppressAutoHyphens/>
      <w:spacing w:after="0" w:line="240" w:lineRule="auto"/>
    </w:pPr>
    <w:rPr>
      <w:rFonts w:ascii="Calibri" w:eastAsia="Times New Roman" w:hAnsi="Calibri" w:cs="Calibri"/>
      <w:lang w:eastAsia="zh-CN"/>
    </w:rPr>
  </w:style>
  <w:style w:type="paragraph" w:customStyle="1" w:styleId="Style17">
    <w:name w:val="Style17"/>
    <w:basedOn w:val="a"/>
    <w:uiPriority w:val="99"/>
    <w:qFormat/>
    <w:rsid w:val="00452D6F"/>
    <w:pPr>
      <w:widowControl w:val="0"/>
      <w:autoSpaceDE w:val="0"/>
      <w:autoSpaceDN w:val="0"/>
      <w:adjustRightInd w:val="0"/>
      <w:spacing w:after="0" w:line="299" w:lineRule="exact"/>
      <w:ind w:firstLine="720"/>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qFormat/>
    <w:rsid w:val="00452D6F"/>
    <w:pPr>
      <w:widowControl w:val="0"/>
      <w:autoSpaceDE w:val="0"/>
      <w:autoSpaceDN w:val="0"/>
      <w:adjustRightInd w:val="0"/>
      <w:spacing w:after="0" w:line="299" w:lineRule="exact"/>
      <w:ind w:firstLine="850"/>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qFormat/>
    <w:rsid w:val="00452D6F"/>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lang w:val="ru-RU" w:eastAsia="ru-RU"/>
    </w:rPr>
  </w:style>
  <w:style w:type="paragraph" w:customStyle="1" w:styleId="aff3">
    <w:name w:val="Содержимое таблицы"/>
    <w:basedOn w:val="a"/>
    <w:qFormat/>
    <w:rsid w:val="00452D6F"/>
    <w:pPr>
      <w:widowControl w:val="0"/>
      <w:suppressLineNumbers/>
      <w:suppressAutoHyphens/>
      <w:spacing w:after="0" w:line="100" w:lineRule="atLeast"/>
    </w:pPr>
    <w:rPr>
      <w:rFonts w:ascii="Times New Roman" w:eastAsia="Times New Roman" w:hAnsi="Times New Roman" w:cs="Times New Roman"/>
      <w:color w:val="000000"/>
      <w:sz w:val="24"/>
      <w:szCs w:val="24"/>
      <w:lang w:val="en-US" w:eastAsia="ar-SA"/>
    </w:rPr>
  </w:style>
  <w:style w:type="paragraph" w:customStyle="1" w:styleId="Default">
    <w:name w:val="Default"/>
    <w:qFormat/>
    <w:rsid w:val="00452D6F"/>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17">
    <w:name w:val="Абзац списка1"/>
    <w:basedOn w:val="a"/>
    <w:qFormat/>
    <w:rsid w:val="00452D6F"/>
    <w:pPr>
      <w:spacing w:after="0" w:line="240" w:lineRule="auto"/>
      <w:ind w:left="720"/>
    </w:pPr>
    <w:rPr>
      <w:rFonts w:ascii="Times New Roman" w:eastAsia="Calibri" w:hAnsi="Times New Roman" w:cs="Times New Roman"/>
      <w:sz w:val="24"/>
      <w:szCs w:val="24"/>
      <w:lang w:val="ru-RU" w:eastAsia="ru-RU"/>
    </w:rPr>
  </w:style>
  <w:style w:type="paragraph" w:customStyle="1" w:styleId="xfmc5">
    <w:name w:val="xfmc5"/>
    <w:basedOn w:val="a"/>
    <w:qFormat/>
    <w:rsid w:val="00452D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33">
    <w:name w:val="Абзац списку3"/>
    <w:basedOn w:val="a"/>
    <w:qFormat/>
    <w:rsid w:val="00452D6F"/>
    <w:pPr>
      <w:spacing w:after="200" w:line="276" w:lineRule="auto"/>
      <w:ind w:left="720"/>
    </w:pPr>
    <w:rPr>
      <w:rFonts w:ascii="Calibri" w:eastAsia="Times New Roman" w:hAnsi="Calibri" w:cs="Times New Roman"/>
    </w:rPr>
  </w:style>
  <w:style w:type="character" w:customStyle="1" w:styleId="26">
    <w:name w:val="Підпис до таблиці (2)_"/>
    <w:link w:val="27"/>
    <w:locked/>
    <w:rsid w:val="00452D6F"/>
    <w:rPr>
      <w:shd w:val="clear" w:color="auto" w:fill="FFFFFF"/>
    </w:rPr>
  </w:style>
  <w:style w:type="paragraph" w:customStyle="1" w:styleId="27">
    <w:name w:val="Підпис до таблиці (2)"/>
    <w:basedOn w:val="a"/>
    <w:link w:val="26"/>
    <w:qFormat/>
    <w:rsid w:val="00452D6F"/>
    <w:pPr>
      <w:widowControl w:val="0"/>
      <w:shd w:val="clear" w:color="auto" w:fill="FFFFFF"/>
      <w:spacing w:after="0" w:line="0" w:lineRule="atLeast"/>
    </w:pPr>
  </w:style>
  <w:style w:type="character" w:customStyle="1" w:styleId="8">
    <w:name w:val="Основний текст (8)_"/>
    <w:link w:val="80"/>
    <w:locked/>
    <w:rsid w:val="00452D6F"/>
    <w:rPr>
      <w:b/>
      <w:bCs/>
      <w:i/>
      <w:iCs/>
      <w:shd w:val="clear" w:color="auto" w:fill="FFFFFF"/>
    </w:rPr>
  </w:style>
  <w:style w:type="paragraph" w:customStyle="1" w:styleId="80">
    <w:name w:val="Основний текст (8)"/>
    <w:basedOn w:val="a"/>
    <w:link w:val="8"/>
    <w:qFormat/>
    <w:rsid w:val="00452D6F"/>
    <w:pPr>
      <w:widowControl w:val="0"/>
      <w:shd w:val="clear" w:color="auto" w:fill="FFFFFF"/>
      <w:spacing w:before="360" w:after="60" w:line="0" w:lineRule="atLeast"/>
      <w:ind w:firstLine="700"/>
      <w:jc w:val="both"/>
    </w:pPr>
    <w:rPr>
      <w:b/>
      <w:bCs/>
      <w:i/>
      <w:iCs/>
    </w:rPr>
  </w:style>
  <w:style w:type="paragraph" w:customStyle="1" w:styleId="310">
    <w:name w:val="Основной текст 31"/>
    <w:basedOn w:val="a"/>
    <w:qFormat/>
    <w:rsid w:val="00452D6F"/>
    <w:pPr>
      <w:widowControl w:val="0"/>
      <w:suppressAutoHyphens/>
      <w:spacing w:after="0" w:line="240" w:lineRule="auto"/>
    </w:pPr>
    <w:rPr>
      <w:rFonts w:ascii="Times New Roman" w:eastAsia="Calibri" w:hAnsi="Times New Roman" w:cs="Times New Roman"/>
      <w:iCs/>
      <w:color w:val="000000"/>
      <w:sz w:val="20"/>
      <w:szCs w:val="20"/>
      <w:lang w:eastAsia="ar-SA"/>
    </w:rPr>
  </w:style>
  <w:style w:type="paragraph" w:customStyle="1" w:styleId="FR1">
    <w:name w:val="FR1"/>
    <w:qFormat/>
    <w:rsid w:val="00452D6F"/>
    <w:pPr>
      <w:widowControl w:val="0"/>
      <w:snapToGrid w:val="0"/>
      <w:spacing w:before="280" w:after="0" w:line="240" w:lineRule="auto"/>
      <w:jc w:val="center"/>
    </w:pPr>
    <w:rPr>
      <w:rFonts w:ascii="Times New Roman" w:eastAsia="Times New Roman" w:hAnsi="Times New Roman" w:cs="Times New Roman"/>
      <w:b/>
      <w:sz w:val="32"/>
      <w:szCs w:val="20"/>
      <w:lang w:eastAsia="ru-RU"/>
    </w:rPr>
  </w:style>
  <w:style w:type="paragraph" w:customStyle="1" w:styleId="19">
    <w:name w:val="Звичайний1"/>
    <w:qFormat/>
    <w:rsid w:val="00452D6F"/>
    <w:pPr>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qFormat/>
    <w:rsid w:val="00452D6F"/>
    <w:pPr>
      <w:widowControl w:val="0"/>
      <w:snapToGrid w:val="0"/>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Normal1">
    <w:name w:val="Normal1"/>
    <w:qFormat/>
    <w:rsid w:val="00452D6F"/>
    <w:pPr>
      <w:widowControl w:val="0"/>
      <w:snapToGrid w:val="0"/>
      <w:spacing w:after="0" w:line="240" w:lineRule="auto"/>
      <w:ind w:firstLine="567"/>
      <w:jc w:val="both"/>
    </w:pPr>
    <w:rPr>
      <w:rFonts w:ascii="Times New Roman" w:eastAsia="Times New Roman" w:hAnsi="Times New Roman" w:cs="Times New Roman"/>
      <w:sz w:val="24"/>
      <w:szCs w:val="20"/>
      <w:lang w:eastAsia="ru-RU"/>
    </w:rPr>
  </w:style>
  <w:style w:type="paragraph" w:customStyle="1" w:styleId="210">
    <w:name w:val="Основной текст (2)1"/>
    <w:basedOn w:val="a"/>
    <w:qFormat/>
    <w:rsid w:val="00452D6F"/>
    <w:pPr>
      <w:widowControl w:val="0"/>
      <w:shd w:val="clear" w:color="auto" w:fill="FFFFFF"/>
      <w:spacing w:after="0" w:line="264" w:lineRule="exact"/>
      <w:jc w:val="center"/>
    </w:pPr>
    <w:rPr>
      <w:rFonts w:ascii="Times New Roman" w:eastAsia="Times New Roman" w:hAnsi="Times New Roman" w:cs="Times New Roman"/>
      <w:b/>
      <w:bCs/>
      <w:sz w:val="23"/>
      <w:szCs w:val="23"/>
      <w:lang w:eastAsia="uk-UA"/>
    </w:rPr>
  </w:style>
  <w:style w:type="paragraph" w:customStyle="1" w:styleId="ListParagraph1">
    <w:name w:val="List Paragraph1"/>
    <w:basedOn w:val="a"/>
    <w:qFormat/>
    <w:rsid w:val="00452D6F"/>
    <w:pPr>
      <w:spacing w:after="200" w:line="276" w:lineRule="auto"/>
      <w:ind w:left="720"/>
      <w:contextualSpacing/>
      <w:jc w:val="both"/>
    </w:pPr>
    <w:rPr>
      <w:rFonts w:ascii="Calibri" w:eastAsia="Times New Roman" w:hAnsi="Calibri" w:cs="Times New Roman"/>
    </w:rPr>
  </w:style>
  <w:style w:type="paragraph" w:customStyle="1" w:styleId="tbl-txt">
    <w:name w:val="tbl-txt"/>
    <w:basedOn w:val="a"/>
    <w:uiPriority w:val="99"/>
    <w:qFormat/>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a">
    <w:name w:val="Основний текст з відступом Знак1"/>
    <w:basedOn w:val="a0"/>
    <w:semiHidden/>
    <w:rsid w:val="00452D6F"/>
  </w:style>
  <w:style w:type="character" w:customStyle="1" w:styleId="postbody">
    <w:name w:val="postbody"/>
    <w:basedOn w:val="a0"/>
    <w:rsid w:val="00452D6F"/>
  </w:style>
  <w:style w:type="character" w:customStyle="1" w:styleId="1b">
    <w:name w:val="Текст у виносці Знак1"/>
    <w:basedOn w:val="a0"/>
    <w:semiHidden/>
    <w:rsid w:val="00452D6F"/>
    <w:rPr>
      <w:rFonts w:ascii="Segoe UI" w:hAnsi="Segoe UI" w:cs="Segoe UI"/>
      <w:sz w:val="18"/>
      <w:szCs w:val="18"/>
    </w:rPr>
  </w:style>
  <w:style w:type="character" w:customStyle="1" w:styleId="cef1edeee2edeee9f8f0e8f4f2e0e1e7e0f6e0">
    <w:name w:val="Оceсf1нedоeeвe2нedоeeйe9 шf8рf0иe8фf4тf2 аe0бe1зe7аe0цf6аe0"/>
    <w:uiPriority w:val="99"/>
    <w:rsid w:val="00452D6F"/>
    <w:rPr>
      <w:rFonts w:ascii="Times New Roman" w:hAnsi="Times New Roman" w:cs="Times New Roman" w:hint="default"/>
      <w:sz w:val="22"/>
    </w:rPr>
  </w:style>
  <w:style w:type="character" w:customStyle="1" w:styleId="value">
    <w:name w:val="value"/>
    <w:rsid w:val="00452D6F"/>
  </w:style>
  <w:style w:type="character" w:customStyle="1" w:styleId="1c">
    <w:name w:val="Верхній колонтитул Знак1"/>
    <w:basedOn w:val="a0"/>
    <w:uiPriority w:val="99"/>
    <w:semiHidden/>
    <w:rsid w:val="00452D6F"/>
  </w:style>
  <w:style w:type="character" w:customStyle="1" w:styleId="1d">
    <w:name w:val="Нижній колонтитул Знак1"/>
    <w:basedOn w:val="a0"/>
    <w:semiHidden/>
    <w:rsid w:val="00452D6F"/>
  </w:style>
  <w:style w:type="character" w:customStyle="1" w:styleId="FontStyle27">
    <w:name w:val="Font Style27"/>
    <w:uiPriority w:val="99"/>
    <w:rsid w:val="00452D6F"/>
    <w:rPr>
      <w:rFonts w:ascii="Times New Roman" w:hAnsi="Times New Roman" w:cs="Times New Roman" w:hint="default"/>
      <w:color w:val="000000"/>
      <w:sz w:val="26"/>
      <w:szCs w:val="26"/>
    </w:rPr>
  </w:style>
  <w:style w:type="character" w:customStyle="1" w:styleId="1e">
    <w:name w:val="Основний текст Знак1"/>
    <w:basedOn w:val="a0"/>
    <w:semiHidden/>
    <w:rsid w:val="00452D6F"/>
  </w:style>
  <w:style w:type="character" w:customStyle="1" w:styleId="1f">
    <w:name w:val="Назва Знак1"/>
    <w:basedOn w:val="a0"/>
    <w:rsid w:val="00452D6F"/>
    <w:rPr>
      <w:rFonts w:asciiTheme="majorHAnsi" w:eastAsiaTheme="majorEastAsia" w:hAnsiTheme="majorHAnsi" w:cstheme="majorBidi"/>
      <w:spacing w:val="-10"/>
      <w:kern w:val="28"/>
      <w:sz w:val="56"/>
      <w:szCs w:val="56"/>
    </w:rPr>
  </w:style>
  <w:style w:type="character" w:customStyle="1" w:styleId="1f0">
    <w:name w:val="Тема примітки Знак1"/>
    <w:basedOn w:val="11"/>
    <w:uiPriority w:val="99"/>
    <w:semiHidden/>
    <w:rsid w:val="00452D6F"/>
    <w:rPr>
      <w:b/>
      <w:bCs/>
      <w:sz w:val="20"/>
      <w:szCs w:val="20"/>
    </w:rPr>
  </w:style>
  <w:style w:type="character" w:customStyle="1" w:styleId="1f1">
    <w:name w:val="Текст Знак1"/>
    <w:basedOn w:val="a0"/>
    <w:semiHidden/>
    <w:rsid w:val="00452D6F"/>
    <w:rPr>
      <w:rFonts w:ascii="Consolas" w:hAnsi="Consolas"/>
      <w:sz w:val="21"/>
      <w:szCs w:val="21"/>
    </w:rPr>
  </w:style>
  <w:style w:type="character" w:customStyle="1" w:styleId="1f2">
    <w:name w:val="Основной текст1"/>
    <w:rsid w:val="00452D6F"/>
    <w:rPr>
      <w:color w:val="000000"/>
      <w:spacing w:val="10"/>
      <w:w w:val="100"/>
      <w:position w:val="0"/>
      <w:sz w:val="23"/>
      <w:szCs w:val="23"/>
      <w:shd w:val="clear" w:color="auto" w:fill="FFFFFF"/>
      <w:lang w:val="uk-UA" w:bidi="ar-SA"/>
    </w:rPr>
  </w:style>
  <w:style w:type="character" w:customStyle="1" w:styleId="4">
    <w:name w:val="Основной текст (4)"/>
    <w:rsid w:val="00452D6F"/>
    <w:rPr>
      <w:rFonts w:ascii="Microsoft Sans Serif" w:eastAsia="Microsoft Sans Serif" w:hAnsi="Microsoft Sans Serif" w:cs="Microsoft Sans Serif" w:hint="default"/>
      <w:sz w:val="25"/>
      <w:szCs w:val="25"/>
      <w:lang w:val="uk-UA" w:eastAsia="ru-RU" w:bidi="ar-SA"/>
    </w:rPr>
  </w:style>
  <w:style w:type="character" w:customStyle="1" w:styleId="61">
    <w:name w:val="Основной текст6"/>
    <w:rsid w:val="00452D6F"/>
    <w:rPr>
      <w:rFonts w:ascii="Times New Roman" w:hAnsi="Times New Roman" w:cs="Times New Roman" w:hint="default"/>
      <w:b w:val="0"/>
      <w:bCs w:val="0"/>
      <w:i w:val="0"/>
      <w:iCs w:val="0"/>
      <w:smallCaps w:val="0"/>
      <w:strike w:val="0"/>
      <w:dstrike w:val="0"/>
      <w:color w:val="000000"/>
      <w:spacing w:val="10"/>
      <w:w w:val="100"/>
      <w:position w:val="0"/>
      <w:sz w:val="23"/>
      <w:szCs w:val="23"/>
      <w:u w:val="none"/>
      <w:effect w:val="none"/>
      <w:shd w:val="clear" w:color="auto" w:fill="FFFFFF"/>
      <w:lang w:val="uk-UA" w:bidi="ar-SA"/>
    </w:rPr>
  </w:style>
  <w:style w:type="character" w:customStyle="1" w:styleId="34">
    <w:name w:val="Основной текст3"/>
    <w:rsid w:val="00452D6F"/>
    <w:rPr>
      <w:color w:val="000000"/>
      <w:spacing w:val="10"/>
      <w:w w:val="100"/>
      <w:position w:val="0"/>
      <w:sz w:val="23"/>
      <w:szCs w:val="23"/>
      <w:shd w:val="clear" w:color="auto" w:fill="FFFFFF"/>
      <w:lang w:val="uk-UA" w:bidi="ar-SA"/>
    </w:rPr>
  </w:style>
  <w:style w:type="character" w:customStyle="1" w:styleId="40">
    <w:name w:val="Заголовок №4"/>
    <w:rsid w:val="00452D6F"/>
    <w:rPr>
      <w:rFonts w:ascii="Times New Roman" w:eastAsia="Times New Roman" w:hAnsi="Times New Roman" w:cs="Times New Roman" w:hint="default"/>
      <w:b/>
      <w:bCs/>
      <w:i w:val="0"/>
      <w:iCs w:val="0"/>
      <w:smallCaps w:val="0"/>
      <w:strike w:val="0"/>
      <w:dstrike w:val="0"/>
      <w:color w:val="000000"/>
      <w:spacing w:val="11"/>
      <w:w w:val="100"/>
      <w:position w:val="0"/>
      <w:sz w:val="23"/>
      <w:szCs w:val="23"/>
      <w:u w:val="none"/>
      <w:effect w:val="none"/>
      <w:lang w:val="uk-UA"/>
    </w:rPr>
  </w:style>
  <w:style w:type="character" w:customStyle="1" w:styleId="211">
    <w:name w:val="Основний текст 2 Знак1"/>
    <w:basedOn w:val="a0"/>
    <w:uiPriority w:val="99"/>
    <w:semiHidden/>
    <w:rsid w:val="00452D6F"/>
  </w:style>
  <w:style w:type="character" w:customStyle="1" w:styleId="1f3">
    <w:name w:val="Підзаголовок Знак1"/>
    <w:basedOn w:val="a0"/>
    <w:rsid w:val="00452D6F"/>
    <w:rPr>
      <w:rFonts w:eastAsiaTheme="minorEastAsia"/>
      <w:color w:val="5A5A5A" w:themeColor="text1" w:themeTint="A5"/>
      <w:spacing w:val="15"/>
    </w:rPr>
  </w:style>
  <w:style w:type="character" w:customStyle="1" w:styleId="apple-converted-space">
    <w:name w:val="apple-converted-space"/>
    <w:rsid w:val="00452D6F"/>
  </w:style>
  <w:style w:type="character" w:customStyle="1" w:styleId="311">
    <w:name w:val="Основний текст 3 Знак1"/>
    <w:basedOn w:val="a0"/>
    <w:uiPriority w:val="99"/>
    <w:semiHidden/>
    <w:rsid w:val="00452D6F"/>
    <w:rPr>
      <w:sz w:val="16"/>
      <w:szCs w:val="16"/>
    </w:rPr>
  </w:style>
  <w:style w:type="character" w:customStyle="1" w:styleId="CharAttribute83">
    <w:name w:val="CharAttribute83"/>
    <w:rsid w:val="00452D6F"/>
    <w:rPr>
      <w:rFonts w:ascii="Times New Roman" w:eastAsia="Times New Roman" w:hAnsi="Times New Roman" w:cs="Times New Roman" w:hint="default"/>
      <w:b/>
      <w:bCs w:val="0"/>
      <w:sz w:val="24"/>
    </w:rPr>
  </w:style>
  <w:style w:type="character" w:customStyle="1" w:styleId="detail-tabs-i-title-inner">
    <w:name w:val="detail-tabs-i-title-inner"/>
    <w:uiPriority w:val="99"/>
    <w:rsid w:val="00452D6F"/>
  </w:style>
  <w:style w:type="character" w:customStyle="1" w:styleId="FontStyle26">
    <w:name w:val="Font Style26"/>
    <w:uiPriority w:val="99"/>
    <w:rsid w:val="00452D6F"/>
    <w:rPr>
      <w:rFonts w:ascii="Times New Roman" w:hAnsi="Times New Roman" w:cs="Times New Roman" w:hint="default"/>
      <w:color w:val="000000"/>
      <w:sz w:val="20"/>
      <w:szCs w:val="20"/>
    </w:rPr>
  </w:style>
  <w:style w:type="character" w:customStyle="1" w:styleId="FontStyle28">
    <w:name w:val="Font Style28"/>
    <w:uiPriority w:val="99"/>
    <w:rsid w:val="00452D6F"/>
    <w:rPr>
      <w:rFonts w:ascii="Times New Roman" w:hAnsi="Times New Roman" w:cs="Times New Roman" w:hint="default"/>
      <w:b/>
      <w:bCs/>
      <w:i/>
      <w:iCs/>
      <w:color w:val="000000"/>
      <w:sz w:val="26"/>
      <w:szCs w:val="26"/>
    </w:rPr>
  </w:style>
  <w:style w:type="character" w:customStyle="1" w:styleId="color-name">
    <w:name w:val="color-name"/>
    <w:rsid w:val="00452D6F"/>
  </w:style>
  <w:style w:type="character" w:customStyle="1" w:styleId="rvts9">
    <w:name w:val="rvts9"/>
    <w:rsid w:val="00452D6F"/>
  </w:style>
  <w:style w:type="character" w:customStyle="1" w:styleId="rvts44">
    <w:name w:val="rvts44"/>
    <w:rsid w:val="00452D6F"/>
  </w:style>
  <w:style w:type="character" w:customStyle="1" w:styleId="28">
    <w:name w:val="Основний текст (2) + Курсив"/>
    <w:rsid w:val="00452D6F"/>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uk-UA" w:eastAsia="uk-UA" w:bidi="uk-UA"/>
    </w:rPr>
  </w:style>
  <w:style w:type="character" w:customStyle="1" w:styleId="longtext">
    <w:name w:val="long_text"/>
    <w:rsid w:val="00452D6F"/>
  </w:style>
  <w:style w:type="character" w:customStyle="1" w:styleId="contentpasted1">
    <w:name w:val="contentpasted1"/>
    <w:basedOn w:val="a0"/>
    <w:rsid w:val="00452D6F"/>
  </w:style>
  <w:style w:type="character" w:customStyle="1" w:styleId="contentpasted0">
    <w:name w:val="contentpasted0"/>
    <w:basedOn w:val="a0"/>
    <w:rsid w:val="00452D6F"/>
  </w:style>
  <w:style w:type="character" w:customStyle="1" w:styleId="rvts37">
    <w:name w:val="rvts37"/>
    <w:basedOn w:val="a0"/>
    <w:rsid w:val="00452D6F"/>
  </w:style>
  <w:style w:type="paragraph" w:customStyle="1" w:styleId="--14">
    <w:name w:val="ЕТС-ОТ(Ц-Ж)14"/>
    <w:basedOn w:val="a"/>
    <w:uiPriority w:val="99"/>
    <w:rsid w:val="00452D6F"/>
    <w:pPr>
      <w:suppressAutoHyphens/>
      <w:spacing w:after="0" w:line="240" w:lineRule="auto"/>
      <w:jc w:val="center"/>
    </w:pPr>
    <w:rPr>
      <w:rFonts w:ascii="Times New Roman" w:eastAsia="Times New Roman" w:hAnsi="Times New Roman" w:cs="Times New Roman"/>
      <w:b/>
      <w:sz w:val="28"/>
      <w:szCs w:val="28"/>
      <w:lang w:eastAsia="ar-SA"/>
    </w:rPr>
  </w:style>
  <w:style w:type="paragraph" w:customStyle="1" w:styleId="--140">
    <w:name w:val="ЕТС-ОТ(Ц-О)14"/>
    <w:basedOn w:val="a"/>
    <w:uiPriority w:val="99"/>
    <w:rsid w:val="00452D6F"/>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WW8Num5z2">
    <w:name w:val="WW8Num5z2"/>
    <w:rsid w:val="00452D6F"/>
  </w:style>
  <w:style w:type="character" w:customStyle="1" w:styleId="WW8Num22z5">
    <w:name w:val="WW8Num22z5"/>
    <w:rsid w:val="00452D6F"/>
  </w:style>
  <w:style w:type="character" w:customStyle="1" w:styleId="WW8Num1z0">
    <w:name w:val="WW8Num1z0"/>
    <w:rsid w:val="00452D6F"/>
  </w:style>
  <w:style w:type="character" w:customStyle="1" w:styleId="WW8Num1z1">
    <w:name w:val="WW8Num1z1"/>
    <w:rsid w:val="00452D6F"/>
  </w:style>
  <w:style w:type="character" w:customStyle="1" w:styleId="WW8Num1z2">
    <w:name w:val="WW8Num1z2"/>
    <w:rsid w:val="00452D6F"/>
  </w:style>
  <w:style w:type="character" w:customStyle="1" w:styleId="WW8Num1z3">
    <w:name w:val="WW8Num1z3"/>
    <w:rsid w:val="00452D6F"/>
  </w:style>
  <w:style w:type="character" w:customStyle="1" w:styleId="WW8Num1z4">
    <w:name w:val="WW8Num1z4"/>
    <w:rsid w:val="00452D6F"/>
  </w:style>
  <w:style w:type="character" w:customStyle="1" w:styleId="WW8Num1z5">
    <w:name w:val="WW8Num1z5"/>
    <w:rsid w:val="00452D6F"/>
  </w:style>
  <w:style w:type="character" w:customStyle="1" w:styleId="WW8Num1z6">
    <w:name w:val="WW8Num1z6"/>
    <w:rsid w:val="00452D6F"/>
  </w:style>
  <w:style w:type="character" w:customStyle="1" w:styleId="WW8Num1z7">
    <w:name w:val="WW8Num1z7"/>
    <w:rsid w:val="00452D6F"/>
  </w:style>
  <w:style w:type="character" w:customStyle="1" w:styleId="WW8Num1z8">
    <w:name w:val="WW8Num1z8"/>
    <w:rsid w:val="00452D6F"/>
  </w:style>
  <w:style w:type="character" w:customStyle="1" w:styleId="WW8Num2z0">
    <w:name w:val="WW8Num2z0"/>
    <w:rsid w:val="00452D6F"/>
  </w:style>
  <w:style w:type="character" w:customStyle="1" w:styleId="WW8Num3z0">
    <w:name w:val="WW8Num3z0"/>
    <w:rsid w:val="00452D6F"/>
    <w:rPr>
      <w:rFonts w:ascii="Times New Roman CYR" w:hAnsi="Times New Roman CYR" w:cs="Times New Roman CYR"/>
    </w:rPr>
  </w:style>
  <w:style w:type="character" w:customStyle="1" w:styleId="WW8Num3z1">
    <w:name w:val="WW8Num3z1"/>
    <w:rsid w:val="00452D6F"/>
  </w:style>
  <w:style w:type="character" w:customStyle="1" w:styleId="WW8Num3z2">
    <w:name w:val="WW8Num3z2"/>
    <w:rsid w:val="00452D6F"/>
  </w:style>
  <w:style w:type="character" w:customStyle="1" w:styleId="WW8Num3z3">
    <w:name w:val="WW8Num3z3"/>
    <w:rsid w:val="00452D6F"/>
  </w:style>
  <w:style w:type="character" w:customStyle="1" w:styleId="WW8Num3z4">
    <w:name w:val="WW8Num3z4"/>
    <w:rsid w:val="00452D6F"/>
  </w:style>
  <w:style w:type="character" w:customStyle="1" w:styleId="WW8Num3z5">
    <w:name w:val="WW8Num3z5"/>
    <w:rsid w:val="00452D6F"/>
  </w:style>
  <w:style w:type="character" w:customStyle="1" w:styleId="WW8Num3z6">
    <w:name w:val="WW8Num3z6"/>
    <w:rsid w:val="00452D6F"/>
  </w:style>
  <w:style w:type="character" w:customStyle="1" w:styleId="WW8Num3z7">
    <w:name w:val="WW8Num3z7"/>
    <w:rsid w:val="00452D6F"/>
  </w:style>
  <w:style w:type="character" w:customStyle="1" w:styleId="WW8Num3z8">
    <w:name w:val="WW8Num3z8"/>
    <w:rsid w:val="00452D6F"/>
  </w:style>
  <w:style w:type="character" w:customStyle="1" w:styleId="WW8Num4z0">
    <w:name w:val="WW8Num4z0"/>
    <w:rsid w:val="00452D6F"/>
    <w:rPr>
      <w:rFonts w:ascii="Symbol" w:hAnsi="Symbol" w:cs="Symbol" w:hint="default"/>
    </w:rPr>
  </w:style>
  <w:style w:type="character" w:customStyle="1" w:styleId="WW8Num5z0">
    <w:name w:val="WW8Num5z0"/>
    <w:rsid w:val="00452D6F"/>
    <w:rPr>
      <w:rFonts w:ascii="Times New Roman" w:hAnsi="Times New Roman" w:cs="Times New Roman" w:hint="default"/>
      <w:lang w:val="uk-UA"/>
    </w:rPr>
  </w:style>
  <w:style w:type="character" w:customStyle="1" w:styleId="WW8Num6z0">
    <w:name w:val="WW8Num6z0"/>
    <w:rsid w:val="00452D6F"/>
    <w:rPr>
      <w:rFonts w:ascii="Arial" w:hAnsi="Arial" w:cs="Arial" w:hint="default"/>
      <w:lang w:val="uk-UA"/>
    </w:rPr>
  </w:style>
  <w:style w:type="character" w:customStyle="1" w:styleId="WW8Num7z0">
    <w:name w:val="WW8Num7z0"/>
    <w:rsid w:val="00452D6F"/>
    <w:rPr>
      <w:rFonts w:ascii="Arial Narrow" w:hAnsi="Arial Narrow" w:cs="Times New Roman CYR" w:hint="default"/>
      <w:lang w:val="uk-UA"/>
    </w:rPr>
  </w:style>
  <w:style w:type="character" w:customStyle="1" w:styleId="WW8Num8z0">
    <w:name w:val="WW8Num8z0"/>
    <w:rsid w:val="00452D6F"/>
    <w:rPr>
      <w:rFonts w:ascii="Times New Roman" w:hAnsi="Times New Roman" w:cs="Times New Roman" w:hint="default"/>
      <w:u w:val="none"/>
      <w:lang w:val="uk-UA"/>
    </w:rPr>
  </w:style>
  <w:style w:type="character" w:customStyle="1" w:styleId="WW8Num4z1">
    <w:name w:val="WW8Num4z1"/>
    <w:rsid w:val="00452D6F"/>
  </w:style>
  <w:style w:type="character" w:customStyle="1" w:styleId="WW8Num4z2">
    <w:name w:val="WW8Num4z2"/>
    <w:rsid w:val="00452D6F"/>
  </w:style>
  <w:style w:type="character" w:customStyle="1" w:styleId="WW8Num4z3">
    <w:name w:val="WW8Num4z3"/>
    <w:rsid w:val="00452D6F"/>
  </w:style>
  <w:style w:type="character" w:customStyle="1" w:styleId="WW8Num4z4">
    <w:name w:val="WW8Num4z4"/>
    <w:rsid w:val="00452D6F"/>
  </w:style>
  <w:style w:type="character" w:customStyle="1" w:styleId="WW8Num4z5">
    <w:name w:val="WW8Num4z5"/>
    <w:rsid w:val="00452D6F"/>
  </w:style>
  <w:style w:type="character" w:customStyle="1" w:styleId="WW8Num4z6">
    <w:name w:val="WW8Num4z6"/>
    <w:rsid w:val="00452D6F"/>
  </w:style>
  <w:style w:type="character" w:customStyle="1" w:styleId="WW8Num4z7">
    <w:name w:val="WW8Num4z7"/>
    <w:rsid w:val="00452D6F"/>
  </w:style>
  <w:style w:type="character" w:customStyle="1" w:styleId="WW8Num4z8">
    <w:name w:val="WW8Num4z8"/>
    <w:rsid w:val="00452D6F"/>
  </w:style>
  <w:style w:type="character" w:customStyle="1" w:styleId="WW8Num5z1">
    <w:name w:val="WW8Num5z1"/>
    <w:rsid w:val="00452D6F"/>
  </w:style>
  <w:style w:type="character" w:customStyle="1" w:styleId="WW8Num5z3">
    <w:name w:val="WW8Num5z3"/>
    <w:rsid w:val="00452D6F"/>
  </w:style>
  <w:style w:type="character" w:customStyle="1" w:styleId="WW8Num5z4">
    <w:name w:val="WW8Num5z4"/>
    <w:rsid w:val="00452D6F"/>
  </w:style>
  <w:style w:type="character" w:customStyle="1" w:styleId="WW8Num5z5">
    <w:name w:val="WW8Num5z5"/>
    <w:rsid w:val="00452D6F"/>
  </w:style>
  <w:style w:type="character" w:customStyle="1" w:styleId="WW8Num5z6">
    <w:name w:val="WW8Num5z6"/>
    <w:rsid w:val="00452D6F"/>
  </w:style>
  <w:style w:type="character" w:customStyle="1" w:styleId="WW8Num5z7">
    <w:name w:val="WW8Num5z7"/>
    <w:rsid w:val="00452D6F"/>
  </w:style>
  <w:style w:type="character" w:customStyle="1" w:styleId="WW8Num5z8">
    <w:name w:val="WW8Num5z8"/>
    <w:rsid w:val="00452D6F"/>
  </w:style>
  <w:style w:type="character" w:customStyle="1" w:styleId="WW8Num6z1">
    <w:name w:val="WW8Num6z1"/>
    <w:rsid w:val="00452D6F"/>
    <w:rPr>
      <w:rFonts w:ascii="Courier New" w:hAnsi="Courier New" w:cs="Courier New" w:hint="default"/>
    </w:rPr>
  </w:style>
  <w:style w:type="character" w:customStyle="1" w:styleId="WW8Num6z2">
    <w:name w:val="WW8Num6z2"/>
    <w:rsid w:val="00452D6F"/>
    <w:rPr>
      <w:rFonts w:ascii="Wingdings" w:hAnsi="Wingdings" w:cs="Wingdings" w:hint="default"/>
    </w:rPr>
  </w:style>
  <w:style w:type="character" w:customStyle="1" w:styleId="WW8Num7z1">
    <w:name w:val="WW8Num7z1"/>
    <w:rsid w:val="00452D6F"/>
  </w:style>
  <w:style w:type="character" w:customStyle="1" w:styleId="WW8Num7z2">
    <w:name w:val="WW8Num7z2"/>
    <w:rsid w:val="00452D6F"/>
  </w:style>
  <w:style w:type="character" w:customStyle="1" w:styleId="WW8Num7z3">
    <w:name w:val="WW8Num7z3"/>
    <w:rsid w:val="00452D6F"/>
  </w:style>
  <w:style w:type="character" w:customStyle="1" w:styleId="WW8Num7z4">
    <w:name w:val="WW8Num7z4"/>
    <w:rsid w:val="00452D6F"/>
  </w:style>
  <w:style w:type="character" w:customStyle="1" w:styleId="WW8Num7z5">
    <w:name w:val="WW8Num7z5"/>
    <w:rsid w:val="00452D6F"/>
  </w:style>
  <w:style w:type="character" w:customStyle="1" w:styleId="WW8Num7z6">
    <w:name w:val="WW8Num7z6"/>
    <w:rsid w:val="00452D6F"/>
  </w:style>
  <w:style w:type="character" w:customStyle="1" w:styleId="WW8Num7z7">
    <w:name w:val="WW8Num7z7"/>
    <w:rsid w:val="00452D6F"/>
  </w:style>
  <w:style w:type="character" w:customStyle="1" w:styleId="WW8Num7z8">
    <w:name w:val="WW8Num7z8"/>
    <w:rsid w:val="00452D6F"/>
  </w:style>
  <w:style w:type="character" w:customStyle="1" w:styleId="WW8Num8z1">
    <w:name w:val="WW8Num8z1"/>
    <w:rsid w:val="00452D6F"/>
    <w:rPr>
      <w:rFonts w:ascii="Courier New" w:hAnsi="Courier New" w:cs="Times New Roman" w:hint="default"/>
    </w:rPr>
  </w:style>
  <w:style w:type="character" w:customStyle="1" w:styleId="WW8Num9z0">
    <w:name w:val="WW8Num9z0"/>
    <w:rsid w:val="00452D6F"/>
    <w:rPr>
      <w:rFonts w:ascii="Symbol" w:hAnsi="Symbol" w:cs="Symbol" w:hint="default"/>
    </w:rPr>
  </w:style>
  <w:style w:type="character" w:customStyle="1" w:styleId="WW8Num9z1">
    <w:name w:val="WW8Num9z1"/>
    <w:rsid w:val="00452D6F"/>
    <w:rPr>
      <w:rFonts w:ascii="Courier New" w:hAnsi="Courier New" w:cs="Courier New" w:hint="default"/>
    </w:rPr>
  </w:style>
  <w:style w:type="character" w:customStyle="1" w:styleId="WW8Num9z2">
    <w:name w:val="WW8Num9z2"/>
    <w:rsid w:val="00452D6F"/>
    <w:rPr>
      <w:rFonts w:ascii="Wingdings" w:hAnsi="Wingdings" w:cs="Wingdings" w:hint="default"/>
    </w:rPr>
  </w:style>
  <w:style w:type="character" w:customStyle="1" w:styleId="WW8Num10z0">
    <w:name w:val="WW8Num10z0"/>
    <w:rsid w:val="00452D6F"/>
    <w:rPr>
      <w:rFonts w:ascii="Arial Narrow" w:eastAsia="Times New Roman" w:hAnsi="Arial Narrow" w:cs="Times New Roman CYR" w:hint="default"/>
    </w:rPr>
  </w:style>
  <w:style w:type="character" w:customStyle="1" w:styleId="WW8Num10z1">
    <w:name w:val="WW8Num10z1"/>
    <w:rsid w:val="00452D6F"/>
    <w:rPr>
      <w:rFonts w:ascii="Courier New" w:hAnsi="Courier New" w:cs="Courier New" w:hint="default"/>
    </w:rPr>
  </w:style>
  <w:style w:type="character" w:customStyle="1" w:styleId="WW8Num10z2">
    <w:name w:val="WW8Num10z2"/>
    <w:rsid w:val="00452D6F"/>
    <w:rPr>
      <w:rFonts w:ascii="Wingdings" w:hAnsi="Wingdings" w:cs="Wingdings" w:hint="default"/>
    </w:rPr>
  </w:style>
  <w:style w:type="character" w:customStyle="1" w:styleId="WW8Num10z3">
    <w:name w:val="WW8Num10z3"/>
    <w:rsid w:val="00452D6F"/>
    <w:rPr>
      <w:rFonts w:ascii="Symbol" w:hAnsi="Symbol" w:cs="Symbol" w:hint="default"/>
    </w:rPr>
  </w:style>
  <w:style w:type="character" w:customStyle="1" w:styleId="WW8Num11z0">
    <w:name w:val="WW8Num11z0"/>
    <w:rsid w:val="00452D6F"/>
    <w:rPr>
      <w:color w:val="auto"/>
    </w:rPr>
  </w:style>
  <w:style w:type="character" w:customStyle="1" w:styleId="WW8Num11z1">
    <w:name w:val="WW8Num11z1"/>
    <w:rsid w:val="00452D6F"/>
  </w:style>
  <w:style w:type="character" w:customStyle="1" w:styleId="WW8Num11z2">
    <w:name w:val="WW8Num11z2"/>
    <w:rsid w:val="00452D6F"/>
  </w:style>
  <w:style w:type="character" w:customStyle="1" w:styleId="WW8Num11z3">
    <w:name w:val="WW8Num11z3"/>
    <w:rsid w:val="00452D6F"/>
  </w:style>
  <w:style w:type="character" w:customStyle="1" w:styleId="WW8Num11z4">
    <w:name w:val="WW8Num11z4"/>
    <w:rsid w:val="00452D6F"/>
  </w:style>
  <w:style w:type="character" w:customStyle="1" w:styleId="WW8Num11z5">
    <w:name w:val="WW8Num11z5"/>
    <w:rsid w:val="00452D6F"/>
  </w:style>
  <w:style w:type="character" w:customStyle="1" w:styleId="WW8Num11z6">
    <w:name w:val="WW8Num11z6"/>
    <w:rsid w:val="00452D6F"/>
  </w:style>
  <w:style w:type="character" w:customStyle="1" w:styleId="WW8Num11z7">
    <w:name w:val="WW8Num11z7"/>
    <w:rsid w:val="00452D6F"/>
  </w:style>
  <w:style w:type="character" w:customStyle="1" w:styleId="WW8Num11z8">
    <w:name w:val="WW8Num11z8"/>
    <w:rsid w:val="00452D6F"/>
  </w:style>
  <w:style w:type="character" w:customStyle="1" w:styleId="WW8Num12z0">
    <w:name w:val="WW8Num12z0"/>
    <w:rsid w:val="00452D6F"/>
    <w:rPr>
      <w:rFonts w:ascii="Times New Roman" w:eastAsia="Times New Roman" w:hAnsi="Times New Roman" w:cs="Times New Roman" w:hint="default"/>
      <w:lang w:val="uk-UA"/>
    </w:rPr>
  </w:style>
  <w:style w:type="character" w:customStyle="1" w:styleId="WW8Num12z1">
    <w:name w:val="WW8Num12z1"/>
    <w:rsid w:val="00452D6F"/>
    <w:rPr>
      <w:rFonts w:ascii="Courier New" w:hAnsi="Courier New" w:cs="Wingdings" w:hint="default"/>
    </w:rPr>
  </w:style>
  <w:style w:type="character" w:customStyle="1" w:styleId="WW8Num12z2">
    <w:name w:val="WW8Num12z2"/>
    <w:rsid w:val="00452D6F"/>
    <w:rPr>
      <w:rFonts w:ascii="Wingdings" w:hAnsi="Wingdings" w:cs="Wingdings" w:hint="default"/>
    </w:rPr>
  </w:style>
  <w:style w:type="character" w:customStyle="1" w:styleId="WW8Num12z3">
    <w:name w:val="WW8Num12z3"/>
    <w:rsid w:val="00452D6F"/>
    <w:rPr>
      <w:rFonts w:ascii="Symbol" w:hAnsi="Symbol" w:cs="Symbol" w:hint="default"/>
    </w:rPr>
  </w:style>
  <w:style w:type="character" w:customStyle="1" w:styleId="WW8Num13z0">
    <w:name w:val="WW8Num13z0"/>
    <w:rsid w:val="00452D6F"/>
    <w:rPr>
      <w:rFonts w:hint="default"/>
    </w:rPr>
  </w:style>
  <w:style w:type="character" w:customStyle="1" w:styleId="WW8Num13z1">
    <w:name w:val="WW8Num13z1"/>
    <w:rsid w:val="00452D6F"/>
  </w:style>
  <w:style w:type="character" w:customStyle="1" w:styleId="WW8Num13z2">
    <w:name w:val="WW8Num13z2"/>
    <w:rsid w:val="00452D6F"/>
  </w:style>
  <w:style w:type="character" w:customStyle="1" w:styleId="WW8Num13z3">
    <w:name w:val="WW8Num13z3"/>
    <w:rsid w:val="00452D6F"/>
  </w:style>
  <w:style w:type="character" w:customStyle="1" w:styleId="WW8Num13z4">
    <w:name w:val="WW8Num13z4"/>
    <w:rsid w:val="00452D6F"/>
  </w:style>
  <w:style w:type="character" w:customStyle="1" w:styleId="WW8Num13z5">
    <w:name w:val="WW8Num13z5"/>
    <w:rsid w:val="00452D6F"/>
  </w:style>
  <w:style w:type="character" w:customStyle="1" w:styleId="WW8Num13z6">
    <w:name w:val="WW8Num13z6"/>
    <w:rsid w:val="00452D6F"/>
  </w:style>
  <w:style w:type="character" w:customStyle="1" w:styleId="WW8Num13z7">
    <w:name w:val="WW8Num13z7"/>
    <w:rsid w:val="00452D6F"/>
  </w:style>
  <w:style w:type="character" w:customStyle="1" w:styleId="WW8Num13z8">
    <w:name w:val="WW8Num13z8"/>
    <w:rsid w:val="00452D6F"/>
  </w:style>
  <w:style w:type="character" w:customStyle="1" w:styleId="WW8Num14z0">
    <w:name w:val="WW8Num14z0"/>
    <w:rsid w:val="00452D6F"/>
    <w:rPr>
      <w:rFonts w:ascii="Symbol" w:hAnsi="Symbol" w:cs="Symbol" w:hint="default"/>
      <w:color w:val="auto"/>
    </w:rPr>
  </w:style>
  <w:style w:type="character" w:customStyle="1" w:styleId="WW8Num14z1">
    <w:name w:val="WW8Num14z1"/>
    <w:rsid w:val="00452D6F"/>
    <w:rPr>
      <w:rFonts w:ascii="Courier New" w:hAnsi="Courier New" w:cs="Courier New" w:hint="default"/>
    </w:rPr>
  </w:style>
  <w:style w:type="character" w:customStyle="1" w:styleId="WW8Num14z2">
    <w:name w:val="WW8Num14z2"/>
    <w:rsid w:val="00452D6F"/>
    <w:rPr>
      <w:rFonts w:ascii="Wingdings" w:hAnsi="Wingdings" w:cs="Wingdings" w:hint="default"/>
    </w:rPr>
  </w:style>
  <w:style w:type="character" w:customStyle="1" w:styleId="WW8Num14z3">
    <w:name w:val="WW8Num14z3"/>
    <w:rsid w:val="00452D6F"/>
    <w:rPr>
      <w:rFonts w:ascii="Symbol" w:hAnsi="Symbol" w:cs="Symbol" w:hint="default"/>
    </w:rPr>
  </w:style>
  <w:style w:type="character" w:customStyle="1" w:styleId="WW8Num15z0">
    <w:name w:val="WW8Num15z0"/>
    <w:rsid w:val="00452D6F"/>
    <w:rPr>
      <w:rFonts w:cs="Times New Roman"/>
    </w:rPr>
  </w:style>
  <w:style w:type="character" w:customStyle="1" w:styleId="WW8Num15z1">
    <w:name w:val="WW8Num15z1"/>
    <w:rsid w:val="00452D6F"/>
    <w:rPr>
      <w:rFonts w:ascii="Symbol" w:hAnsi="Symbol" w:cs="Symbol" w:hint="default"/>
    </w:rPr>
  </w:style>
  <w:style w:type="character" w:customStyle="1" w:styleId="WW8Num16z0">
    <w:name w:val="WW8Num16z0"/>
    <w:rsid w:val="00452D6F"/>
    <w:rPr>
      <w:rFonts w:ascii="Symbol" w:hAnsi="Symbol" w:cs="Symbol" w:hint="default"/>
    </w:rPr>
  </w:style>
  <w:style w:type="character" w:customStyle="1" w:styleId="WW8Num16z1">
    <w:name w:val="WW8Num16z1"/>
    <w:rsid w:val="00452D6F"/>
    <w:rPr>
      <w:rFonts w:ascii="Courier New" w:hAnsi="Courier New" w:cs="Courier New" w:hint="default"/>
    </w:rPr>
  </w:style>
  <w:style w:type="character" w:customStyle="1" w:styleId="WW8Num16z2">
    <w:name w:val="WW8Num16z2"/>
    <w:rsid w:val="00452D6F"/>
    <w:rPr>
      <w:rFonts w:ascii="Wingdings" w:hAnsi="Wingdings" w:cs="Wingdings" w:hint="default"/>
    </w:rPr>
  </w:style>
  <w:style w:type="character" w:customStyle="1" w:styleId="WW8Num17z0">
    <w:name w:val="WW8Num17z0"/>
    <w:rsid w:val="00452D6F"/>
    <w:rPr>
      <w:rFonts w:hint="default"/>
    </w:rPr>
  </w:style>
  <w:style w:type="character" w:customStyle="1" w:styleId="WW8Num17z1">
    <w:name w:val="WW8Num17z1"/>
    <w:rsid w:val="00452D6F"/>
  </w:style>
  <w:style w:type="character" w:customStyle="1" w:styleId="WW8Num17z2">
    <w:name w:val="WW8Num17z2"/>
    <w:rsid w:val="00452D6F"/>
  </w:style>
  <w:style w:type="character" w:customStyle="1" w:styleId="WW8Num17z3">
    <w:name w:val="WW8Num17z3"/>
    <w:rsid w:val="00452D6F"/>
  </w:style>
  <w:style w:type="character" w:customStyle="1" w:styleId="WW8Num17z4">
    <w:name w:val="WW8Num17z4"/>
    <w:rsid w:val="00452D6F"/>
  </w:style>
  <w:style w:type="character" w:customStyle="1" w:styleId="WW8Num17z5">
    <w:name w:val="WW8Num17z5"/>
    <w:rsid w:val="00452D6F"/>
  </w:style>
  <w:style w:type="character" w:customStyle="1" w:styleId="WW8Num17z6">
    <w:name w:val="WW8Num17z6"/>
    <w:rsid w:val="00452D6F"/>
  </w:style>
  <w:style w:type="character" w:customStyle="1" w:styleId="WW8Num17z7">
    <w:name w:val="WW8Num17z7"/>
    <w:rsid w:val="00452D6F"/>
  </w:style>
  <w:style w:type="character" w:customStyle="1" w:styleId="WW8Num17z8">
    <w:name w:val="WW8Num17z8"/>
    <w:rsid w:val="00452D6F"/>
  </w:style>
  <w:style w:type="character" w:customStyle="1" w:styleId="WW8Num18z0">
    <w:name w:val="WW8Num18z0"/>
    <w:rsid w:val="00452D6F"/>
    <w:rPr>
      <w:rFonts w:ascii="Symbol" w:hAnsi="Symbol" w:cs="Symbol" w:hint="default"/>
      <w:b w:val="0"/>
    </w:rPr>
  </w:style>
  <w:style w:type="character" w:customStyle="1" w:styleId="WW8Num18z1">
    <w:name w:val="WW8Num18z1"/>
    <w:rsid w:val="00452D6F"/>
  </w:style>
  <w:style w:type="character" w:customStyle="1" w:styleId="WW8Num18z2">
    <w:name w:val="WW8Num18z2"/>
    <w:rsid w:val="00452D6F"/>
  </w:style>
  <w:style w:type="character" w:customStyle="1" w:styleId="WW8Num18z3">
    <w:name w:val="WW8Num18z3"/>
    <w:rsid w:val="00452D6F"/>
  </w:style>
  <w:style w:type="character" w:customStyle="1" w:styleId="WW8Num18z4">
    <w:name w:val="WW8Num18z4"/>
    <w:rsid w:val="00452D6F"/>
  </w:style>
  <w:style w:type="character" w:customStyle="1" w:styleId="WW8Num18z5">
    <w:name w:val="WW8Num18z5"/>
    <w:rsid w:val="00452D6F"/>
  </w:style>
  <w:style w:type="character" w:customStyle="1" w:styleId="WW8Num18z6">
    <w:name w:val="WW8Num18z6"/>
    <w:rsid w:val="00452D6F"/>
  </w:style>
  <w:style w:type="character" w:customStyle="1" w:styleId="WW8Num18z7">
    <w:name w:val="WW8Num18z7"/>
    <w:rsid w:val="00452D6F"/>
  </w:style>
  <w:style w:type="character" w:customStyle="1" w:styleId="WW8Num18z8">
    <w:name w:val="WW8Num18z8"/>
    <w:rsid w:val="00452D6F"/>
  </w:style>
  <w:style w:type="character" w:customStyle="1" w:styleId="WW8Num19z0">
    <w:name w:val="WW8Num19z0"/>
    <w:rsid w:val="00452D6F"/>
    <w:rPr>
      <w:rFonts w:ascii="Symbol" w:hAnsi="Symbol" w:cs="Symbol" w:hint="default"/>
    </w:rPr>
  </w:style>
  <w:style w:type="character" w:customStyle="1" w:styleId="WW8Num19z1">
    <w:name w:val="WW8Num19z1"/>
    <w:rsid w:val="00452D6F"/>
    <w:rPr>
      <w:rFonts w:ascii="Courier New" w:hAnsi="Courier New" w:cs="Courier New" w:hint="default"/>
    </w:rPr>
  </w:style>
  <w:style w:type="character" w:customStyle="1" w:styleId="WW8Num19z2">
    <w:name w:val="WW8Num19z2"/>
    <w:rsid w:val="00452D6F"/>
    <w:rPr>
      <w:rFonts w:ascii="Wingdings" w:hAnsi="Wingdings" w:cs="Wingdings" w:hint="default"/>
    </w:rPr>
  </w:style>
  <w:style w:type="character" w:customStyle="1" w:styleId="WW8Num20z0">
    <w:name w:val="WW8Num20z0"/>
    <w:rsid w:val="00452D6F"/>
    <w:rPr>
      <w:rFonts w:hint="default"/>
    </w:rPr>
  </w:style>
  <w:style w:type="character" w:customStyle="1" w:styleId="WW8Num20z1">
    <w:name w:val="WW8Num20z1"/>
    <w:rsid w:val="00452D6F"/>
  </w:style>
  <w:style w:type="character" w:customStyle="1" w:styleId="WW8Num20z2">
    <w:name w:val="WW8Num20z2"/>
    <w:rsid w:val="00452D6F"/>
  </w:style>
  <w:style w:type="character" w:customStyle="1" w:styleId="WW8Num20z3">
    <w:name w:val="WW8Num20z3"/>
    <w:rsid w:val="00452D6F"/>
  </w:style>
  <w:style w:type="character" w:customStyle="1" w:styleId="WW8Num20z4">
    <w:name w:val="WW8Num20z4"/>
    <w:rsid w:val="00452D6F"/>
  </w:style>
  <w:style w:type="character" w:customStyle="1" w:styleId="WW8Num20z5">
    <w:name w:val="WW8Num20z5"/>
    <w:rsid w:val="00452D6F"/>
  </w:style>
  <w:style w:type="character" w:customStyle="1" w:styleId="WW8Num20z6">
    <w:name w:val="WW8Num20z6"/>
    <w:rsid w:val="00452D6F"/>
  </w:style>
  <w:style w:type="character" w:customStyle="1" w:styleId="WW8Num20z7">
    <w:name w:val="WW8Num20z7"/>
    <w:rsid w:val="00452D6F"/>
  </w:style>
  <w:style w:type="character" w:customStyle="1" w:styleId="WW8Num20z8">
    <w:name w:val="WW8Num20z8"/>
    <w:rsid w:val="00452D6F"/>
  </w:style>
  <w:style w:type="character" w:customStyle="1" w:styleId="WW8Num21z0">
    <w:name w:val="WW8Num21z0"/>
    <w:rsid w:val="00452D6F"/>
    <w:rPr>
      <w:rFonts w:cs="Times New Roman" w:hint="default"/>
    </w:rPr>
  </w:style>
  <w:style w:type="character" w:customStyle="1" w:styleId="WW8Num21z1">
    <w:name w:val="WW8Num21z1"/>
    <w:rsid w:val="00452D6F"/>
    <w:rPr>
      <w:rFonts w:cs="Times New Roman"/>
    </w:rPr>
  </w:style>
  <w:style w:type="character" w:customStyle="1" w:styleId="WW8Num22z0">
    <w:name w:val="WW8Num22z0"/>
    <w:rsid w:val="00452D6F"/>
    <w:rPr>
      <w:rFonts w:hint="default"/>
      <w:b w:val="0"/>
    </w:rPr>
  </w:style>
  <w:style w:type="character" w:customStyle="1" w:styleId="WW8Num22z1">
    <w:name w:val="WW8Num22z1"/>
    <w:rsid w:val="00452D6F"/>
  </w:style>
  <w:style w:type="character" w:customStyle="1" w:styleId="WW8Num22z2">
    <w:name w:val="WW8Num22z2"/>
    <w:rsid w:val="00452D6F"/>
  </w:style>
  <w:style w:type="character" w:customStyle="1" w:styleId="WW8Num22z3">
    <w:name w:val="WW8Num22z3"/>
    <w:rsid w:val="00452D6F"/>
  </w:style>
  <w:style w:type="character" w:customStyle="1" w:styleId="WW8Num22z4">
    <w:name w:val="WW8Num22z4"/>
    <w:rsid w:val="00452D6F"/>
  </w:style>
  <w:style w:type="character" w:customStyle="1" w:styleId="WW8Num22z6">
    <w:name w:val="WW8Num22z6"/>
    <w:rsid w:val="00452D6F"/>
  </w:style>
  <w:style w:type="character" w:customStyle="1" w:styleId="WW8Num22z7">
    <w:name w:val="WW8Num22z7"/>
    <w:rsid w:val="00452D6F"/>
  </w:style>
  <w:style w:type="character" w:customStyle="1" w:styleId="WW8Num22z8">
    <w:name w:val="WW8Num22z8"/>
    <w:rsid w:val="00452D6F"/>
  </w:style>
  <w:style w:type="character" w:customStyle="1" w:styleId="WW8Num23z0">
    <w:name w:val="WW8Num23z0"/>
    <w:rsid w:val="00452D6F"/>
    <w:rPr>
      <w:rFonts w:hint="default"/>
      <w:b w:val="0"/>
    </w:rPr>
  </w:style>
  <w:style w:type="character" w:customStyle="1" w:styleId="WW8Num23z1">
    <w:name w:val="WW8Num23z1"/>
    <w:rsid w:val="00452D6F"/>
  </w:style>
  <w:style w:type="character" w:customStyle="1" w:styleId="WW8Num23z2">
    <w:name w:val="WW8Num23z2"/>
    <w:rsid w:val="00452D6F"/>
  </w:style>
  <w:style w:type="character" w:customStyle="1" w:styleId="WW8Num23z3">
    <w:name w:val="WW8Num23z3"/>
    <w:rsid w:val="00452D6F"/>
  </w:style>
  <w:style w:type="character" w:customStyle="1" w:styleId="WW8Num23z4">
    <w:name w:val="WW8Num23z4"/>
    <w:rsid w:val="00452D6F"/>
  </w:style>
  <w:style w:type="character" w:customStyle="1" w:styleId="WW8Num23z5">
    <w:name w:val="WW8Num23z5"/>
    <w:rsid w:val="00452D6F"/>
  </w:style>
  <w:style w:type="character" w:customStyle="1" w:styleId="WW8Num23z6">
    <w:name w:val="WW8Num23z6"/>
    <w:rsid w:val="00452D6F"/>
  </w:style>
  <w:style w:type="character" w:customStyle="1" w:styleId="WW8Num23z7">
    <w:name w:val="WW8Num23z7"/>
    <w:rsid w:val="00452D6F"/>
  </w:style>
  <w:style w:type="character" w:customStyle="1" w:styleId="WW8Num23z8">
    <w:name w:val="WW8Num23z8"/>
    <w:rsid w:val="00452D6F"/>
  </w:style>
  <w:style w:type="character" w:customStyle="1" w:styleId="WW8Num24z0">
    <w:name w:val="WW8Num24z0"/>
    <w:rsid w:val="00452D6F"/>
    <w:rPr>
      <w:rFonts w:ascii="Symbol" w:hAnsi="Symbol" w:cs="Symbol" w:hint="default"/>
    </w:rPr>
  </w:style>
  <w:style w:type="character" w:customStyle="1" w:styleId="WW8Num24z1">
    <w:name w:val="WW8Num24z1"/>
    <w:rsid w:val="00452D6F"/>
    <w:rPr>
      <w:rFonts w:ascii="Times New Roman" w:eastAsia="Times New Roman" w:hAnsi="Times New Roman" w:cs="Times New Roman" w:hint="default"/>
    </w:rPr>
  </w:style>
  <w:style w:type="character" w:customStyle="1" w:styleId="WW8Num24z2">
    <w:name w:val="WW8Num24z2"/>
    <w:rsid w:val="00452D6F"/>
    <w:rPr>
      <w:rFonts w:cs="Times New Roman"/>
    </w:rPr>
  </w:style>
  <w:style w:type="character" w:customStyle="1" w:styleId="WW8Num25z0">
    <w:name w:val="WW8Num25z0"/>
    <w:rsid w:val="00452D6F"/>
    <w:rPr>
      <w:rFonts w:ascii="Arial" w:eastAsia="Times New Roman" w:hAnsi="Arial" w:cs="Arial" w:hint="default"/>
      <w:lang w:val="uk-UA"/>
    </w:rPr>
  </w:style>
  <w:style w:type="character" w:customStyle="1" w:styleId="WW8Num25z1">
    <w:name w:val="WW8Num25z1"/>
    <w:rsid w:val="00452D6F"/>
    <w:rPr>
      <w:rFonts w:ascii="Courier New" w:hAnsi="Courier New" w:cs="Courier New" w:hint="default"/>
    </w:rPr>
  </w:style>
  <w:style w:type="character" w:customStyle="1" w:styleId="WW8Num25z2">
    <w:name w:val="WW8Num25z2"/>
    <w:rsid w:val="00452D6F"/>
    <w:rPr>
      <w:rFonts w:ascii="Wingdings" w:hAnsi="Wingdings" w:cs="Wingdings" w:hint="default"/>
    </w:rPr>
  </w:style>
  <w:style w:type="character" w:customStyle="1" w:styleId="WW8Num25z3">
    <w:name w:val="WW8Num25z3"/>
    <w:rsid w:val="00452D6F"/>
    <w:rPr>
      <w:rFonts w:ascii="Symbol" w:hAnsi="Symbol" w:cs="Symbol" w:hint="default"/>
    </w:rPr>
  </w:style>
  <w:style w:type="character" w:customStyle="1" w:styleId="WW8Num26z0">
    <w:name w:val="WW8Num26z0"/>
    <w:rsid w:val="00452D6F"/>
    <w:rPr>
      <w:rFonts w:ascii="Symbol" w:hAnsi="Symbol" w:cs="Symbol" w:hint="default"/>
    </w:rPr>
  </w:style>
  <w:style w:type="character" w:customStyle="1" w:styleId="WW8Num26z1">
    <w:name w:val="WW8Num26z1"/>
    <w:rsid w:val="00452D6F"/>
    <w:rPr>
      <w:rFonts w:ascii="Courier New" w:hAnsi="Courier New" w:cs="Courier New" w:hint="default"/>
    </w:rPr>
  </w:style>
  <w:style w:type="character" w:customStyle="1" w:styleId="WW8Num26z2">
    <w:name w:val="WW8Num26z2"/>
    <w:rsid w:val="00452D6F"/>
    <w:rPr>
      <w:rFonts w:ascii="Wingdings" w:hAnsi="Wingdings" w:cs="Wingdings" w:hint="default"/>
    </w:rPr>
  </w:style>
  <w:style w:type="character" w:customStyle="1" w:styleId="WW8Num27z0">
    <w:name w:val="WW8Num27z0"/>
    <w:rsid w:val="00452D6F"/>
    <w:rPr>
      <w:rFonts w:ascii="Arial Narrow" w:eastAsia="Times New Roman" w:hAnsi="Arial Narrow" w:cs="Times New Roman CYR" w:hint="default"/>
      <w:lang w:val="uk-UA"/>
    </w:rPr>
  </w:style>
  <w:style w:type="character" w:customStyle="1" w:styleId="WW8Num27z1">
    <w:name w:val="WW8Num27z1"/>
    <w:rsid w:val="00452D6F"/>
    <w:rPr>
      <w:rFonts w:ascii="Courier New" w:hAnsi="Courier New" w:cs="Courier New" w:hint="default"/>
    </w:rPr>
  </w:style>
  <w:style w:type="character" w:customStyle="1" w:styleId="WW8Num27z2">
    <w:name w:val="WW8Num27z2"/>
    <w:rsid w:val="00452D6F"/>
    <w:rPr>
      <w:rFonts w:ascii="Wingdings" w:hAnsi="Wingdings" w:cs="Wingdings" w:hint="default"/>
    </w:rPr>
  </w:style>
  <w:style w:type="character" w:customStyle="1" w:styleId="WW8Num27z3">
    <w:name w:val="WW8Num27z3"/>
    <w:rsid w:val="00452D6F"/>
    <w:rPr>
      <w:rFonts w:ascii="Symbol" w:hAnsi="Symbol" w:cs="Symbol" w:hint="default"/>
    </w:rPr>
  </w:style>
  <w:style w:type="character" w:customStyle="1" w:styleId="WW8Num28z0">
    <w:name w:val="WW8Num28z0"/>
    <w:rsid w:val="00452D6F"/>
    <w:rPr>
      <w:rFonts w:hint="default"/>
      <w:b/>
    </w:rPr>
  </w:style>
  <w:style w:type="character" w:customStyle="1" w:styleId="WW8Num28z1">
    <w:name w:val="WW8Num28z1"/>
    <w:rsid w:val="00452D6F"/>
    <w:rPr>
      <w:rFonts w:hint="default"/>
    </w:rPr>
  </w:style>
  <w:style w:type="character" w:customStyle="1" w:styleId="WW8Num29z0">
    <w:name w:val="WW8Num29z0"/>
    <w:rsid w:val="00452D6F"/>
    <w:rPr>
      <w:rFonts w:ascii="Times New Roman" w:hAnsi="Times New Roman" w:cs="Times New Roman" w:hint="default"/>
      <w:u w:val="none"/>
      <w:lang w:val="uk-UA"/>
    </w:rPr>
  </w:style>
  <w:style w:type="character" w:customStyle="1" w:styleId="WW8Num29z1">
    <w:name w:val="WW8Num29z1"/>
    <w:rsid w:val="00452D6F"/>
  </w:style>
  <w:style w:type="character" w:customStyle="1" w:styleId="WW8Num29z2">
    <w:name w:val="WW8Num29z2"/>
    <w:rsid w:val="00452D6F"/>
  </w:style>
  <w:style w:type="character" w:customStyle="1" w:styleId="WW8Num29z3">
    <w:name w:val="WW8Num29z3"/>
    <w:rsid w:val="00452D6F"/>
  </w:style>
  <w:style w:type="character" w:customStyle="1" w:styleId="WW8Num29z4">
    <w:name w:val="WW8Num29z4"/>
    <w:rsid w:val="00452D6F"/>
  </w:style>
  <w:style w:type="character" w:customStyle="1" w:styleId="WW8Num29z5">
    <w:name w:val="WW8Num29z5"/>
    <w:rsid w:val="00452D6F"/>
  </w:style>
  <w:style w:type="character" w:customStyle="1" w:styleId="WW8Num29z6">
    <w:name w:val="WW8Num29z6"/>
    <w:rsid w:val="00452D6F"/>
  </w:style>
  <w:style w:type="character" w:customStyle="1" w:styleId="WW8Num29z7">
    <w:name w:val="WW8Num29z7"/>
    <w:rsid w:val="00452D6F"/>
  </w:style>
  <w:style w:type="character" w:customStyle="1" w:styleId="WW8Num29z8">
    <w:name w:val="WW8Num29z8"/>
    <w:rsid w:val="00452D6F"/>
  </w:style>
  <w:style w:type="character" w:customStyle="1" w:styleId="WW8Num30z0">
    <w:name w:val="WW8Num30z0"/>
    <w:rsid w:val="00452D6F"/>
    <w:rPr>
      <w:rFonts w:hint="default"/>
      <w:b/>
    </w:rPr>
  </w:style>
  <w:style w:type="character" w:customStyle="1" w:styleId="WW8Num30z1">
    <w:name w:val="WW8Num30z1"/>
    <w:rsid w:val="00452D6F"/>
  </w:style>
  <w:style w:type="character" w:customStyle="1" w:styleId="WW8Num30z2">
    <w:name w:val="WW8Num30z2"/>
    <w:rsid w:val="00452D6F"/>
  </w:style>
  <w:style w:type="character" w:customStyle="1" w:styleId="WW8Num30z3">
    <w:name w:val="WW8Num30z3"/>
    <w:rsid w:val="00452D6F"/>
  </w:style>
  <w:style w:type="character" w:customStyle="1" w:styleId="WW8Num30z4">
    <w:name w:val="WW8Num30z4"/>
    <w:rsid w:val="00452D6F"/>
  </w:style>
  <w:style w:type="character" w:customStyle="1" w:styleId="WW8Num30z5">
    <w:name w:val="WW8Num30z5"/>
    <w:rsid w:val="00452D6F"/>
  </w:style>
  <w:style w:type="character" w:customStyle="1" w:styleId="WW8Num30z6">
    <w:name w:val="WW8Num30z6"/>
    <w:rsid w:val="00452D6F"/>
  </w:style>
  <w:style w:type="character" w:customStyle="1" w:styleId="WW8Num30z7">
    <w:name w:val="WW8Num30z7"/>
    <w:rsid w:val="00452D6F"/>
  </w:style>
  <w:style w:type="character" w:customStyle="1" w:styleId="WW8Num30z8">
    <w:name w:val="WW8Num30z8"/>
    <w:rsid w:val="00452D6F"/>
  </w:style>
  <w:style w:type="character" w:customStyle="1" w:styleId="WW8Num31z0">
    <w:name w:val="WW8Num31z0"/>
    <w:rsid w:val="00452D6F"/>
    <w:rPr>
      <w:rFonts w:ascii="Symbol" w:hAnsi="Symbol" w:cs="Symbol" w:hint="default"/>
    </w:rPr>
  </w:style>
  <w:style w:type="character" w:customStyle="1" w:styleId="WW8Num31z1">
    <w:name w:val="WW8Num31z1"/>
    <w:rsid w:val="00452D6F"/>
    <w:rPr>
      <w:rFonts w:ascii="Courier New" w:hAnsi="Courier New" w:cs="Courier New" w:hint="default"/>
    </w:rPr>
  </w:style>
  <w:style w:type="character" w:customStyle="1" w:styleId="WW8Num31z2">
    <w:name w:val="WW8Num31z2"/>
    <w:rsid w:val="00452D6F"/>
    <w:rPr>
      <w:rFonts w:ascii="Wingdings" w:hAnsi="Wingdings" w:cs="Wingdings" w:hint="default"/>
    </w:rPr>
  </w:style>
  <w:style w:type="character" w:customStyle="1" w:styleId="WW8Num32z0">
    <w:name w:val="WW8Num32z0"/>
    <w:rsid w:val="00452D6F"/>
    <w:rPr>
      <w:rFonts w:ascii="Times New Roman" w:eastAsia="Times New Roman" w:hAnsi="Times New Roman" w:cs="Times New Roman" w:hint="default"/>
    </w:rPr>
  </w:style>
  <w:style w:type="character" w:customStyle="1" w:styleId="WW8Num32z1">
    <w:name w:val="WW8Num32z1"/>
    <w:rsid w:val="00452D6F"/>
    <w:rPr>
      <w:rFonts w:ascii="Courier New" w:hAnsi="Courier New" w:cs="Courier New" w:hint="default"/>
    </w:rPr>
  </w:style>
  <w:style w:type="character" w:customStyle="1" w:styleId="WW8Num32z2">
    <w:name w:val="WW8Num32z2"/>
    <w:rsid w:val="00452D6F"/>
    <w:rPr>
      <w:rFonts w:ascii="Wingdings" w:hAnsi="Wingdings" w:cs="Wingdings" w:hint="default"/>
    </w:rPr>
  </w:style>
  <w:style w:type="character" w:customStyle="1" w:styleId="WW8Num32z3">
    <w:name w:val="WW8Num32z3"/>
    <w:rsid w:val="00452D6F"/>
    <w:rPr>
      <w:rFonts w:ascii="Symbol" w:hAnsi="Symbol" w:cs="Symbol" w:hint="default"/>
    </w:rPr>
  </w:style>
  <w:style w:type="character" w:customStyle="1" w:styleId="WW8Num33z0">
    <w:name w:val="WW8Num33z0"/>
    <w:rsid w:val="00452D6F"/>
    <w:rPr>
      <w:rFonts w:ascii="Symbol" w:hAnsi="Symbol" w:cs="Symbol" w:hint="default"/>
    </w:rPr>
  </w:style>
  <w:style w:type="character" w:customStyle="1" w:styleId="WW8Num33z1">
    <w:name w:val="WW8Num33z1"/>
    <w:rsid w:val="00452D6F"/>
    <w:rPr>
      <w:rFonts w:ascii="Courier New" w:hAnsi="Courier New" w:cs="Courier New" w:hint="default"/>
    </w:rPr>
  </w:style>
  <w:style w:type="character" w:customStyle="1" w:styleId="WW8Num33z2">
    <w:name w:val="WW8Num33z2"/>
    <w:rsid w:val="00452D6F"/>
    <w:rPr>
      <w:rFonts w:ascii="Wingdings" w:hAnsi="Wingdings" w:cs="Wingdings" w:hint="default"/>
    </w:rPr>
  </w:style>
  <w:style w:type="character" w:customStyle="1" w:styleId="WW8Num34z0">
    <w:name w:val="WW8Num34z0"/>
    <w:rsid w:val="00452D6F"/>
    <w:rPr>
      <w:rFonts w:hint="default"/>
    </w:rPr>
  </w:style>
  <w:style w:type="character" w:customStyle="1" w:styleId="WW8Num34z1">
    <w:name w:val="WW8Num34z1"/>
    <w:rsid w:val="00452D6F"/>
  </w:style>
  <w:style w:type="character" w:customStyle="1" w:styleId="WW8Num34z2">
    <w:name w:val="WW8Num34z2"/>
    <w:rsid w:val="00452D6F"/>
  </w:style>
  <w:style w:type="character" w:customStyle="1" w:styleId="WW8Num34z3">
    <w:name w:val="WW8Num34z3"/>
    <w:rsid w:val="00452D6F"/>
  </w:style>
  <w:style w:type="character" w:customStyle="1" w:styleId="WW8Num34z4">
    <w:name w:val="WW8Num34z4"/>
    <w:rsid w:val="00452D6F"/>
  </w:style>
  <w:style w:type="character" w:customStyle="1" w:styleId="WW8Num34z5">
    <w:name w:val="WW8Num34z5"/>
    <w:rsid w:val="00452D6F"/>
  </w:style>
  <w:style w:type="character" w:customStyle="1" w:styleId="WW8Num34z6">
    <w:name w:val="WW8Num34z6"/>
    <w:rsid w:val="00452D6F"/>
  </w:style>
  <w:style w:type="character" w:customStyle="1" w:styleId="WW8Num34z7">
    <w:name w:val="WW8Num34z7"/>
    <w:rsid w:val="00452D6F"/>
  </w:style>
  <w:style w:type="character" w:customStyle="1" w:styleId="WW8Num34z8">
    <w:name w:val="WW8Num34z8"/>
    <w:rsid w:val="00452D6F"/>
  </w:style>
  <w:style w:type="character" w:customStyle="1" w:styleId="WW8Num35z0">
    <w:name w:val="WW8Num35z0"/>
    <w:rsid w:val="00452D6F"/>
    <w:rPr>
      <w:rFonts w:hint="default"/>
    </w:rPr>
  </w:style>
  <w:style w:type="character" w:customStyle="1" w:styleId="WW8Num35z1">
    <w:name w:val="WW8Num35z1"/>
    <w:rsid w:val="00452D6F"/>
  </w:style>
  <w:style w:type="character" w:customStyle="1" w:styleId="WW8Num35z2">
    <w:name w:val="WW8Num35z2"/>
    <w:rsid w:val="00452D6F"/>
  </w:style>
  <w:style w:type="character" w:customStyle="1" w:styleId="WW8Num35z3">
    <w:name w:val="WW8Num35z3"/>
    <w:rsid w:val="00452D6F"/>
  </w:style>
  <w:style w:type="character" w:customStyle="1" w:styleId="WW8Num35z4">
    <w:name w:val="WW8Num35z4"/>
    <w:rsid w:val="00452D6F"/>
  </w:style>
  <w:style w:type="character" w:customStyle="1" w:styleId="WW8Num35z5">
    <w:name w:val="WW8Num35z5"/>
    <w:rsid w:val="00452D6F"/>
  </w:style>
  <w:style w:type="character" w:customStyle="1" w:styleId="WW8Num35z6">
    <w:name w:val="WW8Num35z6"/>
    <w:rsid w:val="00452D6F"/>
  </w:style>
  <w:style w:type="character" w:customStyle="1" w:styleId="WW8Num35z7">
    <w:name w:val="WW8Num35z7"/>
    <w:rsid w:val="00452D6F"/>
  </w:style>
  <w:style w:type="character" w:customStyle="1" w:styleId="WW8Num35z8">
    <w:name w:val="WW8Num35z8"/>
    <w:rsid w:val="00452D6F"/>
  </w:style>
  <w:style w:type="character" w:customStyle="1" w:styleId="WW8Num36z0">
    <w:name w:val="WW8Num36z0"/>
    <w:rsid w:val="00452D6F"/>
  </w:style>
  <w:style w:type="character" w:customStyle="1" w:styleId="WW8Num36z1">
    <w:name w:val="WW8Num36z1"/>
    <w:rsid w:val="00452D6F"/>
    <w:rPr>
      <w:rFonts w:ascii="Times New Roman" w:eastAsia="Times New Roman" w:hAnsi="Times New Roman" w:cs="Times New Roman" w:hint="default"/>
    </w:rPr>
  </w:style>
  <w:style w:type="character" w:customStyle="1" w:styleId="WW8Num36z2">
    <w:name w:val="WW8Num36z2"/>
    <w:rsid w:val="00452D6F"/>
  </w:style>
  <w:style w:type="character" w:customStyle="1" w:styleId="WW8Num36z3">
    <w:name w:val="WW8Num36z3"/>
    <w:rsid w:val="00452D6F"/>
  </w:style>
  <w:style w:type="character" w:customStyle="1" w:styleId="WW8Num36z4">
    <w:name w:val="WW8Num36z4"/>
    <w:rsid w:val="00452D6F"/>
  </w:style>
  <w:style w:type="character" w:customStyle="1" w:styleId="WW8Num36z5">
    <w:name w:val="WW8Num36z5"/>
    <w:rsid w:val="00452D6F"/>
  </w:style>
  <w:style w:type="character" w:customStyle="1" w:styleId="WW8Num36z6">
    <w:name w:val="WW8Num36z6"/>
    <w:rsid w:val="00452D6F"/>
  </w:style>
  <w:style w:type="character" w:customStyle="1" w:styleId="WW8Num36z7">
    <w:name w:val="WW8Num36z7"/>
    <w:rsid w:val="00452D6F"/>
  </w:style>
  <w:style w:type="character" w:customStyle="1" w:styleId="WW8Num36z8">
    <w:name w:val="WW8Num36z8"/>
    <w:rsid w:val="00452D6F"/>
  </w:style>
  <w:style w:type="character" w:customStyle="1" w:styleId="WW8Num37z0">
    <w:name w:val="WW8Num37z0"/>
    <w:rsid w:val="00452D6F"/>
    <w:rPr>
      <w:rFonts w:ascii="Times New Roman" w:eastAsia="Times New Roman" w:hAnsi="Times New Roman" w:cs="Times New Roman" w:hint="default"/>
    </w:rPr>
  </w:style>
  <w:style w:type="character" w:customStyle="1" w:styleId="WW8Num37z1">
    <w:name w:val="WW8Num37z1"/>
    <w:rsid w:val="00452D6F"/>
    <w:rPr>
      <w:rFonts w:ascii="Courier New" w:hAnsi="Courier New" w:cs="Courier New" w:hint="default"/>
    </w:rPr>
  </w:style>
  <w:style w:type="character" w:customStyle="1" w:styleId="WW8Num37z2">
    <w:name w:val="WW8Num37z2"/>
    <w:rsid w:val="00452D6F"/>
    <w:rPr>
      <w:rFonts w:ascii="Wingdings" w:hAnsi="Wingdings" w:cs="Wingdings" w:hint="default"/>
    </w:rPr>
  </w:style>
  <w:style w:type="character" w:customStyle="1" w:styleId="WW8Num37z3">
    <w:name w:val="WW8Num37z3"/>
    <w:rsid w:val="00452D6F"/>
    <w:rPr>
      <w:rFonts w:ascii="Symbol" w:hAnsi="Symbol" w:cs="Symbol" w:hint="default"/>
    </w:rPr>
  </w:style>
  <w:style w:type="character" w:customStyle="1" w:styleId="WW8Num38z0">
    <w:name w:val="WW8Num38z0"/>
    <w:rsid w:val="00452D6F"/>
    <w:rPr>
      <w:rFonts w:hint="default"/>
    </w:rPr>
  </w:style>
  <w:style w:type="character" w:customStyle="1" w:styleId="WW8Num38z1">
    <w:name w:val="WW8Num38z1"/>
    <w:rsid w:val="00452D6F"/>
  </w:style>
  <w:style w:type="character" w:customStyle="1" w:styleId="WW8Num38z2">
    <w:name w:val="WW8Num38z2"/>
    <w:rsid w:val="00452D6F"/>
  </w:style>
  <w:style w:type="character" w:customStyle="1" w:styleId="WW8Num38z3">
    <w:name w:val="WW8Num38z3"/>
    <w:rsid w:val="00452D6F"/>
  </w:style>
  <w:style w:type="character" w:customStyle="1" w:styleId="WW8Num38z4">
    <w:name w:val="WW8Num38z4"/>
    <w:rsid w:val="00452D6F"/>
  </w:style>
  <w:style w:type="character" w:customStyle="1" w:styleId="WW8Num38z5">
    <w:name w:val="WW8Num38z5"/>
    <w:rsid w:val="00452D6F"/>
  </w:style>
  <w:style w:type="character" w:customStyle="1" w:styleId="WW8Num38z6">
    <w:name w:val="WW8Num38z6"/>
    <w:rsid w:val="00452D6F"/>
  </w:style>
  <w:style w:type="character" w:customStyle="1" w:styleId="WW8Num38z7">
    <w:name w:val="WW8Num38z7"/>
    <w:rsid w:val="00452D6F"/>
  </w:style>
  <w:style w:type="character" w:customStyle="1" w:styleId="WW8Num38z8">
    <w:name w:val="WW8Num38z8"/>
    <w:rsid w:val="00452D6F"/>
  </w:style>
  <w:style w:type="character" w:customStyle="1" w:styleId="WW8Num39z0">
    <w:name w:val="WW8Num39z0"/>
    <w:rsid w:val="00452D6F"/>
    <w:rPr>
      <w:rFonts w:ascii="Times New Roman" w:eastAsia="Times New Roman" w:hAnsi="Times New Roman" w:cs="Times New Roman" w:hint="default"/>
    </w:rPr>
  </w:style>
  <w:style w:type="character" w:customStyle="1" w:styleId="WW8Num39z1">
    <w:name w:val="WW8Num39z1"/>
    <w:rsid w:val="00452D6F"/>
    <w:rPr>
      <w:rFonts w:ascii="Courier New" w:hAnsi="Courier New" w:cs="Courier New" w:hint="default"/>
    </w:rPr>
  </w:style>
  <w:style w:type="character" w:customStyle="1" w:styleId="WW8Num39z2">
    <w:name w:val="WW8Num39z2"/>
    <w:rsid w:val="00452D6F"/>
    <w:rPr>
      <w:rFonts w:ascii="Wingdings" w:hAnsi="Wingdings" w:cs="Wingdings" w:hint="default"/>
    </w:rPr>
  </w:style>
  <w:style w:type="character" w:customStyle="1" w:styleId="WW8Num39z3">
    <w:name w:val="WW8Num39z3"/>
    <w:rsid w:val="00452D6F"/>
    <w:rPr>
      <w:rFonts w:ascii="Symbol" w:hAnsi="Symbol" w:cs="Symbol" w:hint="default"/>
    </w:rPr>
  </w:style>
  <w:style w:type="character" w:customStyle="1" w:styleId="WW8Num40z0">
    <w:name w:val="WW8Num40z0"/>
    <w:rsid w:val="00452D6F"/>
  </w:style>
  <w:style w:type="character" w:customStyle="1" w:styleId="WW8Num40z1">
    <w:name w:val="WW8Num40z1"/>
    <w:rsid w:val="00452D6F"/>
  </w:style>
  <w:style w:type="character" w:customStyle="1" w:styleId="WW8Num40z2">
    <w:name w:val="WW8Num40z2"/>
    <w:rsid w:val="00452D6F"/>
  </w:style>
  <w:style w:type="character" w:customStyle="1" w:styleId="WW8Num40z3">
    <w:name w:val="WW8Num40z3"/>
    <w:rsid w:val="00452D6F"/>
  </w:style>
  <w:style w:type="character" w:customStyle="1" w:styleId="WW8Num40z4">
    <w:name w:val="WW8Num40z4"/>
    <w:rsid w:val="00452D6F"/>
  </w:style>
  <w:style w:type="character" w:customStyle="1" w:styleId="WW8Num40z5">
    <w:name w:val="WW8Num40z5"/>
    <w:rsid w:val="00452D6F"/>
  </w:style>
  <w:style w:type="character" w:customStyle="1" w:styleId="WW8Num40z6">
    <w:name w:val="WW8Num40z6"/>
    <w:rsid w:val="00452D6F"/>
  </w:style>
  <w:style w:type="character" w:customStyle="1" w:styleId="WW8Num40z7">
    <w:name w:val="WW8Num40z7"/>
    <w:rsid w:val="00452D6F"/>
  </w:style>
  <w:style w:type="character" w:customStyle="1" w:styleId="WW8Num40z8">
    <w:name w:val="WW8Num40z8"/>
    <w:rsid w:val="00452D6F"/>
  </w:style>
  <w:style w:type="character" w:customStyle="1" w:styleId="WW8Num41z0">
    <w:name w:val="WW8Num41z0"/>
    <w:rsid w:val="00452D6F"/>
    <w:rPr>
      <w:rFonts w:ascii="Symbol" w:hAnsi="Symbol" w:cs="Symbol" w:hint="default"/>
    </w:rPr>
  </w:style>
  <w:style w:type="character" w:customStyle="1" w:styleId="WW8Num41z1">
    <w:name w:val="WW8Num41z1"/>
    <w:rsid w:val="00452D6F"/>
    <w:rPr>
      <w:rFonts w:ascii="Courier New" w:hAnsi="Courier New" w:cs="Courier New" w:hint="default"/>
    </w:rPr>
  </w:style>
  <w:style w:type="character" w:customStyle="1" w:styleId="WW8Num41z2">
    <w:name w:val="WW8Num41z2"/>
    <w:rsid w:val="00452D6F"/>
    <w:rPr>
      <w:rFonts w:ascii="Wingdings" w:hAnsi="Wingdings" w:cs="Wingdings" w:hint="default"/>
    </w:rPr>
  </w:style>
  <w:style w:type="character" w:customStyle="1" w:styleId="WW8Num42z0">
    <w:name w:val="WW8Num42z0"/>
    <w:rsid w:val="00452D6F"/>
    <w:rPr>
      <w:rFonts w:ascii="Symbol" w:hAnsi="Symbol" w:cs="Symbol" w:hint="default"/>
    </w:rPr>
  </w:style>
  <w:style w:type="character" w:customStyle="1" w:styleId="WW8Num42z1">
    <w:name w:val="WW8Num42z1"/>
    <w:rsid w:val="00452D6F"/>
    <w:rPr>
      <w:rFonts w:ascii="Courier New" w:hAnsi="Courier New" w:cs="Courier New" w:hint="default"/>
    </w:rPr>
  </w:style>
  <w:style w:type="character" w:customStyle="1" w:styleId="WW8Num42z2">
    <w:name w:val="WW8Num42z2"/>
    <w:rsid w:val="00452D6F"/>
    <w:rPr>
      <w:rFonts w:ascii="Wingdings" w:hAnsi="Wingdings" w:cs="Wingdings" w:hint="default"/>
    </w:rPr>
  </w:style>
  <w:style w:type="character" w:customStyle="1" w:styleId="WW8Num43z0">
    <w:name w:val="WW8Num43z0"/>
    <w:rsid w:val="00452D6F"/>
    <w:rPr>
      <w:rFonts w:ascii="Symbol" w:hAnsi="Symbol" w:cs="Symbol" w:hint="default"/>
    </w:rPr>
  </w:style>
  <w:style w:type="character" w:customStyle="1" w:styleId="WW8Num43z1">
    <w:name w:val="WW8Num43z1"/>
    <w:rsid w:val="00452D6F"/>
    <w:rPr>
      <w:rFonts w:ascii="Courier New" w:hAnsi="Courier New" w:cs="Courier New" w:hint="default"/>
    </w:rPr>
  </w:style>
  <w:style w:type="character" w:customStyle="1" w:styleId="WW8Num43z2">
    <w:name w:val="WW8Num43z2"/>
    <w:rsid w:val="00452D6F"/>
    <w:rPr>
      <w:rFonts w:ascii="Wingdings" w:hAnsi="Wingdings" w:cs="Wingdings" w:hint="default"/>
    </w:rPr>
  </w:style>
  <w:style w:type="character" w:customStyle="1" w:styleId="WW8Num44z0">
    <w:name w:val="WW8Num44z0"/>
    <w:rsid w:val="00452D6F"/>
    <w:rPr>
      <w:rFonts w:hint="default"/>
    </w:rPr>
  </w:style>
  <w:style w:type="character" w:customStyle="1" w:styleId="WW8Num44z1">
    <w:name w:val="WW8Num44z1"/>
    <w:rsid w:val="00452D6F"/>
    <w:rPr>
      <w:rFonts w:ascii="Arial" w:eastAsia="Times New Roman" w:hAnsi="Arial" w:cs="Arial" w:hint="default"/>
    </w:rPr>
  </w:style>
  <w:style w:type="character" w:customStyle="1" w:styleId="WW8Num44z2">
    <w:name w:val="WW8Num44z2"/>
    <w:rsid w:val="00452D6F"/>
  </w:style>
  <w:style w:type="character" w:customStyle="1" w:styleId="WW8Num44z3">
    <w:name w:val="WW8Num44z3"/>
    <w:rsid w:val="00452D6F"/>
  </w:style>
  <w:style w:type="character" w:customStyle="1" w:styleId="WW8Num44z4">
    <w:name w:val="WW8Num44z4"/>
    <w:rsid w:val="00452D6F"/>
  </w:style>
  <w:style w:type="character" w:customStyle="1" w:styleId="WW8Num44z5">
    <w:name w:val="WW8Num44z5"/>
    <w:rsid w:val="00452D6F"/>
  </w:style>
  <w:style w:type="character" w:customStyle="1" w:styleId="WW8Num44z6">
    <w:name w:val="WW8Num44z6"/>
    <w:rsid w:val="00452D6F"/>
  </w:style>
  <w:style w:type="character" w:customStyle="1" w:styleId="WW8Num44z7">
    <w:name w:val="WW8Num44z7"/>
    <w:rsid w:val="00452D6F"/>
  </w:style>
  <w:style w:type="character" w:customStyle="1" w:styleId="WW8Num44z8">
    <w:name w:val="WW8Num44z8"/>
    <w:rsid w:val="00452D6F"/>
  </w:style>
  <w:style w:type="character" w:customStyle="1" w:styleId="WW8Num45z0">
    <w:name w:val="WW8Num45z0"/>
    <w:rsid w:val="00452D6F"/>
    <w:rPr>
      <w:rFonts w:cs="Times New Roman"/>
    </w:rPr>
  </w:style>
  <w:style w:type="character" w:customStyle="1" w:styleId="1f4">
    <w:name w:val="Основной шрифт абзаца1"/>
    <w:rsid w:val="00452D6F"/>
  </w:style>
  <w:style w:type="character" w:styleId="aff4">
    <w:name w:val="page number"/>
    <w:basedOn w:val="1f4"/>
    <w:rsid w:val="00452D6F"/>
  </w:style>
  <w:style w:type="character" w:customStyle="1" w:styleId="aff5">
    <w:name w:val="Основной текст Знак"/>
    <w:uiPriority w:val="99"/>
    <w:rsid w:val="00452D6F"/>
    <w:rPr>
      <w:rFonts w:ascii="Times New Roman CYR" w:hAnsi="Times New Roman CYR" w:cs="Times New Roman CYR"/>
      <w:sz w:val="24"/>
      <w:szCs w:val="24"/>
      <w:lang w:val="ru-RU" w:bidi="ar-SA"/>
    </w:rPr>
  </w:style>
  <w:style w:type="character" w:customStyle="1" w:styleId="29">
    <w:name w:val="Основний текст з відступом 2 Знак"/>
    <w:link w:val="2a"/>
    <w:rsid w:val="00452D6F"/>
    <w:rPr>
      <w:rFonts w:ascii="Calibri" w:hAnsi="Calibri" w:cs="Calibri"/>
      <w:lang w:val="ru-RU"/>
    </w:rPr>
  </w:style>
  <w:style w:type="paragraph" w:styleId="2a">
    <w:name w:val="Body Text Indent 2"/>
    <w:basedOn w:val="a"/>
    <w:link w:val="29"/>
    <w:unhideWhenUsed/>
    <w:rsid w:val="00452D6F"/>
    <w:pPr>
      <w:spacing w:after="120" w:line="480" w:lineRule="auto"/>
      <w:ind w:left="283"/>
    </w:pPr>
    <w:rPr>
      <w:rFonts w:ascii="Calibri" w:hAnsi="Calibri" w:cs="Calibri"/>
      <w:lang w:val="ru-RU"/>
    </w:rPr>
  </w:style>
  <w:style w:type="character" w:customStyle="1" w:styleId="aff6">
    <w:name w:val="Текст концевой сноски Знак"/>
    <w:rsid w:val="00452D6F"/>
    <w:rPr>
      <w:szCs w:val="24"/>
      <w:lang w:val="uk-UA" w:bidi="ar-SA"/>
    </w:rPr>
  </w:style>
  <w:style w:type="character" w:customStyle="1" w:styleId="FontStyle12">
    <w:name w:val="Font Style12"/>
    <w:rsid w:val="00452D6F"/>
    <w:rPr>
      <w:rFonts w:ascii="Times New Roman" w:hAnsi="Times New Roman" w:cs="Times New Roman"/>
      <w:b/>
      <w:bCs/>
      <w:sz w:val="24"/>
      <w:szCs w:val="24"/>
    </w:rPr>
  </w:style>
  <w:style w:type="character" w:customStyle="1" w:styleId="2b">
    <w:name w:val="Основной текст 2 Знак"/>
    <w:rsid w:val="00452D6F"/>
    <w:rPr>
      <w:rFonts w:ascii="Times New Roman CYR" w:hAnsi="Times New Roman CYR" w:cs="Times New Roman CYR"/>
      <w:sz w:val="24"/>
      <w:szCs w:val="24"/>
    </w:rPr>
  </w:style>
  <w:style w:type="character" w:customStyle="1" w:styleId="style13226436090000000618024195508-30112011">
    <w:name w:val="style_13226436090000000618024195508-30112011"/>
    <w:basedOn w:val="1f4"/>
    <w:rsid w:val="00452D6F"/>
  </w:style>
  <w:style w:type="character" w:customStyle="1" w:styleId="HTML1">
    <w:name w:val="Стандартный HTML Знак"/>
    <w:uiPriority w:val="99"/>
    <w:rsid w:val="00452D6F"/>
    <w:rPr>
      <w:rFonts w:ascii="Courier New" w:eastAsia="Courier New" w:hAnsi="Courier New" w:cs="Wingdings"/>
      <w:sz w:val="24"/>
      <w:szCs w:val="24"/>
      <w:lang w:val="ru-RU" w:bidi="ar-SA"/>
    </w:rPr>
  </w:style>
  <w:style w:type="character" w:customStyle="1" w:styleId="RTFNum31">
    <w:name w:val="RTF_Num 3 1"/>
    <w:rsid w:val="00452D6F"/>
    <w:rPr>
      <w:rFonts w:ascii="Times New Roman CYR" w:hAnsi="Times New Roman CYR" w:cs="Times New Roman CYR"/>
    </w:rPr>
  </w:style>
  <w:style w:type="character" w:customStyle="1" w:styleId="aff7">
    <w:name w:val="Основной текст + Полужирный"/>
    <w:rsid w:val="00452D6F"/>
    <w:rPr>
      <w:rFonts w:ascii="Times New Roman CYR" w:hAnsi="Times New Roman CYR" w:cs="Times New Roman CYR"/>
      <w:b/>
      <w:bCs/>
      <w:i/>
      <w:iCs/>
      <w:sz w:val="24"/>
      <w:szCs w:val="24"/>
      <w:lang w:val="ru-RU" w:bidi="ar-SA"/>
    </w:rPr>
  </w:style>
  <w:style w:type="character" w:customStyle="1" w:styleId="62">
    <w:name w:val="Основной текст + 6"/>
    <w:rsid w:val="00452D6F"/>
    <w:rPr>
      <w:rFonts w:ascii="Times New Roman CYR" w:hAnsi="Times New Roman CYR" w:cs="Times New Roman CYR"/>
      <w:b/>
      <w:bCs/>
      <w:sz w:val="13"/>
      <w:szCs w:val="13"/>
      <w:lang w:val="ru-RU" w:bidi="ar-SA"/>
    </w:rPr>
  </w:style>
  <w:style w:type="character" w:customStyle="1" w:styleId="Corbel">
    <w:name w:val="Основной текст + Corbel"/>
    <w:rsid w:val="00452D6F"/>
    <w:rPr>
      <w:rFonts w:ascii="Corbel" w:hAnsi="Corbel" w:cs="Corbel"/>
      <w:sz w:val="21"/>
      <w:szCs w:val="21"/>
      <w:lang w:val="ru-RU" w:bidi="ar-SA"/>
    </w:rPr>
  </w:style>
  <w:style w:type="character" w:customStyle="1" w:styleId="72">
    <w:name w:val="Знак Знак7"/>
    <w:rsid w:val="00452D6F"/>
    <w:rPr>
      <w:rFonts w:ascii="Times New Roman CYR" w:hAnsi="Times New Roman CYR" w:cs="Times New Roman CYR"/>
      <w:b/>
      <w:bCs/>
      <w:i/>
      <w:iCs/>
      <w:sz w:val="26"/>
      <w:szCs w:val="26"/>
      <w:lang w:val="ru-RU" w:bidi="ar-SA"/>
    </w:rPr>
  </w:style>
  <w:style w:type="character" w:customStyle="1" w:styleId="aff8">
    <w:name w:val="Верхний колонтитул Знак"/>
    <w:rsid w:val="00452D6F"/>
    <w:rPr>
      <w:sz w:val="24"/>
      <w:szCs w:val="24"/>
    </w:rPr>
  </w:style>
  <w:style w:type="character" w:customStyle="1" w:styleId="aff9">
    <w:name w:val="Название Знак"/>
    <w:rsid w:val="00452D6F"/>
    <w:rPr>
      <w:sz w:val="28"/>
      <w:lang w:val="uk-UA"/>
    </w:rPr>
  </w:style>
  <w:style w:type="character" w:customStyle="1" w:styleId="35">
    <w:name w:val="Основной текст с отступом 3 Знак"/>
    <w:rsid w:val="00452D6F"/>
    <w:rPr>
      <w:rFonts w:ascii="Courier New" w:hAnsi="Courier New" w:cs="Courier New"/>
      <w:sz w:val="16"/>
      <w:szCs w:val="16"/>
      <w:lang w:val="uk-UA"/>
    </w:rPr>
  </w:style>
  <w:style w:type="paragraph" w:styleId="affa">
    <w:name w:val="List"/>
    <w:basedOn w:val="af5"/>
    <w:rsid w:val="00452D6F"/>
    <w:pPr>
      <w:widowControl w:val="0"/>
      <w:suppressAutoHyphens/>
      <w:autoSpaceDE w:val="0"/>
    </w:pPr>
    <w:rPr>
      <w:rFonts w:ascii="Times New Roman CYR" w:eastAsia="Times New Roman" w:hAnsi="Times New Roman CYR" w:cs="Mangal"/>
      <w:sz w:val="24"/>
      <w:szCs w:val="24"/>
      <w:lang w:eastAsia="zh-CN"/>
    </w:rPr>
  </w:style>
  <w:style w:type="paragraph" w:styleId="affb">
    <w:name w:val="caption"/>
    <w:basedOn w:val="a"/>
    <w:qFormat/>
    <w:rsid w:val="00452D6F"/>
    <w:pPr>
      <w:widowControl w:val="0"/>
      <w:suppressLineNumbers/>
      <w:suppressAutoHyphens/>
      <w:autoSpaceDE w:val="0"/>
      <w:spacing w:before="120" w:after="120" w:line="240" w:lineRule="auto"/>
    </w:pPr>
    <w:rPr>
      <w:rFonts w:ascii="Times New Roman CYR" w:eastAsia="Times New Roman" w:hAnsi="Times New Roman CYR" w:cs="Mangal"/>
      <w:i/>
      <w:iCs/>
      <w:sz w:val="24"/>
      <w:szCs w:val="24"/>
      <w:lang w:val="ru-RU" w:eastAsia="zh-CN"/>
    </w:rPr>
  </w:style>
  <w:style w:type="paragraph" w:customStyle="1" w:styleId="affc">
    <w:name w:val="Покажчик"/>
    <w:basedOn w:val="a"/>
    <w:rsid w:val="00452D6F"/>
    <w:pPr>
      <w:widowControl w:val="0"/>
      <w:suppressLineNumbers/>
      <w:suppressAutoHyphens/>
      <w:autoSpaceDE w:val="0"/>
      <w:spacing w:after="0" w:line="240" w:lineRule="auto"/>
    </w:pPr>
    <w:rPr>
      <w:rFonts w:ascii="Times New Roman CYR" w:eastAsia="Times New Roman" w:hAnsi="Times New Roman CYR" w:cs="Mangal"/>
      <w:sz w:val="24"/>
      <w:szCs w:val="24"/>
      <w:lang w:val="ru-RU" w:eastAsia="zh-CN"/>
    </w:rPr>
  </w:style>
  <w:style w:type="paragraph" w:styleId="2c">
    <w:name w:val="List Bullet 2"/>
    <w:basedOn w:val="a"/>
    <w:rsid w:val="00452D6F"/>
    <w:pPr>
      <w:suppressAutoHyphens/>
      <w:spacing w:after="0" w:line="240" w:lineRule="auto"/>
      <w:ind w:left="566" w:hanging="283"/>
    </w:pPr>
    <w:rPr>
      <w:rFonts w:ascii="Times New Roman" w:eastAsia="Times New Roman" w:hAnsi="Times New Roman" w:cs="Times New Roman"/>
      <w:sz w:val="20"/>
      <w:szCs w:val="20"/>
      <w:lang w:val="ru-RU" w:eastAsia="zh-CN"/>
    </w:rPr>
  </w:style>
  <w:style w:type="paragraph" w:customStyle="1" w:styleId="212">
    <w:name w:val="Основной текст с отступом 21"/>
    <w:basedOn w:val="a"/>
    <w:qFormat/>
    <w:rsid w:val="00452D6F"/>
    <w:pPr>
      <w:suppressAutoHyphens/>
      <w:spacing w:after="120" w:line="480" w:lineRule="auto"/>
      <w:ind w:left="283"/>
    </w:pPr>
    <w:rPr>
      <w:rFonts w:ascii="Calibri" w:eastAsia="Times New Roman" w:hAnsi="Calibri" w:cs="Times New Roman"/>
      <w:lang w:val="ru-RU" w:eastAsia="zh-CN"/>
    </w:rPr>
  </w:style>
  <w:style w:type="paragraph" w:styleId="affd">
    <w:name w:val="endnote text"/>
    <w:basedOn w:val="a"/>
    <w:link w:val="affe"/>
    <w:rsid w:val="00452D6F"/>
    <w:pPr>
      <w:widowControl w:val="0"/>
      <w:suppressAutoHyphens/>
      <w:spacing w:before="140" w:after="0" w:line="240" w:lineRule="auto"/>
      <w:ind w:firstLine="680"/>
      <w:jc w:val="both"/>
    </w:pPr>
    <w:rPr>
      <w:rFonts w:ascii="Times New Roman" w:eastAsia="Times New Roman" w:hAnsi="Times New Roman" w:cs="Times New Roman"/>
      <w:sz w:val="20"/>
      <w:szCs w:val="24"/>
      <w:lang w:eastAsia="zh-CN"/>
    </w:rPr>
  </w:style>
  <w:style w:type="character" w:customStyle="1" w:styleId="affe">
    <w:name w:val="Текст кінцевої виноски Знак"/>
    <w:basedOn w:val="a0"/>
    <w:link w:val="affd"/>
    <w:rsid w:val="00452D6F"/>
    <w:rPr>
      <w:rFonts w:ascii="Times New Roman" w:eastAsia="Times New Roman" w:hAnsi="Times New Roman" w:cs="Times New Roman"/>
      <w:sz w:val="20"/>
      <w:szCs w:val="24"/>
      <w:lang w:eastAsia="zh-CN"/>
    </w:rPr>
  </w:style>
  <w:style w:type="paragraph" w:customStyle="1" w:styleId="1f5">
    <w:name w:val="Цитата1"/>
    <w:basedOn w:val="a"/>
    <w:rsid w:val="00452D6F"/>
    <w:pPr>
      <w:suppressAutoHyphens/>
      <w:spacing w:after="0" w:line="240" w:lineRule="auto"/>
      <w:ind w:left="284" w:right="-58" w:firstLine="436"/>
      <w:jc w:val="both"/>
    </w:pPr>
    <w:rPr>
      <w:rFonts w:ascii="Times New Roman" w:eastAsia="Times New Roman" w:hAnsi="Times New Roman" w:cs="Times New Roman"/>
      <w:sz w:val="24"/>
      <w:szCs w:val="20"/>
      <w:lang w:val="ru-RU" w:eastAsia="zh-CN"/>
    </w:rPr>
  </w:style>
  <w:style w:type="paragraph" w:customStyle="1" w:styleId="afff">
    <w:name w:val="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CharChar0">
    <w:name w:val="Char Знак Знак Char Знак Знак Знак Знак Знак Знак Знак Знак Знак 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213">
    <w:name w:val="Основной текст 21"/>
    <w:basedOn w:val="a"/>
    <w:rsid w:val="00452D6F"/>
    <w:pPr>
      <w:widowControl w:val="0"/>
      <w:suppressAutoHyphens/>
      <w:autoSpaceDE w:val="0"/>
      <w:spacing w:after="120" w:line="480" w:lineRule="auto"/>
    </w:pPr>
    <w:rPr>
      <w:rFonts w:ascii="Times New Roman CYR" w:eastAsia="Times New Roman" w:hAnsi="Times New Roman CYR" w:cs="Times New Roman"/>
      <w:sz w:val="24"/>
      <w:szCs w:val="24"/>
      <w:lang w:val="ru-RU" w:eastAsia="zh-CN"/>
    </w:rPr>
  </w:style>
  <w:style w:type="paragraph" w:customStyle="1" w:styleId="afff0">
    <w:name w:val="Знак Знак 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LO-Normal">
    <w:name w:val="LO-Normal"/>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paragraph" w:customStyle="1" w:styleId="1f6">
    <w:name w:val="Основной текст с отступом1"/>
    <w:basedOn w:val="a"/>
    <w:rsid w:val="00452D6F"/>
    <w:pPr>
      <w:suppressAutoHyphens/>
      <w:spacing w:after="0" w:line="240" w:lineRule="auto"/>
      <w:ind w:left="360" w:firstLine="708"/>
      <w:jc w:val="both"/>
    </w:pPr>
    <w:rPr>
      <w:rFonts w:ascii="Times New Roman" w:eastAsia="Times New Roman" w:hAnsi="Times New Roman" w:cs="Times New Roman"/>
      <w:sz w:val="28"/>
      <w:szCs w:val="24"/>
      <w:lang w:eastAsia="zh-CN"/>
    </w:rPr>
  </w:style>
  <w:style w:type="paragraph" w:customStyle="1" w:styleId="312">
    <w:name w:val="Основной текст с отступом 31"/>
    <w:basedOn w:val="a"/>
    <w:rsid w:val="00452D6F"/>
    <w:pPr>
      <w:widowControl w:val="0"/>
      <w:suppressAutoHyphens/>
      <w:spacing w:after="120" w:line="300" w:lineRule="auto"/>
      <w:ind w:left="283" w:firstLine="720"/>
      <w:jc w:val="both"/>
    </w:pPr>
    <w:rPr>
      <w:rFonts w:ascii="Courier New" w:eastAsia="Times New Roman" w:hAnsi="Courier New" w:cs="Courier New"/>
      <w:sz w:val="16"/>
      <w:szCs w:val="16"/>
      <w:lang w:eastAsia="zh-CN"/>
    </w:rPr>
  </w:style>
  <w:style w:type="paragraph" w:customStyle="1" w:styleId="afff1">
    <w:name w:val="Знак Знак"/>
    <w:basedOn w:val="a"/>
    <w:rsid w:val="00452D6F"/>
    <w:pPr>
      <w:suppressAutoHyphens/>
      <w:spacing w:after="0" w:line="240" w:lineRule="auto"/>
    </w:pPr>
    <w:rPr>
      <w:rFonts w:ascii="Verdana" w:eastAsia="Times New Roman" w:hAnsi="Verdana" w:cs="Verdana"/>
      <w:sz w:val="20"/>
      <w:szCs w:val="20"/>
      <w:lang w:val="en-US" w:eastAsia="zh-CN"/>
    </w:rPr>
  </w:style>
  <w:style w:type="paragraph" w:customStyle="1" w:styleId="afff2">
    <w:name w:val="Вміст таблиці"/>
    <w:basedOn w:val="a"/>
    <w:rsid w:val="00452D6F"/>
    <w:pPr>
      <w:widowControl w:val="0"/>
      <w:suppressLineNumbers/>
      <w:suppressAutoHyphens/>
      <w:autoSpaceDE w:val="0"/>
      <w:spacing w:after="0" w:line="240" w:lineRule="auto"/>
    </w:pPr>
    <w:rPr>
      <w:rFonts w:ascii="Times New Roman CYR" w:eastAsia="Times New Roman" w:hAnsi="Times New Roman CYR" w:cs="Times New Roman CYR"/>
      <w:sz w:val="24"/>
      <w:szCs w:val="24"/>
      <w:lang w:val="ru-RU" w:eastAsia="zh-CN"/>
    </w:rPr>
  </w:style>
  <w:style w:type="paragraph" w:customStyle="1" w:styleId="afff3">
    <w:name w:val="Заголовок таблиці"/>
    <w:basedOn w:val="afff2"/>
    <w:rsid w:val="00452D6F"/>
    <w:pPr>
      <w:jc w:val="center"/>
    </w:pPr>
    <w:rPr>
      <w:b/>
      <w:bCs/>
    </w:rPr>
  </w:style>
  <w:style w:type="character" w:customStyle="1" w:styleId="214">
    <w:name w:val="Основний текст з відступом 2 Знак1"/>
    <w:basedOn w:val="a0"/>
    <w:uiPriority w:val="99"/>
    <w:semiHidden/>
    <w:rsid w:val="00452D6F"/>
  </w:style>
  <w:style w:type="paragraph" w:customStyle="1" w:styleId="contract">
    <w:name w:val="contract"/>
    <w:basedOn w:val="a"/>
    <w:rsid w:val="00452D6F"/>
    <w:pPr>
      <w:spacing w:after="0" w:line="300" w:lineRule="exact"/>
      <w:jc w:val="both"/>
    </w:pPr>
    <w:rPr>
      <w:rFonts w:ascii="UkrainianBaltica" w:eastAsia="Times New Roman" w:hAnsi="UkrainianBaltica" w:cs="Times New Roman"/>
      <w:sz w:val="24"/>
      <w:szCs w:val="20"/>
      <w:lang w:val="ru-RU" w:eastAsia="ru-RU"/>
    </w:rPr>
  </w:style>
  <w:style w:type="paragraph" w:customStyle="1" w:styleId="afff4">
    <w:name w:val="Знак"/>
    <w:basedOn w:val="a"/>
    <w:rsid w:val="00452D6F"/>
    <w:pPr>
      <w:spacing w:after="0" w:line="240" w:lineRule="auto"/>
    </w:pPr>
    <w:rPr>
      <w:rFonts w:ascii="Verdana" w:eastAsia="Times New Roman" w:hAnsi="Verdana" w:cs="Verdana"/>
      <w:sz w:val="20"/>
      <w:szCs w:val="20"/>
      <w:lang w:val="en-US"/>
    </w:rPr>
  </w:style>
  <w:style w:type="paragraph" w:customStyle="1" w:styleId="1f7">
    <w:name w:val="Обычный1"/>
    <w:qFormat/>
    <w:rsid w:val="00452D6F"/>
    <w:pPr>
      <w:spacing w:after="0" w:line="276" w:lineRule="auto"/>
    </w:pPr>
    <w:rPr>
      <w:rFonts w:ascii="Arial" w:eastAsia="Arial" w:hAnsi="Arial" w:cs="Arial"/>
      <w:color w:val="000000"/>
      <w:lang w:val="ru-RU" w:eastAsia="ru-RU"/>
    </w:rPr>
  </w:style>
  <w:style w:type="paragraph" w:customStyle="1" w:styleId="2d">
    <w:name w:val="Обычный2"/>
    <w:uiPriority w:val="99"/>
    <w:qFormat/>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character" w:customStyle="1" w:styleId="normaltextrunscx134941693">
    <w:name w:val="normaltextrun scx134941693"/>
    <w:basedOn w:val="a0"/>
    <w:rsid w:val="00452D6F"/>
  </w:style>
  <w:style w:type="character" w:customStyle="1" w:styleId="eopscx134941693">
    <w:name w:val="eop scx134941693"/>
    <w:basedOn w:val="a0"/>
    <w:rsid w:val="00452D6F"/>
  </w:style>
  <w:style w:type="character" w:customStyle="1" w:styleId="tooltippable">
    <w:name w:val="tooltippable"/>
    <w:basedOn w:val="a0"/>
    <w:rsid w:val="00452D6F"/>
  </w:style>
  <w:style w:type="character" w:customStyle="1" w:styleId="1f8">
    <w:name w:val="Виділення1"/>
    <w:rsid w:val="00452D6F"/>
    <w:rPr>
      <w:i/>
      <w:iCs/>
    </w:rPr>
  </w:style>
  <w:style w:type="paragraph" w:customStyle="1" w:styleId="1f9">
    <w:name w:val="Основний текст1"/>
    <w:basedOn w:val="a"/>
    <w:qFormat/>
    <w:rsid w:val="00452D6F"/>
    <w:pPr>
      <w:spacing w:after="120" w:line="240" w:lineRule="auto"/>
      <w:jc w:val="both"/>
    </w:pPr>
    <w:rPr>
      <w:rFonts w:ascii="Arial" w:eastAsia="Times New Roman" w:hAnsi="Arial" w:cs="Arial"/>
      <w:color w:val="00000A"/>
      <w:sz w:val="20"/>
      <w:szCs w:val="20"/>
      <w:lang w:val="en-GB"/>
    </w:rPr>
  </w:style>
  <w:style w:type="paragraph" w:customStyle="1" w:styleId="36">
    <w:name w:val="Обычный3"/>
    <w:qFormat/>
    <w:rsid w:val="00452D6F"/>
    <w:pPr>
      <w:widowControl w:val="0"/>
      <w:suppressAutoHyphens/>
      <w:snapToGrid w:val="0"/>
      <w:spacing w:after="0" w:line="300" w:lineRule="auto"/>
      <w:ind w:firstLine="1300"/>
    </w:pPr>
    <w:rPr>
      <w:rFonts w:ascii="Times New Roman" w:eastAsia="Times New Roman" w:hAnsi="Times New Roman" w:cs="Times New Roman"/>
      <w:szCs w:val="20"/>
      <w:lang w:eastAsia="zh-CN"/>
    </w:rPr>
  </w:style>
  <w:style w:type="paragraph" w:customStyle="1" w:styleId="StyleZakonu">
    <w:name w:val="StyleZakonu"/>
    <w:basedOn w:val="a"/>
    <w:rsid w:val="00452D6F"/>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41">
    <w:name w:val="Обычный4"/>
    <w:rsid w:val="00452D6F"/>
    <w:pPr>
      <w:spacing w:after="0" w:line="276" w:lineRule="auto"/>
    </w:pPr>
    <w:rPr>
      <w:rFonts w:ascii="Arial" w:eastAsia="Arial" w:hAnsi="Arial" w:cs="Arial"/>
      <w:color w:val="000000"/>
      <w:lang w:val="ru-RU" w:eastAsia="ru-RU"/>
    </w:rPr>
  </w:style>
  <w:style w:type="paragraph" w:customStyle="1" w:styleId="afff5">
    <w:name w:val="Знак Знак Знак Знак Знак"/>
    <w:basedOn w:val="a"/>
    <w:rsid w:val="00452D6F"/>
    <w:pPr>
      <w:spacing w:after="0" w:line="240" w:lineRule="auto"/>
    </w:pPr>
    <w:rPr>
      <w:rFonts w:ascii="Verdana" w:eastAsia="Times New Roman" w:hAnsi="Verdana" w:cs="Verdana"/>
      <w:sz w:val="20"/>
      <w:szCs w:val="20"/>
      <w:lang w:val="en-US"/>
    </w:rPr>
  </w:style>
  <w:style w:type="character" w:customStyle="1" w:styleId="2e">
    <w:name w:val="Основний текст (2)_"/>
    <w:basedOn w:val="a0"/>
    <w:link w:val="2f"/>
    <w:rsid w:val="00452D6F"/>
    <w:rPr>
      <w:shd w:val="clear" w:color="auto" w:fill="FFFFFF"/>
    </w:rPr>
  </w:style>
  <w:style w:type="paragraph" w:customStyle="1" w:styleId="2f">
    <w:name w:val="Основний текст (2)"/>
    <w:basedOn w:val="a"/>
    <w:link w:val="2e"/>
    <w:rsid w:val="00452D6F"/>
    <w:pPr>
      <w:widowControl w:val="0"/>
      <w:shd w:val="clear" w:color="auto" w:fill="FFFFFF"/>
      <w:spacing w:after="0" w:line="270" w:lineRule="exact"/>
      <w:jc w:val="both"/>
    </w:pPr>
  </w:style>
  <w:style w:type="character" w:customStyle="1" w:styleId="desc-text">
    <w:name w:val="desc-text"/>
    <w:rsid w:val="00452D6F"/>
  </w:style>
  <w:style w:type="paragraph" w:customStyle="1" w:styleId="1fa">
    <w:name w:val="Текст1"/>
    <w:basedOn w:val="a"/>
    <w:rsid w:val="00452D6F"/>
    <w:pPr>
      <w:suppressAutoHyphens/>
      <w:spacing w:after="0" w:line="240" w:lineRule="auto"/>
    </w:pPr>
    <w:rPr>
      <w:rFonts w:ascii="Courier New" w:eastAsia="Times New Roman" w:hAnsi="Courier New" w:cs="Courier New"/>
      <w:sz w:val="24"/>
      <w:szCs w:val="24"/>
      <w:lang w:eastAsia="zh-CN"/>
    </w:rPr>
  </w:style>
  <w:style w:type="paragraph" w:customStyle="1" w:styleId="220">
    <w:name w:val="Основной текст 22"/>
    <w:basedOn w:val="a"/>
    <w:rsid w:val="00452D6F"/>
    <w:pPr>
      <w:spacing w:after="0" w:line="240" w:lineRule="auto"/>
      <w:ind w:firstLine="708"/>
      <w:jc w:val="both"/>
    </w:pPr>
    <w:rPr>
      <w:rFonts w:ascii="Times New Roman CYR" w:eastAsia="Times New Roman" w:hAnsi="Times New Roman CYR" w:cs="Times New Roman"/>
      <w:b/>
      <w:sz w:val="32"/>
      <w:szCs w:val="24"/>
      <w:lang w:eastAsia="ru-RU"/>
    </w:rPr>
  </w:style>
  <w:style w:type="character" w:customStyle="1" w:styleId="2f0">
    <w:name w:val="Заголовок №2_"/>
    <w:link w:val="2f1"/>
    <w:locked/>
    <w:rsid w:val="00452D6F"/>
    <w:rPr>
      <w:b/>
      <w:bCs/>
      <w:shd w:val="clear" w:color="auto" w:fill="FFFFFF"/>
    </w:rPr>
  </w:style>
  <w:style w:type="paragraph" w:customStyle="1" w:styleId="2f1">
    <w:name w:val="Заголовок №2"/>
    <w:basedOn w:val="a"/>
    <w:link w:val="2f0"/>
    <w:rsid w:val="00452D6F"/>
    <w:pPr>
      <w:widowControl w:val="0"/>
      <w:shd w:val="clear" w:color="auto" w:fill="FFFFFF"/>
      <w:spacing w:after="120" w:line="240" w:lineRule="atLeast"/>
      <w:jc w:val="center"/>
      <w:outlineLvl w:val="1"/>
    </w:pPr>
    <w:rPr>
      <w:b/>
      <w:bCs/>
    </w:rPr>
  </w:style>
  <w:style w:type="paragraph" w:customStyle="1" w:styleId="313">
    <w:name w:val="Основной текст (3)1"/>
    <w:basedOn w:val="a"/>
    <w:rsid w:val="00452D6F"/>
    <w:pPr>
      <w:widowControl w:val="0"/>
      <w:shd w:val="clear" w:color="auto" w:fill="FFFFFF"/>
      <w:spacing w:after="2460" w:line="317" w:lineRule="exact"/>
      <w:jc w:val="center"/>
    </w:pPr>
    <w:rPr>
      <w:rFonts w:ascii="Times New Roman" w:eastAsia="Times New Roman" w:hAnsi="Times New Roman" w:cs="Times New Roman"/>
      <w:b/>
      <w:bCs/>
      <w:color w:val="000000"/>
      <w:lang w:eastAsia="uk-UA"/>
    </w:rPr>
  </w:style>
  <w:style w:type="paragraph" w:customStyle="1" w:styleId="1fb">
    <w:name w:val="Без интервала1"/>
    <w:link w:val="NoSpacingChar"/>
    <w:qFormat/>
    <w:rsid w:val="00452D6F"/>
    <w:pPr>
      <w:spacing w:after="0" w:line="240" w:lineRule="auto"/>
    </w:pPr>
    <w:rPr>
      <w:rFonts w:ascii="Calibri" w:eastAsia="Times New Roman" w:hAnsi="Calibri" w:cs="Times New Roman"/>
      <w:lang w:eastAsia="uk-UA"/>
    </w:rPr>
  </w:style>
  <w:style w:type="character" w:customStyle="1" w:styleId="NoSpacingChar">
    <w:name w:val="No Spacing Char"/>
    <w:link w:val="1fb"/>
    <w:locked/>
    <w:rsid w:val="00452D6F"/>
    <w:rPr>
      <w:rFonts w:ascii="Calibri" w:eastAsia="Times New Roman" w:hAnsi="Calibri" w:cs="Times New Roman"/>
      <w:lang w:eastAsia="uk-UA"/>
    </w:rPr>
  </w:style>
  <w:style w:type="character" w:customStyle="1" w:styleId="51">
    <w:name w:val="Основной текст (5)_"/>
    <w:link w:val="510"/>
    <w:rsid w:val="00452D6F"/>
    <w:rPr>
      <w:sz w:val="19"/>
      <w:szCs w:val="19"/>
      <w:shd w:val="clear" w:color="auto" w:fill="FFFFFF"/>
    </w:rPr>
  </w:style>
  <w:style w:type="paragraph" w:customStyle="1" w:styleId="510">
    <w:name w:val="Основной текст (5)1"/>
    <w:basedOn w:val="a"/>
    <w:link w:val="51"/>
    <w:rsid w:val="00452D6F"/>
    <w:pPr>
      <w:widowControl w:val="0"/>
      <w:shd w:val="clear" w:color="auto" w:fill="FFFFFF"/>
      <w:spacing w:before="180" w:after="0" w:line="240" w:lineRule="atLeast"/>
      <w:jc w:val="both"/>
    </w:pPr>
    <w:rPr>
      <w:sz w:val="19"/>
      <w:szCs w:val="19"/>
    </w:rPr>
  </w:style>
  <w:style w:type="paragraph" w:styleId="afff6">
    <w:name w:val="footnote text"/>
    <w:basedOn w:val="a"/>
    <w:link w:val="afff7"/>
    <w:semiHidden/>
    <w:rsid w:val="00452D6F"/>
    <w:pPr>
      <w:widowControl w:val="0"/>
      <w:autoSpaceDE w:val="0"/>
      <w:autoSpaceDN w:val="0"/>
      <w:adjustRightInd w:val="0"/>
      <w:spacing w:after="0" w:line="240" w:lineRule="auto"/>
    </w:pPr>
    <w:rPr>
      <w:rFonts w:ascii="Times New Roman CYR" w:eastAsia="Times New Roman" w:hAnsi="Times New Roman CYR" w:cs="Times New Roman"/>
      <w:sz w:val="20"/>
      <w:szCs w:val="20"/>
      <w:lang w:eastAsia="zh-CN"/>
    </w:rPr>
  </w:style>
  <w:style w:type="character" w:customStyle="1" w:styleId="afff7">
    <w:name w:val="Текст виноски Знак"/>
    <w:basedOn w:val="a0"/>
    <w:link w:val="afff6"/>
    <w:semiHidden/>
    <w:rsid w:val="00452D6F"/>
    <w:rPr>
      <w:rFonts w:ascii="Times New Roman CYR" w:eastAsia="Times New Roman" w:hAnsi="Times New Roman CYR" w:cs="Times New Roman"/>
      <w:sz w:val="20"/>
      <w:szCs w:val="20"/>
      <w:lang w:eastAsia="zh-CN"/>
    </w:rPr>
  </w:style>
  <w:style w:type="paragraph" w:customStyle="1" w:styleId="LO-normal0">
    <w:name w:val="LO-normal"/>
    <w:qFormat/>
    <w:rsid w:val="00452D6F"/>
    <w:pPr>
      <w:spacing w:after="0" w:line="276" w:lineRule="auto"/>
    </w:pPr>
    <w:rPr>
      <w:rFonts w:ascii="Arial" w:eastAsia="Arial" w:hAnsi="Arial" w:cs="Arial"/>
      <w:color w:val="000000"/>
      <w:lang w:val="ru-RU" w:eastAsia="zh-CN"/>
    </w:rPr>
  </w:style>
  <w:style w:type="paragraph" w:customStyle="1" w:styleId="TableParagraph">
    <w:name w:val="Table Paragraph"/>
    <w:basedOn w:val="a"/>
    <w:rsid w:val="00452D6F"/>
    <w:pPr>
      <w:widowControl w:val="0"/>
      <w:suppressAutoHyphens/>
      <w:spacing w:after="0" w:line="163" w:lineRule="exact"/>
    </w:pPr>
    <w:rPr>
      <w:rFonts w:ascii="Times New Roman" w:eastAsia="Times New Roman" w:hAnsi="Times New Roman" w:cs="Times New Roman"/>
      <w:kern w:val="1"/>
      <w:lang w:eastAsia="uk-UA"/>
    </w:rPr>
  </w:style>
  <w:style w:type="paragraph" w:customStyle="1" w:styleId="42">
    <w:name w:val="Знак Знак4 Знак Знак Знак Знак"/>
    <w:basedOn w:val="a"/>
    <w:rsid w:val="00452D6F"/>
    <w:pPr>
      <w:spacing w:after="0" w:line="240" w:lineRule="auto"/>
    </w:pPr>
    <w:rPr>
      <w:rFonts w:ascii="Verdana" w:eastAsia="Times New Roman" w:hAnsi="Verdana" w:cs="Verdana"/>
      <w:sz w:val="20"/>
      <w:szCs w:val="20"/>
      <w:lang w:val="en-US"/>
    </w:rPr>
  </w:style>
  <w:style w:type="character" w:customStyle="1" w:styleId="2f2">
    <w:name w:val="Основной шрифт абзаца2"/>
    <w:rsid w:val="00452D6F"/>
  </w:style>
  <w:style w:type="paragraph" w:customStyle="1" w:styleId="msonormal0">
    <w:name w:val="msonormal"/>
    <w:basedOn w:val="a"/>
    <w:rsid w:val="00452D6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uk-UA"/>
    </w:rPr>
  </w:style>
  <w:style w:type="paragraph" w:customStyle="1" w:styleId="xl66">
    <w:name w:val="xl66"/>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7">
    <w:name w:val="xl67"/>
    <w:basedOn w:val="a"/>
    <w:rsid w:val="00452D6F"/>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8">
    <w:name w:val="xl68"/>
    <w:basedOn w:val="a"/>
    <w:rsid w:val="00452D6F"/>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69">
    <w:name w:val="xl69"/>
    <w:basedOn w:val="a"/>
    <w:rsid w:val="00452D6F"/>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0">
    <w:name w:val="xl70"/>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71">
    <w:name w:val="xl71"/>
    <w:basedOn w:val="a"/>
    <w:rsid w:val="00452D6F"/>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2">
    <w:name w:val="xl72"/>
    <w:basedOn w:val="a"/>
    <w:rsid w:val="00452D6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3">
    <w:name w:val="xl73"/>
    <w:basedOn w:val="a"/>
    <w:rsid w:val="00452D6F"/>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4">
    <w:name w:val="xl74"/>
    <w:basedOn w:val="a"/>
    <w:rsid w:val="00452D6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5">
    <w:name w:val="xl75"/>
    <w:basedOn w:val="a"/>
    <w:rsid w:val="00452D6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6">
    <w:name w:val="xl76"/>
    <w:basedOn w:val="a"/>
    <w:rsid w:val="00452D6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7">
    <w:name w:val="xl77"/>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78">
    <w:name w:val="xl7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79">
    <w:name w:val="xl79"/>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uk-UA"/>
    </w:rPr>
  </w:style>
  <w:style w:type="paragraph" w:customStyle="1" w:styleId="xl80">
    <w:name w:val="xl80"/>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1">
    <w:name w:val="xl81"/>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2">
    <w:name w:val="xl82"/>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83">
    <w:name w:val="xl83"/>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uk-UA"/>
    </w:rPr>
  </w:style>
  <w:style w:type="paragraph" w:customStyle="1" w:styleId="xl84">
    <w:name w:val="xl84"/>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85">
    <w:name w:val="xl85"/>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86">
    <w:name w:val="xl86"/>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87">
    <w:name w:val="xl87"/>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uk-UA"/>
    </w:rPr>
  </w:style>
  <w:style w:type="paragraph" w:customStyle="1" w:styleId="xl88">
    <w:name w:val="xl88"/>
    <w:basedOn w:val="a"/>
    <w:rsid w:val="00452D6F"/>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89">
    <w:name w:val="xl89"/>
    <w:basedOn w:val="a"/>
    <w:rsid w:val="00452D6F"/>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0">
    <w:name w:val="xl90"/>
    <w:basedOn w:val="a"/>
    <w:rsid w:val="00452D6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1">
    <w:name w:val="xl91"/>
    <w:basedOn w:val="a"/>
    <w:rsid w:val="00452D6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2">
    <w:name w:val="xl92"/>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93">
    <w:name w:val="xl93"/>
    <w:basedOn w:val="a"/>
    <w:rsid w:val="00452D6F"/>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4">
    <w:name w:val="xl94"/>
    <w:basedOn w:val="a"/>
    <w:rsid w:val="00452D6F"/>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5">
    <w:name w:val="xl95"/>
    <w:basedOn w:val="a"/>
    <w:rsid w:val="00452D6F"/>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6">
    <w:name w:val="xl96"/>
    <w:basedOn w:val="a"/>
    <w:rsid w:val="00452D6F"/>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97">
    <w:name w:val="xl97"/>
    <w:basedOn w:val="a"/>
    <w:rsid w:val="00452D6F"/>
    <w:pP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98">
    <w:name w:val="xl9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uk-UA"/>
    </w:rPr>
  </w:style>
  <w:style w:type="paragraph" w:customStyle="1" w:styleId="xl99">
    <w:name w:val="xl99"/>
    <w:basedOn w:val="a"/>
    <w:rsid w:val="00452D6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0">
    <w:name w:val="xl100"/>
    <w:basedOn w:val="a"/>
    <w:rsid w:val="00452D6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1">
    <w:name w:val="xl101"/>
    <w:basedOn w:val="a"/>
    <w:rsid w:val="00452D6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2">
    <w:name w:val="xl102"/>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03">
    <w:name w:val="xl103"/>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uk-UA"/>
    </w:rPr>
  </w:style>
  <w:style w:type="paragraph" w:customStyle="1" w:styleId="xl104">
    <w:name w:val="xl104"/>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05">
    <w:name w:val="xl105"/>
    <w:basedOn w:val="a"/>
    <w:rsid w:val="00452D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06">
    <w:name w:val="xl106"/>
    <w:basedOn w:val="a"/>
    <w:rsid w:val="00452D6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uk-UA"/>
    </w:rPr>
  </w:style>
  <w:style w:type="paragraph" w:customStyle="1" w:styleId="xl107">
    <w:name w:val="xl107"/>
    <w:basedOn w:val="a"/>
    <w:rsid w:val="00452D6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8">
    <w:name w:val="xl108"/>
    <w:basedOn w:val="a"/>
    <w:rsid w:val="00452D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09">
    <w:name w:val="xl109"/>
    <w:basedOn w:val="a"/>
    <w:rsid w:val="00452D6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uk-UA"/>
    </w:rPr>
  </w:style>
  <w:style w:type="paragraph" w:customStyle="1" w:styleId="xl110">
    <w:name w:val="xl110"/>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11">
    <w:name w:val="xl111"/>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uk-UA"/>
    </w:rPr>
  </w:style>
  <w:style w:type="paragraph" w:customStyle="1" w:styleId="xl112">
    <w:name w:val="xl112"/>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113">
    <w:name w:val="xl113"/>
    <w:basedOn w:val="a"/>
    <w:rsid w:val="00452D6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4">
    <w:name w:val="xl114"/>
    <w:basedOn w:val="a"/>
    <w:rsid w:val="00452D6F"/>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5">
    <w:name w:val="xl115"/>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uk-UA"/>
    </w:rPr>
  </w:style>
  <w:style w:type="paragraph" w:customStyle="1" w:styleId="xl116">
    <w:name w:val="xl116"/>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uk-UA"/>
    </w:rPr>
  </w:style>
  <w:style w:type="paragraph" w:customStyle="1" w:styleId="xl117">
    <w:name w:val="xl117"/>
    <w:basedOn w:val="a"/>
    <w:rsid w:val="00452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uk-UA"/>
    </w:rPr>
  </w:style>
  <w:style w:type="paragraph" w:customStyle="1" w:styleId="xl118">
    <w:name w:val="xl118"/>
    <w:basedOn w:val="a"/>
    <w:rsid w:val="00452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uk-UA"/>
    </w:rPr>
  </w:style>
  <w:style w:type="paragraph" w:customStyle="1" w:styleId="xl119">
    <w:name w:val="xl119"/>
    <w:basedOn w:val="a"/>
    <w:rsid w:val="00452D6F"/>
    <w:pPr>
      <w:pBdr>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0">
    <w:name w:val="xl120"/>
    <w:basedOn w:val="a"/>
    <w:rsid w:val="00452D6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1">
    <w:name w:val="xl121"/>
    <w:basedOn w:val="a"/>
    <w:rsid w:val="00452D6F"/>
    <w:pPr>
      <w:pBdr>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2">
    <w:name w:val="xl122"/>
    <w:basedOn w:val="a"/>
    <w:rsid w:val="00452D6F"/>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3">
    <w:name w:val="xl123"/>
    <w:basedOn w:val="a"/>
    <w:rsid w:val="00452D6F"/>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xl124">
    <w:name w:val="xl124"/>
    <w:basedOn w:val="a"/>
    <w:rsid w:val="00452D6F"/>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uk-UA"/>
    </w:rPr>
  </w:style>
  <w:style w:type="paragraph" w:customStyle="1" w:styleId="TimesNewRoman">
    <w:name w:val="Обычный + Times New Roman"/>
    <w:basedOn w:val="a"/>
    <w:link w:val="TimesNewRoman0"/>
    <w:uiPriority w:val="99"/>
    <w:rsid w:val="00452D6F"/>
    <w:pPr>
      <w:shd w:val="clear" w:color="auto" w:fill="FFFFFF"/>
      <w:autoSpaceDE w:val="0"/>
      <w:spacing w:after="0" w:line="276" w:lineRule="auto"/>
      <w:ind w:firstLine="709"/>
      <w:jc w:val="both"/>
    </w:pPr>
    <w:rPr>
      <w:rFonts w:ascii="Times New Roman" w:eastAsia="Times New Roman" w:hAnsi="Times New Roman" w:cs="Times New Roman"/>
      <w:color w:val="000000"/>
      <w:sz w:val="24"/>
      <w:szCs w:val="24"/>
      <w:lang w:eastAsia="ru-RU"/>
    </w:rPr>
  </w:style>
  <w:style w:type="character" w:customStyle="1" w:styleId="TimesNewRoman0">
    <w:name w:val="Обычный + Times New Roman Знак"/>
    <w:link w:val="TimesNewRoman"/>
    <w:uiPriority w:val="99"/>
    <w:locked/>
    <w:rsid w:val="00452D6F"/>
    <w:rPr>
      <w:rFonts w:ascii="Times New Roman" w:eastAsia="Times New Roman" w:hAnsi="Times New Roman" w:cs="Times New Roman"/>
      <w:color w:val="000000"/>
      <w:sz w:val="24"/>
      <w:szCs w:val="24"/>
      <w:shd w:val="clear" w:color="auto" w:fill="FFFFFF"/>
      <w:lang w:eastAsia="ru-RU"/>
    </w:rPr>
  </w:style>
  <w:style w:type="character" w:customStyle="1" w:styleId="2f3">
    <w:name w:val="Основний текст (2) + Напівжирний"/>
    <w:rsid w:val="00452D6F"/>
    <w:rPr>
      <w:rFonts w:ascii="Times New Roman" w:eastAsia="Times New Roman" w:hAnsi="Times New Roman"/>
      <w:b/>
      <w:bCs/>
      <w:color w:val="000000"/>
      <w:spacing w:val="0"/>
      <w:w w:val="100"/>
      <w:position w:val="0"/>
      <w:sz w:val="24"/>
      <w:szCs w:val="24"/>
      <w:shd w:val="clear" w:color="auto" w:fill="FFFFFF"/>
      <w:lang w:val="uk-UA" w:eastAsia="uk-UA" w:bidi="uk-UA"/>
    </w:rPr>
  </w:style>
  <w:style w:type="character" w:customStyle="1" w:styleId="37">
    <w:name w:val="Основний текст (3)_"/>
    <w:link w:val="38"/>
    <w:rsid w:val="00452D6F"/>
    <w:rPr>
      <w:rFonts w:ascii="Times New Roman" w:eastAsia="Times New Roman" w:hAnsi="Times New Roman"/>
      <w:b/>
      <w:bCs/>
      <w:shd w:val="clear" w:color="auto" w:fill="FFFFFF"/>
    </w:rPr>
  </w:style>
  <w:style w:type="paragraph" w:customStyle="1" w:styleId="38">
    <w:name w:val="Основний текст (3)"/>
    <w:basedOn w:val="a"/>
    <w:link w:val="37"/>
    <w:rsid w:val="00452D6F"/>
    <w:pPr>
      <w:widowControl w:val="0"/>
      <w:shd w:val="clear" w:color="auto" w:fill="FFFFFF"/>
      <w:spacing w:before="60" w:after="0" w:line="0" w:lineRule="atLeast"/>
    </w:pPr>
    <w:rPr>
      <w:rFonts w:ascii="Times New Roman" w:eastAsia="Times New Roman" w:hAnsi="Times New Roman"/>
      <w:b/>
      <w:bCs/>
    </w:rPr>
  </w:style>
  <w:style w:type="character" w:customStyle="1" w:styleId="39">
    <w:name w:val="Основний текст (3) + Не напівжирний"/>
    <w:rsid w:val="00452D6F"/>
    <w:rPr>
      <w:rFonts w:ascii="Times New Roman" w:eastAsia="Times New Roman" w:hAnsi="Times New Roman"/>
      <w:b/>
      <w:bCs/>
      <w:color w:val="000000"/>
      <w:w w:val="100"/>
      <w:position w:val="0"/>
      <w:sz w:val="24"/>
      <w:szCs w:val="24"/>
      <w:shd w:val="clear" w:color="auto" w:fill="FFFFFF"/>
      <w:lang w:val="uk-UA" w:eastAsia="uk-UA" w:bidi="uk-UA"/>
    </w:rPr>
  </w:style>
  <w:style w:type="character" w:customStyle="1" w:styleId="Bodytext">
    <w:name w:val="Body text_"/>
    <w:link w:val="Bodytext1"/>
    <w:uiPriority w:val="99"/>
    <w:locked/>
    <w:rsid w:val="00452D6F"/>
    <w:rPr>
      <w:sz w:val="24"/>
      <w:shd w:val="clear" w:color="auto" w:fill="FFFFFF"/>
    </w:rPr>
  </w:style>
  <w:style w:type="paragraph" w:customStyle="1" w:styleId="Bodytext1">
    <w:name w:val="Body text1"/>
    <w:basedOn w:val="a"/>
    <w:link w:val="Bodytext"/>
    <w:uiPriority w:val="99"/>
    <w:rsid w:val="00452D6F"/>
    <w:pPr>
      <w:shd w:val="clear" w:color="auto" w:fill="FFFFFF"/>
      <w:spacing w:after="240" w:line="240" w:lineRule="atLeast"/>
      <w:ind w:hanging="460"/>
    </w:pPr>
    <w:rPr>
      <w:sz w:val="24"/>
      <w:shd w:val="clear" w:color="auto" w:fill="FFFFFF"/>
    </w:rPr>
  </w:style>
  <w:style w:type="character" w:customStyle="1" w:styleId="Bodytext3">
    <w:name w:val="Body text3"/>
    <w:rsid w:val="00452D6F"/>
    <w:rPr>
      <w:rFonts w:ascii="Times New Roman" w:hAnsi="Times New Roman" w:cs="Times New Roman" w:hint="default"/>
      <w:spacing w:val="0"/>
      <w:sz w:val="24"/>
      <w:szCs w:val="24"/>
      <w:u w:val="single"/>
      <w:lang w:bidi="ar-SA"/>
    </w:rPr>
  </w:style>
  <w:style w:type="character" w:customStyle="1" w:styleId="2TrebuchetMS15pt-1pt">
    <w:name w:val="Основний текст (2) + Trebuchet MS;15 pt;Напівжирний;Інтервал -1 pt"/>
    <w:rsid w:val="00452D6F"/>
    <w:rPr>
      <w:rFonts w:ascii="Trebuchet MS" w:eastAsia="Trebuchet MS" w:hAnsi="Trebuchet MS" w:cs="Trebuchet MS"/>
      <w:b/>
      <w:bCs/>
      <w:i w:val="0"/>
      <w:iCs w:val="0"/>
      <w:smallCaps w:val="0"/>
      <w:strike w:val="0"/>
      <w:color w:val="000000"/>
      <w:spacing w:val="-20"/>
      <w:w w:val="100"/>
      <w:position w:val="0"/>
      <w:sz w:val="30"/>
      <w:szCs w:val="30"/>
      <w:u w:val="none"/>
      <w:shd w:val="clear" w:color="auto" w:fill="FFFFFF"/>
      <w:lang w:val="uk-UA" w:eastAsia="uk-UA" w:bidi="uk-UA"/>
    </w:rPr>
  </w:style>
  <w:style w:type="character" w:customStyle="1" w:styleId="2f4">
    <w:name w:val="Основний текст (2) + Напівжирний;Курсив"/>
    <w:rsid w:val="00452D6F"/>
    <w:rPr>
      <w:rFonts w:ascii="Times New Roman" w:eastAsia="Times New Roman" w:hAnsi="Times New Roman"/>
      <w:b/>
      <w:bCs/>
      <w:i/>
      <w:iCs/>
      <w:smallCaps w:val="0"/>
      <w:strike w:val="0"/>
      <w:color w:val="000000"/>
      <w:spacing w:val="0"/>
      <w:w w:val="100"/>
      <w:position w:val="0"/>
      <w:sz w:val="24"/>
      <w:szCs w:val="24"/>
      <w:u w:val="none"/>
      <w:shd w:val="clear" w:color="auto" w:fill="FFFFFF"/>
      <w:lang w:val="uk-UA" w:eastAsia="uk-UA" w:bidi="uk-UA"/>
    </w:rPr>
  </w:style>
  <w:style w:type="paragraph" w:customStyle="1" w:styleId="2f5">
    <w:name w:val="Основной текст2"/>
    <w:basedOn w:val="a"/>
    <w:rsid w:val="00452D6F"/>
    <w:pPr>
      <w:widowControl w:val="0"/>
      <w:shd w:val="clear" w:color="auto" w:fill="FFFFFF"/>
      <w:spacing w:after="0" w:line="240" w:lineRule="auto"/>
    </w:pPr>
    <w:rPr>
      <w:rFonts w:ascii="Times New Roman" w:eastAsia="Times New Roman" w:hAnsi="Times New Roman" w:cs="Times New Roman"/>
      <w:color w:val="000000"/>
      <w:sz w:val="28"/>
      <w:szCs w:val="28"/>
      <w:lang w:eastAsia="uk-UA" w:bidi="uk-UA"/>
    </w:rPr>
  </w:style>
  <w:style w:type="character" w:customStyle="1" w:styleId="afff8">
    <w:name w:val="Подпись к картинке_"/>
    <w:basedOn w:val="a0"/>
    <w:link w:val="afff9"/>
    <w:rsid w:val="00452D6F"/>
    <w:rPr>
      <w:rFonts w:ascii="Times New Roman" w:eastAsia="Times New Roman" w:hAnsi="Times New Roman" w:cs="Times New Roman"/>
      <w:b/>
      <w:bCs/>
      <w:sz w:val="28"/>
      <w:szCs w:val="28"/>
      <w:shd w:val="clear" w:color="auto" w:fill="FFFFFF"/>
      <w:lang w:val="ru-RU" w:eastAsia="ru-RU" w:bidi="ru-RU"/>
    </w:rPr>
  </w:style>
  <w:style w:type="paragraph" w:customStyle="1" w:styleId="afff9">
    <w:name w:val="Подпись к картинке"/>
    <w:basedOn w:val="a"/>
    <w:link w:val="afff8"/>
    <w:rsid w:val="00452D6F"/>
    <w:pPr>
      <w:widowControl w:val="0"/>
      <w:shd w:val="clear" w:color="auto" w:fill="FFFFFF"/>
      <w:spacing w:after="0" w:line="240" w:lineRule="auto"/>
      <w:jc w:val="right"/>
    </w:pPr>
    <w:rPr>
      <w:rFonts w:ascii="Times New Roman" w:eastAsia="Times New Roman" w:hAnsi="Times New Roman" w:cs="Times New Roman"/>
      <w:b/>
      <w:bCs/>
      <w:sz w:val="28"/>
      <w:szCs w:val="28"/>
      <w:lang w:val="ru-RU" w:eastAsia="ru-RU" w:bidi="ru-RU"/>
    </w:rPr>
  </w:style>
  <w:style w:type="character" w:customStyle="1" w:styleId="afffa">
    <w:name w:val="Подпись к таблице_"/>
    <w:basedOn w:val="a0"/>
    <w:link w:val="afffb"/>
    <w:rsid w:val="00452D6F"/>
    <w:rPr>
      <w:rFonts w:ascii="Times New Roman" w:eastAsia="Times New Roman" w:hAnsi="Times New Roman" w:cs="Times New Roman"/>
      <w:b/>
      <w:bCs/>
      <w:sz w:val="28"/>
      <w:szCs w:val="28"/>
      <w:shd w:val="clear" w:color="auto" w:fill="FFFFFF"/>
    </w:rPr>
  </w:style>
  <w:style w:type="paragraph" w:customStyle="1" w:styleId="afffb">
    <w:name w:val="Подпись к таблице"/>
    <w:basedOn w:val="a"/>
    <w:link w:val="afffa"/>
    <w:rsid w:val="00452D6F"/>
    <w:pPr>
      <w:widowControl w:val="0"/>
      <w:shd w:val="clear" w:color="auto" w:fill="FFFFFF"/>
      <w:spacing w:after="0" w:line="240" w:lineRule="auto"/>
    </w:pPr>
    <w:rPr>
      <w:rFonts w:ascii="Times New Roman" w:eastAsia="Times New Roman" w:hAnsi="Times New Roman" w:cs="Times New Roman"/>
      <w:b/>
      <w:bCs/>
      <w:sz w:val="28"/>
      <w:szCs w:val="28"/>
    </w:rPr>
  </w:style>
  <w:style w:type="character" w:customStyle="1" w:styleId="afffc">
    <w:name w:val="Другое_"/>
    <w:basedOn w:val="a0"/>
    <w:link w:val="afffd"/>
    <w:rsid w:val="00452D6F"/>
    <w:rPr>
      <w:rFonts w:ascii="Times New Roman" w:eastAsia="Times New Roman" w:hAnsi="Times New Roman" w:cs="Times New Roman"/>
      <w:sz w:val="28"/>
      <w:szCs w:val="28"/>
      <w:shd w:val="clear" w:color="auto" w:fill="FFFFFF"/>
    </w:rPr>
  </w:style>
  <w:style w:type="paragraph" w:customStyle="1" w:styleId="afffd">
    <w:name w:val="Другое"/>
    <w:basedOn w:val="a"/>
    <w:link w:val="afffc"/>
    <w:rsid w:val="00452D6F"/>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Style5">
    <w:name w:val="Style5"/>
    <w:basedOn w:val="a"/>
    <w:uiPriority w:val="99"/>
    <w:rsid w:val="00452D6F"/>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uk-UA"/>
    </w:rPr>
  </w:style>
  <w:style w:type="character" w:customStyle="1" w:styleId="FontStyle14">
    <w:name w:val="Font Style14"/>
    <w:uiPriority w:val="99"/>
    <w:rsid w:val="00452D6F"/>
    <w:rPr>
      <w:rFonts w:ascii="Times New Roman" w:hAnsi="Times New Roman" w:cs="Times New Roman"/>
      <w:sz w:val="20"/>
      <w:szCs w:val="20"/>
    </w:rPr>
  </w:style>
  <w:style w:type="paragraph" w:customStyle="1" w:styleId="FR3">
    <w:name w:val="FR3"/>
    <w:uiPriority w:val="99"/>
    <w:rsid w:val="00452D6F"/>
    <w:pPr>
      <w:widowControl w:val="0"/>
      <w:autoSpaceDE w:val="0"/>
      <w:autoSpaceDN w:val="0"/>
      <w:adjustRightInd w:val="0"/>
      <w:spacing w:before="240" w:after="0" w:line="240" w:lineRule="auto"/>
    </w:pPr>
    <w:rPr>
      <w:rFonts w:ascii="Arial" w:eastAsia="Times New Roman" w:hAnsi="Arial" w:cs="Arial"/>
      <w:b/>
      <w:bCs/>
      <w:sz w:val="28"/>
      <w:szCs w:val="28"/>
      <w:lang w:eastAsia="ru-RU"/>
    </w:rPr>
  </w:style>
  <w:style w:type="character" w:customStyle="1" w:styleId="52">
    <w:name w:val="Основной текст (5)"/>
    <w:uiPriority w:val="99"/>
    <w:rsid w:val="00452D6F"/>
    <w:rPr>
      <w:rFonts w:ascii="Times New Roman" w:hAnsi="Times New Roman" w:cs="Times New Roman"/>
      <w:spacing w:val="0"/>
      <w:sz w:val="25"/>
      <w:szCs w:val="25"/>
    </w:rPr>
  </w:style>
  <w:style w:type="character" w:customStyle="1" w:styleId="afffe">
    <w:name w:val="Без интервала Знак"/>
    <w:qFormat/>
    <w:locked/>
    <w:rsid w:val="00452D6F"/>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zakon0.rada.gov.ua/laws/show/2289-17" TargetMode="External"/><Relationship Id="rId12" Type="http://schemas.openxmlformats.org/officeDocument/2006/relationships/hyperlink" Target="https://zakon.rada.gov.ua/laws/show/2155-19/ed20210626"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922-1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akon.rada.gov.ua/laws/show/922-19" TargetMode="External"/><Relationship Id="rId23" Type="http://schemas.openxmlformats.org/officeDocument/2006/relationships/fontTable" Target="fontTable.xml"/><Relationship Id="rId10" Type="http://schemas.openxmlformats.org/officeDocument/2006/relationships/hyperlink" Target="https://zakon.rada.gov.ua/laws/show/922-19"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2939-17"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63</Pages>
  <Words>79084</Words>
  <Characters>45078</Characters>
  <Application>Microsoft Office Word</Application>
  <DocSecurity>0</DocSecurity>
  <Lines>375</Lines>
  <Paragraphs>247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far_bv</dc:creator>
  <cp:keywords/>
  <dc:description/>
  <cp:lastModifiedBy>far_bv</cp:lastModifiedBy>
  <cp:revision>6</cp:revision>
  <dcterms:created xsi:type="dcterms:W3CDTF">2024-04-17T07:58:00Z</dcterms:created>
  <dcterms:modified xsi:type="dcterms:W3CDTF">2024-04-18T12:15:00Z</dcterms:modified>
</cp:coreProperties>
</file>