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F3" w:rsidRDefault="00C505F3" w:rsidP="00C505F3">
      <w:pPr>
        <w:spacing w:after="0" w:line="240" w:lineRule="auto"/>
        <w:ind w:left="5664" w:firstLine="709"/>
        <w:rPr>
          <w:rFonts w:ascii="Times New Roman" w:hAnsi="Times New Roman" w:cs="Times New Roman"/>
          <w:sz w:val="28"/>
          <w:szCs w:val="28"/>
          <w:lang w:val="uk-UA"/>
        </w:rPr>
      </w:pPr>
      <w:r w:rsidRPr="009C3D2B">
        <w:rPr>
          <w:rFonts w:ascii="Times New Roman" w:hAnsi="Times New Roman" w:cs="Times New Roman"/>
          <w:sz w:val="28"/>
          <w:szCs w:val="28"/>
          <w:lang w:val="uk-UA"/>
        </w:rPr>
        <w:t>ЗАТВЕРДЖЕНО</w:t>
      </w:r>
    </w:p>
    <w:p w:rsidR="00C505F3" w:rsidRPr="009C3D2B" w:rsidRDefault="00C505F3" w:rsidP="00C505F3">
      <w:pPr>
        <w:spacing w:after="0" w:line="240" w:lineRule="auto"/>
        <w:ind w:left="5664" w:firstLine="709"/>
        <w:rPr>
          <w:rFonts w:ascii="Times New Roman" w:hAnsi="Times New Roman" w:cs="Times New Roman"/>
          <w:sz w:val="28"/>
          <w:szCs w:val="28"/>
          <w:lang w:val="uk-UA"/>
        </w:rPr>
      </w:pPr>
      <w:r>
        <w:rPr>
          <w:rFonts w:ascii="Times New Roman" w:hAnsi="Times New Roman" w:cs="Times New Roman"/>
          <w:sz w:val="28"/>
          <w:szCs w:val="28"/>
          <w:lang w:val="uk-UA"/>
        </w:rPr>
        <w:t>протокол</w:t>
      </w:r>
    </w:p>
    <w:p w:rsidR="00C505F3" w:rsidRDefault="00C505F3" w:rsidP="00C505F3">
      <w:pPr>
        <w:spacing w:after="0" w:line="240" w:lineRule="auto"/>
        <w:ind w:left="5664" w:firstLine="709"/>
        <w:rPr>
          <w:rFonts w:ascii="Times New Roman" w:hAnsi="Times New Roman" w:cs="Times New Roman"/>
          <w:sz w:val="28"/>
          <w:szCs w:val="28"/>
          <w:lang w:val="uk-UA"/>
        </w:rPr>
      </w:pPr>
      <w:r>
        <w:rPr>
          <w:rFonts w:ascii="Times New Roman" w:hAnsi="Times New Roman" w:cs="Times New Roman"/>
          <w:sz w:val="28"/>
          <w:szCs w:val="28"/>
          <w:lang w:val="uk-UA"/>
        </w:rPr>
        <w:t>у</w:t>
      </w:r>
      <w:r w:rsidRPr="009C3D2B">
        <w:rPr>
          <w:rFonts w:ascii="Times New Roman" w:hAnsi="Times New Roman" w:cs="Times New Roman"/>
          <w:sz w:val="28"/>
          <w:szCs w:val="28"/>
          <w:lang w:val="uk-UA"/>
        </w:rPr>
        <w:t>повноважен</w:t>
      </w:r>
      <w:r>
        <w:rPr>
          <w:rFonts w:ascii="Times New Roman" w:hAnsi="Times New Roman" w:cs="Times New Roman"/>
          <w:sz w:val="28"/>
          <w:szCs w:val="28"/>
          <w:lang w:val="uk-UA"/>
        </w:rPr>
        <w:t>ої</w:t>
      </w:r>
      <w:r w:rsidRPr="009C3D2B">
        <w:rPr>
          <w:rFonts w:ascii="Times New Roman" w:hAnsi="Times New Roman" w:cs="Times New Roman"/>
          <w:sz w:val="28"/>
          <w:szCs w:val="28"/>
          <w:lang w:val="uk-UA"/>
        </w:rPr>
        <w:t xml:space="preserve"> особ</w:t>
      </w:r>
      <w:r>
        <w:rPr>
          <w:rFonts w:ascii="Times New Roman" w:hAnsi="Times New Roman" w:cs="Times New Roman"/>
          <w:sz w:val="28"/>
          <w:szCs w:val="28"/>
          <w:lang w:val="uk-UA"/>
        </w:rPr>
        <w:t>и</w:t>
      </w:r>
    </w:p>
    <w:p w:rsidR="00C505F3" w:rsidRDefault="00C505F3" w:rsidP="00C505F3">
      <w:pPr>
        <w:spacing w:after="0" w:line="240" w:lineRule="auto"/>
        <w:ind w:left="5664"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від 03.05.2024 р. </w:t>
      </w:r>
    </w:p>
    <w:p w:rsidR="00C505F3" w:rsidRPr="009C3D2B" w:rsidRDefault="00C505F3" w:rsidP="00C505F3">
      <w:pPr>
        <w:spacing w:after="0" w:line="240" w:lineRule="auto"/>
        <w:ind w:left="5664" w:firstLine="709"/>
        <w:rPr>
          <w:rFonts w:ascii="Times New Roman" w:hAnsi="Times New Roman" w:cs="Times New Roman"/>
          <w:sz w:val="28"/>
          <w:szCs w:val="28"/>
          <w:lang w:val="uk-UA"/>
        </w:rPr>
      </w:pPr>
      <w:r>
        <w:rPr>
          <w:rFonts w:ascii="Times New Roman" w:hAnsi="Times New Roman" w:cs="Times New Roman"/>
          <w:sz w:val="28"/>
          <w:szCs w:val="28"/>
          <w:lang w:val="uk-UA"/>
        </w:rPr>
        <w:t>___________________</w:t>
      </w:r>
    </w:p>
    <w:p w:rsidR="00C505F3" w:rsidRDefault="00C505F3" w:rsidP="00C505F3">
      <w:pPr>
        <w:spacing w:after="0" w:line="240" w:lineRule="auto"/>
        <w:ind w:left="5664" w:firstLine="709"/>
        <w:rPr>
          <w:rFonts w:ascii="Times New Roman" w:hAnsi="Times New Roman" w:cs="Times New Roman"/>
          <w:b/>
          <w:sz w:val="28"/>
          <w:szCs w:val="28"/>
          <w:lang w:val="uk-UA"/>
        </w:rPr>
      </w:pPr>
      <w:r w:rsidRPr="009C3D2B">
        <w:rPr>
          <w:rFonts w:ascii="Times New Roman" w:hAnsi="Times New Roman" w:cs="Times New Roman"/>
          <w:sz w:val="28"/>
          <w:szCs w:val="28"/>
          <w:lang w:val="uk-UA"/>
        </w:rPr>
        <w:t>А.В.КОРЖЕНКО</w:t>
      </w:r>
    </w:p>
    <w:p w:rsidR="00C505F3" w:rsidRDefault="00C505F3" w:rsidP="00C505F3">
      <w:pPr>
        <w:spacing w:after="0" w:line="240" w:lineRule="auto"/>
        <w:ind w:firstLine="709"/>
        <w:jc w:val="center"/>
        <w:rPr>
          <w:rFonts w:ascii="Times New Roman" w:hAnsi="Times New Roman" w:cs="Times New Roman"/>
          <w:b/>
          <w:sz w:val="28"/>
          <w:szCs w:val="28"/>
          <w:lang w:val="uk-UA"/>
        </w:rPr>
      </w:pPr>
    </w:p>
    <w:p w:rsidR="00C505F3" w:rsidRPr="00E01B0F" w:rsidRDefault="00C505F3" w:rsidP="00C505F3">
      <w:pPr>
        <w:spacing w:after="0" w:line="240" w:lineRule="auto"/>
        <w:ind w:firstLine="709"/>
        <w:jc w:val="center"/>
        <w:rPr>
          <w:rFonts w:ascii="Times New Roman" w:hAnsi="Times New Roman" w:cs="Times New Roman"/>
          <w:b/>
          <w:sz w:val="28"/>
          <w:szCs w:val="28"/>
          <w:lang w:val="uk-UA"/>
        </w:rPr>
      </w:pPr>
      <w:r w:rsidRPr="00E01B0F">
        <w:rPr>
          <w:rFonts w:ascii="Times New Roman" w:hAnsi="Times New Roman" w:cs="Times New Roman"/>
          <w:b/>
          <w:sz w:val="28"/>
          <w:szCs w:val="28"/>
          <w:lang w:val="uk-UA"/>
        </w:rPr>
        <w:t>Зміни до тендерної документації, затвердженої прото</w:t>
      </w:r>
      <w:r w:rsidR="006C732B">
        <w:rPr>
          <w:rFonts w:ascii="Times New Roman" w:hAnsi="Times New Roman" w:cs="Times New Roman"/>
          <w:b/>
          <w:sz w:val="28"/>
          <w:szCs w:val="28"/>
          <w:lang w:val="uk-UA"/>
        </w:rPr>
        <w:t>колом уповноваженої особи від 01.05</w:t>
      </w:r>
      <w:r w:rsidRPr="00E01B0F">
        <w:rPr>
          <w:rFonts w:ascii="Times New Roman" w:hAnsi="Times New Roman" w:cs="Times New Roman"/>
          <w:b/>
          <w:sz w:val="28"/>
          <w:szCs w:val="28"/>
          <w:lang w:val="uk-UA"/>
        </w:rPr>
        <w:t>.202</w:t>
      </w:r>
      <w:r>
        <w:rPr>
          <w:rFonts w:ascii="Times New Roman" w:hAnsi="Times New Roman" w:cs="Times New Roman"/>
          <w:b/>
          <w:sz w:val="28"/>
          <w:szCs w:val="28"/>
          <w:lang w:val="uk-UA"/>
        </w:rPr>
        <w:t>4</w:t>
      </w:r>
      <w:r w:rsidRPr="00E01B0F">
        <w:rPr>
          <w:rFonts w:ascii="Times New Roman" w:hAnsi="Times New Roman" w:cs="Times New Roman"/>
          <w:b/>
          <w:sz w:val="28"/>
          <w:szCs w:val="28"/>
          <w:lang w:val="uk-UA"/>
        </w:rPr>
        <w:t xml:space="preserve"> р. </w:t>
      </w:r>
    </w:p>
    <w:p w:rsidR="00C505F3" w:rsidRPr="00E01B0F" w:rsidRDefault="00C505F3" w:rsidP="00C505F3">
      <w:pPr>
        <w:spacing w:after="0" w:line="240" w:lineRule="auto"/>
        <w:ind w:firstLine="709"/>
        <w:jc w:val="center"/>
        <w:rPr>
          <w:rFonts w:ascii="Times New Roman" w:hAnsi="Times New Roman" w:cs="Times New Roman"/>
          <w:b/>
          <w:sz w:val="28"/>
          <w:szCs w:val="28"/>
          <w:lang w:val="uk-UA"/>
        </w:rPr>
      </w:pPr>
      <w:r w:rsidRPr="00E01B0F">
        <w:rPr>
          <w:rFonts w:ascii="Times New Roman" w:hAnsi="Times New Roman" w:cs="Times New Roman"/>
          <w:b/>
          <w:sz w:val="28"/>
          <w:szCs w:val="28"/>
          <w:lang w:val="uk-UA"/>
        </w:rPr>
        <w:t>за предметом закупівлі:</w:t>
      </w:r>
    </w:p>
    <w:tbl>
      <w:tblPr>
        <w:tblW w:w="9844" w:type="dxa"/>
        <w:tblLayout w:type="fixed"/>
        <w:tblLook w:val="0000" w:firstRow="0" w:lastRow="0" w:firstColumn="0" w:lastColumn="0" w:noHBand="0" w:noVBand="0"/>
      </w:tblPr>
      <w:tblGrid>
        <w:gridCol w:w="9844"/>
      </w:tblGrid>
      <w:tr w:rsidR="00C505F3" w:rsidRPr="006C732B" w:rsidTr="006C732B">
        <w:trPr>
          <w:trHeight w:val="524"/>
        </w:trPr>
        <w:tc>
          <w:tcPr>
            <w:tcW w:w="9844" w:type="dxa"/>
            <w:tcBorders>
              <w:top w:val="nil"/>
              <w:left w:val="nil"/>
              <w:bottom w:val="nil"/>
              <w:right w:val="nil"/>
            </w:tcBorders>
          </w:tcPr>
          <w:p w:rsidR="006C732B" w:rsidRPr="006C732B" w:rsidRDefault="006C732B" w:rsidP="006C732B">
            <w:pPr>
              <w:spacing w:after="0" w:line="240" w:lineRule="auto"/>
              <w:ind w:firstLine="397"/>
              <w:jc w:val="center"/>
              <w:rPr>
                <w:rFonts w:ascii="Times New Roman" w:eastAsia="Times New Roman" w:hAnsi="Times New Roman" w:cs="Times New Roman"/>
                <w:color w:val="000000"/>
                <w:position w:val="-1"/>
                <w:sz w:val="28"/>
                <w:szCs w:val="24"/>
                <w:highlight w:val="white"/>
                <w:lang w:val="uk-UA"/>
              </w:rPr>
            </w:pPr>
            <w:r w:rsidRPr="006C732B">
              <w:rPr>
                <w:rFonts w:ascii="Times New Roman" w:eastAsia="Times New Roman" w:hAnsi="Times New Roman" w:cs="Times New Roman"/>
                <w:color w:val="000000"/>
                <w:position w:val="-1"/>
                <w:sz w:val="28"/>
                <w:szCs w:val="24"/>
                <w:highlight w:val="white"/>
                <w:lang w:val="uk-UA"/>
              </w:rPr>
              <w:t xml:space="preserve">Забезпечення механізованого вологого прибирання доріг </w:t>
            </w:r>
          </w:p>
          <w:p w:rsidR="00C505F3" w:rsidRPr="006C732B" w:rsidRDefault="006C732B" w:rsidP="006C732B">
            <w:pPr>
              <w:spacing w:after="0" w:line="240" w:lineRule="auto"/>
              <w:jc w:val="center"/>
              <w:rPr>
                <w:rFonts w:ascii="Times New Roman" w:eastAsia="Times New Roman" w:hAnsi="Times New Roman" w:cs="Times New Roman"/>
                <w:sz w:val="36"/>
                <w:szCs w:val="28"/>
                <w:lang w:val="uk-UA"/>
              </w:rPr>
            </w:pPr>
            <w:r w:rsidRPr="006C732B">
              <w:rPr>
                <w:rFonts w:ascii="Times New Roman" w:eastAsia="Times New Roman" w:hAnsi="Times New Roman" w:cs="Times New Roman"/>
                <w:color w:val="000000"/>
                <w:position w:val="-1"/>
                <w:sz w:val="28"/>
                <w:szCs w:val="24"/>
                <w:highlight w:val="white"/>
                <w:lang w:val="uk-UA"/>
              </w:rPr>
              <w:t>(ДК 021:2015: 90610000-6 - Послуги з прибирання та підмітання вулиць)</w:t>
            </w:r>
          </w:p>
          <w:p w:rsidR="00C505F3" w:rsidRPr="00E01B0F" w:rsidRDefault="00C505F3" w:rsidP="00A23578">
            <w:pPr>
              <w:spacing w:after="0" w:line="240" w:lineRule="auto"/>
              <w:jc w:val="center"/>
              <w:rPr>
                <w:rFonts w:ascii="Times New Roman" w:eastAsia="Times New Roman" w:hAnsi="Times New Roman" w:cs="Times New Roman"/>
                <w:b/>
                <w:sz w:val="28"/>
                <w:szCs w:val="28"/>
                <w:lang w:val="uk-UA"/>
              </w:rPr>
            </w:pPr>
          </w:p>
          <w:p w:rsidR="00C505F3" w:rsidRPr="00E01B0F" w:rsidRDefault="00C505F3" w:rsidP="00A23578">
            <w:pPr>
              <w:spacing w:after="0" w:line="240" w:lineRule="auto"/>
              <w:ind w:firstLine="397"/>
              <w:jc w:val="center"/>
              <w:rPr>
                <w:rFonts w:ascii="Times New Roman" w:hAnsi="Times New Roman" w:cs="Times New Roman"/>
                <w:b/>
                <w:bCs/>
                <w:sz w:val="28"/>
                <w:szCs w:val="28"/>
                <w:lang w:val="uk-UA"/>
              </w:rPr>
            </w:pPr>
          </w:p>
        </w:tc>
      </w:tr>
    </w:tbl>
    <w:p w:rsidR="00C505F3" w:rsidRPr="00C505F3" w:rsidRDefault="00C505F3" w:rsidP="00C505F3">
      <w:pPr>
        <w:spacing w:after="0" w:line="240" w:lineRule="auto"/>
        <w:ind w:firstLine="397"/>
        <w:jc w:val="both"/>
        <w:rPr>
          <w:rFonts w:ascii="Times New Roman" w:hAnsi="Times New Roman" w:cs="Times New Roman"/>
          <w:sz w:val="28"/>
          <w:szCs w:val="28"/>
          <w:lang w:val="uk-UA"/>
        </w:rPr>
      </w:pPr>
      <w:r w:rsidRPr="00C505F3">
        <w:rPr>
          <w:rFonts w:ascii="Times New Roman" w:hAnsi="Times New Roman" w:cs="Times New Roman"/>
          <w:bCs/>
          <w:sz w:val="28"/>
          <w:szCs w:val="28"/>
          <w:lang w:val="uk-UA"/>
        </w:rPr>
        <w:t>1.  Пункт 2 розділу «Порядок внесення змін та надання роз’яснень до тендерної документації» викласти у такій редакції: «</w:t>
      </w:r>
      <w:r w:rsidRPr="00C505F3">
        <w:rPr>
          <w:rFonts w:ascii="Times New Roman" w:hAnsi="Times New Roman" w:cs="Times New Roman"/>
          <w:sz w:val="28"/>
          <w:szCs w:val="28"/>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C505F3">
          <w:rPr>
            <w:rStyle w:val="a3"/>
            <w:rFonts w:ascii="Times New Roman" w:hAnsi="Times New Roman" w:cs="Times New Roman"/>
            <w:color w:val="auto"/>
            <w:sz w:val="28"/>
            <w:szCs w:val="28"/>
            <w:u w:val="none"/>
            <w:shd w:val="clear" w:color="auto" w:fill="FFFFFF"/>
            <w:lang w:val="uk-UA"/>
          </w:rPr>
          <w:t>статті 8</w:t>
        </w:r>
      </w:hyperlink>
      <w:r w:rsidRPr="00C505F3">
        <w:rPr>
          <w:rFonts w:ascii="Times New Roman" w:hAnsi="Times New Roman" w:cs="Times New Roman"/>
          <w:sz w:val="28"/>
          <w:szCs w:val="28"/>
          <w:shd w:val="clear" w:color="auto" w:fill="FFFFFF"/>
          <w:lang w:val="uk-UA"/>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C505F3" w:rsidRDefault="00C505F3" w:rsidP="00C505F3">
      <w:pPr>
        <w:spacing w:after="0" w:line="240" w:lineRule="auto"/>
        <w:ind w:firstLine="397"/>
        <w:jc w:val="both"/>
        <w:rPr>
          <w:rFonts w:ascii="Times New Roman" w:hAnsi="Times New Roman" w:cs="Times New Roman"/>
          <w:bCs/>
          <w:sz w:val="28"/>
          <w:szCs w:val="28"/>
          <w:lang w:val="uk-UA"/>
        </w:rPr>
      </w:pPr>
      <w:r w:rsidRPr="00C505F3">
        <w:rPr>
          <w:rFonts w:ascii="Times New Roman" w:hAnsi="Times New Roman" w:cs="Times New Roman"/>
          <w:sz w:val="28"/>
          <w:szCs w:val="28"/>
          <w:shd w:val="clear" w:color="auto" w:fill="FFFFFF"/>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505F3">
        <w:rPr>
          <w:rFonts w:ascii="Times New Roman" w:hAnsi="Times New Roman" w:cs="Times New Roman"/>
          <w:sz w:val="28"/>
          <w:szCs w:val="28"/>
          <w:shd w:val="clear" w:color="auto" w:fill="FFFFFF"/>
          <w:lang w:val="uk-UA"/>
        </w:rPr>
        <w:t>машинозчитувальному</w:t>
      </w:r>
      <w:proofErr w:type="spellEnd"/>
      <w:r w:rsidRPr="00C505F3">
        <w:rPr>
          <w:rFonts w:ascii="Times New Roman" w:hAnsi="Times New Roman" w:cs="Times New Roman"/>
          <w:sz w:val="28"/>
          <w:szCs w:val="28"/>
          <w:shd w:val="clear" w:color="auto" w:fill="FFFFFF"/>
          <w:lang w:val="uk-UA"/>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bCs/>
          <w:sz w:val="28"/>
          <w:szCs w:val="28"/>
          <w:lang w:val="uk-UA"/>
        </w:rPr>
        <w:t>»</w:t>
      </w:r>
    </w:p>
    <w:p w:rsidR="00C505F3" w:rsidRDefault="00C505F3" w:rsidP="00C505F3">
      <w:pPr>
        <w:spacing w:after="0" w:line="240" w:lineRule="auto"/>
        <w:ind w:firstLine="39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 </w:t>
      </w:r>
      <w:r w:rsidR="006C732B">
        <w:rPr>
          <w:rFonts w:ascii="Times New Roman" w:hAnsi="Times New Roman" w:cs="Times New Roman"/>
          <w:bCs/>
          <w:sz w:val="28"/>
          <w:szCs w:val="28"/>
          <w:lang w:val="uk-UA"/>
        </w:rPr>
        <w:t>А</w:t>
      </w:r>
      <w:r>
        <w:rPr>
          <w:rFonts w:ascii="Times New Roman" w:hAnsi="Times New Roman" w:cs="Times New Roman"/>
          <w:bCs/>
          <w:sz w:val="28"/>
          <w:szCs w:val="28"/>
          <w:lang w:val="uk-UA"/>
        </w:rPr>
        <w:t xml:space="preserve">бзац 7 підпункту 1 пункту 3 «Відхилення тендерних пропозицій» розділу «Оцінка тендерної пропозиції» тендерної документації викласти у такій редакції: </w:t>
      </w:r>
      <w:r w:rsidRPr="00C505F3">
        <w:rPr>
          <w:rFonts w:ascii="Times New Roman" w:hAnsi="Times New Roman" w:cs="Times New Roman"/>
          <w:bCs/>
          <w:sz w:val="28"/>
          <w:szCs w:val="28"/>
          <w:lang w:val="uk-UA"/>
        </w:rPr>
        <w:t>«</w:t>
      </w:r>
      <w:r w:rsidRPr="00C505F3">
        <w:rPr>
          <w:rFonts w:ascii="Times New Roman" w:hAnsi="Times New Roman" w:cs="Times New Roman"/>
          <w:sz w:val="28"/>
          <w:szCs w:val="28"/>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w:t>
      </w:r>
      <w:r w:rsidRPr="00C505F3">
        <w:rPr>
          <w:rFonts w:ascii="Times New Roman" w:hAnsi="Times New Roman" w:cs="Times New Roman"/>
          <w:sz w:val="28"/>
          <w:szCs w:val="28"/>
          <w:shd w:val="clear" w:color="auto" w:fill="FFFFFF"/>
          <w:lang w:val="uk-UA"/>
        </w:rPr>
        <w:lastRenderedPageBreak/>
        <w:t xml:space="preserve">особою, утвореною та зареєстрованою відповідно до законодавства України, кінцевим </w:t>
      </w:r>
      <w:proofErr w:type="spellStart"/>
      <w:r w:rsidRPr="00C505F3">
        <w:rPr>
          <w:rFonts w:ascii="Times New Roman" w:hAnsi="Times New Roman" w:cs="Times New Roman"/>
          <w:sz w:val="28"/>
          <w:szCs w:val="28"/>
          <w:shd w:val="clear" w:color="auto" w:fill="FFFFFF"/>
          <w:lang w:val="uk-UA"/>
        </w:rPr>
        <w:t>бенефіціарним</w:t>
      </w:r>
      <w:proofErr w:type="spellEnd"/>
      <w:r w:rsidRPr="00C505F3">
        <w:rPr>
          <w:rFonts w:ascii="Times New Roman" w:hAnsi="Times New Roman" w:cs="Times New Roman"/>
          <w:sz w:val="28"/>
          <w:szCs w:val="28"/>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C505F3">
        <w:rPr>
          <w:rFonts w:ascii="Times New Roman" w:hAnsi="Times New Roman" w:cs="Times New Roman"/>
          <w:sz w:val="28"/>
          <w:szCs w:val="28"/>
          <w:shd w:val="clear" w:color="auto" w:fill="FFFFFF"/>
        </w:rPr>
        <w:t> </w:t>
      </w:r>
      <w:hyperlink r:id="rId7" w:anchor="n2" w:history="1">
        <w:r w:rsidRPr="00C505F3">
          <w:rPr>
            <w:rStyle w:val="a3"/>
            <w:rFonts w:ascii="Times New Roman" w:hAnsi="Times New Roman" w:cs="Times New Roman"/>
            <w:color w:val="auto"/>
            <w:sz w:val="28"/>
            <w:szCs w:val="28"/>
            <w:u w:val="none"/>
            <w:shd w:val="clear" w:color="auto" w:fill="FFFFFF"/>
            <w:lang w:val="uk-UA"/>
          </w:rPr>
          <w:t>№ 1178</w:t>
        </w:r>
      </w:hyperlink>
      <w:r w:rsidRPr="00C505F3">
        <w:rPr>
          <w:rFonts w:ascii="Times New Roman" w:hAnsi="Times New Roman" w:cs="Times New Roman"/>
          <w:sz w:val="28"/>
          <w:szCs w:val="28"/>
          <w:shd w:val="clear" w:color="auto" w:fill="FFFFFF"/>
        </w:rPr>
        <w:t> </w:t>
      </w:r>
      <w:r w:rsidRPr="00C505F3">
        <w:rPr>
          <w:rFonts w:ascii="Times New Roman" w:hAnsi="Times New Roman" w:cs="Times New Roman"/>
          <w:sz w:val="28"/>
          <w:szCs w:val="28"/>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505F3">
        <w:rPr>
          <w:rFonts w:ascii="Times New Roman" w:eastAsia="Times New Roman" w:hAnsi="Times New Roman" w:cs="Times New Roman"/>
          <w:sz w:val="28"/>
          <w:szCs w:val="28"/>
          <w:lang w:val="uk-UA"/>
        </w:rPr>
        <w:t>;</w:t>
      </w:r>
      <w:r w:rsidRPr="00C505F3">
        <w:rPr>
          <w:rFonts w:ascii="Times New Roman" w:hAnsi="Times New Roman" w:cs="Times New Roman"/>
          <w:bCs/>
          <w:sz w:val="28"/>
          <w:szCs w:val="28"/>
          <w:lang w:val="uk-UA"/>
        </w:rPr>
        <w:t>»</w:t>
      </w:r>
    </w:p>
    <w:p w:rsidR="00C505F3" w:rsidRDefault="00C505F3" w:rsidP="00C505F3">
      <w:pPr>
        <w:spacing w:after="0" w:line="240" w:lineRule="auto"/>
        <w:ind w:firstLine="39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3. </w:t>
      </w:r>
      <w:r w:rsidR="00F0326F">
        <w:rPr>
          <w:rFonts w:ascii="Times New Roman" w:hAnsi="Times New Roman" w:cs="Times New Roman"/>
          <w:bCs/>
          <w:sz w:val="28"/>
          <w:szCs w:val="28"/>
          <w:lang w:val="uk-UA"/>
        </w:rPr>
        <w:t>Виключити пункт 13 Додатку 4 до тендерної документації.</w:t>
      </w:r>
    </w:p>
    <w:p w:rsidR="00F0326F" w:rsidRPr="00F0326F" w:rsidRDefault="00F0326F" w:rsidP="00F0326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4. У Додатку 4 до тендерної документації текст після таблиці викласти в такій редакції: </w:t>
      </w:r>
      <w:r w:rsidRPr="00F0326F">
        <w:rPr>
          <w:rFonts w:ascii="Times New Roman" w:hAnsi="Times New Roman" w:cs="Times New Roman"/>
          <w:bCs/>
          <w:sz w:val="28"/>
          <w:szCs w:val="28"/>
          <w:lang w:val="uk-UA"/>
        </w:rPr>
        <w:t>«</w:t>
      </w:r>
      <w:r w:rsidRPr="00F0326F">
        <w:rPr>
          <w:rFonts w:ascii="Times New Roman" w:hAnsi="Times New Roman" w:cs="Times New Roman"/>
          <w:sz w:val="28"/>
          <w:szCs w:val="28"/>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F0326F" w:rsidRPr="00F0326F" w:rsidRDefault="00F0326F" w:rsidP="00F0326F">
      <w:pPr>
        <w:spacing w:after="0" w:line="240" w:lineRule="auto"/>
        <w:ind w:firstLine="709"/>
        <w:jc w:val="both"/>
        <w:rPr>
          <w:rFonts w:ascii="Times New Roman" w:hAnsi="Times New Roman" w:cs="Times New Roman"/>
          <w:sz w:val="28"/>
          <w:szCs w:val="28"/>
          <w:lang w:val="uk-UA"/>
        </w:rPr>
      </w:pPr>
      <w:r w:rsidRPr="00F0326F">
        <w:rPr>
          <w:rFonts w:ascii="Times New Roman" w:hAnsi="Times New Roman" w:cs="Times New Roman"/>
          <w:sz w:val="28"/>
          <w:szCs w:val="28"/>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F0326F" w:rsidRPr="00F0326F" w:rsidRDefault="00F0326F" w:rsidP="00F0326F">
      <w:pPr>
        <w:spacing w:after="0" w:line="240" w:lineRule="auto"/>
        <w:ind w:firstLine="709"/>
        <w:jc w:val="both"/>
        <w:rPr>
          <w:rFonts w:ascii="Times New Roman" w:hAnsi="Times New Roman" w:cs="Times New Roman"/>
          <w:sz w:val="28"/>
          <w:szCs w:val="28"/>
          <w:lang w:val="uk-UA"/>
        </w:rPr>
      </w:pPr>
      <w:r w:rsidRPr="00F0326F">
        <w:rPr>
          <w:rFonts w:ascii="Times New Roman" w:hAnsi="Times New Roman" w:cs="Times New Roman"/>
          <w:sz w:val="28"/>
          <w:szCs w:val="28"/>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w:t>
      </w:r>
      <w:r w:rsidRPr="00F0326F">
        <w:rPr>
          <w:rFonts w:ascii="Times New Roman" w:hAnsi="Times New Roman" w:cs="Times New Roman"/>
          <w:sz w:val="28"/>
          <w:szCs w:val="28"/>
          <w:lang w:val="uk-UA"/>
        </w:rPr>
        <w:lastRenderedPageBreak/>
        <w:t>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F0326F">
        <w:rPr>
          <w:rFonts w:ascii="Times New Roman" w:hAnsi="Times New Roman" w:cs="Times New Roman"/>
          <w:sz w:val="28"/>
          <w:szCs w:val="28"/>
          <w:lang w:val="uk-UA"/>
        </w:rPr>
        <w:t>ів</w:t>
      </w:r>
      <w:proofErr w:type="spellEnd"/>
      <w:r w:rsidRPr="00F0326F">
        <w:rPr>
          <w:rFonts w:ascii="Times New Roman" w:hAnsi="Times New Roman" w:cs="Times New Roman"/>
          <w:sz w:val="28"/>
          <w:szCs w:val="28"/>
          <w:lang w:val="uk-UA"/>
        </w:rPr>
        <w:t>) господарювання як субпідрядника / співвиконавця.</w:t>
      </w:r>
    </w:p>
    <w:p w:rsidR="00F0326F" w:rsidRPr="00F0326F" w:rsidRDefault="00F0326F" w:rsidP="00F0326F">
      <w:pPr>
        <w:spacing w:after="0" w:line="240" w:lineRule="auto"/>
        <w:ind w:firstLine="397"/>
        <w:jc w:val="both"/>
        <w:rPr>
          <w:rFonts w:ascii="Times New Roman" w:hAnsi="Times New Roman" w:cs="Times New Roman"/>
          <w:bCs/>
          <w:sz w:val="28"/>
          <w:szCs w:val="28"/>
          <w:lang w:val="uk-UA"/>
        </w:rPr>
      </w:pPr>
      <w:r w:rsidRPr="00F0326F">
        <w:rPr>
          <w:rFonts w:ascii="Times New Roman" w:hAnsi="Times New Roman" w:cs="Times New Roman"/>
          <w:sz w:val="28"/>
          <w:szCs w:val="28"/>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r w:rsidRPr="00F0326F">
        <w:rPr>
          <w:rFonts w:ascii="Times New Roman" w:hAnsi="Times New Roman" w:cs="Times New Roman"/>
          <w:bCs/>
          <w:sz w:val="28"/>
          <w:szCs w:val="28"/>
          <w:lang w:val="uk-UA"/>
        </w:rPr>
        <w:t xml:space="preserve">» </w:t>
      </w:r>
    </w:p>
    <w:p w:rsidR="00F0326F" w:rsidRDefault="00F0326F" w:rsidP="00C505F3">
      <w:pPr>
        <w:spacing w:after="0" w:line="240" w:lineRule="auto"/>
        <w:ind w:firstLine="39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4. У тексті тендерної документації, при зазначенні пункту 47 </w:t>
      </w:r>
      <w:r w:rsidRPr="00F0326F">
        <w:rPr>
          <w:rFonts w:ascii="Times New Roman" w:hAnsi="Times New Roman" w:cs="Times New Roman"/>
          <w:bCs/>
          <w:sz w:val="28"/>
          <w:szCs w:val="28"/>
          <w:lang w:val="uk-UA"/>
        </w:rPr>
        <w:t xml:space="preserve">Особливостей </w:t>
      </w:r>
      <w:r w:rsidRPr="00F0326F">
        <w:rPr>
          <w:rFonts w:ascii="Times New Roman" w:eastAsia="Times New Roman" w:hAnsi="Times New Roman" w:cs="Times New Roman"/>
          <w:sz w:val="28"/>
          <w:szCs w:val="28"/>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F0326F">
        <w:rPr>
          <w:rFonts w:ascii="Times New Roman" w:hAnsi="Times New Roman" w:cs="Times New Roman"/>
          <w:bCs/>
          <w:sz w:val="28"/>
          <w:szCs w:val="28"/>
          <w:lang w:val="uk-UA"/>
        </w:rPr>
        <w:t xml:space="preserve"> виключити слова «</w:t>
      </w:r>
      <w:r w:rsidRPr="00F0326F">
        <w:rPr>
          <w:rFonts w:ascii="Times New Roman" w:hAnsi="Times New Roman" w:cs="Times New Roman"/>
          <w:sz w:val="28"/>
          <w:szCs w:val="28"/>
          <w:shd w:val="clear" w:color="auto" w:fill="FFFFFF"/>
          <w:lang w:val="uk-UA"/>
        </w:rPr>
        <w:t>та в абзаці чотирнадцятому</w:t>
      </w:r>
      <w:r w:rsidRPr="00F0326F">
        <w:rPr>
          <w:rFonts w:ascii="Times New Roman" w:hAnsi="Times New Roman" w:cs="Times New Roman"/>
          <w:bCs/>
          <w:sz w:val="28"/>
          <w:szCs w:val="28"/>
          <w:lang w:val="uk-UA"/>
        </w:rPr>
        <w:t>»</w:t>
      </w:r>
      <w:r>
        <w:rPr>
          <w:rFonts w:ascii="Times New Roman" w:hAnsi="Times New Roman" w:cs="Times New Roman"/>
          <w:bCs/>
          <w:sz w:val="28"/>
          <w:szCs w:val="28"/>
          <w:lang w:val="uk-UA"/>
        </w:rPr>
        <w:t>.</w:t>
      </w:r>
      <w:bookmarkStart w:id="0" w:name="_GoBack"/>
      <w:bookmarkEnd w:id="0"/>
    </w:p>
    <w:p w:rsidR="00C505F3" w:rsidRPr="00C505F3" w:rsidRDefault="00C505F3" w:rsidP="00C505F3">
      <w:pPr>
        <w:rPr>
          <w:sz w:val="28"/>
          <w:szCs w:val="28"/>
          <w:lang w:val="uk-UA"/>
        </w:rPr>
      </w:pPr>
    </w:p>
    <w:p w:rsidR="00E803B9" w:rsidRPr="00C505F3" w:rsidRDefault="006C732B">
      <w:pPr>
        <w:rPr>
          <w:lang w:val="uk-UA"/>
        </w:rPr>
      </w:pPr>
    </w:p>
    <w:sectPr w:rsidR="00E803B9" w:rsidRPr="00C50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79"/>
    <w:rsid w:val="005C40D1"/>
    <w:rsid w:val="006C732B"/>
    <w:rsid w:val="00A03679"/>
    <w:rsid w:val="00C505F3"/>
    <w:rsid w:val="00F0326F"/>
    <w:rsid w:val="00F90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05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0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67D9-30B1-426A-9B04-C625C8B5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2024-05-03T13:22:00Z</dcterms:created>
  <dcterms:modified xsi:type="dcterms:W3CDTF">2024-05-03T14:10:00Z</dcterms:modified>
</cp:coreProperties>
</file>