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8310C" w14:textId="60DB7776" w:rsidR="00AF326E" w:rsidRPr="00CE1C5C" w:rsidRDefault="00AF326E" w:rsidP="00AF326E">
      <w:pPr>
        <w:ind w:firstLine="708"/>
        <w:jc w:val="right"/>
        <w:rPr>
          <w:rFonts w:ascii="Times New Roman" w:hAnsi="Times New Roman"/>
          <w:b/>
          <w:sz w:val="28"/>
          <w:szCs w:val="28"/>
        </w:rPr>
      </w:pPr>
      <w:r w:rsidRPr="00CE1C5C">
        <w:rPr>
          <w:rFonts w:ascii="Times New Roman" w:hAnsi="Times New Roman"/>
          <w:b/>
          <w:sz w:val="28"/>
          <w:szCs w:val="28"/>
        </w:rPr>
        <w:t>Додаток  №</w:t>
      </w:r>
      <w:r w:rsidR="00FD6252">
        <w:rPr>
          <w:rFonts w:ascii="Times New Roman" w:hAnsi="Times New Roman"/>
          <w:b/>
          <w:sz w:val="28"/>
          <w:szCs w:val="28"/>
        </w:rPr>
        <w:t xml:space="preserve"> 2</w:t>
      </w:r>
      <w:r w:rsidR="00376A08" w:rsidRPr="00CE1C5C">
        <w:rPr>
          <w:rFonts w:ascii="Times New Roman" w:hAnsi="Times New Roman"/>
          <w:b/>
          <w:sz w:val="28"/>
          <w:szCs w:val="28"/>
        </w:rPr>
        <w:t xml:space="preserve"> до тендерної документації</w:t>
      </w:r>
    </w:p>
    <w:p w14:paraId="741E45F0" w14:textId="77777777" w:rsidR="00BB35EC" w:rsidRPr="00CE1C5C" w:rsidRDefault="00BB35EC" w:rsidP="000E4097">
      <w:pPr>
        <w:jc w:val="center"/>
        <w:rPr>
          <w:rFonts w:ascii="Times New Roman" w:hAnsi="Times New Roman"/>
          <w:b/>
        </w:rPr>
      </w:pPr>
    </w:p>
    <w:p w14:paraId="486E0B50" w14:textId="07B838B1" w:rsidR="00BB35EC" w:rsidRPr="00CE1C5C" w:rsidRDefault="00BB35EC" w:rsidP="00BB35EC">
      <w:pPr>
        <w:keepNext/>
        <w:jc w:val="center"/>
        <w:rPr>
          <w:rFonts w:ascii="Times New Roman" w:hAnsi="Times New Roman"/>
          <w:u w:val="single"/>
        </w:rPr>
      </w:pPr>
      <w:r w:rsidRPr="00CE1C5C">
        <w:rPr>
          <w:rFonts w:ascii="Times New Roman" w:hAnsi="Times New Roman"/>
          <w:u w:val="single"/>
        </w:rPr>
        <w:t>Технічні</w:t>
      </w:r>
      <w:r w:rsidR="00FD6252">
        <w:rPr>
          <w:rFonts w:ascii="Times New Roman" w:hAnsi="Times New Roman"/>
          <w:u w:val="single"/>
        </w:rPr>
        <w:t>, якісні та кількісні характеристики</w:t>
      </w:r>
      <w:r w:rsidRPr="00CE1C5C">
        <w:rPr>
          <w:rFonts w:ascii="Times New Roman" w:hAnsi="Times New Roman"/>
          <w:u w:val="single"/>
        </w:rPr>
        <w:t xml:space="preserve"> до предмета закупівлі:</w:t>
      </w:r>
    </w:p>
    <w:p w14:paraId="40B4D11B" w14:textId="77777777" w:rsidR="00BB35EC" w:rsidRPr="00CE1C5C" w:rsidRDefault="00BB35EC" w:rsidP="000E4097">
      <w:pPr>
        <w:jc w:val="center"/>
        <w:rPr>
          <w:rFonts w:ascii="Times New Roman" w:hAnsi="Times New Roman"/>
          <w:b/>
        </w:rPr>
      </w:pPr>
    </w:p>
    <w:p w14:paraId="73C6D8DD" w14:textId="77777777" w:rsidR="000E4097" w:rsidRPr="00CE1C5C" w:rsidRDefault="000E4097" w:rsidP="000E4097">
      <w:pPr>
        <w:jc w:val="center"/>
        <w:rPr>
          <w:rFonts w:ascii="Times New Roman" w:hAnsi="Times New Roman"/>
          <w:b/>
        </w:rPr>
      </w:pPr>
      <w:r w:rsidRPr="00CE1C5C">
        <w:rPr>
          <w:rFonts w:ascii="Times New Roman" w:hAnsi="Times New Roman"/>
          <w:b/>
        </w:rPr>
        <w:t>ТЕХНІЧНІ ВИМОГИ (ЗАВДАННЯ)</w:t>
      </w:r>
    </w:p>
    <w:p w14:paraId="2E7A913E" w14:textId="77777777" w:rsidR="000E4097" w:rsidRPr="00CE1C5C" w:rsidRDefault="000E4097" w:rsidP="000E4097">
      <w:pPr>
        <w:jc w:val="center"/>
        <w:rPr>
          <w:b/>
        </w:rPr>
      </w:pPr>
    </w:p>
    <w:p w14:paraId="2F22D436" w14:textId="114CE890" w:rsidR="000E4097" w:rsidRPr="004B07F5" w:rsidRDefault="000E4097" w:rsidP="00B735F6">
      <w:pPr>
        <w:jc w:val="center"/>
        <w:rPr>
          <w:rFonts w:ascii="Times New Roman" w:hAnsi="Times New Roman"/>
          <w:color w:val="FF0000"/>
          <w:sz w:val="24"/>
          <w:szCs w:val="24"/>
        </w:rPr>
      </w:pPr>
      <w:r w:rsidRPr="008154F8">
        <w:rPr>
          <w:rFonts w:ascii="Times New Roman" w:hAnsi="Times New Roman"/>
          <w:sz w:val="24"/>
          <w:szCs w:val="24"/>
        </w:rPr>
        <w:t xml:space="preserve">на закупівлю товару згідно з кодом </w:t>
      </w:r>
      <w:r w:rsidRPr="008154F8">
        <w:rPr>
          <w:rFonts w:ascii="Times New Roman" w:eastAsia="Times New Roman" w:hAnsi="Times New Roman"/>
          <w:sz w:val="24"/>
          <w:szCs w:val="24"/>
          <w:lang w:eastAsia="ru-RU"/>
        </w:rPr>
        <w:t xml:space="preserve">ДК 021:2015 - </w:t>
      </w:r>
      <w:r w:rsidR="00E072CD" w:rsidRPr="008154F8">
        <w:rPr>
          <w:rFonts w:ascii="Times New Roman" w:eastAsia="Times New Roman" w:hAnsi="Times New Roman"/>
          <w:sz w:val="24"/>
          <w:szCs w:val="24"/>
          <w:lang w:eastAsia="uk-UA"/>
        </w:rPr>
        <w:t>39710000-2</w:t>
      </w:r>
      <w:r w:rsidR="00E072CD" w:rsidRPr="008154F8">
        <w:rPr>
          <w:rFonts w:ascii="Times New Roman" w:eastAsia="Times New Roman" w:hAnsi="Times New Roman"/>
          <w:sz w:val="24"/>
          <w:szCs w:val="24"/>
        </w:rPr>
        <w:t xml:space="preserve"> </w:t>
      </w:r>
      <w:r w:rsidR="00E072CD" w:rsidRPr="008154F8">
        <w:rPr>
          <w:rFonts w:ascii="Times New Roman" w:eastAsia="Times New Roman" w:hAnsi="Times New Roman"/>
          <w:sz w:val="24"/>
          <w:szCs w:val="24"/>
          <w:lang w:eastAsia="uk-UA"/>
        </w:rPr>
        <w:t>Електричні побутові прилади</w:t>
      </w:r>
      <w:r w:rsidR="00E072CD" w:rsidRPr="008154F8">
        <w:rPr>
          <w:rFonts w:ascii="Times New Roman" w:eastAsia="Times New Roman" w:hAnsi="Times New Roman"/>
          <w:sz w:val="24"/>
          <w:szCs w:val="24"/>
        </w:rPr>
        <w:t xml:space="preserve"> «Придбання блендерів</w:t>
      </w:r>
      <w:r w:rsidR="00140409" w:rsidRPr="008154F8">
        <w:rPr>
          <w:rFonts w:ascii="Times New Roman" w:eastAsia="Times New Roman" w:hAnsi="Times New Roman"/>
          <w:sz w:val="24"/>
          <w:szCs w:val="24"/>
        </w:rPr>
        <w:t>, овочерізок та м’ясорубки</w:t>
      </w:r>
      <w:r w:rsidR="00E072CD" w:rsidRPr="008154F8">
        <w:rPr>
          <w:rFonts w:ascii="Times New Roman" w:eastAsia="Times New Roman" w:hAnsi="Times New Roman"/>
          <w:sz w:val="24"/>
          <w:szCs w:val="24"/>
        </w:rPr>
        <w:t xml:space="preserve">  ДК 39711</w:t>
      </w:r>
      <w:r w:rsidR="00140409" w:rsidRPr="008154F8">
        <w:rPr>
          <w:rFonts w:ascii="Times New Roman" w:eastAsia="Times New Roman" w:hAnsi="Times New Roman"/>
          <w:sz w:val="24"/>
          <w:szCs w:val="24"/>
        </w:rPr>
        <w:t>000</w:t>
      </w:r>
      <w:r w:rsidR="00E072CD" w:rsidRPr="008154F8">
        <w:rPr>
          <w:rFonts w:ascii="Times New Roman" w:eastAsia="Times New Roman" w:hAnsi="Times New Roman"/>
          <w:sz w:val="24"/>
          <w:szCs w:val="24"/>
        </w:rPr>
        <w:t>-</w:t>
      </w:r>
      <w:r w:rsidR="00140409" w:rsidRPr="008154F8">
        <w:rPr>
          <w:rFonts w:ascii="Times New Roman" w:eastAsia="Times New Roman" w:hAnsi="Times New Roman"/>
          <w:sz w:val="24"/>
          <w:szCs w:val="24"/>
        </w:rPr>
        <w:t>9</w:t>
      </w:r>
      <w:r w:rsidR="00E072CD" w:rsidRPr="008154F8">
        <w:rPr>
          <w:rFonts w:ascii="Times New Roman" w:eastAsia="Times New Roman" w:hAnsi="Times New Roman"/>
          <w:sz w:val="24"/>
          <w:szCs w:val="24"/>
        </w:rPr>
        <w:t>»</w:t>
      </w:r>
    </w:p>
    <w:p w14:paraId="6633E98A" w14:textId="77777777" w:rsidR="00B735F6" w:rsidRPr="00CE1C5C" w:rsidRDefault="00B735F6" w:rsidP="00B735F6">
      <w:pPr>
        <w:jc w:val="center"/>
        <w:rPr>
          <w:rFonts w:ascii="Times New Roman" w:hAnsi="Times New Roman"/>
          <w:sz w:val="24"/>
          <w:szCs w:val="24"/>
        </w:rPr>
      </w:pPr>
    </w:p>
    <w:tbl>
      <w:tblPr>
        <w:tblW w:w="102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
        <w:gridCol w:w="3389"/>
        <w:gridCol w:w="5103"/>
        <w:gridCol w:w="1147"/>
      </w:tblGrid>
      <w:tr w:rsidR="00B735F6" w:rsidRPr="00CE1C5C" w14:paraId="2AF7B2F8" w14:textId="77777777" w:rsidTr="005F6936">
        <w:trPr>
          <w:trHeight w:val="100"/>
          <w:jc w:val="center"/>
        </w:trPr>
        <w:tc>
          <w:tcPr>
            <w:tcW w:w="595" w:type="dxa"/>
            <w:tcBorders>
              <w:top w:val="single" w:sz="4" w:space="0" w:color="000000"/>
              <w:left w:val="single" w:sz="4" w:space="0" w:color="000000"/>
              <w:bottom w:val="single" w:sz="4" w:space="0" w:color="000000"/>
              <w:right w:val="single" w:sz="4" w:space="0" w:color="000000"/>
            </w:tcBorders>
          </w:tcPr>
          <w:p w14:paraId="70934FBC" w14:textId="77777777" w:rsidR="00B735F6" w:rsidRPr="00CE1C5C" w:rsidRDefault="00B735F6" w:rsidP="005F6936">
            <w:pPr>
              <w:pBdr>
                <w:top w:val="nil"/>
                <w:left w:val="nil"/>
                <w:bottom w:val="nil"/>
                <w:right w:val="nil"/>
                <w:between w:val="nil"/>
              </w:pBdr>
              <w:jc w:val="center"/>
              <w:rPr>
                <w:rFonts w:ascii="Times New Roman" w:eastAsia="Times New Roman" w:hAnsi="Times New Roman"/>
                <w:sz w:val="24"/>
                <w:szCs w:val="24"/>
                <w:lang w:eastAsia="ru-RU"/>
              </w:rPr>
            </w:pPr>
            <w:r w:rsidRPr="00CE1C5C">
              <w:rPr>
                <w:rFonts w:ascii="Times New Roman" w:eastAsia="Times New Roman" w:hAnsi="Times New Roman"/>
                <w:sz w:val="24"/>
                <w:szCs w:val="24"/>
                <w:lang w:eastAsia="ru-RU"/>
              </w:rPr>
              <w:t>№ з/п</w:t>
            </w:r>
          </w:p>
        </w:tc>
        <w:tc>
          <w:tcPr>
            <w:tcW w:w="3389" w:type="dxa"/>
            <w:tcBorders>
              <w:top w:val="single" w:sz="4" w:space="0" w:color="auto"/>
              <w:left w:val="single" w:sz="4" w:space="0" w:color="auto"/>
              <w:bottom w:val="single" w:sz="4" w:space="0" w:color="auto"/>
              <w:right w:val="single" w:sz="4" w:space="0" w:color="auto"/>
            </w:tcBorders>
            <w:shd w:val="clear" w:color="auto" w:fill="auto"/>
          </w:tcPr>
          <w:p w14:paraId="5E66E21F" w14:textId="77777777" w:rsidR="00B735F6" w:rsidRPr="00CE1C5C" w:rsidRDefault="00B735F6" w:rsidP="005F6936">
            <w:pPr>
              <w:ind w:left="-66" w:right="-63"/>
              <w:jc w:val="center"/>
              <w:rPr>
                <w:rFonts w:ascii="Times New Roman" w:hAnsi="Times New Roman"/>
                <w:sz w:val="24"/>
                <w:szCs w:val="24"/>
              </w:rPr>
            </w:pPr>
            <w:r w:rsidRPr="00CE1C5C">
              <w:rPr>
                <w:rFonts w:ascii="Times New Roman" w:hAnsi="Times New Roman"/>
                <w:sz w:val="24"/>
                <w:szCs w:val="24"/>
              </w:rPr>
              <w:t>Назва предмету закупівлі</w:t>
            </w:r>
          </w:p>
          <w:p w14:paraId="2BFD9ECC" w14:textId="77777777" w:rsidR="00B735F6" w:rsidRPr="00CE1C5C" w:rsidRDefault="00B735F6" w:rsidP="005F6936">
            <w:pPr>
              <w:ind w:left="-66" w:right="-63"/>
              <w:jc w:val="center"/>
              <w:rPr>
                <w:rFonts w:ascii="Times New Roman" w:hAnsi="Times New Roman"/>
                <w:sz w:val="24"/>
                <w:szCs w:val="24"/>
              </w:rPr>
            </w:pPr>
            <w:r w:rsidRPr="00CE1C5C">
              <w:rPr>
                <w:rFonts w:ascii="Times New Roman" w:hAnsi="Times New Roman"/>
                <w:sz w:val="24"/>
                <w:szCs w:val="24"/>
              </w:rPr>
              <w:t>фото орієнтовне</w:t>
            </w:r>
          </w:p>
        </w:tc>
        <w:tc>
          <w:tcPr>
            <w:tcW w:w="5103" w:type="dxa"/>
            <w:tcBorders>
              <w:top w:val="single" w:sz="4" w:space="0" w:color="auto"/>
              <w:left w:val="single" w:sz="4" w:space="0" w:color="auto"/>
              <w:bottom w:val="single" w:sz="4" w:space="0" w:color="auto"/>
              <w:right w:val="single" w:sz="4" w:space="0" w:color="auto"/>
            </w:tcBorders>
          </w:tcPr>
          <w:p w14:paraId="3BC1C24A" w14:textId="6F66CF8F" w:rsidR="00B735F6" w:rsidRPr="00CE1C5C" w:rsidRDefault="00B735F6" w:rsidP="005F6936">
            <w:pPr>
              <w:contextualSpacing/>
              <w:jc w:val="center"/>
              <w:rPr>
                <w:rFonts w:ascii="Times New Roman" w:hAnsi="Times New Roman"/>
                <w:iCs/>
                <w:sz w:val="24"/>
                <w:szCs w:val="24"/>
                <w:lang w:eastAsia="ru-RU"/>
              </w:rPr>
            </w:pPr>
            <w:r w:rsidRPr="00CE1C5C">
              <w:rPr>
                <w:rFonts w:ascii="Times New Roman" w:hAnsi="Times New Roman"/>
                <w:iCs/>
                <w:sz w:val="24"/>
                <w:szCs w:val="24"/>
                <w:lang w:eastAsia="ru-RU"/>
              </w:rPr>
              <w:t>Технічні, якісні та інші характеристики предмета закупівлі</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134763FB" w14:textId="77777777" w:rsidR="00B735F6" w:rsidRPr="00CE1C5C" w:rsidRDefault="00B735F6" w:rsidP="005F6936">
            <w:pPr>
              <w:jc w:val="center"/>
              <w:rPr>
                <w:rFonts w:ascii="Times New Roman" w:eastAsia="Times New Roman" w:hAnsi="Times New Roman"/>
                <w:sz w:val="24"/>
                <w:szCs w:val="24"/>
                <w:lang w:eastAsia="ru-RU"/>
              </w:rPr>
            </w:pPr>
            <w:r w:rsidRPr="00CE1C5C">
              <w:rPr>
                <w:rFonts w:ascii="Times New Roman" w:eastAsia="Times New Roman" w:hAnsi="Times New Roman"/>
                <w:sz w:val="24"/>
                <w:szCs w:val="24"/>
                <w:lang w:eastAsia="ru-RU"/>
              </w:rPr>
              <w:t>К-сть</w:t>
            </w:r>
          </w:p>
          <w:p w14:paraId="34D35885" w14:textId="77777777" w:rsidR="00B735F6" w:rsidRPr="00CE1C5C" w:rsidRDefault="00B735F6" w:rsidP="005F6936">
            <w:pPr>
              <w:jc w:val="center"/>
              <w:rPr>
                <w:rFonts w:ascii="Times New Roman" w:eastAsia="Times New Roman" w:hAnsi="Times New Roman"/>
                <w:sz w:val="24"/>
                <w:szCs w:val="24"/>
                <w:lang w:eastAsia="ru-RU"/>
              </w:rPr>
            </w:pPr>
          </w:p>
        </w:tc>
      </w:tr>
      <w:tr w:rsidR="00B735F6" w:rsidRPr="00CE1C5C" w14:paraId="50A72786" w14:textId="77777777" w:rsidTr="005F6936">
        <w:trPr>
          <w:trHeight w:val="100"/>
          <w:jc w:val="center"/>
        </w:trPr>
        <w:tc>
          <w:tcPr>
            <w:tcW w:w="10234" w:type="dxa"/>
            <w:gridSpan w:val="4"/>
            <w:tcBorders>
              <w:top w:val="single" w:sz="4" w:space="0" w:color="000000"/>
              <w:left w:val="single" w:sz="4" w:space="0" w:color="000000"/>
              <w:bottom w:val="single" w:sz="4" w:space="0" w:color="000000"/>
              <w:right w:val="single" w:sz="4" w:space="0" w:color="auto"/>
            </w:tcBorders>
          </w:tcPr>
          <w:p w14:paraId="7B99A6F6" w14:textId="77777777" w:rsidR="00B735F6" w:rsidRPr="00CE1C5C" w:rsidRDefault="00B735F6" w:rsidP="005F6936">
            <w:pPr>
              <w:jc w:val="center"/>
              <w:rPr>
                <w:rFonts w:ascii="Times New Roman" w:eastAsia="Times New Roman" w:hAnsi="Times New Roman"/>
                <w:sz w:val="24"/>
                <w:szCs w:val="24"/>
                <w:lang w:eastAsia="ru-RU"/>
              </w:rPr>
            </w:pPr>
          </w:p>
        </w:tc>
      </w:tr>
      <w:tr w:rsidR="00B735F6" w:rsidRPr="00CE1C5C" w14:paraId="340A42DC" w14:textId="77777777" w:rsidTr="005F6936">
        <w:trPr>
          <w:trHeight w:val="100"/>
          <w:jc w:val="center"/>
        </w:trPr>
        <w:tc>
          <w:tcPr>
            <w:tcW w:w="595" w:type="dxa"/>
            <w:tcBorders>
              <w:top w:val="single" w:sz="4" w:space="0" w:color="000000"/>
              <w:left w:val="single" w:sz="4" w:space="0" w:color="000000"/>
              <w:bottom w:val="single" w:sz="4" w:space="0" w:color="000000"/>
              <w:right w:val="single" w:sz="4" w:space="0" w:color="000000"/>
            </w:tcBorders>
          </w:tcPr>
          <w:p w14:paraId="37A418C5" w14:textId="77777777" w:rsidR="00B735F6" w:rsidRPr="00CE1C5C" w:rsidRDefault="00B735F6" w:rsidP="005F6936">
            <w:pPr>
              <w:pBdr>
                <w:top w:val="nil"/>
                <w:left w:val="nil"/>
                <w:bottom w:val="nil"/>
                <w:right w:val="nil"/>
                <w:between w:val="nil"/>
              </w:pBdr>
              <w:jc w:val="center"/>
              <w:rPr>
                <w:rFonts w:ascii="Times New Roman" w:eastAsia="Times New Roman" w:hAnsi="Times New Roman"/>
                <w:sz w:val="24"/>
                <w:szCs w:val="24"/>
                <w:lang w:eastAsia="ru-RU"/>
              </w:rPr>
            </w:pPr>
            <w:r w:rsidRPr="00CE1C5C">
              <w:rPr>
                <w:rFonts w:ascii="Times New Roman" w:eastAsia="Times New Roman" w:hAnsi="Times New Roman"/>
                <w:sz w:val="24"/>
                <w:szCs w:val="24"/>
                <w:lang w:eastAsia="ru-RU"/>
              </w:rPr>
              <w:t>1.</w:t>
            </w:r>
          </w:p>
        </w:tc>
        <w:tc>
          <w:tcPr>
            <w:tcW w:w="3389" w:type="dxa"/>
            <w:tcBorders>
              <w:top w:val="single" w:sz="4" w:space="0" w:color="auto"/>
              <w:left w:val="single" w:sz="4" w:space="0" w:color="auto"/>
              <w:bottom w:val="single" w:sz="4" w:space="0" w:color="auto"/>
              <w:right w:val="single" w:sz="4" w:space="0" w:color="auto"/>
            </w:tcBorders>
            <w:shd w:val="clear" w:color="auto" w:fill="auto"/>
          </w:tcPr>
          <w:p w14:paraId="2D571648" w14:textId="0B085869" w:rsidR="00B735F6" w:rsidRPr="00CE1C5C" w:rsidRDefault="00E072CD" w:rsidP="005F6936">
            <w:pPr>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Блендер </w:t>
            </w:r>
            <w:r w:rsidR="001C69AB">
              <w:rPr>
                <w:rFonts w:ascii="Times New Roman" w:eastAsia="Times New Roman" w:hAnsi="Times New Roman"/>
                <w:color w:val="000000"/>
                <w:sz w:val="24"/>
                <w:szCs w:val="24"/>
                <w:lang w:eastAsia="uk-UA"/>
              </w:rPr>
              <w:t>занурювальний</w:t>
            </w:r>
            <w:r>
              <w:rPr>
                <w:rFonts w:ascii="Times New Roman" w:eastAsia="Times New Roman" w:hAnsi="Times New Roman"/>
                <w:color w:val="000000"/>
                <w:sz w:val="24"/>
                <w:szCs w:val="24"/>
                <w:lang w:eastAsia="uk-UA"/>
              </w:rPr>
              <w:t xml:space="preserve"> для </w:t>
            </w:r>
            <w:r w:rsidR="001C69AB">
              <w:rPr>
                <w:rFonts w:ascii="Times New Roman" w:eastAsia="Times New Roman" w:hAnsi="Times New Roman"/>
                <w:color w:val="000000"/>
                <w:sz w:val="24"/>
                <w:szCs w:val="24"/>
                <w:lang w:eastAsia="uk-UA"/>
              </w:rPr>
              <w:t xml:space="preserve">приготування страв </w:t>
            </w:r>
            <w:r>
              <w:rPr>
                <w:rFonts w:ascii="Times New Roman" w:eastAsia="Times New Roman" w:hAnsi="Times New Roman"/>
                <w:color w:val="000000"/>
                <w:sz w:val="24"/>
                <w:szCs w:val="24"/>
                <w:lang w:eastAsia="uk-UA"/>
              </w:rPr>
              <w:t>об’ємом до 10 л</w:t>
            </w:r>
          </w:p>
          <w:p w14:paraId="4CDB4E08" w14:textId="77777777" w:rsidR="00BA38D1" w:rsidRDefault="00BA38D1" w:rsidP="005F6936">
            <w:pPr>
              <w:jc w:val="center"/>
              <w:rPr>
                <w:rFonts w:ascii="Times New Roman" w:eastAsia="Times New Roman" w:hAnsi="Times New Roman"/>
                <w:color w:val="000000"/>
                <w:sz w:val="24"/>
                <w:szCs w:val="24"/>
                <w:lang w:eastAsia="uk-UA"/>
              </w:rPr>
            </w:pPr>
          </w:p>
          <w:p w14:paraId="3C693D97" w14:textId="5F45606B" w:rsidR="00B735F6" w:rsidRPr="00CE1C5C" w:rsidRDefault="001C69AB" w:rsidP="001C69AB">
            <w:pPr>
              <w:jc w:val="center"/>
              <w:rPr>
                <w:rFonts w:ascii="Times New Roman" w:eastAsia="Times New Roman" w:hAnsi="Times New Roman"/>
                <w:color w:val="000000"/>
                <w:sz w:val="20"/>
                <w:szCs w:val="24"/>
                <w:lang w:eastAsia="uk-UA"/>
              </w:rPr>
            </w:pPr>
            <w:r>
              <w:rPr>
                <w:noProof/>
              </w:rPr>
              <w:drawing>
                <wp:inline distT="0" distB="0" distL="0" distR="0" wp14:anchorId="0390C20A" wp14:editId="6370B2F3">
                  <wp:extent cx="715992" cy="113683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39632" cy="1174368"/>
                          </a:xfrm>
                          <a:prstGeom prst="rect">
                            <a:avLst/>
                          </a:prstGeom>
                        </pic:spPr>
                      </pic:pic>
                    </a:graphicData>
                  </a:graphic>
                </wp:inline>
              </w:drawing>
            </w:r>
          </w:p>
        </w:tc>
        <w:tc>
          <w:tcPr>
            <w:tcW w:w="5103" w:type="dxa"/>
            <w:tcBorders>
              <w:top w:val="single" w:sz="4" w:space="0" w:color="auto"/>
              <w:left w:val="single" w:sz="4" w:space="0" w:color="auto"/>
              <w:bottom w:val="single" w:sz="4" w:space="0" w:color="auto"/>
              <w:right w:val="single" w:sz="4" w:space="0" w:color="auto"/>
            </w:tcBorders>
          </w:tcPr>
          <w:p w14:paraId="255248A0" w14:textId="77777777" w:rsidR="001C69AB" w:rsidRPr="007E19AB" w:rsidRDefault="001C69AB" w:rsidP="001C69AB">
            <w:pPr>
              <w:autoSpaceDE w:val="0"/>
              <w:autoSpaceDN w:val="0"/>
              <w:adjustRightInd w:val="0"/>
              <w:rPr>
                <w:rFonts w:ascii="Times New Roman" w:eastAsia="Times New Roman" w:hAnsi="Times New Roman"/>
                <w:color w:val="000000"/>
                <w:sz w:val="20"/>
                <w:szCs w:val="20"/>
              </w:rPr>
            </w:pPr>
            <w:r w:rsidRPr="007E19AB">
              <w:rPr>
                <w:rFonts w:ascii="Times New Roman" w:eastAsia="Times New Roman" w:hAnsi="Times New Roman"/>
                <w:color w:val="000000"/>
                <w:sz w:val="20"/>
                <w:szCs w:val="20"/>
              </w:rPr>
              <w:t>Блендер призначений для приготування овочевих супів та пюре, соусів, рідкого тіста, майонезу, томатної пасти, соусу песто тощо.</w:t>
            </w:r>
          </w:p>
          <w:p w14:paraId="236DF3E2" w14:textId="77777777" w:rsidR="00B735F6" w:rsidRDefault="00E072CD" w:rsidP="00FD6252">
            <w:pPr>
              <w:autoSpaceDE w:val="0"/>
              <w:autoSpaceDN w:val="0"/>
              <w:adjustRightInd w:val="0"/>
              <w:rPr>
                <w:rFonts w:ascii="Times New Roman" w:eastAsia="Times New Roman" w:hAnsi="Times New Roman"/>
                <w:color w:val="000000"/>
                <w:sz w:val="20"/>
                <w:szCs w:val="20"/>
              </w:rPr>
            </w:pPr>
            <w:r>
              <w:rPr>
                <w:rFonts w:ascii="Times New Roman" w:eastAsia="Times New Roman" w:hAnsi="Times New Roman"/>
                <w:color w:val="000000"/>
                <w:sz w:val="20"/>
                <w:szCs w:val="20"/>
              </w:rPr>
              <w:t>Бленд призначений для каструлі об’ємом до 10 л. Варіатор швидкості від 4000 до 20000 об/хв. з двома насадками (ніж змішувач та вінчик)</w:t>
            </w:r>
          </w:p>
          <w:p w14:paraId="0CCA21D2" w14:textId="77777777" w:rsidR="00E072CD" w:rsidRDefault="00E072CD" w:rsidP="00FD6252">
            <w:pPr>
              <w:autoSpaceDE w:val="0"/>
              <w:autoSpaceDN w:val="0"/>
              <w:adjustRightInd w:val="0"/>
              <w:rPr>
                <w:rFonts w:ascii="Times New Roman" w:eastAsia="Times New Roman" w:hAnsi="Times New Roman"/>
                <w:color w:val="000000"/>
                <w:sz w:val="20"/>
                <w:szCs w:val="20"/>
              </w:rPr>
            </w:pPr>
            <w:r>
              <w:rPr>
                <w:rFonts w:ascii="Times New Roman" w:eastAsia="Times New Roman" w:hAnsi="Times New Roman"/>
                <w:color w:val="000000"/>
                <w:sz w:val="20"/>
                <w:szCs w:val="20"/>
              </w:rPr>
              <w:t>Підключення до електромережі 220 В</w:t>
            </w:r>
          </w:p>
          <w:p w14:paraId="1C961458" w14:textId="77777777" w:rsidR="00E072CD" w:rsidRDefault="00E072CD" w:rsidP="00FD6252">
            <w:pPr>
              <w:autoSpaceDE w:val="0"/>
              <w:autoSpaceDN w:val="0"/>
              <w:adjustRightInd w:val="0"/>
              <w:rPr>
                <w:rFonts w:ascii="Times New Roman" w:eastAsia="Times New Roman" w:hAnsi="Times New Roman"/>
                <w:color w:val="000000"/>
                <w:sz w:val="20"/>
                <w:szCs w:val="20"/>
              </w:rPr>
            </w:pPr>
            <w:r>
              <w:rPr>
                <w:rFonts w:ascii="Times New Roman" w:eastAsia="Times New Roman" w:hAnsi="Times New Roman"/>
                <w:color w:val="000000"/>
                <w:sz w:val="20"/>
                <w:szCs w:val="20"/>
              </w:rPr>
              <w:t>Потужність електрична, кВт 0,27</w:t>
            </w:r>
          </w:p>
          <w:p w14:paraId="6B9B64AF" w14:textId="77777777" w:rsidR="00E072CD" w:rsidRDefault="00E072CD" w:rsidP="00FD6252">
            <w:pPr>
              <w:autoSpaceDE w:val="0"/>
              <w:autoSpaceDN w:val="0"/>
              <w:adjustRightInd w:val="0"/>
              <w:rPr>
                <w:rFonts w:ascii="Times New Roman" w:eastAsia="Times New Roman" w:hAnsi="Times New Roman"/>
                <w:color w:val="000000"/>
                <w:sz w:val="20"/>
                <w:szCs w:val="20"/>
              </w:rPr>
            </w:pPr>
            <w:r>
              <w:rPr>
                <w:rFonts w:ascii="Times New Roman" w:eastAsia="Times New Roman" w:hAnsi="Times New Roman"/>
                <w:color w:val="000000"/>
                <w:sz w:val="20"/>
                <w:szCs w:val="20"/>
              </w:rPr>
              <w:t>Підключення електричне</w:t>
            </w:r>
          </w:p>
          <w:p w14:paraId="34EC845F" w14:textId="219E7D64" w:rsidR="00E072CD" w:rsidRDefault="00E072CD" w:rsidP="00FD6252">
            <w:pPr>
              <w:autoSpaceDE w:val="0"/>
              <w:autoSpaceDN w:val="0"/>
              <w:adjustRightInd w:val="0"/>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Довжина </w:t>
            </w:r>
            <w:r w:rsidR="001C69AB">
              <w:rPr>
                <w:rFonts w:ascii="Times New Roman" w:eastAsia="Times New Roman" w:hAnsi="Times New Roman"/>
                <w:color w:val="000000"/>
                <w:sz w:val="20"/>
                <w:szCs w:val="20"/>
              </w:rPr>
              <w:t>від 70 до 80</w:t>
            </w:r>
            <w:r>
              <w:rPr>
                <w:rFonts w:ascii="Times New Roman" w:eastAsia="Times New Roman" w:hAnsi="Times New Roman"/>
                <w:color w:val="000000"/>
                <w:sz w:val="20"/>
                <w:szCs w:val="20"/>
              </w:rPr>
              <w:t xml:space="preserve"> мм</w:t>
            </w:r>
          </w:p>
          <w:p w14:paraId="704C50BB" w14:textId="08BA7B3D" w:rsidR="00E072CD" w:rsidRDefault="00E072CD" w:rsidP="00FD6252">
            <w:pPr>
              <w:autoSpaceDE w:val="0"/>
              <w:autoSpaceDN w:val="0"/>
              <w:adjustRightInd w:val="0"/>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Ширина </w:t>
            </w:r>
            <w:r w:rsidR="00BD0F3E">
              <w:rPr>
                <w:rFonts w:ascii="Times New Roman" w:eastAsia="Times New Roman" w:hAnsi="Times New Roman"/>
                <w:color w:val="000000"/>
                <w:sz w:val="20"/>
                <w:szCs w:val="20"/>
              </w:rPr>
              <w:t>від 70 до 80</w:t>
            </w:r>
            <w:r>
              <w:rPr>
                <w:rFonts w:ascii="Times New Roman" w:eastAsia="Times New Roman" w:hAnsi="Times New Roman"/>
                <w:color w:val="000000"/>
                <w:sz w:val="20"/>
                <w:szCs w:val="20"/>
              </w:rPr>
              <w:t xml:space="preserve"> мм</w:t>
            </w:r>
          </w:p>
          <w:p w14:paraId="53336D70" w14:textId="3D19F72B" w:rsidR="00E072CD" w:rsidRDefault="00E072CD" w:rsidP="00FD6252">
            <w:pPr>
              <w:autoSpaceDE w:val="0"/>
              <w:autoSpaceDN w:val="0"/>
              <w:adjustRightInd w:val="0"/>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Висота </w:t>
            </w:r>
            <w:r w:rsidR="00BD0F3E">
              <w:rPr>
                <w:rFonts w:ascii="Times New Roman" w:eastAsia="Times New Roman" w:hAnsi="Times New Roman"/>
                <w:color w:val="000000"/>
                <w:sz w:val="20"/>
                <w:szCs w:val="20"/>
              </w:rPr>
              <w:t>від 450 до 480</w:t>
            </w:r>
            <w:r>
              <w:rPr>
                <w:rFonts w:ascii="Times New Roman" w:eastAsia="Times New Roman" w:hAnsi="Times New Roman"/>
                <w:color w:val="000000"/>
                <w:sz w:val="20"/>
                <w:szCs w:val="20"/>
              </w:rPr>
              <w:t xml:space="preserve"> мм</w:t>
            </w:r>
          </w:p>
          <w:p w14:paraId="757BE8A0" w14:textId="5E3AD4F1" w:rsidR="00E072CD" w:rsidRDefault="00E072CD" w:rsidP="00FD6252">
            <w:pPr>
              <w:autoSpaceDE w:val="0"/>
              <w:autoSpaceDN w:val="0"/>
              <w:adjustRightInd w:val="0"/>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Вага </w:t>
            </w:r>
            <w:r w:rsidR="00BD0F3E">
              <w:rPr>
                <w:rFonts w:ascii="Times New Roman" w:eastAsia="Times New Roman" w:hAnsi="Times New Roman"/>
                <w:color w:val="000000"/>
                <w:sz w:val="20"/>
                <w:szCs w:val="20"/>
              </w:rPr>
              <w:t xml:space="preserve">від 3 до 4 </w:t>
            </w:r>
            <w:r>
              <w:rPr>
                <w:rFonts w:ascii="Times New Roman" w:eastAsia="Times New Roman" w:hAnsi="Times New Roman"/>
                <w:color w:val="000000"/>
                <w:sz w:val="20"/>
                <w:szCs w:val="20"/>
              </w:rPr>
              <w:t xml:space="preserve"> кг</w:t>
            </w:r>
          </w:p>
          <w:p w14:paraId="6A3F8402" w14:textId="328B6FB3" w:rsidR="00E072CD" w:rsidRPr="00FD6252" w:rsidRDefault="00E072CD" w:rsidP="00FD6252">
            <w:pPr>
              <w:autoSpaceDE w:val="0"/>
              <w:autoSpaceDN w:val="0"/>
              <w:adjustRightInd w:val="0"/>
              <w:rPr>
                <w:rFonts w:ascii="Times New Roman" w:hAnsi="Times New Roman"/>
                <w:color w:val="000000"/>
                <w:sz w:val="24"/>
                <w:szCs w:val="24"/>
              </w:rPr>
            </w:pPr>
            <w:r>
              <w:rPr>
                <w:rFonts w:ascii="Times New Roman" w:eastAsia="Times New Roman" w:hAnsi="Times New Roman"/>
                <w:color w:val="000000"/>
                <w:sz w:val="20"/>
                <w:szCs w:val="20"/>
              </w:rPr>
              <w:t>Довжина стійки не менше 20</w:t>
            </w:r>
            <w:r w:rsidR="00BD0F3E">
              <w:rPr>
                <w:rFonts w:ascii="Times New Roman" w:eastAsia="Times New Roman" w:hAnsi="Times New Roman"/>
                <w:color w:val="000000"/>
                <w:sz w:val="20"/>
                <w:szCs w:val="20"/>
              </w:rPr>
              <w:t>0</w:t>
            </w:r>
            <w:r>
              <w:rPr>
                <w:rFonts w:ascii="Times New Roman" w:eastAsia="Times New Roman" w:hAnsi="Times New Roman"/>
                <w:color w:val="000000"/>
                <w:sz w:val="20"/>
                <w:szCs w:val="20"/>
              </w:rPr>
              <w:t xml:space="preserve"> </w:t>
            </w:r>
            <w:r w:rsidR="00BD0F3E">
              <w:rPr>
                <w:rFonts w:ascii="Times New Roman" w:eastAsia="Times New Roman" w:hAnsi="Times New Roman"/>
                <w:color w:val="000000"/>
                <w:sz w:val="20"/>
                <w:szCs w:val="20"/>
              </w:rPr>
              <w:t>м</w:t>
            </w:r>
            <w:r>
              <w:rPr>
                <w:rFonts w:ascii="Times New Roman" w:eastAsia="Times New Roman" w:hAnsi="Times New Roman"/>
                <w:color w:val="000000"/>
                <w:sz w:val="20"/>
                <w:szCs w:val="20"/>
              </w:rPr>
              <w:t>м.</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21B83D09" w14:textId="7331D19C" w:rsidR="00B735F6" w:rsidRPr="00CE1C5C" w:rsidRDefault="00E072CD" w:rsidP="00B735F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B735F6" w:rsidRPr="00CE1C5C">
              <w:rPr>
                <w:rFonts w:ascii="Times New Roman" w:eastAsia="Times New Roman" w:hAnsi="Times New Roman"/>
                <w:sz w:val="24"/>
                <w:szCs w:val="24"/>
                <w:lang w:eastAsia="ru-RU"/>
              </w:rPr>
              <w:t xml:space="preserve"> шт</w:t>
            </w:r>
          </w:p>
        </w:tc>
      </w:tr>
      <w:tr w:rsidR="00B735F6" w:rsidRPr="00CE1C5C" w14:paraId="1B9C65CB" w14:textId="77777777" w:rsidTr="005F6936">
        <w:trPr>
          <w:trHeight w:val="100"/>
          <w:jc w:val="center"/>
        </w:trPr>
        <w:tc>
          <w:tcPr>
            <w:tcW w:w="595" w:type="dxa"/>
            <w:tcBorders>
              <w:top w:val="single" w:sz="4" w:space="0" w:color="000000"/>
              <w:left w:val="single" w:sz="4" w:space="0" w:color="000000"/>
              <w:bottom w:val="single" w:sz="4" w:space="0" w:color="000000"/>
              <w:right w:val="single" w:sz="4" w:space="0" w:color="000000"/>
            </w:tcBorders>
          </w:tcPr>
          <w:p w14:paraId="08B3BB6E" w14:textId="77777777" w:rsidR="00B735F6" w:rsidRPr="00CE1C5C" w:rsidRDefault="00B735F6" w:rsidP="005F6936">
            <w:pPr>
              <w:pBdr>
                <w:top w:val="nil"/>
                <w:left w:val="nil"/>
                <w:bottom w:val="nil"/>
                <w:right w:val="nil"/>
                <w:between w:val="nil"/>
              </w:pBdr>
              <w:jc w:val="center"/>
              <w:rPr>
                <w:rFonts w:ascii="Times New Roman" w:eastAsia="Times New Roman" w:hAnsi="Times New Roman"/>
                <w:sz w:val="24"/>
                <w:szCs w:val="24"/>
                <w:lang w:eastAsia="ru-RU"/>
              </w:rPr>
            </w:pPr>
            <w:r w:rsidRPr="00CE1C5C">
              <w:rPr>
                <w:rFonts w:ascii="Times New Roman" w:eastAsia="Times New Roman" w:hAnsi="Times New Roman"/>
                <w:sz w:val="24"/>
                <w:szCs w:val="24"/>
                <w:lang w:eastAsia="ru-RU"/>
              </w:rPr>
              <w:t>2.</w:t>
            </w:r>
          </w:p>
        </w:tc>
        <w:tc>
          <w:tcPr>
            <w:tcW w:w="3389" w:type="dxa"/>
            <w:tcBorders>
              <w:top w:val="single" w:sz="4" w:space="0" w:color="auto"/>
              <w:left w:val="single" w:sz="4" w:space="0" w:color="auto"/>
              <w:bottom w:val="single" w:sz="4" w:space="0" w:color="auto"/>
              <w:right w:val="single" w:sz="4" w:space="0" w:color="auto"/>
            </w:tcBorders>
            <w:shd w:val="clear" w:color="auto" w:fill="auto"/>
          </w:tcPr>
          <w:p w14:paraId="722A25B4" w14:textId="05B0150F" w:rsidR="00B735F6" w:rsidRPr="00CE1C5C" w:rsidRDefault="00E072CD" w:rsidP="005F6936">
            <w:pPr>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Блендер занурювальний для приготування страв</w:t>
            </w:r>
            <w:r w:rsidR="001C69AB">
              <w:rPr>
                <w:rFonts w:ascii="Times New Roman" w:eastAsia="Times New Roman" w:hAnsi="Times New Roman"/>
                <w:color w:val="000000"/>
                <w:sz w:val="24"/>
                <w:szCs w:val="24"/>
                <w:lang w:eastAsia="uk-UA"/>
              </w:rPr>
              <w:t xml:space="preserve"> об’ємом до 20 л</w:t>
            </w:r>
          </w:p>
          <w:p w14:paraId="55F553D0" w14:textId="77777777" w:rsidR="00B735F6" w:rsidRPr="00CE1C5C" w:rsidRDefault="00B735F6" w:rsidP="005F6936">
            <w:pPr>
              <w:jc w:val="center"/>
              <w:rPr>
                <w:rFonts w:ascii="Times New Roman" w:eastAsia="Times New Roman" w:hAnsi="Times New Roman"/>
                <w:sz w:val="24"/>
                <w:szCs w:val="24"/>
                <w:lang w:eastAsia="uk-UA"/>
              </w:rPr>
            </w:pPr>
          </w:p>
          <w:p w14:paraId="0F049754" w14:textId="71D32F47" w:rsidR="00B735F6" w:rsidRPr="008151FB" w:rsidRDefault="008151FB" w:rsidP="008151FB">
            <w:pPr>
              <w:jc w:val="center"/>
              <w:rPr>
                <w:rFonts w:ascii="Times New Roman" w:eastAsia="Times New Roman" w:hAnsi="Times New Roman"/>
                <w:sz w:val="24"/>
                <w:szCs w:val="24"/>
                <w:lang w:eastAsia="uk-UA"/>
              </w:rPr>
            </w:pPr>
            <w:r>
              <w:rPr>
                <w:noProof/>
              </w:rPr>
              <w:drawing>
                <wp:inline distT="0" distB="0" distL="0" distR="0" wp14:anchorId="42310051" wp14:editId="28E23DBB">
                  <wp:extent cx="638354" cy="101356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3297" cy="1053165"/>
                          </a:xfrm>
                          <a:prstGeom prst="rect">
                            <a:avLst/>
                          </a:prstGeom>
                        </pic:spPr>
                      </pic:pic>
                    </a:graphicData>
                  </a:graphic>
                </wp:inline>
              </w:drawing>
            </w:r>
          </w:p>
          <w:p w14:paraId="3E2E3CD2" w14:textId="77777777" w:rsidR="00B735F6" w:rsidRPr="00CE1C5C" w:rsidRDefault="00B735F6" w:rsidP="005F6936">
            <w:pPr>
              <w:rPr>
                <w:rFonts w:ascii="Times New Roman" w:eastAsia="Times New Roman" w:hAnsi="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tcPr>
          <w:p w14:paraId="4E87600F" w14:textId="2E462E95" w:rsidR="00B735F6" w:rsidRPr="007E19AB" w:rsidRDefault="00E072CD" w:rsidP="007E19AB">
            <w:pPr>
              <w:autoSpaceDE w:val="0"/>
              <w:autoSpaceDN w:val="0"/>
              <w:adjustRightInd w:val="0"/>
              <w:rPr>
                <w:rFonts w:ascii="Times New Roman" w:eastAsia="Times New Roman" w:hAnsi="Times New Roman"/>
                <w:color w:val="000000"/>
                <w:sz w:val="20"/>
                <w:szCs w:val="20"/>
              </w:rPr>
            </w:pPr>
            <w:r w:rsidRPr="007E19AB">
              <w:rPr>
                <w:rFonts w:ascii="Times New Roman" w:eastAsia="Times New Roman" w:hAnsi="Times New Roman"/>
                <w:color w:val="000000"/>
                <w:sz w:val="20"/>
                <w:szCs w:val="20"/>
              </w:rPr>
              <w:t>Блендер призначений для приготування овочевих супів та пюре, соусів, рідкого тіста, майонезу, томатної пасти, соусу песто тощо.</w:t>
            </w:r>
          </w:p>
          <w:p w14:paraId="323BB88D" w14:textId="2B8C97E9" w:rsidR="004B07F5" w:rsidRDefault="004B07F5" w:rsidP="004B07F5">
            <w:pPr>
              <w:autoSpaceDE w:val="0"/>
              <w:autoSpaceDN w:val="0"/>
              <w:adjustRightInd w:val="0"/>
              <w:rPr>
                <w:rFonts w:ascii="Times New Roman" w:eastAsia="Times New Roman" w:hAnsi="Times New Roman"/>
                <w:color w:val="000000"/>
                <w:sz w:val="20"/>
                <w:szCs w:val="20"/>
              </w:rPr>
            </w:pPr>
            <w:r>
              <w:rPr>
                <w:rFonts w:ascii="Times New Roman" w:eastAsia="Times New Roman" w:hAnsi="Times New Roman"/>
                <w:color w:val="000000"/>
                <w:sz w:val="20"/>
                <w:szCs w:val="20"/>
              </w:rPr>
              <w:t>Призначений д</w:t>
            </w:r>
            <w:r w:rsidRPr="004B07F5">
              <w:rPr>
                <w:rFonts w:ascii="Times New Roman" w:eastAsia="Times New Roman" w:hAnsi="Times New Roman"/>
                <w:color w:val="000000"/>
                <w:sz w:val="20"/>
                <w:szCs w:val="20"/>
              </w:rPr>
              <w:t xml:space="preserve">ля каструлі об'ємом </w:t>
            </w:r>
            <w:r>
              <w:rPr>
                <w:rFonts w:ascii="Times New Roman" w:eastAsia="Times New Roman" w:hAnsi="Times New Roman"/>
                <w:color w:val="000000"/>
                <w:sz w:val="20"/>
                <w:szCs w:val="20"/>
              </w:rPr>
              <w:t xml:space="preserve">до </w:t>
            </w:r>
            <w:r w:rsidRPr="004B07F5">
              <w:rPr>
                <w:rFonts w:ascii="Times New Roman" w:eastAsia="Times New Roman" w:hAnsi="Times New Roman"/>
                <w:color w:val="000000"/>
                <w:sz w:val="20"/>
                <w:szCs w:val="20"/>
              </w:rPr>
              <w:t xml:space="preserve">20 л, швидкість </w:t>
            </w:r>
            <w:r>
              <w:rPr>
                <w:rFonts w:ascii="Times New Roman" w:eastAsia="Times New Roman" w:hAnsi="Times New Roman"/>
                <w:color w:val="000000"/>
                <w:sz w:val="20"/>
                <w:szCs w:val="20"/>
              </w:rPr>
              <w:t xml:space="preserve">не менше </w:t>
            </w:r>
            <w:r w:rsidRPr="004B07F5">
              <w:rPr>
                <w:rFonts w:ascii="Times New Roman" w:eastAsia="Times New Roman" w:hAnsi="Times New Roman"/>
                <w:color w:val="000000"/>
                <w:sz w:val="20"/>
                <w:szCs w:val="20"/>
              </w:rPr>
              <w:t xml:space="preserve">9500 об/хв, довжина насадки </w:t>
            </w:r>
            <w:r>
              <w:rPr>
                <w:rFonts w:ascii="Times New Roman" w:eastAsia="Times New Roman" w:hAnsi="Times New Roman"/>
                <w:color w:val="000000"/>
                <w:sz w:val="20"/>
                <w:szCs w:val="20"/>
              </w:rPr>
              <w:t xml:space="preserve">не менше </w:t>
            </w:r>
            <w:r w:rsidRPr="004B07F5">
              <w:rPr>
                <w:rFonts w:ascii="Times New Roman" w:eastAsia="Times New Roman" w:hAnsi="Times New Roman"/>
                <w:color w:val="000000"/>
                <w:sz w:val="20"/>
                <w:szCs w:val="20"/>
              </w:rPr>
              <w:t xml:space="preserve">300 мм. </w:t>
            </w:r>
          </w:p>
          <w:p w14:paraId="634F4B57" w14:textId="0F6AE7E1" w:rsidR="004B07F5" w:rsidRPr="004B07F5" w:rsidRDefault="004B07F5" w:rsidP="004B07F5">
            <w:pPr>
              <w:autoSpaceDE w:val="0"/>
              <w:autoSpaceDN w:val="0"/>
              <w:adjustRightInd w:val="0"/>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Повинен мати  </w:t>
            </w:r>
            <w:r w:rsidRPr="004B07F5">
              <w:rPr>
                <w:rFonts w:ascii="Times New Roman" w:eastAsia="Times New Roman" w:hAnsi="Times New Roman"/>
                <w:color w:val="000000"/>
                <w:sz w:val="20"/>
                <w:szCs w:val="20"/>
              </w:rPr>
              <w:t>насадк</w:t>
            </w:r>
            <w:r>
              <w:rPr>
                <w:rFonts w:ascii="Times New Roman" w:eastAsia="Times New Roman" w:hAnsi="Times New Roman"/>
                <w:color w:val="000000"/>
                <w:sz w:val="20"/>
                <w:szCs w:val="20"/>
              </w:rPr>
              <w:t>у</w:t>
            </w:r>
            <w:r w:rsidRPr="004B07F5">
              <w:rPr>
                <w:rFonts w:ascii="Times New Roman" w:eastAsia="Times New Roman" w:hAnsi="Times New Roman"/>
                <w:color w:val="000000"/>
                <w:sz w:val="20"/>
                <w:szCs w:val="20"/>
              </w:rPr>
              <w:t>-вінч</w:t>
            </w:r>
            <w:r>
              <w:rPr>
                <w:rFonts w:ascii="Times New Roman" w:eastAsia="Times New Roman" w:hAnsi="Times New Roman"/>
                <w:color w:val="000000"/>
                <w:sz w:val="20"/>
                <w:szCs w:val="20"/>
              </w:rPr>
              <w:t>и</w:t>
            </w:r>
            <w:r w:rsidRPr="004B07F5">
              <w:rPr>
                <w:rFonts w:ascii="Times New Roman" w:eastAsia="Times New Roman" w:hAnsi="Times New Roman"/>
                <w:color w:val="000000"/>
                <w:sz w:val="20"/>
                <w:szCs w:val="20"/>
              </w:rPr>
              <w:t xml:space="preserve">к завдовжки </w:t>
            </w:r>
            <w:r>
              <w:rPr>
                <w:rFonts w:ascii="Times New Roman" w:eastAsia="Times New Roman" w:hAnsi="Times New Roman"/>
                <w:color w:val="000000"/>
                <w:sz w:val="20"/>
                <w:szCs w:val="20"/>
              </w:rPr>
              <w:t xml:space="preserve">не менше </w:t>
            </w:r>
            <w:r w:rsidRPr="004B07F5">
              <w:rPr>
                <w:rFonts w:ascii="Times New Roman" w:eastAsia="Times New Roman" w:hAnsi="Times New Roman"/>
                <w:color w:val="000000"/>
                <w:sz w:val="20"/>
                <w:szCs w:val="20"/>
              </w:rPr>
              <w:t>205 мм.</w:t>
            </w:r>
            <w:r>
              <w:rPr>
                <w:rFonts w:ascii="Times New Roman" w:eastAsia="Times New Roman" w:hAnsi="Times New Roman"/>
                <w:color w:val="000000"/>
                <w:sz w:val="20"/>
                <w:szCs w:val="20"/>
              </w:rPr>
              <w:t xml:space="preserve"> </w:t>
            </w:r>
            <w:r w:rsidRPr="004B07F5">
              <w:rPr>
                <w:rFonts w:ascii="Times New Roman" w:eastAsia="Times New Roman" w:hAnsi="Times New Roman"/>
                <w:color w:val="000000"/>
                <w:sz w:val="20"/>
                <w:szCs w:val="20"/>
              </w:rPr>
              <w:t>Підключення до електромережі 220 В</w:t>
            </w:r>
            <w:r w:rsidR="008151FB">
              <w:rPr>
                <w:rFonts w:ascii="Times New Roman" w:eastAsia="Times New Roman" w:hAnsi="Times New Roman"/>
                <w:color w:val="000000"/>
                <w:sz w:val="20"/>
                <w:szCs w:val="20"/>
              </w:rPr>
              <w:t>.</w:t>
            </w:r>
          </w:p>
          <w:p w14:paraId="740A3699" w14:textId="7385F87F" w:rsidR="004B07F5" w:rsidRPr="004B07F5" w:rsidRDefault="004B07F5" w:rsidP="004B07F5">
            <w:pPr>
              <w:autoSpaceDE w:val="0"/>
              <w:autoSpaceDN w:val="0"/>
              <w:adjustRightInd w:val="0"/>
              <w:rPr>
                <w:rFonts w:ascii="Times New Roman" w:eastAsia="Times New Roman" w:hAnsi="Times New Roman"/>
                <w:color w:val="000000"/>
                <w:sz w:val="20"/>
                <w:szCs w:val="20"/>
              </w:rPr>
            </w:pPr>
            <w:r w:rsidRPr="004B07F5">
              <w:rPr>
                <w:rFonts w:ascii="Times New Roman" w:eastAsia="Times New Roman" w:hAnsi="Times New Roman"/>
                <w:color w:val="000000"/>
                <w:sz w:val="20"/>
                <w:szCs w:val="20"/>
              </w:rPr>
              <w:t xml:space="preserve">Потужність електрична, </w:t>
            </w:r>
            <w:r>
              <w:rPr>
                <w:rFonts w:ascii="Times New Roman" w:eastAsia="Times New Roman" w:hAnsi="Times New Roman"/>
                <w:color w:val="000000"/>
                <w:sz w:val="20"/>
                <w:szCs w:val="20"/>
              </w:rPr>
              <w:t xml:space="preserve">не менше </w:t>
            </w:r>
            <w:r w:rsidRPr="004B07F5">
              <w:rPr>
                <w:rFonts w:ascii="Times New Roman" w:eastAsia="Times New Roman" w:hAnsi="Times New Roman"/>
                <w:color w:val="000000"/>
                <w:sz w:val="20"/>
                <w:szCs w:val="20"/>
              </w:rPr>
              <w:t>кВт 0,4</w:t>
            </w:r>
            <w:r>
              <w:rPr>
                <w:rFonts w:ascii="Times New Roman" w:eastAsia="Times New Roman" w:hAnsi="Times New Roman"/>
                <w:color w:val="000000"/>
                <w:sz w:val="20"/>
                <w:szCs w:val="20"/>
              </w:rPr>
              <w:t>.</w:t>
            </w:r>
          </w:p>
          <w:p w14:paraId="46DD7E4C" w14:textId="149BAEB8" w:rsidR="004B07F5" w:rsidRPr="004B07F5" w:rsidRDefault="004B07F5" w:rsidP="004B07F5">
            <w:pPr>
              <w:autoSpaceDE w:val="0"/>
              <w:autoSpaceDN w:val="0"/>
              <w:adjustRightInd w:val="0"/>
              <w:rPr>
                <w:rFonts w:ascii="Times New Roman" w:eastAsia="Times New Roman" w:hAnsi="Times New Roman"/>
                <w:color w:val="000000"/>
                <w:sz w:val="20"/>
                <w:szCs w:val="20"/>
              </w:rPr>
            </w:pPr>
            <w:r w:rsidRPr="004B07F5">
              <w:rPr>
                <w:rFonts w:ascii="Times New Roman" w:eastAsia="Times New Roman" w:hAnsi="Times New Roman"/>
                <w:color w:val="000000"/>
                <w:sz w:val="20"/>
                <w:szCs w:val="20"/>
              </w:rPr>
              <w:t xml:space="preserve">Ширина </w:t>
            </w:r>
            <w:r>
              <w:rPr>
                <w:rFonts w:ascii="Times New Roman" w:eastAsia="Times New Roman" w:hAnsi="Times New Roman"/>
                <w:color w:val="000000"/>
                <w:sz w:val="20"/>
                <w:szCs w:val="20"/>
              </w:rPr>
              <w:t xml:space="preserve">від 400 до </w:t>
            </w:r>
            <w:r w:rsidRPr="004B07F5">
              <w:rPr>
                <w:rFonts w:ascii="Times New Roman" w:eastAsia="Times New Roman" w:hAnsi="Times New Roman"/>
                <w:color w:val="000000"/>
                <w:sz w:val="20"/>
                <w:szCs w:val="20"/>
              </w:rPr>
              <w:t>4</w:t>
            </w:r>
            <w:r>
              <w:rPr>
                <w:rFonts w:ascii="Times New Roman" w:eastAsia="Times New Roman" w:hAnsi="Times New Roman"/>
                <w:color w:val="000000"/>
                <w:sz w:val="20"/>
                <w:szCs w:val="20"/>
              </w:rPr>
              <w:t>9</w:t>
            </w:r>
            <w:r w:rsidRPr="004B07F5">
              <w:rPr>
                <w:rFonts w:ascii="Times New Roman" w:eastAsia="Times New Roman" w:hAnsi="Times New Roman"/>
                <w:color w:val="000000"/>
                <w:sz w:val="20"/>
                <w:szCs w:val="20"/>
              </w:rPr>
              <w:t>0</w:t>
            </w:r>
            <w:r>
              <w:rPr>
                <w:rFonts w:ascii="Times New Roman" w:eastAsia="Times New Roman" w:hAnsi="Times New Roman"/>
                <w:color w:val="000000"/>
                <w:sz w:val="20"/>
                <w:szCs w:val="20"/>
              </w:rPr>
              <w:t xml:space="preserve"> мм</w:t>
            </w:r>
          </w:p>
          <w:p w14:paraId="3A43070C" w14:textId="73EB41B6" w:rsidR="004B07F5" w:rsidRPr="004B07F5" w:rsidRDefault="004B07F5" w:rsidP="004B07F5">
            <w:pPr>
              <w:autoSpaceDE w:val="0"/>
              <w:autoSpaceDN w:val="0"/>
              <w:adjustRightInd w:val="0"/>
              <w:rPr>
                <w:rFonts w:ascii="Times New Roman" w:eastAsia="Times New Roman" w:hAnsi="Times New Roman"/>
                <w:color w:val="000000"/>
                <w:sz w:val="20"/>
                <w:szCs w:val="20"/>
              </w:rPr>
            </w:pPr>
            <w:r w:rsidRPr="004B07F5">
              <w:rPr>
                <w:rFonts w:ascii="Times New Roman" w:eastAsia="Times New Roman" w:hAnsi="Times New Roman"/>
                <w:color w:val="000000"/>
                <w:sz w:val="20"/>
                <w:szCs w:val="20"/>
              </w:rPr>
              <w:t xml:space="preserve">Глибина </w:t>
            </w:r>
            <w:r>
              <w:rPr>
                <w:rFonts w:ascii="Times New Roman" w:eastAsia="Times New Roman" w:hAnsi="Times New Roman"/>
                <w:color w:val="000000"/>
                <w:sz w:val="20"/>
                <w:szCs w:val="20"/>
              </w:rPr>
              <w:t xml:space="preserve">від 300 до </w:t>
            </w:r>
            <w:r w:rsidRPr="004B07F5">
              <w:rPr>
                <w:rFonts w:ascii="Times New Roman" w:eastAsia="Times New Roman" w:hAnsi="Times New Roman"/>
                <w:color w:val="000000"/>
                <w:sz w:val="20"/>
                <w:szCs w:val="20"/>
              </w:rPr>
              <w:t>3</w:t>
            </w:r>
            <w:r>
              <w:rPr>
                <w:rFonts w:ascii="Times New Roman" w:eastAsia="Times New Roman" w:hAnsi="Times New Roman"/>
                <w:color w:val="000000"/>
                <w:sz w:val="20"/>
                <w:szCs w:val="20"/>
              </w:rPr>
              <w:t>80 мм</w:t>
            </w:r>
          </w:p>
          <w:p w14:paraId="38721E3E" w14:textId="4B119027" w:rsidR="004B07F5" w:rsidRPr="004B07F5" w:rsidRDefault="004B07F5" w:rsidP="004B07F5">
            <w:pPr>
              <w:autoSpaceDE w:val="0"/>
              <w:autoSpaceDN w:val="0"/>
              <w:adjustRightInd w:val="0"/>
              <w:rPr>
                <w:rFonts w:ascii="Times New Roman" w:eastAsia="Times New Roman" w:hAnsi="Times New Roman"/>
                <w:color w:val="000000"/>
                <w:sz w:val="20"/>
                <w:szCs w:val="20"/>
              </w:rPr>
            </w:pPr>
            <w:r w:rsidRPr="004B07F5">
              <w:rPr>
                <w:rFonts w:ascii="Times New Roman" w:eastAsia="Times New Roman" w:hAnsi="Times New Roman"/>
                <w:color w:val="000000"/>
                <w:sz w:val="20"/>
                <w:szCs w:val="20"/>
              </w:rPr>
              <w:t xml:space="preserve">Висота </w:t>
            </w:r>
            <w:r>
              <w:rPr>
                <w:rFonts w:ascii="Times New Roman" w:eastAsia="Times New Roman" w:hAnsi="Times New Roman"/>
                <w:color w:val="000000"/>
                <w:sz w:val="20"/>
                <w:szCs w:val="20"/>
              </w:rPr>
              <w:t xml:space="preserve"> від 100 до 150 мм</w:t>
            </w:r>
          </w:p>
          <w:p w14:paraId="62E9D866" w14:textId="4E0FC549" w:rsidR="00E072CD" w:rsidRPr="00CE1C5C" w:rsidRDefault="004B07F5" w:rsidP="004B07F5">
            <w:pPr>
              <w:autoSpaceDE w:val="0"/>
              <w:autoSpaceDN w:val="0"/>
              <w:adjustRightInd w:val="0"/>
              <w:rPr>
                <w:rFonts w:ascii="Times New Roman" w:hAnsi="Times New Roman"/>
                <w:sz w:val="20"/>
                <w:szCs w:val="20"/>
              </w:rPr>
            </w:pPr>
            <w:r w:rsidRPr="004B07F5">
              <w:rPr>
                <w:rFonts w:ascii="Times New Roman" w:eastAsia="Times New Roman" w:hAnsi="Times New Roman"/>
                <w:color w:val="000000"/>
                <w:sz w:val="20"/>
                <w:szCs w:val="20"/>
              </w:rPr>
              <w:t xml:space="preserve">Вага </w:t>
            </w:r>
            <w:r>
              <w:rPr>
                <w:rFonts w:ascii="Times New Roman" w:eastAsia="Times New Roman" w:hAnsi="Times New Roman"/>
                <w:color w:val="000000"/>
                <w:sz w:val="20"/>
                <w:szCs w:val="20"/>
              </w:rPr>
              <w:t>від 4 до 5 кг</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401FB62B" w14:textId="0EB2615E" w:rsidR="00B735F6" w:rsidRPr="00CE1C5C" w:rsidRDefault="00E072CD" w:rsidP="00B735F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B735F6" w:rsidRPr="00CE1C5C">
              <w:rPr>
                <w:rFonts w:ascii="Times New Roman" w:eastAsia="Times New Roman" w:hAnsi="Times New Roman"/>
                <w:sz w:val="24"/>
                <w:szCs w:val="24"/>
                <w:lang w:eastAsia="ru-RU"/>
              </w:rPr>
              <w:t xml:space="preserve"> шт</w:t>
            </w:r>
          </w:p>
        </w:tc>
      </w:tr>
      <w:tr w:rsidR="004B07F5" w:rsidRPr="00CE1C5C" w14:paraId="7B94899D" w14:textId="77777777" w:rsidTr="005F6936">
        <w:trPr>
          <w:trHeight w:val="100"/>
          <w:jc w:val="center"/>
        </w:trPr>
        <w:tc>
          <w:tcPr>
            <w:tcW w:w="595" w:type="dxa"/>
            <w:tcBorders>
              <w:top w:val="single" w:sz="4" w:space="0" w:color="000000"/>
              <w:left w:val="single" w:sz="4" w:space="0" w:color="000000"/>
              <w:bottom w:val="single" w:sz="4" w:space="0" w:color="000000"/>
              <w:right w:val="single" w:sz="4" w:space="0" w:color="000000"/>
            </w:tcBorders>
          </w:tcPr>
          <w:p w14:paraId="1EBA5727" w14:textId="2A48F12F" w:rsidR="004B07F5" w:rsidRPr="00CE1C5C" w:rsidRDefault="00BD0F3E" w:rsidP="005F6936">
            <w:pPr>
              <w:pBdr>
                <w:top w:val="nil"/>
                <w:left w:val="nil"/>
                <w:bottom w:val="nil"/>
                <w:right w:val="nil"/>
                <w:between w:val="nil"/>
              </w:pBd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389" w:type="dxa"/>
            <w:tcBorders>
              <w:top w:val="single" w:sz="4" w:space="0" w:color="auto"/>
              <w:left w:val="single" w:sz="4" w:space="0" w:color="auto"/>
              <w:bottom w:val="single" w:sz="4" w:space="0" w:color="auto"/>
              <w:right w:val="single" w:sz="4" w:space="0" w:color="auto"/>
            </w:tcBorders>
            <w:shd w:val="clear" w:color="auto" w:fill="auto"/>
          </w:tcPr>
          <w:p w14:paraId="2CA126B8" w14:textId="5CF29A96" w:rsidR="004B07F5" w:rsidRDefault="004B07F5" w:rsidP="005F6936">
            <w:pPr>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Овочерізка</w:t>
            </w:r>
            <w:r w:rsidR="008151FB">
              <w:rPr>
                <w:rFonts w:ascii="Times New Roman" w:eastAsia="Times New Roman" w:hAnsi="Times New Roman"/>
                <w:sz w:val="24"/>
                <w:szCs w:val="24"/>
                <w:lang w:eastAsia="uk-UA"/>
              </w:rPr>
              <w:t xml:space="preserve"> професійна</w:t>
            </w:r>
          </w:p>
          <w:p w14:paraId="23CD39CF" w14:textId="77777777" w:rsidR="004B07F5" w:rsidRDefault="004B07F5" w:rsidP="005F6936">
            <w:pPr>
              <w:jc w:val="center"/>
              <w:rPr>
                <w:rFonts w:ascii="Times New Roman" w:eastAsia="Times New Roman" w:hAnsi="Times New Roman"/>
                <w:sz w:val="24"/>
                <w:szCs w:val="24"/>
                <w:lang w:eastAsia="uk-UA"/>
              </w:rPr>
            </w:pPr>
          </w:p>
          <w:p w14:paraId="6DAE3A33" w14:textId="3A1EC721" w:rsidR="008151FB" w:rsidRDefault="008151FB" w:rsidP="005F6936">
            <w:pPr>
              <w:jc w:val="center"/>
              <w:rPr>
                <w:rFonts w:ascii="Times New Roman" w:eastAsia="Times New Roman" w:hAnsi="Times New Roman"/>
                <w:sz w:val="24"/>
                <w:szCs w:val="24"/>
                <w:lang w:eastAsia="uk-UA"/>
              </w:rPr>
            </w:pPr>
            <w:r>
              <w:rPr>
                <w:noProof/>
              </w:rPr>
              <w:drawing>
                <wp:inline distT="0" distB="0" distL="0" distR="0" wp14:anchorId="49C9FE1A" wp14:editId="504C46A5">
                  <wp:extent cx="1362973" cy="126288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89488" cy="1287455"/>
                          </a:xfrm>
                          <a:prstGeom prst="rect">
                            <a:avLst/>
                          </a:prstGeom>
                        </pic:spPr>
                      </pic:pic>
                    </a:graphicData>
                  </a:graphic>
                </wp:inline>
              </w:drawing>
            </w:r>
          </w:p>
        </w:tc>
        <w:tc>
          <w:tcPr>
            <w:tcW w:w="5103" w:type="dxa"/>
            <w:tcBorders>
              <w:top w:val="single" w:sz="4" w:space="0" w:color="auto"/>
              <w:left w:val="single" w:sz="4" w:space="0" w:color="auto"/>
              <w:bottom w:val="single" w:sz="4" w:space="0" w:color="auto"/>
              <w:right w:val="single" w:sz="4" w:space="0" w:color="auto"/>
            </w:tcBorders>
          </w:tcPr>
          <w:p w14:paraId="26371F67" w14:textId="3053022E" w:rsidR="004B07F5" w:rsidRPr="004B07F5" w:rsidRDefault="004B07F5" w:rsidP="004B07F5">
            <w:pPr>
              <w:autoSpaceDE w:val="0"/>
              <w:autoSpaceDN w:val="0"/>
              <w:adjustRightInd w:val="0"/>
              <w:rPr>
                <w:rFonts w:ascii="Times New Roman" w:eastAsia="Times New Roman" w:hAnsi="Times New Roman"/>
                <w:color w:val="000000"/>
                <w:sz w:val="20"/>
                <w:szCs w:val="20"/>
              </w:rPr>
            </w:pPr>
            <w:r w:rsidRPr="004B07F5">
              <w:rPr>
                <w:rFonts w:ascii="Times New Roman" w:eastAsia="Times New Roman" w:hAnsi="Times New Roman"/>
                <w:color w:val="000000"/>
                <w:sz w:val="20"/>
                <w:szCs w:val="20"/>
              </w:rPr>
              <w:t xml:space="preserve">Настільна, швидкість </w:t>
            </w:r>
            <w:r w:rsidR="008151FB">
              <w:rPr>
                <w:rFonts w:ascii="Times New Roman" w:eastAsia="Times New Roman" w:hAnsi="Times New Roman"/>
                <w:color w:val="000000"/>
                <w:sz w:val="20"/>
                <w:szCs w:val="20"/>
              </w:rPr>
              <w:t xml:space="preserve">не менше </w:t>
            </w:r>
            <w:r w:rsidRPr="004B07F5">
              <w:rPr>
                <w:rFonts w:ascii="Times New Roman" w:eastAsia="Times New Roman" w:hAnsi="Times New Roman"/>
                <w:color w:val="000000"/>
                <w:sz w:val="20"/>
                <w:szCs w:val="20"/>
              </w:rPr>
              <w:t xml:space="preserve">300 об/хв. У комплекті поставки </w:t>
            </w:r>
            <w:r w:rsidR="008151FB">
              <w:rPr>
                <w:rFonts w:ascii="Times New Roman" w:eastAsia="Times New Roman" w:hAnsi="Times New Roman"/>
                <w:color w:val="000000"/>
                <w:sz w:val="20"/>
                <w:szCs w:val="20"/>
              </w:rPr>
              <w:t xml:space="preserve">має бути не менше </w:t>
            </w:r>
            <w:r w:rsidRPr="004B07F5">
              <w:rPr>
                <w:rFonts w:ascii="Times New Roman" w:eastAsia="Times New Roman" w:hAnsi="Times New Roman"/>
                <w:color w:val="000000"/>
                <w:sz w:val="20"/>
                <w:szCs w:val="20"/>
              </w:rPr>
              <w:t>5 ножів - слайсер 2 та 4 мм, терка 3, 5 та 7 мм.</w:t>
            </w:r>
          </w:p>
          <w:p w14:paraId="6FCB3F36" w14:textId="79ADC24E" w:rsidR="004B07F5" w:rsidRPr="004B07F5" w:rsidRDefault="008151FB" w:rsidP="004B07F5">
            <w:pPr>
              <w:autoSpaceDE w:val="0"/>
              <w:autoSpaceDN w:val="0"/>
              <w:adjustRightInd w:val="0"/>
              <w:rPr>
                <w:rFonts w:ascii="Times New Roman" w:eastAsia="Times New Roman" w:hAnsi="Times New Roman"/>
                <w:color w:val="000000"/>
                <w:sz w:val="20"/>
                <w:szCs w:val="20"/>
              </w:rPr>
            </w:pPr>
            <w:r>
              <w:rPr>
                <w:rFonts w:ascii="Times New Roman" w:eastAsia="Times New Roman" w:hAnsi="Times New Roman"/>
                <w:color w:val="000000"/>
                <w:sz w:val="20"/>
                <w:szCs w:val="20"/>
              </w:rPr>
              <w:t>Овочерізка</w:t>
            </w:r>
            <w:r w:rsidR="004B07F5" w:rsidRPr="004B07F5">
              <w:rPr>
                <w:rFonts w:ascii="Times New Roman" w:eastAsia="Times New Roman" w:hAnsi="Times New Roman"/>
                <w:color w:val="000000"/>
                <w:sz w:val="20"/>
                <w:szCs w:val="20"/>
              </w:rPr>
              <w:t xml:space="preserve"> полегш</w:t>
            </w:r>
            <w:r>
              <w:rPr>
                <w:rFonts w:ascii="Times New Roman" w:eastAsia="Times New Roman" w:hAnsi="Times New Roman"/>
                <w:color w:val="000000"/>
                <w:sz w:val="20"/>
                <w:szCs w:val="20"/>
              </w:rPr>
              <w:t>ує</w:t>
            </w:r>
            <w:r w:rsidR="004B07F5" w:rsidRPr="004B07F5">
              <w:rPr>
                <w:rFonts w:ascii="Times New Roman" w:eastAsia="Times New Roman" w:hAnsi="Times New Roman"/>
                <w:color w:val="000000"/>
                <w:sz w:val="20"/>
                <w:szCs w:val="20"/>
              </w:rPr>
              <w:t xml:space="preserve"> робот</w:t>
            </w:r>
            <w:r>
              <w:rPr>
                <w:rFonts w:ascii="Times New Roman" w:eastAsia="Times New Roman" w:hAnsi="Times New Roman"/>
                <w:color w:val="000000"/>
                <w:sz w:val="20"/>
                <w:szCs w:val="20"/>
              </w:rPr>
              <w:t>у</w:t>
            </w:r>
            <w:r w:rsidR="004B07F5" w:rsidRPr="004B07F5">
              <w:rPr>
                <w:rFonts w:ascii="Times New Roman" w:eastAsia="Times New Roman" w:hAnsi="Times New Roman"/>
                <w:color w:val="000000"/>
                <w:sz w:val="20"/>
                <w:szCs w:val="20"/>
              </w:rPr>
              <w:t xml:space="preserve"> кухаря, швидк</w:t>
            </w:r>
            <w:r>
              <w:rPr>
                <w:rFonts w:ascii="Times New Roman" w:eastAsia="Times New Roman" w:hAnsi="Times New Roman"/>
                <w:color w:val="000000"/>
                <w:sz w:val="20"/>
                <w:szCs w:val="20"/>
              </w:rPr>
              <w:t>о</w:t>
            </w:r>
            <w:r w:rsidR="004B07F5" w:rsidRPr="004B07F5">
              <w:rPr>
                <w:rFonts w:ascii="Times New Roman" w:eastAsia="Times New Roman" w:hAnsi="Times New Roman"/>
                <w:color w:val="000000"/>
                <w:sz w:val="20"/>
                <w:szCs w:val="20"/>
              </w:rPr>
              <w:t xml:space="preserve"> та легк</w:t>
            </w:r>
            <w:r>
              <w:rPr>
                <w:rFonts w:ascii="Times New Roman" w:eastAsia="Times New Roman" w:hAnsi="Times New Roman"/>
                <w:color w:val="000000"/>
                <w:sz w:val="20"/>
                <w:szCs w:val="20"/>
              </w:rPr>
              <w:t>о</w:t>
            </w:r>
            <w:r w:rsidR="004B07F5" w:rsidRPr="004B07F5">
              <w:rPr>
                <w:rFonts w:ascii="Times New Roman" w:eastAsia="Times New Roman" w:hAnsi="Times New Roman"/>
                <w:color w:val="000000"/>
                <w:sz w:val="20"/>
                <w:szCs w:val="20"/>
              </w:rPr>
              <w:t xml:space="preserve"> викон</w:t>
            </w:r>
            <w:r w:rsidR="00BC7D64">
              <w:rPr>
                <w:rFonts w:ascii="Times New Roman" w:eastAsia="Times New Roman" w:hAnsi="Times New Roman"/>
                <w:color w:val="000000"/>
                <w:sz w:val="20"/>
                <w:szCs w:val="20"/>
              </w:rPr>
              <w:t>ує</w:t>
            </w:r>
            <w:r w:rsidR="004B07F5" w:rsidRPr="004B07F5">
              <w:rPr>
                <w:rFonts w:ascii="Times New Roman" w:eastAsia="Times New Roman" w:hAnsi="Times New Roman"/>
                <w:color w:val="000000"/>
                <w:sz w:val="20"/>
                <w:szCs w:val="20"/>
              </w:rPr>
              <w:t xml:space="preserve"> різноманітн</w:t>
            </w:r>
            <w:r w:rsidR="00BC7D64">
              <w:rPr>
                <w:rFonts w:ascii="Times New Roman" w:eastAsia="Times New Roman" w:hAnsi="Times New Roman"/>
                <w:color w:val="000000"/>
                <w:sz w:val="20"/>
                <w:szCs w:val="20"/>
              </w:rPr>
              <w:t>і</w:t>
            </w:r>
            <w:r w:rsidR="004B07F5" w:rsidRPr="004B07F5">
              <w:rPr>
                <w:rFonts w:ascii="Times New Roman" w:eastAsia="Times New Roman" w:hAnsi="Times New Roman"/>
                <w:color w:val="000000"/>
                <w:sz w:val="20"/>
                <w:szCs w:val="20"/>
              </w:rPr>
              <w:t xml:space="preserve"> кулінарн</w:t>
            </w:r>
            <w:r w:rsidR="00BC7D64">
              <w:rPr>
                <w:rFonts w:ascii="Times New Roman" w:eastAsia="Times New Roman" w:hAnsi="Times New Roman"/>
                <w:color w:val="000000"/>
                <w:sz w:val="20"/>
                <w:szCs w:val="20"/>
              </w:rPr>
              <w:t>і</w:t>
            </w:r>
            <w:r w:rsidR="004B07F5" w:rsidRPr="004B07F5">
              <w:rPr>
                <w:rFonts w:ascii="Times New Roman" w:eastAsia="Times New Roman" w:hAnsi="Times New Roman"/>
                <w:color w:val="000000"/>
                <w:sz w:val="20"/>
                <w:szCs w:val="20"/>
              </w:rPr>
              <w:t xml:space="preserve"> завдан</w:t>
            </w:r>
            <w:r w:rsidR="00BC7D64">
              <w:rPr>
                <w:rFonts w:ascii="Times New Roman" w:eastAsia="Times New Roman" w:hAnsi="Times New Roman"/>
                <w:color w:val="000000"/>
                <w:sz w:val="20"/>
                <w:szCs w:val="20"/>
              </w:rPr>
              <w:t>ня</w:t>
            </w:r>
            <w:r w:rsidR="004B07F5" w:rsidRPr="004B07F5">
              <w:rPr>
                <w:rFonts w:ascii="Times New Roman" w:eastAsia="Times New Roman" w:hAnsi="Times New Roman"/>
                <w:color w:val="000000"/>
                <w:sz w:val="20"/>
                <w:szCs w:val="20"/>
              </w:rPr>
              <w:t xml:space="preserve"> майже без втручання користувача</w:t>
            </w:r>
            <w:r w:rsidR="00BC7D64">
              <w:rPr>
                <w:rFonts w:ascii="Times New Roman" w:eastAsia="Times New Roman" w:hAnsi="Times New Roman"/>
                <w:color w:val="000000"/>
                <w:sz w:val="20"/>
                <w:szCs w:val="20"/>
              </w:rPr>
              <w:t xml:space="preserve">, </w:t>
            </w:r>
            <w:r w:rsidR="004B07F5" w:rsidRPr="004B07F5">
              <w:rPr>
                <w:rFonts w:ascii="Times New Roman" w:eastAsia="Times New Roman" w:hAnsi="Times New Roman"/>
                <w:color w:val="000000"/>
                <w:sz w:val="20"/>
                <w:szCs w:val="20"/>
              </w:rPr>
              <w:t xml:space="preserve">працює за принципом: штовхач направляє продукти до ножа, що обертається, після чого вони нарізаються встановленою насадкою. </w:t>
            </w:r>
          </w:p>
          <w:p w14:paraId="6344E53D" w14:textId="769380E1" w:rsidR="004B07F5" w:rsidRPr="004B07F5" w:rsidRDefault="004B07F5" w:rsidP="004B07F5">
            <w:pPr>
              <w:autoSpaceDE w:val="0"/>
              <w:autoSpaceDN w:val="0"/>
              <w:adjustRightInd w:val="0"/>
              <w:rPr>
                <w:rFonts w:ascii="Times New Roman" w:eastAsia="Times New Roman" w:hAnsi="Times New Roman"/>
                <w:color w:val="000000"/>
                <w:sz w:val="20"/>
                <w:szCs w:val="20"/>
              </w:rPr>
            </w:pPr>
            <w:r w:rsidRPr="004B07F5">
              <w:rPr>
                <w:rFonts w:ascii="Times New Roman" w:eastAsia="Times New Roman" w:hAnsi="Times New Roman"/>
                <w:color w:val="000000"/>
                <w:sz w:val="20"/>
                <w:szCs w:val="20"/>
              </w:rPr>
              <w:t xml:space="preserve">У обладнання </w:t>
            </w:r>
            <w:r w:rsidR="00BC7D64">
              <w:rPr>
                <w:rFonts w:ascii="Times New Roman" w:eastAsia="Times New Roman" w:hAnsi="Times New Roman"/>
                <w:color w:val="000000"/>
                <w:sz w:val="20"/>
                <w:szCs w:val="20"/>
              </w:rPr>
              <w:t xml:space="preserve">мають бути </w:t>
            </w:r>
            <w:r w:rsidRPr="004B07F5">
              <w:rPr>
                <w:rFonts w:ascii="Times New Roman" w:eastAsia="Times New Roman" w:hAnsi="Times New Roman"/>
                <w:color w:val="000000"/>
                <w:sz w:val="20"/>
                <w:szCs w:val="20"/>
              </w:rPr>
              <w:t xml:space="preserve">спеціальні завантажувальні отвори, завдяки яким продукти потрапляють всередину для нарізки на шматочки різної форми та товщини. </w:t>
            </w:r>
          </w:p>
          <w:p w14:paraId="651B4148" w14:textId="35F108CE" w:rsidR="004B07F5" w:rsidRPr="004B07F5" w:rsidRDefault="004B07F5" w:rsidP="004B07F5">
            <w:pPr>
              <w:autoSpaceDE w:val="0"/>
              <w:autoSpaceDN w:val="0"/>
              <w:adjustRightInd w:val="0"/>
              <w:rPr>
                <w:rFonts w:ascii="Times New Roman" w:eastAsia="Times New Roman" w:hAnsi="Times New Roman"/>
                <w:color w:val="000000"/>
                <w:sz w:val="20"/>
                <w:szCs w:val="20"/>
              </w:rPr>
            </w:pPr>
            <w:r w:rsidRPr="004B07F5">
              <w:rPr>
                <w:rFonts w:ascii="Times New Roman" w:eastAsia="Times New Roman" w:hAnsi="Times New Roman"/>
                <w:color w:val="000000"/>
                <w:sz w:val="20"/>
                <w:szCs w:val="20"/>
              </w:rPr>
              <w:t>Модель</w:t>
            </w:r>
            <w:r w:rsidR="00BC7D64">
              <w:rPr>
                <w:rFonts w:ascii="Times New Roman" w:eastAsia="Times New Roman" w:hAnsi="Times New Roman"/>
                <w:color w:val="000000"/>
                <w:sz w:val="20"/>
                <w:szCs w:val="20"/>
              </w:rPr>
              <w:t xml:space="preserve"> повинна мати</w:t>
            </w:r>
            <w:r w:rsidRPr="004B07F5">
              <w:rPr>
                <w:rFonts w:ascii="Times New Roman" w:eastAsia="Times New Roman" w:hAnsi="Times New Roman"/>
                <w:color w:val="000000"/>
                <w:sz w:val="20"/>
                <w:szCs w:val="20"/>
              </w:rPr>
              <w:t xml:space="preserve"> функцію автоматичного вимкнення машини з подальшим включенням. </w:t>
            </w:r>
          </w:p>
          <w:p w14:paraId="61823D40" w14:textId="7B28FF03" w:rsidR="004B07F5" w:rsidRPr="004B07F5" w:rsidRDefault="004B07F5" w:rsidP="004B07F5">
            <w:pPr>
              <w:autoSpaceDE w:val="0"/>
              <w:autoSpaceDN w:val="0"/>
              <w:adjustRightInd w:val="0"/>
              <w:rPr>
                <w:rFonts w:ascii="Times New Roman" w:eastAsia="Times New Roman" w:hAnsi="Times New Roman"/>
                <w:color w:val="000000"/>
                <w:sz w:val="20"/>
                <w:szCs w:val="20"/>
              </w:rPr>
            </w:pPr>
            <w:r w:rsidRPr="004B07F5">
              <w:rPr>
                <w:rFonts w:ascii="Times New Roman" w:eastAsia="Times New Roman" w:hAnsi="Times New Roman"/>
                <w:color w:val="000000"/>
                <w:sz w:val="20"/>
                <w:szCs w:val="20"/>
              </w:rPr>
              <w:t>Підключення до електромережі 220 В</w:t>
            </w:r>
          </w:p>
          <w:p w14:paraId="5C74A4CD" w14:textId="6ECC1970" w:rsidR="004B07F5" w:rsidRPr="004B07F5" w:rsidRDefault="004B07F5" w:rsidP="004B07F5">
            <w:pPr>
              <w:autoSpaceDE w:val="0"/>
              <w:autoSpaceDN w:val="0"/>
              <w:adjustRightInd w:val="0"/>
              <w:rPr>
                <w:rFonts w:ascii="Times New Roman" w:eastAsia="Times New Roman" w:hAnsi="Times New Roman"/>
                <w:color w:val="000000"/>
                <w:sz w:val="20"/>
                <w:szCs w:val="20"/>
              </w:rPr>
            </w:pPr>
            <w:r w:rsidRPr="004B07F5">
              <w:rPr>
                <w:rFonts w:ascii="Times New Roman" w:eastAsia="Times New Roman" w:hAnsi="Times New Roman"/>
                <w:color w:val="000000"/>
                <w:sz w:val="20"/>
                <w:szCs w:val="20"/>
              </w:rPr>
              <w:t xml:space="preserve">Потужність електрична, </w:t>
            </w:r>
            <w:r w:rsidR="00BC7D64">
              <w:rPr>
                <w:rFonts w:ascii="Times New Roman" w:eastAsia="Times New Roman" w:hAnsi="Times New Roman"/>
                <w:color w:val="000000"/>
                <w:sz w:val="20"/>
                <w:szCs w:val="20"/>
              </w:rPr>
              <w:t xml:space="preserve"> не менше </w:t>
            </w:r>
            <w:r w:rsidRPr="004B07F5">
              <w:rPr>
                <w:rFonts w:ascii="Times New Roman" w:eastAsia="Times New Roman" w:hAnsi="Times New Roman"/>
                <w:color w:val="000000"/>
                <w:sz w:val="20"/>
                <w:szCs w:val="20"/>
              </w:rPr>
              <w:t>кВт 0.75</w:t>
            </w:r>
          </w:p>
          <w:p w14:paraId="01E3438A" w14:textId="26F8C790" w:rsidR="004B07F5" w:rsidRPr="004B07F5" w:rsidRDefault="004B07F5" w:rsidP="004B07F5">
            <w:pPr>
              <w:autoSpaceDE w:val="0"/>
              <w:autoSpaceDN w:val="0"/>
              <w:adjustRightInd w:val="0"/>
              <w:rPr>
                <w:rFonts w:ascii="Times New Roman" w:eastAsia="Times New Roman" w:hAnsi="Times New Roman"/>
                <w:color w:val="000000"/>
                <w:sz w:val="20"/>
                <w:szCs w:val="20"/>
              </w:rPr>
            </w:pPr>
            <w:r w:rsidRPr="004B07F5">
              <w:rPr>
                <w:rFonts w:ascii="Times New Roman" w:eastAsia="Times New Roman" w:hAnsi="Times New Roman"/>
                <w:color w:val="000000"/>
                <w:sz w:val="20"/>
                <w:szCs w:val="20"/>
              </w:rPr>
              <w:t xml:space="preserve">Довжина </w:t>
            </w:r>
            <w:r w:rsidR="00BC7D64">
              <w:rPr>
                <w:rFonts w:ascii="Times New Roman" w:eastAsia="Times New Roman" w:hAnsi="Times New Roman"/>
                <w:color w:val="000000"/>
                <w:sz w:val="20"/>
                <w:szCs w:val="20"/>
              </w:rPr>
              <w:t xml:space="preserve">від 600 до </w:t>
            </w:r>
            <w:r w:rsidRPr="004B07F5">
              <w:rPr>
                <w:rFonts w:ascii="Times New Roman" w:eastAsia="Times New Roman" w:hAnsi="Times New Roman"/>
                <w:color w:val="000000"/>
                <w:sz w:val="20"/>
                <w:szCs w:val="20"/>
              </w:rPr>
              <w:t>6</w:t>
            </w:r>
            <w:r w:rsidR="00BC7D64">
              <w:rPr>
                <w:rFonts w:ascii="Times New Roman" w:eastAsia="Times New Roman" w:hAnsi="Times New Roman"/>
                <w:color w:val="000000"/>
                <w:sz w:val="20"/>
                <w:szCs w:val="20"/>
              </w:rPr>
              <w:t>70 мм</w:t>
            </w:r>
          </w:p>
          <w:p w14:paraId="06A2AA4D" w14:textId="310CAC1E" w:rsidR="004B07F5" w:rsidRPr="004B07F5" w:rsidRDefault="004B07F5" w:rsidP="004B07F5">
            <w:pPr>
              <w:autoSpaceDE w:val="0"/>
              <w:autoSpaceDN w:val="0"/>
              <w:adjustRightInd w:val="0"/>
              <w:rPr>
                <w:rFonts w:ascii="Times New Roman" w:eastAsia="Times New Roman" w:hAnsi="Times New Roman"/>
                <w:color w:val="000000"/>
                <w:sz w:val="20"/>
                <w:szCs w:val="20"/>
              </w:rPr>
            </w:pPr>
            <w:r w:rsidRPr="004B07F5">
              <w:rPr>
                <w:rFonts w:ascii="Times New Roman" w:eastAsia="Times New Roman" w:hAnsi="Times New Roman"/>
                <w:color w:val="000000"/>
                <w:sz w:val="20"/>
                <w:szCs w:val="20"/>
              </w:rPr>
              <w:t xml:space="preserve">Ширина </w:t>
            </w:r>
            <w:r w:rsidR="00BC7D64">
              <w:rPr>
                <w:rFonts w:ascii="Times New Roman" w:eastAsia="Times New Roman" w:hAnsi="Times New Roman"/>
                <w:color w:val="000000"/>
                <w:sz w:val="20"/>
                <w:szCs w:val="20"/>
              </w:rPr>
              <w:t>від 300 до 340 мм</w:t>
            </w:r>
          </w:p>
          <w:p w14:paraId="296C030D" w14:textId="4E33B558" w:rsidR="004B07F5" w:rsidRPr="004B07F5" w:rsidRDefault="004B07F5" w:rsidP="004B07F5">
            <w:pPr>
              <w:autoSpaceDE w:val="0"/>
              <w:autoSpaceDN w:val="0"/>
              <w:adjustRightInd w:val="0"/>
              <w:rPr>
                <w:rFonts w:ascii="Times New Roman" w:eastAsia="Times New Roman" w:hAnsi="Times New Roman"/>
                <w:color w:val="000000"/>
                <w:sz w:val="20"/>
                <w:szCs w:val="20"/>
              </w:rPr>
            </w:pPr>
            <w:r w:rsidRPr="004B07F5">
              <w:rPr>
                <w:rFonts w:ascii="Times New Roman" w:eastAsia="Times New Roman" w:hAnsi="Times New Roman"/>
                <w:color w:val="000000"/>
                <w:sz w:val="20"/>
                <w:szCs w:val="20"/>
              </w:rPr>
              <w:t xml:space="preserve">Висота </w:t>
            </w:r>
            <w:r w:rsidR="00BC7D64">
              <w:rPr>
                <w:rFonts w:ascii="Times New Roman" w:eastAsia="Times New Roman" w:hAnsi="Times New Roman"/>
                <w:color w:val="000000"/>
                <w:sz w:val="20"/>
                <w:szCs w:val="20"/>
              </w:rPr>
              <w:t>від 500 до 550 мм</w:t>
            </w:r>
          </w:p>
          <w:p w14:paraId="4FFB97DC" w14:textId="30C0BE85" w:rsidR="004B07F5" w:rsidRPr="007E19AB" w:rsidRDefault="004B07F5" w:rsidP="004B07F5">
            <w:pPr>
              <w:autoSpaceDE w:val="0"/>
              <w:autoSpaceDN w:val="0"/>
              <w:adjustRightInd w:val="0"/>
              <w:rPr>
                <w:rFonts w:ascii="Times New Roman" w:eastAsia="Times New Roman" w:hAnsi="Times New Roman"/>
                <w:color w:val="000000"/>
                <w:sz w:val="20"/>
                <w:szCs w:val="20"/>
              </w:rPr>
            </w:pPr>
            <w:r w:rsidRPr="004B07F5">
              <w:rPr>
                <w:rFonts w:ascii="Times New Roman" w:eastAsia="Times New Roman" w:hAnsi="Times New Roman"/>
                <w:color w:val="000000"/>
                <w:sz w:val="20"/>
                <w:szCs w:val="20"/>
              </w:rPr>
              <w:t xml:space="preserve">Вага </w:t>
            </w:r>
            <w:r w:rsidR="00BC7D64">
              <w:rPr>
                <w:rFonts w:ascii="Times New Roman" w:eastAsia="Times New Roman" w:hAnsi="Times New Roman"/>
                <w:color w:val="000000"/>
                <w:sz w:val="20"/>
                <w:szCs w:val="20"/>
              </w:rPr>
              <w:t>від 20 до 30 кг</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01FDAAF7" w14:textId="3CC5459C" w:rsidR="004B07F5" w:rsidRDefault="00BD0F3E" w:rsidP="00B735F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B07F5" w:rsidRPr="00CE1C5C" w14:paraId="2C9F9000" w14:textId="77777777" w:rsidTr="005F6936">
        <w:trPr>
          <w:trHeight w:val="100"/>
          <w:jc w:val="center"/>
        </w:trPr>
        <w:tc>
          <w:tcPr>
            <w:tcW w:w="595" w:type="dxa"/>
            <w:tcBorders>
              <w:top w:val="single" w:sz="4" w:space="0" w:color="000000"/>
              <w:left w:val="single" w:sz="4" w:space="0" w:color="000000"/>
              <w:bottom w:val="single" w:sz="4" w:space="0" w:color="000000"/>
              <w:right w:val="single" w:sz="4" w:space="0" w:color="000000"/>
            </w:tcBorders>
          </w:tcPr>
          <w:p w14:paraId="4C244B12" w14:textId="4B5952AB" w:rsidR="004B07F5" w:rsidRPr="00CE1C5C" w:rsidRDefault="00BD0F3E" w:rsidP="005F6936">
            <w:pPr>
              <w:pBdr>
                <w:top w:val="nil"/>
                <w:left w:val="nil"/>
                <w:bottom w:val="nil"/>
                <w:right w:val="nil"/>
                <w:between w:val="nil"/>
              </w:pBd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389" w:type="dxa"/>
            <w:tcBorders>
              <w:top w:val="single" w:sz="4" w:space="0" w:color="auto"/>
              <w:left w:val="single" w:sz="4" w:space="0" w:color="auto"/>
              <w:bottom w:val="single" w:sz="4" w:space="0" w:color="auto"/>
              <w:right w:val="single" w:sz="4" w:space="0" w:color="auto"/>
            </w:tcBorders>
            <w:shd w:val="clear" w:color="auto" w:fill="auto"/>
          </w:tcPr>
          <w:p w14:paraId="164D34C5" w14:textId="77777777" w:rsidR="004B07F5" w:rsidRDefault="004B07F5" w:rsidP="005F6936">
            <w:pPr>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М’ясорубка професійна</w:t>
            </w:r>
          </w:p>
          <w:p w14:paraId="2E35AAF6" w14:textId="77777777" w:rsidR="004B07F5" w:rsidRDefault="004B07F5" w:rsidP="005F6936">
            <w:pPr>
              <w:jc w:val="center"/>
              <w:rPr>
                <w:rFonts w:ascii="Times New Roman" w:eastAsia="Times New Roman" w:hAnsi="Times New Roman"/>
                <w:sz w:val="24"/>
                <w:szCs w:val="24"/>
                <w:lang w:eastAsia="uk-UA"/>
              </w:rPr>
            </w:pPr>
          </w:p>
          <w:p w14:paraId="2760DE69" w14:textId="51954B2F" w:rsidR="008151FB" w:rsidRDefault="008151FB" w:rsidP="005F6936">
            <w:pPr>
              <w:jc w:val="center"/>
              <w:rPr>
                <w:rFonts w:ascii="Times New Roman" w:eastAsia="Times New Roman" w:hAnsi="Times New Roman"/>
                <w:sz w:val="24"/>
                <w:szCs w:val="24"/>
                <w:lang w:eastAsia="uk-UA"/>
              </w:rPr>
            </w:pPr>
            <w:r>
              <w:rPr>
                <w:noProof/>
              </w:rPr>
              <w:lastRenderedPageBreak/>
              <w:drawing>
                <wp:inline distT="0" distB="0" distL="0" distR="0" wp14:anchorId="67722629" wp14:editId="5F91EA99">
                  <wp:extent cx="1164566" cy="93701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77586" cy="947487"/>
                          </a:xfrm>
                          <a:prstGeom prst="rect">
                            <a:avLst/>
                          </a:prstGeom>
                        </pic:spPr>
                      </pic:pic>
                    </a:graphicData>
                  </a:graphic>
                </wp:inline>
              </w:drawing>
            </w:r>
          </w:p>
        </w:tc>
        <w:tc>
          <w:tcPr>
            <w:tcW w:w="5103" w:type="dxa"/>
            <w:tcBorders>
              <w:top w:val="single" w:sz="4" w:space="0" w:color="auto"/>
              <w:left w:val="single" w:sz="4" w:space="0" w:color="auto"/>
              <w:bottom w:val="single" w:sz="4" w:space="0" w:color="auto"/>
              <w:right w:val="single" w:sz="4" w:space="0" w:color="auto"/>
            </w:tcBorders>
          </w:tcPr>
          <w:p w14:paraId="3C724F14" w14:textId="03E68EC3" w:rsidR="004B07F5" w:rsidRPr="004B07F5" w:rsidRDefault="004B07F5" w:rsidP="004B07F5">
            <w:pPr>
              <w:autoSpaceDE w:val="0"/>
              <w:autoSpaceDN w:val="0"/>
              <w:adjustRightInd w:val="0"/>
              <w:rPr>
                <w:rFonts w:ascii="Times New Roman" w:eastAsia="Times New Roman" w:hAnsi="Times New Roman"/>
                <w:color w:val="000000"/>
                <w:sz w:val="20"/>
                <w:szCs w:val="20"/>
              </w:rPr>
            </w:pPr>
            <w:r w:rsidRPr="004B07F5">
              <w:rPr>
                <w:rFonts w:ascii="Times New Roman" w:eastAsia="Times New Roman" w:hAnsi="Times New Roman"/>
                <w:color w:val="000000"/>
                <w:sz w:val="20"/>
                <w:szCs w:val="20"/>
              </w:rPr>
              <w:lastRenderedPageBreak/>
              <w:t>Електрична м'ясорубка</w:t>
            </w:r>
            <w:r w:rsidR="00BD0F3E">
              <w:rPr>
                <w:rFonts w:ascii="Times New Roman" w:eastAsia="Times New Roman" w:hAnsi="Times New Roman"/>
                <w:color w:val="000000"/>
                <w:sz w:val="20"/>
                <w:szCs w:val="20"/>
              </w:rPr>
              <w:t xml:space="preserve"> повинна </w:t>
            </w:r>
            <w:r w:rsidRPr="004B07F5">
              <w:rPr>
                <w:rFonts w:ascii="Times New Roman" w:eastAsia="Times New Roman" w:hAnsi="Times New Roman"/>
                <w:color w:val="000000"/>
                <w:sz w:val="20"/>
                <w:szCs w:val="20"/>
              </w:rPr>
              <w:t xml:space="preserve"> м</w:t>
            </w:r>
            <w:r w:rsidR="00BD0F3E">
              <w:rPr>
                <w:rFonts w:ascii="Times New Roman" w:eastAsia="Times New Roman" w:hAnsi="Times New Roman"/>
                <w:color w:val="000000"/>
                <w:sz w:val="20"/>
                <w:szCs w:val="20"/>
              </w:rPr>
              <w:t>ати</w:t>
            </w:r>
            <w:r w:rsidRPr="004B07F5">
              <w:rPr>
                <w:rFonts w:ascii="Times New Roman" w:eastAsia="Times New Roman" w:hAnsi="Times New Roman"/>
                <w:color w:val="000000"/>
                <w:sz w:val="20"/>
                <w:szCs w:val="20"/>
              </w:rPr>
              <w:t xml:space="preserve"> систему ножів повний унгер, тобто 2 ножа+3 грати. Це дозвол</w:t>
            </w:r>
            <w:r w:rsidR="00BD0F3E">
              <w:rPr>
                <w:rFonts w:ascii="Times New Roman" w:eastAsia="Times New Roman" w:hAnsi="Times New Roman"/>
                <w:color w:val="000000"/>
                <w:sz w:val="20"/>
                <w:szCs w:val="20"/>
              </w:rPr>
              <w:t>ить</w:t>
            </w:r>
            <w:r w:rsidRPr="004B07F5">
              <w:rPr>
                <w:rFonts w:ascii="Times New Roman" w:eastAsia="Times New Roman" w:hAnsi="Times New Roman"/>
                <w:color w:val="000000"/>
                <w:sz w:val="20"/>
                <w:szCs w:val="20"/>
              </w:rPr>
              <w:t xml:space="preserve"> апарату отримати однорідну подрібнену масу набагато швидше, за меншу кількість циклів і навіть із менш якісного м'яса.</w:t>
            </w:r>
          </w:p>
          <w:p w14:paraId="08508A16" w14:textId="77777777" w:rsidR="004B07F5" w:rsidRPr="004B07F5" w:rsidRDefault="004B07F5" w:rsidP="004B07F5">
            <w:pPr>
              <w:autoSpaceDE w:val="0"/>
              <w:autoSpaceDN w:val="0"/>
              <w:adjustRightInd w:val="0"/>
              <w:rPr>
                <w:rFonts w:ascii="Times New Roman" w:eastAsia="Times New Roman" w:hAnsi="Times New Roman"/>
                <w:color w:val="000000"/>
                <w:sz w:val="20"/>
                <w:szCs w:val="20"/>
              </w:rPr>
            </w:pPr>
            <w:r w:rsidRPr="004B07F5">
              <w:rPr>
                <w:rFonts w:ascii="Times New Roman" w:eastAsia="Times New Roman" w:hAnsi="Times New Roman"/>
                <w:color w:val="000000"/>
                <w:sz w:val="20"/>
                <w:szCs w:val="20"/>
              </w:rPr>
              <w:lastRenderedPageBreak/>
              <w:t>Перероблений продукт з чаші вручну подається до горловини корпусу м'ясорубки, а потім штовхачем до шнека, що обертається. Захоплюваний шнеком продукт послідовно проходить через набір ріжучих інструментів. Черв'ячна передача</w:t>
            </w:r>
          </w:p>
          <w:p w14:paraId="14CE1CFA" w14:textId="063AC613" w:rsidR="004B07F5" w:rsidRPr="004B07F5" w:rsidRDefault="004B07F5" w:rsidP="004B07F5">
            <w:pPr>
              <w:autoSpaceDE w:val="0"/>
              <w:autoSpaceDN w:val="0"/>
              <w:adjustRightInd w:val="0"/>
              <w:rPr>
                <w:rFonts w:ascii="Times New Roman" w:eastAsia="Times New Roman" w:hAnsi="Times New Roman"/>
                <w:color w:val="000000"/>
                <w:sz w:val="20"/>
                <w:szCs w:val="20"/>
              </w:rPr>
            </w:pPr>
            <w:r w:rsidRPr="004B07F5">
              <w:rPr>
                <w:rFonts w:ascii="Times New Roman" w:eastAsia="Times New Roman" w:hAnsi="Times New Roman"/>
                <w:color w:val="000000"/>
                <w:sz w:val="20"/>
                <w:szCs w:val="20"/>
              </w:rPr>
              <w:t xml:space="preserve">Для отримання фаршу різного ступеня подрібнення м'ясорубка </w:t>
            </w:r>
            <w:r w:rsidR="00BD0F3E">
              <w:rPr>
                <w:rFonts w:ascii="Times New Roman" w:eastAsia="Times New Roman" w:hAnsi="Times New Roman"/>
                <w:color w:val="000000"/>
                <w:sz w:val="20"/>
                <w:szCs w:val="20"/>
              </w:rPr>
              <w:t xml:space="preserve">має бути </w:t>
            </w:r>
            <w:r w:rsidRPr="004B07F5">
              <w:rPr>
                <w:rFonts w:ascii="Times New Roman" w:eastAsia="Times New Roman" w:hAnsi="Times New Roman"/>
                <w:color w:val="000000"/>
                <w:sz w:val="20"/>
                <w:szCs w:val="20"/>
              </w:rPr>
              <w:t>забезпечена набором решіток з отворами різних розмірів.</w:t>
            </w:r>
          </w:p>
          <w:p w14:paraId="52699AA7" w14:textId="026E9B03" w:rsidR="004B07F5" w:rsidRPr="004B07F5" w:rsidRDefault="004B07F5" w:rsidP="004B07F5">
            <w:pPr>
              <w:autoSpaceDE w:val="0"/>
              <w:autoSpaceDN w:val="0"/>
              <w:adjustRightInd w:val="0"/>
              <w:rPr>
                <w:rFonts w:ascii="Times New Roman" w:eastAsia="Times New Roman" w:hAnsi="Times New Roman"/>
                <w:color w:val="000000"/>
                <w:sz w:val="20"/>
                <w:szCs w:val="20"/>
              </w:rPr>
            </w:pPr>
            <w:r w:rsidRPr="004B07F5">
              <w:rPr>
                <w:rFonts w:ascii="Times New Roman" w:eastAsia="Times New Roman" w:hAnsi="Times New Roman"/>
                <w:color w:val="000000"/>
                <w:sz w:val="20"/>
                <w:szCs w:val="20"/>
              </w:rPr>
              <w:t xml:space="preserve">Продуктивність, </w:t>
            </w:r>
            <w:r w:rsidR="00BD0F3E">
              <w:rPr>
                <w:rFonts w:ascii="Times New Roman" w:eastAsia="Times New Roman" w:hAnsi="Times New Roman"/>
                <w:color w:val="000000"/>
                <w:sz w:val="20"/>
                <w:szCs w:val="20"/>
              </w:rPr>
              <w:t xml:space="preserve">не менше </w:t>
            </w:r>
            <w:r w:rsidRPr="004B07F5">
              <w:rPr>
                <w:rFonts w:ascii="Times New Roman" w:eastAsia="Times New Roman" w:hAnsi="Times New Roman"/>
                <w:color w:val="000000"/>
                <w:sz w:val="20"/>
                <w:szCs w:val="20"/>
              </w:rPr>
              <w:t>кг/година - 300</w:t>
            </w:r>
          </w:p>
          <w:p w14:paraId="385ED6C7" w14:textId="74077708" w:rsidR="004B07F5" w:rsidRPr="004B07F5" w:rsidRDefault="004B07F5" w:rsidP="004B07F5">
            <w:pPr>
              <w:autoSpaceDE w:val="0"/>
              <w:autoSpaceDN w:val="0"/>
              <w:adjustRightInd w:val="0"/>
              <w:rPr>
                <w:rFonts w:ascii="Times New Roman" w:eastAsia="Times New Roman" w:hAnsi="Times New Roman"/>
                <w:color w:val="000000"/>
                <w:sz w:val="20"/>
                <w:szCs w:val="20"/>
              </w:rPr>
            </w:pPr>
            <w:r w:rsidRPr="004B07F5">
              <w:rPr>
                <w:rFonts w:ascii="Times New Roman" w:eastAsia="Times New Roman" w:hAnsi="Times New Roman"/>
                <w:color w:val="000000"/>
                <w:sz w:val="20"/>
                <w:szCs w:val="20"/>
              </w:rPr>
              <w:t xml:space="preserve">При повторному подрібненні котлетної маси </w:t>
            </w:r>
            <w:r w:rsidR="00BD0F3E">
              <w:rPr>
                <w:rFonts w:ascii="Times New Roman" w:eastAsia="Times New Roman" w:hAnsi="Times New Roman"/>
                <w:color w:val="000000"/>
                <w:sz w:val="20"/>
                <w:szCs w:val="20"/>
              </w:rPr>
              <w:t xml:space="preserve">не менше </w:t>
            </w:r>
            <w:r w:rsidRPr="004B07F5">
              <w:rPr>
                <w:rFonts w:ascii="Times New Roman" w:eastAsia="Times New Roman" w:hAnsi="Times New Roman"/>
                <w:color w:val="000000"/>
                <w:sz w:val="20"/>
                <w:szCs w:val="20"/>
              </w:rPr>
              <w:t>100 кг/год.</w:t>
            </w:r>
          </w:p>
          <w:p w14:paraId="29626F87" w14:textId="793FD9F4" w:rsidR="004B07F5" w:rsidRPr="004B07F5" w:rsidRDefault="004B07F5" w:rsidP="004B07F5">
            <w:pPr>
              <w:autoSpaceDE w:val="0"/>
              <w:autoSpaceDN w:val="0"/>
              <w:adjustRightInd w:val="0"/>
              <w:rPr>
                <w:rFonts w:ascii="Times New Roman" w:eastAsia="Times New Roman" w:hAnsi="Times New Roman"/>
                <w:color w:val="000000"/>
                <w:sz w:val="20"/>
                <w:szCs w:val="20"/>
              </w:rPr>
            </w:pPr>
            <w:r w:rsidRPr="004B07F5">
              <w:rPr>
                <w:rFonts w:ascii="Times New Roman" w:eastAsia="Times New Roman" w:hAnsi="Times New Roman"/>
                <w:color w:val="000000"/>
                <w:sz w:val="20"/>
                <w:szCs w:val="20"/>
              </w:rPr>
              <w:t xml:space="preserve">Система ножів: </w:t>
            </w:r>
            <w:r w:rsidR="00BD0F3E">
              <w:rPr>
                <w:rFonts w:ascii="Times New Roman" w:eastAsia="Times New Roman" w:hAnsi="Times New Roman"/>
                <w:color w:val="000000"/>
                <w:sz w:val="20"/>
                <w:szCs w:val="20"/>
              </w:rPr>
              <w:t>не менше п</w:t>
            </w:r>
            <w:r w:rsidRPr="004B07F5">
              <w:rPr>
                <w:rFonts w:ascii="Times New Roman" w:eastAsia="Times New Roman" w:hAnsi="Times New Roman"/>
                <w:color w:val="000000"/>
                <w:sz w:val="20"/>
                <w:szCs w:val="20"/>
              </w:rPr>
              <w:t>овний унгер (2</w:t>
            </w:r>
            <w:r w:rsidR="00BD0F3E">
              <w:rPr>
                <w:rFonts w:ascii="Times New Roman" w:eastAsia="Times New Roman" w:hAnsi="Times New Roman"/>
                <w:color w:val="000000"/>
                <w:sz w:val="20"/>
                <w:szCs w:val="20"/>
              </w:rPr>
              <w:t xml:space="preserve"> </w:t>
            </w:r>
            <w:r w:rsidRPr="004B07F5">
              <w:rPr>
                <w:rFonts w:ascii="Times New Roman" w:eastAsia="Times New Roman" w:hAnsi="Times New Roman"/>
                <w:color w:val="000000"/>
                <w:sz w:val="20"/>
                <w:szCs w:val="20"/>
              </w:rPr>
              <w:t>ножа</w:t>
            </w:r>
            <w:r w:rsidR="00BD0F3E">
              <w:rPr>
                <w:rFonts w:ascii="Times New Roman" w:eastAsia="Times New Roman" w:hAnsi="Times New Roman"/>
                <w:color w:val="000000"/>
                <w:sz w:val="20"/>
                <w:szCs w:val="20"/>
              </w:rPr>
              <w:t xml:space="preserve"> </w:t>
            </w:r>
            <w:r w:rsidRPr="004B07F5">
              <w:rPr>
                <w:rFonts w:ascii="Times New Roman" w:eastAsia="Times New Roman" w:hAnsi="Times New Roman"/>
                <w:color w:val="000000"/>
                <w:sz w:val="20"/>
                <w:szCs w:val="20"/>
              </w:rPr>
              <w:t>+</w:t>
            </w:r>
            <w:r w:rsidR="00BD0F3E">
              <w:rPr>
                <w:rFonts w:ascii="Times New Roman" w:eastAsia="Times New Roman" w:hAnsi="Times New Roman"/>
                <w:color w:val="000000"/>
                <w:sz w:val="20"/>
                <w:szCs w:val="20"/>
              </w:rPr>
              <w:t xml:space="preserve"> </w:t>
            </w:r>
            <w:r w:rsidRPr="004B07F5">
              <w:rPr>
                <w:rFonts w:ascii="Times New Roman" w:eastAsia="Times New Roman" w:hAnsi="Times New Roman"/>
                <w:color w:val="000000"/>
                <w:sz w:val="20"/>
                <w:szCs w:val="20"/>
              </w:rPr>
              <w:t>3</w:t>
            </w:r>
            <w:r w:rsidR="00BD0F3E">
              <w:rPr>
                <w:rFonts w:ascii="Times New Roman" w:eastAsia="Times New Roman" w:hAnsi="Times New Roman"/>
                <w:color w:val="000000"/>
                <w:sz w:val="20"/>
                <w:szCs w:val="20"/>
              </w:rPr>
              <w:t xml:space="preserve"> </w:t>
            </w:r>
            <w:r w:rsidRPr="004B07F5">
              <w:rPr>
                <w:rFonts w:ascii="Times New Roman" w:eastAsia="Times New Roman" w:hAnsi="Times New Roman"/>
                <w:color w:val="000000"/>
                <w:sz w:val="20"/>
                <w:szCs w:val="20"/>
              </w:rPr>
              <w:t>решітки)</w:t>
            </w:r>
          </w:p>
          <w:p w14:paraId="405D62B6" w14:textId="51B6D64C" w:rsidR="004B07F5" w:rsidRPr="004B07F5" w:rsidRDefault="004B07F5" w:rsidP="004B07F5">
            <w:pPr>
              <w:autoSpaceDE w:val="0"/>
              <w:autoSpaceDN w:val="0"/>
              <w:adjustRightInd w:val="0"/>
              <w:rPr>
                <w:rFonts w:ascii="Times New Roman" w:eastAsia="Times New Roman" w:hAnsi="Times New Roman"/>
                <w:color w:val="000000"/>
                <w:sz w:val="20"/>
                <w:szCs w:val="20"/>
              </w:rPr>
            </w:pPr>
            <w:r w:rsidRPr="004B07F5">
              <w:rPr>
                <w:rFonts w:ascii="Times New Roman" w:eastAsia="Times New Roman" w:hAnsi="Times New Roman"/>
                <w:color w:val="000000"/>
                <w:sz w:val="20"/>
                <w:szCs w:val="20"/>
              </w:rPr>
              <w:t xml:space="preserve">Підключення </w:t>
            </w:r>
            <w:r w:rsidR="00BD0F3E">
              <w:rPr>
                <w:rFonts w:ascii="Times New Roman" w:eastAsia="Times New Roman" w:hAnsi="Times New Roman"/>
                <w:color w:val="000000"/>
                <w:sz w:val="20"/>
                <w:szCs w:val="20"/>
              </w:rPr>
              <w:t>220</w:t>
            </w:r>
            <w:r w:rsidR="00140409">
              <w:rPr>
                <w:rFonts w:ascii="Times New Roman" w:eastAsia="Times New Roman" w:hAnsi="Times New Roman"/>
                <w:color w:val="000000"/>
                <w:sz w:val="20"/>
                <w:szCs w:val="20"/>
              </w:rPr>
              <w:t>/</w:t>
            </w:r>
            <w:r w:rsidRPr="004B07F5">
              <w:rPr>
                <w:rFonts w:ascii="Times New Roman" w:eastAsia="Times New Roman" w:hAnsi="Times New Roman"/>
                <w:color w:val="000000"/>
                <w:sz w:val="20"/>
                <w:szCs w:val="20"/>
              </w:rPr>
              <w:t>380 В</w:t>
            </w:r>
          </w:p>
          <w:p w14:paraId="59A0C3B2" w14:textId="68BED644" w:rsidR="004B07F5" w:rsidRPr="004B07F5" w:rsidRDefault="004B07F5" w:rsidP="004B07F5">
            <w:pPr>
              <w:autoSpaceDE w:val="0"/>
              <w:autoSpaceDN w:val="0"/>
              <w:adjustRightInd w:val="0"/>
              <w:rPr>
                <w:rFonts w:ascii="Times New Roman" w:eastAsia="Times New Roman" w:hAnsi="Times New Roman"/>
                <w:color w:val="000000"/>
                <w:sz w:val="20"/>
                <w:szCs w:val="20"/>
              </w:rPr>
            </w:pPr>
            <w:r w:rsidRPr="004B07F5">
              <w:rPr>
                <w:rFonts w:ascii="Times New Roman" w:eastAsia="Times New Roman" w:hAnsi="Times New Roman"/>
                <w:color w:val="000000"/>
                <w:sz w:val="20"/>
                <w:szCs w:val="20"/>
              </w:rPr>
              <w:t xml:space="preserve">Потужність, </w:t>
            </w:r>
            <w:r w:rsidR="00140409">
              <w:rPr>
                <w:rFonts w:ascii="Times New Roman" w:eastAsia="Times New Roman" w:hAnsi="Times New Roman"/>
                <w:color w:val="000000"/>
                <w:sz w:val="20"/>
                <w:szCs w:val="20"/>
              </w:rPr>
              <w:t xml:space="preserve">від </w:t>
            </w:r>
            <w:r w:rsidR="00140409" w:rsidRPr="004B07F5">
              <w:rPr>
                <w:rFonts w:ascii="Times New Roman" w:eastAsia="Times New Roman" w:hAnsi="Times New Roman"/>
                <w:color w:val="000000"/>
                <w:sz w:val="20"/>
                <w:szCs w:val="20"/>
              </w:rPr>
              <w:t>1,5</w:t>
            </w:r>
            <w:r w:rsidR="00140409">
              <w:rPr>
                <w:rFonts w:ascii="Times New Roman" w:eastAsia="Times New Roman" w:hAnsi="Times New Roman"/>
                <w:color w:val="000000"/>
                <w:sz w:val="20"/>
                <w:szCs w:val="20"/>
              </w:rPr>
              <w:t xml:space="preserve"> </w:t>
            </w:r>
            <w:r w:rsidRPr="004B07F5">
              <w:rPr>
                <w:rFonts w:ascii="Times New Roman" w:eastAsia="Times New Roman" w:hAnsi="Times New Roman"/>
                <w:color w:val="000000"/>
                <w:sz w:val="20"/>
                <w:szCs w:val="20"/>
              </w:rPr>
              <w:t>кВт</w:t>
            </w:r>
          </w:p>
          <w:p w14:paraId="07806CDE" w14:textId="0297C3B2" w:rsidR="004B07F5" w:rsidRPr="004B07F5" w:rsidRDefault="004B07F5" w:rsidP="004B07F5">
            <w:pPr>
              <w:autoSpaceDE w:val="0"/>
              <w:autoSpaceDN w:val="0"/>
              <w:adjustRightInd w:val="0"/>
              <w:rPr>
                <w:rFonts w:ascii="Times New Roman" w:eastAsia="Times New Roman" w:hAnsi="Times New Roman"/>
                <w:color w:val="000000"/>
                <w:sz w:val="20"/>
                <w:szCs w:val="20"/>
              </w:rPr>
            </w:pPr>
            <w:r w:rsidRPr="004B07F5">
              <w:rPr>
                <w:rFonts w:ascii="Times New Roman" w:eastAsia="Times New Roman" w:hAnsi="Times New Roman"/>
                <w:color w:val="000000"/>
                <w:sz w:val="20"/>
                <w:szCs w:val="20"/>
              </w:rPr>
              <w:t xml:space="preserve">Габаритні розміри, </w:t>
            </w:r>
            <w:r w:rsidR="00140409">
              <w:rPr>
                <w:rFonts w:ascii="Times New Roman" w:eastAsia="Times New Roman" w:hAnsi="Times New Roman"/>
                <w:color w:val="000000"/>
                <w:sz w:val="20"/>
                <w:szCs w:val="20"/>
              </w:rPr>
              <w:t xml:space="preserve">приблизно </w:t>
            </w:r>
            <w:r w:rsidRPr="004B07F5">
              <w:rPr>
                <w:rFonts w:ascii="Times New Roman" w:eastAsia="Times New Roman" w:hAnsi="Times New Roman"/>
                <w:color w:val="000000"/>
                <w:sz w:val="20"/>
                <w:szCs w:val="20"/>
              </w:rPr>
              <w:t>мм – 680х400х441</w:t>
            </w:r>
          </w:p>
          <w:p w14:paraId="64DD3505" w14:textId="77F6FB68" w:rsidR="004B07F5" w:rsidRPr="004B07F5" w:rsidRDefault="004B07F5" w:rsidP="004B07F5">
            <w:pPr>
              <w:autoSpaceDE w:val="0"/>
              <w:autoSpaceDN w:val="0"/>
              <w:adjustRightInd w:val="0"/>
              <w:rPr>
                <w:rFonts w:ascii="Times New Roman" w:eastAsia="Times New Roman" w:hAnsi="Times New Roman"/>
                <w:color w:val="000000"/>
                <w:sz w:val="20"/>
                <w:szCs w:val="20"/>
              </w:rPr>
            </w:pPr>
            <w:r w:rsidRPr="004B07F5">
              <w:rPr>
                <w:rFonts w:ascii="Times New Roman" w:eastAsia="Times New Roman" w:hAnsi="Times New Roman"/>
                <w:color w:val="000000"/>
                <w:sz w:val="20"/>
                <w:szCs w:val="20"/>
              </w:rPr>
              <w:t xml:space="preserve">Маса, </w:t>
            </w:r>
            <w:r w:rsidR="00140409">
              <w:rPr>
                <w:rFonts w:ascii="Times New Roman" w:eastAsia="Times New Roman" w:hAnsi="Times New Roman"/>
                <w:color w:val="000000"/>
                <w:sz w:val="20"/>
                <w:szCs w:val="20"/>
              </w:rPr>
              <w:t xml:space="preserve">не більше </w:t>
            </w:r>
            <w:r w:rsidRPr="004B07F5">
              <w:rPr>
                <w:rFonts w:ascii="Times New Roman" w:eastAsia="Times New Roman" w:hAnsi="Times New Roman"/>
                <w:color w:val="000000"/>
                <w:sz w:val="20"/>
                <w:szCs w:val="20"/>
              </w:rPr>
              <w:t xml:space="preserve">кг – </w:t>
            </w:r>
            <w:r w:rsidR="00140409">
              <w:rPr>
                <w:rFonts w:ascii="Times New Roman" w:eastAsia="Times New Roman" w:hAnsi="Times New Roman"/>
                <w:color w:val="000000"/>
                <w:sz w:val="20"/>
                <w:szCs w:val="20"/>
              </w:rPr>
              <w:t>50</w:t>
            </w:r>
            <w:r w:rsidRPr="004B07F5">
              <w:rPr>
                <w:rFonts w:ascii="Times New Roman" w:eastAsia="Times New Roman" w:hAnsi="Times New Roman"/>
                <w:color w:val="000000"/>
                <w:sz w:val="20"/>
                <w:szCs w:val="20"/>
              </w:rPr>
              <w:t>.</w:t>
            </w:r>
          </w:p>
          <w:p w14:paraId="1547FFBF" w14:textId="6003B12E" w:rsidR="004B07F5" w:rsidRPr="004B07F5" w:rsidRDefault="004B07F5" w:rsidP="004B07F5">
            <w:pPr>
              <w:autoSpaceDE w:val="0"/>
              <w:autoSpaceDN w:val="0"/>
              <w:adjustRightInd w:val="0"/>
              <w:rPr>
                <w:rFonts w:ascii="Times New Roman" w:eastAsia="Times New Roman" w:hAnsi="Times New Roman"/>
                <w:color w:val="000000"/>
                <w:sz w:val="20"/>
                <w:szCs w:val="20"/>
              </w:rPr>
            </w:pPr>
            <w:r w:rsidRPr="004B07F5">
              <w:rPr>
                <w:rFonts w:ascii="Times New Roman" w:eastAsia="Times New Roman" w:hAnsi="Times New Roman"/>
                <w:color w:val="000000"/>
                <w:sz w:val="20"/>
                <w:szCs w:val="20"/>
              </w:rPr>
              <w:t xml:space="preserve">Гарантія </w:t>
            </w:r>
            <w:r w:rsidR="00140409">
              <w:rPr>
                <w:rFonts w:ascii="Times New Roman" w:eastAsia="Times New Roman" w:hAnsi="Times New Roman"/>
                <w:color w:val="000000"/>
                <w:sz w:val="20"/>
                <w:szCs w:val="20"/>
              </w:rPr>
              <w:t>12 місяців</w:t>
            </w:r>
            <w:r w:rsidRPr="004B07F5">
              <w:rPr>
                <w:rFonts w:ascii="Times New Roman" w:eastAsia="Times New Roman" w:hAnsi="Times New Roman"/>
                <w:color w:val="000000"/>
                <w:sz w:val="20"/>
                <w:szCs w:val="20"/>
              </w:rPr>
              <w:t>.</w:t>
            </w:r>
          </w:p>
          <w:p w14:paraId="062B10B1" w14:textId="090CBE2A" w:rsidR="004B07F5" w:rsidRPr="004B07F5" w:rsidRDefault="004B07F5" w:rsidP="004B07F5">
            <w:pPr>
              <w:autoSpaceDE w:val="0"/>
              <w:autoSpaceDN w:val="0"/>
              <w:adjustRightInd w:val="0"/>
              <w:rPr>
                <w:rFonts w:ascii="Times New Roman" w:eastAsia="Times New Roman" w:hAnsi="Times New Roman"/>
                <w:color w:val="000000"/>
                <w:sz w:val="20"/>
                <w:szCs w:val="20"/>
              </w:rPr>
            </w:pPr>
            <w:r w:rsidRPr="004B07F5">
              <w:rPr>
                <w:rFonts w:ascii="Times New Roman" w:eastAsia="Times New Roman" w:hAnsi="Times New Roman"/>
                <w:color w:val="000000"/>
                <w:sz w:val="20"/>
                <w:szCs w:val="20"/>
              </w:rPr>
              <w:t>У комплекті додаються</w:t>
            </w:r>
            <w:r w:rsidR="00140409">
              <w:rPr>
                <w:rFonts w:ascii="Times New Roman" w:eastAsia="Times New Roman" w:hAnsi="Times New Roman"/>
                <w:color w:val="000000"/>
                <w:sz w:val="20"/>
                <w:szCs w:val="20"/>
              </w:rPr>
              <w:t xml:space="preserve"> (не гірше)</w:t>
            </w:r>
            <w:r w:rsidRPr="004B07F5">
              <w:rPr>
                <w:rFonts w:ascii="Times New Roman" w:eastAsia="Times New Roman" w:hAnsi="Times New Roman"/>
                <w:color w:val="000000"/>
                <w:sz w:val="20"/>
                <w:szCs w:val="20"/>
              </w:rPr>
              <w:t>:</w:t>
            </w:r>
          </w:p>
          <w:p w14:paraId="3D2C02A9" w14:textId="77777777" w:rsidR="004B07F5" w:rsidRPr="004B07F5" w:rsidRDefault="004B07F5" w:rsidP="004B07F5">
            <w:pPr>
              <w:autoSpaceDE w:val="0"/>
              <w:autoSpaceDN w:val="0"/>
              <w:adjustRightInd w:val="0"/>
              <w:rPr>
                <w:rFonts w:ascii="Times New Roman" w:eastAsia="Times New Roman" w:hAnsi="Times New Roman"/>
                <w:color w:val="000000"/>
                <w:sz w:val="20"/>
                <w:szCs w:val="20"/>
              </w:rPr>
            </w:pPr>
            <w:r w:rsidRPr="004B07F5">
              <w:rPr>
                <w:rFonts w:ascii="Times New Roman" w:eastAsia="Times New Roman" w:hAnsi="Times New Roman"/>
                <w:color w:val="000000"/>
                <w:sz w:val="20"/>
                <w:szCs w:val="20"/>
              </w:rPr>
              <w:t>- ніж двосторонній;</w:t>
            </w:r>
          </w:p>
          <w:p w14:paraId="5C6ED540" w14:textId="77777777" w:rsidR="004B07F5" w:rsidRPr="004B07F5" w:rsidRDefault="004B07F5" w:rsidP="004B07F5">
            <w:pPr>
              <w:autoSpaceDE w:val="0"/>
              <w:autoSpaceDN w:val="0"/>
              <w:adjustRightInd w:val="0"/>
              <w:rPr>
                <w:rFonts w:ascii="Times New Roman" w:eastAsia="Times New Roman" w:hAnsi="Times New Roman"/>
                <w:color w:val="000000"/>
                <w:sz w:val="20"/>
                <w:szCs w:val="20"/>
              </w:rPr>
            </w:pPr>
            <w:r w:rsidRPr="004B07F5">
              <w:rPr>
                <w:rFonts w:ascii="Times New Roman" w:eastAsia="Times New Roman" w:hAnsi="Times New Roman"/>
                <w:color w:val="000000"/>
                <w:sz w:val="20"/>
                <w:szCs w:val="20"/>
              </w:rPr>
              <w:t>- ніж підрізний;</w:t>
            </w:r>
          </w:p>
          <w:p w14:paraId="22F7D982" w14:textId="77777777" w:rsidR="004B07F5" w:rsidRPr="004B07F5" w:rsidRDefault="004B07F5" w:rsidP="004B07F5">
            <w:pPr>
              <w:autoSpaceDE w:val="0"/>
              <w:autoSpaceDN w:val="0"/>
              <w:adjustRightInd w:val="0"/>
              <w:rPr>
                <w:rFonts w:ascii="Times New Roman" w:eastAsia="Times New Roman" w:hAnsi="Times New Roman"/>
                <w:color w:val="000000"/>
                <w:sz w:val="20"/>
                <w:szCs w:val="20"/>
              </w:rPr>
            </w:pPr>
            <w:r w:rsidRPr="004B07F5">
              <w:rPr>
                <w:rFonts w:ascii="Times New Roman" w:eastAsia="Times New Roman" w:hAnsi="Times New Roman"/>
                <w:color w:val="000000"/>
                <w:sz w:val="20"/>
                <w:szCs w:val="20"/>
              </w:rPr>
              <w:t>- штовхач;</w:t>
            </w:r>
          </w:p>
          <w:p w14:paraId="1960213A" w14:textId="77777777" w:rsidR="004B07F5" w:rsidRPr="004B07F5" w:rsidRDefault="004B07F5" w:rsidP="004B07F5">
            <w:pPr>
              <w:autoSpaceDE w:val="0"/>
              <w:autoSpaceDN w:val="0"/>
              <w:adjustRightInd w:val="0"/>
              <w:rPr>
                <w:rFonts w:ascii="Times New Roman" w:eastAsia="Times New Roman" w:hAnsi="Times New Roman"/>
                <w:color w:val="000000"/>
                <w:sz w:val="20"/>
                <w:szCs w:val="20"/>
              </w:rPr>
            </w:pPr>
            <w:r w:rsidRPr="004B07F5">
              <w:rPr>
                <w:rFonts w:ascii="Times New Roman" w:eastAsia="Times New Roman" w:hAnsi="Times New Roman"/>
                <w:color w:val="000000"/>
                <w:sz w:val="20"/>
                <w:szCs w:val="20"/>
              </w:rPr>
              <w:t>- решітка 2 (діаметр: 82 мм; діаметр отворів: 5 мм; кількість отворів: 90).</w:t>
            </w:r>
          </w:p>
          <w:p w14:paraId="4A413910" w14:textId="17E76F1C" w:rsidR="004B07F5" w:rsidRPr="004B07F5" w:rsidRDefault="004B07F5" w:rsidP="004B07F5">
            <w:pPr>
              <w:autoSpaceDE w:val="0"/>
              <w:autoSpaceDN w:val="0"/>
              <w:adjustRightInd w:val="0"/>
              <w:rPr>
                <w:rFonts w:ascii="Times New Roman" w:eastAsia="Times New Roman" w:hAnsi="Times New Roman"/>
                <w:color w:val="000000"/>
                <w:sz w:val="20"/>
                <w:szCs w:val="20"/>
              </w:rPr>
            </w:pPr>
            <w:r w:rsidRPr="004B07F5">
              <w:rPr>
                <w:rFonts w:ascii="Times New Roman" w:eastAsia="Times New Roman" w:hAnsi="Times New Roman"/>
                <w:color w:val="000000"/>
                <w:sz w:val="20"/>
                <w:szCs w:val="20"/>
              </w:rPr>
              <w:t>- решітка 3 (діаметр: 82 мм; діаметр отворів: 9 мм; кількість отворів: 30).</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4336E943" w14:textId="770C4331" w:rsidR="004B07F5" w:rsidRDefault="00BD0F3E" w:rsidP="00B735F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tc>
      </w:tr>
    </w:tbl>
    <w:p w14:paraId="202F5327" w14:textId="77777777" w:rsidR="00A92FD5" w:rsidRPr="00A92FD5" w:rsidRDefault="00A92FD5" w:rsidP="00A92FD5"/>
    <w:p w14:paraId="5295AF7F" w14:textId="77777777" w:rsidR="003D3A44" w:rsidRDefault="00B735F6" w:rsidP="003D3A44">
      <w:pPr>
        <w:widowControl w:val="0"/>
        <w:shd w:val="clear" w:color="auto" w:fill="FFFFFF"/>
        <w:tabs>
          <w:tab w:val="left" w:pos="993"/>
        </w:tabs>
        <w:suppressAutoHyphens/>
        <w:autoSpaceDE w:val="0"/>
        <w:autoSpaceDN w:val="0"/>
        <w:adjustRightInd w:val="0"/>
        <w:ind w:right="-427" w:firstLine="567"/>
        <w:jc w:val="both"/>
        <w:rPr>
          <w:rFonts w:ascii="Times New Roman" w:hAnsi="Times New Roman"/>
          <w:b/>
          <w:lang w:eastAsia="ar-SA"/>
        </w:rPr>
      </w:pPr>
      <w:r w:rsidRPr="00CE1C5C">
        <w:rPr>
          <w:rFonts w:ascii="Times New Roman" w:eastAsia="Times New Roman" w:hAnsi="Times New Roman"/>
          <w:b/>
          <w:bCs/>
          <w:color w:val="000000"/>
          <w:sz w:val="24"/>
          <w:szCs w:val="24"/>
          <w:shd w:val="clear" w:color="auto" w:fill="FBFBFB"/>
          <w:lang w:eastAsia="ru-RU"/>
        </w:rPr>
        <w:t xml:space="preserve">      </w:t>
      </w:r>
    </w:p>
    <w:p w14:paraId="537A7B0B" w14:textId="77777777" w:rsidR="003D3A44" w:rsidRPr="003B6B59" w:rsidRDefault="003D3A44" w:rsidP="003D3A44">
      <w:pPr>
        <w:widowControl w:val="0"/>
        <w:shd w:val="clear" w:color="auto" w:fill="FFFFFF"/>
        <w:tabs>
          <w:tab w:val="left" w:pos="993"/>
        </w:tabs>
        <w:suppressAutoHyphens/>
        <w:autoSpaceDE w:val="0"/>
        <w:autoSpaceDN w:val="0"/>
        <w:adjustRightInd w:val="0"/>
        <w:ind w:right="-427" w:firstLine="567"/>
        <w:jc w:val="both"/>
        <w:rPr>
          <w:rFonts w:ascii="Times New Roman" w:hAnsi="Times New Roman"/>
          <w:b/>
          <w:sz w:val="24"/>
          <w:szCs w:val="24"/>
          <w:lang w:eastAsia="ar-SA"/>
        </w:rPr>
      </w:pPr>
      <w:r w:rsidRPr="003B6B59">
        <w:rPr>
          <w:rFonts w:ascii="Times New Roman" w:hAnsi="Times New Roman"/>
          <w:b/>
          <w:sz w:val="24"/>
          <w:szCs w:val="24"/>
          <w:lang w:eastAsia="ar-SA"/>
        </w:rPr>
        <w:t>З метою дотримання законодавства про захист економічної конкуренції, Учасник може враховувати еквівалент або аналог за умов відповідності опису елементу,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не гіршої якості, при цьому розміри та технічні характеристики не повинні змінюватися.</w:t>
      </w:r>
    </w:p>
    <w:p w14:paraId="1CCF4205" w14:textId="77777777" w:rsidR="003D3A44" w:rsidRPr="003B6B59" w:rsidRDefault="003D3A44" w:rsidP="003D3A44">
      <w:pPr>
        <w:shd w:val="clear" w:color="auto" w:fill="FFFFFF"/>
        <w:tabs>
          <w:tab w:val="left" w:pos="9072"/>
        </w:tabs>
        <w:jc w:val="center"/>
        <w:rPr>
          <w:rFonts w:ascii="Times New Roman" w:hAnsi="Times New Roman"/>
          <w:b/>
          <w:spacing w:val="3"/>
          <w:sz w:val="24"/>
          <w:szCs w:val="24"/>
          <w:lang w:eastAsia="ar-SA"/>
        </w:rPr>
      </w:pPr>
    </w:p>
    <w:p w14:paraId="5624784E" w14:textId="77777777" w:rsidR="003D3A44" w:rsidRPr="003B6B59" w:rsidRDefault="003D3A44" w:rsidP="003D3A44">
      <w:pPr>
        <w:shd w:val="clear" w:color="auto" w:fill="FFFFFF"/>
        <w:tabs>
          <w:tab w:val="left" w:pos="9072"/>
        </w:tabs>
        <w:jc w:val="center"/>
        <w:rPr>
          <w:rFonts w:ascii="Times New Roman" w:hAnsi="Times New Roman"/>
          <w:b/>
          <w:spacing w:val="3"/>
          <w:sz w:val="24"/>
          <w:szCs w:val="24"/>
          <w:lang w:eastAsia="ar-SA"/>
        </w:rPr>
      </w:pPr>
      <w:r w:rsidRPr="003B6B59">
        <w:rPr>
          <w:rFonts w:ascii="Times New Roman" w:hAnsi="Times New Roman"/>
          <w:b/>
          <w:spacing w:val="3"/>
          <w:sz w:val="24"/>
          <w:szCs w:val="24"/>
          <w:lang w:eastAsia="ar-SA"/>
        </w:rPr>
        <w:t>Окремі вимоги до товару</w:t>
      </w:r>
    </w:p>
    <w:p w14:paraId="502834E8" w14:textId="77777777" w:rsidR="003D3A44" w:rsidRPr="003B6B59" w:rsidRDefault="003D3A44" w:rsidP="003D3A44">
      <w:pPr>
        <w:pStyle w:val="a9"/>
        <w:numPr>
          <w:ilvl w:val="0"/>
          <w:numId w:val="16"/>
        </w:numPr>
        <w:shd w:val="clear" w:color="auto" w:fill="FFFFFF"/>
        <w:tabs>
          <w:tab w:val="clear" w:pos="708"/>
        </w:tabs>
        <w:suppressAutoHyphens w:val="0"/>
        <w:rPr>
          <w:b/>
          <w:i/>
          <w:spacing w:val="3"/>
          <w:lang w:eastAsia="ar-SA"/>
        </w:rPr>
      </w:pPr>
      <w:r w:rsidRPr="003B6B59">
        <w:t>Товар, що є предметом закупівлі, має відповідати вимогам державних стандартів.</w:t>
      </w:r>
    </w:p>
    <w:p w14:paraId="318289B0" w14:textId="77777777" w:rsidR="003D3A44" w:rsidRPr="003B6B59" w:rsidRDefault="003D3A44" w:rsidP="003D3A44">
      <w:pPr>
        <w:pStyle w:val="a9"/>
        <w:numPr>
          <w:ilvl w:val="0"/>
          <w:numId w:val="16"/>
        </w:numPr>
        <w:shd w:val="clear" w:color="auto" w:fill="FFFFFF"/>
        <w:tabs>
          <w:tab w:val="clear" w:pos="708"/>
        </w:tabs>
        <w:suppressAutoHyphens w:val="0"/>
        <w:spacing w:after="160" w:line="259" w:lineRule="auto"/>
        <w:jc w:val="both"/>
        <w:rPr>
          <w:spacing w:val="3"/>
          <w:lang w:val="uk-UA" w:eastAsia="ar-SA"/>
        </w:rPr>
      </w:pPr>
      <w:r w:rsidRPr="003B6B59">
        <w:rPr>
          <w:spacing w:val="3"/>
          <w:lang w:eastAsia="ar-SA"/>
        </w:rPr>
        <w:t>Товар повинен бути без подряпин та видимих дефектів</w:t>
      </w:r>
      <w:r w:rsidRPr="003B6B59">
        <w:rPr>
          <w:spacing w:val="3"/>
          <w:lang w:val="uk-UA" w:eastAsia="ar-SA"/>
        </w:rPr>
        <w:t>, новий.</w:t>
      </w:r>
    </w:p>
    <w:p w14:paraId="77E903DE" w14:textId="77777777" w:rsidR="003D3A44" w:rsidRPr="003B6B59" w:rsidRDefault="003D3A44" w:rsidP="003D3A44">
      <w:pPr>
        <w:pStyle w:val="a9"/>
        <w:numPr>
          <w:ilvl w:val="0"/>
          <w:numId w:val="16"/>
        </w:numPr>
        <w:shd w:val="clear" w:color="auto" w:fill="FFFFFF"/>
        <w:tabs>
          <w:tab w:val="clear" w:pos="708"/>
        </w:tabs>
        <w:spacing w:after="160" w:line="259" w:lineRule="auto"/>
        <w:jc w:val="both"/>
        <w:rPr>
          <w:spacing w:val="3"/>
          <w:lang w:eastAsia="ar-SA"/>
        </w:rPr>
      </w:pPr>
      <w:r w:rsidRPr="003B6B59">
        <w:rPr>
          <w:spacing w:val="3"/>
          <w:lang w:eastAsia="ar-SA"/>
        </w:rPr>
        <w:t>Термін виготовлення товарів: 2023 р.</w:t>
      </w:r>
    </w:p>
    <w:p w14:paraId="4146612C" w14:textId="77777777" w:rsidR="003D3A44" w:rsidRPr="003B6B59" w:rsidRDefault="003D3A44" w:rsidP="003D3A44">
      <w:pPr>
        <w:pStyle w:val="a9"/>
        <w:numPr>
          <w:ilvl w:val="0"/>
          <w:numId w:val="16"/>
        </w:numPr>
        <w:shd w:val="clear" w:color="auto" w:fill="FFFFFF"/>
        <w:tabs>
          <w:tab w:val="clear" w:pos="708"/>
        </w:tabs>
        <w:suppressAutoHyphens w:val="0"/>
        <w:spacing w:after="160" w:line="259" w:lineRule="auto"/>
        <w:jc w:val="both"/>
        <w:rPr>
          <w:spacing w:val="3"/>
          <w:lang w:eastAsia="ar-SA"/>
        </w:rPr>
      </w:pPr>
      <w:r w:rsidRPr="003B6B59">
        <w:rPr>
          <w:spacing w:val="3"/>
          <w:lang w:eastAsia="ar-SA"/>
        </w:rPr>
        <w:t>Гарантійний термін експлуатації товарів: не менше 12 місяці</w:t>
      </w:r>
      <w:r w:rsidRPr="003B6B59">
        <w:rPr>
          <w:spacing w:val="3"/>
          <w:lang w:val="uk-UA" w:eastAsia="ar-SA"/>
        </w:rPr>
        <w:t>в</w:t>
      </w:r>
      <w:r w:rsidRPr="003B6B59">
        <w:rPr>
          <w:spacing w:val="3"/>
          <w:lang w:eastAsia="ar-SA"/>
        </w:rPr>
        <w:t xml:space="preserve"> з дати поставки товару.</w:t>
      </w:r>
    </w:p>
    <w:p w14:paraId="440AA2D6" w14:textId="77777777" w:rsidR="003D3A44" w:rsidRPr="003B6B59" w:rsidRDefault="003D3A44" w:rsidP="003D3A44">
      <w:pPr>
        <w:pStyle w:val="a9"/>
        <w:numPr>
          <w:ilvl w:val="0"/>
          <w:numId w:val="16"/>
        </w:numPr>
        <w:shd w:val="clear" w:color="auto" w:fill="FFFFFF"/>
        <w:tabs>
          <w:tab w:val="clear" w:pos="708"/>
          <w:tab w:val="left" w:pos="284"/>
        </w:tabs>
        <w:suppressAutoHyphens w:val="0"/>
        <w:spacing w:after="160" w:line="259" w:lineRule="auto"/>
        <w:jc w:val="both"/>
        <w:rPr>
          <w:lang w:eastAsia="ar-SA"/>
        </w:rPr>
      </w:pPr>
      <w:r w:rsidRPr="003B6B59">
        <w:rPr>
          <w:lang w:eastAsia="ar-SA"/>
        </w:rPr>
        <w:t>Весь товар постачається в упаковці (тарі), що забезпечує його захист від пошкодження або псування під час транспортування та зберігання. Постачальник повинен передати (поставити) Замовнику товар, якість якого відповідає технічним умовам, поданим Постачальником в тендерній пропозиції, в тому числі вимогам ДСТУ, ГОСТУ та інших нормативних документів.</w:t>
      </w:r>
    </w:p>
    <w:p w14:paraId="6715BB04" w14:textId="6334FC19" w:rsidR="003D3A44" w:rsidRPr="003B6B59" w:rsidRDefault="003D3A44" w:rsidP="003D3A44">
      <w:pPr>
        <w:pStyle w:val="a9"/>
        <w:numPr>
          <w:ilvl w:val="0"/>
          <w:numId w:val="16"/>
        </w:numPr>
        <w:shd w:val="clear" w:color="auto" w:fill="FFFFFF"/>
        <w:tabs>
          <w:tab w:val="clear" w:pos="708"/>
          <w:tab w:val="left" w:pos="284"/>
        </w:tabs>
        <w:jc w:val="both"/>
        <w:rPr>
          <w:b/>
        </w:rPr>
      </w:pPr>
      <w:r w:rsidRPr="003B6B59">
        <w:rPr>
          <w:b/>
          <w:bCs/>
          <w:lang w:eastAsia="ar-SA"/>
        </w:rPr>
        <w:t>Вартість пропозиції повинна включати витрати на страхування, навантаження, транспортування до місця призначення.</w:t>
      </w:r>
    </w:p>
    <w:p w14:paraId="47B46909" w14:textId="144D72DC" w:rsidR="003D3A44" w:rsidRPr="003B6B59" w:rsidRDefault="003D3A44" w:rsidP="003D3A44">
      <w:pPr>
        <w:pStyle w:val="a9"/>
        <w:numPr>
          <w:ilvl w:val="0"/>
          <w:numId w:val="16"/>
        </w:numPr>
        <w:shd w:val="clear" w:color="auto" w:fill="FFFFFF"/>
        <w:tabs>
          <w:tab w:val="clear" w:pos="708"/>
          <w:tab w:val="left" w:pos="0"/>
        </w:tabs>
        <w:spacing w:after="160" w:line="259" w:lineRule="auto"/>
        <w:jc w:val="both"/>
      </w:pPr>
      <w:r w:rsidRPr="003B6B59">
        <w:t>На підтвердження відповідності тендерної пропозиції надається:</w:t>
      </w:r>
    </w:p>
    <w:p w14:paraId="6F2E5D47" w14:textId="77777777" w:rsidR="003D3A44" w:rsidRPr="00222335" w:rsidRDefault="003D3A44" w:rsidP="003D3A44">
      <w:pPr>
        <w:numPr>
          <w:ilvl w:val="6"/>
          <w:numId w:val="15"/>
        </w:numPr>
        <w:tabs>
          <w:tab w:val="left" w:pos="0"/>
          <w:tab w:val="left" w:pos="426"/>
        </w:tabs>
        <w:ind w:left="0" w:firstLine="426"/>
        <w:jc w:val="both"/>
        <w:rPr>
          <w:rFonts w:ascii="Times New Roman" w:hAnsi="Times New Roman"/>
          <w:sz w:val="24"/>
          <w:szCs w:val="24"/>
        </w:rPr>
      </w:pPr>
      <w:r w:rsidRPr="00222335">
        <w:rPr>
          <w:rFonts w:ascii="Times New Roman" w:hAnsi="Times New Roman"/>
          <w:sz w:val="24"/>
          <w:szCs w:val="24"/>
        </w:rPr>
        <w:t>Порівняльна таблиця</w:t>
      </w:r>
    </w:p>
    <w:p w14:paraId="60BD52EB" w14:textId="77777777" w:rsidR="003D3A44" w:rsidRPr="00222335" w:rsidRDefault="003D3A44" w:rsidP="003D3A44">
      <w:pPr>
        <w:tabs>
          <w:tab w:val="left" w:pos="0"/>
          <w:tab w:val="left" w:pos="426"/>
        </w:tabs>
        <w:ind w:firstLine="426"/>
        <w:jc w:val="both"/>
        <w:rPr>
          <w:rFonts w:ascii="Times New Roman" w:hAnsi="Times New Roman"/>
          <w:sz w:val="24"/>
          <w:szCs w:val="24"/>
        </w:rPr>
      </w:pPr>
      <w:r w:rsidRPr="00222335">
        <w:rPr>
          <w:rFonts w:ascii="Times New Roman" w:hAnsi="Times New Roman"/>
          <w:sz w:val="24"/>
          <w:szCs w:val="24"/>
        </w:rPr>
        <w:t xml:space="preserve">                                                                            </w:t>
      </w:r>
    </w:p>
    <w:tbl>
      <w:tblPr>
        <w:tblW w:w="95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3827"/>
        <w:gridCol w:w="1701"/>
      </w:tblGrid>
      <w:tr w:rsidR="003D3A44" w:rsidRPr="003B6B59" w14:paraId="538DEA4D" w14:textId="77777777" w:rsidTr="009F5466">
        <w:tc>
          <w:tcPr>
            <w:tcW w:w="4043" w:type="dxa"/>
            <w:tcBorders>
              <w:top w:val="single" w:sz="4" w:space="0" w:color="auto"/>
              <w:left w:val="single" w:sz="4" w:space="0" w:color="auto"/>
              <w:bottom w:val="single" w:sz="4" w:space="0" w:color="auto"/>
              <w:right w:val="single" w:sz="4" w:space="0" w:color="auto"/>
            </w:tcBorders>
            <w:hideMark/>
          </w:tcPr>
          <w:p w14:paraId="5A22F163" w14:textId="77777777" w:rsidR="003D3A44" w:rsidRPr="00222335" w:rsidRDefault="003D3A44" w:rsidP="009F5466">
            <w:pPr>
              <w:tabs>
                <w:tab w:val="left" w:pos="0"/>
                <w:tab w:val="left" w:pos="426"/>
              </w:tabs>
              <w:ind w:firstLine="426"/>
              <w:jc w:val="center"/>
              <w:rPr>
                <w:rFonts w:ascii="Times New Roman" w:hAnsi="Times New Roman"/>
                <w:b/>
                <w:sz w:val="24"/>
                <w:szCs w:val="24"/>
              </w:rPr>
            </w:pPr>
            <w:r w:rsidRPr="00222335">
              <w:rPr>
                <w:rFonts w:ascii="Times New Roman" w:hAnsi="Times New Roman"/>
                <w:b/>
                <w:bCs/>
                <w:sz w:val="24"/>
                <w:szCs w:val="24"/>
              </w:rPr>
              <w:t xml:space="preserve">Опис та технічні характеристики складових </w:t>
            </w:r>
            <w:r w:rsidRPr="00222335">
              <w:rPr>
                <w:rFonts w:ascii="Times New Roman" w:hAnsi="Times New Roman"/>
                <w:b/>
                <w:sz w:val="24"/>
                <w:szCs w:val="24"/>
              </w:rPr>
              <w:t>товару, що вимагаються Замовником</w:t>
            </w:r>
          </w:p>
        </w:tc>
        <w:tc>
          <w:tcPr>
            <w:tcW w:w="3827" w:type="dxa"/>
            <w:tcBorders>
              <w:top w:val="single" w:sz="4" w:space="0" w:color="auto"/>
              <w:left w:val="single" w:sz="4" w:space="0" w:color="auto"/>
              <w:bottom w:val="single" w:sz="4" w:space="0" w:color="auto"/>
              <w:right w:val="single" w:sz="4" w:space="0" w:color="auto"/>
            </w:tcBorders>
            <w:hideMark/>
          </w:tcPr>
          <w:p w14:paraId="09935203" w14:textId="77777777" w:rsidR="003D3A44" w:rsidRPr="00222335" w:rsidRDefault="003D3A44" w:rsidP="009F5466">
            <w:pPr>
              <w:tabs>
                <w:tab w:val="left" w:pos="0"/>
                <w:tab w:val="left" w:pos="426"/>
              </w:tabs>
              <w:jc w:val="center"/>
              <w:rPr>
                <w:rFonts w:ascii="Times New Roman" w:hAnsi="Times New Roman"/>
                <w:b/>
                <w:bCs/>
                <w:sz w:val="24"/>
                <w:szCs w:val="24"/>
              </w:rPr>
            </w:pPr>
            <w:r w:rsidRPr="00222335">
              <w:rPr>
                <w:rFonts w:ascii="Times New Roman" w:hAnsi="Times New Roman"/>
                <w:b/>
                <w:bCs/>
                <w:sz w:val="24"/>
                <w:szCs w:val="24"/>
              </w:rPr>
              <w:t>Назва та марка товару, його опис та технічні характеристики</w:t>
            </w:r>
            <w:r w:rsidRPr="00222335">
              <w:rPr>
                <w:rFonts w:ascii="Times New Roman" w:hAnsi="Times New Roman"/>
                <w:b/>
                <w:sz w:val="24"/>
                <w:szCs w:val="24"/>
              </w:rPr>
              <w:t>, що пропонуються Учасником (торгова марка, модель)</w:t>
            </w:r>
          </w:p>
        </w:tc>
        <w:tc>
          <w:tcPr>
            <w:tcW w:w="1701" w:type="dxa"/>
            <w:tcBorders>
              <w:top w:val="single" w:sz="4" w:space="0" w:color="auto"/>
              <w:left w:val="single" w:sz="4" w:space="0" w:color="auto"/>
              <w:bottom w:val="single" w:sz="4" w:space="0" w:color="auto"/>
              <w:right w:val="single" w:sz="4" w:space="0" w:color="auto"/>
            </w:tcBorders>
            <w:hideMark/>
          </w:tcPr>
          <w:p w14:paraId="73BDF7E8" w14:textId="77777777" w:rsidR="003D3A44" w:rsidRPr="00222335" w:rsidRDefault="003D3A44" w:rsidP="009F5466">
            <w:pPr>
              <w:tabs>
                <w:tab w:val="left" w:pos="0"/>
                <w:tab w:val="left" w:pos="426"/>
              </w:tabs>
              <w:jc w:val="center"/>
              <w:rPr>
                <w:rFonts w:ascii="Times New Roman" w:hAnsi="Times New Roman"/>
                <w:bCs/>
                <w:sz w:val="24"/>
                <w:szCs w:val="24"/>
              </w:rPr>
            </w:pPr>
          </w:p>
          <w:p w14:paraId="59DC6FAC" w14:textId="77777777" w:rsidR="003D3A44" w:rsidRPr="00222335" w:rsidRDefault="003D3A44" w:rsidP="009F5466">
            <w:pPr>
              <w:tabs>
                <w:tab w:val="left" w:pos="0"/>
                <w:tab w:val="left" w:pos="426"/>
              </w:tabs>
              <w:jc w:val="center"/>
              <w:rPr>
                <w:rFonts w:ascii="Times New Roman" w:hAnsi="Times New Roman"/>
                <w:b/>
                <w:bCs/>
                <w:sz w:val="24"/>
                <w:szCs w:val="24"/>
              </w:rPr>
            </w:pPr>
            <w:r w:rsidRPr="00222335">
              <w:rPr>
                <w:rFonts w:ascii="Times New Roman" w:hAnsi="Times New Roman"/>
                <w:b/>
                <w:bCs/>
                <w:sz w:val="24"/>
                <w:szCs w:val="24"/>
              </w:rPr>
              <w:t xml:space="preserve">Відповідність </w:t>
            </w:r>
          </w:p>
          <w:p w14:paraId="78B50501" w14:textId="77777777" w:rsidR="003D3A44" w:rsidRPr="003B6B59" w:rsidRDefault="003D3A44" w:rsidP="009F5466">
            <w:pPr>
              <w:tabs>
                <w:tab w:val="left" w:pos="0"/>
                <w:tab w:val="left" w:pos="426"/>
              </w:tabs>
              <w:jc w:val="center"/>
              <w:rPr>
                <w:rFonts w:ascii="Times New Roman" w:hAnsi="Times New Roman"/>
                <w:bCs/>
                <w:sz w:val="24"/>
                <w:szCs w:val="24"/>
              </w:rPr>
            </w:pPr>
            <w:r w:rsidRPr="00222335">
              <w:rPr>
                <w:rFonts w:ascii="Times New Roman" w:hAnsi="Times New Roman"/>
                <w:b/>
                <w:bCs/>
                <w:sz w:val="24"/>
                <w:szCs w:val="24"/>
              </w:rPr>
              <w:t>вимогам Замовника</w:t>
            </w:r>
          </w:p>
        </w:tc>
      </w:tr>
      <w:tr w:rsidR="003D3A44" w:rsidRPr="003B6B59" w14:paraId="39DA7B2C" w14:textId="77777777" w:rsidTr="009F5466">
        <w:tc>
          <w:tcPr>
            <w:tcW w:w="4043" w:type="dxa"/>
            <w:tcBorders>
              <w:top w:val="single" w:sz="4" w:space="0" w:color="auto"/>
              <w:left w:val="single" w:sz="4" w:space="0" w:color="auto"/>
              <w:bottom w:val="single" w:sz="4" w:space="0" w:color="auto"/>
              <w:right w:val="single" w:sz="4" w:space="0" w:color="auto"/>
            </w:tcBorders>
            <w:hideMark/>
          </w:tcPr>
          <w:p w14:paraId="06627E64" w14:textId="77777777" w:rsidR="003D3A44" w:rsidRPr="003B6B59" w:rsidRDefault="003D3A44" w:rsidP="009F5466">
            <w:pPr>
              <w:tabs>
                <w:tab w:val="left" w:pos="0"/>
                <w:tab w:val="left" w:pos="426"/>
              </w:tabs>
              <w:ind w:firstLine="426"/>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0B9783D2" w14:textId="77777777" w:rsidR="003D3A44" w:rsidRPr="003B6B59" w:rsidRDefault="003D3A44" w:rsidP="009F5466">
            <w:pPr>
              <w:tabs>
                <w:tab w:val="left" w:pos="0"/>
                <w:tab w:val="left" w:pos="426"/>
              </w:tabs>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EA8B953" w14:textId="77777777" w:rsidR="003D3A44" w:rsidRPr="003B6B59" w:rsidRDefault="003D3A44" w:rsidP="009F5466">
            <w:pPr>
              <w:tabs>
                <w:tab w:val="left" w:pos="0"/>
                <w:tab w:val="left" w:pos="426"/>
              </w:tabs>
              <w:ind w:firstLine="426"/>
              <w:jc w:val="both"/>
              <w:rPr>
                <w:rFonts w:ascii="Times New Roman" w:hAnsi="Times New Roman"/>
                <w:i/>
                <w:sz w:val="24"/>
                <w:szCs w:val="24"/>
              </w:rPr>
            </w:pPr>
          </w:p>
        </w:tc>
      </w:tr>
    </w:tbl>
    <w:p w14:paraId="0DB40E8B" w14:textId="77777777" w:rsidR="003D3A44" w:rsidRDefault="003D3A44" w:rsidP="003D3A44">
      <w:pPr>
        <w:widowControl w:val="0"/>
        <w:tabs>
          <w:tab w:val="left" w:pos="0"/>
          <w:tab w:val="left" w:pos="426"/>
        </w:tabs>
        <w:suppressAutoHyphens/>
        <w:jc w:val="both"/>
        <w:rPr>
          <w:rFonts w:ascii="Times New Roman" w:hAnsi="Times New Roman"/>
          <w:sz w:val="24"/>
          <w:szCs w:val="24"/>
          <w:lang w:val="en-US"/>
        </w:rPr>
      </w:pPr>
    </w:p>
    <w:p w14:paraId="4F9EAFE1" w14:textId="77777777" w:rsidR="003D3A44" w:rsidRPr="003B6B59" w:rsidRDefault="003D3A44" w:rsidP="003D3A44">
      <w:pPr>
        <w:widowControl w:val="0"/>
        <w:tabs>
          <w:tab w:val="left" w:pos="0"/>
          <w:tab w:val="left" w:pos="426"/>
        </w:tabs>
        <w:suppressAutoHyphens/>
        <w:ind w:firstLine="426"/>
        <w:jc w:val="both"/>
        <w:rPr>
          <w:rFonts w:ascii="Times New Roman" w:hAnsi="Times New Roman"/>
          <w:sz w:val="24"/>
          <w:szCs w:val="24"/>
        </w:rPr>
      </w:pPr>
      <w:r>
        <w:rPr>
          <w:rFonts w:ascii="Times New Roman" w:hAnsi="Times New Roman"/>
          <w:sz w:val="24"/>
          <w:szCs w:val="24"/>
          <w:lang w:val="en-US"/>
        </w:rPr>
        <w:lastRenderedPageBreak/>
        <w:t>2</w:t>
      </w:r>
      <w:r>
        <w:rPr>
          <w:rFonts w:ascii="Times New Roman" w:hAnsi="Times New Roman"/>
          <w:sz w:val="24"/>
          <w:szCs w:val="24"/>
        </w:rPr>
        <w:t>.</w:t>
      </w:r>
      <w:r w:rsidRPr="003B6B59">
        <w:rPr>
          <w:rFonts w:ascii="Times New Roman" w:hAnsi="Times New Roman"/>
          <w:sz w:val="24"/>
          <w:szCs w:val="24"/>
        </w:rPr>
        <w:t xml:space="preserve"> Сертифікат відповідності та/або Висновок державної санітарно-епідеміологічної експертизи та/або Декларації виробника та/або Сертифікату якості від виробника та/або Паспорту виробу на товар, що пропонується до поставки.</w:t>
      </w:r>
      <w:r w:rsidRPr="003B6B59">
        <w:rPr>
          <w:rFonts w:ascii="Times New Roman" w:hAnsi="Times New Roman"/>
          <w:sz w:val="24"/>
          <w:szCs w:val="24"/>
          <w:shd w:val="clear" w:color="auto" w:fill="FFFFFF"/>
        </w:rPr>
        <w:t xml:space="preserve"> </w:t>
      </w:r>
      <w:r w:rsidRPr="003B6B59">
        <w:rPr>
          <w:rFonts w:ascii="Times New Roman" w:hAnsi="Times New Roman"/>
          <w:sz w:val="24"/>
          <w:szCs w:val="24"/>
        </w:rPr>
        <w:t>Якщо товар не підлягає сертифікації, надається лист роз’яснення про те, що дана продукція не підлягає обов’язковій сертифікації в Україні.</w:t>
      </w:r>
    </w:p>
    <w:p w14:paraId="15CE2C39" w14:textId="24160C68" w:rsidR="003D3A44" w:rsidRPr="00222335" w:rsidRDefault="003D3A44" w:rsidP="003D3A44">
      <w:pPr>
        <w:widowControl w:val="0"/>
        <w:tabs>
          <w:tab w:val="left" w:pos="0"/>
          <w:tab w:val="left" w:pos="426"/>
          <w:tab w:val="left" w:pos="476"/>
        </w:tabs>
        <w:suppressAutoHyphens/>
        <w:ind w:firstLine="426"/>
        <w:jc w:val="both"/>
        <w:rPr>
          <w:rFonts w:ascii="Times New Roman" w:hAnsi="Times New Roman"/>
          <w:sz w:val="24"/>
          <w:szCs w:val="24"/>
        </w:rPr>
      </w:pPr>
      <w:r w:rsidRPr="003D3A44">
        <w:rPr>
          <w:rStyle w:val="af0"/>
          <w:rFonts w:ascii="Times New Roman" w:hAnsi="Times New Roman"/>
          <w:sz w:val="24"/>
          <w:szCs w:val="24"/>
        </w:rPr>
        <w:t>3</w:t>
      </w:r>
      <w:r w:rsidRPr="00222335">
        <w:rPr>
          <w:rStyle w:val="af0"/>
          <w:rFonts w:ascii="Times New Roman" w:hAnsi="Times New Roman"/>
          <w:sz w:val="24"/>
          <w:szCs w:val="24"/>
        </w:rPr>
        <w:t>.</w:t>
      </w:r>
      <w:r w:rsidRPr="00222335">
        <w:rPr>
          <w:rFonts w:ascii="Times New Roman" w:hAnsi="Times New Roman"/>
          <w:sz w:val="24"/>
          <w:szCs w:val="24"/>
        </w:rPr>
        <w:t>.</w:t>
      </w:r>
      <w:r w:rsidR="00433E4C" w:rsidRPr="00433E4C">
        <w:t xml:space="preserve"> </w:t>
      </w:r>
      <w:r w:rsidR="00433E4C" w:rsidRPr="00433E4C">
        <w:rPr>
          <w:rFonts w:ascii="Times New Roman" w:hAnsi="Times New Roman"/>
          <w:sz w:val="24"/>
          <w:szCs w:val="24"/>
        </w:rPr>
        <w:t xml:space="preserve">Надати </w:t>
      </w:r>
      <w:r w:rsidR="00433E4C">
        <w:rPr>
          <w:rFonts w:ascii="Times New Roman" w:hAnsi="Times New Roman"/>
          <w:sz w:val="24"/>
          <w:szCs w:val="24"/>
        </w:rPr>
        <w:t xml:space="preserve">гарантійний </w:t>
      </w:r>
      <w:r w:rsidR="00433E4C" w:rsidRPr="00433E4C">
        <w:rPr>
          <w:rFonts w:ascii="Times New Roman" w:hAnsi="Times New Roman"/>
          <w:sz w:val="24"/>
          <w:szCs w:val="24"/>
        </w:rPr>
        <w:t>авторизаці</w:t>
      </w:r>
      <w:r w:rsidR="00433E4C">
        <w:rPr>
          <w:rFonts w:ascii="Times New Roman" w:hAnsi="Times New Roman"/>
          <w:sz w:val="24"/>
          <w:szCs w:val="24"/>
        </w:rPr>
        <w:t>йний лист</w:t>
      </w:r>
      <w:r w:rsidR="00433E4C" w:rsidRPr="00433E4C">
        <w:rPr>
          <w:rFonts w:ascii="Times New Roman" w:hAnsi="Times New Roman"/>
          <w:sz w:val="24"/>
          <w:szCs w:val="24"/>
        </w:rPr>
        <w:t xml:space="preserve"> виробника або офіційного </w:t>
      </w:r>
      <w:r w:rsidR="00433E4C">
        <w:rPr>
          <w:rFonts w:ascii="Times New Roman" w:hAnsi="Times New Roman"/>
          <w:sz w:val="24"/>
          <w:szCs w:val="24"/>
        </w:rPr>
        <w:t>представника/</w:t>
      </w:r>
      <w:r w:rsidR="00433E4C" w:rsidRPr="00433E4C">
        <w:rPr>
          <w:rFonts w:ascii="Times New Roman" w:hAnsi="Times New Roman"/>
          <w:sz w:val="24"/>
          <w:szCs w:val="24"/>
        </w:rPr>
        <w:t>дилера виробника на поставлений товар,</w:t>
      </w:r>
      <w:r w:rsidR="00433E4C">
        <w:rPr>
          <w:rFonts w:ascii="Times New Roman" w:hAnsi="Times New Roman"/>
          <w:sz w:val="24"/>
          <w:szCs w:val="24"/>
        </w:rPr>
        <w:t xml:space="preserve"> </w:t>
      </w:r>
      <w:r w:rsidR="00433E4C" w:rsidRPr="00433E4C">
        <w:rPr>
          <w:rFonts w:ascii="Times New Roman" w:hAnsi="Times New Roman"/>
          <w:sz w:val="24"/>
          <w:szCs w:val="24"/>
        </w:rPr>
        <w:t>з вказанням номеру закупівлі,</w:t>
      </w:r>
      <w:r w:rsidR="00433E4C">
        <w:rPr>
          <w:rFonts w:ascii="Times New Roman" w:hAnsi="Times New Roman"/>
          <w:sz w:val="24"/>
          <w:szCs w:val="24"/>
        </w:rPr>
        <w:t xml:space="preserve"> </w:t>
      </w:r>
      <w:r w:rsidR="00433E4C" w:rsidRPr="00433E4C">
        <w:rPr>
          <w:rFonts w:ascii="Times New Roman" w:hAnsi="Times New Roman"/>
          <w:sz w:val="24"/>
          <w:szCs w:val="24"/>
        </w:rPr>
        <w:t>та можливість поставки даного товару</w:t>
      </w:r>
      <w:r w:rsidR="00433E4C">
        <w:rPr>
          <w:rFonts w:ascii="Times New Roman" w:hAnsi="Times New Roman"/>
          <w:sz w:val="24"/>
          <w:szCs w:val="24"/>
        </w:rPr>
        <w:t>.</w:t>
      </w:r>
    </w:p>
    <w:p w14:paraId="21834640" w14:textId="61A0B017" w:rsidR="003D3A44" w:rsidRPr="00222335" w:rsidRDefault="003D3A44" w:rsidP="003D3A44">
      <w:pPr>
        <w:widowControl w:val="0"/>
        <w:tabs>
          <w:tab w:val="left" w:pos="0"/>
          <w:tab w:val="left" w:pos="426"/>
        </w:tabs>
        <w:suppressAutoHyphens/>
        <w:ind w:firstLine="426"/>
        <w:jc w:val="both"/>
        <w:rPr>
          <w:rFonts w:ascii="Times New Roman" w:hAnsi="Times New Roman"/>
          <w:sz w:val="24"/>
          <w:szCs w:val="24"/>
        </w:rPr>
      </w:pPr>
      <w:r w:rsidRPr="00222335">
        <w:rPr>
          <w:rFonts w:ascii="Times New Roman" w:hAnsi="Times New Roman"/>
          <w:sz w:val="24"/>
          <w:szCs w:val="24"/>
        </w:rPr>
        <w:t xml:space="preserve">4. Довідка у довільній формі про те, що надання послуг буде проводитися із врахуванням екологічних вимог, що викладені в законі України від 25 червня 1991р №1264-ХII “Про охорону навколишнього природного середовища”, а також розроблених відповідно до нього </w:t>
      </w:r>
      <w:hyperlink r:id="rId9" w:tgtFrame="_blank" w:history="1">
        <w:r w:rsidRPr="00222335">
          <w:rPr>
            <w:rFonts w:ascii="Times New Roman" w:hAnsi="Times New Roman"/>
            <w:sz w:val="24"/>
            <w:szCs w:val="24"/>
          </w:rPr>
          <w:t>Земельн</w:t>
        </w:r>
      </w:hyperlink>
      <w:r w:rsidRPr="00222335">
        <w:rPr>
          <w:rFonts w:ascii="Times New Roman" w:hAnsi="Times New Roman"/>
          <w:sz w:val="24"/>
          <w:szCs w:val="24"/>
        </w:rPr>
        <w:t xml:space="preserve">ого, </w:t>
      </w:r>
      <w:hyperlink r:id="rId10" w:tgtFrame="_blank" w:history="1">
        <w:r w:rsidRPr="00222335">
          <w:rPr>
            <w:rFonts w:ascii="Times New Roman" w:hAnsi="Times New Roman"/>
            <w:sz w:val="24"/>
            <w:szCs w:val="24"/>
          </w:rPr>
          <w:t>Водн</w:t>
        </w:r>
      </w:hyperlink>
      <w:r w:rsidRPr="00222335">
        <w:rPr>
          <w:rFonts w:ascii="Times New Roman" w:hAnsi="Times New Roman"/>
          <w:sz w:val="24"/>
          <w:szCs w:val="24"/>
        </w:rPr>
        <w:t xml:space="preserve">ого, </w:t>
      </w:r>
      <w:hyperlink r:id="rId11" w:tgtFrame="_blank" w:history="1">
        <w:r w:rsidRPr="00222335">
          <w:rPr>
            <w:rFonts w:ascii="Times New Roman" w:hAnsi="Times New Roman"/>
            <w:sz w:val="24"/>
            <w:szCs w:val="24"/>
          </w:rPr>
          <w:t>Лісового кодекс</w:t>
        </w:r>
      </w:hyperlink>
      <w:r w:rsidRPr="00222335">
        <w:rPr>
          <w:rFonts w:ascii="Times New Roman" w:hAnsi="Times New Roman"/>
          <w:sz w:val="24"/>
          <w:szCs w:val="24"/>
        </w:rPr>
        <w:t>ів, Законів “</w:t>
      </w:r>
      <w:hyperlink r:id="rId12" w:tgtFrame="_blank" w:history="1">
        <w:r w:rsidRPr="00222335">
          <w:rPr>
            <w:rFonts w:ascii="Times New Roman" w:hAnsi="Times New Roman"/>
            <w:sz w:val="24"/>
            <w:szCs w:val="24"/>
          </w:rPr>
          <w:t>Про охорону атмосферного повітря</w:t>
        </w:r>
      </w:hyperlink>
      <w:r w:rsidRPr="00222335">
        <w:rPr>
          <w:rFonts w:ascii="Times New Roman" w:hAnsi="Times New Roman"/>
          <w:sz w:val="24"/>
          <w:szCs w:val="24"/>
        </w:rPr>
        <w:t>”, “Про відходи”, “Про поводження з радіоактивними відходами” та передбачати усі заходи спрямовані із захисту довкілля.</w:t>
      </w:r>
    </w:p>
    <w:p w14:paraId="362B872D" w14:textId="4FBE2885" w:rsidR="003D3A44" w:rsidRPr="00222335" w:rsidRDefault="00B26631" w:rsidP="003D3A44">
      <w:pPr>
        <w:tabs>
          <w:tab w:val="left" w:pos="0"/>
          <w:tab w:val="left" w:pos="426"/>
        </w:tabs>
        <w:suppressAutoHyphens/>
        <w:ind w:firstLine="426"/>
        <w:jc w:val="both"/>
        <w:rPr>
          <w:rFonts w:ascii="Times New Roman" w:hAnsi="Times New Roman"/>
          <w:sz w:val="24"/>
          <w:szCs w:val="24"/>
          <w:lang w:eastAsia="uk-UA"/>
        </w:rPr>
      </w:pPr>
      <w:r w:rsidRPr="00433E4C">
        <w:rPr>
          <w:rFonts w:ascii="Times New Roman" w:hAnsi="Times New Roman"/>
          <w:sz w:val="24"/>
          <w:szCs w:val="24"/>
          <w:lang w:eastAsia="uk-UA"/>
        </w:rPr>
        <w:t>5</w:t>
      </w:r>
      <w:r w:rsidR="003D3A44" w:rsidRPr="00222335">
        <w:rPr>
          <w:rFonts w:ascii="Times New Roman" w:hAnsi="Times New Roman"/>
          <w:sz w:val="24"/>
          <w:szCs w:val="24"/>
          <w:lang w:eastAsia="uk-UA"/>
        </w:rPr>
        <w:t>. Гарантійний лист від постачальника, щодо можливості забезпечення кількості товару в повному обсязі, якості товарів, своєчасної поставки. Доставка, розвантаження товарів здійснюється за рахунок постачальника за адресою замовника.</w:t>
      </w:r>
    </w:p>
    <w:p w14:paraId="3EED872A" w14:textId="41C0C284" w:rsidR="003D3A44" w:rsidRPr="00222335" w:rsidRDefault="00B26631" w:rsidP="003D3A44">
      <w:pPr>
        <w:tabs>
          <w:tab w:val="left" w:pos="0"/>
          <w:tab w:val="left" w:pos="426"/>
        </w:tabs>
        <w:suppressAutoHyphens/>
        <w:ind w:firstLine="426"/>
        <w:jc w:val="both"/>
        <w:rPr>
          <w:rFonts w:ascii="Times New Roman" w:hAnsi="Times New Roman"/>
          <w:sz w:val="24"/>
          <w:szCs w:val="24"/>
          <w:lang w:eastAsia="uk-UA"/>
        </w:rPr>
      </w:pPr>
      <w:r>
        <w:rPr>
          <w:rFonts w:ascii="Times New Roman" w:hAnsi="Times New Roman"/>
          <w:sz w:val="24"/>
          <w:szCs w:val="24"/>
          <w:lang w:val="ru-RU" w:eastAsia="uk-UA"/>
        </w:rPr>
        <w:t>6</w:t>
      </w:r>
      <w:r w:rsidR="003D3A44" w:rsidRPr="00222335">
        <w:rPr>
          <w:rFonts w:ascii="Times New Roman" w:hAnsi="Times New Roman"/>
          <w:sz w:val="24"/>
          <w:szCs w:val="24"/>
          <w:lang w:eastAsia="uk-UA"/>
        </w:rPr>
        <w:t>. Гарантійний лист від постачальника, щодо можливості заміни неякісного товару, у разі такої потреби.</w:t>
      </w:r>
    </w:p>
    <w:p w14:paraId="39672A7A" w14:textId="7A5319DD" w:rsidR="003D3A44" w:rsidRPr="003B6B59" w:rsidRDefault="00B26631" w:rsidP="003D3A44">
      <w:pPr>
        <w:widowControl w:val="0"/>
        <w:tabs>
          <w:tab w:val="left" w:pos="0"/>
          <w:tab w:val="left" w:pos="426"/>
        </w:tabs>
        <w:suppressAutoHyphens/>
        <w:ind w:firstLine="426"/>
        <w:jc w:val="both"/>
        <w:rPr>
          <w:rFonts w:ascii="Times New Roman" w:hAnsi="Times New Roman"/>
          <w:sz w:val="24"/>
          <w:szCs w:val="24"/>
        </w:rPr>
      </w:pPr>
      <w:r>
        <w:rPr>
          <w:rFonts w:ascii="Times New Roman" w:hAnsi="Times New Roman"/>
          <w:sz w:val="24"/>
          <w:szCs w:val="24"/>
          <w:lang w:val="ru-RU"/>
        </w:rPr>
        <w:t>7</w:t>
      </w:r>
      <w:r w:rsidR="003D3A44" w:rsidRPr="00222335">
        <w:rPr>
          <w:rFonts w:ascii="Times New Roman" w:hAnsi="Times New Roman"/>
          <w:sz w:val="24"/>
          <w:szCs w:val="24"/>
        </w:rPr>
        <w:t>. Гарантійний лист про гарантійне обслуговування за власний рахунок на протязі всього гарантійного терміну.</w:t>
      </w:r>
    </w:p>
    <w:p w14:paraId="45D56A74" w14:textId="5FF3C98D" w:rsidR="003D3A44" w:rsidRPr="003B6B59" w:rsidRDefault="00B26631" w:rsidP="003D3A44">
      <w:pPr>
        <w:widowControl w:val="0"/>
        <w:tabs>
          <w:tab w:val="left" w:pos="0"/>
          <w:tab w:val="left" w:pos="426"/>
        </w:tabs>
        <w:suppressAutoHyphens/>
        <w:ind w:firstLine="426"/>
        <w:jc w:val="both"/>
        <w:rPr>
          <w:rFonts w:ascii="Times New Roman" w:hAnsi="Times New Roman"/>
          <w:sz w:val="24"/>
          <w:szCs w:val="24"/>
        </w:rPr>
      </w:pPr>
      <w:r>
        <w:rPr>
          <w:rFonts w:ascii="Times New Roman" w:hAnsi="Times New Roman"/>
          <w:sz w:val="24"/>
          <w:szCs w:val="24"/>
        </w:rPr>
        <w:t>8</w:t>
      </w:r>
      <w:r w:rsidR="003D3A44" w:rsidRPr="003B6B59">
        <w:rPr>
          <w:rFonts w:ascii="Times New Roman" w:hAnsi="Times New Roman"/>
          <w:sz w:val="24"/>
          <w:szCs w:val="24"/>
        </w:rPr>
        <w:t xml:space="preserve">. У складі тендерної пропозиції учасник надає лист в довільній формі про те, що учасник процедури закупівлі не </w:t>
      </w:r>
      <w:r w:rsidR="003D3A44">
        <w:rPr>
          <w:rFonts w:ascii="Times New Roman" w:hAnsi="Times New Roman"/>
          <w:sz w:val="24"/>
          <w:szCs w:val="24"/>
        </w:rPr>
        <w:t xml:space="preserve"> </w:t>
      </w:r>
      <w:r w:rsidR="003D3A44" w:rsidRPr="00C33441">
        <w:rPr>
          <w:rFonts w:ascii="Times New Roman" w:hAnsi="Times New Roman"/>
          <w:sz w:val="24"/>
          <w:szCs w:val="24"/>
        </w:rPr>
        <w:t>є громадянином Російської Федерації / 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3D3A44">
        <w:t>.</w:t>
      </w:r>
      <w:r w:rsidR="003D3A44" w:rsidRPr="003B6B59">
        <w:rPr>
          <w:rFonts w:ascii="Times New Roman" w:hAnsi="Times New Roman"/>
          <w:sz w:val="24"/>
          <w:szCs w:val="24"/>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761BFB4" w14:textId="4C8AFF8F" w:rsidR="003D3A44" w:rsidRPr="003B6B59" w:rsidRDefault="00B26631" w:rsidP="003D3A44">
      <w:pPr>
        <w:tabs>
          <w:tab w:val="left" w:pos="0"/>
        </w:tabs>
        <w:ind w:firstLine="426"/>
        <w:rPr>
          <w:rFonts w:ascii="Times New Roman" w:hAnsi="Times New Roman"/>
          <w:sz w:val="24"/>
          <w:szCs w:val="24"/>
        </w:rPr>
      </w:pPr>
      <w:r>
        <w:rPr>
          <w:rFonts w:ascii="Times New Roman" w:hAnsi="Times New Roman"/>
          <w:sz w:val="24"/>
          <w:szCs w:val="24"/>
        </w:rPr>
        <w:t>9</w:t>
      </w:r>
      <w:r w:rsidR="003D3A44" w:rsidRPr="003B6B59">
        <w:rPr>
          <w:rFonts w:ascii="Times New Roman" w:hAnsi="Times New Roman"/>
          <w:sz w:val="24"/>
          <w:szCs w:val="24"/>
        </w:rPr>
        <w:t>. Гарантійний лист про те, що товар не є походженням з країн росія та білорусь.</w:t>
      </w:r>
    </w:p>
    <w:p w14:paraId="6C0434E1" w14:textId="77777777" w:rsidR="000E4097" w:rsidRPr="00CE1C5C" w:rsidRDefault="000E4097" w:rsidP="003D3A44">
      <w:pPr>
        <w:jc w:val="both"/>
        <w:rPr>
          <w:b/>
          <w:bCs/>
          <w:caps/>
          <w:sz w:val="24"/>
          <w:szCs w:val="24"/>
        </w:rPr>
      </w:pPr>
    </w:p>
    <w:p w14:paraId="786D896E" w14:textId="77777777" w:rsidR="00975082" w:rsidRPr="00CE1C5C" w:rsidRDefault="00975082" w:rsidP="00347446">
      <w:pPr>
        <w:tabs>
          <w:tab w:val="left" w:pos="1276"/>
        </w:tabs>
        <w:ind w:left="850"/>
        <w:jc w:val="both"/>
        <w:rPr>
          <w:rFonts w:ascii="Times New Roman" w:hAnsi="Times New Roman"/>
          <w:sz w:val="20"/>
          <w:szCs w:val="20"/>
        </w:rPr>
      </w:pPr>
    </w:p>
    <w:sectPr w:rsidR="00975082" w:rsidRPr="00CE1C5C" w:rsidSect="00E14972">
      <w:pgSz w:w="11906" w:h="16838"/>
      <w:pgMar w:top="794" w:right="851"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5463"/>
    <w:multiLevelType w:val="hybridMultilevel"/>
    <w:tmpl w:val="CE8A3658"/>
    <w:lvl w:ilvl="0" w:tplc="DB1683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C43001"/>
    <w:multiLevelType w:val="hybridMultilevel"/>
    <w:tmpl w:val="07E2EBCA"/>
    <w:lvl w:ilvl="0" w:tplc="FD6CE2F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3C692D"/>
    <w:multiLevelType w:val="hybridMultilevel"/>
    <w:tmpl w:val="718A5BD2"/>
    <w:lvl w:ilvl="0" w:tplc="25907D0A">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157170"/>
    <w:multiLevelType w:val="hybridMultilevel"/>
    <w:tmpl w:val="1D72F0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DE10DC"/>
    <w:multiLevelType w:val="hybridMultilevel"/>
    <w:tmpl w:val="EF0C293C"/>
    <w:lvl w:ilvl="0" w:tplc="4D4A7300">
      <w:start w:val="1"/>
      <w:numFmt w:val="decimal"/>
      <w:lvlText w:val="%1."/>
      <w:legacy w:legacy="1" w:legacySpace="0" w:legacyIndent="239"/>
      <w:lvlJc w:val="left"/>
      <w:rPr>
        <w:rFonts w:ascii="Times New Roman" w:eastAsia="Times New Roman" w:hAnsi="Times New Roman" w:cs="Times New Roman"/>
        <w:lang w:val="ru-RU"/>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5" w15:restartNumberingAfterBreak="0">
    <w:nsid w:val="1FA81A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766CD4"/>
    <w:multiLevelType w:val="hybridMultilevel"/>
    <w:tmpl w:val="87D22DB2"/>
    <w:lvl w:ilvl="0" w:tplc="08F84E3E">
      <w:start w:val="1"/>
      <w:numFmt w:val="decimal"/>
      <w:lvlText w:val="%1)"/>
      <w:lvlJc w:val="left"/>
      <w:pPr>
        <w:ind w:left="388" w:hanging="262"/>
      </w:pPr>
      <w:rPr>
        <w:rFonts w:ascii="Times New Roman" w:eastAsia="Times New Roman" w:hAnsi="Times New Roman" w:cs="Times New Roman" w:hint="default"/>
        <w:w w:val="99"/>
        <w:sz w:val="24"/>
        <w:szCs w:val="24"/>
      </w:rPr>
    </w:lvl>
    <w:lvl w:ilvl="1" w:tplc="95FEDF7E">
      <w:start w:val="1"/>
      <w:numFmt w:val="decimal"/>
      <w:lvlText w:val="%2."/>
      <w:lvlJc w:val="left"/>
      <w:pPr>
        <w:ind w:left="388" w:hanging="428"/>
      </w:pPr>
      <w:rPr>
        <w:rFonts w:ascii="Times New Roman" w:eastAsia="Times New Roman" w:hAnsi="Times New Roman" w:cs="Times New Roman" w:hint="default"/>
        <w:w w:val="99"/>
        <w:sz w:val="20"/>
        <w:szCs w:val="20"/>
      </w:rPr>
    </w:lvl>
    <w:lvl w:ilvl="2" w:tplc="FD0A2BE6">
      <w:numFmt w:val="bullet"/>
      <w:lvlText w:val="•"/>
      <w:lvlJc w:val="left"/>
      <w:pPr>
        <w:ind w:left="2588" w:hanging="428"/>
      </w:pPr>
      <w:rPr>
        <w:rFonts w:hint="default"/>
      </w:rPr>
    </w:lvl>
    <w:lvl w:ilvl="3" w:tplc="A3382A2A">
      <w:numFmt w:val="bullet"/>
      <w:lvlText w:val="•"/>
      <w:lvlJc w:val="left"/>
      <w:pPr>
        <w:ind w:left="3692" w:hanging="428"/>
      </w:pPr>
      <w:rPr>
        <w:rFonts w:hint="default"/>
      </w:rPr>
    </w:lvl>
    <w:lvl w:ilvl="4" w:tplc="F088530A">
      <w:numFmt w:val="bullet"/>
      <w:lvlText w:val="•"/>
      <w:lvlJc w:val="left"/>
      <w:pPr>
        <w:ind w:left="4796" w:hanging="428"/>
      </w:pPr>
      <w:rPr>
        <w:rFonts w:hint="default"/>
      </w:rPr>
    </w:lvl>
    <w:lvl w:ilvl="5" w:tplc="048E3044">
      <w:numFmt w:val="bullet"/>
      <w:lvlText w:val="•"/>
      <w:lvlJc w:val="left"/>
      <w:pPr>
        <w:ind w:left="5900" w:hanging="428"/>
      </w:pPr>
      <w:rPr>
        <w:rFonts w:hint="default"/>
      </w:rPr>
    </w:lvl>
    <w:lvl w:ilvl="6" w:tplc="EE5A7468">
      <w:numFmt w:val="bullet"/>
      <w:lvlText w:val="•"/>
      <w:lvlJc w:val="left"/>
      <w:pPr>
        <w:ind w:left="7004" w:hanging="428"/>
      </w:pPr>
      <w:rPr>
        <w:rFonts w:hint="default"/>
      </w:rPr>
    </w:lvl>
    <w:lvl w:ilvl="7" w:tplc="446A1B8A">
      <w:numFmt w:val="bullet"/>
      <w:lvlText w:val="•"/>
      <w:lvlJc w:val="left"/>
      <w:pPr>
        <w:ind w:left="8108" w:hanging="428"/>
      </w:pPr>
      <w:rPr>
        <w:rFonts w:hint="default"/>
      </w:rPr>
    </w:lvl>
    <w:lvl w:ilvl="8" w:tplc="DECCE35C">
      <w:numFmt w:val="bullet"/>
      <w:lvlText w:val="•"/>
      <w:lvlJc w:val="left"/>
      <w:pPr>
        <w:ind w:left="9212" w:hanging="428"/>
      </w:pPr>
      <w:rPr>
        <w:rFonts w:hint="default"/>
      </w:rPr>
    </w:lvl>
  </w:abstractNum>
  <w:abstractNum w:abstractNumId="7" w15:restartNumberingAfterBreak="0">
    <w:nsid w:val="21DB7FBF"/>
    <w:multiLevelType w:val="multilevel"/>
    <w:tmpl w:val="1A5EF7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F15450"/>
    <w:multiLevelType w:val="hybridMultilevel"/>
    <w:tmpl w:val="B860E80E"/>
    <w:lvl w:ilvl="0" w:tplc="174030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BF519F5"/>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36A7628F"/>
    <w:multiLevelType w:val="hybridMultilevel"/>
    <w:tmpl w:val="9064D2C4"/>
    <w:lvl w:ilvl="0" w:tplc="2A16EF5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7547A4"/>
    <w:multiLevelType w:val="hybridMultilevel"/>
    <w:tmpl w:val="FDAC44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964E2B"/>
    <w:multiLevelType w:val="hybridMultilevel"/>
    <w:tmpl w:val="D22CA0BE"/>
    <w:lvl w:ilvl="0" w:tplc="56CAD69C">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1308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F0731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0"/>
  </w:num>
  <w:num w:numId="6">
    <w:abstractNumId w:val="1"/>
  </w:num>
  <w:num w:numId="7">
    <w:abstractNumId w:val="4"/>
  </w:num>
  <w:num w:numId="8">
    <w:abstractNumId w:val="14"/>
  </w:num>
  <w:num w:numId="9">
    <w:abstractNumId w:val="12"/>
  </w:num>
  <w:num w:numId="10">
    <w:abstractNumId w:val="5"/>
  </w:num>
  <w:num w:numId="11">
    <w:abstractNumId w:val="10"/>
  </w:num>
  <w:num w:numId="12">
    <w:abstractNumId w:val="2"/>
  </w:num>
  <w:num w:numId="13">
    <w:abstractNumId w:val="13"/>
  </w:num>
  <w:num w:numId="14">
    <w:abstractNumId w:val="7"/>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B682E"/>
    <w:rsid w:val="000321C1"/>
    <w:rsid w:val="00084EB5"/>
    <w:rsid w:val="000B682E"/>
    <w:rsid w:val="000E4097"/>
    <w:rsid w:val="00125F33"/>
    <w:rsid w:val="00133E7D"/>
    <w:rsid w:val="00140409"/>
    <w:rsid w:val="001605F9"/>
    <w:rsid w:val="00170A90"/>
    <w:rsid w:val="00183E64"/>
    <w:rsid w:val="0018453C"/>
    <w:rsid w:val="001A3145"/>
    <w:rsid w:val="001A500D"/>
    <w:rsid w:val="001A7747"/>
    <w:rsid w:val="001C69AB"/>
    <w:rsid w:val="001D020B"/>
    <w:rsid w:val="001D3F3B"/>
    <w:rsid w:val="002013A0"/>
    <w:rsid w:val="00247663"/>
    <w:rsid w:val="00261F9B"/>
    <w:rsid w:val="003029E6"/>
    <w:rsid w:val="003100E9"/>
    <w:rsid w:val="00334D0B"/>
    <w:rsid w:val="00347446"/>
    <w:rsid w:val="00376A08"/>
    <w:rsid w:val="0038081F"/>
    <w:rsid w:val="003D3A44"/>
    <w:rsid w:val="003F2112"/>
    <w:rsid w:val="00433E4C"/>
    <w:rsid w:val="00480F67"/>
    <w:rsid w:val="00491B2F"/>
    <w:rsid w:val="004B07F5"/>
    <w:rsid w:val="00520967"/>
    <w:rsid w:val="005307AB"/>
    <w:rsid w:val="005325BD"/>
    <w:rsid w:val="0054788A"/>
    <w:rsid w:val="0054792B"/>
    <w:rsid w:val="00555C79"/>
    <w:rsid w:val="00565807"/>
    <w:rsid w:val="0057719C"/>
    <w:rsid w:val="005915DC"/>
    <w:rsid w:val="005C70A8"/>
    <w:rsid w:val="00601421"/>
    <w:rsid w:val="00626449"/>
    <w:rsid w:val="00636F6C"/>
    <w:rsid w:val="006416F3"/>
    <w:rsid w:val="00651E88"/>
    <w:rsid w:val="00653E74"/>
    <w:rsid w:val="007112DB"/>
    <w:rsid w:val="00712ED7"/>
    <w:rsid w:val="0074297C"/>
    <w:rsid w:val="0074797E"/>
    <w:rsid w:val="00765F49"/>
    <w:rsid w:val="00792AFD"/>
    <w:rsid w:val="00797E39"/>
    <w:rsid w:val="007D007E"/>
    <w:rsid w:val="007E19AB"/>
    <w:rsid w:val="0080789C"/>
    <w:rsid w:val="008151FB"/>
    <w:rsid w:val="008154F8"/>
    <w:rsid w:val="008323C1"/>
    <w:rsid w:val="008414AA"/>
    <w:rsid w:val="00882E7C"/>
    <w:rsid w:val="008931D7"/>
    <w:rsid w:val="008E290C"/>
    <w:rsid w:val="00900E05"/>
    <w:rsid w:val="00975082"/>
    <w:rsid w:val="00994A3A"/>
    <w:rsid w:val="00995A0B"/>
    <w:rsid w:val="009A1962"/>
    <w:rsid w:val="009E5615"/>
    <w:rsid w:val="009E59D1"/>
    <w:rsid w:val="009E6958"/>
    <w:rsid w:val="00A445C3"/>
    <w:rsid w:val="00A877FD"/>
    <w:rsid w:val="00A92FD5"/>
    <w:rsid w:val="00AD4CAB"/>
    <w:rsid w:val="00AF251C"/>
    <w:rsid w:val="00AF326E"/>
    <w:rsid w:val="00B2390A"/>
    <w:rsid w:val="00B26631"/>
    <w:rsid w:val="00B505FB"/>
    <w:rsid w:val="00B67E88"/>
    <w:rsid w:val="00B735F6"/>
    <w:rsid w:val="00BA38D1"/>
    <w:rsid w:val="00BB35EC"/>
    <w:rsid w:val="00BC255F"/>
    <w:rsid w:val="00BC7D64"/>
    <w:rsid w:val="00BD0F3E"/>
    <w:rsid w:val="00C305BF"/>
    <w:rsid w:val="00C70F2D"/>
    <w:rsid w:val="00CB4F9E"/>
    <w:rsid w:val="00CD07C0"/>
    <w:rsid w:val="00CE1C5C"/>
    <w:rsid w:val="00D15CD1"/>
    <w:rsid w:val="00D43951"/>
    <w:rsid w:val="00D57826"/>
    <w:rsid w:val="00D63047"/>
    <w:rsid w:val="00DA011D"/>
    <w:rsid w:val="00DB561B"/>
    <w:rsid w:val="00DC0792"/>
    <w:rsid w:val="00DD6BD6"/>
    <w:rsid w:val="00E00BC7"/>
    <w:rsid w:val="00E05E11"/>
    <w:rsid w:val="00E072CD"/>
    <w:rsid w:val="00E11FF7"/>
    <w:rsid w:val="00E14972"/>
    <w:rsid w:val="00E15A93"/>
    <w:rsid w:val="00E41B96"/>
    <w:rsid w:val="00E6310F"/>
    <w:rsid w:val="00EC7990"/>
    <w:rsid w:val="00ED19C4"/>
    <w:rsid w:val="00F05D77"/>
    <w:rsid w:val="00F46B42"/>
    <w:rsid w:val="00F65371"/>
    <w:rsid w:val="00F94E66"/>
    <w:rsid w:val="00FB79D1"/>
    <w:rsid w:val="00FD6252"/>
    <w:rsid w:val="00FE4920"/>
    <w:rsid w:val="00FF6F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3606"/>
  <w15:docId w15:val="{2C151A6D-2222-47A7-9FE8-6D43F86B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26E"/>
    <w:pPr>
      <w:spacing w:after="0" w:line="240"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4"/>
    <w:link w:val="a5"/>
    <w:qFormat/>
    <w:rsid w:val="00AF326E"/>
    <w:pPr>
      <w:suppressAutoHyphens/>
    </w:pPr>
    <w:rPr>
      <w:rFonts w:ascii="Times New Roman" w:eastAsia="Times New Roman" w:hAnsi="Times New Roman"/>
      <w:b/>
      <w:sz w:val="28"/>
      <w:szCs w:val="20"/>
      <w:lang w:eastAsia="ar-SA"/>
    </w:rPr>
  </w:style>
  <w:style w:type="character" w:customStyle="1" w:styleId="a5">
    <w:name w:val="Подзаголовок Знак"/>
    <w:basedOn w:val="a0"/>
    <w:link w:val="a3"/>
    <w:rsid w:val="00AF326E"/>
    <w:rPr>
      <w:rFonts w:ascii="Times New Roman" w:eastAsia="Times New Roman" w:hAnsi="Times New Roman" w:cs="Times New Roman"/>
      <w:b/>
      <w:sz w:val="28"/>
      <w:szCs w:val="20"/>
      <w:lang w:val="uk-UA" w:eastAsia="ar-SA"/>
    </w:rPr>
  </w:style>
  <w:style w:type="paragraph" w:customStyle="1" w:styleId="Default">
    <w:name w:val="Default"/>
    <w:rsid w:val="00AF326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ody Text"/>
    <w:basedOn w:val="a"/>
    <w:link w:val="a6"/>
    <w:uiPriority w:val="99"/>
    <w:semiHidden/>
    <w:unhideWhenUsed/>
    <w:rsid w:val="00AF326E"/>
    <w:pPr>
      <w:spacing w:after="120"/>
    </w:pPr>
  </w:style>
  <w:style w:type="character" w:customStyle="1" w:styleId="a6">
    <w:name w:val="Основной текст Знак"/>
    <w:basedOn w:val="a0"/>
    <w:link w:val="a4"/>
    <w:uiPriority w:val="99"/>
    <w:semiHidden/>
    <w:rsid w:val="00AF326E"/>
    <w:rPr>
      <w:rFonts w:ascii="Calibri" w:eastAsia="Calibri" w:hAnsi="Calibri" w:cs="Times New Roman"/>
      <w:lang w:val="uk-UA"/>
    </w:rPr>
  </w:style>
  <w:style w:type="paragraph" w:styleId="HTML">
    <w:name w:val="HTML Preformatted"/>
    <w:basedOn w:val="a"/>
    <w:link w:val="HTML0"/>
    <w:uiPriority w:val="99"/>
    <w:rsid w:val="00D5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uiPriority w:val="99"/>
    <w:rsid w:val="00D57826"/>
    <w:rPr>
      <w:rFonts w:ascii="Courier New" w:eastAsia="Times New Roman" w:hAnsi="Courier New" w:cs="Times New Roman"/>
      <w:sz w:val="20"/>
      <w:szCs w:val="20"/>
      <w:lang w:val="uk-UA"/>
    </w:rPr>
  </w:style>
  <w:style w:type="character" w:customStyle="1" w:styleId="value">
    <w:name w:val="value"/>
    <w:basedOn w:val="a0"/>
    <w:rsid w:val="00D57826"/>
  </w:style>
  <w:style w:type="paragraph" w:styleId="a7">
    <w:name w:val="Balloon Text"/>
    <w:basedOn w:val="a"/>
    <w:link w:val="a8"/>
    <w:uiPriority w:val="99"/>
    <w:semiHidden/>
    <w:unhideWhenUsed/>
    <w:rsid w:val="001A7747"/>
    <w:rPr>
      <w:rFonts w:ascii="Tahoma" w:hAnsi="Tahoma" w:cs="Tahoma"/>
      <w:sz w:val="16"/>
      <w:szCs w:val="16"/>
    </w:rPr>
  </w:style>
  <w:style w:type="character" w:customStyle="1" w:styleId="a8">
    <w:name w:val="Текст выноски Знак"/>
    <w:basedOn w:val="a0"/>
    <w:link w:val="a7"/>
    <w:uiPriority w:val="99"/>
    <w:semiHidden/>
    <w:rsid w:val="001A7747"/>
    <w:rPr>
      <w:rFonts w:ascii="Tahoma" w:eastAsia="Calibri" w:hAnsi="Tahoma" w:cs="Tahoma"/>
      <w:sz w:val="16"/>
      <w:szCs w:val="16"/>
      <w:lang w:val="uk-UA"/>
    </w:rPr>
  </w:style>
  <w:style w:type="paragraph" w:customStyle="1" w:styleId="1">
    <w:name w:val="Обычный1"/>
    <w:rsid w:val="00347446"/>
    <w:pPr>
      <w:tabs>
        <w:tab w:val="left" w:pos="708"/>
      </w:tabs>
      <w:suppressAutoHyphens/>
    </w:pPr>
    <w:rPr>
      <w:rFonts w:ascii="Times New Roman" w:eastAsia="Times New Roman" w:hAnsi="Times New Roman" w:cs="Times New Roman"/>
      <w:sz w:val="24"/>
      <w:szCs w:val="24"/>
      <w:lang w:eastAsia="ru-RU"/>
    </w:rPr>
  </w:style>
  <w:style w:type="paragraph" w:styleId="a9">
    <w:name w:val="List Paragraph"/>
    <w:aliases w:val="AC List 01,Bullet List,FooterText,numbered,Paragraphe de liste1,lp1,название табл/рис"/>
    <w:basedOn w:val="1"/>
    <w:link w:val="aa"/>
    <w:uiPriority w:val="34"/>
    <w:qFormat/>
    <w:rsid w:val="00347446"/>
    <w:pPr>
      <w:spacing w:after="0" w:line="240" w:lineRule="auto"/>
      <w:ind w:left="720"/>
      <w:contextualSpacing/>
    </w:pPr>
  </w:style>
  <w:style w:type="character" w:customStyle="1" w:styleId="ab">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c"/>
    <w:uiPriority w:val="99"/>
    <w:locked/>
    <w:rsid w:val="008414AA"/>
    <w:rPr>
      <w:rFonts w:ascii="Times New Roman" w:eastAsia="Times New Roman" w:hAnsi="Times New Roman" w:cs="Times New Roman"/>
      <w:color w:val="000000"/>
      <w:sz w:val="24"/>
      <w:szCs w:val="24"/>
      <w:lang w:val="uk-UA" w:eastAsia="ru-RU"/>
    </w:rPr>
  </w:style>
  <w:style w:type="paragraph" w:styleId="ac">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ab"/>
    <w:autoRedefine/>
    <w:uiPriority w:val="99"/>
    <w:rsid w:val="008414AA"/>
    <w:pPr>
      <w:widowControl w:val="0"/>
      <w:tabs>
        <w:tab w:val="left" w:pos="387"/>
        <w:tab w:val="num" w:pos="756"/>
      </w:tabs>
      <w:ind w:left="84" w:right="146"/>
      <w:contextualSpacing/>
    </w:pPr>
    <w:rPr>
      <w:rFonts w:ascii="Times New Roman" w:eastAsia="Times New Roman" w:hAnsi="Times New Roman"/>
      <w:color w:val="000000"/>
      <w:sz w:val="24"/>
      <w:szCs w:val="24"/>
      <w:shd w:val="clear" w:color="auto" w:fill="FFFFFF"/>
      <w:lang w:eastAsia="ru-RU"/>
    </w:rPr>
  </w:style>
  <w:style w:type="character" w:customStyle="1" w:styleId="apple-converted-space">
    <w:name w:val="apple-converted-space"/>
    <w:uiPriority w:val="99"/>
    <w:rsid w:val="000E4097"/>
  </w:style>
  <w:style w:type="table" w:styleId="ad">
    <w:name w:val="Table Grid"/>
    <w:basedOn w:val="a1"/>
    <w:rsid w:val="000E40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0E4097"/>
    <w:rPr>
      <w:b/>
      <w:bCs/>
    </w:rPr>
  </w:style>
  <w:style w:type="character" w:customStyle="1" w:styleId="tlid-translation">
    <w:name w:val="tlid-translation"/>
    <w:basedOn w:val="a0"/>
    <w:rsid w:val="000E4097"/>
  </w:style>
  <w:style w:type="character" w:styleId="af">
    <w:name w:val="Hyperlink"/>
    <w:basedOn w:val="a0"/>
    <w:uiPriority w:val="99"/>
    <w:unhideWhenUsed/>
    <w:rsid w:val="005307AB"/>
    <w:rPr>
      <w:color w:val="0000FF"/>
      <w:u w:val="single"/>
    </w:rPr>
  </w:style>
  <w:style w:type="character" w:customStyle="1" w:styleId="aa">
    <w:name w:val="Абзац списка Знак"/>
    <w:aliases w:val="AC List 01 Знак,Bullet List Знак,FooterText Знак,numbered Знак,Paragraphe de liste1 Знак,lp1 Знак,название табл/рис Знак"/>
    <w:link w:val="a9"/>
    <w:uiPriority w:val="34"/>
    <w:rsid w:val="003D3A44"/>
    <w:rPr>
      <w:rFonts w:ascii="Times New Roman" w:eastAsia="Times New Roman" w:hAnsi="Times New Roman" w:cs="Times New Roman"/>
      <w:sz w:val="24"/>
      <w:szCs w:val="24"/>
      <w:lang w:eastAsia="ru-RU"/>
    </w:rPr>
  </w:style>
  <w:style w:type="character" w:styleId="af0">
    <w:name w:val="Emphasis"/>
    <w:qFormat/>
    <w:rsid w:val="003D3A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4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dbn.at.ua/load/pro_povitrja/20-1-0-9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bn.at.ua/load/19-1-0-271" TargetMode="External"/><Relationship Id="rId5" Type="http://schemas.openxmlformats.org/officeDocument/2006/relationships/webSettings" Target="webSettings.xml"/><Relationship Id="rId10" Type="http://schemas.openxmlformats.org/officeDocument/2006/relationships/hyperlink" Target="http://dbn.at.ua/load/19-1-0-273" TargetMode="External"/><Relationship Id="rId4" Type="http://schemas.openxmlformats.org/officeDocument/2006/relationships/settings" Target="settings.xml"/><Relationship Id="rId9" Type="http://schemas.openxmlformats.org/officeDocument/2006/relationships/hyperlink" Target="http://dbn.at.ua/load/19-1-0-27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FB4FC-114F-49C4-B90D-D18F82347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Pages>
  <Words>1208</Words>
  <Characters>6891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Пользователь</cp:lastModifiedBy>
  <cp:revision>17</cp:revision>
  <cp:lastPrinted>2023-11-09T12:54:00Z</cp:lastPrinted>
  <dcterms:created xsi:type="dcterms:W3CDTF">2023-10-27T09:51:00Z</dcterms:created>
  <dcterms:modified xsi:type="dcterms:W3CDTF">2023-11-24T07:53:00Z</dcterms:modified>
</cp:coreProperties>
</file>