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40" w:rsidRPr="00EC3340" w:rsidRDefault="00EC3340" w:rsidP="00EC334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</w:t>
      </w:r>
    </w:p>
    <w:p w:rsidR="00EC3340" w:rsidRPr="00EC3340" w:rsidRDefault="00EC3340" w:rsidP="00EC3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3340" w:rsidRPr="00EC3340" w:rsidRDefault="00EC3340" w:rsidP="00EC334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ОБҐРУНТУВАННЯ</w:t>
      </w:r>
    </w:p>
    <w:p w:rsidR="00EC3340" w:rsidRPr="00EC3340" w:rsidRDefault="00EC3340" w:rsidP="00EC334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технічних та якісних характеристик закупівлі товару, розміру бюджетного призначення, очікуваної вартості предмета закупівлі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(оприлюднюється на виконання постанови КМУ № 710 від 11.10.2016 “Про ефективне використання державних коштів” (зі змінами))</w:t>
      </w:r>
    </w:p>
    <w:p w:rsidR="00EC3340" w:rsidRPr="00EC3340" w:rsidRDefault="00EC3340" w:rsidP="00EC334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C3340" w:rsidRPr="00EC3340" w:rsidRDefault="00EC3340" w:rsidP="00EC33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 xml:space="preserve">(далі – </w:t>
      </w:r>
      <w:r w:rsidRPr="00EC3340">
        <w:rPr>
          <w:rFonts w:ascii="Times New Roman" w:hAnsi="Times New Roman" w:cs="Times New Roman"/>
          <w:bCs/>
          <w:color w:val="00000A"/>
          <w:sz w:val="26"/>
          <w:szCs w:val="26"/>
          <w:lang w:val="uk-UA"/>
        </w:rPr>
        <w:t>Замовник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>), код за ЄДРПОУ - 43940179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юр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адреса: Україна, 89221, Закарпатська обл., Ужгородський р-н,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с.Тур’ї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Ремети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вул.Центральна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>, буд. 16.</w:t>
      </w:r>
    </w:p>
    <w:p w:rsidR="00EC3340" w:rsidRPr="008F5152" w:rsidRDefault="00EC3340" w:rsidP="00EC3340">
      <w:pPr>
        <w:keepNext/>
        <w:keepLines/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en-US" w:eastAsia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Назва предмета закупівлі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EC3340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ДК 021:2015, код </w:t>
      </w:r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 xml:space="preserve">03210000-6 - </w:t>
      </w:r>
      <w:proofErr w:type="spellStart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>Зернові</w:t>
      </w:r>
      <w:proofErr w:type="spellEnd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 xml:space="preserve"> </w:t>
      </w:r>
      <w:proofErr w:type="spellStart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>культури</w:t>
      </w:r>
      <w:proofErr w:type="spellEnd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 xml:space="preserve"> та </w:t>
      </w:r>
      <w:proofErr w:type="spellStart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>картопля</w:t>
      </w:r>
      <w:proofErr w:type="spellEnd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 xml:space="preserve"> (</w:t>
      </w:r>
      <w:proofErr w:type="spellStart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>картопля</w:t>
      </w:r>
      <w:proofErr w:type="spellEnd"/>
      <w:r w:rsidRPr="00EC334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uk-UA"/>
        </w:rPr>
        <w:t>, горох)</w:t>
      </w:r>
      <w:r w:rsidR="008F515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uk-UA" w:eastAsia="uk-UA"/>
        </w:rPr>
        <w:t>.</w:t>
      </w:r>
    </w:p>
    <w:p w:rsidR="00EC3340" w:rsidRPr="00EC3340" w:rsidRDefault="00EC3340" w:rsidP="00EC3340">
      <w:pPr>
        <w:spacing w:after="0" w:line="240" w:lineRule="auto"/>
        <w:ind w:left="34" w:firstLine="533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Вид процедури закупівлі: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відкриті торги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>Очікувана вартість та обґрунтування очікуваної вартості предмета закупівлі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:   1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266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,00 грн. з ПДВ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товару за календарний рік (бюджетний період)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2023 року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розміру бюджетного призначення на 2024р.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вказаний товар через систему закупівель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за посланням </w:t>
      </w:r>
      <w:hyperlink r:id="rId5" w:history="1">
        <w:r w:rsidRPr="00EC3340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https://prozorro.gov.ua/</w:t>
        </w:r>
      </w:hyperlink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закупівлі. До ціни товару включена вартість товару,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закупованого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Нормативно-правове регулювання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Start w:id="0" w:name="_Hlk122960530"/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</w:t>
      </w:r>
      <w:r w:rsidRPr="00EC3340">
        <w:rPr>
          <w:rFonts w:ascii="Times New Roman" w:hAnsi="Times New Roman" w:cs="Times New Roman"/>
          <w:bCs/>
          <w:sz w:val="26"/>
          <w:szCs w:val="26"/>
        </w:rPr>
        <w:t>“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Про основні принципи та вимоги до безпечності та якості харчових продуктів</w:t>
      </w:r>
      <w:bookmarkEnd w:id="0"/>
      <w:r w:rsidRPr="00EC3340">
        <w:rPr>
          <w:rFonts w:ascii="Times New Roman" w:hAnsi="Times New Roman" w:cs="Times New Roman"/>
          <w:bCs/>
          <w:sz w:val="26"/>
          <w:szCs w:val="26"/>
        </w:rPr>
        <w:t>”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C3340" w:rsidRPr="00EC3340" w:rsidRDefault="00EC3340" w:rsidP="00EC3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Обґрунтування технічних характеристик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Термін постачання — з дати укладання Договору про закупівлю  по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31.12.2024 р. включно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Кількісною характеристикою предмета закупівлі є обсяг споживання товару. За одиницю виміру кількості товару приймається кг. 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38"/>
        <w:gridCol w:w="3544"/>
        <w:gridCol w:w="1322"/>
      </w:tblGrid>
      <w:tr w:rsidR="00EC3340" w:rsidRPr="00EC3340" w:rsidTr="00D843FF">
        <w:tc>
          <w:tcPr>
            <w:tcW w:w="458" w:type="dxa"/>
            <w:shd w:val="clear" w:color="auto" w:fill="auto"/>
          </w:tcPr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1" w:name="_Hlk123552455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з/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</w:p>
        </w:tc>
        <w:tc>
          <w:tcPr>
            <w:tcW w:w="4138" w:type="dxa"/>
            <w:shd w:val="clear" w:color="auto" w:fill="auto"/>
          </w:tcPr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Деталізований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CPV код (у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т.ч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для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лотів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його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назва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Номенклатурна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позиція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предмету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закупі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вл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C3340" w:rsidRPr="00EC3340" w:rsidRDefault="00EC3340" w:rsidP="00EC33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Кількість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в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кг</w:t>
            </w:r>
            <w:proofErr w:type="gramEnd"/>
          </w:p>
        </w:tc>
      </w:tr>
      <w:tr w:rsidR="00EC3340" w:rsidRPr="00EC3340" w:rsidTr="00D843FF">
        <w:tc>
          <w:tcPr>
            <w:tcW w:w="458" w:type="dxa"/>
            <w:shd w:val="clear" w:color="auto" w:fill="auto"/>
          </w:tcPr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2" w:name="_Hlk123552180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EC3340" w:rsidRPr="00EC3340" w:rsidRDefault="00EC3340" w:rsidP="00EC3340">
            <w:pPr>
              <w:keepNext/>
              <w:keepLines/>
              <w:shd w:val="clear" w:color="auto" w:fill="FDFEFD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uk-UA" w:eastAsia="uk-UA"/>
              </w:rPr>
            </w:pPr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03210000-6 -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Зернові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культури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картопля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картопля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, горох)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3340" w:rsidRPr="00EC3340" w:rsidRDefault="00EC3340" w:rsidP="00D843FF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EC3340">
              <w:rPr>
                <w:bCs/>
                <w:sz w:val="26"/>
                <w:szCs w:val="26"/>
              </w:rPr>
              <w:t>Картопля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40" w:rsidRPr="00EC3340" w:rsidRDefault="00EC3340" w:rsidP="00EC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C33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6550</w:t>
            </w:r>
          </w:p>
        </w:tc>
      </w:tr>
      <w:tr w:rsidR="00EC3340" w:rsidRPr="00EC3340" w:rsidTr="00D843FF">
        <w:tc>
          <w:tcPr>
            <w:tcW w:w="458" w:type="dxa"/>
            <w:shd w:val="clear" w:color="auto" w:fill="auto"/>
          </w:tcPr>
          <w:p w:rsidR="00EC3340" w:rsidRPr="00EC3340" w:rsidRDefault="00EC3340" w:rsidP="00D843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EC3340" w:rsidRPr="00EC3340" w:rsidRDefault="00EC3340" w:rsidP="00EC3340">
            <w:pPr>
              <w:keepNext/>
              <w:keepLines/>
              <w:shd w:val="clear" w:color="auto" w:fill="FDFEFD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uk-UA" w:eastAsia="uk-UA"/>
              </w:rPr>
            </w:pPr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03210000-6 -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Зернові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культури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картопля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картопля</w:t>
            </w:r>
            <w:proofErr w:type="spellEnd"/>
            <w:r w:rsidRPr="00EC334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uk-UA"/>
              </w:rPr>
              <w:t>, горох)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3340" w:rsidRPr="00EC3340" w:rsidRDefault="00EC3340" w:rsidP="00D843FF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EC3340">
              <w:rPr>
                <w:bCs/>
                <w:sz w:val="26"/>
                <w:szCs w:val="26"/>
              </w:rPr>
              <w:t>Горох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40" w:rsidRPr="00EC3340" w:rsidRDefault="008F5152" w:rsidP="00EC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3</w:t>
            </w:r>
            <w:bookmarkStart w:id="3" w:name="_GoBack"/>
            <w:bookmarkEnd w:id="3"/>
            <w:r w:rsidR="00EC3340" w:rsidRPr="00EC33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50</w:t>
            </w:r>
          </w:p>
        </w:tc>
      </w:tr>
      <w:bookmarkEnd w:id="1"/>
      <w:bookmarkEnd w:id="2"/>
    </w:tbl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C3340" w:rsidRPr="00EC3340" w:rsidRDefault="00EC3340" w:rsidP="00EC33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якісних характеристик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Відповідно до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“Про основні принципи та вимоги до безпечності та якості харчових продуктів”,</w:t>
      </w:r>
      <w:r w:rsidRPr="00EC3340">
        <w:rPr>
          <w:sz w:val="26"/>
          <w:szCs w:val="26"/>
          <w:lang w:val="uk-UA" w:eastAsia="zh-CN"/>
        </w:rPr>
        <w:t xml:space="preserve"> </w:t>
      </w:r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Постанова Кабінету Міністрів України від 22.11.2004 № 1591 «Про затвердження норм харчування у навчальних та оздоровчих закладах», </w:t>
      </w:r>
      <w:proofErr w:type="spellStart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ДСанПіН</w:t>
      </w:r>
      <w:proofErr w:type="spellEnd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5.5.2.008-01, затверджені Постановою Головного державного санітарного лікаря України від 14.08.2001 № 63, Закон України «Про дитяче харчування» від 14.09.2006 № 142-V,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Постанова КМУ від 24.03.2021р.№305 “Про затвердження норм та Порядку організації харчування у закладах освіти та дитячих закладах оздоровлення та відпочинку”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Нормативно-правові акти, що формують підстави застосування </w:t>
      </w:r>
      <w:r w:rsidRPr="00EC334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процедури відкритих торгів з особливостями: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Закон України </w:t>
      </w:r>
      <w:r w:rsidRPr="00EC334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стану” №7163 від 14.03.2022 року, зокрема в частині дії 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пунктів 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7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-3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8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розділу Х “Прикінцеві та перехідні положення” Закону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2. Постанова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3. Лист Мінекономіки України “Щодо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скасування”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№ 3323-04_70997-06 від 20.10.2022 року.</w:t>
      </w: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C3340" w:rsidRPr="00EC3340" w:rsidRDefault="00EC3340" w:rsidP="00EC334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Уповноважена особа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_____________ Магдалина </w:t>
      </w:r>
      <w:proofErr w:type="spellStart"/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Мулеса</w:t>
      </w:r>
      <w:proofErr w:type="spellEnd"/>
    </w:p>
    <w:p w:rsidR="00EC3340" w:rsidRPr="00EC3340" w:rsidRDefault="00EC3340" w:rsidP="00EC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5B43" w:rsidRPr="00EC3340" w:rsidRDefault="00D75B43">
      <w:pPr>
        <w:rPr>
          <w:rFonts w:ascii="Times New Roman" w:hAnsi="Times New Roman" w:cs="Times New Roman"/>
          <w:sz w:val="26"/>
          <w:szCs w:val="26"/>
        </w:rPr>
      </w:pPr>
    </w:p>
    <w:sectPr w:rsidR="00D75B43" w:rsidRPr="00EC3340" w:rsidSect="00A350B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0"/>
    <w:rsid w:val="008F5152"/>
    <w:rsid w:val="00D75B43"/>
    <w:rsid w:val="00E546CF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34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EC3340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EC3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34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EC3340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EC3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WorckUser1</dc:creator>
  <cp:lastModifiedBy>WorckUser1</cp:lastModifiedBy>
  <cp:revision>2</cp:revision>
  <dcterms:created xsi:type="dcterms:W3CDTF">2024-01-17T09:08:00Z</dcterms:created>
  <dcterms:modified xsi:type="dcterms:W3CDTF">2024-01-17T09:33:00Z</dcterms:modified>
</cp:coreProperties>
</file>