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53" w:rsidRDefault="00386853" w:rsidP="00422606">
      <w:pPr>
        <w:spacing w:before="240" w:after="0" w:line="240" w:lineRule="auto"/>
        <w:jc w:val="center"/>
        <w:rPr>
          <w:rFonts w:ascii="Times New Roman" w:eastAsia="Times New Roman" w:hAnsi="Times New Roman" w:cs="Times New Roman"/>
          <w:b/>
          <w:i/>
          <w:color w:val="4A86E8"/>
          <w:sz w:val="24"/>
          <w:szCs w:val="24"/>
          <w:highlight w:val="white"/>
        </w:rPr>
      </w:pPr>
    </w:p>
    <w:p w:rsidR="00386853" w:rsidRDefault="00386853">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86853" w:rsidRPr="00B45516" w:rsidRDefault="002C14E6">
      <w:pPr>
        <w:spacing w:after="0" w:line="240" w:lineRule="auto"/>
        <w:ind w:left="-1418"/>
        <w:jc w:val="center"/>
        <w:rPr>
          <w:rFonts w:ascii="Times New Roman" w:eastAsia="Times New Roman" w:hAnsi="Times New Roman" w:cs="Times New Roman"/>
          <w:b/>
          <w:i/>
          <w:sz w:val="24"/>
          <w:szCs w:val="24"/>
        </w:rPr>
      </w:pPr>
      <w:r w:rsidRPr="00B45516">
        <w:rPr>
          <w:rFonts w:ascii="Times New Roman" w:eastAsia="Times New Roman" w:hAnsi="Times New Roman" w:cs="Times New Roman"/>
          <w:b/>
          <w:i/>
          <w:sz w:val="24"/>
          <w:szCs w:val="24"/>
        </w:rPr>
        <w:t>Комунальний заклад Сумської обласної ради «Глинська спеціальна школа»</w:t>
      </w:r>
    </w:p>
    <w:p w:rsidR="00386853" w:rsidRPr="00B45516" w:rsidRDefault="002C14E6">
      <w:pPr>
        <w:spacing w:after="0" w:line="240" w:lineRule="auto"/>
        <w:ind w:left="-1418"/>
        <w:jc w:val="center"/>
        <w:rPr>
          <w:rFonts w:ascii="Times New Roman" w:eastAsia="Times New Roman" w:hAnsi="Times New Roman" w:cs="Times New Roman"/>
          <w:b/>
          <w:sz w:val="24"/>
          <w:szCs w:val="24"/>
        </w:rPr>
      </w:pPr>
      <w:r w:rsidRPr="00B45516">
        <w:rPr>
          <w:rFonts w:ascii="Times New Roman" w:eastAsia="Times New Roman" w:hAnsi="Times New Roman" w:cs="Times New Roman"/>
          <w:b/>
          <w:i/>
          <w:sz w:val="24"/>
          <w:szCs w:val="24"/>
        </w:rPr>
        <w:t>КЗ СОР «Глинська спеціальна школа»</w:t>
      </w:r>
    </w:p>
    <w:p w:rsidR="00386853" w:rsidRDefault="00386853">
      <w:pPr>
        <w:spacing w:after="0" w:line="240" w:lineRule="auto"/>
        <w:ind w:left="-1418"/>
        <w:jc w:val="center"/>
        <w:rPr>
          <w:rFonts w:ascii="Times New Roman" w:eastAsia="Times New Roman" w:hAnsi="Times New Roman" w:cs="Times New Roman"/>
          <w:b/>
          <w:color w:val="000000"/>
          <w:sz w:val="24"/>
          <w:szCs w:val="24"/>
        </w:rPr>
      </w:pPr>
    </w:p>
    <w:p w:rsidR="00386853" w:rsidRDefault="00386853">
      <w:pPr>
        <w:spacing w:after="0" w:line="240" w:lineRule="auto"/>
        <w:ind w:left="-1418"/>
        <w:jc w:val="right"/>
        <w:rPr>
          <w:rFonts w:ascii="Times New Roman" w:eastAsia="Times New Roman" w:hAnsi="Times New Roman" w:cs="Times New Roman"/>
          <w:b/>
          <w:color w:val="000000"/>
          <w:sz w:val="24"/>
          <w:szCs w:val="24"/>
        </w:rPr>
      </w:pPr>
    </w:p>
    <w:p w:rsidR="00386853" w:rsidRDefault="009F3D2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86853" w:rsidRDefault="009F3D2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386853" w:rsidRPr="00B45516" w:rsidRDefault="009F3D22" w:rsidP="00290EC0">
      <w:pPr>
        <w:spacing w:after="0" w:line="240" w:lineRule="auto"/>
        <w:ind w:left="-1418"/>
        <w:jc w:val="right"/>
        <w:rPr>
          <w:rFonts w:ascii="Times New Roman" w:eastAsia="Times New Roman" w:hAnsi="Times New Roman" w:cs="Times New Roman"/>
          <w:b/>
          <w:color w:val="FF0000"/>
          <w:sz w:val="24"/>
          <w:szCs w:val="24"/>
        </w:rPr>
      </w:pPr>
      <w:r w:rsidRPr="00B45516">
        <w:rPr>
          <w:rFonts w:ascii="Times New Roman" w:eastAsia="Times New Roman" w:hAnsi="Times New Roman" w:cs="Times New Roman"/>
          <w:b/>
          <w:color w:val="FF0000"/>
          <w:sz w:val="24"/>
          <w:szCs w:val="24"/>
        </w:rPr>
        <w:t xml:space="preserve"> </w:t>
      </w:r>
      <w:r w:rsidR="00290EC0" w:rsidRPr="00B45516">
        <w:rPr>
          <w:rFonts w:ascii="Times New Roman" w:eastAsia="Times New Roman" w:hAnsi="Times New Roman" w:cs="Times New Roman"/>
          <w:b/>
          <w:sz w:val="24"/>
          <w:szCs w:val="24"/>
        </w:rPr>
        <w:t>Сергій КРИКУН</w:t>
      </w:r>
    </w:p>
    <w:p w:rsidR="00386853" w:rsidRDefault="009F3D22">
      <w:pPr>
        <w:spacing w:after="0" w:line="240" w:lineRule="auto"/>
        <w:jc w:val="right"/>
        <w:rPr>
          <w:rFonts w:ascii="Times New Roman" w:eastAsia="Times New Roman" w:hAnsi="Times New Roman" w:cs="Times New Roman"/>
          <w:sz w:val="24"/>
          <w:szCs w:val="24"/>
          <w:highlight w:val="yellow"/>
        </w:rPr>
      </w:pPr>
      <w:r w:rsidRPr="00B45516">
        <w:rPr>
          <w:rFonts w:ascii="Times New Roman" w:eastAsia="Times New Roman" w:hAnsi="Times New Roman" w:cs="Times New Roman"/>
          <w:sz w:val="24"/>
          <w:szCs w:val="24"/>
        </w:rPr>
        <w:t xml:space="preserve">                                                           </w:t>
      </w:r>
      <w:r w:rsidR="00290EC0" w:rsidRPr="00B45516">
        <w:rPr>
          <w:rFonts w:ascii="Times New Roman" w:eastAsia="Times New Roman" w:hAnsi="Times New Roman" w:cs="Times New Roman"/>
          <w:sz w:val="24"/>
          <w:szCs w:val="24"/>
        </w:rPr>
        <w:t>18</w:t>
      </w:r>
      <w:r w:rsidRPr="00B45516">
        <w:rPr>
          <w:rFonts w:ascii="Times New Roman" w:eastAsia="Times New Roman" w:hAnsi="Times New Roman" w:cs="Times New Roman"/>
          <w:sz w:val="24"/>
          <w:szCs w:val="24"/>
        </w:rPr>
        <w:t>.</w:t>
      </w:r>
      <w:r w:rsidR="00290EC0" w:rsidRPr="00B45516">
        <w:rPr>
          <w:rFonts w:ascii="Times New Roman" w:eastAsia="Times New Roman" w:hAnsi="Times New Roman" w:cs="Times New Roman"/>
          <w:sz w:val="24"/>
          <w:szCs w:val="24"/>
        </w:rPr>
        <w:t>01</w:t>
      </w:r>
      <w:r>
        <w:rPr>
          <w:rFonts w:ascii="Times New Roman" w:eastAsia="Times New Roman" w:hAnsi="Times New Roman" w:cs="Times New Roman"/>
          <w:sz w:val="24"/>
          <w:szCs w:val="24"/>
          <w:highlight w:val="white"/>
        </w:rPr>
        <w:t>.20</w:t>
      </w:r>
      <w:r w:rsidR="00290EC0">
        <w:rPr>
          <w:rFonts w:ascii="Times New Roman" w:eastAsia="Times New Roman" w:hAnsi="Times New Roman" w:cs="Times New Roman"/>
          <w:sz w:val="24"/>
          <w:szCs w:val="24"/>
          <w:highlight w:val="white"/>
        </w:rPr>
        <w:t>24</w:t>
      </w:r>
      <w:r>
        <w:rPr>
          <w:rFonts w:ascii="Times New Roman" w:eastAsia="Times New Roman" w:hAnsi="Times New Roman" w:cs="Times New Roman"/>
          <w:sz w:val="24"/>
          <w:szCs w:val="24"/>
          <w:highlight w:val="white"/>
        </w:rPr>
        <w:t xml:space="preserve"> №</w:t>
      </w:r>
      <w:r w:rsidR="00290EC0">
        <w:rPr>
          <w:rFonts w:ascii="Times New Roman" w:eastAsia="Times New Roman" w:hAnsi="Times New Roman" w:cs="Times New Roman"/>
          <w:sz w:val="24"/>
          <w:szCs w:val="24"/>
          <w:highlight w:val="white"/>
        </w:rPr>
        <w:t>3</w:t>
      </w: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9F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86853" w:rsidRDefault="009F3D2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B45516">
        <w:rPr>
          <w:rFonts w:ascii="Times New Roman" w:eastAsia="Times New Roman" w:hAnsi="Times New Roman" w:cs="Times New Roman"/>
          <w:b/>
          <w:sz w:val="24"/>
          <w:szCs w:val="24"/>
        </w:rPr>
        <w:t>ТОРГИ (з особливостями)</w:t>
      </w:r>
    </w:p>
    <w:p w:rsidR="00386853" w:rsidRPr="00B45516" w:rsidRDefault="009F3D22">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B45516">
        <w:rPr>
          <w:rFonts w:ascii="Times New Roman" w:eastAsia="Times New Roman" w:hAnsi="Times New Roman" w:cs="Times New Roman"/>
          <w:b/>
          <w:sz w:val="24"/>
          <w:szCs w:val="24"/>
        </w:rPr>
        <w:t>Товару</w:t>
      </w:r>
    </w:p>
    <w:p w:rsidR="00386853" w:rsidRDefault="009F3D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Pr="00B45516" w:rsidRDefault="00290EC0">
      <w:pPr>
        <w:spacing w:before="240" w:after="0" w:line="240" w:lineRule="auto"/>
        <w:jc w:val="center"/>
        <w:rPr>
          <w:rFonts w:ascii="Times New Roman" w:eastAsia="Times New Roman" w:hAnsi="Times New Roman" w:cs="Times New Roman"/>
          <w:b/>
          <w:i/>
          <w:sz w:val="24"/>
          <w:szCs w:val="24"/>
        </w:rPr>
      </w:pPr>
      <w:r w:rsidRPr="00B45516">
        <w:rPr>
          <w:rFonts w:ascii="Times New Roman" w:eastAsia="Times New Roman" w:hAnsi="Times New Roman" w:cs="Times New Roman"/>
          <w:b/>
          <w:i/>
          <w:sz w:val="24"/>
          <w:szCs w:val="24"/>
        </w:rPr>
        <w:t>Код ДК 021:2015 «Єдиного закупівельного словника»-15510000-6 Молоко та вершки  (Молоко пастеризоване 3,2%, сметана 21%)</w:t>
      </w:r>
    </w:p>
    <w:p w:rsidR="00386853" w:rsidRPr="00B45516" w:rsidRDefault="009F3D22">
      <w:pPr>
        <w:spacing w:before="240" w:after="0" w:line="240" w:lineRule="auto"/>
        <w:rPr>
          <w:rFonts w:ascii="Times New Roman" w:eastAsia="Times New Roman" w:hAnsi="Times New Roman" w:cs="Times New Roman"/>
          <w:sz w:val="24"/>
          <w:szCs w:val="24"/>
        </w:rPr>
      </w:pPr>
      <w:r w:rsidRPr="00B45516">
        <w:rPr>
          <w:rFonts w:ascii="Times New Roman" w:eastAsia="Times New Roman" w:hAnsi="Times New Roman" w:cs="Times New Roman"/>
          <w:sz w:val="24"/>
          <w:szCs w:val="24"/>
        </w:rPr>
        <w:t> </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9F3D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386853" w:rsidRDefault="00290EC0">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Pr>
          <w:rFonts w:ascii="Times New Roman" w:eastAsia="Times New Roman" w:hAnsi="Times New Roman" w:cs="Times New Roman"/>
          <w:i/>
          <w:sz w:val="24"/>
          <w:szCs w:val="24"/>
          <w:highlight w:val="white"/>
        </w:rPr>
        <w:t xml:space="preserve">с. Глинськ </w:t>
      </w:r>
      <w:r w:rsidR="009F3D22">
        <w:rPr>
          <w:rFonts w:ascii="Times New Roman" w:eastAsia="Times New Roman" w:hAnsi="Times New Roman" w:cs="Times New Roman"/>
          <w:i/>
          <w:sz w:val="24"/>
          <w:szCs w:val="24"/>
          <w:highlight w:val="white"/>
        </w:rPr>
        <w:t xml:space="preserve"> </w:t>
      </w:r>
      <w:r w:rsidR="009F3D22">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color w:val="000000"/>
          <w:sz w:val="24"/>
          <w:szCs w:val="24"/>
          <w:highlight w:val="white"/>
        </w:rPr>
        <w:t>24</w:t>
      </w:r>
      <w:r w:rsidR="009F3D22">
        <w:rPr>
          <w:rFonts w:ascii="Times New Roman" w:eastAsia="Times New Roman" w:hAnsi="Times New Roman" w:cs="Times New Roman"/>
          <w:color w:val="000000"/>
          <w:sz w:val="24"/>
          <w:szCs w:val="24"/>
          <w:highlight w:val="white"/>
        </w:rPr>
        <w:t>рік</w:t>
      </w: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6853">
        <w:trPr>
          <w:trHeight w:val="416"/>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86853" w:rsidRDefault="009F3D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853">
        <w:trPr>
          <w:trHeight w:val="411"/>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6853">
        <w:trPr>
          <w:trHeight w:val="6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853">
        <w:trPr>
          <w:trHeight w:val="28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86853" w:rsidRPr="00B45516" w:rsidRDefault="00290EC0">
            <w:pPr>
              <w:jc w:val="both"/>
              <w:rPr>
                <w:rFonts w:ascii="Times New Roman" w:eastAsia="Times New Roman" w:hAnsi="Times New Roman" w:cs="Times New Roman"/>
                <w:i/>
                <w:sz w:val="24"/>
                <w:szCs w:val="24"/>
              </w:rPr>
            </w:pPr>
            <w:r w:rsidRPr="00B45516">
              <w:rPr>
                <w:rFonts w:ascii="Times New Roman" w:eastAsia="Times New Roman" w:hAnsi="Times New Roman" w:cs="Times New Roman"/>
                <w:i/>
                <w:sz w:val="24"/>
                <w:szCs w:val="24"/>
              </w:rPr>
              <w:t>Комунальний заклад Сумської обласної ради «Глинська спеціальна школа»</w:t>
            </w:r>
          </w:p>
        </w:tc>
      </w:tr>
      <w:tr w:rsidR="00386853">
        <w:trPr>
          <w:trHeight w:val="536"/>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86853" w:rsidRDefault="009F3D22" w:rsidP="00290EC0">
            <w:pPr>
              <w:jc w:val="both"/>
              <w:rPr>
                <w:rFonts w:ascii="Times New Roman" w:eastAsia="Times New Roman" w:hAnsi="Times New Roman" w:cs="Times New Roman"/>
                <w:sz w:val="24"/>
                <w:szCs w:val="24"/>
                <w:highlight w:val="cyan"/>
              </w:rPr>
            </w:pPr>
            <w:r w:rsidRPr="00B45516">
              <w:rPr>
                <w:rFonts w:ascii="Times New Roman" w:eastAsia="Times New Roman" w:hAnsi="Times New Roman" w:cs="Times New Roman"/>
                <w:i/>
                <w:sz w:val="24"/>
                <w:szCs w:val="24"/>
              </w:rPr>
              <w:t xml:space="preserve">вул. </w:t>
            </w:r>
            <w:r w:rsidR="00290EC0" w:rsidRPr="00B45516">
              <w:rPr>
                <w:rFonts w:ascii="Times New Roman" w:eastAsia="Times New Roman" w:hAnsi="Times New Roman" w:cs="Times New Roman"/>
                <w:i/>
                <w:sz w:val="24"/>
                <w:szCs w:val="24"/>
              </w:rPr>
              <w:t>Партизанська,12</w:t>
            </w:r>
            <w:r w:rsidRPr="00B45516">
              <w:rPr>
                <w:rFonts w:ascii="Times New Roman" w:eastAsia="Times New Roman" w:hAnsi="Times New Roman" w:cs="Times New Roman"/>
                <w:i/>
                <w:sz w:val="24"/>
                <w:szCs w:val="24"/>
              </w:rPr>
              <w:t xml:space="preserve">, </w:t>
            </w:r>
            <w:r w:rsidR="00290EC0" w:rsidRPr="00B45516">
              <w:rPr>
                <w:rFonts w:ascii="Times New Roman" w:eastAsia="Times New Roman" w:hAnsi="Times New Roman" w:cs="Times New Roman"/>
                <w:i/>
                <w:sz w:val="24"/>
                <w:szCs w:val="24"/>
              </w:rPr>
              <w:t>с</w:t>
            </w:r>
            <w:r w:rsidRPr="00B45516">
              <w:rPr>
                <w:rFonts w:ascii="Times New Roman" w:eastAsia="Times New Roman" w:hAnsi="Times New Roman" w:cs="Times New Roman"/>
                <w:i/>
                <w:sz w:val="24"/>
                <w:szCs w:val="24"/>
              </w:rPr>
              <w:t>.</w:t>
            </w:r>
            <w:r w:rsidR="00290EC0" w:rsidRPr="00B45516">
              <w:rPr>
                <w:rFonts w:ascii="Times New Roman" w:eastAsia="Times New Roman" w:hAnsi="Times New Roman" w:cs="Times New Roman"/>
                <w:i/>
                <w:sz w:val="24"/>
                <w:szCs w:val="24"/>
              </w:rPr>
              <w:t xml:space="preserve"> Глинськ </w:t>
            </w:r>
            <w:r w:rsidRPr="00B45516">
              <w:rPr>
                <w:rFonts w:ascii="Times New Roman" w:eastAsia="Times New Roman" w:hAnsi="Times New Roman" w:cs="Times New Roman"/>
                <w:i/>
                <w:sz w:val="24"/>
                <w:szCs w:val="24"/>
              </w:rPr>
              <w:t>,</w:t>
            </w:r>
            <w:r w:rsidR="00290EC0" w:rsidRPr="00B45516">
              <w:rPr>
                <w:rFonts w:ascii="Times New Roman" w:eastAsia="Times New Roman" w:hAnsi="Times New Roman" w:cs="Times New Roman"/>
                <w:i/>
                <w:sz w:val="24"/>
                <w:szCs w:val="24"/>
              </w:rPr>
              <w:t>Сумська</w:t>
            </w:r>
            <w:r w:rsidRPr="00B45516">
              <w:rPr>
                <w:rFonts w:ascii="Times New Roman" w:eastAsia="Times New Roman" w:hAnsi="Times New Roman" w:cs="Times New Roman"/>
                <w:i/>
                <w:sz w:val="24"/>
                <w:szCs w:val="24"/>
              </w:rPr>
              <w:t xml:space="preserve"> область,</w:t>
            </w:r>
            <w:r w:rsidR="00290EC0" w:rsidRPr="00B45516">
              <w:rPr>
                <w:rFonts w:ascii="Times New Roman" w:eastAsia="Times New Roman" w:hAnsi="Times New Roman" w:cs="Times New Roman"/>
                <w:i/>
                <w:sz w:val="24"/>
                <w:szCs w:val="24"/>
              </w:rPr>
              <w:t xml:space="preserve"> Роменський район,</w:t>
            </w:r>
            <w:r w:rsidRPr="00B45516">
              <w:rPr>
                <w:rFonts w:ascii="Times New Roman" w:eastAsia="Times New Roman" w:hAnsi="Times New Roman" w:cs="Times New Roman"/>
                <w:i/>
                <w:sz w:val="24"/>
                <w:szCs w:val="24"/>
              </w:rPr>
              <w:t xml:space="preserve"> Україна, </w:t>
            </w:r>
            <w:r w:rsidR="00290EC0" w:rsidRPr="00B45516">
              <w:rPr>
                <w:rFonts w:ascii="Times New Roman" w:eastAsia="Times New Roman" w:hAnsi="Times New Roman" w:cs="Times New Roman"/>
                <w:i/>
                <w:sz w:val="24"/>
                <w:szCs w:val="24"/>
              </w:rPr>
              <w:t>42081</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86853" w:rsidRPr="002F65D9" w:rsidRDefault="009F3D22">
            <w:pPr>
              <w:jc w:val="both"/>
              <w:rPr>
                <w:rFonts w:ascii="Times New Roman" w:eastAsia="Times New Roman" w:hAnsi="Times New Roman" w:cs="Times New Roman"/>
                <w:i/>
                <w:color w:val="FF0000"/>
                <w:sz w:val="24"/>
                <w:szCs w:val="24"/>
              </w:rPr>
            </w:pPr>
            <w:r w:rsidRPr="002F65D9">
              <w:rPr>
                <w:rFonts w:ascii="Times New Roman" w:eastAsia="Times New Roman" w:hAnsi="Times New Roman" w:cs="Times New Roman"/>
                <w:sz w:val="24"/>
                <w:szCs w:val="24"/>
              </w:rPr>
              <w:t xml:space="preserve">ПІБ: </w:t>
            </w:r>
            <w:r w:rsidR="0031447E" w:rsidRPr="002F65D9">
              <w:rPr>
                <w:rFonts w:ascii="Times New Roman" w:eastAsia="Times New Roman" w:hAnsi="Times New Roman" w:cs="Times New Roman"/>
                <w:sz w:val="24"/>
                <w:szCs w:val="24"/>
              </w:rPr>
              <w:t>Осьмина Олена Анатоліївна- бухгалтер</w:t>
            </w:r>
          </w:p>
          <w:p w:rsidR="00386853" w:rsidRPr="002F65D9" w:rsidRDefault="009F3D22">
            <w:pPr>
              <w:jc w:val="both"/>
              <w:rPr>
                <w:rFonts w:ascii="Times New Roman" w:eastAsia="Times New Roman" w:hAnsi="Times New Roman" w:cs="Times New Roman"/>
                <w:sz w:val="24"/>
                <w:szCs w:val="24"/>
                <w:lang w:val="ru-RU"/>
              </w:rPr>
            </w:pPr>
            <w:r w:rsidRPr="002F65D9">
              <w:rPr>
                <w:rFonts w:ascii="Times New Roman" w:eastAsia="Times New Roman" w:hAnsi="Times New Roman" w:cs="Times New Roman"/>
                <w:sz w:val="24"/>
                <w:szCs w:val="24"/>
              </w:rPr>
              <w:t>електронна адреса:</w:t>
            </w:r>
            <w:proofErr w:type="spellStart"/>
            <w:r w:rsidR="0031447E" w:rsidRPr="002F65D9">
              <w:rPr>
                <w:rFonts w:ascii="Times New Roman" w:eastAsia="Times New Roman" w:hAnsi="Times New Roman" w:cs="Times New Roman"/>
                <w:i/>
                <w:sz w:val="24"/>
                <w:szCs w:val="24"/>
                <w:lang w:val="en-US"/>
              </w:rPr>
              <w:t>glinskinter</w:t>
            </w:r>
            <w:proofErr w:type="spellEnd"/>
            <w:r w:rsidR="0031447E" w:rsidRPr="002F65D9">
              <w:rPr>
                <w:rFonts w:ascii="Times New Roman" w:eastAsia="Times New Roman" w:hAnsi="Times New Roman" w:cs="Times New Roman"/>
                <w:i/>
                <w:sz w:val="24"/>
                <w:szCs w:val="24"/>
                <w:lang w:val="ru-RU"/>
              </w:rPr>
              <w:t>@</w:t>
            </w:r>
            <w:proofErr w:type="spellStart"/>
            <w:r w:rsidR="0031447E" w:rsidRPr="002F65D9">
              <w:rPr>
                <w:rFonts w:ascii="Times New Roman" w:eastAsia="Times New Roman" w:hAnsi="Times New Roman" w:cs="Times New Roman"/>
                <w:i/>
                <w:sz w:val="24"/>
                <w:szCs w:val="24"/>
                <w:lang w:val="en-US"/>
              </w:rPr>
              <w:t>ukr</w:t>
            </w:r>
            <w:proofErr w:type="spellEnd"/>
            <w:r w:rsidR="0031447E" w:rsidRPr="002F65D9">
              <w:rPr>
                <w:rFonts w:ascii="Times New Roman" w:eastAsia="Times New Roman" w:hAnsi="Times New Roman" w:cs="Times New Roman"/>
                <w:i/>
                <w:sz w:val="24"/>
                <w:szCs w:val="24"/>
                <w:lang w:val="ru-RU"/>
              </w:rPr>
              <w:t>.</w:t>
            </w:r>
            <w:r w:rsidR="0031447E" w:rsidRPr="002F65D9">
              <w:rPr>
                <w:rFonts w:ascii="Times New Roman" w:eastAsia="Times New Roman" w:hAnsi="Times New Roman" w:cs="Times New Roman"/>
                <w:i/>
                <w:sz w:val="24"/>
                <w:szCs w:val="24"/>
                <w:lang w:val="en-US"/>
              </w:rPr>
              <w:t>net</w:t>
            </w:r>
          </w:p>
          <w:p w:rsidR="00386853" w:rsidRDefault="009F3D22">
            <w:pPr>
              <w:jc w:val="both"/>
              <w:rPr>
                <w:rFonts w:ascii="Times New Roman" w:eastAsia="Times New Roman" w:hAnsi="Times New Roman" w:cs="Times New Roman"/>
                <w:i/>
                <w:color w:val="FF0000"/>
                <w:sz w:val="24"/>
                <w:szCs w:val="24"/>
                <w:highlight w:val="yellow"/>
              </w:rPr>
            </w:pPr>
            <w:r w:rsidRPr="002F65D9">
              <w:rPr>
                <w:rFonts w:ascii="Times New Roman" w:eastAsia="Times New Roman" w:hAnsi="Times New Roman" w:cs="Times New Roman"/>
                <w:sz w:val="24"/>
                <w:szCs w:val="24"/>
              </w:rPr>
              <w:t xml:space="preserve">телефон: </w:t>
            </w:r>
            <w:r w:rsidR="0031447E" w:rsidRPr="002F65D9">
              <w:rPr>
                <w:rFonts w:ascii="Times New Roman" w:eastAsia="Times New Roman" w:hAnsi="Times New Roman" w:cs="Times New Roman"/>
                <w:i/>
                <w:sz w:val="24"/>
                <w:szCs w:val="24"/>
              </w:rPr>
              <w:t>0689025406</w:t>
            </w:r>
          </w:p>
        </w:tc>
      </w:tr>
      <w:tr w:rsidR="00386853">
        <w:trPr>
          <w:trHeight w:val="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6853" w:rsidRDefault="009F3D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F65D9">
              <w:rPr>
                <w:rFonts w:ascii="Times New Roman" w:eastAsia="Times New Roman" w:hAnsi="Times New Roman" w:cs="Times New Roman"/>
                <w:sz w:val="24"/>
                <w:szCs w:val="24"/>
              </w:rPr>
              <w:t>з особливостями</w:t>
            </w:r>
          </w:p>
        </w:tc>
      </w:tr>
      <w:tr w:rsidR="00386853">
        <w:trPr>
          <w:trHeight w:val="240"/>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6853" w:rsidRPr="007F2652" w:rsidRDefault="009F3D22">
            <w:pPr>
              <w:jc w:val="both"/>
              <w:rPr>
                <w:rFonts w:ascii="Times New Roman" w:eastAsia="Times New Roman" w:hAnsi="Times New Roman" w:cs="Times New Roman"/>
                <w:sz w:val="24"/>
                <w:szCs w:val="24"/>
                <w:lang w:val="en-US"/>
              </w:rPr>
            </w:pPr>
            <w:r>
              <w:rPr>
                <w:rFonts w:ascii="Times New Roman" w:eastAsia="Times New Roman" w:hAnsi="Times New Roman" w:cs="Times New Roman"/>
                <w:i/>
                <w:color w:val="000000"/>
                <w:sz w:val="24"/>
                <w:szCs w:val="24"/>
              </w:rPr>
              <w:t> </w:t>
            </w:r>
            <w:r w:rsidR="007F2652">
              <w:rPr>
                <w:rFonts w:ascii="Times New Roman" w:eastAsia="Times New Roman" w:hAnsi="Times New Roman" w:cs="Times New Roman"/>
                <w:color w:val="000000"/>
                <w:sz w:val="24"/>
                <w:szCs w:val="24"/>
                <w:lang w:val="en-US"/>
              </w:rPr>
              <w:t>UA-P-2024-01-18-005566-c</w:t>
            </w:r>
            <w:bookmarkStart w:id="2" w:name="_GoBack"/>
            <w:bookmarkEnd w:id="2"/>
          </w:p>
        </w:tc>
      </w:tr>
      <w:tr w:rsidR="00386853">
        <w:trPr>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86853" w:rsidRPr="0031447E" w:rsidRDefault="0031447E">
            <w:pPr>
              <w:jc w:val="both"/>
              <w:rPr>
                <w:rFonts w:ascii="Times New Roman" w:eastAsia="Times New Roman" w:hAnsi="Times New Roman" w:cs="Times New Roman"/>
                <w:i/>
                <w:sz w:val="24"/>
                <w:szCs w:val="24"/>
              </w:rPr>
            </w:pPr>
            <w:r w:rsidRPr="002F65D9">
              <w:rPr>
                <w:rFonts w:ascii="Times New Roman" w:eastAsia="Times New Roman" w:hAnsi="Times New Roman" w:cs="Times New Roman"/>
                <w:i/>
                <w:sz w:val="24"/>
                <w:szCs w:val="24"/>
              </w:rPr>
              <w:t>Код ДК 021:2015 «Єдиного закупівельного словника»-15510000-6- Молоко та вершки (молоко, сметана)</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6853" w:rsidRDefault="009F3D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6853" w:rsidRDefault="00386853">
            <w:pPr>
              <w:widowControl w:val="0"/>
              <w:ind w:right="120"/>
              <w:jc w:val="both"/>
              <w:rPr>
                <w:rFonts w:ascii="Times New Roman" w:eastAsia="Times New Roman" w:hAnsi="Times New Roman" w:cs="Times New Roman"/>
                <w:color w:val="000000"/>
                <w:sz w:val="24"/>
                <w:szCs w:val="24"/>
                <w:highlight w:val="yellow"/>
              </w:rPr>
            </w:pPr>
          </w:p>
          <w:p w:rsidR="00386853" w:rsidRDefault="00386853">
            <w:pPr>
              <w:widowControl w:val="0"/>
              <w:jc w:val="both"/>
              <w:rPr>
                <w:rFonts w:ascii="Times New Roman" w:eastAsia="Times New Roman" w:hAnsi="Times New Roman" w:cs="Times New Roman"/>
                <w:i/>
                <w:color w:val="FF0000"/>
                <w:sz w:val="24"/>
                <w:szCs w:val="24"/>
                <w:highlight w:val="yellow"/>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86853" w:rsidRPr="002F65D9" w:rsidRDefault="009F3D22">
            <w:pPr>
              <w:widowControl w:val="0"/>
              <w:rPr>
                <w:rFonts w:ascii="Times New Roman" w:eastAsia="Times New Roman" w:hAnsi="Times New Roman" w:cs="Times New Roman"/>
                <w:i/>
                <w:color w:val="FF0000"/>
                <w:sz w:val="24"/>
                <w:szCs w:val="24"/>
              </w:rPr>
            </w:pPr>
            <w:r w:rsidRPr="002F65D9">
              <w:rPr>
                <w:rFonts w:ascii="Times New Roman" w:eastAsia="Times New Roman" w:hAnsi="Times New Roman" w:cs="Times New Roman"/>
                <w:color w:val="000000"/>
                <w:sz w:val="24"/>
                <w:szCs w:val="24"/>
              </w:rPr>
              <w:t xml:space="preserve">кількість товару та місце його поставки </w:t>
            </w:r>
          </w:p>
          <w:p w:rsidR="00386853" w:rsidRDefault="00386853">
            <w:pPr>
              <w:widowControl w:val="0"/>
              <w:rPr>
                <w:rFonts w:ascii="Times New Roman" w:eastAsia="Times New Roman" w:hAnsi="Times New Roman" w:cs="Times New Roman"/>
                <w:i/>
                <w:color w:val="FF0000"/>
                <w:sz w:val="24"/>
                <w:szCs w:val="24"/>
                <w:highlight w:val="yellow"/>
              </w:rPr>
            </w:pPr>
          </w:p>
          <w:p w:rsidR="00386853" w:rsidRDefault="00386853">
            <w:pPr>
              <w:widowControl w:val="0"/>
              <w:rPr>
                <w:rFonts w:ascii="Times New Roman" w:eastAsia="Times New Roman" w:hAnsi="Times New Roman" w:cs="Times New Roman"/>
                <w:color w:val="000000"/>
                <w:sz w:val="24"/>
                <w:szCs w:val="24"/>
                <w:highlight w:val="yellow"/>
              </w:rPr>
            </w:pPr>
          </w:p>
        </w:tc>
        <w:tc>
          <w:tcPr>
            <w:tcW w:w="6450" w:type="dxa"/>
          </w:tcPr>
          <w:p w:rsidR="00EA24FC" w:rsidRPr="002F65D9" w:rsidRDefault="009F3D22">
            <w:pPr>
              <w:widowControl w:val="0"/>
              <w:ind w:right="120"/>
              <w:jc w:val="both"/>
              <w:rPr>
                <w:rFonts w:ascii="Times New Roman" w:eastAsia="Times New Roman" w:hAnsi="Times New Roman" w:cs="Times New Roman"/>
                <w:i/>
                <w:color w:val="FF0000"/>
                <w:sz w:val="24"/>
                <w:szCs w:val="24"/>
              </w:rPr>
            </w:pPr>
            <w:r w:rsidRPr="002F65D9">
              <w:rPr>
                <w:rFonts w:ascii="Times New Roman" w:eastAsia="Times New Roman" w:hAnsi="Times New Roman" w:cs="Times New Roman"/>
                <w:color w:val="000000"/>
                <w:sz w:val="24"/>
                <w:szCs w:val="24"/>
              </w:rPr>
              <w:t>Кількість:</w:t>
            </w:r>
            <w:r w:rsidR="00EA24FC" w:rsidRPr="002F65D9">
              <w:rPr>
                <w:rFonts w:ascii="Times New Roman" w:eastAsia="Times New Roman" w:hAnsi="Times New Roman" w:cs="Times New Roman"/>
                <w:color w:val="000000"/>
                <w:sz w:val="24"/>
                <w:szCs w:val="24"/>
              </w:rPr>
              <w:t xml:space="preserve">  Молоко пастеризоване жирністю 3,2%-4000кг</w:t>
            </w:r>
            <w:r w:rsidRPr="002F65D9">
              <w:rPr>
                <w:rFonts w:ascii="Times New Roman" w:eastAsia="Times New Roman" w:hAnsi="Times New Roman" w:cs="Times New Roman"/>
                <w:i/>
                <w:color w:val="FF0000"/>
                <w:sz w:val="24"/>
                <w:szCs w:val="24"/>
              </w:rPr>
              <w:t>.</w:t>
            </w:r>
          </w:p>
          <w:p w:rsidR="00386853" w:rsidRPr="002F65D9" w:rsidRDefault="00EA24FC">
            <w:pPr>
              <w:widowControl w:val="0"/>
              <w:ind w:right="120"/>
              <w:jc w:val="both"/>
              <w:rPr>
                <w:rFonts w:ascii="Times New Roman" w:eastAsia="Times New Roman" w:hAnsi="Times New Roman" w:cs="Times New Roman"/>
                <w:i/>
                <w:color w:val="4A86E8"/>
                <w:sz w:val="28"/>
                <w:szCs w:val="28"/>
              </w:rPr>
            </w:pPr>
            <w:r w:rsidRPr="002F65D9">
              <w:rPr>
                <w:rFonts w:ascii="Times New Roman" w:eastAsia="Times New Roman" w:hAnsi="Times New Roman" w:cs="Times New Roman"/>
                <w:sz w:val="24"/>
                <w:szCs w:val="24"/>
              </w:rPr>
              <w:t>Сметана жирністю 21%-500кг</w:t>
            </w:r>
            <w:r w:rsidRPr="002F65D9">
              <w:rPr>
                <w:rFonts w:ascii="Times New Roman" w:eastAsia="Times New Roman" w:hAnsi="Times New Roman" w:cs="Times New Roman"/>
                <w:color w:val="FF0000"/>
                <w:sz w:val="24"/>
                <w:szCs w:val="24"/>
              </w:rPr>
              <w:t>.</w:t>
            </w:r>
            <w:r w:rsidR="009F3D22" w:rsidRPr="002F65D9">
              <w:rPr>
                <w:rFonts w:ascii="Times New Roman" w:eastAsia="Times New Roman" w:hAnsi="Times New Roman" w:cs="Times New Roman"/>
                <w:color w:val="000000"/>
                <w:sz w:val="24"/>
                <w:szCs w:val="24"/>
              </w:rPr>
              <w:t xml:space="preserve"> </w:t>
            </w:r>
          </w:p>
          <w:p w:rsidR="00386853" w:rsidRPr="002F65D9" w:rsidRDefault="009F3D22">
            <w:pPr>
              <w:widowControl w:val="0"/>
              <w:ind w:right="120"/>
              <w:jc w:val="both"/>
              <w:rPr>
                <w:rFonts w:ascii="Times New Roman" w:eastAsia="Times New Roman" w:hAnsi="Times New Roman" w:cs="Times New Roman"/>
                <w:i/>
                <w:color w:val="4A86E8"/>
                <w:sz w:val="20"/>
                <w:szCs w:val="20"/>
              </w:rPr>
            </w:pPr>
            <w:r w:rsidRPr="002F65D9">
              <w:rPr>
                <w:rFonts w:ascii="Times New Roman" w:eastAsia="Times New Roman" w:hAnsi="Times New Roman" w:cs="Times New Roman"/>
                <w:color w:val="000000"/>
                <w:sz w:val="24"/>
                <w:szCs w:val="24"/>
              </w:rPr>
              <w:t xml:space="preserve">Місце поставки товарів: </w:t>
            </w:r>
            <w:r w:rsidR="00EA24FC" w:rsidRPr="002F65D9">
              <w:rPr>
                <w:rFonts w:ascii="Times New Roman" w:eastAsia="Times New Roman" w:hAnsi="Times New Roman" w:cs="Times New Roman"/>
                <w:color w:val="000000"/>
                <w:sz w:val="24"/>
                <w:szCs w:val="24"/>
              </w:rPr>
              <w:t>с. Глинськ</w:t>
            </w:r>
            <w:r w:rsidR="00EA24FC" w:rsidRPr="002F65D9">
              <w:rPr>
                <w:rFonts w:ascii="Times New Roman" w:eastAsia="Times New Roman" w:hAnsi="Times New Roman" w:cs="Times New Roman"/>
                <w:i/>
                <w:sz w:val="24"/>
                <w:szCs w:val="24"/>
              </w:rPr>
              <w:t>,</w:t>
            </w:r>
            <w:r w:rsidRPr="002F65D9">
              <w:rPr>
                <w:rFonts w:ascii="Times New Roman" w:eastAsia="Times New Roman" w:hAnsi="Times New Roman" w:cs="Times New Roman"/>
                <w:i/>
                <w:sz w:val="24"/>
                <w:szCs w:val="24"/>
              </w:rPr>
              <w:t xml:space="preserve"> </w:t>
            </w:r>
            <w:r w:rsidR="00EA24FC" w:rsidRPr="002F65D9">
              <w:rPr>
                <w:rFonts w:ascii="Times New Roman" w:eastAsia="Times New Roman" w:hAnsi="Times New Roman" w:cs="Times New Roman"/>
                <w:i/>
                <w:sz w:val="24"/>
                <w:szCs w:val="24"/>
              </w:rPr>
              <w:t>Сумська</w:t>
            </w:r>
            <w:r w:rsidRPr="002F65D9">
              <w:rPr>
                <w:rFonts w:ascii="Times New Roman" w:eastAsia="Times New Roman" w:hAnsi="Times New Roman" w:cs="Times New Roman"/>
                <w:i/>
                <w:sz w:val="24"/>
                <w:szCs w:val="24"/>
              </w:rPr>
              <w:t xml:space="preserve"> область,</w:t>
            </w:r>
            <w:r w:rsidR="00EA24FC" w:rsidRPr="002F65D9">
              <w:rPr>
                <w:rFonts w:ascii="Times New Roman" w:eastAsia="Times New Roman" w:hAnsi="Times New Roman" w:cs="Times New Roman"/>
                <w:i/>
                <w:sz w:val="24"/>
                <w:szCs w:val="24"/>
              </w:rPr>
              <w:t xml:space="preserve"> Роменський район,</w:t>
            </w:r>
            <w:r w:rsidRPr="002F65D9">
              <w:rPr>
                <w:rFonts w:ascii="Times New Roman" w:eastAsia="Times New Roman" w:hAnsi="Times New Roman" w:cs="Times New Roman"/>
                <w:i/>
                <w:sz w:val="24"/>
                <w:szCs w:val="24"/>
              </w:rPr>
              <w:t xml:space="preserve"> вул. </w:t>
            </w:r>
            <w:r w:rsidR="00EA24FC" w:rsidRPr="002F65D9">
              <w:rPr>
                <w:rFonts w:ascii="Times New Roman" w:eastAsia="Times New Roman" w:hAnsi="Times New Roman" w:cs="Times New Roman"/>
                <w:i/>
                <w:sz w:val="24"/>
                <w:szCs w:val="24"/>
              </w:rPr>
              <w:t>Партизанська,12</w:t>
            </w:r>
            <w:r w:rsidRPr="002F65D9">
              <w:rPr>
                <w:rFonts w:ascii="Times New Roman" w:eastAsia="Times New Roman" w:hAnsi="Times New Roman" w:cs="Times New Roman"/>
                <w:i/>
                <w:sz w:val="24"/>
                <w:szCs w:val="24"/>
              </w:rPr>
              <w:t xml:space="preserve">,  Україна, </w:t>
            </w:r>
            <w:r w:rsidR="00EA24FC" w:rsidRPr="002F65D9">
              <w:rPr>
                <w:rFonts w:ascii="Times New Roman" w:eastAsia="Times New Roman" w:hAnsi="Times New Roman" w:cs="Times New Roman"/>
                <w:i/>
                <w:sz w:val="24"/>
                <w:szCs w:val="24"/>
              </w:rPr>
              <w:t>42081</w:t>
            </w:r>
            <w:r w:rsidRPr="002F65D9">
              <w:rPr>
                <w:rFonts w:ascii="Times New Roman" w:eastAsia="Times New Roman" w:hAnsi="Times New Roman" w:cs="Times New Roman"/>
                <w:sz w:val="24"/>
                <w:szCs w:val="24"/>
              </w:rPr>
              <w:t>;</w:t>
            </w:r>
          </w:p>
          <w:p w:rsidR="00386853" w:rsidRDefault="00386853">
            <w:pPr>
              <w:widowControl w:val="0"/>
              <w:ind w:right="120"/>
              <w:jc w:val="both"/>
              <w:rPr>
                <w:rFonts w:ascii="Times New Roman" w:eastAsia="Times New Roman" w:hAnsi="Times New Roman" w:cs="Times New Roman"/>
                <w:i/>
                <w:color w:val="4A86E8"/>
                <w:sz w:val="20"/>
                <w:szCs w:val="20"/>
                <w:highlight w:val="white"/>
              </w:rPr>
            </w:pPr>
          </w:p>
          <w:p w:rsidR="00386853" w:rsidRDefault="00386853">
            <w:pPr>
              <w:widowControl w:val="0"/>
              <w:ind w:right="120"/>
              <w:jc w:val="both"/>
              <w:rPr>
                <w:rFonts w:ascii="Times New Roman" w:eastAsia="Times New Roman" w:hAnsi="Times New Roman" w:cs="Times New Roman"/>
                <w:i/>
                <w:color w:val="4A86E8"/>
                <w:sz w:val="24"/>
                <w:szCs w:val="24"/>
                <w:highlight w:val="white"/>
              </w:rPr>
            </w:pPr>
          </w:p>
        </w:tc>
      </w:tr>
      <w:tr w:rsidR="00386853">
        <w:trPr>
          <w:trHeight w:val="64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86853" w:rsidRPr="002F65D9" w:rsidRDefault="009F3D22" w:rsidP="00EA24FC">
            <w:pPr>
              <w:widowControl w:val="0"/>
              <w:rPr>
                <w:rFonts w:ascii="Times New Roman" w:eastAsia="Times New Roman" w:hAnsi="Times New Roman" w:cs="Times New Roman"/>
                <w:sz w:val="24"/>
                <w:szCs w:val="24"/>
                <w:highlight w:val="cyan"/>
              </w:rPr>
            </w:pPr>
            <w:r w:rsidRPr="002F65D9">
              <w:rPr>
                <w:rFonts w:ascii="Times New Roman" w:eastAsia="Times New Roman" w:hAnsi="Times New Roman" w:cs="Times New Roman"/>
                <w:sz w:val="24"/>
                <w:szCs w:val="24"/>
              </w:rPr>
              <w:t>до  31 грудня  20</w:t>
            </w:r>
            <w:r w:rsidR="00EA24FC" w:rsidRPr="002F65D9">
              <w:rPr>
                <w:rFonts w:ascii="Times New Roman" w:eastAsia="Times New Roman" w:hAnsi="Times New Roman" w:cs="Times New Roman"/>
                <w:sz w:val="24"/>
                <w:szCs w:val="24"/>
              </w:rPr>
              <w:t>24</w:t>
            </w:r>
            <w:r w:rsidRPr="002F65D9">
              <w:rPr>
                <w:rFonts w:ascii="Times New Roman" w:eastAsia="Times New Roman" w:hAnsi="Times New Roman" w:cs="Times New Roman"/>
                <w:sz w:val="24"/>
                <w:szCs w:val="24"/>
              </w:rPr>
              <w:t xml:space="preserve"> року включно </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6853" w:rsidRDefault="009F3D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853">
        <w:trPr>
          <w:trHeight w:val="501"/>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853">
        <w:trPr>
          <w:trHeight w:val="197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86853" w:rsidRDefault="009F3D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6853" w:rsidRDefault="009F3D2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86853">
        <w:trPr>
          <w:trHeight w:val="480"/>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Pr>
                <w:rFonts w:ascii="Times New Roman" w:eastAsia="Times New Roman" w:hAnsi="Times New Roman" w:cs="Times New Roman"/>
                <w:sz w:val="24"/>
                <w:szCs w:val="24"/>
                <w:highlight w:val="white"/>
              </w:rPr>
              <w:lastRenderedPageBreak/>
              <w:t>замовником у тендерній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422606">
              <w:rPr>
                <w:rFonts w:ascii="Times New Roman" w:eastAsia="Times New Roman" w:hAnsi="Times New Roman" w:cs="Times New Roman"/>
                <w:sz w:val="24"/>
                <w:szCs w:val="24"/>
              </w:rPr>
              <w:t>встановлені в Додатку 1 (для переможця).</w:t>
            </w:r>
          </w:p>
          <w:p w:rsidR="00386853" w:rsidRPr="00422606" w:rsidRDefault="009F3D22">
            <w:pPr>
              <w:widowControl w:val="0"/>
              <w:jc w:val="both"/>
              <w:rPr>
                <w:rFonts w:ascii="Times New Roman" w:eastAsia="Times New Roman" w:hAnsi="Times New Roman" w:cs="Times New Roman"/>
                <w:b/>
                <w:sz w:val="24"/>
                <w:szCs w:val="24"/>
              </w:rPr>
            </w:pPr>
            <w:r w:rsidRPr="004226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853" w:rsidRDefault="009F3D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86853" w:rsidRDefault="009F3D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6853" w:rsidRPr="00422606" w:rsidRDefault="009F3D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електронний документообіг" та "Про електронні довірчі посл</w:t>
            </w:r>
            <w:r w:rsidRPr="00422606">
              <w:rPr>
                <w:rFonts w:ascii="Times New Roman" w:eastAsia="Times New Roman" w:hAnsi="Times New Roman" w:cs="Times New Roman"/>
                <w:b/>
                <w:color w:val="000000"/>
                <w:sz w:val="24"/>
                <w:szCs w:val="24"/>
              </w:rPr>
              <w:t xml:space="preserve">уги". Учасники процедури закупівлі подають тендерні пропозиції у формі електронного документа чи </w:t>
            </w:r>
            <w:proofErr w:type="spellStart"/>
            <w:r w:rsidRPr="00422606">
              <w:rPr>
                <w:rFonts w:ascii="Times New Roman" w:eastAsia="Times New Roman" w:hAnsi="Times New Roman" w:cs="Times New Roman"/>
                <w:b/>
                <w:color w:val="000000"/>
                <w:sz w:val="24"/>
                <w:szCs w:val="24"/>
              </w:rPr>
              <w:t>скан</w:t>
            </w:r>
            <w:proofErr w:type="spellEnd"/>
            <w:r w:rsidRPr="00422606">
              <w:rPr>
                <w:rFonts w:ascii="Times New Roman" w:eastAsia="Times New Roman" w:hAnsi="Times New Roman" w:cs="Times New Roman"/>
                <w:b/>
                <w:color w:val="000000"/>
                <w:sz w:val="24"/>
                <w:szCs w:val="24"/>
              </w:rPr>
              <w:t xml:space="preserve">-копій через електронну систему </w:t>
            </w:r>
            <w:proofErr w:type="spellStart"/>
            <w:r w:rsidRPr="00422606">
              <w:rPr>
                <w:rFonts w:ascii="Times New Roman" w:eastAsia="Times New Roman" w:hAnsi="Times New Roman" w:cs="Times New Roman"/>
                <w:b/>
                <w:color w:val="000000"/>
                <w:sz w:val="24"/>
                <w:szCs w:val="24"/>
              </w:rPr>
              <w:t>закупівель</w:t>
            </w:r>
            <w:proofErr w:type="spellEnd"/>
            <w:r w:rsidRPr="00422606">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06">
              <w:rPr>
                <w:rFonts w:ascii="Times New Roman" w:eastAsia="Times New Roman" w:hAnsi="Times New Roman" w:cs="Times New Roman"/>
                <w:b/>
                <w:sz w:val="24"/>
                <w:szCs w:val="24"/>
              </w:rPr>
              <w:t>сом (УЕП)</w:t>
            </w:r>
            <w:r w:rsidRPr="00422606">
              <w:rPr>
                <w:rFonts w:ascii="Times New Roman" w:eastAsia="Times New Roman" w:hAnsi="Times New Roman" w:cs="Times New Roman"/>
                <w:b/>
                <w:color w:val="000000"/>
                <w:sz w:val="24"/>
                <w:szCs w:val="24"/>
              </w:rPr>
              <w:t>;</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Винятки:</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853" w:rsidRDefault="009F3D22">
            <w:pPr>
              <w:widowControl w:val="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853" w:rsidRPr="00422606" w:rsidRDefault="009F3D2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422606">
              <w:rPr>
                <w:rFonts w:ascii="Times New Roman" w:eastAsia="Times New Roman" w:hAnsi="Times New Roman" w:cs="Times New Roman"/>
                <w:b/>
                <w:sz w:val="24"/>
                <w:szCs w:val="24"/>
              </w:rPr>
              <w:t xml:space="preserve">відповідно до вимог Закону України «Про електронні довірчі послуги». </w:t>
            </w:r>
          </w:p>
          <w:p w:rsidR="00386853" w:rsidRDefault="009F3D22">
            <w:pPr>
              <w:widowControl w:val="0"/>
              <w:ind w:left="40" w:hanging="2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2606">
              <w:rPr>
                <w:rFonts w:ascii="Times New Roman" w:eastAsia="Times New Roman" w:hAnsi="Times New Roman" w:cs="Times New Roman"/>
                <w:b/>
                <w:color w:val="000000"/>
                <w:sz w:val="24"/>
                <w:szCs w:val="24"/>
              </w:rPr>
              <w:t>засвідчувального</w:t>
            </w:r>
            <w:proofErr w:type="spellEnd"/>
            <w:r w:rsidRPr="0042260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rFonts w:ascii="Times New Roman" w:eastAsia="Times New Roman" w:hAnsi="Times New Roman" w:cs="Times New Roman"/>
                <w:b/>
                <w:color w:val="000000"/>
                <w:sz w:val="24"/>
                <w:szCs w:val="24"/>
              </w:rPr>
              <w:t xml:space="preserve">ї пропозиції (власника ключа). </w:t>
            </w:r>
          </w:p>
          <w:p w:rsidR="00386853" w:rsidRDefault="009F3D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86853" w:rsidRDefault="009F3D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6853" w:rsidRDefault="009F3D22" w:rsidP="002F65D9">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2F65D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F65D9">
              <w:rPr>
                <w:rFonts w:ascii="Times New Roman" w:eastAsia="Times New Roman" w:hAnsi="Times New Roman" w:cs="Times New Roman"/>
                <w:i/>
                <w:sz w:val="24"/>
                <w:szCs w:val="24"/>
              </w:rPr>
              <w:t xml:space="preserve">(у разі </w:t>
            </w:r>
            <w:r w:rsidRPr="002F65D9">
              <w:rPr>
                <w:rFonts w:ascii="Times New Roman" w:eastAsia="Times New Roman" w:hAnsi="Times New Roman" w:cs="Times New Roman"/>
                <w:i/>
                <w:sz w:val="24"/>
                <w:szCs w:val="24"/>
              </w:rPr>
              <w:lastRenderedPageBreak/>
              <w:t xml:space="preserve">закупівлі за </w:t>
            </w:r>
            <w:r w:rsidR="002F65D9" w:rsidRPr="002F65D9">
              <w:rPr>
                <w:rFonts w:ascii="Times New Roman" w:eastAsia="Times New Roman" w:hAnsi="Times New Roman" w:cs="Times New Roman"/>
                <w:i/>
                <w:sz w:val="24"/>
                <w:szCs w:val="24"/>
              </w:rPr>
              <w:t xml:space="preserve">здійснення </w:t>
            </w:r>
            <w:r w:rsidRPr="002F65D9">
              <w:rPr>
                <w:rFonts w:ascii="Times New Roman" w:eastAsia="Times New Roman" w:hAnsi="Times New Roman" w:cs="Times New Roman"/>
                <w:i/>
                <w:sz w:val="24"/>
                <w:szCs w:val="24"/>
              </w:rPr>
              <w:t>лотами)</w:t>
            </w:r>
            <w:r w:rsidRPr="002F65D9">
              <w:rPr>
                <w:rFonts w:ascii="Times New Roman" w:eastAsia="Times New Roman" w:hAnsi="Times New Roman" w:cs="Times New Roman"/>
                <w:sz w:val="24"/>
                <w:szCs w:val="24"/>
              </w:rPr>
              <w:t xml:space="preserve">. </w:t>
            </w:r>
          </w:p>
        </w:tc>
      </w:tr>
      <w:tr w:rsidR="00386853">
        <w:trPr>
          <w:trHeight w:val="913"/>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6853" w:rsidRPr="002F65D9" w:rsidRDefault="00001C21">
            <w:pPr>
              <w:jc w:val="both"/>
              <w:rPr>
                <w:rFonts w:ascii="Times New Roman" w:eastAsia="Times New Roman" w:hAnsi="Times New Roman" w:cs="Times New Roman"/>
                <w:i/>
                <w:sz w:val="24"/>
                <w:szCs w:val="24"/>
              </w:rPr>
            </w:pPr>
            <w:r w:rsidRPr="002F65D9">
              <w:rPr>
                <w:rFonts w:ascii="Times New Roman" w:eastAsia="Times New Roman" w:hAnsi="Times New Roman" w:cs="Times New Roman"/>
                <w:i/>
                <w:sz w:val="24"/>
                <w:szCs w:val="24"/>
              </w:rPr>
              <w:t>Н</w:t>
            </w:r>
            <w:r w:rsidR="00D92813" w:rsidRPr="002F65D9">
              <w:rPr>
                <w:rFonts w:ascii="Times New Roman" w:eastAsia="Times New Roman" w:hAnsi="Times New Roman" w:cs="Times New Roman"/>
                <w:i/>
                <w:sz w:val="24"/>
                <w:szCs w:val="24"/>
              </w:rPr>
              <w:t>е вимагається</w:t>
            </w:r>
          </w:p>
          <w:p w:rsidR="00D92813" w:rsidRDefault="00D92813">
            <w:pPr>
              <w:jc w:val="both"/>
              <w:rPr>
                <w:rFonts w:ascii="Times New Roman" w:eastAsia="Times New Roman" w:hAnsi="Times New Roman" w:cs="Times New Roman"/>
                <w:i/>
                <w:color w:val="FF0000"/>
                <w:sz w:val="24"/>
                <w:szCs w:val="24"/>
                <w:highlight w:val="yellow"/>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6853" w:rsidRDefault="00001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001C21" w:rsidRDefault="00001C21">
            <w:pPr>
              <w:jc w:val="both"/>
              <w:rPr>
                <w:rFonts w:ascii="Times New Roman" w:eastAsia="Times New Roman" w:hAnsi="Times New Roman" w:cs="Times New Roman"/>
                <w:sz w:val="24"/>
                <w:szCs w:val="24"/>
              </w:rPr>
            </w:pPr>
          </w:p>
        </w:tc>
      </w:tr>
      <w:tr w:rsidR="00386853">
        <w:trPr>
          <w:trHeight w:val="56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6853" w:rsidRPr="00422606"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 xml:space="preserve">Тендерні пропозиції вважаються дійсними </w:t>
            </w:r>
            <w:r w:rsidRPr="00422606">
              <w:rPr>
                <w:rFonts w:ascii="Times New Roman" w:eastAsia="Times New Roman" w:hAnsi="Times New Roman" w:cs="Times New Roman"/>
                <w:b/>
                <w:i/>
                <w:sz w:val="24"/>
                <w:szCs w:val="24"/>
                <w:u w:val="single"/>
              </w:rPr>
              <w:t>протягом 120 (ста двадцяти) днів</w:t>
            </w:r>
            <w:r w:rsidRPr="00422606">
              <w:rPr>
                <w:rFonts w:ascii="Times New Roman" w:eastAsia="Times New Roman" w:hAnsi="Times New Roman" w:cs="Times New Roman"/>
                <w:sz w:val="24"/>
                <w:szCs w:val="24"/>
              </w:rPr>
              <w:t xml:space="preserve"> із дати кінцевого строку подання тендерних пропозицій. </w:t>
            </w:r>
          </w:p>
          <w:p w:rsidR="00386853"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386853" w:rsidRDefault="009F3D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Pr="00422606">
              <w:rPr>
                <w:rFonts w:ascii="Times New Roman" w:eastAsia="Times New Roman" w:hAnsi="Times New Roman" w:cs="Times New Roman"/>
                <w:sz w:val="24"/>
                <w:szCs w:val="24"/>
              </w:rPr>
              <w:t xml:space="preserve">вимогою та продовжити строк дії поданої ним тендерної пропозиції і наданого забезпечення тендерної пропозиції </w:t>
            </w:r>
            <w:r w:rsidRPr="00422606">
              <w:rPr>
                <w:rFonts w:ascii="Times New Roman" w:eastAsia="Times New Roman" w:hAnsi="Times New Roman" w:cs="Times New Roman"/>
                <w:i/>
                <w:sz w:val="24"/>
                <w:szCs w:val="24"/>
              </w:rPr>
              <w:t>(у разі якщо таке вимагалося)</w:t>
            </w:r>
            <w:r w:rsidRPr="00422606">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trike/>
                <w:sz w:val="24"/>
                <w:szCs w:val="24"/>
              </w:rPr>
            </w:pPr>
            <w:r w:rsidRPr="00422606">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6853" w:rsidRDefault="009F3D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6853" w:rsidRPr="00422606"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w:t>
            </w:r>
            <w:r w:rsidRPr="00422606">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422606">
              <w:rPr>
                <w:rFonts w:ascii="Times New Roman" w:eastAsia="Times New Roman" w:hAnsi="Times New Roman" w:cs="Times New Roman"/>
                <w:sz w:val="24"/>
                <w:szCs w:val="24"/>
                <w:highlight w:val="white"/>
              </w:rPr>
              <w:t xml:space="preserve">публічних </w:t>
            </w:r>
            <w:proofErr w:type="spellStart"/>
            <w:r w:rsidRPr="00422606">
              <w:rPr>
                <w:rFonts w:ascii="Times New Roman" w:eastAsia="Times New Roman" w:hAnsi="Times New Roman" w:cs="Times New Roman"/>
                <w:sz w:val="24"/>
                <w:szCs w:val="24"/>
                <w:highlight w:val="white"/>
              </w:rPr>
              <w:t>закупівель</w:t>
            </w:r>
            <w:proofErr w:type="spellEnd"/>
            <w:r w:rsidRPr="0042260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226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6853" w:rsidRDefault="009F3D22">
            <w:pPr>
              <w:ind w:firstLine="567"/>
              <w:jc w:val="both"/>
              <w:rPr>
                <w:rFonts w:ascii="Times New Roman" w:eastAsia="Times New Roman" w:hAnsi="Times New Roman" w:cs="Times New Roman"/>
                <w:sz w:val="24"/>
                <w:szCs w:val="24"/>
                <w:highlight w:val="white"/>
              </w:rPr>
            </w:pPr>
            <w:r w:rsidRPr="004226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422606">
              <w:rPr>
                <w:rFonts w:ascii="Times New Roman" w:eastAsia="Times New Roman" w:hAnsi="Times New Roman" w:cs="Times New Roman"/>
                <w:sz w:val="24"/>
                <w:szCs w:val="24"/>
                <w:highlight w:val="white"/>
              </w:rPr>
              <w:lastRenderedPageBreak/>
              <w:t xml:space="preserve">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rsidR="00386853" w:rsidRDefault="00386853">
            <w:pPr>
              <w:jc w:val="both"/>
              <w:rPr>
                <w:rFonts w:ascii="Times New Roman" w:eastAsia="Times New Roman" w:hAnsi="Times New Roman" w:cs="Times New Roman"/>
                <w:sz w:val="24"/>
                <w:szCs w:val="24"/>
                <w:highlight w:val="white"/>
              </w:rPr>
            </w:pP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6853" w:rsidRDefault="009F3D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01C21">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86853" w:rsidRDefault="009F3D22">
            <w:pPr>
              <w:widowControl w:val="0"/>
              <w:ind w:right="120"/>
              <w:jc w:val="both"/>
              <w:rPr>
                <w:rFonts w:ascii="Times New Roman" w:eastAsia="Times New Roman" w:hAnsi="Times New Roman" w:cs="Times New Roman"/>
                <w:b/>
                <w:sz w:val="24"/>
                <w:szCs w:val="24"/>
                <w:highlight w:val="magenta"/>
              </w:rPr>
            </w:pPr>
            <w:r w:rsidRPr="002F65D9">
              <w:rPr>
                <w:rFonts w:ascii="Times New Roman" w:eastAsia="Times New Roman" w:hAnsi="Times New Roman" w:cs="Times New Roman"/>
                <w:color w:val="000000"/>
                <w:sz w:val="24"/>
                <w:szCs w:val="24"/>
              </w:rPr>
              <w:t>Не передбачено. </w:t>
            </w:r>
            <w:r>
              <w:rPr>
                <w:rFonts w:ascii="Times New Roman" w:eastAsia="Times New Roman" w:hAnsi="Times New Roman" w:cs="Times New Roman"/>
                <w:color w:val="000000"/>
                <w:sz w:val="24"/>
                <w:szCs w:val="24"/>
                <w:highlight w:val="yellow"/>
              </w:rPr>
              <w:t xml:space="preserve"> </w:t>
            </w:r>
          </w:p>
          <w:p w:rsidR="00386853" w:rsidRDefault="00386853">
            <w:pPr>
              <w:widowControl w:val="0"/>
              <w:ind w:right="120"/>
              <w:jc w:val="both"/>
              <w:rPr>
                <w:rFonts w:ascii="Times New Roman" w:eastAsia="Times New Roman" w:hAnsi="Times New Roman" w:cs="Times New Roman"/>
                <w:b/>
                <w:sz w:val="24"/>
                <w:szCs w:val="24"/>
                <w:highlight w:val="cyan"/>
              </w:rPr>
            </w:pPr>
          </w:p>
          <w:p w:rsidR="00386853" w:rsidRDefault="00386853">
            <w:pPr>
              <w:widowControl w:val="0"/>
              <w:ind w:right="120"/>
              <w:jc w:val="both"/>
              <w:rPr>
                <w:rFonts w:ascii="Times New Roman" w:eastAsia="Times New Roman" w:hAnsi="Times New Roman" w:cs="Times New Roman"/>
                <w:b/>
                <w:sz w:val="24"/>
                <w:szCs w:val="24"/>
                <w:highlight w:val="cyan"/>
              </w:rPr>
            </w:pPr>
          </w:p>
          <w:p w:rsidR="00386853" w:rsidRDefault="00386853" w:rsidP="00001C21">
            <w:pPr>
              <w:widowControl w:val="0"/>
              <w:ind w:right="120"/>
              <w:jc w:val="both"/>
              <w:rPr>
                <w:rFonts w:ascii="Times New Roman" w:eastAsia="Times New Roman" w:hAnsi="Times New Roman" w:cs="Times New Roman"/>
                <w:sz w:val="24"/>
                <w:szCs w:val="24"/>
              </w:rPr>
            </w:pP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86853">
        <w:trPr>
          <w:trHeight w:val="44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6853" w:rsidRDefault="009F3D2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01C21" w:rsidRPr="002F65D9">
              <w:rPr>
                <w:rFonts w:ascii="Times New Roman" w:eastAsia="Times New Roman" w:hAnsi="Times New Roman" w:cs="Times New Roman"/>
                <w:color w:val="000000"/>
                <w:sz w:val="24"/>
                <w:szCs w:val="24"/>
              </w:rPr>
              <w:t>26</w:t>
            </w:r>
            <w:r w:rsidRPr="002F65D9">
              <w:rPr>
                <w:rFonts w:ascii="Times New Roman" w:eastAsia="Times New Roman" w:hAnsi="Times New Roman" w:cs="Times New Roman"/>
                <w:b/>
                <w:color w:val="FF0000"/>
                <w:sz w:val="24"/>
                <w:szCs w:val="24"/>
              </w:rPr>
              <w:t xml:space="preserve"> </w:t>
            </w:r>
            <w:r w:rsidR="00001C21" w:rsidRPr="002F65D9">
              <w:rPr>
                <w:rFonts w:ascii="Times New Roman" w:eastAsia="Times New Roman" w:hAnsi="Times New Roman" w:cs="Times New Roman"/>
                <w:b/>
                <w:sz w:val="24"/>
                <w:szCs w:val="24"/>
              </w:rPr>
              <w:t>січня</w:t>
            </w:r>
            <w:r w:rsidRPr="002F65D9">
              <w:rPr>
                <w:rFonts w:ascii="Times New Roman" w:eastAsia="Times New Roman" w:hAnsi="Times New Roman" w:cs="Times New Roman"/>
                <w:b/>
                <w:color w:val="FF0000"/>
                <w:sz w:val="24"/>
                <w:szCs w:val="24"/>
              </w:rPr>
              <w:t xml:space="preserve"> </w:t>
            </w:r>
            <w:r w:rsidRPr="002F65D9">
              <w:rPr>
                <w:rFonts w:ascii="Times New Roman" w:eastAsia="Times New Roman" w:hAnsi="Times New Roman" w:cs="Times New Roman"/>
                <w:b/>
                <w:sz w:val="24"/>
                <w:szCs w:val="24"/>
              </w:rPr>
              <w:t>20</w:t>
            </w:r>
            <w:r w:rsidR="00001C21" w:rsidRPr="002F65D9">
              <w:rPr>
                <w:rFonts w:ascii="Times New Roman" w:eastAsia="Times New Roman" w:hAnsi="Times New Roman" w:cs="Times New Roman"/>
                <w:b/>
                <w:sz w:val="24"/>
                <w:szCs w:val="24"/>
              </w:rPr>
              <w:t>24</w:t>
            </w:r>
            <w:r w:rsidRPr="002F65D9">
              <w:rPr>
                <w:rFonts w:ascii="Times New Roman" w:eastAsia="Times New Roman" w:hAnsi="Times New Roman" w:cs="Times New Roman"/>
                <w:b/>
                <w:sz w:val="24"/>
                <w:szCs w:val="24"/>
              </w:rPr>
              <w:t xml:space="preserve"> року, 10:00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rsidR="00386853" w:rsidRPr="002F65D9" w:rsidRDefault="009F3D22">
            <w:pPr>
              <w:widowControl w:val="0"/>
              <w:ind w:left="40" w:right="120"/>
              <w:jc w:val="both"/>
              <w:rPr>
                <w:rFonts w:ascii="Times New Roman" w:eastAsia="Times New Roman" w:hAnsi="Times New Roman" w:cs="Times New Roman"/>
                <w:i/>
                <w:sz w:val="24"/>
                <w:szCs w:val="24"/>
                <w:highlight w:val="white"/>
              </w:rPr>
            </w:pPr>
            <w:r w:rsidRPr="002F65D9">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F65D9">
              <w:rPr>
                <w:rFonts w:ascii="Times New Roman" w:eastAsia="Times New Roman" w:hAnsi="Times New Roman" w:cs="Times New Roman"/>
                <w:i/>
                <w:sz w:val="24"/>
                <w:szCs w:val="24"/>
                <w:highlight w:val="white"/>
              </w:rPr>
              <w:t>закупівель</w:t>
            </w:r>
            <w:proofErr w:type="spellEnd"/>
            <w:r w:rsidRPr="002F65D9">
              <w:rPr>
                <w:rFonts w:ascii="Times New Roman" w:eastAsia="Times New Roman" w:hAnsi="Times New Roman" w:cs="Times New Roman"/>
                <w:i/>
                <w:sz w:val="24"/>
                <w:szCs w:val="24"/>
                <w:highlight w:val="white"/>
              </w:rPr>
              <w:t>.)</w:t>
            </w:r>
            <w:r w:rsidRPr="002F65D9">
              <w:rPr>
                <w:rFonts w:ascii="Times New Roman" w:eastAsia="Times New Roman" w:hAnsi="Times New Roman" w:cs="Times New Roman"/>
                <w:i/>
                <w:strike/>
                <w:sz w:val="24"/>
                <w:szCs w:val="24"/>
                <w:highlight w:val="white"/>
              </w:rPr>
              <w:t xml:space="preserve">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86853" w:rsidRDefault="0038685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6853">
        <w:trPr>
          <w:trHeight w:val="51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6853" w:rsidRDefault="009F3D2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86853" w:rsidRDefault="009F3D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853" w:rsidRDefault="009F3D2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86853" w:rsidRPr="00E15161"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Ціна тендерної пропозиції </w:t>
            </w:r>
            <w:r w:rsidRPr="00E15161">
              <w:rPr>
                <w:rFonts w:ascii="Times New Roman" w:eastAsia="Times New Roman" w:hAnsi="Times New Roman" w:cs="Times New Roman"/>
                <w:sz w:val="24"/>
                <w:szCs w:val="24"/>
                <w:u w:val="single"/>
              </w:rPr>
              <w:t>не може</w:t>
            </w:r>
            <w:r w:rsidRPr="00E1516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853" w:rsidRPr="00E15161" w:rsidRDefault="009F3D22">
            <w:pPr>
              <w:widowControl w:val="0"/>
              <w:jc w:val="both"/>
              <w:rPr>
                <w:rFonts w:ascii="Times New Roman" w:eastAsia="Times New Roman" w:hAnsi="Times New Roman" w:cs="Times New Roman"/>
                <w:b/>
                <w:sz w:val="24"/>
                <w:szCs w:val="24"/>
              </w:rPr>
            </w:pPr>
            <w:r w:rsidRPr="00E15161">
              <w:rPr>
                <w:rFonts w:ascii="Times New Roman" w:eastAsia="Times New Roman" w:hAnsi="Times New Roman" w:cs="Times New Roman"/>
                <w:sz w:val="24"/>
                <w:szCs w:val="24"/>
              </w:rPr>
              <w:t xml:space="preserve">До розгляду </w:t>
            </w:r>
            <w:r w:rsidRPr="00E15161">
              <w:rPr>
                <w:rFonts w:ascii="Times New Roman" w:eastAsia="Times New Roman" w:hAnsi="Times New Roman" w:cs="Times New Roman"/>
                <w:sz w:val="24"/>
                <w:szCs w:val="24"/>
                <w:u w:val="single"/>
              </w:rPr>
              <w:t xml:space="preserve">не приймається </w:t>
            </w:r>
            <w:r w:rsidRPr="00E1516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6853" w:rsidRPr="002F65D9" w:rsidRDefault="009F3D22">
            <w:pPr>
              <w:widowControl w:val="0"/>
              <w:jc w:val="both"/>
              <w:rPr>
                <w:rFonts w:ascii="Times New Roman" w:eastAsia="Times New Roman" w:hAnsi="Times New Roman" w:cs="Times New Roman"/>
                <w:sz w:val="24"/>
                <w:szCs w:val="24"/>
              </w:rPr>
            </w:pPr>
            <w:r w:rsidRPr="002F65D9">
              <w:rPr>
                <w:rFonts w:ascii="Times New Roman" w:eastAsia="Times New Roman" w:hAnsi="Times New Roman" w:cs="Times New Roman"/>
                <w:sz w:val="24"/>
                <w:szCs w:val="24"/>
              </w:rPr>
              <w:t>Оцінка здійснюється щ</w:t>
            </w:r>
            <w:r w:rsidR="00001C21" w:rsidRPr="002F65D9">
              <w:rPr>
                <w:rFonts w:ascii="Times New Roman" w:eastAsia="Times New Roman" w:hAnsi="Times New Roman" w:cs="Times New Roman"/>
                <w:sz w:val="24"/>
                <w:szCs w:val="24"/>
              </w:rPr>
              <w:t>одо предмета закупівлі в цілому.</w:t>
            </w:r>
          </w:p>
          <w:p w:rsidR="00386853" w:rsidRPr="002F65D9" w:rsidRDefault="009F3D22">
            <w:pPr>
              <w:widowControl w:val="0"/>
              <w:jc w:val="both"/>
              <w:rPr>
                <w:rFonts w:ascii="Times New Roman" w:eastAsia="Times New Roman" w:hAnsi="Times New Roman" w:cs="Times New Roman"/>
                <w:sz w:val="24"/>
                <w:szCs w:val="24"/>
              </w:rPr>
            </w:pPr>
            <w:r w:rsidRPr="002F65D9">
              <w:rPr>
                <w:rFonts w:ascii="Times New Roman" w:eastAsia="Times New Roman" w:hAnsi="Times New Roman" w:cs="Times New Roman"/>
                <w:sz w:val="24"/>
                <w:szCs w:val="24"/>
              </w:rPr>
              <w:t xml:space="preserve">Учасник визначає ціни на </w:t>
            </w:r>
            <w:r w:rsidR="00001C21" w:rsidRPr="002F65D9">
              <w:rPr>
                <w:rFonts w:ascii="Times New Roman" w:eastAsia="Times New Roman" w:hAnsi="Times New Roman" w:cs="Times New Roman"/>
                <w:b/>
                <w:sz w:val="24"/>
                <w:szCs w:val="24"/>
              </w:rPr>
              <w:t>товар</w:t>
            </w:r>
            <w:r w:rsidRPr="002F65D9">
              <w:rPr>
                <w:rFonts w:ascii="Times New Roman" w:eastAsia="Times New Roman" w:hAnsi="Times New Roman" w:cs="Times New Roman"/>
                <w:sz w:val="24"/>
                <w:szCs w:val="24"/>
              </w:rPr>
              <w:t xml:space="preserve">, що він пропонує </w:t>
            </w:r>
            <w:r w:rsidR="00001C21" w:rsidRPr="002F65D9">
              <w:rPr>
                <w:rFonts w:ascii="Times New Roman" w:eastAsia="Times New Roman" w:hAnsi="Times New Roman" w:cs="Times New Roman"/>
                <w:b/>
                <w:sz w:val="24"/>
                <w:szCs w:val="24"/>
              </w:rPr>
              <w:t>поставити</w:t>
            </w:r>
            <w:r w:rsidRPr="002F6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F65D9">
              <w:rPr>
                <w:rFonts w:ascii="Times New Roman" w:eastAsia="Times New Roman" w:hAnsi="Times New Roman" w:cs="Times New Roman"/>
                <w:sz w:val="24"/>
                <w:szCs w:val="24"/>
              </w:rPr>
              <w:t xml:space="preserve">усіх інших витрат, передбачених для </w:t>
            </w:r>
            <w:r w:rsidR="00001C21" w:rsidRPr="002F65D9">
              <w:rPr>
                <w:rFonts w:ascii="Times New Roman" w:eastAsia="Times New Roman" w:hAnsi="Times New Roman" w:cs="Times New Roman"/>
                <w:b/>
                <w:color w:val="FF0000"/>
                <w:sz w:val="24"/>
                <w:szCs w:val="24"/>
              </w:rPr>
              <w:t>товару</w:t>
            </w:r>
            <w:r w:rsidRPr="002F65D9">
              <w:rPr>
                <w:rFonts w:ascii="Times New Roman" w:eastAsia="Times New Roman" w:hAnsi="Times New Roman" w:cs="Times New Roman"/>
                <w:color w:val="FF0000"/>
                <w:sz w:val="24"/>
                <w:szCs w:val="24"/>
              </w:rPr>
              <w:t xml:space="preserve"> </w:t>
            </w:r>
            <w:r w:rsidRPr="002F65D9">
              <w:rPr>
                <w:rFonts w:ascii="Times New Roman" w:eastAsia="Times New Roman" w:hAnsi="Times New Roman" w:cs="Times New Roman"/>
                <w:sz w:val="24"/>
                <w:szCs w:val="24"/>
              </w:rPr>
              <w:t>даного виду.</w:t>
            </w:r>
          </w:p>
          <w:p w:rsidR="00386853" w:rsidRDefault="009F3D2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E15161" w:rsidRPr="002F65D9">
              <w:rPr>
                <w:rFonts w:ascii="Times New Roman" w:eastAsia="Times New Roman" w:hAnsi="Times New Roman" w:cs="Times New Roman"/>
                <w:sz w:val="24"/>
                <w:szCs w:val="24"/>
              </w:rPr>
              <w:t>1 %.</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853" w:rsidRDefault="009F3D2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86853" w:rsidRDefault="009F3D22">
            <w:pPr>
              <w:widowControl w:val="0"/>
              <w:jc w:val="both"/>
              <w:rPr>
                <w:rFonts w:ascii="Times New Roman" w:eastAsia="Times New Roman" w:hAnsi="Times New Roman" w:cs="Times New Roman"/>
                <w:color w:val="00B050"/>
                <w:sz w:val="24"/>
                <w:szCs w:val="24"/>
                <w:highlight w:val="white"/>
              </w:rPr>
            </w:pPr>
            <w:r w:rsidRPr="002F65D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F65D9">
              <w:rPr>
                <w:rFonts w:ascii="Times New Roman" w:eastAsia="Times New Roman" w:hAnsi="Times New Roman" w:cs="Times New Roman"/>
                <w:i/>
                <w:sz w:val="24"/>
                <w:szCs w:val="24"/>
              </w:rPr>
              <w:t>(у разі здійснення закупівлі за лотами).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6853" w:rsidRPr="00E15161"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rPr>
                <w:rFonts w:ascii="Times New Roman" w:eastAsia="Times New Roman" w:hAnsi="Times New Roman" w:cs="Times New Roman"/>
                <w:sz w:val="24"/>
                <w:szCs w:val="24"/>
              </w:rPr>
              <w:t>підготовку пропозиції незалежно від результату торгів.</w:t>
            </w:r>
          </w:p>
          <w:p w:rsidR="00386853"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rFonts w:ascii="Times New Roman" w:eastAsia="Times New Roman" w:hAnsi="Times New Roman" w:cs="Times New Roman"/>
                <w:i/>
                <w:sz w:val="24"/>
                <w:szCs w:val="24"/>
              </w:rPr>
              <w:t>(у разі встановлення такої вимоги)</w:t>
            </w:r>
            <w:r w:rsidRPr="00E1516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Pr>
                <w:rFonts w:ascii="Times New Roman" w:eastAsia="Times New Roman" w:hAnsi="Times New Roman" w:cs="Times New Roman"/>
                <w:color w:val="000000"/>
                <w:sz w:val="24"/>
                <w:szCs w:val="24"/>
              </w:rPr>
              <w:t>, що не відбулися).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6853" w:rsidRDefault="009F3D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853" w:rsidRDefault="009F3D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853" w:rsidRDefault="009F3D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6853" w:rsidRDefault="009F3D2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86853">
        <w:trPr>
          <w:trHeight w:val="47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853">
        <w:trPr>
          <w:trHeight w:val="210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853" w:rsidRDefault="009F3D2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sidRPr="002F65D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F65D9">
              <w:rPr>
                <w:rFonts w:ascii="Times New Roman" w:eastAsia="Times New Roman" w:hAnsi="Times New Roman" w:cs="Times New Roman"/>
                <w:i/>
                <w:sz w:val="24"/>
                <w:szCs w:val="24"/>
              </w:rPr>
              <w:t>(залишити у разі закупівлі товару)</w:t>
            </w:r>
            <w:r w:rsidRPr="002F65D9">
              <w:rPr>
                <w:rFonts w:ascii="Times New Roman" w:eastAsia="Times New Roman" w:hAnsi="Times New Roman" w:cs="Times New Roman"/>
                <w:sz w:val="24"/>
                <w:szCs w:val="24"/>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6853" w:rsidRPr="002F65D9" w:rsidRDefault="009F3D22">
            <w:pPr>
              <w:widowControl w:val="0"/>
              <w:ind w:right="120"/>
              <w:jc w:val="both"/>
              <w:rPr>
                <w:rFonts w:ascii="Times New Roman" w:eastAsia="Times New Roman" w:hAnsi="Times New Roman" w:cs="Times New Roman"/>
                <w:sz w:val="24"/>
                <w:szCs w:val="24"/>
              </w:rPr>
            </w:pPr>
            <w:r w:rsidRPr="002F65D9">
              <w:rPr>
                <w:rFonts w:ascii="Times New Roman" w:eastAsia="Times New Roman" w:hAnsi="Times New Roman" w:cs="Times New Roman"/>
                <w:sz w:val="24"/>
                <w:szCs w:val="24"/>
              </w:rPr>
              <w:t>Забезпечення виконання договору про закупівлю не вимагається.</w:t>
            </w:r>
          </w:p>
          <w:p w:rsidR="00386853" w:rsidRDefault="00386853">
            <w:pPr>
              <w:widowControl w:val="0"/>
              <w:ind w:right="120"/>
              <w:jc w:val="both"/>
              <w:rPr>
                <w:rFonts w:ascii="Times New Roman" w:eastAsia="Times New Roman" w:hAnsi="Times New Roman" w:cs="Times New Roman"/>
                <w:sz w:val="24"/>
                <w:szCs w:val="24"/>
              </w:rPr>
            </w:pPr>
          </w:p>
          <w:p w:rsidR="00386853" w:rsidRDefault="00386853">
            <w:pPr>
              <w:widowControl w:val="0"/>
              <w:ind w:right="120"/>
              <w:jc w:val="both"/>
              <w:rPr>
                <w:rFonts w:ascii="Times New Roman" w:eastAsia="Times New Roman" w:hAnsi="Times New Roman" w:cs="Times New Roman"/>
                <w:color w:val="000000"/>
                <w:sz w:val="24"/>
                <w:szCs w:val="24"/>
                <w:highlight w:val="cyan"/>
              </w:rPr>
            </w:pPr>
          </w:p>
          <w:p w:rsidR="00386853" w:rsidRDefault="00386853">
            <w:pPr>
              <w:widowControl w:val="0"/>
              <w:ind w:right="120"/>
              <w:jc w:val="both"/>
              <w:rPr>
                <w:rFonts w:ascii="Times New Roman" w:eastAsia="Times New Roman" w:hAnsi="Times New Roman" w:cs="Times New Roman"/>
                <w:sz w:val="24"/>
                <w:szCs w:val="24"/>
                <w:highlight w:val="cyan"/>
              </w:rPr>
            </w:pPr>
          </w:p>
          <w:p w:rsidR="00386853" w:rsidRDefault="00386853">
            <w:pPr>
              <w:widowControl w:val="0"/>
              <w:jc w:val="both"/>
              <w:rPr>
                <w:rFonts w:ascii="Times New Roman" w:eastAsia="Times New Roman" w:hAnsi="Times New Roman" w:cs="Times New Roman"/>
                <w:sz w:val="24"/>
                <w:szCs w:val="24"/>
              </w:rPr>
            </w:pPr>
          </w:p>
        </w:tc>
      </w:tr>
    </w:tbl>
    <w:p w:rsidR="00386853" w:rsidRDefault="0038685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86853" w:rsidRDefault="009F3D2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386853" w:rsidRDefault="009F3D2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386853" w:rsidRDefault="009F3D2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B45516" w:rsidRDefault="00B45516" w:rsidP="00394125">
      <w:pPr>
        <w:spacing w:after="0" w:line="240" w:lineRule="auto"/>
        <w:ind w:left="5660" w:firstLine="700"/>
        <w:jc w:val="right"/>
        <w:rPr>
          <w:rFonts w:ascii="Times New Roman" w:eastAsia="Times New Roman" w:hAnsi="Times New Roman" w:cs="Times New Roman"/>
          <w:b/>
          <w:sz w:val="20"/>
          <w:szCs w:val="20"/>
        </w:rPr>
      </w:pPr>
    </w:p>
    <w:p w:rsidR="00394125" w:rsidRPr="00CB5CE8" w:rsidRDefault="00394125" w:rsidP="00394125">
      <w:pPr>
        <w:spacing w:after="0" w:line="240" w:lineRule="auto"/>
        <w:ind w:left="5660" w:firstLine="700"/>
        <w:jc w:val="right"/>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lastRenderedPageBreak/>
        <w:t>ДОДАТОК 1</w:t>
      </w:r>
    </w:p>
    <w:p w:rsidR="00394125" w:rsidRPr="00CB5CE8" w:rsidRDefault="00394125" w:rsidP="00394125">
      <w:pPr>
        <w:spacing w:after="0" w:line="240" w:lineRule="auto"/>
        <w:ind w:left="5660" w:firstLine="700"/>
        <w:jc w:val="right"/>
        <w:rPr>
          <w:rFonts w:ascii="Times New Roman" w:eastAsia="Times New Roman" w:hAnsi="Times New Roman" w:cs="Times New Roman"/>
          <w:sz w:val="20"/>
          <w:szCs w:val="20"/>
        </w:rPr>
      </w:pPr>
      <w:r w:rsidRPr="00CB5CE8">
        <w:rPr>
          <w:rFonts w:ascii="Times New Roman" w:eastAsia="Times New Roman" w:hAnsi="Times New Roman" w:cs="Times New Roman"/>
          <w:i/>
          <w:sz w:val="20"/>
          <w:szCs w:val="20"/>
        </w:rPr>
        <w:t>до тендерної документації</w:t>
      </w:r>
    </w:p>
    <w:p w:rsidR="00394125" w:rsidRPr="00CB5CE8" w:rsidRDefault="00394125" w:rsidP="00394125">
      <w:pPr>
        <w:spacing w:after="0" w:line="240" w:lineRule="auto"/>
        <w:ind w:left="5660" w:firstLine="700"/>
        <w:jc w:val="both"/>
        <w:rPr>
          <w:rFonts w:ascii="Times New Roman" w:eastAsia="Times New Roman" w:hAnsi="Times New Roman" w:cs="Times New Roman"/>
          <w:sz w:val="20"/>
          <w:szCs w:val="20"/>
        </w:rPr>
      </w:pPr>
      <w:r w:rsidRPr="00CB5CE8">
        <w:rPr>
          <w:rFonts w:ascii="Times New Roman" w:eastAsia="Times New Roman" w:hAnsi="Times New Roman" w:cs="Times New Roman"/>
          <w:i/>
          <w:sz w:val="20"/>
          <w:szCs w:val="20"/>
        </w:rPr>
        <w:t> </w:t>
      </w:r>
    </w:p>
    <w:p w:rsidR="00394125" w:rsidRPr="00CB5CE8" w:rsidRDefault="00394125" w:rsidP="00394125">
      <w:pPr>
        <w:numPr>
          <w:ilvl w:val="0"/>
          <w:numId w:val="6"/>
        </w:numPr>
        <w:shd w:val="clear" w:color="auto" w:fill="FFFFFF"/>
        <w:spacing w:after="0" w:line="240" w:lineRule="auto"/>
        <w:ind w:left="502"/>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94125" w:rsidRPr="00CB5CE8" w:rsidRDefault="00394125" w:rsidP="00394125">
      <w:pPr>
        <w:spacing w:after="0" w:line="240" w:lineRule="auto"/>
        <w:ind w:left="885"/>
        <w:jc w:val="center"/>
        <w:rPr>
          <w:rFonts w:ascii="Times New Roman" w:eastAsia="Times New Roman" w:hAnsi="Times New Roman" w:cs="Times New Roman"/>
          <w:b/>
          <w:i/>
          <w:sz w:val="20"/>
          <w:szCs w:val="20"/>
        </w:rPr>
      </w:pPr>
    </w:p>
    <w:tbl>
      <w:tblPr>
        <w:tblW w:w="9810" w:type="dxa"/>
        <w:tblInd w:w="-147" w:type="dxa"/>
        <w:tblLayout w:type="fixed"/>
        <w:tblLook w:val="0000" w:firstRow="0" w:lastRow="0" w:firstColumn="0" w:lastColumn="0" w:noHBand="0" w:noVBand="0"/>
      </w:tblPr>
      <w:tblGrid>
        <w:gridCol w:w="426"/>
        <w:gridCol w:w="3005"/>
        <w:gridCol w:w="6379"/>
      </w:tblGrid>
      <w:tr w:rsidR="00394125" w:rsidRPr="00CB5CE8" w:rsidTr="00394125">
        <w:tc>
          <w:tcPr>
            <w:tcW w:w="426" w:type="dxa"/>
            <w:tcBorders>
              <w:top w:val="single" w:sz="4" w:space="0" w:color="000000"/>
              <w:left w:val="single" w:sz="4" w:space="0" w:color="000000"/>
              <w:bottom w:val="single" w:sz="4" w:space="0" w:color="000000"/>
            </w:tcBorders>
            <w:shd w:val="clear" w:color="auto" w:fill="auto"/>
          </w:tcPr>
          <w:p w:rsidR="00394125" w:rsidRPr="00CB5CE8" w:rsidRDefault="00394125" w:rsidP="00394125">
            <w:pPr>
              <w:widowControl w:val="0"/>
              <w:tabs>
                <w:tab w:val="left" w:pos="1080"/>
              </w:tabs>
              <w:spacing w:after="0" w:line="240" w:lineRule="auto"/>
              <w:jc w:val="center"/>
              <w:rPr>
                <w:rFonts w:ascii="Times New Roman" w:hAnsi="Times New Roman" w:cs="Times New Roman"/>
              </w:rPr>
            </w:pPr>
            <w:r w:rsidRPr="00CB5CE8">
              <w:rPr>
                <w:rFonts w:ascii="Times New Roman" w:hAnsi="Times New Roman" w:cs="Times New Roman"/>
              </w:rPr>
              <w:t>№</w:t>
            </w:r>
          </w:p>
        </w:tc>
        <w:tc>
          <w:tcPr>
            <w:tcW w:w="3005" w:type="dxa"/>
            <w:tcBorders>
              <w:top w:val="single" w:sz="4" w:space="0" w:color="000000"/>
              <w:left w:val="single" w:sz="4" w:space="0" w:color="000000"/>
              <w:bottom w:val="single" w:sz="4" w:space="0" w:color="000000"/>
            </w:tcBorders>
            <w:shd w:val="clear" w:color="auto" w:fill="auto"/>
          </w:tcPr>
          <w:p w:rsidR="00394125" w:rsidRPr="00CB5CE8" w:rsidRDefault="00394125" w:rsidP="00394125">
            <w:pPr>
              <w:widowControl w:val="0"/>
              <w:tabs>
                <w:tab w:val="left" w:pos="1080"/>
              </w:tabs>
              <w:spacing w:after="0" w:line="240" w:lineRule="auto"/>
              <w:jc w:val="center"/>
              <w:rPr>
                <w:rFonts w:ascii="Times New Roman" w:hAnsi="Times New Roman" w:cs="Times New Roman"/>
              </w:rPr>
            </w:pPr>
            <w:r w:rsidRPr="00CB5CE8">
              <w:rPr>
                <w:rFonts w:ascii="Times New Roman" w:hAnsi="Times New Roman" w:cs="Times New Roman"/>
              </w:rPr>
              <w:t>Кваліфікаційні критерії</w:t>
            </w:r>
          </w:p>
          <w:p w:rsidR="00394125" w:rsidRPr="00CB5CE8" w:rsidRDefault="00394125" w:rsidP="00394125">
            <w:pPr>
              <w:widowControl w:val="0"/>
              <w:tabs>
                <w:tab w:val="left" w:pos="1080"/>
              </w:tabs>
              <w:spacing w:after="0" w:line="240" w:lineRule="auto"/>
              <w:jc w:val="center"/>
              <w:rPr>
                <w:rFonts w:ascii="Times New Roman"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94125" w:rsidRPr="00CB5CE8" w:rsidRDefault="00394125" w:rsidP="00394125">
            <w:pPr>
              <w:widowControl w:val="0"/>
              <w:tabs>
                <w:tab w:val="left" w:pos="1080"/>
              </w:tabs>
              <w:spacing w:after="0" w:line="240" w:lineRule="auto"/>
              <w:jc w:val="center"/>
              <w:rPr>
                <w:rFonts w:ascii="Times New Roman" w:hAnsi="Times New Roman" w:cs="Times New Roman"/>
              </w:rPr>
            </w:pPr>
            <w:r w:rsidRPr="00CB5CE8">
              <w:rPr>
                <w:rFonts w:ascii="Times New Roman" w:hAnsi="Times New Roman" w:cs="Times New Roman"/>
              </w:rPr>
              <w:t>Документи,  які підтверджують відповідність Учасника кваліфікаційним критеріям</w:t>
            </w:r>
          </w:p>
        </w:tc>
      </w:tr>
      <w:tr w:rsidR="00394125" w:rsidRPr="00CB5CE8" w:rsidTr="00394125">
        <w:trPr>
          <w:trHeight w:val="70"/>
        </w:trPr>
        <w:tc>
          <w:tcPr>
            <w:tcW w:w="426" w:type="dxa"/>
            <w:tcBorders>
              <w:top w:val="single" w:sz="4" w:space="0" w:color="000000"/>
              <w:left w:val="single" w:sz="4" w:space="0" w:color="000000"/>
              <w:bottom w:val="single" w:sz="4" w:space="0" w:color="000000"/>
            </w:tcBorders>
            <w:shd w:val="clear" w:color="auto" w:fill="auto"/>
          </w:tcPr>
          <w:p w:rsidR="00394125" w:rsidRPr="00CB5CE8" w:rsidRDefault="00394125" w:rsidP="00394125">
            <w:pPr>
              <w:widowControl w:val="0"/>
              <w:tabs>
                <w:tab w:val="left" w:pos="1080"/>
              </w:tabs>
              <w:spacing w:after="0" w:line="240" w:lineRule="auto"/>
              <w:jc w:val="center"/>
              <w:rPr>
                <w:rFonts w:ascii="Times New Roman" w:hAnsi="Times New Roman" w:cs="Times New Roman"/>
              </w:rPr>
            </w:pPr>
            <w:r w:rsidRPr="00CB5CE8">
              <w:rPr>
                <w:rFonts w:ascii="Times New Roman" w:hAnsi="Times New Roman" w:cs="Times New Roman"/>
              </w:rPr>
              <w:t>1</w:t>
            </w:r>
          </w:p>
        </w:tc>
        <w:tc>
          <w:tcPr>
            <w:tcW w:w="3005" w:type="dxa"/>
            <w:tcBorders>
              <w:top w:val="single" w:sz="4" w:space="0" w:color="000000"/>
              <w:left w:val="single" w:sz="4" w:space="0" w:color="000000"/>
              <w:bottom w:val="single" w:sz="4" w:space="0" w:color="000000"/>
            </w:tcBorders>
            <w:shd w:val="clear" w:color="auto" w:fill="auto"/>
            <w:vAlign w:val="center"/>
          </w:tcPr>
          <w:p w:rsidR="00394125" w:rsidRPr="00CB5CE8" w:rsidRDefault="00394125" w:rsidP="00394125">
            <w:pPr>
              <w:widowControl w:val="0"/>
              <w:tabs>
                <w:tab w:val="left" w:pos="267"/>
              </w:tabs>
              <w:spacing w:after="0" w:line="240" w:lineRule="auto"/>
              <w:rPr>
                <w:rFonts w:ascii="Times New Roman" w:hAnsi="Times New Roman" w:cs="Times New Roman"/>
              </w:rPr>
            </w:pPr>
            <w:r w:rsidRPr="00CB5CE8">
              <w:rPr>
                <w:rFonts w:ascii="Times New Roman" w:hAnsi="Times New Roman" w:cs="Times New Roman"/>
              </w:rPr>
              <w:t>Наявність обладнання та матеріально-технічної бази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125" w:rsidRPr="00CB5CE8" w:rsidRDefault="00394125" w:rsidP="00394125">
            <w:pPr>
              <w:spacing w:after="0" w:line="240" w:lineRule="auto"/>
              <w:jc w:val="both"/>
              <w:rPr>
                <w:rFonts w:ascii="Times New Roman" w:hAnsi="Times New Roman" w:cs="Times New Roman"/>
              </w:rPr>
            </w:pPr>
            <w:r w:rsidRPr="00CB5CE8">
              <w:rPr>
                <w:rFonts w:ascii="Times New Roman" w:hAnsi="Times New Roman" w:cs="Times New Roman"/>
              </w:rPr>
              <w:t xml:space="preserve">- довідка в довільній формі за підписом Учасника /або його уповноваженої особи/ та завірений печаткою (за наявності), в якому зазначається інформація про наявність обладнання та матеріально-технічної бази (з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 </w:t>
            </w:r>
          </w:p>
          <w:p w:rsidR="00394125" w:rsidRPr="00CB5CE8" w:rsidRDefault="00394125" w:rsidP="00394125">
            <w:pPr>
              <w:spacing w:after="0" w:line="240" w:lineRule="auto"/>
              <w:jc w:val="both"/>
              <w:rPr>
                <w:rFonts w:ascii="Times New Roman" w:hAnsi="Times New Roman" w:cs="Times New Roman"/>
              </w:rPr>
            </w:pPr>
            <w:r w:rsidRPr="00CB5CE8">
              <w:rPr>
                <w:rFonts w:ascii="Times New Roman" w:hAnsi="Times New Roman" w:cs="Times New Roman"/>
              </w:rPr>
              <w:t xml:space="preserve">- довідка в довільній формі щодо наявності власних (або орендованих) спеціалізованих транспортних засобів, якими буде здійснюватися постачання товару, копії </w:t>
            </w:r>
            <w:proofErr w:type="spellStart"/>
            <w:r w:rsidRPr="00CB5CE8">
              <w:rPr>
                <w:rFonts w:ascii="Times New Roman" w:hAnsi="Times New Roman" w:cs="Times New Roman"/>
              </w:rPr>
              <w:t>свідоцтв</w:t>
            </w:r>
            <w:proofErr w:type="spellEnd"/>
            <w:r w:rsidRPr="00CB5CE8">
              <w:rPr>
                <w:rFonts w:ascii="Times New Roman" w:hAnsi="Times New Roman" w:cs="Times New Roman"/>
              </w:rPr>
              <w:t>(а) про реєстрацію транспортного(</w:t>
            </w:r>
            <w:proofErr w:type="spellStart"/>
            <w:r w:rsidRPr="00CB5CE8">
              <w:rPr>
                <w:rFonts w:ascii="Times New Roman" w:hAnsi="Times New Roman" w:cs="Times New Roman"/>
              </w:rPr>
              <w:t>их</w:t>
            </w:r>
            <w:proofErr w:type="spellEnd"/>
            <w:r w:rsidRPr="00CB5CE8">
              <w:rPr>
                <w:rFonts w:ascii="Times New Roman" w:hAnsi="Times New Roman" w:cs="Times New Roman"/>
              </w:rPr>
              <w:t>) засобу(</w:t>
            </w:r>
            <w:proofErr w:type="spellStart"/>
            <w:r w:rsidRPr="00CB5CE8">
              <w:rPr>
                <w:rFonts w:ascii="Times New Roman" w:hAnsi="Times New Roman" w:cs="Times New Roman"/>
              </w:rPr>
              <w:t>ів</w:t>
            </w:r>
            <w:proofErr w:type="spellEnd"/>
            <w:r w:rsidRPr="00CB5CE8">
              <w:rPr>
                <w:rFonts w:ascii="Times New Roman" w:hAnsi="Times New Roman" w:cs="Times New Roman"/>
              </w:rPr>
              <w:t xml:space="preserve">). Для орендованого транспортного засобу подається копія чинного договору оренди </w:t>
            </w:r>
            <w:r w:rsidRPr="00CB5CE8">
              <w:rPr>
                <w:rFonts w:ascii="Times New Roman" w:hAnsi="Times New Roman" w:cs="Times New Roman"/>
                <w:b/>
              </w:rPr>
              <w:t>зі строком дії не менше ніж до 31.12.202</w:t>
            </w:r>
            <w:r>
              <w:rPr>
                <w:rFonts w:ascii="Times New Roman" w:hAnsi="Times New Roman" w:cs="Times New Roman"/>
                <w:b/>
              </w:rPr>
              <w:t>4</w:t>
            </w:r>
            <w:r w:rsidRPr="00CB5CE8">
              <w:rPr>
                <w:rFonts w:ascii="Times New Roman" w:hAnsi="Times New Roman" w:cs="Times New Roman"/>
                <w:b/>
              </w:rPr>
              <w:t xml:space="preserve"> року</w:t>
            </w:r>
            <w:r w:rsidRPr="00CB5CE8">
              <w:rPr>
                <w:rFonts w:ascii="Times New Roman" w:hAnsi="Times New Roman" w:cs="Times New Roman"/>
              </w:rPr>
              <w:t xml:space="preserve">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договорів про співпрацю, якщо автотранспорт орендований;</w:t>
            </w:r>
          </w:p>
          <w:p w:rsidR="00394125" w:rsidRPr="00CB5CE8" w:rsidRDefault="00394125" w:rsidP="00394125">
            <w:pPr>
              <w:spacing w:after="0" w:line="240" w:lineRule="auto"/>
              <w:jc w:val="both"/>
              <w:rPr>
                <w:rFonts w:ascii="Times New Roman" w:hAnsi="Times New Roman" w:cs="Times New Roman"/>
              </w:rPr>
            </w:pPr>
            <w:r w:rsidRPr="00CB5CE8">
              <w:rPr>
                <w:rFonts w:ascii="Times New Roman" w:hAnsi="Times New Roman" w:cs="Times New Roman"/>
              </w:rPr>
              <w:t>- результати дослідження на якість дезінфекції транспортного засобу, видані на ім’я учасника або перевізника, датовані 202</w:t>
            </w:r>
            <w:r>
              <w:rPr>
                <w:rFonts w:ascii="Times New Roman" w:hAnsi="Times New Roman" w:cs="Times New Roman"/>
              </w:rPr>
              <w:t>4</w:t>
            </w:r>
            <w:r w:rsidRPr="00CB5CE8">
              <w:rPr>
                <w:rFonts w:ascii="Times New Roman" w:hAnsi="Times New Roman" w:cs="Times New Roman"/>
              </w:rPr>
              <w:t xml:space="preserve"> роком.</w:t>
            </w:r>
          </w:p>
          <w:p w:rsidR="00394125" w:rsidRPr="00CB5CE8" w:rsidRDefault="00394125" w:rsidP="00394125">
            <w:pPr>
              <w:tabs>
                <w:tab w:val="left" w:pos="567"/>
                <w:tab w:val="left" w:pos="2410"/>
              </w:tabs>
              <w:spacing w:after="0" w:line="240" w:lineRule="auto"/>
              <w:jc w:val="both"/>
              <w:rPr>
                <w:rFonts w:ascii="Times New Roman" w:hAnsi="Times New Roman" w:cs="Times New Roman"/>
              </w:rPr>
            </w:pPr>
          </w:p>
          <w:p w:rsidR="00394125" w:rsidRPr="00CB5CE8" w:rsidRDefault="00394125" w:rsidP="00394125">
            <w:pPr>
              <w:tabs>
                <w:tab w:val="left" w:pos="567"/>
                <w:tab w:val="left" w:pos="2410"/>
              </w:tabs>
              <w:spacing w:after="0" w:line="240" w:lineRule="auto"/>
              <w:jc w:val="both"/>
              <w:rPr>
                <w:rFonts w:ascii="Times New Roman" w:hAnsi="Times New Roman" w:cs="Times New Roman"/>
              </w:rPr>
            </w:pPr>
            <w:r w:rsidRPr="00CB5CE8">
              <w:rPr>
                <w:rFonts w:ascii="Times New Roman" w:hAnsi="Times New Roman" w:cs="Times New Roman"/>
              </w:rPr>
              <w:t>У разі здійснення дезінфекції транспортних засобів суб’єктом господарювання:</w:t>
            </w:r>
          </w:p>
          <w:p w:rsidR="00394125" w:rsidRPr="00CB5CE8" w:rsidRDefault="00394125" w:rsidP="00394125">
            <w:pPr>
              <w:numPr>
                <w:ilvl w:val="0"/>
                <w:numId w:val="12"/>
              </w:numPr>
              <w:tabs>
                <w:tab w:val="left" w:pos="709"/>
                <w:tab w:val="left" w:pos="2410"/>
                <w:tab w:val="left" w:pos="4050"/>
              </w:tabs>
              <w:spacing w:after="0" w:line="240" w:lineRule="auto"/>
              <w:ind w:left="0" w:firstLine="360"/>
              <w:jc w:val="both"/>
              <w:rPr>
                <w:rFonts w:ascii="Times New Roman" w:hAnsi="Times New Roman" w:cs="Times New Roman"/>
              </w:rPr>
            </w:pPr>
            <w:r w:rsidRPr="00CB5CE8">
              <w:rPr>
                <w:rFonts w:ascii="Times New Roman" w:hAnsi="Times New Roman" w:cs="Times New Roman"/>
              </w:rPr>
              <w:t>договір про послуги з дезінфекції автотранспортних засобів, якими буде здійснюватися перевезення предмету закупівлі зі строком дії до 31.12.202</w:t>
            </w:r>
            <w:r>
              <w:rPr>
                <w:rFonts w:ascii="Times New Roman" w:hAnsi="Times New Roman" w:cs="Times New Roman"/>
              </w:rPr>
              <w:t>4</w:t>
            </w:r>
            <w:r w:rsidRPr="00CB5CE8">
              <w:rPr>
                <w:rFonts w:ascii="Times New Roman" w:hAnsi="Times New Roman" w:cs="Times New Roman"/>
              </w:rPr>
              <w:t xml:space="preserve"> року, укладений з учасником або перевізником;</w:t>
            </w:r>
          </w:p>
          <w:p w:rsidR="00394125" w:rsidRPr="00CB5CE8" w:rsidRDefault="00394125" w:rsidP="00394125">
            <w:pPr>
              <w:numPr>
                <w:ilvl w:val="0"/>
                <w:numId w:val="12"/>
              </w:numPr>
              <w:tabs>
                <w:tab w:val="left" w:pos="709"/>
                <w:tab w:val="left" w:pos="2410"/>
                <w:tab w:val="left" w:pos="4050"/>
              </w:tabs>
              <w:spacing w:after="0" w:line="240" w:lineRule="auto"/>
              <w:ind w:left="0" w:firstLine="360"/>
              <w:jc w:val="both"/>
              <w:rPr>
                <w:rFonts w:ascii="Times New Roman" w:hAnsi="Times New Roman" w:cs="Times New Roman"/>
              </w:rPr>
            </w:pPr>
            <w:r w:rsidRPr="00CB5CE8">
              <w:rPr>
                <w:rFonts w:ascii="Times New Roman" w:hAnsi="Times New Roman" w:cs="Times New Roman"/>
              </w:rPr>
              <w:t>акт виконаних робіт з дезінфекції автотранспортних засобів, якими буде здійснюватися поставка предмету закупівлі, за останній місяць відносно дати кінцевого строку подання тендерних пропозицій, виданий учаснику або перевізнику;</w:t>
            </w:r>
          </w:p>
          <w:p w:rsidR="00394125" w:rsidRPr="00CB5CE8" w:rsidRDefault="00394125" w:rsidP="00394125">
            <w:pPr>
              <w:numPr>
                <w:ilvl w:val="0"/>
                <w:numId w:val="12"/>
              </w:numPr>
              <w:tabs>
                <w:tab w:val="left" w:pos="709"/>
                <w:tab w:val="left" w:pos="2410"/>
                <w:tab w:val="left" w:pos="4050"/>
              </w:tabs>
              <w:spacing w:after="0" w:line="240" w:lineRule="auto"/>
              <w:ind w:left="0" w:firstLine="360"/>
              <w:jc w:val="both"/>
              <w:rPr>
                <w:rFonts w:ascii="Times New Roman" w:hAnsi="Times New Roman" w:cs="Times New Roman"/>
              </w:rPr>
            </w:pPr>
            <w:r w:rsidRPr="00CB5CE8">
              <w:rPr>
                <w:rFonts w:ascii="Times New Roman" w:hAnsi="Times New Roman" w:cs="Times New Roman"/>
              </w:rPr>
              <w:t>витяг з ЄДР суб’єкта господарювання, що здійснює дезінфекційну обробку автотранспортних засобів;</w:t>
            </w:r>
          </w:p>
          <w:p w:rsidR="00394125" w:rsidRPr="00CB5CE8" w:rsidRDefault="00394125" w:rsidP="00394125">
            <w:pPr>
              <w:numPr>
                <w:ilvl w:val="0"/>
                <w:numId w:val="12"/>
              </w:numPr>
              <w:tabs>
                <w:tab w:val="left" w:pos="709"/>
                <w:tab w:val="left" w:pos="851"/>
                <w:tab w:val="left" w:pos="4050"/>
              </w:tabs>
              <w:spacing w:after="0" w:line="240" w:lineRule="auto"/>
              <w:ind w:left="0" w:firstLine="360"/>
              <w:jc w:val="both"/>
              <w:rPr>
                <w:rFonts w:ascii="Times New Roman" w:hAnsi="Times New Roman" w:cs="Times New Roman"/>
              </w:rPr>
            </w:pPr>
            <w:r w:rsidRPr="00CB5CE8">
              <w:rPr>
                <w:rFonts w:ascii="Times New Roman" w:hAnsi="Times New Roman" w:cs="Times New Roman"/>
              </w:rPr>
              <w:t>документ, який підтверджує проходження підвищення кваліфікації та перепідготовки медичних і фармацевтичних працівників та документ, який підтверджує присвоєння кваліфікаційної категорії особи суб’єкта господарювання (дезінфектора), відповідальної за дезінфекцію харчового транспорту до проведення дезінфекційних робіт;</w:t>
            </w:r>
          </w:p>
          <w:p w:rsidR="00394125" w:rsidRPr="00CB5CE8" w:rsidRDefault="00394125" w:rsidP="00394125">
            <w:pPr>
              <w:numPr>
                <w:ilvl w:val="0"/>
                <w:numId w:val="12"/>
              </w:numPr>
              <w:tabs>
                <w:tab w:val="left" w:pos="709"/>
                <w:tab w:val="left" w:pos="2410"/>
                <w:tab w:val="left" w:pos="4050"/>
              </w:tabs>
              <w:spacing w:after="0" w:line="240" w:lineRule="auto"/>
              <w:ind w:left="0" w:firstLine="360"/>
              <w:jc w:val="both"/>
              <w:rPr>
                <w:rFonts w:ascii="Times New Roman" w:hAnsi="Times New Roman" w:cs="Times New Roman"/>
              </w:rPr>
            </w:pPr>
            <w:r w:rsidRPr="00CB5CE8">
              <w:rPr>
                <w:rFonts w:ascii="Times New Roman" w:hAnsi="Times New Roman" w:cs="Times New Roman"/>
              </w:rPr>
              <w:t>особисту медичну книжку або картку особи, яка підлягає медичному огляду, суб’єкта господарювання (дезінфектора), відповідальної за дезінфекцію харчового транспорту, з відміткою лікаря про проходження медогляду, або довідку, яка підтверджує проходження медогляду особи суб’єкта господарювання (дезінфектора) за підписом уповноваженої особи.</w:t>
            </w:r>
          </w:p>
          <w:p w:rsidR="00394125" w:rsidRPr="00CB5CE8" w:rsidRDefault="00394125" w:rsidP="00394125">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cs="Times New Roman"/>
                <w:i/>
              </w:rPr>
            </w:pPr>
            <w:r w:rsidRPr="00CB5CE8">
              <w:rPr>
                <w:rFonts w:ascii="Times New Roman" w:hAnsi="Times New Roman" w:cs="Times New Roman"/>
                <w:i/>
              </w:rPr>
              <w:t xml:space="preserve">У разі, якщо Учасник самостійно здійснює дезінфекцію транспортних засобів: </w:t>
            </w:r>
          </w:p>
          <w:p w:rsidR="00394125" w:rsidRPr="00CB5CE8" w:rsidRDefault="00394125" w:rsidP="00394125">
            <w:pPr>
              <w:numPr>
                <w:ilvl w:val="1"/>
                <w:numId w:val="10"/>
              </w:numPr>
              <w:pBdr>
                <w:top w:val="nil"/>
                <w:left w:val="nil"/>
                <w:bottom w:val="nil"/>
                <w:right w:val="nil"/>
                <w:between w:val="nil"/>
              </w:pBdr>
              <w:tabs>
                <w:tab w:val="left" w:pos="0"/>
              </w:tabs>
              <w:spacing w:after="0" w:line="240" w:lineRule="auto"/>
              <w:ind w:left="0" w:firstLine="426"/>
              <w:jc w:val="both"/>
              <w:rPr>
                <w:rFonts w:ascii="Times New Roman" w:hAnsi="Times New Roman" w:cs="Times New Roman"/>
              </w:rPr>
            </w:pPr>
            <w:r w:rsidRPr="00CB5CE8">
              <w:rPr>
                <w:rFonts w:ascii="Times New Roman" w:hAnsi="Times New Roman" w:cs="Times New Roman"/>
              </w:rPr>
              <w:t>наказ Учасника про призначення особи, відповідальної за проведення дезінфекційних робіт автотранспорту;</w:t>
            </w:r>
          </w:p>
          <w:p w:rsidR="00394125" w:rsidRPr="00CB5CE8" w:rsidRDefault="00394125" w:rsidP="00394125">
            <w:pPr>
              <w:numPr>
                <w:ilvl w:val="1"/>
                <w:numId w:val="10"/>
              </w:numPr>
              <w:pBdr>
                <w:top w:val="nil"/>
                <w:left w:val="nil"/>
                <w:bottom w:val="nil"/>
                <w:right w:val="nil"/>
                <w:between w:val="nil"/>
              </w:pBdr>
              <w:tabs>
                <w:tab w:val="left" w:pos="0"/>
              </w:tabs>
              <w:spacing w:after="0" w:line="240" w:lineRule="auto"/>
              <w:ind w:left="0" w:firstLine="426"/>
              <w:jc w:val="both"/>
              <w:rPr>
                <w:rFonts w:ascii="Times New Roman" w:hAnsi="Times New Roman" w:cs="Times New Roman"/>
              </w:rPr>
            </w:pPr>
            <w:r w:rsidRPr="00CB5CE8">
              <w:rPr>
                <w:rFonts w:ascii="Times New Roman" w:hAnsi="Times New Roman" w:cs="Times New Roman"/>
              </w:rPr>
              <w:lastRenderedPageBreak/>
              <w:t>довідку у довільній формі, в якій пояснити наступне: де, яким чином та якою особою проводиться і буде проводитися, під час поставки предмету закупівлі, дезінфекція транспортного (-них) засобу (-</w:t>
            </w:r>
            <w:proofErr w:type="spellStart"/>
            <w:r w:rsidRPr="00CB5CE8">
              <w:rPr>
                <w:rFonts w:ascii="Times New Roman" w:hAnsi="Times New Roman" w:cs="Times New Roman"/>
              </w:rPr>
              <w:t>ів</w:t>
            </w:r>
            <w:proofErr w:type="spellEnd"/>
            <w:r w:rsidRPr="00CB5CE8">
              <w:rPr>
                <w:rFonts w:ascii="Times New Roman" w:hAnsi="Times New Roman" w:cs="Times New Roman"/>
              </w:rPr>
              <w:t>), яким (-и) буде здійснюватися поставка предмету закупівлі;</w:t>
            </w:r>
          </w:p>
          <w:p w:rsidR="00394125" w:rsidRPr="00CB5CE8" w:rsidRDefault="00394125" w:rsidP="00394125">
            <w:pPr>
              <w:numPr>
                <w:ilvl w:val="0"/>
                <w:numId w:val="11"/>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s="Times New Roman"/>
              </w:rPr>
            </w:pPr>
            <w:r w:rsidRPr="00CB5CE8">
              <w:rPr>
                <w:rFonts w:ascii="Times New Roman" w:hAnsi="Times New Roman" w:cs="Times New Roman"/>
              </w:rPr>
              <w:t xml:space="preserve">акти або інші документи, що підтверджують дати та об’єм виконаних робіт з дезінфекції автотранспортних засобів, якими буде здійснюватися поставка предмету закупівлі, за останніх два місяці до дати закінчення строку подання пропозицій. </w:t>
            </w:r>
          </w:p>
          <w:p w:rsidR="00394125" w:rsidRPr="00CB5CE8" w:rsidRDefault="00394125" w:rsidP="00394125">
            <w:pPr>
              <w:numPr>
                <w:ilvl w:val="0"/>
                <w:numId w:val="11"/>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s="Times New Roman"/>
              </w:rPr>
            </w:pPr>
            <w:r w:rsidRPr="00CB5CE8">
              <w:rPr>
                <w:rFonts w:ascii="Times New Roman" w:hAnsi="Times New Roman" w:cs="Times New Roman"/>
              </w:rPr>
              <w:t xml:space="preserve"> 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харчового транспорту, до проведення дезінфекційних робіт;</w:t>
            </w:r>
          </w:p>
          <w:p w:rsidR="00394125" w:rsidRPr="00CB5CE8" w:rsidRDefault="00394125" w:rsidP="00394125">
            <w:pPr>
              <w:numPr>
                <w:ilvl w:val="0"/>
                <w:numId w:val="12"/>
              </w:numPr>
              <w:tabs>
                <w:tab w:val="left" w:pos="709"/>
                <w:tab w:val="left" w:pos="2410"/>
                <w:tab w:val="left" w:pos="4050"/>
              </w:tabs>
              <w:spacing w:after="0" w:line="240" w:lineRule="auto"/>
              <w:ind w:left="0" w:firstLine="360"/>
              <w:jc w:val="both"/>
              <w:rPr>
                <w:rFonts w:ascii="Times New Roman" w:hAnsi="Times New Roman" w:cs="Times New Roman"/>
              </w:rPr>
            </w:pPr>
            <w:r w:rsidRPr="00CB5CE8">
              <w:rPr>
                <w:rFonts w:ascii="Times New Roman" w:hAnsi="Times New Roman" w:cs="Times New Roman"/>
              </w:rPr>
              <w:t>особисту медичну книжку або картку особи, яка підлягає медичному огляду, суб’єкта господарювання (дезінфектора), відповідальної за дезінфекцію харчового транспорту, з відміткою лікаря про проходження медогляду, або довідку, яка підтверджує проходження медогляду особи суб’єкта господарювання (дезінфектора) за підписом уповноваженої особи.</w:t>
            </w:r>
          </w:p>
        </w:tc>
      </w:tr>
      <w:tr w:rsidR="00394125" w:rsidRPr="00CB5CE8" w:rsidTr="00394125">
        <w:tc>
          <w:tcPr>
            <w:tcW w:w="426" w:type="dxa"/>
            <w:tcBorders>
              <w:top w:val="single" w:sz="4" w:space="0" w:color="000000"/>
              <w:left w:val="single" w:sz="4" w:space="0" w:color="000000"/>
              <w:bottom w:val="single" w:sz="4" w:space="0" w:color="000000"/>
            </w:tcBorders>
            <w:shd w:val="clear" w:color="auto" w:fill="auto"/>
          </w:tcPr>
          <w:p w:rsidR="00394125" w:rsidRPr="00CB5CE8" w:rsidRDefault="00394125" w:rsidP="00394125">
            <w:pPr>
              <w:widowControl w:val="0"/>
              <w:tabs>
                <w:tab w:val="left" w:pos="1080"/>
              </w:tabs>
              <w:spacing w:after="0" w:line="240" w:lineRule="auto"/>
              <w:jc w:val="center"/>
              <w:rPr>
                <w:rFonts w:ascii="Times New Roman" w:hAnsi="Times New Roman" w:cs="Times New Roman"/>
              </w:rPr>
            </w:pPr>
            <w:r w:rsidRPr="00CB5CE8">
              <w:rPr>
                <w:rFonts w:ascii="Times New Roman" w:hAnsi="Times New Roman" w:cs="Times New Roman"/>
              </w:rPr>
              <w:lastRenderedPageBreak/>
              <w:t>2</w:t>
            </w:r>
          </w:p>
        </w:tc>
        <w:tc>
          <w:tcPr>
            <w:tcW w:w="3005" w:type="dxa"/>
            <w:tcBorders>
              <w:top w:val="single" w:sz="4" w:space="0" w:color="000000"/>
              <w:left w:val="single" w:sz="4" w:space="0" w:color="000000"/>
              <w:bottom w:val="single" w:sz="4" w:space="0" w:color="000000"/>
            </w:tcBorders>
            <w:shd w:val="clear" w:color="auto" w:fill="auto"/>
            <w:vAlign w:val="center"/>
          </w:tcPr>
          <w:p w:rsidR="00394125" w:rsidRPr="00CB5CE8" w:rsidRDefault="00394125" w:rsidP="00394125">
            <w:pPr>
              <w:widowControl w:val="0"/>
              <w:spacing w:after="0" w:line="240" w:lineRule="auto"/>
              <w:rPr>
                <w:rFonts w:ascii="Times New Roman" w:hAnsi="Times New Roman" w:cs="Times New Roman"/>
              </w:rPr>
            </w:pPr>
            <w:r w:rsidRPr="00CB5CE8">
              <w:rPr>
                <w:rFonts w:ascii="Times New Roman" w:hAnsi="Times New Roman" w:cs="Times New Roman"/>
              </w:rPr>
              <w:t>Наявність працівників відповідної кваліфікації, які мають необхідні знання та досвід</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125" w:rsidRPr="00CB5CE8" w:rsidRDefault="00394125" w:rsidP="00394125">
            <w:pPr>
              <w:keepNext/>
              <w:keepLines/>
              <w:spacing w:after="0" w:line="240" w:lineRule="auto"/>
              <w:jc w:val="both"/>
              <w:rPr>
                <w:rFonts w:ascii="Times New Roman" w:eastAsia="Times" w:hAnsi="Times New Roman" w:cs="Times New Roman"/>
              </w:rPr>
            </w:pPr>
            <w:r w:rsidRPr="00CB5CE8">
              <w:rPr>
                <w:rFonts w:ascii="Times New Roman" w:hAnsi="Times New Roman" w:cs="Times New Roman"/>
              </w:rPr>
              <w:t xml:space="preserve">- довідка у довільній формі, </w:t>
            </w:r>
            <w:r w:rsidRPr="00CB5CE8">
              <w:rPr>
                <w:rFonts w:ascii="Times New Roman" w:eastAsia="Times" w:hAnsi="Times New Roman" w:cs="Times New Roman"/>
              </w:rPr>
              <w:t>що містить інформацію про наявність працівників відповідної кваліфікації підприємства учасника з зазначенням кількості, належної спеціальності та стажу роботи за спеціальністю станом на день розкриття тендерної пропозиції.</w:t>
            </w:r>
          </w:p>
          <w:p w:rsidR="00394125" w:rsidRPr="00CB5CE8" w:rsidRDefault="00394125" w:rsidP="00394125">
            <w:pPr>
              <w:tabs>
                <w:tab w:val="left" w:pos="2410"/>
              </w:tabs>
              <w:spacing w:after="0" w:line="240" w:lineRule="auto"/>
              <w:jc w:val="both"/>
              <w:rPr>
                <w:rFonts w:ascii="Times New Roman" w:hAnsi="Times New Roman" w:cs="Times New Roman"/>
              </w:rPr>
            </w:pPr>
            <w:r w:rsidRPr="00CB5CE8">
              <w:rPr>
                <w:rFonts w:ascii="Times New Roman" w:hAnsi="Times New Roman" w:cs="Times New Roman"/>
              </w:rPr>
              <w:t>- копії особистої медичної книжки форми №1- ОМК з даними про проходження медичного огляду працівників, відповідальних за виконання договору. Водій та експедитор транспортного засобу повинні мати медичну довідка щодо придатності до керування транспортним засобом (мають бути надані у складі пропозиції).  При участі водія у вантажно-розвантажувальних роботах вантажовідправник повинен забезпечити його санітарним одягом.</w:t>
            </w:r>
          </w:p>
          <w:p w:rsidR="00394125" w:rsidRPr="00CB5CE8" w:rsidRDefault="00394125" w:rsidP="00394125">
            <w:pPr>
              <w:tabs>
                <w:tab w:val="left" w:pos="2410"/>
              </w:tabs>
              <w:spacing w:after="0" w:line="240" w:lineRule="auto"/>
              <w:jc w:val="both"/>
              <w:rPr>
                <w:rFonts w:ascii="Times New Roman" w:hAnsi="Times New Roman" w:cs="Times New Roman"/>
              </w:rPr>
            </w:pPr>
            <w:r w:rsidRPr="00CB5CE8">
              <w:rPr>
                <w:rFonts w:ascii="Times New Roman" w:hAnsi="Times New Roman" w:cs="Times New Roman"/>
              </w:rPr>
              <w:t>Окрім того, зазначені особи мають пройти гігієнічне навчання відповідно до вимог Закону України «Про забезпечення санітарного та епідемічного благополуччя населення», про що учасником у складі пропозиції мають бути надані підтверджуючі документи.</w:t>
            </w:r>
          </w:p>
        </w:tc>
      </w:tr>
      <w:tr w:rsidR="00394125" w:rsidRPr="00CB5CE8" w:rsidTr="00394125">
        <w:tc>
          <w:tcPr>
            <w:tcW w:w="426" w:type="dxa"/>
            <w:tcBorders>
              <w:top w:val="single" w:sz="4" w:space="0" w:color="000000"/>
              <w:left w:val="single" w:sz="4" w:space="0" w:color="000000"/>
              <w:bottom w:val="single" w:sz="4" w:space="0" w:color="000000"/>
            </w:tcBorders>
            <w:shd w:val="clear" w:color="auto" w:fill="auto"/>
          </w:tcPr>
          <w:p w:rsidR="00394125" w:rsidRPr="00CB5CE8" w:rsidRDefault="00394125" w:rsidP="00394125">
            <w:pPr>
              <w:widowControl w:val="0"/>
              <w:tabs>
                <w:tab w:val="left" w:pos="1080"/>
              </w:tabs>
              <w:spacing w:after="0" w:line="240" w:lineRule="auto"/>
              <w:jc w:val="center"/>
              <w:rPr>
                <w:rFonts w:ascii="Times New Roman" w:hAnsi="Times New Roman" w:cs="Times New Roman"/>
              </w:rPr>
            </w:pPr>
            <w:r w:rsidRPr="00CB5CE8">
              <w:rPr>
                <w:rFonts w:ascii="Times New Roman" w:hAnsi="Times New Roman" w:cs="Times New Roman"/>
              </w:rPr>
              <w:t>3</w:t>
            </w:r>
          </w:p>
        </w:tc>
        <w:tc>
          <w:tcPr>
            <w:tcW w:w="3005" w:type="dxa"/>
            <w:tcBorders>
              <w:top w:val="single" w:sz="4" w:space="0" w:color="000000"/>
              <w:left w:val="single" w:sz="4" w:space="0" w:color="000000"/>
              <w:bottom w:val="single" w:sz="4" w:space="0" w:color="000000"/>
            </w:tcBorders>
            <w:shd w:val="clear" w:color="auto" w:fill="auto"/>
          </w:tcPr>
          <w:p w:rsidR="00394125" w:rsidRPr="00CB5CE8" w:rsidRDefault="00394125" w:rsidP="00394125">
            <w:pPr>
              <w:widowControl w:val="0"/>
              <w:spacing w:after="0" w:line="240" w:lineRule="auto"/>
              <w:rPr>
                <w:rFonts w:ascii="Times New Roman" w:hAnsi="Times New Roman" w:cs="Times New Roman"/>
              </w:rPr>
            </w:pPr>
            <w:r w:rsidRPr="00CB5CE8">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94125" w:rsidRPr="00CB5CE8" w:rsidRDefault="00394125" w:rsidP="00394125">
            <w:pPr>
              <w:tabs>
                <w:tab w:val="left" w:pos="-252"/>
              </w:tabs>
              <w:spacing w:after="0" w:line="240" w:lineRule="auto"/>
              <w:jc w:val="both"/>
              <w:rPr>
                <w:rFonts w:ascii="Times New Roman" w:hAnsi="Times New Roman" w:cs="Times New Roman"/>
              </w:rPr>
            </w:pPr>
            <w:r w:rsidRPr="00CB5CE8">
              <w:rPr>
                <w:rFonts w:ascii="Times New Roman" w:hAnsi="Times New Roman" w:cs="Times New Roman"/>
              </w:rPr>
              <w:t>- довідка в довільній формі з інформацією про виконання  аналогічного договору</w:t>
            </w:r>
            <w:r w:rsidRPr="00CB5CE8">
              <w:rPr>
                <w:rFonts w:ascii="Times New Roman" w:hAnsi="Times New Roman" w:cs="Times New Roman"/>
                <w:u w:val="single"/>
              </w:rPr>
              <w:t>;</w:t>
            </w:r>
          </w:p>
          <w:p w:rsidR="00394125" w:rsidRPr="00CB5CE8" w:rsidRDefault="00394125" w:rsidP="00394125">
            <w:pPr>
              <w:tabs>
                <w:tab w:val="left" w:pos="-252"/>
              </w:tabs>
              <w:spacing w:after="0" w:line="240" w:lineRule="auto"/>
              <w:jc w:val="both"/>
              <w:rPr>
                <w:rFonts w:ascii="Times New Roman" w:hAnsi="Times New Roman" w:cs="Times New Roman"/>
              </w:rPr>
            </w:pPr>
            <w:r w:rsidRPr="00CB5CE8">
              <w:rPr>
                <w:rFonts w:ascii="Times New Roman" w:hAnsi="Times New Roman" w:cs="Times New Roman"/>
              </w:rPr>
              <w:t>- копія договору(</w:t>
            </w:r>
            <w:proofErr w:type="spellStart"/>
            <w:r w:rsidRPr="00CB5CE8">
              <w:rPr>
                <w:rFonts w:ascii="Times New Roman" w:hAnsi="Times New Roman" w:cs="Times New Roman"/>
              </w:rPr>
              <w:t>ів</w:t>
            </w:r>
            <w:proofErr w:type="spellEnd"/>
            <w:r w:rsidRPr="00CB5CE8">
              <w:rPr>
                <w:rFonts w:ascii="Times New Roman" w:hAnsi="Times New Roman" w:cs="Times New Roman"/>
              </w:rPr>
              <w:t xml:space="preserve">), вказаного (них) в довідці про виконання аналогічного договору; </w:t>
            </w:r>
          </w:p>
          <w:p w:rsidR="00394125" w:rsidRPr="00CB5CE8" w:rsidRDefault="00394125" w:rsidP="00394125">
            <w:pPr>
              <w:tabs>
                <w:tab w:val="left" w:pos="-252"/>
              </w:tabs>
              <w:spacing w:after="0" w:line="240" w:lineRule="auto"/>
              <w:jc w:val="both"/>
              <w:rPr>
                <w:rFonts w:ascii="Times New Roman" w:hAnsi="Times New Roman" w:cs="Times New Roman"/>
              </w:rPr>
            </w:pPr>
            <w:r w:rsidRPr="00CB5CE8">
              <w:rPr>
                <w:rFonts w:ascii="Times New Roman" w:hAnsi="Times New Roman" w:cs="Times New Roman"/>
              </w:rPr>
              <w:t xml:space="preserve">- копія накладної або акту прийому-передачі, </w:t>
            </w:r>
            <w:r w:rsidRPr="00CB5CE8">
              <w:rPr>
                <w:rFonts w:ascii="Times New Roman" w:hAnsi="Times New Roman" w:cs="Times New Roman"/>
                <w:u w:val="single"/>
              </w:rPr>
              <w:t>що підтверджують виконання</w:t>
            </w:r>
            <w:r w:rsidRPr="00CB5CE8">
              <w:rPr>
                <w:rFonts w:ascii="Times New Roman" w:hAnsi="Times New Roman" w:cs="Times New Roman"/>
              </w:rPr>
              <w:t xml:space="preserve"> договору </w:t>
            </w:r>
            <w:r w:rsidRPr="00CB5CE8">
              <w:rPr>
                <w:rFonts w:ascii="Times New Roman" w:hAnsi="Times New Roman" w:cs="Times New Roman"/>
                <w:u w:val="single"/>
              </w:rPr>
              <w:t>у повному обсязі</w:t>
            </w:r>
            <w:r w:rsidRPr="00CB5CE8">
              <w:rPr>
                <w:rFonts w:ascii="Times New Roman" w:hAnsi="Times New Roman" w:cs="Times New Roman"/>
              </w:rPr>
              <w:t>, зазначеного в довідці, копія якого надана до тендерної пропозиції.</w:t>
            </w:r>
          </w:p>
          <w:p w:rsidR="00394125" w:rsidRPr="00CB5CE8" w:rsidRDefault="00394125" w:rsidP="00394125">
            <w:pPr>
              <w:keepNext/>
              <w:keepLines/>
              <w:spacing w:after="0" w:line="240" w:lineRule="auto"/>
              <w:jc w:val="both"/>
              <w:rPr>
                <w:rFonts w:ascii="Times New Roman" w:hAnsi="Times New Roman" w:cs="Times New Roman"/>
              </w:rPr>
            </w:pPr>
            <w:r w:rsidRPr="00CB5CE8">
              <w:rPr>
                <w:rFonts w:ascii="Times New Roman" w:hAnsi="Times New Roman" w:cs="Times New Roman"/>
              </w:rPr>
              <w:t>Аналогічним договором в розумінні цієї документації є договір на постачання м’яса.</w:t>
            </w:r>
          </w:p>
        </w:tc>
      </w:tr>
    </w:tbl>
    <w:p w:rsidR="00394125" w:rsidRPr="00CB5CE8" w:rsidRDefault="00394125" w:rsidP="00394125">
      <w:pPr>
        <w:spacing w:after="0"/>
        <w:ind w:firstLine="851"/>
        <w:jc w:val="both"/>
        <w:rPr>
          <w:rFonts w:ascii="Times New Roman" w:hAnsi="Times New Roman" w:cs="Times New Roman"/>
          <w:i/>
          <w:sz w:val="24"/>
          <w:szCs w:val="24"/>
        </w:rPr>
      </w:pPr>
      <w:r w:rsidRPr="00CB5CE8">
        <w:rPr>
          <w:rFonts w:ascii="Times New Roman" w:hAnsi="Times New Roman" w:cs="Times New Roman"/>
          <w:i/>
          <w:sz w:val="24"/>
          <w:szCs w:val="24"/>
        </w:rPr>
        <w:t>* - Згідно з вимогами ст. 44 Закону України «Про основні принципи та вимоги до безпечності та якості харчових продуктів»:</w:t>
      </w:r>
    </w:p>
    <w:p w:rsidR="00394125" w:rsidRPr="00CB5CE8" w:rsidRDefault="00394125" w:rsidP="00394125">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1. Оператори ринку використовують лише транспортні засоби, що відповідають таким вимогам:</w:t>
      </w:r>
    </w:p>
    <w:p w:rsidR="00394125" w:rsidRPr="00CB5CE8" w:rsidRDefault="00394125" w:rsidP="00394125">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394125" w:rsidRPr="00CB5CE8" w:rsidRDefault="00394125" w:rsidP="00394125">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 xml:space="preserve">2) якщо використання транспортних засобів та/або контейнерів для перевезення нехарчових продуктів може призвести до забруднення харчового продукту, для </w:t>
      </w:r>
      <w:r w:rsidRPr="00CB5CE8">
        <w:rPr>
          <w:rFonts w:ascii="Times New Roman" w:hAnsi="Times New Roman" w:cs="Times New Roman"/>
          <w:i/>
          <w:sz w:val="24"/>
          <w:szCs w:val="24"/>
        </w:rPr>
        <w:lastRenderedPageBreak/>
        <w:t>перевезення якого вони можуть потім застосовуватися, вони використовуються тільки для перевезення харчових продуктів;</w:t>
      </w:r>
    </w:p>
    <w:p w:rsidR="00394125" w:rsidRPr="00CB5CE8" w:rsidRDefault="00394125" w:rsidP="00394125">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394125" w:rsidRPr="00CB5CE8" w:rsidRDefault="00394125" w:rsidP="00394125">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 xml:space="preserve">4) перевезення рідких, гранульованих, порошкових харчових продуктів здійснюється в </w:t>
      </w:r>
      <w:proofErr w:type="spellStart"/>
      <w:r w:rsidRPr="00CB5CE8">
        <w:rPr>
          <w:rFonts w:ascii="Times New Roman" w:hAnsi="Times New Roman" w:cs="Times New Roman"/>
          <w:i/>
          <w:sz w:val="24"/>
          <w:szCs w:val="24"/>
        </w:rPr>
        <w:t>ємностях</w:t>
      </w:r>
      <w:proofErr w:type="spellEnd"/>
      <w:r w:rsidRPr="00CB5CE8">
        <w:rPr>
          <w:rFonts w:ascii="Times New Roman" w:hAnsi="Times New Roman" w:cs="Times New Roman"/>
          <w:i/>
          <w:sz w:val="24"/>
          <w:szCs w:val="24"/>
        </w:rPr>
        <w:t xml:space="preserve">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394125" w:rsidRPr="00CB5CE8" w:rsidRDefault="00394125" w:rsidP="00394125">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5) харчові продукти розміщуються у транспортних засобах та/або контейнерах таким чином, щоб мінімізувати ризик їх забруднення.»</w:t>
      </w:r>
    </w:p>
    <w:p w:rsidR="00394125" w:rsidRPr="00CB5CE8" w:rsidRDefault="00394125" w:rsidP="00394125">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 xml:space="preserve">Оскільки, Законом не обмежена участь Учасників у будь-яких </w:t>
      </w:r>
      <w:proofErr w:type="spellStart"/>
      <w:r w:rsidRPr="00CB5CE8">
        <w:rPr>
          <w:rFonts w:ascii="Times New Roman" w:hAnsi="Times New Roman" w:cs="Times New Roman"/>
          <w:i/>
          <w:sz w:val="24"/>
          <w:szCs w:val="24"/>
        </w:rPr>
        <w:t>закупівлях</w:t>
      </w:r>
      <w:proofErr w:type="spellEnd"/>
      <w:r w:rsidRPr="00CB5CE8">
        <w:rPr>
          <w:rFonts w:ascii="Times New Roman" w:hAnsi="Times New Roman" w:cs="Times New Roman"/>
          <w:i/>
          <w:sz w:val="24"/>
          <w:szCs w:val="24"/>
        </w:rPr>
        <w:t xml:space="preserve">, не залежно від місця розташування як Замовника так і Учасника, існує ймовірність визнати Переможцем одного і того ж Учасника по декількох </w:t>
      </w:r>
      <w:proofErr w:type="spellStart"/>
      <w:r w:rsidRPr="00CB5CE8">
        <w:rPr>
          <w:rFonts w:ascii="Times New Roman" w:hAnsi="Times New Roman" w:cs="Times New Roman"/>
          <w:i/>
          <w:sz w:val="24"/>
          <w:szCs w:val="24"/>
        </w:rPr>
        <w:t>закупівлях</w:t>
      </w:r>
      <w:proofErr w:type="spellEnd"/>
      <w:r w:rsidRPr="00CB5CE8">
        <w:rPr>
          <w:rFonts w:ascii="Times New Roman" w:hAnsi="Times New Roman" w:cs="Times New Roman"/>
          <w:i/>
          <w:sz w:val="24"/>
          <w:szCs w:val="24"/>
        </w:rPr>
        <w:t>, при чому за різним асортиментом, тому Замовник:</w:t>
      </w:r>
    </w:p>
    <w:p w:rsidR="00394125" w:rsidRPr="00CB5CE8" w:rsidRDefault="00394125" w:rsidP="00394125">
      <w:pPr>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 xml:space="preserve">1) повинен бути впевненим, що Учасник має матеріально-технічну базу, достатню для систематичного, безперебійного та якісного постачання товару, що є предметом закупівлі. Замовник повинен бути впевнений, що у випадку форс-мажорних обставин, технічної несправності транспортного засобу, у Учасника є можливість забезпечити швидку заміну транспортного засобу, в тому числі такого, що направлений за маршрутом постачання товару до закладу Замовника, та унеможливить зміну якості чи придатності товару, що, в свою чергу, унеможливить зрив процесу харчування у підпорядкованому закладі; </w:t>
      </w:r>
    </w:p>
    <w:p w:rsidR="00394125" w:rsidRPr="00CB5CE8" w:rsidRDefault="00394125" w:rsidP="00394125">
      <w:pPr>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2) дотримання «товарного сусідства» є обов’язковим, перевезення інших товарів разом з предметом закупівлі не допускається. Відповідно транспортування на одному транспортному засобі - рефрижераторі різних продуктів харчування ставить під сумнів дотримання правил та умов «товарного сусідства» продуктів харчування.</w:t>
      </w:r>
    </w:p>
    <w:p w:rsidR="00394125" w:rsidRPr="00CB5CE8" w:rsidRDefault="00394125" w:rsidP="00394125">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 xml:space="preserve">Також, Замовником не обмежується Учасник щодо залучення </w:t>
      </w:r>
      <w:proofErr w:type="spellStart"/>
      <w:r w:rsidRPr="00CB5CE8">
        <w:rPr>
          <w:rFonts w:ascii="Times New Roman" w:hAnsi="Times New Roman" w:cs="Times New Roman"/>
          <w:i/>
          <w:sz w:val="24"/>
          <w:szCs w:val="24"/>
        </w:rPr>
        <w:t>потужностей</w:t>
      </w:r>
      <w:proofErr w:type="spellEnd"/>
      <w:r w:rsidRPr="00CB5CE8">
        <w:rPr>
          <w:rFonts w:ascii="Times New Roman" w:hAnsi="Times New Roman" w:cs="Times New Roman"/>
          <w:i/>
          <w:sz w:val="24"/>
          <w:szCs w:val="24"/>
        </w:rPr>
        <w:t xml:space="preserve">, зокрема транспортних засобів - рефрижераторів інших суб’єктів господарювання на умовах, для прикладу, оренди, </w:t>
      </w:r>
      <w:proofErr w:type="spellStart"/>
      <w:r w:rsidRPr="00CB5CE8">
        <w:rPr>
          <w:rFonts w:ascii="Times New Roman" w:hAnsi="Times New Roman" w:cs="Times New Roman"/>
          <w:i/>
          <w:sz w:val="24"/>
          <w:szCs w:val="24"/>
        </w:rPr>
        <w:t>підряду</w:t>
      </w:r>
      <w:proofErr w:type="spellEnd"/>
      <w:r w:rsidRPr="00CB5CE8">
        <w:rPr>
          <w:rFonts w:ascii="Times New Roman" w:hAnsi="Times New Roman" w:cs="Times New Roman"/>
          <w:i/>
          <w:sz w:val="24"/>
          <w:szCs w:val="24"/>
        </w:rPr>
        <w:t>, надання послуг тощо.</w:t>
      </w:r>
    </w:p>
    <w:p w:rsidR="00394125" w:rsidRPr="00CB5CE8" w:rsidRDefault="00394125" w:rsidP="00394125">
      <w:pPr>
        <w:spacing w:after="0" w:line="240" w:lineRule="auto"/>
        <w:jc w:val="both"/>
        <w:rPr>
          <w:rFonts w:ascii="Times New Roman" w:hAnsi="Times New Roman" w:cs="Times New Roman"/>
          <w:b/>
          <w:i/>
          <w:sz w:val="24"/>
          <w:szCs w:val="24"/>
        </w:rPr>
      </w:pPr>
    </w:p>
    <w:p w:rsidR="00394125" w:rsidRPr="00FA6C63" w:rsidRDefault="00394125" w:rsidP="00394125">
      <w:pPr>
        <w:spacing w:before="240" w:after="0" w:line="240" w:lineRule="auto"/>
        <w:ind w:firstLine="720"/>
        <w:jc w:val="both"/>
        <w:rPr>
          <w:rFonts w:ascii="Times New Roman" w:eastAsia="Times New Roman" w:hAnsi="Times New Roman" w:cs="Times New Roman"/>
          <w:i/>
          <w:sz w:val="20"/>
          <w:szCs w:val="20"/>
          <w:lang w:val="ru-RU"/>
        </w:rPr>
      </w:pPr>
    </w:p>
    <w:p w:rsidR="00394125" w:rsidRPr="00CB5CE8" w:rsidRDefault="00394125" w:rsidP="00394125">
      <w:pPr>
        <w:spacing w:before="240" w:after="0" w:line="240" w:lineRule="auto"/>
        <w:ind w:firstLine="720"/>
        <w:jc w:val="both"/>
        <w:rPr>
          <w:rFonts w:ascii="Times New Roman" w:eastAsia="Times New Roman" w:hAnsi="Times New Roman" w:cs="Times New Roman"/>
          <w:sz w:val="20"/>
          <w:szCs w:val="20"/>
        </w:rPr>
      </w:pPr>
      <w:r w:rsidRPr="00CB5CE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94125" w:rsidRPr="00CB5CE8" w:rsidRDefault="00394125" w:rsidP="00394125">
      <w:pPr>
        <w:spacing w:before="20" w:after="20" w:line="240" w:lineRule="auto"/>
        <w:jc w:val="both"/>
        <w:rPr>
          <w:rFonts w:ascii="Times New Roman" w:eastAsia="Times New Roman" w:hAnsi="Times New Roman" w:cs="Times New Roman"/>
          <w:b/>
        </w:rPr>
      </w:pPr>
      <w:r w:rsidRPr="00CB5CE8">
        <w:rPr>
          <w:rFonts w:ascii="Times New Roman" w:eastAsia="Times New Roman" w:hAnsi="Times New Roman" w:cs="Times New Roman"/>
          <w:b/>
          <w:sz w:val="20"/>
          <w:szCs w:val="20"/>
        </w:rPr>
        <w:t xml:space="preserve">2. Підтвердження відповідності УЧАСНИКА </w:t>
      </w:r>
      <w:r w:rsidRPr="00CB5CE8">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394125" w:rsidRPr="00CB5CE8" w:rsidRDefault="00394125" w:rsidP="00394125">
      <w:pPr>
        <w:spacing w:after="0"/>
        <w:ind w:firstLine="567"/>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B5CE8">
        <w:rPr>
          <w:rFonts w:ascii="Times New Roman" w:eastAsia="Times New Roman" w:hAnsi="Times New Roman" w:cs="Times New Roman"/>
          <w:sz w:val="20"/>
          <w:szCs w:val="20"/>
        </w:rPr>
        <w:t>закупівель</w:t>
      </w:r>
      <w:proofErr w:type="spellEnd"/>
      <w:r w:rsidRPr="00CB5CE8">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94125" w:rsidRPr="00CB5CE8" w:rsidRDefault="00394125" w:rsidP="00394125">
      <w:pPr>
        <w:spacing w:after="0"/>
        <w:ind w:firstLine="567"/>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B5CE8">
        <w:rPr>
          <w:rFonts w:ascii="Times New Roman" w:eastAsia="Times New Roman" w:hAnsi="Times New Roman" w:cs="Times New Roman"/>
          <w:sz w:val="20"/>
          <w:szCs w:val="20"/>
        </w:rPr>
        <w:t>закупівель</w:t>
      </w:r>
      <w:proofErr w:type="spellEnd"/>
      <w:r w:rsidRPr="00CB5CE8">
        <w:rPr>
          <w:rFonts w:ascii="Times New Roman" w:eastAsia="Times New Roman" w:hAnsi="Times New Roman" w:cs="Times New Roman"/>
          <w:sz w:val="20"/>
          <w:szCs w:val="20"/>
        </w:rPr>
        <w:t xml:space="preserve"> під час подання тендерної пропозиції.</w:t>
      </w:r>
    </w:p>
    <w:p w:rsidR="00394125" w:rsidRPr="00CB5CE8" w:rsidRDefault="00394125" w:rsidP="00394125">
      <w:pPr>
        <w:spacing w:after="0"/>
        <w:ind w:firstLine="567"/>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B5CE8">
        <w:rPr>
          <w:rFonts w:ascii="Times New Roman" w:eastAsia="Times New Roman" w:hAnsi="Times New Roman" w:cs="Times New Roman"/>
          <w:sz w:val="20"/>
          <w:szCs w:val="20"/>
        </w:rPr>
        <w:t>закупівель</w:t>
      </w:r>
      <w:proofErr w:type="spellEnd"/>
      <w:r w:rsidRPr="00CB5CE8">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rsidR="00394125" w:rsidRPr="00CB5CE8" w:rsidRDefault="00394125" w:rsidP="003941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Учасник  повинен надати </w:t>
      </w:r>
      <w:r w:rsidRPr="00CB5CE8">
        <w:rPr>
          <w:rFonts w:ascii="Times New Roman" w:eastAsia="Times New Roman" w:hAnsi="Times New Roman" w:cs="Times New Roman"/>
          <w:b/>
          <w:sz w:val="20"/>
          <w:szCs w:val="20"/>
        </w:rPr>
        <w:t>довідку у довільній формі</w:t>
      </w:r>
      <w:r w:rsidRPr="00CB5CE8">
        <w:rPr>
          <w:rFonts w:ascii="Times New Roman" w:eastAsia="Times New Roman" w:hAnsi="Times New Roman" w:cs="Times New Roman"/>
          <w:sz w:val="20"/>
          <w:szCs w:val="20"/>
        </w:rPr>
        <w:t xml:space="preserve"> щодо відсутності підстави для  відмови учаснику </w:t>
      </w:r>
      <w:r w:rsidRPr="00CB5CE8">
        <w:rPr>
          <w:rFonts w:ascii="Times New Roman" w:eastAsia="Times New Roman" w:hAnsi="Times New Roman" w:cs="Times New Roman"/>
          <w:sz w:val="20"/>
          <w:szCs w:val="20"/>
        </w:rPr>
        <w:lastRenderedPageBreak/>
        <w:t>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4125" w:rsidRPr="00CB5CE8" w:rsidRDefault="00394125" w:rsidP="003941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CB5CE8">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CB5CE8">
        <w:rPr>
          <w:rFonts w:ascii="Times New Roman" w:eastAsia="Times New Roman" w:hAnsi="Times New Roman" w:cs="Times New Roman"/>
          <w:i/>
          <w:sz w:val="20"/>
          <w:szCs w:val="20"/>
        </w:rPr>
        <w:t>закупівель</w:t>
      </w:r>
      <w:proofErr w:type="spellEnd"/>
      <w:r w:rsidRPr="00CB5CE8">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94125" w:rsidRPr="00CB5CE8" w:rsidRDefault="00394125" w:rsidP="00394125">
      <w:pPr>
        <w:spacing w:after="80"/>
        <w:jc w:val="both"/>
        <w:rPr>
          <w:rFonts w:ascii="Times New Roman" w:eastAsia="Times New Roman" w:hAnsi="Times New Roman" w:cs="Times New Roman"/>
          <w:sz w:val="20"/>
          <w:szCs w:val="20"/>
        </w:rPr>
      </w:pPr>
    </w:p>
    <w:p w:rsidR="00394125" w:rsidRPr="00CB5CE8" w:rsidRDefault="00394125" w:rsidP="00394125">
      <w:pPr>
        <w:pBdr>
          <w:top w:val="nil"/>
          <w:left w:val="nil"/>
          <w:bottom w:val="nil"/>
          <w:right w:val="nil"/>
          <w:between w:val="nil"/>
        </w:pBdr>
        <w:spacing w:after="0" w:line="240" w:lineRule="auto"/>
        <w:jc w:val="both"/>
        <w:rPr>
          <w:rFonts w:ascii="Times New Roman" w:eastAsia="Times New Roman" w:hAnsi="Times New Roman" w:cs="Times New Roman"/>
          <w:b/>
        </w:rPr>
      </w:pPr>
      <w:r w:rsidRPr="00CB5CE8">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CB5CE8">
        <w:rPr>
          <w:rFonts w:ascii="Times New Roman" w:eastAsia="Times New Roman" w:hAnsi="Times New Roman" w:cs="Times New Roman"/>
          <w:sz w:val="20"/>
          <w:szCs w:val="20"/>
        </w:rPr>
        <w:t>47</w:t>
      </w:r>
      <w:r w:rsidRPr="00CB5CE8">
        <w:rPr>
          <w:rFonts w:ascii="Times New Roman" w:eastAsia="Times New Roman" w:hAnsi="Times New Roman" w:cs="Times New Roman"/>
          <w:b/>
        </w:rPr>
        <w:t xml:space="preserve"> Особливостей:</w:t>
      </w:r>
    </w:p>
    <w:p w:rsidR="00394125" w:rsidRPr="00CB5CE8" w:rsidRDefault="00394125" w:rsidP="003941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Переможець процедури закупівлі у строк, що </w:t>
      </w:r>
      <w:r w:rsidRPr="00CB5CE8">
        <w:rPr>
          <w:rFonts w:ascii="Times New Roman" w:eastAsia="Times New Roman" w:hAnsi="Times New Roman" w:cs="Times New Roman"/>
          <w:b/>
          <w:i/>
          <w:sz w:val="20"/>
          <w:szCs w:val="20"/>
        </w:rPr>
        <w:t xml:space="preserve">не перевищує чотири дні </w:t>
      </w:r>
      <w:r w:rsidRPr="00CB5CE8">
        <w:rPr>
          <w:rFonts w:ascii="Times New Roman" w:eastAsia="Times New Roman" w:hAnsi="Times New Roman" w:cs="Times New Roman"/>
          <w:sz w:val="20"/>
          <w:szCs w:val="20"/>
        </w:rPr>
        <w:t xml:space="preserve">з дати оприлюднення в електронній системі </w:t>
      </w:r>
      <w:proofErr w:type="spellStart"/>
      <w:r w:rsidRPr="00CB5CE8">
        <w:rPr>
          <w:rFonts w:ascii="Times New Roman" w:eastAsia="Times New Roman" w:hAnsi="Times New Roman" w:cs="Times New Roman"/>
          <w:sz w:val="20"/>
          <w:szCs w:val="20"/>
        </w:rPr>
        <w:t>закупівель</w:t>
      </w:r>
      <w:proofErr w:type="spellEnd"/>
      <w:r w:rsidRPr="00CB5CE8">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5CE8">
        <w:rPr>
          <w:rFonts w:ascii="Times New Roman" w:eastAsia="Times New Roman" w:hAnsi="Times New Roman" w:cs="Times New Roman"/>
          <w:sz w:val="20"/>
          <w:szCs w:val="20"/>
        </w:rPr>
        <w:t>закупівель</w:t>
      </w:r>
      <w:proofErr w:type="spellEnd"/>
      <w:r w:rsidRPr="00CB5CE8">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94125" w:rsidRPr="00CB5CE8" w:rsidRDefault="00394125" w:rsidP="003941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4125" w:rsidRPr="00CB5CE8" w:rsidRDefault="00394125" w:rsidP="00394125">
      <w:pPr>
        <w:spacing w:after="0" w:line="240" w:lineRule="auto"/>
        <w:rPr>
          <w:rFonts w:ascii="Times New Roman" w:eastAsia="Times New Roman" w:hAnsi="Times New Roman" w:cs="Times New Roman"/>
          <w:b/>
          <w:sz w:val="20"/>
          <w:szCs w:val="20"/>
        </w:rPr>
      </w:pPr>
    </w:p>
    <w:p w:rsidR="00394125" w:rsidRPr="00CB5CE8" w:rsidRDefault="00394125" w:rsidP="00394125">
      <w:pPr>
        <w:spacing w:after="0" w:line="240" w:lineRule="auto"/>
        <w:rPr>
          <w:rFonts w:ascii="Times New Roman" w:eastAsia="Times New Roman" w:hAnsi="Times New Roman" w:cs="Times New Roman"/>
          <w:b/>
          <w:sz w:val="20"/>
          <w:szCs w:val="20"/>
        </w:rPr>
      </w:pPr>
      <w:r w:rsidRPr="00CB5CE8">
        <w:rPr>
          <w:rFonts w:ascii="Times New Roman" w:eastAsia="Times New Roman" w:hAnsi="Times New Roman" w:cs="Times New Roman"/>
          <w:sz w:val="20"/>
          <w:szCs w:val="20"/>
        </w:rPr>
        <w:t> </w:t>
      </w:r>
      <w:r w:rsidRPr="00CB5CE8">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94125" w:rsidRPr="00CB5CE8" w:rsidTr="0039412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w:t>
            </w:r>
          </w:p>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 xml:space="preserve">Вимоги згідно п. </w:t>
            </w:r>
            <w:r w:rsidRPr="00CB5CE8">
              <w:rPr>
                <w:rFonts w:ascii="Times New Roman" w:eastAsia="Times New Roman" w:hAnsi="Times New Roman" w:cs="Times New Roman"/>
                <w:sz w:val="20"/>
                <w:szCs w:val="20"/>
              </w:rPr>
              <w:t>47</w:t>
            </w:r>
            <w:r w:rsidRPr="00CB5CE8">
              <w:rPr>
                <w:rFonts w:ascii="Times New Roman" w:eastAsia="Times New Roman" w:hAnsi="Times New Roman" w:cs="Times New Roman"/>
                <w:b/>
                <w:sz w:val="20"/>
                <w:szCs w:val="20"/>
              </w:rPr>
              <w:t xml:space="preserve"> Особливостей</w:t>
            </w:r>
          </w:p>
          <w:p w:rsidR="00394125" w:rsidRPr="00CB5CE8" w:rsidRDefault="00394125" w:rsidP="0039412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 xml:space="preserve">Переможець торгів на виконання вимоги згідно п. </w:t>
            </w:r>
            <w:r w:rsidRPr="00CB5CE8">
              <w:rPr>
                <w:rFonts w:ascii="Times New Roman" w:eastAsia="Times New Roman" w:hAnsi="Times New Roman" w:cs="Times New Roman"/>
                <w:sz w:val="20"/>
                <w:szCs w:val="20"/>
              </w:rPr>
              <w:t>47</w:t>
            </w:r>
            <w:r w:rsidRPr="00CB5CE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394125" w:rsidRPr="00CB5CE8" w:rsidTr="003941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4125" w:rsidRPr="00CB5CE8" w:rsidRDefault="00394125" w:rsidP="00394125">
            <w:pP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right="140"/>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B5CE8">
              <w:rPr>
                <w:rFonts w:ascii="Times New Roman" w:eastAsia="Times New Roman" w:hAnsi="Times New Roman" w:cs="Times New Roman"/>
                <w:sz w:val="20"/>
                <w:szCs w:val="20"/>
              </w:rPr>
              <w:t>керівника</w:t>
            </w:r>
            <w:r w:rsidRPr="00CB5CE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B5CE8">
              <w:rPr>
                <w:rFonts w:ascii="Times New Roman" w:eastAsia="Times New Roman" w:hAnsi="Times New Roman" w:cs="Times New Roman"/>
                <w:b/>
                <w:sz w:val="20"/>
                <w:szCs w:val="20"/>
              </w:rPr>
              <w:t>вебресурсі</w:t>
            </w:r>
            <w:proofErr w:type="spellEnd"/>
            <w:r w:rsidRPr="00CB5CE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94125" w:rsidRPr="00CB5CE8" w:rsidTr="0039412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4125" w:rsidRPr="00CB5CE8" w:rsidRDefault="00394125" w:rsidP="00394125">
            <w:pPr>
              <w:spacing w:after="0" w:line="240" w:lineRule="auto"/>
              <w:ind w:right="140"/>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94125" w:rsidRPr="00CB5CE8" w:rsidRDefault="00394125" w:rsidP="00394125">
            <w:pPr>
              <w:spacing w:after="0" w:line="240" w:lineRule="auto"/>
              <w:jc w:val="both"/>
              <w:rPr>
                <w:rFonts w:ascii="Times New Roman" w:eastAsia="Times New Roman" w:hAnsi="Times New Roman" w:cs="Times New Roman"/>
                <w:b/>
                <w:sz w:val="20"/>
                <w:szCs w:val="20"/>
              </w:rPr>
            </w:pPr>
          </w:p>
          <w:p w:rsidR="00394125" w:rsidRPr="00CB5CE8" w:rsidRDefault="00394125" w:rsidP="00394125">
            <w:pP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394125" w:rsidRPr="00CB5CE8" w:rsidTr="0039412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4125" w:rsidRPr="00CB5CE8" w:rsidRDefault="00394125" w:rsidP="00394125">
            <w:pP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4125" w:rsidRPr="00CB5CE8" w:rsidRDefault="00394125" w:rsidP="0039412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94125" w:rsidRPr="00CB5CE8" w:rsidTr="0039412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4125" w:rsidRPr="00CB5CE8" w:rsidRDefault="00394125" w:rsidP="00394125">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Довідка в довільній формі</w:t>
            </w:r>
            <w:r w:rsidRPr="00CB5CE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94125" w:rsidRPr="00CB5CE8" w:rsidRDefault="00394125" w:rsidP="00394125">
      <w:pPr>
        <w:spacing w:after="0" w:line="240" w:lineRule="auto"/>
        <w:rPr>
          <w:rFonts w:ascii="Times New Roman" w:eastAsia="Times New Roman" w:hAnsi="Times New Roman" w:cs="Times New Roman"/>
          <w:b/>
          <w:sz w:val="20"/>
          <w:szCs w:val="20"/>
        </w:rPr>
      </w:pPr>
    </w:p>
    <w:p w:rsidR="00394125" w:rsidRPr="00CB5CE8" w:rsidRDefault="00394125" w:rsidP="00394125">
      <w:pPr>
        <w:spacing w:before="240" w:after="0" w:line="240" w:lineRule="auto"/>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94125" w:rsidRPr="00CB5CE8" w:rsidTr="0039412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w:t>
            </w:r>
          </w:p>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 xml:space="preserve">Вимоги </w:t>
            </w:r>
            <w:r w:rsidRPr="00CB5CE8">
              <w:rPr>
                <w:rFonts w:ascii="Times New Roman" w:eastAsia="Times New Roman" w:hAnsi="Times New Roman" w:cs="Times New Roman"/>
                <w:sz w:val="20"/>
                <w:szCs w:val="20"/>
              </w:rPr>
              <w:t xml:space="preserve">згідно пункту </w:t>
            </w:r>
            <w:r w:rsidRPr="00CB5CE8">
              <w:rPr>
                <w:rFonts w:ascii="Times New Roman" w:eastAsia="Times New Roman" w:hAnsi="Times New Roman" w:cs="Times New Roman"/>
                <w:b/>
                <w:sz w:val="20"/>
                <w:szCs w:val="20"/>
              </w:rPr>
              <w:t>47</w:t>
            </w:r>
            <w:r w:rsidRPr="00CB5CE8">
              <w:rPr>
                <w:rFonts w:ascii="Times New Roman" w:eastAsia="Times New Roman" w:hAnsi="Times New Roman" w:cs="Times New Roman"/>
                <w:sz w:val="20"/>
                <w:szCs w:val="20"/>
              </w:rPr>
              <w:t xml:space="preserve"> Особливостей</w:t>
            </w:r>
          </w:p>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 xml:space="preserve">Переможець торгів на виконання вимоги </w:t>
            </w:r>
            <w:r w:rsidRPr="00CB5CE8">
              <w:rPr>
                <w:rFonts w:ascii="Times New Roman" w:eastAsia="Times New Roman" w:hAnsi="Times New Roman" w:cs="Times New Roman"/>
                <w:sz w:val="20"/>
                <w:szCs w:val="20"/>
              </w:rPr>
              <w:t xml:space="preserve">згідно пункту </w:t>
            </w:r>
            <w:r w:rsidRPr="00CB5CE8">
              <w:rPr>
                <w:rFonts w:ascii="Times New Roman" w:eastAsia="Times New Roman" w:hAnsi="Times New Roman" w:cs="Times New Roman"/>
                <w:b/>
                <w:sz w:val="20"/>
                <w:szCs w:val="20"/>
              </w:rPr>
              <w:t>47</w:t>
            </w:r>
            <w:r w:rsidRPr="00CB5CE8">
              <w:rPr>
                <w:rFonts w:ascii="Times New Roman" w:eastAsia="Times New Roman" w:hAnsi="Times New Roman" w:cs="Times New Roman"/>
                <w:sz w:val="20"/>
                <w:szCs w:val="20"/>
              </w:rPr>
              <w:t xml:space="preserve"> Особливостей</w:t>
            </w:r>
            <w:r w:rsidRPr="00CB5CE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94125" w:rsidRPr="00CB5CE8" w:rsidTr="0039412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4125" w:rsidRPr="00CB5CE8" w:rsidRDefault="00394125" w:rsidP="00394125">
            <w:pP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right="140"/>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B5CE8">
              <w:rPr>
                <w:rFonts w:ascii="Times New Roman" w:eastAsia="Times New Roman" w:hAnsi="Times New Roman" w:cs="Times New Roman"/>
                <w:b/>
                <w:sz w:val="20"/>
                <w:szCs w:val="20"/>
              </w:rPr>
              <w:t>вебресурсі</w:t>
            </w:r>
            <w:proofErr w:type="spellEnd"/>
            <w:r w:rsidRPr="00CB5CE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94125" w:rsidRPr="00CB5CE8" w:rsidTr="0039412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4125" w:rsidRPr="00CB5CE8" w:rsidRDefault="00394125" w:rsidP="003941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94125" w:rsidRPr="00CB5CE8" w:rsidRDefault="00394125" w:rsidP="00394125">
            <w:pPr>
              <w:spacing w:after="0" w:line="240" w:lineRule="auto"/>
              <w:jc w:val="both"/>
              <w:rPr>
                <w:rFonts w:ascii="Times New Roman" w:eastAsia="Times New Roman" w:hAnsi="Times New Roman" w:cs="Times New Roman"/>
                <w:b/>
                <w:sz w:val="20"/>
                <w:szCs w:val="20"/>
              </w:rPr>
            </w:pPr>
          </w:p>
          <w:p w:rsidR="00394125" w:rsidRPr="00CB5CE8" w:rsidRDefault="00394125" w:rsidP="00394125">
            <w:pPr>
              <w:spacing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CB5CE8">
              <w:rPr>
                <w:rFonts w:ascii="Times New Roman" w:eastAsia="Times New Roman" w:hAnsi="Times New Roman" w:cs="Times New Roman"/>
                <w:sz w:val="20"/>
                <w:szCs w:val="20"/>
              </w:rPr>
              <w:t> </w:t>
            </w:r>
          </w:p>
        </w:tc>
      </w:tr>
      <w:tr w:rsidR="00394125" w:rsidRPr="00CB5CE8" w:rsidTr="0039412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4125" w:rsidRPr="00CB5CE8" w:rsidRDefault="00394125" w:rsidP="00394125">
            <w:pPr>
              <w:spacing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4125" w:rsidRPr="00CB5CE8" w:rsidRDefault="00394125" w:rsidP="0039412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94125" w:rsidRPr="00CB5CE8" w:rsidTr="0039412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4125" w:rsidRPr="00CB5CE8" w:rsidRDefault="00394125" w:rsidP="00394125">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Довідка в довільній формі</w:t>
            </w:r>
            <w:r w:rsidRPr="00CB5CE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94125" w:rsidRPr="00CB5CE8" w:rsidRDefault="00394125" w:rsidP="00394125">
      <w:pPr>
        <w:shd w:val="clear" w:color="auto" w:fill="FFFFFF"/>
        <w:spacing w:after="0" w:line="240" w:lineRule="auto"/>
        <w:rPr>
          <w:rFonts w:ascii="Times New Roman" w:eastAsia="Times New Roman" w:hAnsi="Times New Roman" w:cs="Times New Roman"/>
          <w:sz w:val="20"/>
          <w:szCs w:val="20"/>
        </w:rPr>
      </w:pPr>
    </w:p>
    <w:p w:rsidR="00394125" w:rsidRPr="00CB5CE8" w:rsidRDefault="00394125" w:rsidP="00394125">
      <w:pPr>
        <w:shd w:val="clear" w:color="auto" w:fill="FFFFFF"/>
        <w:spacing w:after="0" w:line="240" w:lineRule="auto"/>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394125" w:rsidRPr="00CB5CE8" w:rsidTr="003941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94125" w:rsidRPr="00CB5CE8" w:rsidRDefault="00394125" w:rsidP="00394125">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Інші документи від Учасника:</w:t>
            </w:r>
          </w:p>
        </w:tc>
      </w:tr>
      <w:tr w:rsidR="00394125" w:rsidRPr="00CB5CE8" w:rsidTr="003941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94125" w:rsidRPr="00CB5CE8" w:rsidTr="003941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before="240" w:after="0" w:line="240" w:lineRule="auto"/>
              <w:ind w:left="100"/>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ind w:left="100" w:right="120" w:hanging="20"/>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 xml:space="preserve">Достовірна інформація у вигляді довідки довільної форми, </w:t>
            </w:r>
            <w:r w:rsidRPr="00CB5CE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B5CE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394125" w:rsidRPr="00CB5CE8" w:rsidTr="003941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before="240" w:after="0" w:line="240" w:lineRule="auto"/>
              <w:ind w:left="100"/>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125" w:rsidRPr="00CB5CE8" w:rsidRDefault="00394125" w:rsidP="00394125">
            <w:pPr>
              <w:spacing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У разі якщо учасник або його кінцевий </w:t>
            </w:r>
            <w:proofErr w:type="spellStart"/>
            <w:r w:rsidRPr="00CB5CE8">
              <w:rPr>
                <w:rFonts w:ascii="Times New Roman" w:eastAsia="Times New Roman" w:hAnsi="Times New Roman" w:cs="Times New Roman"/>
                <w:sz w:val="20"/>
                <w:szCs w:val="20"/>
              </w:rPr>
              <w:t>бенефіціарний</w:t>
            </w:r>
            <w:proofErr w:type="spellEnd"/>
            <w:r w:rsidRPr="00CB5CE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B5CE8">
              <w:rPr>
                <w:rFonts w:ascii="Times New Roman" w:eastAsia="Times New Roman" w:hAnsi="Times New Roman" w:cs="Times New Roman"/>
              </w:rPr>
              <w:t xml:space="preserve"> є</w:t>
            </w:r>
            <w:r w:rsidRPr="00CB5CE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94125" w:rsidRPr="00CB5CE8" w:rsidRDefault="00394125" w:rsidP="00394125">
            <w:pPr>
              <w:numPr>
                <w:ilvl w:val="0"/>
                <w:numId w:val="8"/>
              </w:numPr>
              <w:spacing w:after="0" w:line="240" w:lineRule="auto"/>
              <w:ind w:left="283" w:hanging="283"/>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94125" w:rsidRPr="00CB5CE8" w:rsidRDefault="00394125" w:rsidP="00394125">
            <w:pPr>
              <w:spacing w:after="0" w:line="240" w:lineRule="auto"/>
              <w:ind w:left="283" w:hanging="283"/>
              <w:jc w:val="both"/>
              <w:rPr>
                <w:rFonts w:ascii="Times New Roman" w:eastAsia="Times New Roman" w:hAnsi="Times New Roman" w:cs="Times New Roman"/>
                <w:i/>
                <w:sz w:val="20"/>
                <w:szCs w:val="20"/>
              </w:rPr>
            </w:pPr>
            <w:r w:rsidRPr="00CB5CE8">
              <w:rPr>
                <w:rFonts w:ascii="Times New Roman" w:eastAsia="Times New Roman" w:hAnsi="Times New Roman" w:cs="Times New Roman"/>
                <w:i/>
                <w:sz w:val="20"/>
                <w:szCs w:val="20"/>
              </w:rPr>
              <w:t>або</w:t>
            </w:r>
          </w:p>
          <w:p w:rsidR="00394125" w:rsidRPr="00CB5CE8" w:rsidRDefault="00394125" w:rsidP="00394125">
            <w:pPr>
              <w:numPr>
                <w:ilvl w:val="0"/>
                <w:numId w:val="9"/>
              </w:numPr>
              <w:spacing w:after="0" w:line="240" w:lineRule="auto"/>
              <w:ind w:left="283" w:hanging="283"/>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lastRenderedPageBreak/>
              <w:t>посвідчення біженця чи документ, що підтверджує надання притулку в Україні,</w:t>
            </w:r>
          </w:p>
          <w:p w:rsidR="00394125" w:rsidRPr="00CB5CE8" w:rsidRDefault="00394125" w:rsidP="00394125">
            <w:pPr>
              <w:spacing w:after="0" w:line="240" w:lineRule="auto"/>
              <w:ind w:left="283" w:hanging="283"/>
              <w:jc w:val="both"/>
              <w:rPr>
                <w:rFonts w:ascii="Times New Roman" w:eastAsia="Times New Roman" w:hAnsi="Times New Roman" w:cs="Times New Roman"/>
                <w:i/>
                <w:sz w:val="20"/>
                <w:szCs w:val="20"/>
              </w:rPr>
            </w:pPr>
            <w:r w:rsidRPr="00CB5CE8">
              <w:rPr>
                <w:rFonts w:ascii="Times New Roman" w:eastAsia="Times New Roman" w:hAnsi="Times New Roman" w:cs="Times New Roman"/>
                <w:i/>
                <w:sz w:val="20"/>
                <w:szCs w:val="20"/>
              </w:rPr>
              <w:t>або</w:t>
            </w:r>
          </w:p>
          <w:p w:rsidR="00394125" w:rsidRPr="00CB5CE8" w:rsidRDefault="00394125" w:rsidP="00394125">
            <w:pPr>
              <w:numPr>
                <w:ilvl w:val="0"/>
                <w:numId w:val="4"/>
              </w:numPr>
              <w:spacing w:after="0" w:line="240" w:lineRule="auto"/>
              <w:ind w:left="283" w:hanging="283"/>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94125" w:rsidRPr="00CB5CE8" w:rsidRDefault="00394125" w:rsidP="00394125">
            <w:pPr>
              <w:spacing w:after="0" w:line="240" w:lineRule="auto"/>
              <w:ind w:left="283" w:hanging="283"/>
              <w:jc w:val="both"/>
              <w:rPr>
                <w:rFonts w:ascii="Times New Roman" w:eastAsia="Times New Roman" w:hAnsi="Times New Roman" w:cs="Times New Roman"/>
                <w:i/>
                <w:sz w:val="20"/>
                <w:szCs w:val="20"/>
              </w:rPr>
            </w:pPr>
            <w:r w:rsidRPr="00CB5CE8">
              <w:rPr>
                <w:rFonts w:ascii="Times New Roman" w:eastAsia="Times New Roman" w:hAnsi="Times New Roman" w:cs="Times New Roman"/>
                <w:i/>
                <w:sz w:val="20"/>
                <w:szCs w:val="20"/>
              </w:rPr>
              <w:t>або</w:t>
            </w:r>
          </w:p>
          <w:p w:rsidR="00394125" w:rsidRPr="00CB5CE8" w:rsidRDefault="00394125" w:rsidP="00394125">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посвідчення особи, якій надано тимчасовий захист в Україні,</w:t>
            </w:r>
          </w:p>
          <w:p w:rsidR="00394125" w:rsidRPr="00CB5CE8" w:rsidRDefault="00394125" w:rsidP="00394125">
            <w:pPr>
              <w:shd w:val="clear" w:color="auto" w:fill="FFFFFF"/>
              <w:spacing w:after="0" w:line="240" w:lineRule="auto"/>
              <w:ind w:left="283" w:hanging="283"/>
              <w:jc w:val="both"/>
              <w:rPr>
                <w:rFonts w:ascii="Times New Roman" w:eastAsia="Times New Roman" w:hAnsi="Times New Roman" w:cs="Times New Roman"/>
                <w:i/>
                <w:sz w:val="20"/>
                <w:szCs w:val="20"/>
              </w:rPr>
            </w:pPr>
            <w:r w:rsidRPr="00CB5CE8">
              <w:rPr>
                <w:rFonts w:ascii="Times New Roman" w:eastAsia="Times New Roman" w:hAnsi="Times New Roman" w:cs="Times New Roman"/>
                <w:i/>
                <w:sz w:val="20"/>
                <w:szCs w:val="20"/>
              </w:rPr>
              <w:t>або</w:t>
            </w:r>
          </w:p>
          <w:p w:rsidR="00394125" w:rsidRPr="00CB5CE8" w:rsidRDefault="00394125" w:rsidP="00394125">
            <w:pPr>
              <w:numPr>
                <w:ilvl w:val="0"/>
                <w:numId w:val="7"/>
              </w:numPr>
              <w:spacing w:after="0" w:line="240" w:lineRule="auto"/>
              <w:ind w:left="283" w:hanging="283"/>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94125" w:rsidRPr="00CB5CE8"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B45516" w:rsidRDefault="00B45516"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017812" w:rsidRPr="002F2276" w:rsidRDefault="00017812" w:rsidP="00017812">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2 до оголошення</w:t>
      </w:r>
    </w:p>
    <w:p w:rsidR="00017812" w:rsidRDefault="00017812" w:rsidP="00017812">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017812" w:rsidRDefault="00017812" w:rsidP="00017812">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43221">
        <w:rPr>
          <w:rFonts w:ascii="Times New Roman" w:hAnsi="Times New Roman"/>
          <w:b/>
          <w:sz w:val="24"/>
          <w:szCs w:val="24"/>
        </w:rPr>
        <w:t xml:space="preserve">Інформація про технічні, якісні та інші характеристики </w:t>
      </w:r>
      <w:r w:rsidRPr="00343221">
        <w:rPr>
          <w:rFonts w:ascii="Times New Roman" w:hAnsi="Times New Roman"/>
          <w:b/>
          <w:sz w:val="24"/>
          <w:szCs w:val="24"/>
        </w:rPr>
        <w:br/>
      </w:r>
      <w:r w:rsidRPr="00273EA7">
        <w:rPr>
          <w:rFonts w:ascii="Times New Roman" w:hAnsi="Times New Roman"/>
          <w:b/>
          <w:sz w:val="24"/>
          <w:szCs w:val="24"/>
        </w:rPr>
        <w:t>предмета закупівлі</w:t>
      </w:r>
    </w:p>
    <w:p w:rsidR="00017812" w:rsidRPr="00273EA7" w:rsidRDefault="00017812" w:rsidP="00017812">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017812" w:rsidRDefault="00017812" w:rsidP="00017812">
      <w:pPr>
        <w:tabs>
          <w:tab w:val="right" w:leader="underscore" w:pos="9720"/>
        </w:tabs>
        <w:spacing w:before="60" w:after="60" w:line="240" w:lineRule="auto"/>
        <w:ind w:left="360"/>
        <w:jc w:val="center"/>
        <w:rPr>
          <w:rFonts w:ascii="Times New Roman" w:hAnsi="Times New Roman"/>
          <w:b/>
          <w:sz w:val="24"/>
          <w:szCs w:val="24"/>
        </w:rPr>
      </w:pPr>
      <w:bookmarkStart w:id="9" w:name="_Hlk58880480"/>
      <w:bookmarkStart w:id="10" w:name="_Hlk27126081"/>
      <w:r w:rsidRPr="00FD5DDD">
        <w:rPr>
          <w:rFonts w:ascii="Times New Roman" w:hAnsi="Times New Roman"/>
          <w:b/>
          <w:sz w:val="24"/>
          <w:szCs w:val="24"/>
        </w:rPr>
        <w:t xml:space="preserve">Код ДК 021:2015 «Єдиний закупівельний словник» </w:t>
      </w:r>
      <w:bookmarkEnd w:id="9"/>
      <w:bookmarkEnd w:id="10"/>
      <w:r>
        <w:rPr>
          <w:rFonts w:ascii="Times New Roman" w:hAnsi="Times New Roman"/>
          <w:b/>
          <w:sz w:val="24"/>
          <w:szCs w:val="24"/>
        </w:rPr>
        <w:t xml:space="preserve">- </w:t>
      </w:r>
      <w:r w:rsidRPr="00FD5DDD">
        <w:rPr>
          <w:rFonts w:ascii="Times New Roman" w:hAnsi="Times New Roman"/>
          <w:b/>
          <w:sz w:val="24"/>
          <w:szCs w:val="24"/>
        </w:rPr>
        <w:t>15510000-6: Молоко та вершки (</w:t>
      </w:r>
      <w:r w:rsidRPr="00FD5DDD">
        <w:rPr>
          <w:rFonts w:ascii="Times New Roman" w:hAnsi="Times New Roman"/>
          <w:b/>
          <w:sz w:val="24"/>
          <w:szCs w:val="24"/>
          <w:shd w:val="clear" w:color="auto" w:fill="FFFFFF"/>
        </w:rPr>
        <w:t>молоко коров'яче пастеризоване</w:t>
      </w:r>
      <w:r>
        <w:rPr>
          <w:rFonts w:ascii="Times New Roman" w:hAnsi="Times New Roman"/>
          <w:b/>
          <w:sz w:val="24"/>
          <w:szCs w:val="24"/>
          <w:shd w:val="clear" w:color="auto" w:fill="FFFFFF"/>
        </w:rPr>
        <w:t xml:space="preserve">  жирність 3,2%,</w:t>
      </w:r>
      <w:r w:rsidRPr="00FD5DDD">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сметана 21%</w:t>
      </w:r>
      <w:r w:rsidRPr="00FD5DDD">
        <w:rPr>
          <w:rFonts w:ascii="Times New Roman" w:hAnsi="Times New Roman"/>
          <w:b/>
          <w:sz w:val="24"/>
          <w:szCs w:val="24"/>
        </w:rPr>
        <w:t>)</w:t>
      </w:r>
    </w:p>
    <w:p w:rsidR="00017812" w:rsidRPr="0023450F" w:rsidRDefault="00017812" w:rsidP="00017812">
      <w:pPr>
        <w:spacing w:after="0" w:line="240" w:lineRule="auto"/>
        <w:jc w:val="center"/>
        <w:rPr>
          <w:rFonts w:ascii="Times New Roman" w:eastAsia="Times New Roman" w:hAnsi="Times New Roman"/>
          <w:color w:val="00000A"/>
          <w:kern w:val="1"/>
          <w:sz w:val="24"/>
          <w:szCs w:val="24"/>
          <w:lang w:eastAsia="ar-SA"/>
        </w:rPr>
      </w:pPr>
    </w:p>
    <w:p w:rsidR="00017812" w:rsidRDefault="00017812" w:rsidP="00017812">
      <w:pPr>
        <w:pStyle w:val="aa"/>
        <w:numPr>
          <w:ilvl w:val="0"/>
          <w:numId w:val="14"/>
        </w:numPr>
        <w:spacing w:after="0" w:line="240" w:lineRule="auto"/>
        <w:jc w:val="both"/>
        <w:rPr>
          <w:rFonts w:ascii="Times New Roman" w:hAnsi="Times New Roman"/>
          <w:b/>
          <w:sz w:val="24"/>
          <w:szCs w:val="24"/>
          <w:lang w:val="uk-UA"/>
        </w:rPr>
      </w:pPr>
      <w:proofErr w:type="spellStart"/>
      <w:r>
        <w:rPr>
          <w:rFonts w:ascii="Times New Roman" w:hAnsi="Times New Roman"/>
          <w:b/>
          <w:sz w:val="24"/>
          <w:szCs w:val="24"/>
          <w:lang w:val="uk-UA"/>
        </w:rPr>
        <w:t>Нейменування</w:t>
      </w:r>
      <w:proofErr w:type="spellEnd"/>
      <w:r>
        <w:rPr>
          <w:rFonts w:ascii="Times New Roman" w:hAnsi="Times New Roman"/>
          <w:b/>
          <w:sz w:val="24"/>
          <w:szCs w:val="24"/>
          <w:lang w:val="uk-UA"/>
        </w:rPr>
        <w:t xml:space="preserve"> позицій, технічні та якісні характеристики, кількість:</w:t>
      </w:r>
    </w:p>
    <w:p w:rsidR="00017812" w:rsidRDefault="00017812" w:rsidP="00017812">
      <w:pPr>
        <w:pStyle w:val="aa"/>
        <w:spacing w:after="0" w:line="240" w:lineRule="auto"/>
        <w:jc w:val="both"/>
        <w:rPr>
          <w:rFonts w:ascii="Times New Roman" w:hAnsi="Times New Roman"/>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3478"/>
        <w:gridCol w:w="1989"/>
        <w:gridCol w:w="1876"/>
      </w:tblGrid>
      <w:tr w:rsidR="00017812" w:rsidRPr="00E64B38" w:rsidTr="007C2FE8">
        <w:trPr>
          <w:jc w:val="center"/>
        </w:trPr>
        <w:tc>
          <w:tcPr>
            <w:tcW w:w="2278" w:type="dxa"/>
            <w:shd w:val="clear" w:color="auto" w:fill="auto"/>
          </w:tcPr>
          <w:p w:rsidR="00017812" w:rsidRPr="00E64B38" w:rsidRDefault="00017812" w:rsidP="007C2FE8">
            <w:pPr>
              <w:keepNext/>
              <w:spacing w:after="0" w:line="264" w:lineRule="auto"/>
              <w:jc w:val="center"/>
              <w:rPr>
                <w:rFonts w:ascii="Times New Roman" w:eastAsia="Times New Roman" w:hAnsi="Times New Roman"/>
                <w:b/>
                <w:sz w:val="24"/>
                <w:szCs w:val="24"/>
              </w:rPr>
            </w:pPr>
            <w:r w:rsidRPr="00E64B38">
              <w:rPr>
                <w:rFonts w:ascii="Times New Roman" w:eastAsia="Times New Roman" w:hAnsi="Times New Roman"/>
                <w:b/>
                <w:sz w:val="24"/>
                <w:szCs w:val="24"/>
              </w:rPr>
              <w:t>№</w:t>
            </w:r>
          </w:p>
          <w:p w:rsidR="00017812" w:rsidRPr="00E64B38" w:rsidRDefault="00017812" w:rsidP="007C2FE8">
            <w:pPr>
              <w:keepNext/>
              <w:spacing w:after="0" w:line="264" w:lineRule="auto"/>
              <w:jc w:val="center"/>
              <w:rPr>
                <w:rFonts w:ascii="Times New Roman" w:eastAsia="Times New Roman" w:hAnsi="Times New Roman"/>
                <w:b/>
                <w:sz w:val="24"/>
                <w:szCs w:val="24"/>
              </w:rPr>
            </w:pPr>
            <w:r w:rsidRPr="00E64B38">
              <w:rPr>
                <w:rFonts w:ascii="Times New Roman" w:eastAsia="Times New Roman" w:hAnsi="Times New Roman"/>
                <w:b/>
                <w:sz w:val="24"/>
                <w:szCs w:val="24"/>
              </w:rPr>
              <w:t>з/п</w:t>
            </w:r>
          </w:p>
        </w:tc>
        <w:tc>
          <w:tcPr>
            <w:tcW w:w="3780" w:type="dxa"/>
            <w:shd w:val="clear" w:color="auto" w:fill="auto"/>
          </w:tcPr>
          <w:p w:rsidR="00017812" w:rsidRPr="00E64B38" w:rsidRDefault="00017812" w:rsidP="007C2FE8">
            <w:pPr>
              <w:keepNext/>
              <w:spacing w:after="0" w:line="264" w:lineRule="auto"/>
              <w:jc w:val="center"/>
              <w:rPr>
                <w:rFonts w:ascii="Times New Roman" w:eastAsia="Times New Roman" w:hAnsi="Times New Roman"/>
                <w:b/>
                <w:sz w:val="24"/>
                <w:szCs w:val="24"/>
              </w:rPr>
            </w:pPr>
            <w:r w:rsidRPr="00E64B38">
              <w:rPr>
                <w:rFonts w:ascii="Times New Roman" w:eastAsia="Times New Roman" w:hAnsi="Times New Roman"/>
                <w:b/>
                <w:sz w:val="24"/>
                <w:szCs w:val="24"/>
              </w:rPr>
              <w:t>Найменування предмета закупівлі</w:t>
            </w:r>
          </w:p>
        </w:tc>
        <w:tc>
          <w:tcPr>
            <w:tcW w:w="2130" w:type="dxa"/>
            <w:shd w:val="clear" w:color="auto" w:fill="auto"/>
            <w:vAlign w:val="center"/>
          </w:tcPr>
          <w:p w:rsidR="00017812" w:rsidRPr="00E64B38" w:rsidRDefault="00017812" w:rsidP="007C2FE8">
            <w:pPr>
              <w:spacing w:after="0" w:line="240" w:lineRule="auto"/>
              <w:jc w:val="center"/>
              <w:rPr>
                <w:rFonts w:ascii="Times New Roman" w:eastAsia="Times New Roman" w:hAnsi="Times New Roman"/>
                <w:b/>
                <w:bCs/>
                <w:sz w:val="24"/>
                <w:szCs w:val="24"/>
              </w:rPr>
            </w:pPr>
            <w:r w:rsidRPr="00E64B38">
              <w:rPr>
                <w:rFonts w:ascii="Times New Roman" w:eastAsia="Times New Roman" w:hAnsi="Times New Roman"/>
                <w:b/>
                <w:bCs/>
                <w:sz w:val="24"/>
                <w:szCs w:val="24"/>
              </w:rPr>
              <w:t>Обсяг у разі закупівлі</w:t>
            </w:r>
          </w:p>
        </w:tc>
        <w:tc>
          <w:tcPr>
            <w:tcW w:w="1950" w:type="dxa"/>
            <w:shd w:val="clear" w:color="auto" w:fill="auto"/>
            <w:vAlign w:val="center"/>
          </w:tcPr>
          <w:p w:rsidR="00017812" w:rsidRPr="00E64B38" w:rsidRDefault="00017812" w:rsidP="007C2FE8">
            <w:pPr>
              <w:spacing w:after="0" w:line="240" w:lineRule="auto"/>
              <w:jc w:val="center"/>
              <w:rPr>
                <w:rFonts w:ascii="Times New Roman" w:eastAsia="Times New Roman" w:hAnsi="Times New Roman"/>
                <w:b/>
                <w:bCs/>
                <w:sz w:val="24"/>
                <w:szCs w:val="24"/>
              </w:rPr>
            </w:pPr>
            <w:r w:rsidRPr="00E64B38">
              <w:rPr>
                <w:rFonts w:ascii="Times New Roman" w:eastAsia="Times New Roman" w:hAnsi="Times New Roman"/>
                <w:b/>
                <w:bCs/>
                <w:sz w:val="24"/>
                <w:szCs w:val="24"/>
              </w:rPr>
              <w:t xml:space="preserve">Період поставки </w:t>
            </w:r>
          </w:p>
        </w:tc>
      </w:tr>
      <w:tr w:rsidR="00017812" w:rsidRPr="00E64B38" w:rsidTr="007C2FE8">
        <w:trPr>
          <w:jc w:val="center"/>
        </w:trPr>
        <w:tc>
          <w:tcPr>
            <w:tcW w:w="2278" w:type="dxa"/>
            <w:shd w:val="clear" w:color="auto" w:fill="auto"/>
          </w:tcPr>
          <w:p w:rsidR="00017812" w:rsidRPr="00E64B38" w:rsidRDefault="00017812" w:rsidP="007C2FE8">
            <w:pPr>
              <w:keepNext/>
              <w:spacing w:after="0" w:line="264" w:lineRule="auto"/>
              <w:jc w:val="center"/>
              <w:rPr>
                <w:rFonts w:ascii="Times New Roman" w:eastAsia="Times New Roman" w:hAnsi="Times New Roman"/>
                <w:sz w:val="24"/>
                <w:szCs w:val="24"/>
              </w:rPr>
            </w:pPr>
            <w:r w:rsidRPr="00E64B38">
              <w:rPr>
                <w:rFonts w:ascii="Times New Roman" w:eastAsia="Times New Roman" w:hAnsi="Times New Roman"/>
                <w:sz w:val="24"/>
                <w:szCs w:val="24"/>
              </w:rPr>
              <w:t>1.</w:t>
            </w:r>
          </w:p>
        </w:tc>
        <w:tc>
          <w:tcPr>
            <w:tcW w:w="3780" w:type="dxa"/>
            <w:tcBorders>
              <w:top w:val="single" w:sz="4" w:space="0" w:color="auto"/>
              <w:left w:val="single" w:sz="4" w:space="0" w:color="auto"/>
              <w:bottom w:val="single" w:sz="4" w:space="0" w:color="auto"/>
              <w:right w:val="single" w:sz="4" w:space="0" w:color="auto"/>
            </w:tcBorders>
            <w:vAlign w:val="center"/>
          </w:tcPr>
          <w:p w:rsidR="00017812" w:rsidRPr="00E64B38" w:rsidRDefault="00017812" w:rsidP="007C2FE8">
            <w:pPr>
              <w:spacing w:after="0" w:line="240" w:lineRule="auto"/>
              <w:jc w:val="center"/>
              <w:rPr>
                <w:rFonts w:ascii="Times New Roman" w:eastAsia="Times New Roman" w:hAnsi="Times New Roman"/>
                <w:bCs/>
                <w:sz w:val="24"/>
                <w:szCs w:val="24"/>
              </w:rPr>
            </w:pPr>
            <w:r w:rsidRPr="00E64B38">
              <w:rPr>
                <w:rFonts w:ascii="Times New Roman" w:eastAsia="Times New Roman" w:hAnsi="Times New Roman"/>
                <w:bCs/>
                <w:sz w:val="24"/>
                <w:szCs w:val="24"/>
              </w:rPr>
              <w:t>Молоко</w:t>
            </w:r>
            <w:r w:rsidRPr="00DA3C57">
              <w:rPr>
                <w:rFonts w:ascii="Times New Roman" w:eastAsia="Times New Roman" w:hAnsi="Times New Roman"/>
                <w:bCs/>
                <w:sz w:val="24"/>
                <w:szCs w:val="24"/>
              </w:rPr>
              <w:t xml:space="preserve"> </w:t>
            </w:r>
            <w:r w:rsidRPr="00DA3C57">
              <w:rPr>
                <w:rFonts w:ascii="Times New Roman" w:hAnsi="Times New Roman"/>
                <w:bCs/>
                <w:sz w:val="24"/>
                <w:szCs w:val="24"/>
                <w:shd w:val="clear" w:color="auto" w:fill="FFFFFF"/>
              </w:rPr>
              <w:t>коров'яче</w:t>
            </w:r>
            <w:r w:rsidRPr="00E64B38">
              <w:rPr>
                <w:rFonts w:ascii="Times New Roman" w:eastAsia="Times New Roman" w:hAnsi="Times New Roman"/>
                <w:bCs/>
                <w:sz w:val="24"/>
                <w:szCs w:val="24"/>
              </w:rPr>
              <w:t xml:space="preserve"> пастеризоване</w:t>
            </w:r>
            <w:r>
              <w:rPr>
                <w:rFonts w:ascii="Times New Roman" w:eastAsia="Times New Roman" w:hAnsi="Times New Roman"/>
                <w:bCs/>
                <w:sz w:val="24"/>
                <w:szCs w:val="24"/>
              </w:rPr>
              <w:t xml:space="preserve">  жирністю не менше 3,2% </w:t>
            </w:r>
          </w:p>
        </w:tc>
        <w:tc>
          <w:tcPr>
            <w:tcW w:w="2130" w:type="dxa"/>
            <w:shd w:val="clear" w:color="auto" w:fill="auto"/>
            <w:vAlign w:val="center"/>
          </w:tcPr>
          <w:p w:rsidR="00017812" w:rsidRPr="00E64B38" w:rsidRDefault="00017812" w:rsidP="007C2FE8">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4000 кг.</w:t>
            </w:r>
          </w:p>
        </w:tc>
        <w:tc>
          <w:tcPr>
            <w:tcW w:w="1950" w:type="dxa"/>
            <w:shd w:val="clear" w:color="auto" w:fill="auto"/>
          </w:tcPr>
          <w:p w:rsidR="00017812" w:rsidRPr="001640FB" w:rsidRDefault="00017812" w:rsidP="007C2FE8">
            <w:pPr>
              <w:spacing w:after="0" w:line="240" w:lineRule="auto"/>
              <w:rPr>
                <w:rFonts w:ascii="Times New Roman" w:eastAsia="Times New Roman" w:hAnsi="Times New Roman"/>
                <w:sz w:val="24"/>
                <w:szCs w:val="24"/>
              </w:rPr>
            </w:pPr>
            <w:r w:rsidRPr="00E64B38">
              <w:rPr>
                <w:rFonts w:ascii="Times New Roman" w:eastAsia="Times New Roman" w:hAnsi="Times New Roman"/>
                <w:color w:val="000000"/>
                <w:sz w:val="24"/>
                <w:szCs w:val="24"/>
              </w:rPr>
              <w:t>по 31.12.202</w:t>
            </w:r>
            <w:r>
              <w:rPr>
                <w:rFonts w:ascii="Times New Roman" w:eastAsia="Times New Roman" w:hAnsi="Times New Roman"/>
                <w:color w:val="000000"/>
                <w:sz w:val="24"/>
                <w:szCs w:val="24"/>
              </w:rPr>
              <w:t>4</w:t>
            </w:r>
            <w:r w:rsidRPr="00E64B38">
              <w:rPr>
                <w:rFonts w:ascii="Times New Roman" w:eastAsia="Times New Roman" w:hAnsi="Times New Roman"/>
                <w:color w:val="000000"/>
                <w:sz w:val="24"/>
                <w:szCs w:val="24"/>
              </w:rPr>
              <w:t>р.</w:t>
            </w:r>
          </w:p>
        </w:tc>
      </w:tr>
      <w:tr w:rsidR="00017812" w:rsidRPr="00E64B38" w:rsidTr="007C2FE8">
        <w:trPr>
          <w:jc w:val="center"/>
        </w:trPr>
        <w:tc>
          <w:tcPr>
            <w:tcW w:w="2278" w:type="dxa"/>
            <w:shd w:val="clear" w:color="auto" w:fill="auto"/>
          </w:tcPr>
          <w:p w:rsidR="00017812" w:rsidRPr="00E64B38" w:rsidRDefault="00017812" w:rsidP="007C2FE8">
            <w:pPr>
              <w:keepNext/>
              <w:spacing w:after="0" w:line="264" w:lineRule="auto"/>
              <w:jc w:val="center"/>
              <w:rPr>
                <w:rFonts w:ascii="Times New Roman" w:eastAsia="Times New Roman" w:hAnsi="Times New Roman"/>
                <w:sz w:val="24"/>
                <w:szCs w:val="24"/>
              </w:rPr>
            </w:pPr>
            <w:r w:rsidRPr="00E64B38">
              <w:rPr>
                <w:rFonts w:ascii="Times New Roman" w:eastAsia="Times New Roman" w:hAnsi="Times New Roman"/>
                <w:sz w:val="24"/>
                <w:szCs w:val="24"/>
              </w:rPr>
              <w:t>2.</w:t>
            </w:r>
          </w:p>
        </w:tc>
        <w:tc>
          <w:tcPr>
            <w:tcW w:w="3780" w:type="dxa"/>
            <w:tcBorders>
              <w:top w:val="single" w:sz="4" w:space="0" w:color="auto"/>
              <w:left w:val="single" w:sz="4" w:space="0" w:color="auto"/>
              <w:bottom w:val="single" w:sz="4" w:space="0" w:color="auto"/>
              <w:right w:val="single" w:sz="4" w:space="0" w:color="auto"/>
            </w:tcBorders>
            <w:vAlign w:val="center"/>
          </w:tcPr>
          <w:p w:rsidR="00017812" w:rsidRPr="00E64B38" w:rsidRDefault="00017812" w:rsidP="007C2FE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Сметана жирністю не менше 21%</w:t>
            </w:r>
          </w:p>
        </w:tc>
        <w:tc>
          <w:tcPr>
            <w:tcW w:w="2130" w:type="dxa"/>
            <w:shd w:val="clear" w:color="auto" w:fill="auto"/>
            <w:vAlign w:val="center"/>
          </w:tcPr>
          <w:p w:rsidR="00017812" w:rsidRPr="00E64B38" w:rsidRDefault="00017812" w:rsidP="007C2FE8">
            <w:pPr>
              <w:spacing w:after="0" w:line="240" w:lineRule="auto"/>
              <w:ind w:left="-108" w:right="-108"/>
              <w:jc w:val="center"/>
              <w:rPr>
                <w:rFonts w:ascii="Times New Roman" w:eastAsia="Times New Roman" w:hAnsi="Times New Roman"/>
                <w:bCs/>
                <w:sz w:val="24"/>
                <w:szCs w:val="24"/>
              </w:rPr>
            </w:pPr>
            <w:r>
              <w:rPr>
                <w:rFonts w:ascii="Times New Roman" w:eastAsia="Times New Roman" w:hAnsi="Times New Roman"/>
                <w:bCs/>
                <w:sz w:val="24"/>
                <w:szCs w:val="24"/>
              </w:rPr>
              <w:t>500</w:t>
            </w:r>
            <w:r w:rsidRPr="00E64B38">
              <w:rPr>
                <w:rFonts w:ascii="Times New Roman" w:eastAsia="Times New Roman" w:hAnsi="Times New Roman"/>
                <w:bCs/>
                <w:sz w:val="24"/>
                <w:szCs w:val="24"/>
              </w:rPr>
              <w:t xml:space="preserve"> </w:t>
            </w:r>
            <w:r>
              <w:rPr>
                <w:rFonts w:ascii="Times New Roman" w:eastAsia="Times New Roman" w:hAnsi="Times New Roman"/>
                <w:bCs/>
                <w:sz w:val="24"/>
                <w:szCs w:val="24"/>
              </w:rPr>
              <w:t>кг</w:t>
            </w:r>
          </w:p>
        </w:tc>
        <w:tc>
          <w:tcPr>
            <w:tcW w:w="1950" w:type="dxa"/>
            <w:shd w:val="clear" w:color="auto" w:fill="auto"/>
          </w:tcPr>
          <w:p w:rsidR="00017812" w:rsidRPr="00E64B38" w:rsidRDefault="00017812" w:rsidP="007C2FE8">
            <w:pPr>
              <w:spacing w:after="0" w:line="240" w:lineRule="auto"/>
              <w:rPr>
                <w:rFonts w:ascii="Times New Roman" w:eastAsia="Times New Roman" w:hAnsi="Times New Roman"/>
                <w:color w:val="000000"/>
                <w:sz w:val="24"/>
                <w:szCs w:val="24"/>
              </w:rPr>
            </w:pPr>
            <w:r w:rsidRPr="00E64B38">
              <w:rPr>
                <w:rFonts w:ascii="Times New Roman" w:eastAsia="Times New Roman" w:hAnsi="Times New Roman"/>
                <w:color w:val="000000"/>
                <w:sz w:val="24"/>
                <w:szCs w:val="24"/>
              </w:rPr>
              <w:t>по 31.12.202</w:t>
            </w:r>
            <w:r>
              <w:rPr>
                <w:rFonts w:ascii="Times New Roman" w:eastAsia="Times New Roman" w:hAnsi="Times New Roman"/>
                <w:color w:val="000000"/>
                <w:sz w:val="24"/>
                <w:szCs w:val="24"/>
              </w:rPr>
              <w:t>4</w:t>
            </w:r>
            <w:r w:rsidRPr="00E64B38">
              <w:rPr>
                <w:rFonts w:ascii="Times New Roman" w:eastAsia="Times New Roman" w:hAnsi="Times New Roman"/>
                <w:color w:val="000000"/>
                <w:sz w:val="24"/>
                <w:szCs w:val="24"/>
              </w:rPr>
              <w:t>р.</w:t>
            </w:r>
          </w:p>
        </w:tc>
      </w:tr>
    </w:tbl>
    <w:p w:rsidR="00017812" w:rsidRDefault="00017812" w:rsidP="00017812">
      <w:pPr>
        <w:pStyle w:val="aa"/>
        <w:spacing w:after="0" w:line="240" w:lineRule="auto"/>
        <w:jc w:val="both"/>
        <w:rPr>
          <w:rFonts w:ascii="Times New Roman" w:hAnsi="Times New Roman"/>
          <w:b/>
          <w:sz w:val="24"/>
          <w:szCs w:val="24"/>
          <w:lang w:val="uk-UA"/>
        </w:rPr>
      </w:pPr>
    </w:p>
    <w:p w:rsidR="00017812" w:rsidRPr="00273EA7" w:rsidRDefault="00017812" w:rsidP="00017812">
      <w:pPr>
        <w:pStyle w:val="aa"/>
        <w:spacing w:after="0" w:line="240" w:lineRule="auto"/>
        <w:jc w:val="both"/>
        <w:rPr>
          <w:rFonts w:ascii="Times New Roman" w:hAnsi="Times New Roman"/>
          <w:b/>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812"/>
        <w:gridCol w:w="2268"/>
      </w:tblGrid>
      <w:tr w:rsidR="00017812" w:rsidRPr="00DA3C57" w:rsidTr="007C2FE8">
        <w:trPr>
          <w:trHeight w:val="281"/>
        </w:trPr>
        <w:tc>
          <w:tcPr>
            <w:tcW w:w="1843" w:type="dxa"/>
            <w:tcBorders>
              <w:top w:val="single" w:sz="4" w:space="0" w:color="auto"/>
              <w:left w:val="single" w:sz="4" w:space="0" w:color="auto"/>
              <w:bottom w:val="single" w:sz="4" w:space="0" w:color="auto"/>
              <w:right w:val="single" w:sz="4" w:space="0" w:color="auto"/>
            </w:tcBorders>
          </w:tcPr>
          <w:p w:rsidR="00017812" w:rsidRPr="00DA3C57" w:rsidRDefault="00017812" w:rsidP="007C2FE8">
            <w:pPr>
              <w:widowControl w:val="0"/>
              <w:autoSpaceDE w:val="0"/>
              <w:autoSpaceDN w:val="0"/>
              <w:adjustRightInd w:val="0"/>
              <w:spacing w:after="0" w:line="240" w:lineRule="auto"/>
              <w:jc w:val="center"/>
              <w:rPr>
                <w:rFonts w:ascii="Times New Roman" w:eastAsia="Times New Roman" w:hAnsi="Times New Roman"/>
                <w:b/>
                <w:sz w:val="21"/>
                <w:szCs w:val="21"/>
              </w:rPr>
            </w:pPr>
            <w:r w:rsidRPr="00DA3C57">
              <w:rPr>
                <w:rFonts w:ascii="Times New Roman" w:eastAsia="Times New Roman" w:hAnsi="Times New Roman"/>
                <w:b/>
                <w:sz w:val="21"/>
                <w:szCs w:val="21"/>
              </w:rPr>
              <w:t>Найменування</w:t>
            </w:r>
          </w:p>
        </w:tc>
        <w:tc>
          <w:tcPr>
            <w:tcW w:w="5812" w:type="dxa"/>
            <w:tcBorders>
              <w:top w:val="single" w:sz="4" w:space="0" w:color="auto"/>
              <w:left w:val="single" w:sz="4" w:space="0" w:color="auto"/>
              <w:bottom w:val="single" w:sz="4" w:space="0" w:color="auto"/>
              <w:right w:val="single" w:sz="4" w:space="0" w:color="auto"/>
            </w:tcBorders>
          </w:tcPr>
          <w:p w:rsidR="00017812" w:rsidRPr="00DA3C57" w:rsidRDefault="00017812" w:rsidP="007C2FE8">
            <w:pPr>
              <w:widowControl w:val="0"/>
              <w:autoSpaceDE w:val="0"/>
              <w:autoSpaceDN w:val="0"/>
              <w:adjustRightInd w:val="0"/>
              <w:spacing w:after="0" w:line="240" w:lineRule="auto"/>
              <w:jc w:val="center"/>
              <w:rPr>
                <w:rFonts w:ascii="Times New Roman" w:eastAsia="Times New Roman" w:hAnsi="Times New Roman"/>
                <w:b/>
                <w:sz w:val="21"/>
                <w:szCs w:val="21"/>
              </w:rPr>
            </w:pPr>
            <w:r w:rsidRPr="00DA3C57">
              <w:rPr>
                <w:rFonts w:ascii="Times New Roman" w:eastAsia="Times New Roman" w:hAnsi="Times New Roman"/>
                <w:b/>
                <w:sz w:val="21"/>
                <w:szCs w:val="21"/>
              </w:rPr>
              <w:t>Опис</w:t>
            </w:r>
          </w:p>
        </w:tc>
        <w:tc>
          <w:tcPr>
            <w:tcW w:w="2268" w:type="dxa"/>
            <w:tcBorders>
              <w:top w:val="single" w:sz="4" w:space="0" w:color="auto"/>
              <w:left w:val="single" w:sz="4" w:space="0" w:color="auto"/>
              <w:bottom w:val="single" w:sz="4" w:space="0" w:color="auto"/>
              <w:right w:val="single" w:sz="4" w:space="0" w:color="auto"/>
            </w:tcBorders>
          </w:tcPr>
          <w:p w:rsidR="00017812" w:rsidRPr="00DA3C57" w:rsidRDefault="00017812" w:rsidP="007C2FE8">
            <w:pPr>
              <w:widowControl w:val="0"/>
              <w:autoSpaceDE w:val="0"/>
              <w:autoSpaceDN w:val="0"/>
              <w:adjustRightInd w:val="0"/>
              <w:spacing w:after="0" w:line="240" w:lineRule="auto"/>
              <w:jc w:val="center"/>
              <w:rPr>
                <w:rFonts w:ascii="Times New Roman" w:eastAsia="Times New Roman" w:hAnsi="Times New Roman"/>
                <w:b/>
                <w:sz w:val="21"/>
                <w:szCs w:val="21"/>
              </w:rPr>
            </w:pPr>
            <w:r w:rsidRPr="00DA3C57">
              <w:rPr>
                <w:rFonts w:ascii="Times New Roman" w:eastAsia="Times New Roman" w:hAnsi="Times New Roman"/>
                <w:b/>
                <w:sz w:val="21"/>
                <w:szCs w:val="21"/>
              </w:rPr>
              <w:t>Фасування</w:t>
            </w:r>
          </w:p>
        </w:tc>
      </w:tr>
      <w:tr w:rsidR="00017812" w:rsidRPr="00DA3C57" w:rsidTr="007C2FE8">
        <w:trPr>
          <w:trHeight w:val="467"/>
        </w:trPr>
        <w:tc>
          <w:tcPr>
            <w:tcW w:w="1843" w:type="dxa"/>
            <w:tcBorders>
              <w:top w:val="single" w:sz="4" w:space="0" w:color="auto"/>
              <w:left w:val="single" w:sz="4" w:space="0" w:color="auto"/>
              <w:bottom w:val="single" w:sz="4" w:space="0" w:color="auto"/>
              <w:right w:val="single" w:sz="4" w:space="0" w:color="auto"/>
            </w:tcBorders>
            <w:vAlign w:val="center"/>
          </w:tcPr>
          <w:p w:rsidR="00017812" w:rsidRPr="00DA3C57" w:rsidRDefault="00017812" w:rsidP="007C2FE8">
            <w:pPr>
              <w:widowControl w:val="0"/>
              <w:autoSpaceDE w:val="0"/>
              <w:autoSpaceDN w:val="0"/>
              <w:adjustRightInd w:val="0"/>
              <w:spacing w:after="0" w:line="240" w:lineRule="auto"/>
              <w:rPr>
                <w:rFonts w:ascii="Times New Roman" w:eastAsia="Times New Roman" w:hAnsi="Times New Roman"/>
                <w:sz w:val="21"/>
                <w:szCs w:val="21"/>
              </w:rPr>
            </w:pPr>
            <w:r w:rsidRPr="00DA3C57">
              <w:rPr>
                <w:rFonts w:ascii="Times New Roman" w:eastAsia="Times New Roman" w:hAnsi="Times New Roman"/>
                <w:bCs/>
                <w:sz w:val="24"/>
                <w:szCs w:val="24"/>
              </w:rPr>
              <w:t>Молоко пастеризоване</w:t>
            </w:r>
            <w:r>
              <w:rPr>
                <w:rFonts w:ascii="Times New Roman" w:eastAsia="Times New Roman" w:hAnsi="Times New Roman"/>
                <w:bCs/>
                <w:sz w:val="24"/>
                <w:szCs w:val="24"/>
              </w:rPr>
              <w:t xml:space="preserve">  </w:t>
            </w:r>
          </w:p>
        </w:tc>
        <w:tc>
          <w:tcPr>
            <w:tcW w:w="5812" w:type="dxa"/>
            <w:tcBorders>
              <w:left w:val="single" w:sz="4" w:space="0" w:color="auto"/>
              <w:right w:val="single" w:sz="4" w:space="0" w:color="auto"/>
            </w:tcBorders>
            <w:vAlign w:val="center"/>
          </w:tcPr>
          <w:p w:rsidR="00017812" w:rsidRPr="00DA3C57" w:rsidRDefault="00017812" w:rsidP="007C2FE8">
            <w:pPr>
              <w:spacing w:after="0" w:line="240" w:lineRule="auto"/>
              <w:contextualSpacing/>
              <w:jc w:val="both"/>
              <w:rPr>
                <w:rFonts w:ascii="Times New Roman" w:eastAsia="Times New Roman" w:hAnsi="Times New Roman"/>
                <w:sz w:val="21"/>
                <w:szCs w:val="21"/>
              </w:rPr>
            </w:pPr>
            <w:r w:rsidRPr="00DA3C57">
              <w:rPr>
                <w:rFonts w:ascii="Times New Roman" w:eastAsia="Times New Roman" w:hAnsi="Times New Roman"/>
                <w:sz w:val="21"/>
                <w:szCs w:val="21"/>
              </w:rPr>
              <w:t>Молоко ко</w:t>
            </w:r>
            <w:r>
              <w:rPr>
                <w:rFonts w:ascii="Times New Roman" w:eastAsia="Times New Roman" w:hAnsi="Times New Roman"/>
                <w:sz w:val="21"/>
                <w:szCs w:val="21"/>
              </w:rPr>
              <w:t>ров’яче, пастеризоване, 3,2</w:t>
            </w:r>
            <w:r w:rsidRPr="00DA3C57">
              <w:rPr>
                <w:rFonts w:ascii="Times New Roman" w:eastAsia="Times New Roman" w:hAnsi="Times New Roman"/>
                <w:sz w:val="21"/>
                <w:szCs w:val="21"/>
              </w:rPr>
              <w:t xml:space="preserve"> % жир</w:t>
            </w:r>
            <w:r w:rsidRPr="00DA3C57">
              <w:rPr>
                <w:rFonts w:ascii="Times New Roman" w:eastAsia="Times New Roman" w:hAnsi="Times New Roman"/>
                <w:sz w:val="21"/>
                <w:szCs w:val="21"/>
              </w:rPr>
              <w:softHyphen/>
              <w:t>нос</w:t>
            </w:r>
            <w:r w:rsidRPr="00DA3C57">
              <w:rPr>
                <w:rFonts w:ascii="Times New Roman" w:eastAsia="Times New Roman" w:hAnsi="Times New Roman"/>
                <w:sz w:val="21"/>
                <w:szCs w:val="21"/>
              </w:rPr>
              <w:softHyphen/>
              <w:t>ті. Молоко має бути білого кольору без сто</w:t>
            </w:r>
            <w:r w:rsidRPr="00DA3C57">
              <w:rPr>
                <w:rFonts w:ascii="Times New Roman" w:eastAsia="Times New Roman" w:hAnsi="Times New Roman"/>
                <w:sz w:val="21"/>
                <w:szCs w:val="21"/>
              </w:rPr>
              <w:softHyphen/>
              <w:t>рон</w:t>
            </w:r>
            <w:r w:rsidRPr="00DA3C57">
              <w:rPr>
                <w:rFonts w:ascii="Times New Roman" w:eastAsia="Times New Roman" w:hAnsi="Times New Roman"/>
                <w:sz w:val="21"/>
                <w:szCs w:val="21"/>
              </w:rPr>
              <w:softHyphen/>
              <w:t>ніх, не властивих свіжому, запаху та смаку, однорідної не тягучої консистенції, без осаду.</w:t>
            </w:r>
            <w:r w:rsidRPr="00DA3C57">
              <w:rPr>
                <w:rFonts w:ascii="Times New Roman" w:eastAsia="Times New Roman" w:hAnsi="Times New Roman"/>
                <w:sz w:val="21"/>
                <w:szCs w:val="21"/>
                <w:lang w:eastAsia="uk-UA"/>
              </w:rPr>
              <w:t xml:space="preserve"> </w:t>
            </w:r>
            <w:r w:rsidRPr="00DA3C57">
              <w:rPr>
                <w:rFonts w:ascii="Times New Roman" w:eastAsia="Times New Roman" w:hAnsi="Times New Roman"/>
                <w:sz w:val="21"/>
                <w:szCs w:val="21"/>
              </w:rPr>
              <w:t xml:space="preserve">Фасування молока: поліетиленова упаковка (пакет) – не менше </w:t>
            </w:r>
            <w:r>
              <w:rPr>
                <w:rFonts w:ascii="Times New Roman" w:eastAsia="Times New Roman" w:hAnsi="Times New Roman"/>
                <w:sz w:val="21"/>
                <w:szCs w:val="21"/>
              </w:rPr>
              <w:t>9</w:t>
            </w:r>
            <w:r w:rsidRPr="00DA3C57">
              <w:rPr>
                <w:rFonts w:ascii="Times New Roman" w:eastAsia="Times New Roman" w:hAnsi="Times New Roman"/>
                <w:sz w:val="21"/>
                <w:szCs w:val="21"/>
              </w:rPr>
              <w:t xml:space="preserve">00 мл. Кожний пакет повинен мати маркування. </w:t>
            </w:r>
          </w:p>
          <w:p w:rsidR="00017812" w:rsidRPr="00DA3C57" w:rsidRDefault="00017812" w:rsidP="007C2FE8">
            <w:pPr>
              <w:spacing w:after="0" w:line="240" w:lineRule="auto"/>
              <w:jc w:val="both"/>
              <w:rPr>
                <w:rFonts w:ascii="Times New Roman" w:eastAsia="Courier New" w:hAnsi="Times New Roman"/>
                <w:sz w:val="21"/>
                <w:szCs w:val="21"/>
              </w:rPr>
            </w:pPr>
          </w:p>
          <w:p w:rsidR="00017812" w:rsidRPr="00DA3C57" w:rsidRDefault="00017812" w:rsidP="007C2FE8">
            <w:pPr>
              <w:widowControl w:val="0"/>
              <w:autoSpaceDE w:val="0"/>
              <w:autoSpaceDN w:val="0"/>
              <w:adjustRightInd w:val="0"/>
              <w:spacing w:after="0" w:line="240" w:lineRule="auto"/>
              <w:jc w:val="center"/>
              <w:rPr>
                <w:rFonts w:ascii="Times New Roman" w:eastAsia="Times New Roman" w:hAnsi="Times New Roman"/>
                <w:sz w:val="21"/>
                <w:szCs w:val="21"/>
              </w:rPr>
            </w:pPr>
          </w:p>
        </w:tc>
        <w:tc>
          <w:tcPr>
            <w:tcW w:w="2268" w:type="dxa"/>
            <w:tcBorders>
              <w:left w:val="single" w:sz="4" w:space="0" w:color="auto"/>
              <w:right w:val="single" w:sz="4" w:space="0" w:color="auto"/>
            </w:tcBorders>
            <w:vAlign w:val="center"/>
          </w:tcPr>
          <w:p w:rsidR="00017812" w:rsidRPr="00DA3C57" w:rsidRDefault="00017812" w:rsidP="007C2FE8">
            <w:pPr>
              <w:widowControl w:val="0"/>
              <w:autoSpaceDE w:val="0"/>
              <w:autoSpaceDN w:val="0"/>
              <w:adjustRightInd w:val="0"/>
              <w:spacing w:after="0" w:line="240" w:lineRule="auto"/>
              <w:jc w:val="center"/>
              <w:rPr>
                <w:rFonts w:ascii="Times New Roman" w:eastAsia="Times New Roman" w:hAnsi="Times New Roman"/>
                <w:sz w:val="21"/>
                <w:szCs w:val="21"/>
              </w:rPr>
            </w:pPr>
            <w:r w:rsidRPr="00DA3C57">
              <w:rPr>
                <w:rFonts w:ascii="Times New Roman" w:eastAsia="Times New Roman" w:hAnsi="Times New Roman"/>
                <w:sz w:val="21"/>
                <w:szCs w:val="21"/>
              </w:rPr>
              <w:t xml:space="preserve">Упаковка,  без ознак </w:t>
            </w:r>
            <w:proofErr w:type="spellStart"/>
            <w:r w:rsidRPr="00DA3C57">
              <w:rPr>
                <w:rFonts w:ascii="Times New Roman" w:eastAsia="Times New Roman" w:hAnsi="Times New Roman"/>
                <w:sz w:val="21"/>
                <w:szCs w:val="21"/>
              </w:rPr>
              <w:t>талості</w:t>
            </w:r>
            <w:proofErr w:type="spellEnd"/>
            <w:r w:rsidRPr="00DA3C57">
              <w:rPr>
                <w:rFonts w:ascii="Times New Roman" w:eastAsia="Times New Roman" w:hAnsi="Times New Roman"/>
                <w:sz w:val="21"/>
                <w:szCs w:val="21"/>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відсутності ГМО</w:t>
            </w:r>
          </w:p>
        </w:tc>
      </w:tr>
      <w:tr w:rsidR="00017812" w:rsidRPr="00DA3C57" w:rsidTr="007C2FE8">
        <w:trPr>
          <w:trHeight w:val="467"/>
        </w:trPr>
        <w:tc>
          <w:tcPr>
            <w:tcW w:w="1843" w:type="dxa"/>
            <w:tcBorders>
              <w:top w:val="single" w:sz="4" w:space="0" w:color="auto"/>
              <w:left w:val="single" w:sz="4" w:space="0" w:color="auto"/>
              <w:bottom w:val="single" w:sz="4" w:space="0" w:color="auto"/>
              <w:right w:val="single" w:sz="4" w:space="0" w:color="auto"/>
            </w:tcBorders>
            <w:vAlign w:val="center"/>
          </w:tcPr>
          <w:p w:rsidR="00017812" w:rsidRPr="00DA3C57" w:rsidRDefault="00017812" w:rsidP="007C2FE8">
            <w:pPr>
              <w:widowControl w:val="0"/>
              <w:autoSpaceDE w:val="0"/>
              <w:autoSpaceDN w:val="0"/>
              <w:adjustRightInd w:val="0"/>
              <w:spacing w:after="0" w:line="240" w:lineRule="auto"/>
              <w:rPr>
                <w:rFonts w:ascii="Times New Roman" w:eastAsia="Times New Roman" w:hAnsi="Times New Roman"/>
                <w:sz w:val="21"/>
                <w:szCs w:val="21"/>
              </w:rPr>
            </w:pPr>
            <w:r>
              <w:rPr>
                <w:rFonts w:ascii="Times New Roman" w:eastAsia="Times New Roman" w:hAnsi="Times New Roman"/>
                <w:bCs/>
                <w:sz w:val="24"/>
                <w:szCs w:val="24"/>
              </w:rPr>
              <w:t>Сметана від 21% жирності</w:t>
            </w:r>
          </w:p>
        </w:tc>
        <w:tc>
          <w:tcPr>
            <w:tcW w:w="5812" w:type="dxa"/>
            <w:tcBorders>
              <w:left w:val="single" w:sz="4" w:space="0" w:color="auto"/>
              <w:right w:val="single" w:sz="4" w:space="0" w:color="auto"/>
            </w:tcBorders>
            <w:vAlign w:val="center"/>
          </w:tcPr>
          <w:p w:rsidR="00017812" w:rsidRDefault="00017812" w:rsidP="007C2FE8">
            <w:pPr>
              <w:spacing w:after="0" w:line="240" w:lineRule="auto"/>
              <w:jc w:val="both"/>
              <w:rPr>
                <w:rFonts w:ascii="Times New Roman" w:eastAsia="Verdana" w:hAnsi="Times New Roman"/>
                <w:color w:val="000000"/>
                <w:sz w:val="21"/>
                <w:szCs w:val="21"/>
              </w:rPr>
            </w:pPr>
            <w:r>
              <w:rPr>
                <w:rFonts w:ascii="Times New Roman" w:eastAsia="Times New Roman" w:hAnsi="Times New Roman"/>
                <w:b/>
                <w:sz w:val="21"/>
                <w:szCs w:val="21"/>
              </w:rPr>
              <w:t>Сметана</w:t>
            </w:r>
            <w:r w:rsidRPr="00DA3C57">
              <w:rPr>
                <w:rFonts w:ascii="Times New Roman" w:eastAsia="Times New Roman" w:hAnsi="Times New Roman"/>
                <w:b/>
                <w:sz w:val="21"/>
                <w:szCs w:val="21"/>
              </w:rPr>
              <w:t xml:space="preserve"> </w:t>
            </w:r>
            <w:r w:rsidRPr="00157492">
              <w:rPr>
                <w:rFonts w:ascii="Times New Roman" w:eastAsia="Verdana" w:hAnsi="Times New Roman"/>
                <w:color w:val="000000"/>
                <w:sz w:val="21"/>
                <w:szCs w:val="21"/>
              </w:rPr>
              <w:t xml:space="preserve"> не менше </w:t>
            </w:r>
            <w:r>
              <w:rPr>
                <w:rFonts w:ascii="Times New Roman" w:eastAsia="Verdana" w:hAnsi="Times New Roman"/>
                <w:color w:val="000000"/>
                <w:sz w:val="21"/>
                <w:szCs w:val="21"/>
              </w:rPr>
              <w:t>21</w:t>
            </w:r>
            <w:r w:rsidRPr="00157492">
              <w:rPr>
                <w:rFonts w:ascii="Times New Roman" w:eastAsia="Verdana" w:hAnsi="Times New Roman"/>
                <w:color w:val="000000"/>
                <w:sz w:val="21"/>
                <w:szCs w:val="21"/>
              </w:rPr>
              <w:t>% жирності</w:t>
            </w:r>
            <w:r>
              <w:rPr>
                <w:rFonts w:ascii="Times New Roman" w:eastAsia="Verdana" w:hAnsi="Times New Roman"/>
                <w:color w:val="000000"/>
                <w:sz w:val="21"/>
                <w:szCs w:val="21"/>
              </w:rPr>
              <w:t>. Сметана має бути білого кольору без сторонніх, не властивих свіжому запаху та смаку, однорідної консистенції. Фасування сметани: поліетиленова упаковка (пакет) не менше 0,370кг.</w:t>
            </w:r>
          </w:p>
          <w:p w:rsidR="00017812" w:rsidRPr="00DA3C57" w:rsidRDefault="00017812" w:rsidP="007C2FE8">
            <w:pPr>
              <w:spacing w:after="0" w:line="240" w:lineRule="auto"/>
              <w:jc w:val="both"/>
              <w:rPr>
                <w:rFonts w:ascii="Times New Roman" w:eastAsia="Courier New" w:hAnsi="Times New Roman"/>
                <w:sz w:val="21"/>
                <w:szCs w:val="21"/>
              </w:rPr>
            </w:pPr>
          </w:p>
          <w:p w:rsidR="00017812" w:rsidRPr="00DA3C57" w:rsidRDefault="00017812" w:rsidP="007C2FE8">
            <w:pPr>
              <w:widowControl w:val="0"/>
              <w:autoSpaceDE w:val="0"/>
              <w:autoSpaceDN w:val="0"/>
              <w:adjustRightInd w:val="0"/>
              <w:spacing w:after="0" w:line="240" w:lineRule="auto"/>
              <w:jc w:val="center"/>
              <w:rPr>
                <w:rFonts w:ascii="Times New Roman" w:eastAsia="Times New Roman" w:hAnsi="Times New Roman"/>
                <w:sz w:val="21"/>
                <w:szCs w:val="21"/>
              </w:rPr>
            </w:pPr>
          </w:p>
        </w:tc>
        <w:tc>
          <w:tcPr>
            <w:tcW w:w="2268" w:type="dxa"/>
            <w:tcBorders>
              <w:left w:val="single" w:sz="4" w:space="0" w:color="auto"/>
              <w:right w:val="single" w:sz="4" w:space="0" w:color="auto"/>
            </w:tcBorders>
            <w:vAlign w:val="center"/>
          </w:tcPr>
          <w:p w:rsidR="00017812" w:rsidRPr="00DA3C57" w:rsidRDefault="00017812" w:rsidP="007C2FE8">
            <w:pPr>
              <w:widowControl w:val="0"/>
              <w:autoSpaceDE w:val="0"/>
              <w:autoSpaceDN w:val="0"/>
              <w:adjustRightInd w:val="0"/>
              <w:spacing w:after="0" w:line="240" w:lineRule="auto"/>
              <w:jc w:val="center"/>
              <w:rPr>
                <w:rFonts w:ascii="Times New Roman" w:eastAsia="Times New Roman" w:hAnsi="Times New Roman"/>
                <w:sz w:val="21"/>
                <w:szCs w:val="21"/>
              </w:rPr>
            </w:pPr>
            <w:r w:rsidRPr="00DA3C57">
              <w:rPr>
                <w:rFonts w:ascii="Times New Roman" w:eastAsia="Times New Roman" w:hAnsi="Times New Roman"/>
                <w:sz w:val="21"/>
                <w:szCs w:val="21"/>
              </w:rPr>
              <w:t xml:space="preserve">Упаковка,  без ознак </w:t>
            </w:r>
            <w:proofErr w:type="spellStart"/>
            <w:r w:rsidRPr="00DA3C57">
              <w:rPr>
                <w:rFonts w:ascii="Times New Roman" w:eastAsia="Times New Roman" w:hAnsi="Times New Roman"/>
                <w:sz w:val="21"/>
                <w:szCs w:val="21"/>
              </w:rPr>
              <w:t>талості</w:t>
            </w:r>
            <w:proofErr w:type="spellEnd"/>
            <w:r w:rsidRPr="00DA3C57">
              <w:rPr>
                <w:rFonts w:ascii="Times New Roman" w:eastAsia="Times New Roman" w:hAnsi="Times New Roman"/>
                <w:sz w:val="21"/>
                <w:szCs w:val="21"/>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відсутності ГМО</w:t>
            </w:r>
          </w:p>
        </w:tc>
      </w:tr>
    </w:tbl>
    <w:p w:rsidR="00017812" w:rsidRDefault="00017812" w:rsidP="00017812">
      <w:pPr>
        <w:widowControl w:val="0"/>
        <w:shd w:val="clear" w:color="auto" w:fill="FFFFFF"/>
        <w:autoSpaceDE w:val="0"/>
        <w:autoSpaceDN w:val="0"/>
        <w:adjustRightInd w:val="0"/>
        <w:spacing w:before="60" w:after="0" w:line="240" w:lineRule="auto"/>
        <w:rPr>
          <w:rFonts w:ascii="Times New Roman" w:eastAsia="Times New Roman" w:hAnsi="Times New Roman"/>
          <w:b/>
          <w:sz w:val="24"/>
          <w:szCs w:val="24"/>
        </w:rPr>
      </w:pPr>
    </w:p>
    <w:p w:rsidR="00017812" w:rsidRPr="008E6AE9" w:rsidRDefault="00017812" w:rsidP="00017812">
      <w:pPr>
        <w:spacing w:after="0" w:line="240" w:lineRule="auto"/>
        <w:jc w:val="both"/>
        <w:rPr>
          <w:rFonts w:ascii="Times New Roman" w:eastAsia="Times New Roman" w:hAnsi="Times New Roman"/>
          <w:b/>
          <w:sz w:val="24"/>
          <w:szCs w:val="24"/>
        </w:rPr>
      </w:pPr>
    </w:p>
    <w:p w:rsidR="00017812" w:rsidRPr="008E6AE9" w:rsidRDefault="00017812" w:rsidP="00017812">
      <w:pPr>
        <w:jc w:val="both"/>
        <w:rPr>
          <w:rFonts w:ascii="Times New Roman" w:eastAsia="Times New Roman" w:hAnsi="Times New Roman"/>
          <w:color w:val="000000"/>
          <w:sz w:val="24"/>
          <w:szCs w:val="24"/>
          <w:shd w:val="clear" w:color="auto" w:fill="FFFFFF"/>
        </w:rPr>
      </w:pPr>
      <w:r>
        <w:rPr>
          <w:rFonts w:ascii="Times New Roman" w:eastAsia="Times New Roman" w:hAnsi="Times New Roman"/>
          <w:b/>
          <w:sz w:val="24"/>
          <w:szCs w:val="24"/>
        </w:rPr>
        <w:t xml:space="preserve">2. </w:t>
      </w:r>
      <w:r w:rsidRPr="00C8058E">
        <w:rPr>
          <w:rFonts w:ascii="Times New Roman" w:eastAsia="Times New Roman" w:hAnsi="Times New Roman"/>
          <w:b/>
          <w:sz w:val="24"/>
          <w:szCs w:val="24"/>
        </w:rPr>
        <w:t>Технічні характеристики предмету закупівлі повинні відповідати</w:t>
      </w:r>
      <w:r w:rsidRPr="00C8058E">
        <w:rPr>
          <w:rFonts w:ascii="Times New Roman" w:eastAsia="Times New Roman" w:hAnsi="Times New Roman"/>
          <w:sz w:val="24"/>
          <w:szCs w:val="24"/>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C8058E">
        <w:rPr>
          <w:rFonts w:ascii="Times New Roman" w:eastAsia="Times New Roman" w:hAnsi="Times New Roman"/>
          <w:sz w:val="24"/>
          <w:szCs w:val="24"/>
          <w:lang w:eastAsia="ar-SA"/>
        </w:rPr>
        <w:t xml:space="preserve">Законів України «Про основні принципи та вимоги до безпечності та якості харчових продуктів» від 23.12.1997 № 771/97-ВР (зі змінами), «Про дитяче харчування» від 14.09.2006 № 142-V, </w:t>
      </w:r>
      <w:r w:rsidRPr="00C8058E">
        <w:rPr>
          <w:rFonts w:ascii="Times New Roman" w:eastAsia="Times New Roman" w:hAnsi="Times New Roman"/>
          <w:color w:val="000000"/>
          <w:sz w:val="24"/>
          <w:szCs w:val="24"/>
          <w:shd w:val="clear" w:color="auto" w:fill="FFFFFF"/>
        </w:rPr>
        <w:t xml:space="preserve">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харчування у навчальних та дитячих закладах оздоровлення та відпочинку» від 22.11.2004. № 1591; Державних санітарних правил і норм влаштування, </w:t>
      </w:r>
      <w:r w:rsidRPr="00C8058E">
        <w:rPr>
          <w:rFonts w:ascii="Times New Roman" w:eastAsia="Times New Roman" w:hAnsi="Times New Roman"/>
          <w:color w:val="000000"/>
          <w:sz w:val="24"/>
          <w:szCs w:val="24"/>
          <w:shd w:val="clear" w:color="auto" w:fill="FFFFFF"/>
        </w:rPr>
        <w:lastRenderedPageBreak/>
        <w:t>утримання загальноосвітніх навчальних закладів (</w:t>
      </w:r>
      <w:proofErr w:type="spellStart"/>
      <w:r w:rsidRPr="00C8058E">
        <w:rPr>
          <w:rFonts w:ascii="Times New Roman" w:eastAsia="Times New Roman" w:hAnsi="Times New Roman"/>
          <w:color w:val="000000"/>
          <w:sz w:val="24"/>
          <w:szCs w:val="24"/>
          <w:shd w:val="clear" w:color="auto" w:fill="FFFFFF"/>
        </w:rPr>
        <w:t>ДСанПіН</w:t>
      </w:r>
      <w:proofErr w:type="spellEnd"/>
      <w:r w:rsidRPr="00C8058E">
        <w:rPr>
          <w:rFonts w:ascii="Times New Roman" w:eastAsia="Times New Roman" w:hAnsi="Times New Roman"/>
          <w:color w:val="000000"/>
          <w:sz w:val="24"/>
          <w:szCs w:val="24"/>
          <w:shd w:val="clear" w:color="auto" w:fill="FFFFFF"/>
        </w:rPr>
        <w:t xml:space="preserve"> 5.5.2.008-01), затвердженим постановою Головного державного санітарного лікаря України від 14.08.2001 № 63; Санітарних правил для підприємств громадського харчування (</w:t>
      </w:r>
      <w:proofErr w:type="spellStart"/>
      <w:r w:rsidRPr="00C8058E">
        <w:rPr>
          <w:rFonts w:ascii="Times New Roman" w:eastAsia="Times New Roman" w:hAnsi="Times New Roman"/>
          <w:color w:val="000000"/>
          <w:sz w:val="24"/>
          <w:szCs w:val="24"/>
          <w:shd w:val="clear" w:color="auto" w:fill="FFFFFF"/>
        </w:rPr>
        <w:t>СанПин</w:t>
      </w:r>
      <w:proofErr w:type="spellEnd"/>
      <w:r w:rsidRPr="00C8058E">
        <w:rPr>
          <w:rFonts w:ascii="Times New Roman" w:eastAsia="Times New Roman" w:hAnsi="Times New Roman"/>
          <w:color w:val="000000"/>
          <w:sz w:val="24"/>
          <w:szCs w:val="24"/>
          <w:shd w:val="clear" w:color="auto" w:fill="FFFFFF"/>
        </w:rPr>
        <w:t xml:space="preserve"> 42-123-5777-91).</w:t>
      </w:r>
    </w:p>
    <w:p w:rsidR="00017812" w:rsidRDefault="00017812" w:rsidP="00017812">
      <w:pPr>
        <w:suppressAutoHyphens/>
        <w:spacing w:after="0" w:line="240" w:lineRule="auto"/>
        <w:rPr>
          <w:rFonts w:ascii="Times New Roman" w:hAnsi="Times New Roman"/>
          <w:b/>
          <w:sz w:val="24"/>
          <w:szCs w:val="24"/>
        </w:rPr>
      </w:pPr>
    </w:p>
    <w:p w:rsidR="00017812" w:rsidRPr="008E6AE9" w:rsidRDefault="00017812" w:rsidP="00017812">
      <w:pPr>
        <w:suppressAutoHyphens/>
        <w:spacing w:after="0" w:line="240" w:lineRule="auto"/>
        <w:rPr>
          <w:rFonts w:ascii="Times New Roman" w:eastAsia="Times New Roman" w:hAnsi="Times New Roman"/>
          <w:b/>
          <w:bCs/>
          <w:color w:val="00000A"/>
          <w:kern w:val="1"/>
          <w:sz w:val="24"/>
          <w:szCs w:val="24"/>
          <w:u w:val="single"/>
          <w:lang w:eastAsia="ar-SA"/>
        </w:rPr>
      </w:pPr>
      <w:r>
        <w:rPr>
          <w:rFonts w:ascii="Times New Roman" w:hAnsi="Times New Roman"/>
          <w:b/>
          <w:sz w:val="24"/>
          <w:szCs w:val="24"/>
        </w:rPr>
        <w:t xml:space="preserve">3. </w:t>
      </w:r>
      <w:r w:rsidRPr="008E6AE9">
        <w:rPr>
          <w:rFonts w:ascii="Times New Roman" w:hAnsi="Times New Roman"/>
          <w:sz w:val="24"/>
          <w:szCs w:val="24"/>
        </w:rPr>
        <w:t xml:space="preserve"> </w:t>
      </w:r>
      <w:r w:rsidRPr="008E6AE9">
        <w:rPr>
          <w:rFonts w:ascii="Times New Roman" w:eastAsia="Times New Roman" w:hAnsi="Times New Roman"/>
          <w:b/>
          <w:bCs/>
          <w:color w:val="00000A"/>
          <w:kern w:val="1"/>
          <w:sz w:val="24"/>
          <w:szCs w:val="24"/>
          <w:u w:val="single"/>
          <w:lang w:eastAsia="ar-SA"/>
        </w:rPr>
        <w:t>Вимоги до постачання продуктів харчування:</w:t>
      </w:r>
    </w:p>
    <w:p w:rsidR="00017812" w:rsidRPr="00941E1B" w:rsidRDefault="00017812" w:rsidP="00017812">
      <w:pPr>
        <w:suppressAutoHyphens/>
        <w:spacing w:after="0" w:line="240" w:lineRule="auto"/>
        <w:jc w:val="both"/>
        <w:rPr>
          <w:rFonts w:ascii="Times New Roman" w:eastAsia="Times New Roman" w:hAnsi="Times New Roman"/>
          <w:sz w:val="24"/>
          <w:szCs w:val="24"/>
        </w:rPr>
      </w:pPr>
      <w:r w:rsidRPr="00941E1B">
        <w:rPr>
          <w:rFonts w:ascii="Times New Roman" w:eastAsia="Times New Roman" w:hAnsi="Times New Roman"/>
          <w:sz w:val="24"/>
          <w:szCs w:val="24"/>
        </w:rPr>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w:t>
      </w:r>
    </w:p>
    <w:p w:rsidR="00017812" w:rsidRPr="00941E1B" w:rsidRDefault="00017812" w:rsidP="00017812">
      <w:pPr>
        <w:numPr>
          <w:ilvl w:val="0"/>
          <w:numId w:val="13"/>
        </w:numPr>
        <w:suppressAutoHyphens/>
        <w:spacing w:after="0" w:line="240" w:lineRule="auto"/>
        <w:jc w:val="both"/>
        <w:rPr>
          <w:rFonts w:ascii="Times New Roman" w:eastAsia="Times New Roman" w:hAnsi="Times New Roman"/>
          <w:sz w:val="24"/>
          <w:szCs w:val="24"/>
        </w:rPr>
      </w:pPr>
      <w:r w:rsidRPr="00941E1B">
        <w:rPr>
          <w:rFonts w:ascii="Times New Roman" w:eastAsia="Times New Roman" w:hAnsi="Times New Roman"/>
          <w:sz w:val="24"/>
          <w:szCs w:val="24"/>
        </w:rPr>
        <w:t xml:space="preserve">Товар повинен транспортуватися у спеціалізованому транспорті з холодильним обладнанням з відповідною температурою згідно зі стандартами. </w:t>
      </w:r>
    </w:p>
    <w:p w:rsidR="00017812" w:rsidRPr="00941E1B" w:rsidRDefault="00017812" w:rsidP="00017812">
      <w:pPr>
        <w:numPr>
          <w:ilvl w:val="0"/>
          <w:numId w:val="13"/>
        </w:numPr>
        <w:suppressAutoHyphens/>
        <w:spacing w:after="0" w:line="240" w:lineRule="auto"/>
        <w:jc w:val="both"/>
        <w:rPr>
          <w:rFonts w:ascii="Times New Roman" w:eastAsia="Times New Roman" w:hAnsi="Times New Roman"/>
          <w:sz w:val="24"/>
          <w:szCs w:val="24"/>
        </w:rPr>
      </w:pPr>
      <w:r w:rsidRPr="00941E1B">
        <w:rPr>
          <w:rFonts w:ascii="Times New Roman" w:eastAsia="Times New Roman" w:hAnsi="Times New Roman"/>
          <w:sz w:val="24"/>
          <w:szCs w:val="24"/>
        </w:rPr>
        <w:t xml:space="preserve">Транспортні засоби, задіянні для перевезення товару повинні відповідати вимогам санітарних норм та правил. Дезінфекція транспортного засобу повинна бути проведена  відповідно до стандартів </w:t>
      </w:r>
      <w:r w:rsidRPr="00941E1B">
        <w:rPr>
          <w:rFonts w:ascii="Times New Roman" w:eastAsia="Times New Roman" w:hAnsi="Times New Roman"/>
          <w:sz w:val="24"/>
          <w:szCs w:val="24"/>
          <w:lang w:val="en-US"/>
        </w:rPr>
        <w:t>ISO</w:t>
      </w:r>
      <w:r w:rsidRPr="00941E1B">
        <w:rPr>
          <w:rFonts w:ascii="Times New Roman" w:eastAsia="Times New Roman" w:hAnsi="Times New Roman"/>
          <w:sz w:val="24"/>
          <w:szCs w:val="24"/>
        </w:rPr>
        <w:t xml:space="preserve">/ІЕС 17025, ДСТУ </w:t>
      </w:r>
      <w:r w:rsidRPr="00941E1B">
        <w:rPr>
          <w:rFonts w:ascii="Times New Roman" w:eastAsia="Times New Roman" w:hAnsi="Times New Roman"/>
          <w:sz w:val="24"/>
          <w:szCs w:val="24"/>
          <w:lang w:val="en-US"/>
        </w:rPr>
        <w:t>ISO</w:t>
      </w:r>
      <w:r w:rsidRPr="00941E1B">
        <w:rPr>
          <w:rFonts w:ascii="Times New Roman" w:eastAsia="Times New Roman" w:hAnsi="Times New Roman"/>
          <w:sz w:val="24"/>
          <w:szCs w:val="24"/>
        </w:rPr>
        <w:t xml:space="preserve"> 17025.      </w:t>
      </w:r>
    </w:p>
    <w:p w:rsidR="00017812" w:rsidRPr="00941E1B" w:rsidRDefault="00017812" w:rsidP="00017812">
      <w:pPr>
        <w:numPr>
          <w:ilvl w:val="0"/>
          <w:numId w:val="13"/>
        </w:numPr>
        <w:suppressAutoHyphens/>
        <w:spacing w:after="0" w:line="240" w:lineRule="auto"/>
        <w:jc w:val="both"/>
        <w:rPr>
          <w:rFonts w:ascii="Times New Roman" w:eastAsia="Times New Roman" w:hAnsi="Times New Roman"/>
          <w:bCs/>
          <w:sz w:val="24"/>
          <w:szCs w:val="24"/>
        </w:rPr>
      </w:pPr>
      <w:r w:rsidRPr="00941E1B">
        <w:rPr>
          <w:rFonts w:ascii="Times New Roman" w:eastAsia="Times New Roman" w:hAnsi="Times New Roman"/>
          <w:bCs/>
          <w:sz w:val="24"/>
          <w:szCs w:val="24"/>
        </w:rPr>
        <w:t xml:space="preserve">Товар, що закуповується, </w:t>
      </w:r>
      <w:r w:rsidRPr="00941E1B">
        <w:rPr>
          <w:rFonts w:ascii="Times New Roman" w:eastAsia="Times New Roman" w:hAnsi="Times New Roman"/>
          <w:sz w:val="24"/>
          <w:szCs w:val="24"/>
        </w:rPr>
        <w:t>повинен супроводжуватися товарно-транспортною накладною. Кожна транспортна партія повинна супроводжуватися «Листом контрольних перевірок температури у кузові авторефрижератора» (додаток 20 Правил перевезень вантажів автомобільним транспортом в Україні, затверджених Наказом Міністерства транспорту України № 363 від 14.10.1997 року).</w:t>
      </w:r>
    </w:p>
    <w:p w:rsidR="00017812" w:rsidRPr="00941E1B" w:rsidRDefault="00017812" w:rsidP="00017812">
      <w:pPr>
        <w:numPr>
          <w:ilvl w:val="0"/>
          <w:numId w:val="13"/>
        </w:numPr>
        <w:suppressAutoHyphens/>
        <w:spacing w:after="0" w:line="240" w:lineRule="auto"/>
        <w:jc w:val="both"/>
        <w:rPr>
          <w:rFonts w:ascii="Times New Roman" w:eastAsia="Times New Roman" w:hAnsi="Times New Roman"/>
          <w:bCs/>
          <w:sz w:val="24"/>
          <w:szCs w:val="24"/>
        </w:rPr>
      </w:pPr>
      <w:r w:rsidRPr="00941E1B">
        <w:rPr>
          <w:rFonts w:ascii="Times New Roman" w:eastAsia="Times New Roman" w:hAnsi="Times New Roman"/>
          <w:sz w:val="24"/>
          <w:szCs w:val="24"/>
        </w:rPr>
        <w:t>Кожна транспортна партія по</w:t>
      </w:r>
      <w:r>
        <w:rPr>
          <w:rFonts w:ascii="Times New Roman" w:eastAsia="Times New Roman" w:hAnsi="Times New Roman"/>
          <w:sz w:val="24"/>
          <w:szCs w:val="24"/>
        </w:rPr>
        <w:t>в</w:t>
      </w:r>
      <w:r w:rsidRPr="00941E1B">
        <w:rPr>
          <w:rFonts w:ascii="Times New Roman" w:eastAsia="Times New Roman" w:hAnsi="Times New Roman"/>
          <w:sz w:val="24"/>
          <w:szCs w:val="24"/>
        </w:rPr>
        <w:t xml:space="preserve">инна супроводжуватись посвідчення про якість або декларацію виробника, в яких необхідно вказати: №; дата видачі; найменування </w:t>
      </w:r>
      <w:proofErr w:type="spellStart"/>
      <w:r w:rsidRPr="00941E1B">
        <w:rPr>
          <w:rFonts w:ascii="Times New Roman" w:eastAsia="Times New Roman" w:hAnsi="Times New Roman"/>
          <w:sz w:val="24"/>
          <w:szCs w:val="24"/>
        </w:rPr>
        <w:t>потужностей</w:t>
      </w:r>
      <w:proofErr w:type="spellEnd"/>
      <w:r w:rsidRPr="00941E1B">
        <w:rPr>
          <w:rFonts w:ascii="Times New Roman" w:eastAsia="Times New Roman" w:hAnsi="Times New Roman"/>
          <w:sz w:val="24"/>
          <w:szCs w:val="24"/>
        </w:rPr>
        <w:t xml:space="preserve">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rsidR="00017812" w:rsidRPr="00941E1B" w:rsidRDefault="00017812" w:rsidP="00017812">
      <w:pPr>
        <w:numPr>
          <w:ilvl w:val="0"/>
          <w:numId w:val="13"/>
        </w:numPr>
        <w:suppressAutoHyphens/>
        <w:spacing w:after="0" w:line="240" w:lineRule="auto"/>
        <w:jc w:val="both"/>
        <w:rPr>
          <w:rFonts w:ascii="Times New Roman" w:eastAsia="Times New Roman" w:hAnsi="Times New Roman"/>
          <w:sz w:val="24"/>
          <w:szCs w:val="24"/>
        </w:rPr>
      </w:pPr>
      <w:r w:rsidRPr="00941E1B">
        <w:rPr>
          <w:rFonts w:ascii="Times New Roman" w:eastAsia="Times New Roman" w:hAnsi="Times New Roman"/>
          <w:bCs/>
          <w:sz w:val="24"/>
          <w:szCs w:val="24"/>
        </w:rPr>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алерген (у разі його наявності); позначення, що ідентифікує партію, до якої належить такий харчовий продукт.</w:t>
      </w:r>
    </w:p>
    <w:p w:rsidR="00017812" w:rsidRPr="00941E1B" w:rsidRDefault="00017812" w:rsidP="00017812">
      <w:pPr>
        <w:numPr>
          <w:ilvl w:val="0"/>
          <w:numId w:val="13"/>
        </w:numPr>
        <w:suppressAutoHyphens/>
        <w:spacing w:after="0" w:line="240" w:lineRule="auto"/>
        <w:jc w:val="both"/>
        <w:rPr>
          <w:rFonts w:ascii="Times New Roman" w:eastAsia="Times New Roman" w:hAnsi="Times New Roman"/>
          <w:sz w:val="24"/>
          <w:szCs w:val="24"/>
        </w:rPr>
      </w:pPr>
      <w:r w:rsidRPr="00941E1B">
        <w:rPr>
          <w:rFonts w:ascii="Times New Roman" w:eastAsia="Times New Roman" w:hAnsi="Times New Roman"/>
          <w:bCs/>
          <w:sz w:val="24"/>
          <w:szCs w:val="24"/>
        </w:rPr>
        <w:t xml:space="preserve">Товар, що закуповується не повинен містити генетично модифікованих організмів, </w:t>
      </w:r>
      <w:r w:rsidRPr="00941E1B">
        <w:rPr>
          <w:rFonts w:ascii="Times New Roman" w:eastAsia="Times New Roman" w:hAnsi="Times New Roman"/>
          <w:sz w:val="24"/>
          <w:szCs w:val="24"/>
        </w:rPr>
        <w:t xml:space="preserve">штучних барвників, ароматизаторів, </w:t>
      </w:r>
      <w:proofErr w:type="spellStart"/>
      <w:r w:rsidRPr="00941E1B">
        <w:rPr>
          <w:rFonts w:ascii="Times New Roman" w:eastAsia="Times New Roman" w:hAnsi="Times New Roman"/>
          <w:sz w:val="24"/>
          <w:szCs w:val="24"/>
        </w:rPr>
        <w:t>підсолоджувачів</w:t>
      </w:r>
      <w:proofErr w:type="spellEnd"/>
      <w:r w:rsidRPr="00941E1B">
        <w:rPr>
          <w:rFonts w:ascii="Times New Roman" w:eastAsia="Times New Roman" w:hAnsi="Times New Roman"/>
          <w:sz w:val="24"/>
          <w:szCs w:val="24"/>
        </w:rPr>
        <w:t>, підсилювачів смаку</w:t>
      </w:r>
      <w:r w:rsidRPr="00941E1B">
        <w:rPr>
          <w:rFonts w:ascii="Times New Roman" w:eastAsia="Times New Roman" w:hAnsi="Times New Roman"/>
          <w:bCs/>
          <w:sz w:val="24"/>
          <w:szCs w:val="24"/>
        </w:rPr>
        <w:t>.</w:t>
      </w:r>
    </w:p>
    <w:p w:rsidR="00017812" w:rsidRPr="00941E1B" w:rsidRDefault="00017812" w:rsidP="00017812">
      <w:pPr>
        <w:numPr>
          <w:ilvl w:val="0"/>
          <w:numId w:val="13"/>
        </w:numPr>
        <w:suppressAutoHyphens/>
        <w:spacing w:after="0" w:line="240" w:lineRule="auto"/>
        <w:jc w:val="both"/>
        <w:rPr>
          <w:rFonts w:ascii="Times New Roman" w:eastAsia="Times New Roman" w:hAnsi="Times New Roman"/>
          <w:sz w:val="24"/>
          <w:szCs w:val="24"/>
        </w:rPr>
      </w:pPr>
      <w:r w:rsidRPr="00941E1B">
        <w:rPr>
          <w:rFonts w:ascii="Times New Roman" w:eastAsia="Times New Roman" w:hAnsi="Times New Roman"/>
          <w:bCs/>
          <w:sz w:val="24"/>
          <w:szCs w:val="24"/>
        </w:rPr>
        <w:t xml:space="preserve"> </w:t>
      </w:r>
      <w:r w:rsidRPr="00941E1B">
        <w:rPr>
          <w:rFonts w:ascii="Times New Roman" w:eastAsia="Times New Roman" w:hAnsi="Times New Roman"/>
          <w:sz w:val="24"/>
          <w:szCs w:val="24"/>
        </w:rPr>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017812" w:rsidRPr="00941E1B" w:rsidRDefault="00017812" w:rsidP="00017812">
      <w:pPr>
        <w:numPr>
          <w:ilvl w:val="0"/>
          <w:numId w:val="13"/>
        </w:numPr>
        <w:suppressAutoHyphens/>
        <w:spacing w:after="0" w:line="240" w:lineRule="auto"/>
        <w:jc w:val="both"/>
        <w:rPr>
          <w:rFonts w:ascii="Times New Roman" w:eastAsia="Times New Roman" w:hAnsi="Times New Roman"/>
          <w:sz w:val="24"/>
          <w:szCs w:val="24"/>
        </w:rPr>
      </w:pPr>
      <w:r w:rsidRPr="00941E1B">
        <w:rPr>
          <w:rFonts w:ascii="Times New Roman" w:eastAsia="Times New Roman" w:hAnsi="Times New Roman"/>
          <w:sz w:val="24"/>
          <w:szCs w:val="24"/>
        </w:rPr>
        <w:t>Водій автотранспорту, а також особи, що супроводжують продукти, повинні мати особисті медичні книжки.</w:t>
      </w:r>
    </w:p>
    <w:p w:rsidR="00017812" w:rsidRPr="00941E1B" w:rsidRDefault="00017812" w:rsidP="00017812">
      <w:pPr>
        <w:numPr>
          <w:ilvl w:val="0"/>
          <w:numId w:val="13"/>
        </w:numPr>
        <w:suppressAutoHyphens/>
        <w:spacing w:after="0" w:line="240" w:lineRule="auto"/>
        <w:jc w:val="both"/>
        <w:rPr>
          <w:rFonts w:ascii="Times New Roman" w:eastAsia="Times New Roman" w:hAnsi="Times New Roman"/>
          <w:sz w:val="24"/>
          <w:szCs w:val="24"/>
        </w:rPr>
      </w:pPr>
      <w:r w:rsidRPr="00941E1B">
        <w:rPr>
          <w:rFonts w:ascii="Times New Roman" w:eastAsia="Times New Roman" w:hAnsi="Times New Roman"/>
          <w:sz w:val="24"/>
          <w:szCs w:val="24"/>
        </w:rPr>
        <w:t>Гарантія якості товару діє протягом строку, встановленого виробником товару, та вказаного на упаковці товару. Товар постачається з тер</w:t>
      </w:r>
      <w:r>
        <w:rPr>
          <w:rFonts w:ascii="Times New Roman" w:eastAsia="Times New Roman" w:hAnsi="Times New Roman"/>
          <w:sz w:val="24"/>
          <w:szCs w:val="24"/>
        </w:rPr>
        <w:t>міном придатності не менше ніж 9</w:t>
      </w:r>
      <w:r w:rsidRPr="00941E1B">
        <w:rPr>
          <w:rFonts w:ascii="Times New Roman" w:eastAsia="Times New Roman" w:hAnsi="Times New Roman"/>
          <w:sz w:val="24"/>
          <w:szCs w:val="24"/>
        </w:rPr>
        <w:t>0% від загального терміну зберігання на момент поставки.</w:t>
      </w:r>
    </w:p>
    <w:p w:rsidR="00017812" w:rsidRPr="00941E1B" w:rsidRDefault="00017812" w:rsidP="00017812">
      <w:pPr>
        <w:numPr>
          <w:ilvl w:val="0"/>
          <w:numId w:val="13"/>
        </w:numPr>
        <w:suppressAutoHyphens/>
        <w:spacing w:after="0" w:line="240" w:lineRule="auto"/>
        <w:jc w:val="both"/>
        <w:rPr>
          <w:rFonts w:ascii="Times New Roman" w:eastAsia="Times New Roman" w:hAnsi="Times New Roman"/>
          <w:sz w:val="24"/>
          <w:szCs w:val="24"/>
        </w:rPr>
      </w:pPr>
      <w:r w:rsidRPr="00941E1B">
        <w:rPr>
          <w:rFonts w:ascii="Times New Roman" w:eastAsia="Times New Roman" w:hAnsi="Times New Roman"/>
          <w:sz w:val="24"/>
          <w:szCs w:val="24"/>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rsidR="00017812" w:rsidRPr="00941E1B" w:rsidRDefault="00017812" w:rsidP="00017812">
      <w:pPr>
        <w:numPr>
          <w:ilvl w:val="0"/>
          <w:numId w:val="13"/>
        </w:numPr>
        <w:tabs>
          <w:tab w:val="num" w:pos="0"/>
        </w:tabs>
        <w:suppressAutoHyphens/>
        <w:spacing w:after="0" w:line="240" w:lineRule="auto"/>
        <w:jc w:val="both"/>
        <w:rPr>
          <w:rFonts w:ascii="Times New Roman" w:eastAsia="Times New Roman" w:hAnsi="Times New Roman"/>
          <w:bCs/>
          <w:sz w:val="24"/>
          <w:szCs w:val="24"/>
        </w:rPr>
      </w:pPr>
      <w:r w:rsidRPr="00941E1B">
        <w:rPr>
          <w:rFonts w:ascii="Times New Roman" w:eastAsia="Times New Roman" w:hAnsi="Times New Roman"/>
          <w:bCs/>
          <w:sz w:val="24"/>
          <w:szCs w:val="24"/>
        </w:rPr>
        <w:t>Продукція поставляється згідно заявок Замовника</w:t>
      </w:r>
      <w:r>
        <w:rPr>
          <w:rFonts w:ascii="Times New Roman" w:eastAsia="Times New Roman" w:hAnsi="Times New Roman"/>
          <w:bCs/>
          <w:sz w:val="24"/>
          <w:szCs w:val="24"/>
        </w:rPr>
        <w:t xml:space="preserve"> два рази на тиждень</w:t>
      </w:r>
      <w:r w:rsidRPr="00941E1B">
        <w:rPr>
          <w:rFonts w:ascii="Times New Roman" w:eastAsia="Times New Roman" w:hAnsi="Times New Roman"/>
          <w:bCs/>
          <w:sz w:val="24"/>
          <w:szCs w:val="24"/>
        </w:rPr>
        <w:t>.</w:t>
      </w:r>
    </w:p>
    <w:p w:rsidR="00017812" w:rsidRPr="00941E1B" w:rsidRDefault="00017812" w:rsidP="00017812">
      <w:pPr>
        <w:suppressAutoHyphens/>
        <w:spacing w:after="0" w:line="240" w:lineRule="auto"/>
        <w:jc w:val="both"/>
        <w:rPr>
          <w:rFonts w:ascii="Times New Roman" w:eastAsia="Times New Roman" w:hAnsi="Times New Roman"/>
          <w:sz w:val="24"/>
          <w:szCs w:val="24"/>
        </w:rPr>
      </w:pPr>
      <w:r w:rsidRPr="00941E1B">
        <w:rPr>
          <w:rFonts w:ascii="Times New Roman" w:eastAsia="Times New Roman" w:hAnsi="Times New Roman"/>
          <w:b/>
          <w:bCs/>
          <w:sz w:val="24"/>
          <w:szCs w:val="24"/>
          <w:u w:val="single"/>
        </w:rPr>
        <w:t>Умови відмови Замовника від постачання продукції:</w:t>
      </w:r>
      <w:r w:rsidRPr="00941E1B">
        <w:rPr>
          <w:rFonts w:ascii="Times New Roman" w:eastAsia="Times New Roman" w:hAnsi="Times New Roman"/>
          <w:b/>
          <w:bCs/>
          <w:sz w:val="24"/>
          <w:szCs w:val="24"/>
        </w:rPr>
        <w:t xml:space="preserve"> </w:t>
      </w:r>
      <w:r w:rsidRPr="00941E1B">
        <w:rPr>
          <w:rFonts w:ascii="Times New Roman" w:eastAsia="Times New Roman" w:hAnsi="Times New Roman"/>
          <w:bCs/>
          <w:sz w:val="24"/>
          <w:szCs w:val="24"/>
        </w:rPr>
        <w:t>м</w:t>
      </w:r>
      <w:r w:rsidRPr="00941E1B">
        <w:rPr>
          <w:rFonts w:ascii="Times New Roman" w:eastAsia="Times New Roman" w:hAnsi="Times New Roman"/>
          <w:sz w:val="24"/>
          <w:szCs w:val="24"/>
        </w:rPr>
        <w:t xml:space="preserve">олочна продукція не відповідає показникам безпечності та якості, має значні забруднення, пошкоджену упаковку, присутній сторонній запах. </w:t>
      </w:r>
    </w:p>
    <w:p w:rsidR="00017812" w:rsidRDefault="00017812" w:rsidP="00017812">
      <w:pPr>
        <w:suppressAutoHyphens/>
        <w:spacing w:after="0" w:line="240" w:lineRule="auto"/>
        <w:jc w:val="both"/>
        <w:rPr>
          <w:rFonts w:ascii="Times New Roman" w:eastAsia="Times New Roman" w:hAnsi="Times New Roman"/>
          <w:b/>
          <w:color w:val="00000A"/>
          <w:kern w:val="1"/>
          <w:sz w:val="24"/>
          <w:szCs w:val="24"/>
          <w:lang w:eastAsia="ar-SA"/>
        </w:rPr>
      </w:pPr>
    </w:p>
    <w:p w:rsidR="00017812" w:rsidRDefault="00017812" w:rsidP="00017812">
      <w:pPr>
        <w:suppressAutoHyphens/>
        <w:spacing w:after="0" w:line="240" w:lineRule="auto"/>
        <w:jc w:val="both"/>
        <w:rPr>
          <w:rFonts w:ascii="Times New Roman" w:hAnsi="Times New Roman"/>
          <w:color w:val="000000"/>
          <w:sz w:val="24"/>
          <w:szCs w:val="24"/>
        </w:rPr>
      </w:pPr>
      <w:r>
        <w:rPr>
          <w:rFonts w:ascii="Times New Roman" w:eastAsia="Times New Roman" w:hAnsi="Times New Roman"/>
          <w:b/>
          <w:color w:val="00000A"/>
          <w:kern w:val="1"/>
          <w:sz w:val="24"/>
          <w:szCs w:val="24"/>
          <w:lang w:eastAsia="ar-SA"/>
        </w:rPr>
        <w:t>4</w:t>
      </w:r>
      <w:r w:rsidRPr="00A642D8">
        <w:rPr>
          <w:rFonts w:ascii="Times New Roman" w:eastAsia="Times New Roman" w:hAnsi="Times New Roman"/>
          <w:b/>
          <w:color w:val="00000A"/>
          <w:kern w:val="1"/>
          <w:sz w:val="24"/>
          <w:szCs w:val="24"/>
          <w:lang w:eastAsia="ar-SA"/>
        </w:rPr>
        <w:t xml:space="preserve">. </w:t>
      </w:r>
      <w:r w:rsidRPr="009B57FB">
        <w:rPr>
          <w:rFonts w:ascii="Times New Roman" w:hAnsi="Times New Roman"/>
          <w:b/>
          <w:color w:val="000000"/>
          <w:sz w:val="24"/>
          <w:szCs w:val="24"/>
        </w:rPr>
        <w:t>Місце</w:t>
      </w:r>
      <w:r>
        <w:rPr>
          <w:rFonts w:ascii="Times New Roman" w:hAnsi="Times New Roman"/>
          <w:b/>
          <w:color w:val="000000"/>
          <w:sz w:val="24"/>
          <w:szCs w:val="24"/>
        </w:rPr>
        <w:t xml:space="preserve"> поставки - Комунальний заклад Сумської обласної ради «Глинська спеціальна школа»</w:t>
      </w:r>
    </w:p>
    <w:p w:rsidR="00017812" w:rsidRDefault="00017812" w:rsidP="00017812">
      <w:pPr>
        <w:suppressAutoHyphens/>
        <w:jc w:val="both"/>
        <w:rPr>
          <w:rFonts w:ascii="Times New Roman" w:hAnsi="Times New Roman"/>
          <w:sz w:val="24"/>
          <w:szCs w:val="24"/>
        </w:rPr>
      </w:pPr>
    </w:p>
    <w:p w:rsidR="00017812" w:rsidRDefault="00017812" w:rsidP="00017812">
      <w:pPr>
        <w:suppressAutoHyphens/>
        <w:jc w:val="both"/>
        <w:rPr>
          <w:rFonts w:ascii="Times New Roman" w:hAnsi="Times New Roman"/>
          <w:sz w:val="24"/>
          <w:szCs w:val="24"/>
        </w:rPr>
      </w:pPr>
    </w:p>
    <w:p w:rsidR="00017812" w:rsidRDefault="00017812" w:rsidP="00017812">
      <w:pPr>
        <w:suppressAutoHyphens/>
        <w:jc w:val="both"/>
        <w:rPr>
          <w:rFonts w:ascii="Times New Roman" w:hAnsi="Times New Roman"/>
          <w:sz w:val="24"/>
          <w:szCs w:val="24"/>
        </w:rPr>
      </w:pPr>
    </w:p>
    <w:p w:rsidR="00017812" w:rsidRDefault="00017812" w:rsidP="00017812">
      <w:pPr>
        <w:suppressAutoHyphens/>
        <w:jc w:val="both"/>
        <w:rPr>
          <w:rFonts w:ascii="Times New Roman" w:hAnsi="Times New Roman"/>
          <w:sz w:val="24"/>
          <w:szCs w:val="24"/>
        </w:rPr>
      </w:pPr>
      <w:r>
        <w:rPr>
          <w:rFonts w:ascii="Times New Roman" w:hAnsi="Times New Roman"/>
          <w:sz w:val="24"/>
          <w:szCs w:val="24"/>
        </w:rPr>
        <w:t xml:space="preserve">Постачання товару здійснюється з </w:t>
      </w:r>
      <w:r w:rsidR="00B45516">
        <w:rPr>
          <w:rFonts w:ascii="Times New Roman" w:hAnsi="Times New Roman"/>
          <w:sz w:val="24"/>
          <w:szCs w:val="24"/>
        </w:rPr>
        <w:t>січня</w:t>
      </w:r>
      <w:r>
        <w:rPr>
          <w:rFonts w:ascii="Times New Roman" w:hAnsi="Times New Roman"/>
          <w:sz w:val="24"/>
          <w:szCs w:val="24"/>
        </w:rPr>
        <w:t xml:space="preserve"> по грудень 202</w:t>
      </w:r>
      <w:r w:rsidR="00B45516">
        <w:rPr>
          <w:rFonts w:ascii="Times New Roman" w:hAnsi="Times New Roman"/>
          <w:sz w:val="24"/>
          <w:szCs w:val="24"/>
        </w:rPr>
        <w:t>4</w:t>
      </w:r>
      <w:r>
        <w:rPr>
          <w:rFonts w:ascii="Times New Roman" w:hAnsi="Times New Roman"/>
          <w:sz w:val="24"/>
          <w:szCs w:val="24"/>
        </w:rPr>
        <w:t xml:space="preserve"> року згідно поданої заявки.</w:t>
      </w:r>
    </w:p>
    <w:tbl>
      <w:tblPr>
        <w:tblpPr w:leftFromText="180" w:rightFromText="180" w:bottomFromText="200" w:vertAnchor="text" w:horzAnchor="margin" w:tblpXSpec="center" w:tblpY="100"/>
        <w:tblW w:w="39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6"/>
        <w:gridCol w:w="4083"/>
        <w:gridCol w:w="2735"/>
      </w:tblGrid>
      <w:tr w:rsidR="00017812" w:rsidTr="007C2FE8">
        <w:trPr>
          <w:trHeight w:val="554"/>
        </w:trPr>
        <w:tc>
          <w:tcPr>
            <w:tcW w:w="337" w:type="pct"/>
            <w:tcBorders>
              <w:top w:val="single" w:sz="6" w:space="0" w:color="auto"/>
              <w:left w:val="single" w:sz="6" w:space="0" w:color="auto"/>
              <w:bottom w:val="single" w:sz="6" w:space="0" w:color="auto"/>
              <w:right w:val="single" w:sz="6" w:space="0" w:color="auto"/>
            </w:tcBorders>
            <w:hideMark/>
          </w:tcPr>
          <w:p w:rsidR="00017812" w:rsidRDefault="00017812" w:rsidP="007C2FE8">
            <w:pPr>
              <w:widowControl w:val="0"/>
              <w:snapToGrid w:val="0"/>
              <w:jc w:val="both"/>
              <w:rPr>
                <w:rFonts w:ascii="Times New Roman" w:hAnsi="Times New Roman"/>
                <w:sz w:val="24"/>
                <w:szCs w:val="24"/>
                <w:lang w:eastAsia="uk-UA"/>
              </w:rPr>
            </w:pPr>
            <w:r>
              <w:rPr>
                <w:rFonts w:ascii="Times New Roman" w:hAnsi="Times New Roman"/>
                <w:sz w:val="24"/>
                <w:szCs w:val="24"/>
                <w:lang w:eastAsia="uk-UA"/>
              </w:rPr>
              <w:t>№   з/п</w:t>
            </w:r>
          </w:p>
        </w:tc>
        <w:tc>
          <w:tcPr>
            <w:tcW w:w="2792" w:type="pct"/>
            <w:tcBorders>
              <w:top w:val="single" w:sz="6" w:space="0" w:color="auto"/>
              <w:left w:val="single" w:sz="6" w:space="0" w:color="auto"/>
              <w:bottom w:val="single" w:sz="6" w:space="0" w:color="auto"/>
              <w:right w:val="single" w:sz="6" w:space="0" w:color="auto"/>
            </w:tcBorders>
            <w:hideMark/>
          </w:tcPr>
          <w:p w:rsidR="00017812" w:rsidRDefault="00017812" w:rsidP="007C2FE8">
            <w:pPr>
              <w:widowControl w:val="0"/>
              <w:snapToGrid w:val="0"/>
              <w:ind w:firstLine="720"/>
              <w:jc w:val="both"/>
              <w:rPr>
                <w:rFonts w:ascii="Times New Roman" w:hAnsi="Times New Roman"/>
                <w:sz w:val="24"/>
                <w:szCs w:val="24"/>
                <w:lang w:eastAsia="uk-UA"/>
              </w:rPr>
            </w:pPr>
            <w:r>
              <w:rPr>
                <w:rFonts w:ascii="Times New Roman" w:hAnsi="Times New Roman"/>
                <w:sz w:val="24"/>
                <w:szCs w:val="24"/>
                <w:lang w:eastAsia="uk-UA"/>
              </w:rPr>
              <w:t xml:space="preserve"> Назва об’єкту   </w:t>
            </w:r>
          </w:p>
        </w:tc>
        <w:tc>
          <w:tcPr>
            <w:tcW w:w="1871" w:type="pct"/>
            <w:tcBorders>
              <w:top w:val="single" w:sz="6" w:space="0" w:color="auto"/>
              <w:left w:val="single" w:sz="6" w:space="0" w:color="auto"/>
              <w:bottom w:val="single" w:sz="6" w:space="0" w:color="auto"/>
              <w:right w:val="single" w:sz="6" w:space="0" w:color="auto"/>
            </w:tcBorders>
            <w:hideMark/>
          </w:tcPr>
          <w:p w:rsidR="00017812" w:rsidRDefault="00017812" w:rsidP="007C2FE8">
            <w:pPr>
              <w:widowControl w:val="0"/>
              <w:snapToGrid w:val="0"/>
              <w:jc w:val="center"/>
              <w:rPr>
                <w:rFonts w:ascii="Times New Roman" w:hAnsi="Times New Roman"/>
                <w:sz w:val="24"/>
                <w:szCs w:val="24"/>
                <w:lang w:eastAsia="uk-UA"/>
              </w:rPr>
            </w:pPr>
            <w:r>
              <w:rPr>
                <w:rFonts w:ascii="Times New Roman" w:hAnsi="Times New Roman"/>
                <w:sz w:val="24"/>
                <w:szCs w:val="24"/>
                <w:lang w:eastAsia="uk-UA"/>
              </w:rPr>
              <w:t xml:space="preserve">Місцезнаходження </w:t>
            </w:r>
          </w:p>
          <w:p w:rsidR="00017812" w:rsidRDefault="00017812" w:rsidP="007C2FE8">
            <w:pPr>
              <w:widowControl w:val="0"/>
              <w:snapToGrid w:val="0"/>
              <w:jc w:val="center"/>
              <w:rPr>
                <w:rFonts w:ascii="Times New Roman" w:hAnsi="Times New Roman"/>
                <w:sz w:val="24"/>
                <w:szCs w:val="24"/>
                <w:lang w:eastAsia="uk-UA"/>
              </w:rPr>
            </w:pPr>
            <w:r>
              <w:rPr>
                <w:rFonts w:ascii="Times New Roman" w:hAnsi="Times New Roman"/>
                <w:sz w:val="24"/>
                <w:szCs w:val="24"/>
                <w:lang w:eastAsia="uk-UA"/>
              </w:rPr>
              <w:t>(адреса)</w:t>
            </w:r>
          </w:p>
        </w:tc>
      </w:tr>
      <w:tr w:rsidR="00017812" w:rsidTr="007C2FE8">
        <w:trPr>
          <w:trHeight w:val="833"/>
        </w:trPr>
        <w:tc>
          <w:tcPr>
            <w:tcW w:w="337" w:type="pct"/>
            <w:tcBorders>
              <w:top w:val="single" w:sz="6" w:space="0" w:color="auto"/>
              <w:left w:val="single" w:sz="6" w:space="0" w:color="auto"/>
              <w:bottom w:val="single" w:sz="6" w:space="0" w:color="auto"/>
              <w:right w:val="single" w:sz="6" w:space="0" w:color="auto"/>
            </w:tcBorders>
            <w:hideMark/>
          </w:tcPr>
          <w:p w:rsidR="00017812" w:rsidRDefault="00017812" w:rsidP="007C2FE8">
            <w:pPr>
              <w:widowControl w:val="0"/>
              <w:snapToGrid w:val="0"/>
              <w:jc w:val="both"/>
              <w:rPr>
                <w:rFonts w:ascii="Times New Roman" w:hAnsi="Times New Roman"/>
                <w:sz w:val="24"/>
                <w:szCs w:val="24"/>
                <w:lang w:eastAsia="uk-UA"/>
              </w:rPr>
            </w:pPr>
            <w:r>
              <w:rPr>
                <w:rFonts w:ascii="Times New Roman" w:hAnsi="Times New Roman"/>
                <w:sz w:val="24"/>
                <w:szCs w:val="24"/>
                <w:lang w:eastAsia="uk-UA"/>
              </w:rPr>
              <w:t>1</w:t>
            </w:r>
          </w:p>
        </w:tc>
        <w:tc>
          <w:tcPr>
            <w:tcW w:w="2792" w:type="pct"/>
            <w:tcBorders>
              <w:top w:val="single" w:sz="6" w:space="0" w:color="auto"/>
              <w:left w:val="single" w:sz="6" w:space="0" w:color="auto"/>
              <w:bottom w:val="single" w:sz="6" w:space="0" w:color="auto"/>
              <w:right w:val="single" w:sz="6" w:space="0" w:color="auto"/>
            </w:tcBorders>
            <w:hideMark/>
          </w:tcPr>
          <w:p w:rsidR="00017812" w:rsidRDefault="00017812" w:rsidP="007C2FE8">
            <w:pPr>
              <w:rPr>
                <w:rFonts w:ascii="Times New Roman" w:hAnsi="Times New Roman"/>
                <w:sz w:val="24"/>
                <w:szCs w:val="24"/>
                <w:lang w:eastAsia="uk-UA"/>
              </w:rPr>
            </w:pPr>
            <w:r>
              <w:rPr>
                <w:rFonts w:ascii="Times New Roman" w:hAnsi="Times New Roman"/>
                <w:color w:val="000000"/>
                <w:sz w:val="24"/>
                <w:szCs w:val="24"/>
              </w:rPr>
              <w:t>Комунальний заклад Сумської обласної ради «Глинська спеціальна школа»</w:t>
            </w:r>
          </w:p>
        </w:tc>
        <w:tc>
          <w:tcPr>
            <w:tcW w:w="1871" w:type="pct"/>
            <w:tcBorders>
              <w:top w:val="single" w:sz="6" w:space="0" w:color="auto"/>
              <w:left w:val="single" w:sz="6" w:space="0" w:color="auto"/>
              <w:bottom w:val="single" w:sz="6" w:space="0" w:color="auto"/>
              <w:right w:val="single" w:sz="6" w:space="0" w:color="auto"/>
            </w:tcBorders>
            <w:hideMark/>
          </w:tcPr>
          <w:p w:rsidR="00017812" w:rsidRDefault="00017812" w:rsidP="007C2FE8">
            <w:pPr>
              <w:ind w:left="-99" w:right="-103"/>
              <w:jc w:val="center"/>
              <w:rPr>
                <w:rFonts w:ascii="Times New Roman" w:hAnsi="Times New Roman"/>
                <w:sz w:val="24"/>
                <w:szCs w:val="24"/>
                <w:lang w:eastAsia="uk-UA"/>
              </w:rPr>
            </w:pPr>
            <w:r>
              <w:rPr>
                <w:rFonts w:ascii="Times New Roman" w:hAnsi="Times New Roman"/>
                <w:sz w:val="24"/>
                <w:szCs w:val="24"/>
                <w:lang w:eastAsia="uk-UA"/>
              </w:rPr>
              <w:t>с. Глинськ  вул.Партизанська,12 Роменський район, Сумська обл.</w:t>
            </w:r>
          </w:p>
        </w:tc>
      </w:tr>
    </w:tbl>
    <w:p w:rsidR="00017812" w:rsidRPr="00873D97" w:rsidRDefault="00017812" w:rsidP="00017812">
      <w:pPr>
        <w:suppressAutoHyphens/>
        <w:spacing w:after="0" w:line="240" w:lineRule="auto"/>
        <w:jc w:val="both"/>
        <w:rPr>
          <w:rFonts w:ascii="Times New Roman" w:hAnsi="Times New Roman"/>
          <w:color w:val="000000"/>
          <w:sz w:val="24"/>
          <w:szCs w:val="24"/>
        </w:rPr>
      </w:pPr>
    </w:p>
    <w:p w:rsidR="00017812" w:rsidRPr="00B35048" w:rsidRDefault="00017812" w:rsidP="00017812">
      <w:pPr>
        <w:suppressAutoHyphens/>
        <w:spacing w:after="0" w:line="240" w:lineRule="auto"/>
        <w:jc w:val="both"/>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017812" w:rsidRDefault="00017812" w:rsidP="00394125">
      <w:pPr>
        <w:spacing w:after="0" w:line="240" w:lineRule="auto"/>
        <w:ind w:left="5660"/>
        <w:jc w:val="right"/>
        <w:rPr>
          <w:rFonts w:ascii="Times New Roman" w:eastAsia="Times New Roman" w:hAnsi="Times New Roman" w:cs="Times New Roman"/>
          <w:b/>
          <w:sz w:val="24"/>
          <w:szCs w:val="24"/>
        </w:rPr>
      </w:pPr>
    </w:p>
    <w:p w:rsidR="00017812" w:rsidRDefault="00017812" w:rsidP="00394125">
      <w:pPr>
        <w:spacing w:after="0" w:line="240" w:lineRule="auto"/>
        <w:ind w:left="5660"/>
        <w:jc w:val="right"/>
        <w:rPr>
          <w:rFonts w:ascii="Times New Roman" w:eastAsia="Times New Roman" w:hAnsi="Times New Roman" w:cs="Times New Roman"/>
          <w:b/>
          <w:sz w:val="24"/>
          <w:szCs w:val="24"/>
        </w:rPr>
      </w:pPr>
    </w:p>
    <w:p w:rsidR="00017812" w:rsidRDefault="00017812" w:rsidP="00394125">
      <w:pPr>
        <w:spacing w:after="0" w:line="240" w:lineRule="auto"/>
        <w:ind w:left="5660"/>
        <w:jc w:val="right"/>
        <w:rPr>
          <w:rFonts w:ascii="Times New Roman" w:eastAsia="Times New Roman" w:hAnsi="Times New Roman" w:cs="Times New Roman"/>
          <w:b/>
          <w:sz w:val="24"/>
          <w:szCs w:val="24"/>
        </w:rPr>
      </w:pPr>
    </w:p>
    <w:p w:rsidR="00017812" w:rsidRDefault="00017812" w:rsidP="00394125">
      <w:pPr>
        <w:spacing w:after="0" w:line="240" w:lineRule="auto"/>
        <w:ind w:left="5660"/>
        <w:jc w:val="right"/>
        <w:rPr>
          <w:rFonts w:ascii="Times New Roman" w:eastAsia="Times New Roman" w:hAnsi="Times New Roman" w:cs="Times New Roman"/>
          <w:b/>
          <w:sz w:val="24"/>
          <w:szCs w:val="24"/>
        </w:rPr>
      </w:pPr>
    </w:p>
    <w:p w:rsidR="00017812" w:rsidRDefault="00017812" w:rsidP="00394125">
      <w:pPr>
        <w:spacing w:after="0" w:line="240" w:lineRule="auto"/>
        <w:ind w:left="5660"/>
        <w:jc w:val="right"/>
        <w:rPr>
          <w:rFonts w:ascii="Times New Roman" w:eastAsia="Times New Roman" w:hAnsi="Times New Roman" w:cs="Times New Roman"/>
          <w:b/>
          <w:sz w:val="24"/>
          <w:szCs w:val="24"/>
        </w:rPr>
      </w:pPr>
    </w:p>
    <w:p w:rsidR="00017812" w:rsidRDefault="00017812" w:rsidP="00394125">
      <w:pPr>
        <w:spacing w:after="0" w:line="240" w:lineRule="auto"/>
        <w:ind w:left="5660"/>
        <w:jc w:val="right"/>
        <w:rPr>
          <w:rFonts w:ascii="Times New Roman" w:eastAsia="Times New Roman" w:hAnsi="Times New Roman" w:cs="Times New Roman"/>
          <w:b/>
          <w:sz w:val="24"/>
          <w:szCs w:val="24"/>
        </w:rPr>
      </w:pPr>
    </w:p>
    <w:p w:rsidR="00017812" w:rsidRDefault="00017812" w:rsidP="00394125">
      <w:pPr>
        <w:spacing w:after="0" w:line="240" w:lineRule="auto"/>
        <w:ind w:left="5660"/>
        <w:jc w:val="right"/>
        <w:rPr>
          <w:rFonts w:ascii="Times New Roman" w:eastAsia="Times New Roman" w:hAnsi="Times New Roman" w:cs="Times New Roman"/>
          <w:b/>
          <w:sz w:val="24"/>
          <w:szCs w:val="24"/>
        </w:rPr>
      </w:pPr>
    </w:p>
    <w:p w:rsidR="00017812" w:rsidRDefault="00017812" w:rsidP="00394125">
      <w:pPr>
        <w:spacing w:after="0" w:line="240" w:lineRule="auto"/>
        <w:ind w:left="5660"/>
        <w:jc w:val="right"/>
        <w:rPr>
          <w:rFonts w:ascii="Times New Roman" w:eastAsia="Times New Roman" w:hAnsi="Times New Roman" w:cs="Times New Roman"/>
          <w:b/>
          <w:sz w:val="24"/>
          <w:szCs w:val="24"/>
        </w:rPr>
      </w:pPr>
    </w:p>
    <w:p w:rsidR="00017812" w:rsidRDefault="00017812"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Default="00B45516" w:rsidP="00394125">
      <w:pPr>
        <w:spacing w:after="0" w:line="240" w:lineRule="auto"/>
        <w:ind w:left="5660"/>
        <w:jc w:val="right"/>
        <w:rPr>
          <w:rFonts w:ascii="Times New Roman" w:eastAsia="Times New Roman" w:hAnsi="Times New Roman" w:cs="Times New Roman"/>
          <w:b/>
          <w:sz w:val="24"/>
          <w:szCs w:val="24"/>
        </w:rPr>
      </w:pPr>
    </w:p>
    <w:p w:rsidR="00B45516" w:rsidRPr="00B45516" w:rsidRDefault="00B45516" w:rsidP="00394125">
      <w:pPr>
        <w:spacing w:after="0" w:line="240" w:lineRule="auto"/>
        <w:ind w:left="5660"/>
        <w:jc w:val="right"/>
        <w:rPr>
          <w:rFonts w:ascii="Times New Roman" w:eastAsia="Times New Roman" w:hAnsi="Times New Roman" w:cs="Times New Roman"/>
          <w:b/>
          <w:sz w:val="24"/>
          <w:szCs w:val="24"/>
        </w:rPr>
      </w:pPr>
    </w:p>
    <w:p w:rsidR="00017812" w:rsidRPr="00115FDA" w:rsidRDefault="00017812" w:rsidP="00017812">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017812" w:rsidRDefault="00017812" w:rsidP="00017812">
      <w:pPr>
        <w:widowControl w:val="0"/>
        <w:spacing w:after="0" w:line="240" w:lineRule="auto"/>
        <w:rPr>
          <w:rFonts w:ascii="Times New Roman" w:eastAsia="Times New Roman" w:hAnsi="Times New Roman"/>
          <w:sz w:val="24"/>
          <w:szCs w:val="24"/>
        </w:rPr>
      </w:pPr>
    </w:p>
    <w:p w:rsidR="00017812" w:rsidRPr="006B182E" w:rsidRDefault="00017812" w:rsidP="00017812">
      <w:pPr>
        <w:widowControl w:val="0"/>
        <w:spacing w:after="0" w:line="240" w:lineRule="auto"/>
        <w:jc w:val="center"/>
        <w:rPr>
          <w:rFonts w:ascii="Times New Roman" w:eastAsia="Times New Roman" w:hAnsi="Times New Roman"/>
          <w:sz w:val="24"/>
          <w:szCs w:val="24"/>
        </w:rPr>
      </w:pPr>
      <w:r w:rsidRPr="006B182E">
        <w:rPr>
          <w:rFonts w:ascii="Times New Roman" w:eastAsia="Times New Roman" w:hAnsi="Times New Roman"/>
          <w:color w:val="000000"/>
          <w:sz w:val="24"/>
          <w:szCs w:val="24"/>
        </w:rPr>
        <w:t>ПРОЕКТ ДОГОВОРУ</w:t>
      </w:r>
    </w:p>
    <w:p w:rsidR="00017812" w:rsidRPr="006B182E" w:rsidRDefault="00017812" w:rsidP="00017812">
      <w:pPr>
        <w:widowControl w:val="0"/>
        <w:spacing w:after="0" w:line="240" w:lineRule="auto"/>
        <w:ind w:firstLine="851"/>
        <w:jc w:val="center"/>
        <w:rPr>
          <w:rFonts w:ascii="Times New Roman" w:eastAsia="Times New Roman" w:hAnsi="Times New Roman"/>
          <w:sz w:val="24"/>
          <w:szCs w:val="24"/>
        </w:rPr>
      </w:pPr>
      <w:r w:rsidRPr="006B182E">
        <w:rPr>
          <w:rFonts w:ascii="Times New Roman" w:eastAsia="Times New Roman" w:hAnsi="Times New Roman"/>
          <w:sz w:val="24"/>
          <w:szCs w:val="24"/>
        </w:rPr>
        <w:t> </w:t>
      </w:r>
    </w:p>
    <w:p w:rsidR="00017812" w:rsidRPr="006B182E" w:rsidRDefault="00017812" w:rsidP="00017812">
      <w:pPr>
        <w:spacing w:after="0" w:line="240" w:lineRule="auto"/>
        <w:jc w:val="center"/>
        <w:rPr>
          <w:rFonts w:ascii="Times New Roman" w:eastAsia="Times New Roman" w:hAnsi="Times New Roman"/>
          <w:b/>
          <w:sz w:val="24"/>
          <w:szCs w:val="24"/>
        </w:rPr>
      </w:pPr>
      <w:r w:rsidRPr="006B182E">
        <w:rPr>
          <w:rFonts w:ascii="Times New Roman" w:eastAsia="Times New Roman" w:hAnsi="Times New Roman"/>
          <w:b/>
          <w:sz w:val="24"/>
          <w:szCs w:val="24"/>
        </w:rPr>
        <w:t>ДОГОВІР № _____</w:t>
      </w:r>
    </w:p>
    <w:p w:rsidR="00017812" w:rsidRPr="006B182E" w:rsidRDefault="00017812" w:rsidP="00017812">
      <w:pPr>
        <w:spacing w:after="0" w:line="240" w:lineRule="auto"/>
        <w:jc w:val="center"/>
        <w:rPr>
          <w:rFonts w:ascii="Times New Roman" w:eastAsia="Times New Roman" w:hAnsi="Times New Roman"/>
          <w:b/>
          <w:sz w:val="24"/>
          <w:szCs w:val="24"/>
        </w:rPr>
      </w:pPr>
      <w:r w:rsidRPr="006B182E">
        <w:rPr>
          <w:rFonts w:ascii="Times New Roman" w:eastAsia="Times New Roman" w:hAnsi="Times New Roman"/>
          <w:b/>
          <w:sz w:val="24"/>
          <w:szCs w:val="24"/>
        </w:rPr>
        <w:t>про закупівлю товару</w:t>
      </w:r>
    </w:p>
    <w:p w:rsidR="00017812" w:rsidRPr="006B182E" w:rsidRDefault="00017812" w:rsidP="00017812">
      <w:pPr>
        <w:spacing w:after="0" w:line="240" w:lineRule="auto"/>
        <w:jc w:val="center"/>
        <w:rPr>
          <w:rFonts w:ascii="Times New Roman" w:eastAsia="Times New Roman" w:hAnsi="Times New Roman"/>
          <w:b/>
          <w:sz w:val="24"/>
          <w:szCs w:val="24"/>
        </w:rPr>
      </w:pPr>
    </w:p>
    <w:p w:rsidR="00017812" w:rsidRPr="006B182E" w:rsidRDefault="00017812" w:rsidP="00017812">
      <w:pPr>
        <w:autoSpaceDE w:val="0"/>
        <w:autoSpaceDN w:val="0"/>
        <w:spacing w:after="0" w:line="240" w:lineRule="auto"/>
        <w:ind w:right="43"/>
        <w:jc w:val="both"/>
        <w:rPr>
          <w:rFonts w:ascii="Times New Roman" w:eastAsia="Times New Roman" w:hAnsi="Times New Roman"/>
          <w:sz w:val="24"/>
          <w:szCs w:val="24"/>
        </w:rPr>
      </w:pPr>
    </w:p>
    <w:p w:rsidR="00017812" w:rsidRPr="006B182E" w:rsidRDefault="00017812" w:rsidP="00017812">
      <w:pPr>
        <w:autoSpaceDE w:val="0"/>
        <w:autoSpaceDN w:val="0"/>
        <w:spacing w:after="0" w:line="240" w:lineRule="auto"/>
        <w:ind w:right="43"/>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6B182E">
        <w:rPr>
          <w:rFonts w:ascii="Times New Roman" w:eastAsia="Times New Roman" w:hAnsi="Times New Roman"/>
          <w:b/>
          <w:sz w:val="24"/>
          <w:szCs w:val="24"/>
        </w:rPr>
        <w:t>____»  ____________2023</w:t>
      </w:r>
    </w:p>
    <w:p w:rsidR="00017812" w:rsidRPr="006B182E" w:rsidRDefault="00017812" w:rsidP="00017812">
      <w:pPr>
        <w:autoSpaceDE w:val="0"/>
        <w:autoSpaceDN w:val="0"/>
        <w:spacing w:after="0" w:line="240" w:lineRule="auto"/>
        <w:ind w:right="43"/>
        <w:jc w:val="both"/>
        <w:rPr>
          <w:rFonts w:ascii="Times New Roman" w:eastAsia="Times New Roman" w:hAnsi="Times New Roman"/>
          <w:sz w:val="24"/>
          <w:szCs w:val="24"/>
        </w:rPr>
      </w:pPr>
    </w:p>
    <w:p w:rsidR="00017812" w:rsidRDefault="00017812" w:rsidP="00017812">
      <w:pPr>
        <w:widowControl w:val="0"/>
        <w:autoSpaceDE w:val="0"/>
        <w:autoSpaceDN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Комунальний заклад Сумської обласної ради «Глинська спеціальна школа»</w:t>
      </w:r>
      <w:r w:rsidRPr="006B182E">
        <w:rPr>
          <w:rFonts w:ascii="Times New Roman" w:eastAsia="Times New Roman" w:hAnsi="Times New Roman"/>
          <w:sz w:val="24"/>
          <w:szCs w:val="24"/>
        </w:rPr>
        <w:t xml:space="preserve"> (далі – Замовник), в особі </w:t>
      </w:r>
      <w:r>
        <w:rPr>
          <w:rFonts w:ascii="Times New Roman" w:eastAsia="Times New Roman" w:hAnsi="Times New Roman"/>
          <w:sz w:val="24"/>
          <w:szCs w:val="24"/>
        </w:rPr>
        <w:t xml:space="preserve">директора Крикуна Сергія Миколайовича </w:t>
      </w:r>
      <w:r w:rsidRPr="006B182E">
        <w:rPr>
          <w:rFonts w:ascii="Times New Roman" w:eastAsia="Times New Roman" w:hAnsi="Times New Roman"/>
          <w:sz w:val="24"/>
          <w:szCs w:val="24"/>
        </w:rPr>
        <w:t xml:space="preserve">,що діє на підставі </w:t>
      </w:r>
      <w:r>
        <w:rPr>
          <w:rFonts w:ascii="Times New Roman" w:eastAsia="Times New Roman" w:hAnsi="Times New Roman"/>
          <w:sz w:val="24"/>
          <w:szCs w:val="24"/>
        </w:rPr>
        <w:t>Статуту</w:t>
      </w:r>
      <w:r w:rsidRPr="006B182E">
        <w:rPr>
          <w:rFonts w:ascii="Times New Roman" w:eastAsia="Times New Roman" w:hAnsi="Times New Roman"/>
          <w:sz w:val="24"/>
          <w:szCs w:val="24"/>
        </w:rPr>
        <w:t>, з однієї сторони, та_________________________ (далі –  Постачальник),</w:t>
      </w:r>
      <w:r>
        <w:rPr>
          <w:rFonts w:ascii="Times New Roman" w:eastAsia="Times New Roman" w:hAnsi="Times New Roman"/>
          <w:sz w:val="24"/>
          <w:szCs w:val="24"/>
        </w:rPr>
        <w:t xml:space="preserve"> </w:t>
      </w:r>
      <w:r w:rsidRPr="006B182E">
        <w:rPr>
          <w:rFonts w:ascii="Times New Roman" w:eastAsia="Times New Roman" w:hAnsi="Times New Roman"/>
          <w:sz w:val="24"/>
          <w:szCs w:val="24"/>
        </w:rPr>
        <w:t>в особі _____________________________,що діє на підставі _____________,з іншої сторони, разом – Сторони, уклали цей договір про наступне (далі – Договір):</w:t>
      </w:r>
    </w:p>
    <w:p w:rsidR="00017812" w:rsidRPr="006B182E" w:rsidRDefault="00017812" w:rsidP="00017812">
      <w:pPr>
        <w:widowControl w:val="0"/>
        <w:autoSpaceDE w:val="0"/>
        <w:autoSpaceDN w:val="0"/>
        <w:spacing w:after="0" w:line="240" w:lineRule="auto"/>
        <w:ind w:firstLine="567"/>
        <w:jc w:val="both"/>
        <w:rPr>
          <w:rFonts w:ascii="Times New Roman" w:eastAsia="Times New Roman" w:hAnsi="Times New Roman"/>
          <w:sz w:val="24"/>
          <w:szCs w:val="24"/>
        </w:rPr>
      </w:pPr>
    </w:p>
    <w:p w:rsidR="00017812" w:rsidRPr="006B182E" w:rsidRDefault="00017812" w:rsidP="00017812">
      <w:pPr>
        <w:widowControl w:val="0"/>
        <w:autoSpaceDE w:val="0"/>
        <w:autoSpaceDN w:val="0"/>
        <w:spacing w:after="0" w:line="240" w:lineRule="auto"/>
        <w:ind w:firstLine="709"/>
        <w:jc w:val="center"/>
        <w:rPr>
          <w:rFonts w:ascii="Times New Roman" w:eastAsia="Times New Roman" w:hAnsi="Times New Roman"/>
        </w:rPr>
      </w:pPr>
      <w:r w:rsidRPr="006B182E">
        <w:rPr>
          <w:rFonts w:ascii="Times New Roman" w:eastAsia="Times New Roman" w:hAnsi="Times New Roman"/>
          <w:b/>
        </w:rPr>
        <w:t>І. ПРЕДМЕТ ДОГОВОРУ</w:t>
      </w:r>
    </w:p>
    <w:p w:rsidR="00017812" w:rsidRPr="002A1AC0" w:rsidRDefault="00017812" w:rsidP="00017812">
      <w:pPr>
        <w:widowControl w:val="0"/>
        <w:autoSpaceDE w:val="0"/>
        <w:autoSpaceDN w:val="0"/>
        <w:spacing w:after="0" w:line="240" w:lineRule="auto"/>
        <w:ind w:firstLine="709"/>
        <w:jc w:val="both"/>
        <w:rPr>
          <w:rFonts w:ascii="Times New Roman" w:eastAsia="Times New Roman" w:hAnsi="Times New Roman"/>
          <w:b/>
          <w:sz w:val="24"/>
          <w:szCs w:val="24"/>
        </w:rPr>
      </w:pPr>
      <w:r w:rsidRPr="00D944D1">
        <w:rPr>
          <w:rFonts w:ascii="Times New Roman" w:eastAsia="Times New Roman" w:hAnsi="Times New Roman"/>
          <w:sz w:val="24"/>
          <w:szCs w:val="24"/>
        </w:rPr>
        <w:t>1.1.</w:t>
      </w:r>
      <w:r w:rsidRPr="00D944D1">
        <w:rPr>
          <w:rFonts w:ascii="Times New Roman" w:eastAsia="Times New Roman" w:hAnsi="Times New Roman"/>
          <w:sz w:val="24"/>
          <w:szCs w:val="24"/>
        </w:rPr>
        <w:tab/>
        <w:t xml:space="preserve">Постачальник зобов'язується поставляти  Покупцю товар,  а Покупець - приймати і оплачувати такий товар, який зазначений відповідно до СПЕЦИФІКАЦІЇ – додатку  №1 до цього Договору згідно до Основного словника національного класифікатора України ДК 021:2015 – код  </w:t>
      </w:r>
      <w:r>
        <w:rPr>
          <w:rFonts w:ascii="Times New Roman" w:eastAsia="Times New Roman" w:hAnsi="Times New Roman"/>
          <w:b/>
          <w:i/>
          <w:sz w:val="24"/>
          <w:szCs w:val="24"/>
        </w:rPr>
        <w:t>15510000-6:  Молоко та вершки</w:t>
      </w:r>
      <w:r>
        <w:rPr>
          <w:rFonts w:ascii="Times New Roman" w:eastAsia="Times New Roman" w:hAnsi="Times New Roman"/>
          <w:sz w:val="24"/>
          <w:szCs w:val="24"/>
        </w:rPr>
        <w:t xml:space="preserve"> </w:t>
      </w:r>
      <w:r w:rsidRPr="002A1AC0">
        <w:rPr>
          <w:rFonts w:ascii="Times New Roman" w:eastAsia="Times New Roman" w:hAnsi="Times New Roman"/>
          <w:b/>
          <w:sz w:val="24"/>
          <w:szCs w:val="24"/>
        </w:rPr>
        <w:t>(молоко коров’яче пастеризоване, сметана)</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1.2. Строки поставки</w:t>
      </w:r>
      <w:r>
        <w:rPr>
          <w:rFonts w:ascii="Times New Roman" w:eastAsia="Times New Roman" w:hAnsi="Times New Roman"/>
          <w:sz w:val="24"/>
          <w:szCs w:val="24"/>
        </w:rPr>
        <w:t xml:space="preserve"> товару</w:t>
      </w:r>
      <w:r w:rsidRPr="006B182E">
        <w:rPr>
          <w:rFonts w:ascii="Times New Roman" w:eastAsia="Times New Roman" w:hAnsi="Times New Roman"/>
          <w:sz w:val="24"/>
          <w:szCs w:val="24"/>
        </w:rPr>
        <w:t xml:space="preserve">: </w:t>
      </w:r>
      <w:r w:rsidRPr="006B182E">
        <w:rPr>
          <w:rFonts w:ascii="Times New Roman" w:eastAsia="Times New Roman" w:hAnsi="Times New Roman"/>
          <w:b/>
          <w:sz w:val="24"/>
          <w:szCs w:val="24"/>
        </w:rPr>
        <w:t xml:space="preserve">до </w:t>
      </w:r>
      <w:r>
        <w:rPr>
          <w:rFonts w:ascii="Times New Roman" w:eastAsia="Times New Roman" w:hAnsi="Times New Roman"/>
          <w:b/>
          <w:sz w:val="24"/>
          <w:szCs w:val="24"/>
        </w:rPr>
        <w:t>31.12</w:t>
      </w:r>
      <w:r w:rsidRPr="006B182E">
        <w:rPr>
          <w:rFonts w:ascii="Times New Roman" w:eastAsia="Times New Roman" w:hAnsi="Times New Roman"/>
          <w:b/>
          <w:sz w:val="24"/>
          <w:szCs w:val="24"/>
        </w:rPr>
        <w:t>.202</w:t>
      </w:r>
      <w:r>
        <w:rPr>
          <w:rFonts w:ascii="Times New Roman" w:eastAsia="Times New Roman" w:hAnsi="Times New Roman"/>
          <w:b/>
          <w:sz w:val="24"/>
          <w:szCs w:val="24"/>
        </w:rPr>
        <w:t>4</w:t>
      </w:r>
      <w:r w:rsidRPr="006B182E">
        <w:rPr>
          <w:rFonts w:ascii="Times New Roman" w:eastAsia="Times New Roman" w:hAnsi="Times New Roman"/>
          <w:b/>
          <w:sz w:val="24"/>
          <w:szCs w:val="24"/>
        </w:rPr>
        <w:t xml:space="preserve">, </w:t>
      </w:r>
      <w:r w:rsidRPr="006B182E">
        <w:rPr>
          <w:rFonts w:ascii="Times New Roman" w:eastAsia="Times New Roman" w:hAnsi="Times New Roman"/>
          <w:sz w:val="24"/>
          <w:szCs w:val="24"/>
        </w:rPr>
        <w:t>згідно замовлень</w:t>
      </w:r>
      <w:r w:rsidRPr="006B182E">
        <w:rPr>
          <w:rFonts w:ascii="Times New Roman" w:eastAsia="Times New Roman" w:hAnsi="Times New Roman"/>
          <w:i/>
          <w:sz w:val="24"/>
          <w:szCs w:val="24"/>
        </w:rPr>
        <w:t xml:space="preserve">, </w:t>
      </w:r>
      <w:r w:rsidRPr="006B182E">
        <w:rPr>
          <w:rFonts w:ascii="Times New Roman" w:eastAsia="Times New Roman" w:hAnsi="Times New Roman"/>
          <w:sz w:val="24"/>
          <w:szCs w:val="24"/>
        </w:rPr>
        <w:t xml:space="preserve">обов’язково з  </w:t>
      </w:r>
      <w:r>
        <w:rPr>
          <w:rFonts w:ascii="Times New Roman" w:eastAsia="Times New Roman" w:hAnsi="Times New Roman"/>
          <w:sz w:val="24"/>
          <w:szCs w:val="24"/>
        </w:rPr>
        <w:t>8</w:t>
      </w:r>
      <w:r w:rsidRPr="006B182E">
        <w:rPr>
          <w:rFonts w:ascii="Times New Roman" w:eastAsia="Times New Roman" w:hAnsi="Times New Roman"/>
          <w:sz w:val="24"/>
          <w:szCs w:val="24"/>
        </w:rPr>
        <w:t>:00 год. – 1</w:t>
      </w:r>
      <w:r>
        <w:rPr>
          <w:rFonts w:ascii="Times New Roman" w:eastAsia="Times New Roman" w:hAnsi="Times New Roman"/>
          <w:sz w:val="24"/>
          <w:szCs w:val="24"/>
        </w:rPr>
        <w:t>6</w:t>
      </w:r>
      <w:r w:rsidRPr="006B182E">
        <w:rPr>
          <w:rFonts w:ascii="Times New Roman" w:eastAsia="Times New Roman" w:hAnsi="Times New Roman"/>
          <w:sz w:val="24"/>
          <w:szCs w:val="24"/>
        </w:rPr>
        <w:t>:00 год.</w:t>
      </w:r>
    </w:p>
    <w:p w:rsidR="00017812" w:rsidRPr="00D944D1"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D944D1">
        <w:rPr>
          <w:rFonts w:ascii="Times New Roman" w:eastAsia="Times New Roman" w:hAnsi="Times New Roman"/>
          <w:sz w:val="24"/>
          <w:szCs w:val="24"/>
        </w:rPr>
        <w:t>1.</w:t>
      </w:r>
      <w:r>
        <w:rPr>
          <w:rFonts w:ascii="Times New Roman" w:eastAsia="Times New Roman" w:hAnsi="Times New Roman"/>
          <w:sz w:val="24"/>
          <w:szCs w:val="24"/>
        </w:rPr>
        <w:t>3</w:t>
      </w:r>
      <w:r w:rsidRPr="00D944D1">
        <w:rPr>
          <w:rFonts w:ascii="Times New Roman" w:eastAsia="Times New Roman" w:hAnsi="Times New Roman"/>
          <w:sz w:val="24"/>
          <w:szCs w:val="24"/>
        </w:rPr>
        <w:t>. Обсяги закупівлі товару за цим Договором та відповідно і сума Договору можуть бути зменшені, зокрема з урахуванням фактичного обсягу видатків Покупця, а також за відсутності потреби. Обсяги закупівлі товару можуть бути зменшені залежно від реального фінансування видатків.</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b/>
          <w:sz w:val="24"/>
          <w:szCs w:val="24"/>
        </w:rPr>
      </w:pPr>
      <w:r w:rsidRPr="006B182E">
        <w:rPr>
          <w:rFonts w:ascii="Times New Roman" w:eastAsia="Times New Roman" w:hAnsi="Times New Roman"/>
          <w:sz w:val="24"/>
          <w:szCs w:val="24"/>
        </w:rPr>
        <w:t>1.</w:t>
      </w:r>
      <w:r>
        <w:rPr>
          <w:rFonts w:ascii="Times New Roman" w:eastAsia="Times New Roman" w:hAnsi="Times New Roman"/>
          <w:sz w:val="24"/>
          <w:szCs w:val="24"/>
        </w:rPr>
        <w:t>4</w:t>
      </w:r>
      <w:r w:rsidRPr="006B182E">
        <w:rPr>
          <w:rFonts w:ascii="Times New Roman" w:eastAsia="Times New Roman" w:hAnsi="Times New Roman"/>
          <w:sz w:val="24"/>
          <w:szCs w:val="24"/>
        </w:rPr>
        <w:t>.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017812" w:rsidRPr="006B182E" w:rsidRDefault="00017812" w:rsidP="00017812">
      <w:pPr>
        <w:spacing w:after="0" w:line="240" w:lineRule="auto"/>
        <w:ind w:firstLine="709"/>
        <w:jc w:val="center"/>
        <w:rPr>
          <w:rFonts w:ascii="Times New Roman" w:eastAsia="Times New Roman" w:hAnsi="Times New Roman"/>
          <w:b/>
          <w:bCs/>
          <w:sz w:val="24"/>
          <w:szCs w:val="24"/>
        </w:rPr>
      </w:pPr>
      <w:r w:rsidRPr="006B182E">
        <w:rPr>
          <w:rFonts w:ascii="Times New Roman" w:eastAsia="Times New Roman" w:hAnsi="Times New Roman"/>
          <w:b/>
        </w:rPr>
        <w:t>ІІ</w:t>
      </w:r>
      <w:r w:rsidRPr="006B182E">
        <w:rPr>
          <w:rFonts w:ascii="Times New Roman" w:eastAsia="Times New Roman" w:hAnsi="Times New Roman"/>
          <w:b/>
          <w:bCs/>
          <w:sz w:val="24"/>
          <w:szCs w:val="24"/>
        </w:rPr>
        <w:t>. ЯКІСТЬ ТОВАРУ</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w:t>
      </w:r>
      <w:r>
        <w:rPr>
          <w:rFonts w:ascii="Times New Roman" w:eastAsia="Times New Roman" w:hAnsi="Times New Roman"/>
          <w:sz w:val="24"/>
          <w:szCs w:val="24"/>
        </w:rPr>
        <w:t>9</w:t>
      </w:r>
      <w:r w:rsidRPr="006B182E">
        <w:rPr>
          <w:rFonts w:ascii="Times New Roman" w:eastAsia="Times New Roman" w:hAnsi="Times New Roman"/>
          <w:sz w:val="24"/>
          <w:szCs w:val="24"/>
        </w:rPr>
        <w:t xml:space="preserve">0% від терміну зберігання, який </w:t>
      </w:r>
      <w:r w:rsidRPr="006B182E">
        <w:rPr>
          <w:rFonts w:ascii="Times New Roman" w:eastAsia="Times New Roman" w:hAnsi="Times New Roman"/>
          <w:sz w:val="24"/>
          <w:szCs w:val="24"/>
        </w:rPr>
        <w:lastRenderedPageBreak/>
        <w:t xml:space="preserve">встановлений підприємством-виробником. </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w:t>
      </w:r>
      <w:r>
        <w:rPr>
          <w:rFonts w:ascii="Times New Roman" w:eastAsia="Times New Roman" w:hAnsi="Times New Roman"/>
          <w:sz w:val="24"/>
          <w:szCs w:val="24"/>
        </w:rPr>
        <w:t>ня в акредитованих лабораторіях</w:t>
      </w:r>
      <w:r w:rsidRPr="006B182E">
        <w:rPr>
          <w:rFonts w:ascii="Times New Roman" w:eastAsia="Times New Roman" w:hAnsi="Times New Roman"/>
          <w:sz w:val="24"/>
          <w:szCs w:val="24"/>
        </w:rPr>
        <w:t xml:space="preserve">),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w:t>
      </w:r>
      <w:r>
        <w:rPr>
          <w:rFonts w:ascii="Times New Roman" w:eastAsia="Times New Roman" w:hAnsi="Times New Roman"/>
          <w:sz w:val="24"/>
          <w:szCs w:val="24"/>
        </w:rPr>
        <w:t>дних акредитованих лабораторіях</w:t>
      </w:r>
      <w:r w:rsidRPr="006B182E">
        <w:rPr>
          <w:rFonts w:ascii="Times New Roman" w:eastAsia="Times New Roman" w:hAnsi="Times New Roman"/>
          <w:sz w:val="24"/>
          <w:szCs w:val="24"/>
        </w:rPr>
        <w:t>.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w:t>
      </w:r>
      <w:r w:rsidRPr="006B182E">
        <w:rPr>
          <w:rFonts w:ascii="Times New Roman" w:eastAsia="Times New Roman" w:hAnsi="Times New Roman"/>
          <w:sz w:val="24"/>
          <w:szCs w:val="24"/>
        </w:rPr>
        <w:lastRenderedPageBreak/>
        <w:t>його якості під час транспортування.</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017812" w:rsidRPr="006B182E" w:rsidRDefault="00017812" w:rsidP="00017812">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Постачальник гарантує та беззастережно засвідчує, що:</w:t>
      </w:r>
    </w:p>
    <w:p w:rsidR="00017812" w:rsidRPr="006B182E" w:rsidRDefault="00017812" w:rsidP="00017812">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017812" w:rsidRPr="006B182E" w:rsidRDefault="00017812" w:rsidP="00017812">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Товар вільний від будь-яких фінансових обтяжень та сплат, включно від податків, обов’язкових платежів, зборів, мита тощо;</w:t>
      </w:r>
    </w:p>
    <w:p w:rsidR="00017812" w:rsidRPr="00725D24" w:rsidRDefault="00017812" w:rsidP="00017812">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sz w:val="24"/>
          <w:szCs w:val="24"/>
        </w:rPr>
      </w:pPr>
      <w:r w:rsidRPr="00725D24">
        <w:rPr>
          <w:rFonts w:ascii="Times New Roman" w:eastAsia="Times New Roman" w:hAnsi="Times New Roman"/>
          <w:sz w:val="24"/>
          <w:szCs w:val="24"/>
        </w:rPr>
        <w:t xml:space="preserve">Товари, які є предметом поставки за цим Договором, є безпечними для життя, здоров’я, навколишнього </w:t>
      </w:r>
      <w:r>
        <w:rPr>
          <w:rFonts w:ascii="Times New Roman" w:eastAsia="Times New Roman" w:hAnsi="Times New Roman"/>
          <w:sz w:val="24"/>
          <w:szCs w:val="24"/>
        </w:rPr>
        <w:t xml:space="preserve">середовища, а також не </w:t>
      </w:r>
      <w:proofErr w:type="spellStart"/>
      <w:r>
        <w:rPr>
          <w:rFonts w:ascii="Times New Roman" w:eastAsia="Times New Roman" w:hAnsi="Times New Roman"/>
          <w:sz w:val="24"/>
          <w:szCs w:val="24"/>
        </w:rPr>
        <w:t>завдадуть</w:t>
      </w:r>
      <w:proofErr w:type="spellEnd"/>
      <w:r w:rsidRPr="00725D24">
        <w:rPr>
          <w:rFonts w:ascii="Times New Roman" w:eastAsia="Times New Roman" w:hAnsi="Times New Roman"/>
          <w:sz w:val="24"/>
          <w:szCs w:val="24"/>
        </w:rPr>
        <w:t xml:space="preserve"> шкоди Замовнику та кінцевому споживачу. </w:t>
      </w:r>
    </w:p>
    <w:p w:rsidR="00017812" w:rsidRPr="006B182E" w:rsidRDefault="00017812" w:rsidP="00017812">
      <w:pPr>
        <w:autoSpaceDE w:val="0"/>
        <w:autoSpaceDN w:val="0"/>
        <w:spacing w:after="0" w:line="240" w:lineRule="auto"/>
        <w:ind w:right="43"/>
        <w:jc w:val="center"/>
        <w:rPr>
          <w:rFonts w:ascii="Times New Roman" w:eastAsia="Times New Roman" w:hAnsi="Times New Roman"/>
          <w:b/>
          <w:bCs/>
          <w:sz w:val="24"/>
          <w:szCs w:val="24"/>
        </w:rPr>
      </w:pPr>
    </w:p>
    <w:p w:rsidR="00017812" w:rsidRPr="006B182E" w:rsidRDefault="00017812" w:rsidP="00017812">
      <w:pPr>
        <w:autoSpaceDE w:val="0"/>
        <w:autoSpaceDN w:val="0"/>
        <w:spacing w:after="0" w:line="240" w:lineRule="auto"/>
        <w:ind w:right="43"/>
        <w:jc w:val="center"/>
        <w:rPr>
          <w:rFonts w:ascii="Times New Roman" w:eastAsia="Times New Roman" w:hAnsi="Times New Roman"/>
          <w:b/>
          <w:bCs/>
          <w:sz w:val="24"/>
          <w:szCs w:val="24"/>
        </w:rPr>
      </w:pPr>
      <w:r w:rsidRPr="006B182E">
        <w:rPr>
          <w:rFonts w:ascii="Times New Roman" w:eastAsia="Times New Roman" w:hAnsi="Times New Roman"/>
          <w:b/>
        </w:rPr>
        <w:t>ІІІ</w:t>
      </w:r>
      <w:r w:rsidRPr="006B182E">
        <w:rPr>
          <w:rFonts w:ascii="Times New Roman" w:eastAsia="Times New Roman" w:hAnsi="Times New Roman"/>
          <w:b/>
          <w:bCs/>
          <w:sz w:val="24"/>
          <w:szCs w:val="24"/>
        </w:rPr>
        <w:t>. ЦІНА ДОГОВОРУ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rPr>
        <w:t>, та може бути зменшена в залежності від реального фінансування Замовника.</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3.2. Ціну за одиницю Товару визначено в Додатку </w:t>
      </w:r>
      <w:r>
        <w:rPr>
          <w:rFonts w:ascii="Times New Roman" w:eastAsia="Times New Roman" w:hAnsi="Times New Roman"/>
          <w:sz w:val="24"/>
          <w:szCs w:val="24"/>
        </w:rPr>
        <w:t xml:space="preserve">1 </w:t>
      </w:r>
      <w:r w:rsidRPr="006B182E">
        <w:rPr>
          <w:rFonts w:ascii="Times New Roman" w:eastAsia="Times New Roman" w:hAnsi="Times New Roman"/>
          <w:sz w:val="24"/>
          <w:szCs w:val="24"/>
        </w:rPr>
        <w:t>(специфікації) до цього Договору.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входить і підлягає поверненню Постачальнику.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3.7. Сторони домовились, що визначені вище суттєві умови щодо ціни та вартості </w:t>
      </w:r>
      <w:r w:rsidRPr="006B182E">
        <w:rPr>
          <w:rFonts w:ascii="Times New Roman" w:eastAsia="Times New Roman" w:hAnsi="Times New Roman"/>
          <w:sz w:val="24"/>
          <w:szCs w:val="24"/>
        </w:rPr>
        <w:lastRenderedPageBreak/>
        <w:t>Товару в частині її підвищення можуть бути переглянуті за взаємною згодою Сторін на підставах, прямо передбачених нормами діючого законодавства щодо</w:t>
      </w:r>
      <w:r>
        <w:rPr>
          <w:rFonts w:ascii="Times New Roman" w:eastAsia="Times New Roman" w:hAnsi="Times New Roman"/>
          <w:sz w:val="24"/>
          <w:szCs w:val="24"/>
        </w:rPr>
        <w:t xml:space="preserve"> здійснення державних закупівлі</w:t>
      </w:r>
      <w:r w:rsidRPr="006B182E">
        <w:rPr>
          <w:rFonts w:ascii="Times New Roman" w:eastAsia="Times New Roman" w:hAnsi="Times New Roman"/>
          <w:sz w:val="24"/>
          <w:szCs w:val="24"/>
        </w:rPr>
        <w:t xml:space="preserve">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w:t>
      </w:r>
      <w:r>
        <w:rPr>
          <w:rFonts w:ascii="Times New Roman" w:eastAsia="Times New Roman" w:hAnsi="Times New Roman"/>
          <w:sz w:val="24"/>
          <w:szCs w:val="24"/>
        </w:rPr>
        <w:t xml:space="preserve"> Суми</w:t>
      </w:r>
      <w:r w:rsidRPr="006B182E">
        <w:rPr>
          <w:rFonts w:ascii="Times New Roman" w:eastAsia="Times New Roman" w:hAnsi="Times New Roman"/>
          <w:sz w:val="24"/>
          <w:szCs w:val="24"/>
        </w:rPr>
        <w:t xml:space="preserve"> або територіальним підрозділом Торгово-промислової палати у </w:t>
      </w:r>
      <w:r>
        <w:rPr>
          <w:rFonts w:ascii="Times New Roman" w:eastAsia="Times New Roman" w:hAnsi="Times New Roman"/>
          <w:sz w:val="24"/>
          <w:szCs w:val="24"/>
        </w:rPr>
        <w:t>Сумській області</w:t>
      </w:r>
      <w:r w:rsidRPr="006B182E">
        <w:rPr>
          <w:rFonts w:ascii="Times New Roman" w:eastAsia="Times New Roman" w:hAnsi="Times New Roman"/>
          <w:sz w:val="24"/>
          <w:szCs w:val="24"/>
        </w:rPr>
        <w:t>.</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w:t>
      </w:r>
      <w:r>
        <w:rPr>
          <w:rFonts w:ascii="Times New Roman" w:eastAsia="Times New Roman" w:hAnsi="Times New Roman"/>
          <w:sz w:val="24"/>
          <w:szCs w:val="24"/>
        </w:rPr>
        <w:t>Сумській області</w:t>
      </w:r>
      <w:r w:rsidRPr="006B182E">
        <w:rPr>
          <w:rFonts w:ascii="Times New Roman" w:eastAsia="Times New Roman" w:hAnsi="Times New Roman"/>
          <w:sz w:val="24"/>
          <w:szCs w:val="24"/>
        </w:rPr>
        <w:t xml:space="preserve">, які надають органи державної статистики або територіальний підрозділ </w:t>
      </w:r>
      <w:r>
        <w:rPr>
          <w:rFonts w:ascii="Times New Roman" w:eastAsia="Times New Roman" w:hAnsi="Times New Roman"/>
          <w:sz w:val="24"/>
          <w:szCs w:val="24"/>
        </w:rPr>
        <w:t>Торгово-промислової палати у м. Суми</w:t>
      </w:r>
      <w:r w:rsidRPr="006B182E">
        <w:rPr>
          <w:rFonts w:ascii="Times New Roman" w:eastAsia="Times New Roman" w:hAnsi="Times New Roman"/>
          <w:sz w:val="24"/>
          <w:szCs w:val="24"/>
        </w:rPr>
        <w:t>.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017812" w:rsidRPr="006B182E" w:rsidRDefault="00017812" w:rsidP="00017812">
      <w:pPr>
        <w:autoSpaceDE w:val="0"/>
        <w:autoSpaceDN w:val="0"/>
        <w:spacing w:after="0" w:line="240" w:lineRule="auto"/>
        <w:ind w:right="43" w:firstLine="567"/>
        <w:jc w:val="both"/>
        <w:rPr>
          <w:rFonts w:ascii="Times New Roman" w:eastAsia="Times New Roman" w:hAnsi="Times New Roman"/>
          <w:sz w:val="24"/>
          <w:szCs w:val="24"/>
        </w:rPr>
      </w:pPr>
    </w:p>
    <w:p w:rsidR="00017812" w:rsidRPr="006B182E" w:rsidRDefault="00017812" w:rsidP="00017812">
      <w:pPr>
        <w:widowControl w:val="0"/>
        <w:autoSpaceDE w:val="0"/>
        <w:autoSpaceDN w:val="0"/>
        <w:spacing w:after="0" w:line="240" w:lineRule="auto"/>
        <w:ind w:firstLine="709"/>
        <w:jc w:val="center"/>
        <w:rPr>
          <w:rFonts w:ascii="Times New Roman" w:eastAsia="Times New Roman" w:hAnsi="Times New Roman"/>
          <w:sz w:val="24"/>
          <w:szCs w:val="24"/>
        </w:rPr>
      </w:pPr>
      <w:r w:rsidRPr="006B182E">
        <w:rPr>
          <w:rFonts w:ascii="Times New Roman" w:eastAsia="Times New Roman" w:hAnsi="Times New Roman"/>
          <w:b/>
          <w:sz w:val="24"/>
          <w:szCs w:val="24"/>
        </w:rPr>
        <w:t>IV. ПОРЯДОК ЗДІЙСНЕННЯ ОПЛАТИ</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бухгалтерії </w:t>
      </w:r>
      <w:r>
        <w:rPr>
          <w:rFonts w:ascii="Times New Roman" w:eastAsia="Times New Roman" w:hAnsi="Times New Roman"/>
          <w:sz w:val="24"/>
          <w:szCs w:val="24"/>
        </w:rPr>
        <w:t>закладу</w:t>
      </w:r>
      <w:r w:rsidRPr="006B182E">
        <w:rPr>
          <w:rFonts w:ascii="Times New Roman" w:eastAsia="Times New Roman" w:hAnsi="Times New Roman"/>
          <w:sz w:val="24"/>
          <w:szCs w:val="24"/>
        </w:rPr>
        <w:t xml:space="preserve">, які мають бути надані до бухгалтерії протягом одного робочого дня після одержання Товару </w:t>
      </w:r>
      <w:r>
        <w:rPr>
          <w:rFonts w:ascii="Times New Roman" w:eastAsia="Times New Roman" w:hAnsi="Times New Roman"/>
          <w:sz w:val="24"/>
          <w:szCs w:val="24"/>
        </w:rPr>
        <w:t>закладом</w:t>
      </w:r>
      <w:r w:rsidRPr="006B182E">
        <w:rPr>
          <w:rFonts w:ascii="Times New Roman" w:eastAsia="Times New Roman" w:hAnsi="Times New Roman"/>
          <w:sz w:val="24"/>
          <w:szCs w:val="24"/>
        </w:rPr>
        <w:t>.</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w:t>
      </w:r>
      <w:r>
        <w:rPr>
          <w:rFonts w:ascii="Times New Roman" w:eastAsia="Times New Roman" w:hAnsi="Times New Roman"/>
          <w:sz w:val="24"/>
          <w:szCs w:val="24"/>
        </w:rPr>
        <w:t>3</w:t>
      </w:r>
      <w:r w:rsidRPr="006B182E">
        <w:rPr>
          <w:rFonts w:ascii="Times New Roman" w:eastAsia="Times New Roman" w:hAnsi="Times New Roman"/>
          <w:sz w:val="24"/>
          <w:szCs w:val="24"/>
        </w:rPr>
        <w:t xml:space="preserve">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4.5. Сторони Договору один раз на місяць проводять звірку взаєморозрахунків з обов’язковим підписанням акту звірки.</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017812"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4.8. Замовник не приймає претензій за несвоєчасну оплату, якщо помилки у розрахункових документах допущені Постачальником або викликані несвоєчасним </w:t>
      </w:r>
      <w:r w:rsidRPr="006B182E">
        <w:rPr>
          <w:rFonts w:ascii="Times New Roman" w:eastAsia="Times New Roman" w:hAnsi="Times New Roman"/>
          <w:sz w:val="24"/>
          <w:szCs w:val="24"/>
        </w:rPr>
        <w:lastRenderedPageBreak/>
        <w:t>повідомленням Постачальником відомостей про зміну реквізитів.</w:t>
      </w:r>
    </w:p>
    <w:p w:rsidR="00017812"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4.9. </w:t>
      </w:r>
      <w:r w:rsidRPr="00C26541">
        <w:rPr>
          <w:rFonts w:ascii="Times New Roman" w:eastAsia="Times New Roman" w:hAnsi="Times New Roman"/>
          <w:sz w:val="24"/>
          <w:szCs w:val="24"/>
        </w:rPr>
        <w:t xml:space="preserve">Оплата </w:t>
      </w:r>
      <w:r>
        <w:rPr>
          <w:rFonts w:ascii="Times New Roman" w:eastAsia="Times New Roman" w:hAnsi="Times New Roman"/>
          <w:sz w:val="24"/>
          <w:szCs w:val="24"/>
        </w:rPr>
        <w:t>вартості товарів</w:t>
      </w:r>
      <w:r w:rsidRPr="00C26541">
        <w:rPr>
          <w:rFonts w:ascii="Times New Roman" w:eastAsia="Times New Roman" w:hAnsi="Times New Roman"/>
          <w:sz w:val="24"/>
          <w:szCs w:val="24"/>
        </w:rPr>
        <w:t xml:space="preserve"> може </w:t>
      </w:r>
      <w:r>
        <w:rPr>
          <w:rFonts w:ascii="Times New Roman" w:eastAsia="Times New Roman" w:hAnsi="Times New Roman"/>
          <w:sz w:val="24"/>
          <w:szCs w:val="24"/>
        </w:rPr>
        <w:t>здійснюватися</w:t>
      </w:r>
      <w:r w:rsidRPr="00C26541">
        <w:rPr>
          <w:rFonts w:ascii="Times New Roman" w:eastAsia="Times New Roman" w:hAnsi="Times New Roman"/>
          <w:sz w:val="24"/>
          <w:szCs w:val="24"/>
        </w:rPr>
        <w:t xml:space="preserve"> з відтермінуван</w:t>
      </w:r>
      <w:r>
        <w:rPr>
          <w:rFonts w:ascii="Times New Roman" w:eastAsia="Times New Roman" w:hAnsi="Times New Roman"/>
          <w:sz w:val="24"/>
          <w:szCs w:val="24"/>
        </w:rPr>
        <w:t>н</w:t>
      </w:r>
      <w:r w:rsidRPr="00C26541">
        <w:rPr>
          <w:rFonts w:ascii="Times New Roman" w:eastAsia="Times New Roman" w:hAnsi="Times New Roman"/>
          <w:sz w:val="24"/>
          <w:szCs w:val="24"/>
        </w:rPr>
        <w:t>ям на невизначений  термін у зв’язку з воєнним станом</w:t>
      </w:r>
      <w:r>
        <w:rPr>
          <w:rFonts w:ascii="Times New Roman" w:eastAsia="Times New Roman" w:hAnsi="Times New Roman"/>
          <w:sz w:val="24"/>
          <w:szCs w:val="24"/>
        </w:rPr>
        <w:t xml:space="preserve"> в Україні</w:t>
      </w:r>
      <w:r w:rsidRPr="00C26541">
        <w:rPr>
          <w:rFonts w:ascii="Times New Roman" w:eastAsia="Times New Roman" w:hAnsi="Times New Roman"/>
          <w:sz w:val="24"/>
          <w:szCs w:val="24"/>
        </w:rPr>
        <w:t>, оскільки Державна Казначейська служба України проводить  першочергові оплати згідно постанови КМУ №590 від 09.06.2021р</w:t>
      </w:r>
      <w:r>
        <w:rPr>
          <w:rFonts w:ascii="Times New Roman" w:eastAsia="Times New Roman" w:hAnsi="Times New Roman"/>
          <w:sz w:val="24"/>
          <w:szCs w:val="24"/>
        </w:rPr>
        <w:t>.</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p>
    <w:p w:rsidR="00017812" w:rsidRPr="006B182E" w:rsidRDefault="00017812" w:rsidP="00017812">
      <w:pPr>
        <w:widowControl w:val="0"/>
        <w:autoSpaceDE w:val="0"/>
        <w:autoSpaceDN w:val="0"/>
        <w:spacing w:after="0" w:line="240" w:lineRule="auto"/>
        <w:ind w:firstLine="709"/>
        <w:jc w:val="center"/>
        <w:rPr>
          <w:rFonts w:ascii="Times New Roman" w:eastAsia="Times New Roman" w:hAnsi="Times New Roman"/>
          <w:b/>
          <w:sz w:val="24"/>
          <w:szCs w:val="24"/>
        </w:rPr>
      </w:pPr>
      <w:r w:rsidRPr="006B182E">
        <w:rPr>
          <w:rFonts w:ascii="Times New Roman" w:eastAsia="Times New Roman" w:hAnsi="Times New Roman"/>
          <w:b/>
          <w:sz w:val="24"/>
          <w:szCs w:val="24"/>
        </w:rPr>
        <w:t>V. ПОСТАВКА ТОВАРІВ</w:t>
      </w:r>
    </w:p>
    <w:p w:rsidR="00017812" w:rsidRDefault="00017812" w:rsidP="00017812">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eastAsia="Times New Roman" w:hAnsi="Times New Roman"/>
          <w:sz w:val="24"/>
          <w:szCs w:val="24"/>
        </w:rPr>
        <w:t>5.1</w:t>
      </w:r>
      <w:r w:rsidRPr="001148AC">
        <w:rPr>
          <w:rFonts w:ascii="Times New Roman" w:eastAsia="Times New Roman" w:hAnsi="Times New Roman"/>
          <w:sz w:val="24"/>
          <w:szCs w:val="24"/>
        </w:rPr>
        <w:t xml:space="preserve">. Строк (термін) поставки (передачі) товарів - </w:t>
      </w:r>
      <w:r w:rsidRPr="001148AC">
        <w:rPr>
          <w:rFonts w:ascii="Times New Roman" w:eastAsia="Times New Roman" w:hAnsi="Times New Roman"/>
          <w:b/>
          <w:sz w:val="24"/>
          <w:szCs w:val="24"/>
        </w:rPr>
        <w:t xml:space="preserve">до </w:t>
      </w:r>
      <w:r>
        <w:rPr>
          <w:rFonts w:ascii="Times New Roman" w:eastAsia="Times New Roman" w:hAnsi="Times New Roman"/>
          <w:b/>
          <w:sz w:val="24"/>
          <w:szCs w:val="24"/>
        </w:rPr>
        <w:t>31</w:t>
      </w:r>
      <w:r w:rsidRPr="001148AC">
        <w:rPr>
          <w:rFonts w:ascii="Times New Roman" w:eastAsia="Times New Roman" w:hAnsi="Times New Roman"/>
          <w:b/>
          <w:sz w:val="24"/>
          <w:szCs w:val="24"/>
        </w:rPr>
        <w:t>.</w:t>
      </w:r>
      <w:r>
        <w:rPr>
          <w:rFonts w:ascii="Times New Roman" w:eastAsia="Times New Roman" w:hAnsi="Times New Roman"/>
          <w:b/>
          <w:sz w:val="24"/>
          <w:szCs w:val="24"/>
        </w:rPr>
        <w:t>12</w:t>
      </w:r>
      <w:r w:rsidRPr="001148AC">
        <w:rPr>
          <w:rFonts w:ascii="Times New Roman" w:eastAsia="Times New Roman" w:hAnsi="Times New Roman"/>
          <w:b/>
          <w:sz w:val="24"/>
          <w:szCs w:val="24"/>
        </w:rPr>
        <w:t>.202</w:t>
      </w:r>
      <w:r>
        <w:rPr>
          <w:rFonts w:ascii="Times New Roman" w:eastAsia="Times New Roman" w:hAnsi="Times New Roman"/>
          <w:b/>
          <w:sz w:val="24"/>
          <w:szCs w:val="24"/>
        </w:rPr>
        <w:t>4</w:t>
      </w:r>
      <w:r w:rsidRPr="001148AC">
        <w:rPr>
          <w:rFonts w:ascii="Times New Roman" w:eastAsia="Times New Roman" w:hAnsi="Times New Roman"/>
          <w:b/>
          <w:sz w:val="24"/>
          <w:szCs w:val="24"/>
        </w:rPr>
        <w:t xml:space="preserve"> р.</w:t>
      </w:r>
      <w:r w:rsidRPr="001148AC">
        <w:rPr>
          <w:rFonts w:ascii="Times New Roman" w:eastAsia="Times New Roman" w:hAnsi="Times New Roman"/>
          <w:sz w:val="24"/>
          <w:szCs w:val="24"/>
        </w:rPr>
        <w:t xml:space="preserve">, згідно замовлень, </w:t>
      </w:r>
      <w:r w:rsidRPr="001148AC">
        <w:rPr>
          <w:rFonts w:ascii="Times New Roman" w:eastAsia="Times New Roman" w:hAnsi="Times New Roman"/>
          <w:b/>
          <w:sz w:val="24"/>
          <w:szCs w:val="24"/>
        </w:rPr>
        <w:t xml:space="preserve">обов’язково з </w:t>
      </w:r>
      <w:r>
        <w:rPr>
          <w:rFonts w:ascii="Times New Roman" w:eastAsia="Times New Roman" w:hAnsi="Times New Roman"/>
          <w:b/>
          <w:sz w:val="24"/>
          <w:szCs w:val="24"/>
        </w:rPr>
        <w:t>8:00 год. до 16</w:t>
      </w:r>
      <w:r w:rsidRPr="001148AC">
        <w:rPr>
          <w:rFonts w:ascii="Times New Roman" w:eastAsia="Times New Roman" w:hAnsi="Times New Roman"/>
          <w:b/>
          <w:sz w:val="24"/>
          <w:szCs w:val="24"/>
        </w:rPr>
        <w:t xml:space="preserve">:00 год </w:t>
      </w:r>
      <w:r>
        <w:rPr>
          <w:rFonts w:ascii="Times New Roman" w:hAnsi="Times New Roman"/>
          <w:sz w:val="24"/>
          <w:szCs w:val="24"/>
        </w:rPr>
        <w:t>.</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w:t>
      </w:r>
      <w:r>
        <w:rPr>
          <w:rFonts w:ascii="Times New Roman" w:eastAsia="Times New Roman" w:hAnsi="Times New Roman"/>
          <w:sz w:val="24"/>
          <w:szCs w:val="24"/>
        </w:rPr>
        <w:t>у</w:t>
      </w:r>
      <w:r w:rsidRPr="006B182E">
        <w:rPr>
          <w:rFonts w:ascii="Times New Roman" w:eastAsia="Times New Roman" w:hAnsi="Times New Roman"/>
          <w:sz w:val="24"/>
          <w:szCs w:val="24"/>
        </w:rPr>
        <w:t xml:space="preserve">. </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5.4.Строки постачання можуть змінюватися у межах одного календарного дня від дати замовлення, за погодженням Сторін.</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5.7.</w:t>
      </w:r>
      <w:r w:rsidRPr="006B182E">
        <w:rPr>
          <w:rFonts w:ascii="Times New Roman" w:eastAsia="Times New Roman" w:hAnsi="Times New Roman"/>
          <w:b/>
          <w:sz w:val="24"/>
          <w:szCs w:val="24"/>
        </w:rPr>
        <w:t>Під час поставки партії Товару Постачальник забезпечує:</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а) суворе дотримання встановлених правил пакування і завантаження відповідної продукції, як складової Товару, маркування окремих місць;</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в) при поставці товару в упакованих або </w:t>
      </w:r>
      <w:proofErr w:type="spellStart"/>
      <w:r w:rsidRPr="006B182E">
        <w:rPr>
          <w:rFonts w:ascii="Times New Roman" w:eastAsia="Times New Roman" w:hAnsi="Times New Roman"/>
          <w:sz w:val="24"/>
          <w:szCs w:val="24"/>
        </w:rPr>
        <w:t>затарених</w:t>
      </w:r>
      <w:proofErr w:type="spellEnd"/>
      <w:r w:rsidRPr="006B182E">
        <w:rPr>
          <w:rFonts w:ascii="Times New Roman" w:eastAsia="Times New Roman" w:hAnsi="Times New Roman"/>
          <w:sz w:val="24"/>
          <w:szCs w:val="24"/>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Постачаль</w:t>
      </w:r>
      <w:r>
        <w:rPr>
          <w:rFonts w:ascii="Times New Roman" w:eastAsia="Times New Roman" w:hAnsi="Times New Roman"/>
          <w:sz w:val="24"/>
          <w:szCs w:val="24"/>
        </w:rPr>
        <w:t xml:space="preserve">ник забезпечує  фасування та </w:t>
      </w:r>
      <w:r w:rsidRPr="006B182E">
        <w:rPr>
          <w:rFonts w:ascii="Times New Roman" w:eastAsia="Times New Roman" w:hAnsi="Times New Roman"/>
          <w:sz w:val="24"/>
          <w:szCs w:val="24"/>
        </w:rPr>
        <w:t>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5.11. Поставка Товару здійснюється спеціально обладнаним автомобільним </w:t>
      </w:r>
      <w:r w:rsidRPr="006B182E">
        <w:rPr>
          <w:rFonts w:ascii="Times New Roman" w:eastAsia="Times New Roman" w:hAnsi="Times New Roman"/>
          <w:sz w:val="24"/>
          <w:szCs w:val="24"/>
        </w:rPr>
        <w:lastRenderedPageBreak/>
        <w:t>транс</w:t>
      </w:r>
      <w:r>
        <w:rPr>
          <w:rFonts w:ascii="Times New Roman" w:eastAsia="Times New Roman" w:hAnsi="Times New Roman"/>
          <w:sz w:val="24"/>
          <w:szCs w:val="24"/>
        </w:rPr>
        <w:t>портом</w:t>
      </w:r>
      <w:r w:rsidRPr="006B182E">
        <w:rPr>
          <w:rFonts w:ascii="Times New Roman" w:eastAsia="Times New Roman" w:hAnsi="Times New Roman"/>
          <w:sz w:val="24"/>
          <w:szCs w:val="24"/>
        </w:rPr>
        <w:t xml:space="preserve">. </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5.15. Доставка Товару здійснюється Постачальником до комори закладу. Розвантажувальні роботи в заклад</w:t>
      </w:r>
      <w:r>
        <w:rPr>
          <w:rFonts w:ascii="Times New Roman" w:eastAsia="Times New Roman" w:hAnsi="Times New Roman"/>
          <w:sz w:val="24"/>
          <w:szCs w:val="24"/>
        </w:rPr>
        <w:t>і</w:t>
      </w:r>
      <w:r w:rsidRPr="006B182E">
        <w:rPr>
          <w:rFonts w:ascii="Times New Roman" w:eastAsia="Times New Roman" w:hAnsi="Times New Roman"/>
          <w:sz w:val="24"/>
          <w:szCs w:val="24"/>
        </w:rPr>
        <w:t xml:space="preserve"> Постачальник здійснює за власний рахунок та власними засобами.</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lastRenderedPageBreak/>
        <w:t>5.20. У разі відповідності поставки Товару умовам цього Договору Замовник приймає Товар та підписує накладні на поставлений товар.</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w:t>
      </w:r>
      <w:proofErr w:type="spellStart"/>
      <w:r w:rsidRPr="006B182E">
        <w:rPr>
          <w:rFonts w:ascii="Times New Roman" w:eastAsia="Times New Roman" w:hAnsi="Times New Roman"/>
          <w:sz w:val="24"/>
          <w:szCs w:val="24"/>
        </w:rPr>
        <w:t>Допоставка</w:t>
      </w:r>
      <w:proofErr w:type="spellEnd"/>
      <w:r w:rsidRPr="006B182E">
        <w:rPr>
          <w:rFonts w:ascii="Times New Roman" w:eastAsia="Times New Roman" w:hAnsi="Times New Roman"/>
          <w:sz w:val="24"/>
          <w:szCs w:val="24"/>
        </w:rPr>
        <w:t xml:space="preserve"> Товару не звільняє Постачальника від сплати штрафних санкцій, передбачених цим Договором.</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5.22. Днем виконання зобов’язань вважається відмітка про отримання продуктів харчування в накладній.</w:t>
      </w:r>
    </w:p>
    <w:p w:rsidR="00017812"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5.23. Ризик випадкової втрати Товару до моменту передачі його Замовнику за накладною несе Постачальник.</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p>
    <w:p w:rsidR="00017812" w:rsidRPr="006B182E" w:rsidRDefault="00017812" w:rsidP="00017812">
      <w:pPr>
        <w:widowControl w:val="0"/>
        <w:autoSpaceDE w:val="0"/>
        <w:autoSpaceDN w:val="0"/>
        <w:spacing w:after="0" w:line="240" w:lineRule="auto"/>
        <w:ind w:firstLine="709"/>
        <w:jc w:val="center"/>
        <w:rPr>
          <w:rFonts w:ascii="Times New Roman" w:eastAsia="Times New Roman" w:hAnsi="Times New Roman"/>
          <w:sz w:val="24"/>
          <w:szCs w:val="24"/>
        </w:rPr>
      </w:pPr>
      <w:r w:rsidRPr="006B182E">
        <w:rPr>
          <w:rFonts w:ascii="Times New Roman" w:eastAsia="Times New Roman" w:hAnsi="Times New Roman"/>
          <w:b/>
          <w:sz w:val="24"/>
          <w:szCs w:val="24"/>
        </w:rPr>
        <w:t>VI. ПРАВА ТА ОБОВ’ЯЗКИ СТОРІН</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b/>
          <w:sz w:val="24"/>
          <w:szCs w:val="24"/>
        </w:rPr>
      </w:pPr>
      <w:r w:rsidRPr="006B182E">
        <w:rPr>
          <w:rFonts w:ascii="Times New Roman" w:eastAsia="Times New Roman" w:hAnsi="Times New Roman"/>
          <w:sz w:val="24"/>
          <w:szCs w:val="24"/>
        </w:rPr>
        <w:t xml:space="preserve">6.1. </w:t>
      </w:r>
      <w:r w:rsidRPr="006B182E">
        <w:rPr>
          <w:rFonts w:ascii="Times New Roman" w:eastAsia="Times New Roman" w:hAnsi="Times New Roman"/>
          <w:b/>
          <w:sz w:val="24"/>
          <w:szCs w:val="24"/>
        </w:rPr>
        <w:t>Замовник зобов’язаний:</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6.1.1. Своєчасно приймати поставлені належним чином товари та сплачувати їх згідно умов цього Договору;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6.1.2. Дотримуватись умов цього Договору;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6.1.3. В усіх питаннях, не врегульованих цим Договором, керуватись нормами чинного законодавства України;</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b/>
          <w:sz w:val="24"/>
          <w:szCs w:val="24"/>
        </w:rPr>
      </w:pPr>
      <w:r w:rsidRPr="006B182E">
        <w:rPr>
          <w:rFonts w:ascii="Times New Roman" w:eastAsia="Times New Roman" w:hAnsi="Times New Roman"/>
          <w:sz w:val="24"/>
          <w:szCs w:val="24"/>
        </w:rPr>
        <w:t xml:space="preserve">6.2. </w:t>
      </w:r>
      <w:r w:rsidRPr="006B182E">
        <w:rPr>
          <w:rFonts w:ascii="Times New Roman" w:eastAsia="Times New Roman" w:hAnsi="Times New Roman"/>
          <w:b/>
          <w:sz w:val="24"/>
          <w:szCs w:val="24"/>
        </w:rPr>
        <w:t>Замовник має право:</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6.2.1. </w:t>
      </w:r>
      <w:r w:rsidRPr="006B182E">
        <w:rPr>
          <w:rFonts w:ascii="Times New Roman" w:eastAsia="Times New Roman" w:hAnsi="Times New Roman"/>
          <w:b/>
          <w:sz w:val="24"/>
          <w:szCs w:val="24"/>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rPr>
        <w:t xml:space="preserve"> повідомивши його про це за 10 (десять) календарних днів до дати розірвання Договору, а саме:</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поставка товару неналежної якості;</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ненадання документального підтвердження якості та безпеки товару;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порушення терміну та/або графіків поставки товару;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виконання замовлень в неповному обсязі;</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будь-яка відмова  від проведення досліджень на поставлену продукцію та ненадання протоколу</w:t>
      </w:r>
      <w:r>
        <w:rPr>
          <w:rFonts w:ascii="Times New Roman" w:eastAsia="Times New Roman" w:hAnsi="Times New Roman"/>
          <w:sz w:val="24"/>
          <w:szCs w:val="24"/>
        </w:rPr>
        <w:t xml:space="preserve"> дослідження.</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6.2.2. Контролювати поставку товарів у строки, встановлені цим Договором;</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додаткової угоди;</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b/>
          <w:sz w:val="24"/>
          <w:szCs w:val="24"/>
        </w:rPr>
      </w:pPr>
      <w:r w:rsidRPr="006B182E">
        <w:rPr>
          <w:rFonts w:ascii="Times New Roman" w:eastAsia="Times New Roman" w:hAnsi="Times New Roman"/>
          <w:sz w:val="24"/>
          <w:szCs w:val="24"/>
        </w:rPr>
        <w:t xml:space="preserve">6.3. </w:t>
      </w:r>
      <w:r w:rsidRPr="006B182E">
        <w:rPr>
          <w:rFonts w:ascii="Times New Roman" w:eastAsia="Times New Roman" w:hAnsi="Times New Roman"/>
          <w:b/>
          <w:sz w:val="24"/>
          <w:szCs w:val="24"/>
        </w:rPr>
        <w:t>Постачальник зобов’язаний:</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6.3.1. Забезпечити поставку товарів у строки, встановлені цим Договором;</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6.3.2. Забезпечити поставку товарів, якість яких відповідає умовам, установленим розділом ІІ цього Договору;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6.3.6. Надавати Замовнику у паперовому вигляді  щомісяця інформацію від органів державної статистики по </w:t>
      </w:r>
      <w:r>
        <w:rPr>
          <w:rFonts w:ascii="Times New Roman" w:eastAsia="Times New Roman" w:hAnsi="Times New Roman"/>
          <w:sz w:val="24"/>
          <w:szCs w:val="24"/>
        </w:rPr>
        <w:t>Сумській області</w:t>
      </w:r>
      <w:r w:rsidRPr="006B182E">
        <w:rPr>
          <w:rFonts w:ascii="Times New Roman" w:eastAsia="Times New Roman" w:hAnsi="Times New Roman"/>
          <w:sz w:val="24"/>
          <w:szCs w:val="24"/>
        </w:rPr>
        <w:t xml:space="preserve"> щодо ціни товару, визначеного у п. 1.3. Договору.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b/>
          <w:sz w:val="24"/>
          <w:szCs w:val="24"/>
        </w:rPr>
      </w:pPr>
      <w:r w:rsidRPr="006B182E">
        <w:rPr>
          <w:rFonts w:ascii="Times New Roman" w:eastAsia="Times New Roman" w:hAnsi="Times New Roman"/>
          <w:sz w:val="24"/>
          <w:szCs w:val="24"/>
        </w:rPr>
        <w:lastRenderedPageBreak/>
        <w:t xml:space="preserve">6.4. </w:t>
      </w:r>
      <w:r w:rsidRPr="006B182E">
        <w:rPr>
          <w:rFonts w:ascii="Times New Roman" w:eastAsia="Times New Roman" w:hAnsi="Times New Roman"/>
          <w:b/>
          <w:sz w:val="24"/>
          <w:szCs w:val="24"/>
        </w:rPr>
        <w:t>Постачальник має право:</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6.4.1. Своєчасно та в повному обсязі отримувати плату за поставлені товари;</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6.4.2. На дострокову поставку товарів за письмовим погодженням Замовника;</w:t>
      </w:r>
    </w:p>
    <w:p w:rsidR="00017812"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p>
    <w:p w:rsidR="00017812" w:rsidRPr="006B182E" w:rsidRDefault="00017812" w:rsidP="00017812">
      <w:pPr>
        <w:widowControl w:val="0"/>
        <w:autoSpaceDE w:val="0"/>
        <w:autoSpaceDN w:val="0"/>
        <w:spacing w:after="0" w:line="240" w:lineRule="auto"/>
        <w:ind w:firstLine="709"/>
        <w:jc w:val="center"/>
        <w:rPr>
          <w:rFonts w:ascii="Times New Roman" w:eastAsia="Times New Roman" w:hAnsi="Times New Roman"/>
          <w:sz w:val="24"/>
          <w:szCs w:val="24"/>
        </w:rPr>
      </w:pPr>
      <w:r w:rsidRPr="006B182E">
        <w:rPr>
          <w:rFonts w:ascii="Times New Roman" w:eastAsia="Times New Roman" w:hAnsi="Times New Roman"/>
          <w:b/>
          <w:sz w:val="24"/>
          <w:szCs w:val="24"/>
        </w:rPr>
        <w:t>VII. ВІДПОВІДАЛЬНІСТЬ СТОРІН</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7.1. У разі невиконання або неналежного виконання своїх зобов’язань, Сторони несуть відповідальність, передбачену законами та цим Договором.</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7.5. Сторони погодили, що призупинення Замовником виконання грошових зобов’язань відповідно до умов цього пункту є </w:t>
      </w:r>
      <w:proofErr w:type="spellStart"/>
      <w:r w:rsidRPr="006B182E">
        <w:rPr>
          <w:rFonts w:ascii="Times New Roman" w:eastAsia="Times New Roman" w:hAnsi="Times New Roman"/>
          <w:sz w:val="24"/>
          <w:szCs w:val="24"/>
        </w:rPr>
        <w:t>оперативно</w:t>
      </w:r>
      <w:proofErr w:type="spellEnd"/>
      <w:r w:rsidRPr="006B182E">
        <w:rPr>
          <w:rFonts w:ascii="Times New Roman" w:eastAsia="Times New Roman" w:hAnsi="Times New Roman"/>
          <w:sz w:val="24"/>
          <w:szCs w:val="24"/>
        </w:rPr>
        <w:t>-господарською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7.8. У випадку не дотримання Постачальником умов пункту 3.9. розділ ІІІ Договору, Постачальник зобов’язаний сплатити Замовнику штраф у розмірі різниці між вартістю Товару, що був поставлений по вищій ціні, та вартістю такої самої кількості товару по нижчій ціні згідно пункту 3.9. Договору.</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7.9. Сплата Стороною передбачених цим Договором штрафних санкцій не звільняє Сторону від виконання взятих на себе зобов’язань.</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7.12. У випадку виявлення Замовником або контролюючими чи правоохоронними </w:t>
      </w:r>
      <w:r w:rsidRPr="006B182E">
        <w:rPr>
          <w:rFonts w:ascii="Times New Roman" w:eastAsia="Times New Roman" w:hAnsi="Times New Roman"/>
          <w:sz w:val="24"/>
          <w:szCs w:val="24"/>
        </w:rPr>
        <w:lastRenderedPageBreak/>
        <w:t>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017812"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7.13. У випадку виникнення суперечностей, Сторони зобов’язані провести переговори для врегулювання суперечливих питань.</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p>
    <w:p w:rsidR="00017812" w:rsidRPr="006B182E" w:rsidRDefault="00017812" w:rsidP="00017812">
      <w:pPr>
        <w:widowControl w:val="0"/>
        <w:autoSpaceDE w:val="0"/>
        <w:autoSpaceDN w:val="0"/>
        <w:spacing w:after="0" w:line="240" w:lineRule="auto"/>
        <w:ind w:firstLine="709"/>
        <w:jc w:val="center"/>
        <w:rPr>
          <w:rFonts w:ascii="Times New Roman" w:eastAsia="Times New Roman" w:hAnsi="Times New Roman"/>
          <w:sz w:val="24"/>
          <w:szCs w:val="24"/>
        </w:rPr>
      </w:pPr>
      <w:r w:rsidRPr="006B182E">
        <w:rPr>
          <w:rFonts w:ascii="Times New Roman" w:eastAsia="Times New Roman" w:hAnsi="Times New Roman"/>
          <w:b/>
          <w:sz w:val="24"/>
          <w:szCs w:val="24"/>
        </w:rPr>
        <w:t>VIII. ОБСТАВИНИ НЕПЕРЕБОРНОЇ СИЛИ</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017812"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  </w:t>
      </w:r>
    </w:p>
    <w:p w:rsidR="00017812" w:rsidRPr="006B182E" w:rsidRDefault="00017812" w:rsidP="00017812">
      <w:pPr>
        <w:widowControl w:val="0"/>
        <w:autoSpaceDE w:val="0"/>
        <w:autoSpaceDN w:val="0"/>
        <w:spacing w:after="0" w:line="240" w:lineRule="auto"/>
        <w:ind w:firstLine="709"/>
        <w:jc w:val="center"/>
        <w:rPr>
          <w:rFonts w:ascii="Times New Roman" w:eastAsia="Times New Roman" w:hAnsi="Times New Roman"/>
          <w:sz w:val="24"/>
          <w:szCs w:val="24"/>
        </w:rPr>
      </w:pPr>
      <w:r w:rsidRPr="006B182E">
        <w:rPr>
          <w:rFonts w:ascii="Times New Roman" w:eastAsia="Times New Roman" w:hAnsi="Times New Roman"/>
          <w:b/>
          <w:sz w:val="24"/>
          <w:szCs w:val="24"/>
        </w:rPr>
        <w:t>ІХ. ВИРІШЕННЯ СПОРІВ</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p>
    <w:p w:rsidR="00017812"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9.3. Взаємовідносини Сторін, не передбачені цим Договором, регулюються чинним законодавством України.</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p>
    <w:p w:rsidR="00017812" w:rsidRPr="006B182E" w:rsidRDefault="00017812" w:rsidP="00017812">
      <w:pPr>
        <w:widowControl w:val="0"/>
        <w:autoSpaceDE w:val="0"/>
        <w:autoSpaceDN w:val="0"/>
        <w:spacing w:after="0" w:line="240" w:lineRule="auto"/>
        <w:ind w:firstLine="709"/>
        <w:jc w:val="center"/>
        <w:rPr>
          <w:rFonts w:ascii="Times New Roman" w:eastAsia="Times New Roman" w:hAnsi="Times New Roman"/>
          <w:sz w:val="24"/>
          <w:szCs w:val="24"/>
        </w:rPr>
      </w:pPr>
      <w:r w:rsidRPr="006B182E">
        <w:rPr>
          <w:rFonts w:ascii="Times New Roman" w:eastAsia="Times New Roman" w:hAnsi="Times New Roman"/>
          <w:b/>
          <w:sz w:val="24"/>
          <w:szCs w:val="24"/>
        </w:rPr>
        <w:t>Х. СТРОК ДІЇ ДОГОВОРУ</w:t>
      </w:r>
    </w:p>
    <w:p w:rsidR="00017812" w:rsidRPr="00C26541" w:rsidRDefault="00017812" w:rsidP="00017812">
      <w:pPr>
        <w:ind w:firstLine="709"/>
        <w:jc w:val="both"/>
        <w:rPr>
          <w:rFonts w:ascii="Times New Roman" w:eastAsia="Times New Roman" w:hAnsi="Times New Roman"/>
          <w:noProof/>
          <w:sz w:val="24"/>
          <w:szCs w:val="24"/>
        </w:rPr>
      </w:pPr>
      <w:r w:rsidRPr="006B182E">
        <w:rPr>
          <w:rFonts w:ascii="Times New Roman" w:eastAsia="Times New Roman" w:hAnsi="Times New Roman"/>
          <w:sz w:val="24"/>
          <w:szCs w:val="24"/>
        </w:rPr>
        <w:t xml:space="preserve">10.1. Цей Договір набирає чинності з </w:t>
      </w:r>
      <w:r w:rsidRPr="006B182E">
        <w:rPr>
          <w:rFonts w:ascii="Times New Roman" w:eastAsia="Times New Roman" w:hAnsi="Times New Roman"/>
          <w:b/>
          <w:sz w:val="24"/>
          <w:szCs w:val="24"/>
        </w:rPr>
        <w:t>дати підписання</w:t>
      </w:r>
      <w:r w:rsidRPr="006B182E">
        <w:rPr>
          <w:rFonts w:ascii="Times New Roman" w:eastAsia="Times New Roman" w:hAnsi="Times New Roman"/>
          <w:sz w:val="24"/>
          <w:szCs w:val="24"/>
        </w:rPr>
        <w:t xml:space="preserve"> і діє до </w:t>
      </w:r>
      <w:r w:rsidRPr="006B182E">
        <w:rPr>
          <w:rFonts w:ascii="Times New Roman" w:eastAsia="Times New Roman" w:hAnsi="Times New Roman"/>
          <w:b/>
          <w:sz w:val="24"/>
          <w:szCs w:val="24"/>
        </w:rPr>
        <w:t>31.12.202</w:t>
      </w:r>
      <w:r>
        <w:rPr>
          <w:rFonts w:ascii="Times New Roman" w:eastAsia="Times New Roman" w:hAnsi="Times New Roman"/>
          <w:b/>
          <w:sz w:val="24"/>
          <w:szCs w:val="24"/>
        </w:rPr>
        <w:t>4р</w:t>
      </w:r>
      <w:r w:rsidRPr="00C26541">
        <w:rPr>
          <w:rFonts w:ascii="Times New Roman" w:eastAsia="Times New Roman" w:hAnsi="Times New Roman"/>
          <w:b/>
          <w:sz w:val="24"/>
          <w:szCs w:val="24"/>
        </w:rPr>
        <w:t xml:space="preserve">., </w:t>
      </w:r>
      <w:r w:rsidRPr="00C26541">
        <w:rPr>
          <w:rFonts w:ascii="Times New Roman" w:eastAsia="Times New Roman" w:hAnsi="Times New Roman"/>
          <w:noProof/>
          <w:sz w:val="24"/>
          <w:szCs w:val="24"/>
        </w:rPr>
        <w:t xml:space="preserve"> а в частині взаєморозрахунків Сторін – до повного виконання Сторонами своїх зобов’язань за цим Договором.</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10.</w:t>
      </w:r>
      <w:r>
        <w:rPr>
          <w:rFonts w:ascii="Times New Roman" w:eastAsia="Times New Roman" w:hAnsi="Times New Roman"/>
          <w:sz w:val="24"/>
          <w:szCs w:val="24"/>
        </w:rPr>
        <w:t>2</w:t>
      </w:r>
      <w:r w:rsidRPr="006B182E">
        <w:rPr>
          <w:rFonts w:ascii="Times New Roman" w:eastAsia="Times New Roman" w:hAnsi="Times New Roman"/>
          <w:sz w:val="24"/>
          <w:szCs w:val="24"/>
        </w:rPr>
        <w:t>. Цей Договір укладається і підписується у двох примірниках, кожний з яких має однакову юридичну силу з моменту підписання.</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10.</w:t>
      </w:r>
      <w:r>
        <w:rPr>
          <w:rFonts w:ascii="Times New Roman" w:eastAsia="Times New Roman" w:hAnsi="Times New Roman"/>
          <w:sz w:val="24"/>
          <w:szCs w:val="24"/>
        </w:rPr>
        <w:t>3</w:t>
      </w:r>
      <w:r w:rsidRPr="006B182E">
        <w:rPr>
          <w:rFonts w:ascii="Times New Roman" w:eastAsia="Times New Roman" w:hAnsi="Times New Roman"/>
          <w:sz w:val="24"/>
          <w:szCs w:val="24"/>
        </w:rPr>
        <w:t>.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017812"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r w:rsidRPr="006B182E">
        <w:rPr>
          <w:rFonts w:ascii="Times New Roman" w:eastAsia="Times New Roman" w:hAnsi="Times New Roman"/>
          <w:sz w:val="24"/>
          <w:szCs w:val="24"/>
        </w:rPr>
        <w:t>10.</w:t>
      </w:r>
      <w:r>
        <w:rPr>
          <w:rFonts w:ascii="Times New Roman" w:eastAsia="Times New Roman" w:hAnsi="Times New Roman"/>
          <w:sz w:val="24"/>
          <w:szCs w:val="24"/>
        </w:rPr>
        <w:t>4</w:t>
      </w:r>
      <w:r w:rsidRPr="006B182E">
        <w:rPr>
          <w:rFonts w:ascii="Times New Roman" w:eastAsia="Times New Roman" w:hAnsi="Times New Roman"/>
          <w:sz w:val="24"/>
          <w:szCs w:val="24"/>
        </w:rPr>
        <w:t>. 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017812" w:rsidRPr="006B182E" w:rsidRDefault="00017812" w:rsidP="00017812">
      <w:pPr>
        <w:widowControl w:val="0"/>
        <w:autoSpaceDE w:val="0"/>
        <w:autoSpaceDN w:val="0"/>
        <w:spacing w:after="0" w:line="240" w:lineRule="auto"/>
        <w:ind w:firstLine="709"/>
        <w:jc w:val="both"/>
        <w:rPr>
          <w:rFonts w:ascii="Times New Roman" w:eastAsia="Times New Roman" w:hAnsi="Times New Roman"/>
          <w:sz w:val="24"/>
          <w:szCs w:val="24"/>
        </w:rPr>
      </w:pPr>
    </w:p>
    <w:p w:rsidR="00017812" w:rsidRPr="006B182E" w:rsidRDefault="00017812" w:rsidP="00017812">
      <w:pPr>
        <w:spacing w:after="0" w:line="240" w:lineRule="auto"/>
        <w:ind w:right="43"/>
        <w:jc w:val="center"/>
        <w:rPr>
          <w:rFonts w:ascii="Times New Roman" w:eastAsia="Times New Roman" w:hAnsi="Times New Roman"/>
          <w:b/>
          <w:sz w:val="24"/>
          <w:szCs w:val="24"/>
        </w:rPr>
      </w:pPr>
      <w:r w:rsidRPr="006B182E">
        <w:rPr>
          <w:rFonts w:ascii="Times New Roman" w:eastAsia="Times New Roman" w:hAnsi="Times New Roman"/>
          <w:b/>
        </w:rPr>
        <w:t>ХІ</w:t>
      </w:r>
      <w:r w:rsidRPr="006B182E">
        <w:rPr>
          <w:rFonts w:ascii="Times New Roman" w:eastAsia="Times New Roman" w:hAnsi="Times New Roman"/>
          <w:b/>
          <w:sz w:val="24"/>
          <w:szCs w:val="24"/>
        </w:rPr>
        <w:t xml:space="preserve">. </w:t>
      </w:r>
      <w:r w:rsidRPr="006B182E">
        <w:rPr>
          <w:rFonts w:ascii="Times New Roman" w:eastAsia="Times New Roman" w:hAnsi="Times New Roman"/>
          <w:b/>
        </w:rPr>
        <w:t>ІНШІ УМОВИ</w:t>
      </w:r>
    </w:p>
    <w:p w:rsidR="00017812" w:rsidRPr="006B182E" w:rsidRDefault="00017812" w:rsidP="00017812">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017812" w:rsidRPr="006B182E" w:rsidRDefault="00017812" w:rsidP="00017812">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 xml:space="preserve">постанови Кабінету Міністрів України «Про </w:t>
      </w:r>
      <w:r w:rsidRPr="006B182E">
        <w:rPr>
          <w:rFonts w:ascii="Times New Roman" w:eastAsia="Times New Roman" w:hAnsi="Times New Roman"/>
          <w:sz w:val="24"/>
          <w:szCs w:val="24"/>
          <w:lang w:eastAsia="zh-CN"/>
        </w:rPr>
        <w:lastRenderedPageBreak/>
        <w:t xml:space="preserve">затвердження особливостей здійснення публічних </w:t>
      </w:r>
      <w:proofErr w:type="spellStart"/>
      <w:r w:rsidRPr="006B182E">
        <w:rPr>
          <w:rFonts w:ascii="Times New Roman" w:eastAsia="Times New Roman" w:hAnsi="Times New Roman"/>
          <w:sz w:val="24"/>
          <w:szCs w:val="24"/>
          <w:lang w:eastAsia="zh-CN"/>
        </w:rPr>
        <w:t>закупівель</w:t>
      </w:r>
      <w:proofErr w:type="spellEnd"/>
      <w:r w:rsidRPr="006B182E">
        <w:rPr>
          <w:rFonts w:ascii="Times New Roman" w:eastAsia="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017812" w:rsidRPr="006B182E" w:rsidRDefault="00017812" w:rsidP="00017812">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7812" w:rsidRPr="006B182E" w:rsidRDefault="00017812" w:rsidP="00017812">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017812" w:rsidRPr="006B182E" w:rsidRDefault="00017812" w:rsidP="00017812">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B182E">
        <w:rPr>
          <w:rFonts w:ascii="Times New Roman" w:eastAsia="Tahoma" w:hAnsi="Times New Roman"/>
          <w:sz w:val="24"/>
          <w:szCs w:val="24"/>
          <w:lang w:eastAsia="uk-UA"/>
        </w:rPr>
        <w:t>пропорційно</w:t>
      </w:r>
      <w:proofErr w:type="spellEnd"/>
      <w:r w:rsidRPr="006B182E">
        <w:rPr>
          <w:rFonts w:ascii="Times New Roman" w:eastAsia="Tahoma"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7812" w:rsidRPr="006B182E" w:rsidRDefault="00017812" w:rsidP="00017812">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17812" w:rsidRPr="006B182E" w:rsidRDefault="00017812" w:rsidP="00017812">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7812" w:rsidRPr="006B182E" w:rsidRDefault="00017812" w:rsidP="00017812">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17812" w:rsidRPr="006B182E" w:rsidRDefault="00017812" w:rsidP="00017812">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B182E">
        <w:rPr>
          <w:rFonts w:ascii="Times New Roman" w:eastAsia="Tahoma" w:hAnsi="Times New Roman"/>
          <w:sz w:val="24"/>
          <w:szCs w:val="24"/>
          <w:lang w:eastAsia="uk-UA"/>
        </w:rPr>
        <w:t>пропорційно</w:t>
      </w:r>
      <w:proofErr w:type="spellEnd"/>
      <w:r w:rsidRPr="006B182E">
        <w:rPr>
          <w:rFonts w:ascii="Times New Roman" w:eastAsia="Tahoma"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6B182E">
        <w:rPr>
          <w:rFonts w:ascii="Times New Roman" w:eastAsia="Tahoma" w:hAnsi="Times New Roman"/>
          <w:sz w:val="24"/>
          <w:szCs w:val="24"/>
          <w:lang w:eastAsia="uk-UA"/>
        </w:rPr>
        <w:t>пропорційно</w:t>
      </w:r>
      <w:proofErr w:type="spellEnd"/>
      <w:r w:rsidRPr="006B182E">
        <w:rPr>
          <w:rFonts w:ascii="Times New Roman" w:eastAsia="Tahoma" w:hAnsi="Times New Roman"/>
          <w:sz w:val="24"/>
          <w:szCs w:val="24"/>
          <w:lang w:eastAsia="uk-UA"/>
        </w:rPr>
        <w:t xml:space="preserve"> до зміни податкового навантаження внаслідок зміни системи оподаткування;</w:t>
      </w:r>
    </w:p>
    <w:p w:rsidR="00017812" w:rsidRPr="006B182E" w:rsidRDefault="00017812" w:rsidP="00017812">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6B182E">
        <w:rPr>
          <w:rFonts w:ascii="Times New Roman" w:eastAsia="Tahoma"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182E">
        <w:rPr>
          <w:rFonts w:ascii="Times New Roman" w:eastAsia="Tahoma" w:hAnsi="Times New Roman"/>
          <w:sz w:val="24"/>
          <w:szCs w:val="24"/>
          <w:lang w:eastAsia="uk-UA"/>
        </w:rPr>
        <w:t>Platts</w:t>
      </w:r>
      <w:proofErr w:type="spellEnd"/>
      <w:r w:rsidRPr="006B182E">
        <w:rPr>
          <w:rFonts w:ascii="Times New Roman" w:eastAsia="Tahoma"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7812" w:rsidRPr="006B182E" w:rsidRDefault="00017812" w:rsidP="00017812">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rPr>
        <w:t>Сторін.</w:t>
      </w:r>
    </w:p>
    <w:p w:rsidR="00017812" w:rsidRPr="006B182E" w:rsidRDefault="00017812" w:rsidP="00017812">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rPr>
        <w:t>Сторони.</w:t>
      </w:r>
    </w:p>
    <w:p w:rsidR="00017812" w:rsidRPr="006B182E" w:rsidRDefault="00017812" w:rsidP="00017812">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017812" w:rsidRPr="006B182E" w:rsidRDefault="00017812" w:rsidP="00017812">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rPr>
        <w:t xml:space="preserve">Сторін </w:t>
      </w:r>
      <w:r w:rsidRPr="006B182E">
        <w:rPr>
          <w:rFonts w:ascii="Times New Roman" w:eastAsia="Times New Roman" w:hAnsi="Times New Roman"/>
          <w:sz w:val="24"/>
          <w:szCs w:val="24"/>
        </w:rPr>
        <w:t>у кожному окремому випадку.</w:t>
      </w:r>
    </w:p>
    <w:p w:rsidR="00017812" w:rsidRPr="006B182E" w:rsidRDefault="00017812" w:rsidP="00017812">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rPr>
        <w:t xml:space="preserve">Сторін. </w:t>
      </w:r>
      <w:r w:rsidRPr="006B182E">
        <w:rPr>
          <w:rFonts w:ascii="Times New Roman" w:eastAsia="Times New Roman" w:hAnsi="Times New Roman"/>
          <w:sz w:val="24"/>
          <w:szCs w:val="24"/>
        </w:rPr>
        <w:t>Текст Договору викладено українською мовою.</w:t>
      </w:r>
    </w:p>
    <w:p w:rsidR="00017812" w:rsidRPr="006B182E" w:rsidRDefault="00017812" w:rsidP="00017812">
      <w:pPr>
        <w:widowControl w:val="0"/>
        <w:numPr>
          <w:ilvl w:val="0"/>
          <w:numId w:val="15"/>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017812" w:rsidRPr="006B182E" w:rsidRDefault="00017812" w:rsidP="00017812">
      <w:pPr>
        <w:widowControl w:val="0"/>
        <w:numPr>
          <w:ilvl w:val="0"/>
          <w:numId w:val="15"/>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rPr>
        <w:t xml:space="preserve">. Сторони </w:t>
      </w:r>
      <w:r w:rsidRPr="006B182E">
        <w:rPr>
          <w:rFonts w:ascii="Times New Roman" w:eastAsia="Times New Roman" w:hAnsi="Times New Roman"/>
          <w:sz w:val="24"/>
          <w:szCs w:val="24"/>
        </w:rPr>
        <w:t>зобов'язуються негайно письмово повідомляти одна одну у випадку зміни відомостей, зазначених у п. 13 Даного Договору.</w:t>
      </w:r>
    </w:p>
    <w:p w:rsidR="00017812" w:rsidRPr="006B182E" w:rsidRDefault="00017812" w:rsidP="00017812">
      <w:pPr>
        <w:widowControl w:val="0"/>
        <w:numPr>
          <w:ilvl w:val="0"/>
          <w:numId w:val="15"/>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6B182E">
        <w:rPr>
          <w:rFonts w:ascii="Times New Roman" w:eastAsia="Times New Roman" w:hAnsi="Times New Roman"/>
          <w:sz w:val="24"/>
          <w:szCs w:val="24"/>
        </w:rPr>
        <w:lastRenderedPageBreak/>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017812" w:rsidRPr="006B182E" w:rsidRDefault="00017812" w:rsidP="00017812">
      <w:pPr>
        <w:spacing w:after="0" w:line="240" w:lineRule="auto"/>
        <w:rPr>
          <w:rFonts w:ascii="Times New Roman" w:eastAsia="Times New Roman" w:hAnsi="Times New Roman"/>
          <w:b/>
          <w:bCs/>
          <w:sz w:val="24"/>
          <w:szCs w:val="24"/>
        </w:rPr>
      </w:pPr>
    </w:p>
    <w:p w:rsidR="00017812" w:rsidRPr="006B182E" w:rsidRDefault="00017812" w:rsidP="00017812">
      <w:pPr>
        <w:spacing w:after="0" w:line="240" w:lineRule="auto"/>
        <w:ind w:firstLine="567"/>
        <w:jc w:val="center"/>
        <w:rPr>
          <w:rFonts w:ascii="Times New Roman" w:eastAsia="Times New Roman" w:hAnsi="Times New Roman"/>
          <w:b/>
          <w:bCs/>
          <w:sz w:val="24"/>
          <w:szCs w:val="24"/>
        </w:rPr>
      </w:pPr>
      <w:r w:rsidRPr="006B182E">
        <w:rPr>
          <w:rFonts w:ascii="Times New Roman" w:eastAsia="Times New Roman" w:hAnsi="Times New Roman"/>
          <w:b/>
          <w:bCs/>
          <w:sz w:val="24"/>
          <w:szCs w:val="24"/>
        </w:rPr>
        <w:t>12. ДОДАТКИ ДО ДОГОВОРУ</w:t>
      </w:r>
    </w:p>
    <w:p w:rsidR="00017812" w:rsidRPr="006B182E" w:rsidRDefault="00017812" w:rsidP="00017812">
      <w:pPr>
        <w:numPr>
          <w:ilvl w:val="0"/>
          <w:numId w:val="16"/>
        </w:numPr>
        <w:tabs>
          <w:tab w:val="left" w:pos="1134"/>
        </w:tabs>
        <w:autoSpaceDE w:val="0"/>
        <w:autoSpaceDN w:val="0"/>
        <w:spacing w:after="0" w:line="240" w:lineRule="auto"/>
        <w:ind w:left="0" w:firstLine="426"/>
        <w:jc w:val="both"/>
        <w:rPr>
          <w:rFonts w:ascii="Times New Roman" w:eastAsia="Times New Roman" w:hAnsi="Times New Roman"/>
          <w:sz w:val="24"/>
          <w:szCs w:val="24"/>
        </w:rPr>
      </w:pPr>
      <w:bookmarkStart w:id="11" w:name="BM107"/>
      <w:bookmarkEnd w:id="11"/>
      <w:r w:rsidRPr="006B182E">
        <w:rPr>
          <w:rFonts w:ascii="Times New Roman" w:eastAsia="Times New Roman" w:hAnsi="Times New Roman"/>
          <w:sz w:val="24"/>
          <w:szCs w:val="24"/>
        </w:rPr>
        <w:t>Специфікація</w:t>
      </w:r>
    </w:p>
    <w:p w:rsidR="00017812" w:rsidRPr="00A62ED8" w:rsidRDefault="00017812" w:rsidP="00017812">
      <w:pPr>
        <w:numPr>
          <w:ilvl w:val="0"/>
          <w:numId w:val="16"/>
        </w:numPr>
        <w:tabs>
          <w:tab w:val="left" w:pos="1134"/>
        </w:tabs>
        <w:autoSpaceDE w:val="0"/>
        <w:autoSpaceDN w:val="0"/>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Дислокація</w:t>
      </w:r>
    </w:p>
    <w:p w:rsidR="00017812" w:rsidRPr="006B182E" w:rsidRDefault="00017812" w:rsidP="00017812">
      <w:pPr>
        <w:autoSpaceDE w:val="0"/>
        <w:autoSpaceDN w:val="0"/>
        <w:spacing w:after="0" w:line="240" w:lineRule="auto"/>
        <w:ind w:firstLine="567"/>
        <w:jc w:val="both"/>
        <w:rPr>
          <w:rFonts w:ascii="Times New Roman" w:eastAsia="Times New Roman" w:hAnsi="Times New Roman"/>
          <w:sz w:val="24"/>
          <w:szCs w:val="24"/>
        </w:rPr>
      </w:pPr>
    </w:p>
    <w:p w:rsidR="00017812" w:rsidRPr="006B182E" w:rsidRDefault="00017812" w:rsidP="00017812">
      <w:pPr>
        <w:autoSpaceDE w:val="0"/>
        <w:autoSpaceDN w:val="0"/>
        <w:spacing w:after="0" w:line="240" w:lineRule="auto"/>
        <w:ind w:firstLine="567"/>
        <w:jc w:val="both"/>
        <w:rPr>
          <w:rFonts w:ascii="Times New Roman" w:eastAsia="Times New Roman" w:hAnsi="Times New Roman"/>
          <w:sz w:val="24"/>
          <w:szCs w:val="24"/>
        </w:rPr>
      </w:pPr>
    </w:p>
    <w:p w:rsidR="00017812" w:rsidRPr="006B182E" w:rsidRDefault="00017812" w:rsidP="00017812">
      <w:pPr>
        <w:keepNext/>
        <w:autoSpaceDE w:val="0"/>
        <w:autoSpaceDN w:val="0"/>
        <w:spacing w:after="0" w:line="240" w:lineRule="auto"/>
        <w:ind w:right="43"/>
        <w:jc w:val="center"/>
        <w:outlineLvl w:val="1"/>
        <w:rPr>
          <w:rFonts w:ascii="Times New Roman" w:eastAsia="Times New Roman" w:hAnsi="Times New Roman"/>
          <w:b/>
          <w:bCs/>
          <w:iCs/>
          <w:sz w:val="24"/>
          <w:szCs w:val="24"/>
        </w:rPr>
      </w:pPr>
      <w:r w:rsidRPr="006B182E">
        <w:rPr>
          <w:rFonts w:ascii="Times New Roman" w:eastAsia="Times New Roman" w:hAnsi="Times New Roman"/>
          <w:b/>
          <w:bCs/>
          <w:iCs/>
          <w:sz w:val="24"/>
          <w:szCs w:val="24"/>
        </w:rPr>
        <w:t>13. ЮРИДИЧНІ АДРЕСИ, БАНКІВСЬКІ РЕКВІЗИТИ І ПІДПИСИ СТОРІН</w:t>
      </w:r>
    </w:p>
    <w:tbl>
      <w:tblPr>
        <w:tblW w:w="9781" w:type="dxa"/>
        <w:tblInd w:w="-34" w:type="dxa"/>
        <w:tblLayout w:type="fixed"/>
        <w:tblLook w:val="0000" w:firstRow="0" w:lastRow="0" w:firstColumn="0" w:lastColumn="0" w:noHBand="0" w:noVBand="0"/>
      </w:tblPr>
      <w:tblGrid>
        <w:gridCol w:w="5104"/>
        <w:gridCol w:w="4677"/>
      </w:tblGrid>
      <w:tr w:rsidR="00017812" w:rsidRPr="006B182E" w:rsidTr="007C2FE8">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812" w:rsidRPr="006B182E" w:rsidRDefault="00017812" w:rsidP="007C2FE8">
            <w:pPr>
              <w:widowControl w:val="0"/>
              <w:autoSpaceDE w:val="0"/>
              <w:autoSpaceDN w:val="0"/>
              <w:spacing w:after="0" w:line="100" w:lineRule="atLeast"/>
              <w:jc w:val="center"/>
              <w:rPr>
                <w:rFonts w:ascii="Times New Roman" w:eastAsia="Times New Roman" w:hAnsi="Times New Roman"/>
                <w:b/>
                <w:sz w:val="24"/>
                <w:szCs w:val="24"/>
              </w:rPr>
            </w:pPr>
            <w:r w:rsidRPr="006B182E">
              <w:rPr>
                <w:rFonts w:ascii="Times New Roman" w:eastAsia="Times New Roman" w:hAnsi="Times New Roman"/>
                <w:b/>
                <w:sz w:val="24"/>
                <w:szCs w:val="24"/>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7812" w:rsidRPr="006B182E" w:rsidRDefault="00017812" w:rsidP="007C2FE8">
            <w:pPr>
              <w:widowControl w:val="0"/>
              <w:autoSpaceDE w:val="0"/>
              <w:autoSpaceDN w:val="0"/>
              <w:spacing w:after="0" w:line="100" w:lineRule="atLeast"/>
              <w:jc w:val="center"/>
              <w:rPr>
                <w:rFonts w:ascii="Times New Roman" w:eastAsia="Times New Roman" w:hAnsi="Times New Roman"/>
                <w:sz w:val="24"/>
                <w:szCs w:val="24"/>
              </w:rPr>
            </w:pPr>
            <w:r w:rsidRPr="006B182E">
              <w:rPr>
                <w:rFonts w:ascii="Times New Roman" w:eastAsia="Times New Roman" w:hAnsi="Times New Roman"/>
                <w:b/>
                <w:sz w:val="24"/>
                <w:szCs w:val="24"/>
              </w:rPr>
              <w:t>Постачальник</w:t>
            </w:r>
          </w:p>
        </w:tc>
      </w:tr>
      <w:tr w:rsidR="00017812" w:rsidRPr="006B182E" w:rsidTr="007C2FE8">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017812" w:rsidRPr="001973D5" w:rsidRDefault="00017812" w:rsidP="007C2FE8">
            <w:pPr>
              <w:spacing w:after="0"/>
              <w:rPr>
                <w:rFonts w:ascii="Times New Roman" w:eastAsia="Times New Roman" w:hAnsi="Times New Roman"/>
                <w:b/>
                <w:color w:val="000000"/>
              </w:rPr>
            </w:pPr>
            <w:r>
              <w:rPr>
                <w:rFonts w:ascii="Times New Roman" w:eastAsia="Times New Roman" w:hAnsi="Times New Roman"/>
                <w:b/>
                <w:color w:val="000000"/>
              </w:rPr>
              <w:t>КЗ СОР</w:t>
            </w:r>
            <w:r w:rsidRPr="001973D5">
              <w:rPr>
                <w:rFonts w:ascii="Times New Roman" w:eastAsia="Times New Roman" w:hAnsi="Times New Roman"/>
                <w:b/>
                <w:color w:val="000000"/>
              </w:rPr>
              <w:t xml:space="preserve"> «</w:t>
            </w:r>
            <w:r>
              <w:rPr>
                <w:rFonts w:ascii="Times New Roman" w:eastAsia="Times New Roman" w:hAnsi="Times New Roman"/>
                <w:b/>
                <w:color w:val="000000"/>
              </w:rPr>
              <w:t>Глинська спеціальна школа</w:t>
            </w:r>
            <w:r w:rsidRPr="001973D5">
              <w:rPr>
                <w:rFonts w:ascii="Times New Roman" w:eastAsia="Times New Roman" w:hAnsi="Times New Roman"/>
                <w:b/>
                <w:color w:val="000000"/>
              </w:rPr>
              <w:t xml:space="preserve">» </w:t>
            </w:r>
          </w:p>
          <w:p w:rsidR="00017812" w:rsidRPr="00FA18AC" w:rsidRDefault="00017812" w:rsidP="007C2FE8">
            <w:pPr>
              <w:spacing w:after="0"/>
              <w:rPr>
                <w:rFonts w:ascii="Times New Roman" w:eastAsia="Times New Roman" w:hAnsi="Times New Roman"/>
                <w:color w:val="000000"/>
              </w:rPr>
            </w:pPr>
            <w:r>
              <w:rPr>
                <w:rFonts w:ascii="Times New Roman" w:eastAsia="Times New Roman" w:hAnsi="Times New Roman"/>
                <w:color w:val="000000"/>
              </w:rPr>
              <w:t>42081</w:t>
            </w:r>
            <w:r w:rsidRPr="00FA18AC">
              <w:rPr>
                <w:rFonts w:ascii="Times New Roman" w:eastAsia="Times New Roman" w:hAnsi="Times New Roman"/>
                <w:color w:val="000000"/>
              </w:rPr>
              <w:t xml:space="preserve">, </w:t>
            </w:r>
            <w:r>
              <w:rPr>
                <w:rFonts w:ascii="Times New Roman" w:eastAsia="Times New Roman" w:hAnsi="Times New Roman"/>
                <w:color w:val="000000"/>
              </w:rPr>
              <w:t>Сум</w:t>
            </w:r>
            <w:r w:rsidRPr="00FA18AC">
              <w:rPr>
                <w:rFonts w:ascii="Times New Roman" w:eastAsia="Times New Roman" w:hAnsi="Times New Roman"/>
                <w:color w:val="000000"/>
              </w:rPr>
              <w:t xml:space="preserve">ська обл., </w:t>
            </w:r>
            <w:r>
              <w:rPr>
                <w:rFonts w:ascii="Times New Roman" w:eastAsia="Times New Roman" w:hAnsi="Times New Roman"/>
                <w:color w:val="000000"/>
              </w:rPr>
              <w:t>Роменський р-н.</w:t>
            </w:r>
            <w:r w:rsidRPr="00FA18AC">
              <w:rPr>
                <w:rFonts w:ascii="Times New Roman" w:eastAsia="Times New Roman" w:hAnsi="Times New Roman"/>
                <w:color w:val="000000"/>
              </w:rPr>
              <w:t>,</w:t>
            </w:r>
          </w:p>
          <w:p w:rsidR="00017812" w:rsidRDefault="00017812" w:rsidP="007C2FE8">
            <w:pPr>
              <w:spacing w:after="0"/>
              <w:rPr>
                <w:rFonts w:ascii="Times New Roman" w:eastAsia="Times New Roman" w:hAnsi="Times New Roman"/>
                <w:color w:val="000000"/>
              </w:rPr>
            </w:pPr>
            <w:r>
              <w:rPr>
                <w:rFonts w:ascii="Times New Roman" w:eastAsia="Times New Roman" w:hAnsi="Times New Roman"/>
                <w:color w:val="000000"/>
              </w:rPr>
              <w:t xml:space="preserve">с. Глинськ, вул. Партизанська, 12 </w:t>
            </w:r>
          </w:p>
          <w:p w:rsidR="00017812" w:rsidRPr="00FA18AC" w:rsidRDefault="00017812" w:rsidP="007C2FE8">
            <w:pPr>
              <w:spacing w:after="0"/>
              <w:rPr>
                <w:rFonts w:ascii="Times New Roman" w:eastAsia="Times New Roman" w:hAnsi="Times New Roman"/>
                <w:color w:val="000000"/>
              </w:rPr>
            </w:pPr>
            <w:r w:rsidRPr="00FA18AC">
              <w:rPr>
                <w:rFonts w:ascii="Times New Roman" w:eastAsia="Times New Roman" w:hAnsi="Times New Roman"/>
                <w:color w:val="000000"/>
              </w:rPr>
              <w:t>Код ЄДРПОУ</w:t>
            </w:r>
            <w:r>
              <w:rPr>
                <w:rFonts w:ascii="Times New Roman" w:eastAsia="Times New Roman" w:hAnsi="Times New Roman"/>
                <w:color w:val="000000"/>
              </w:rPr>
              <w:t xml:space="preserve"> 22984899</w:t>
            </w:r>
          </w:p>
          <w:p w:rsidR="00017812" w:rsidRPr="00FA18AC" w:rsidRDefault="00017812" w:rsidP="007C2FE8">
            <w:pPr>
              <w:spacing w:after="0"/>
              <w:rPr>
                <w:rFonts w:ascii="Times New Roman" w:eastAsia="Times New Roman" w:hAnsi="Times New Roman"/>
                <w:color w:val="000000"/>
              </w:rPr>
            </w:pPr>
            <w:r w:rsidRPr="00FA18AC">
              <w:rPr>
                <w:rFonts w:ascii="Times New Roman" w:eastAsia="Times New Roman" w:hAnsi="Times New Roman"/>
                <w:color w:val="000000"/>
              </w:rPr>
              <w:t>МФО 820172</w:t>
            </w:r>
          </w:p>
          <w:p w:rsidR="00017812" w:rsidRPr="00FA18AC" w:rsidRDefault="00017812" w:rsidP="007C2FE8">
            <w:pPr>
              <w:spacing w:after="0"/>
              <w:rPr>
                <w:rFonts w:ascii="Times New Roman" w:eastAsia="Times New Roman" w:hAnsi="Times New Roman"/>
                <w:color w:val="000000"/>
              </w:rPr>
            </w:pPr>
            <w:r>
              <w:rPr>
                <w:rFonts w:ascii="Times New Roman" w:eastAsia="Times New Roman" w:hAnsi="Times New Roman"/>
                <w:color w:val="000000"/>
              </w:rPr>
              <w:t>Р/Р</w:t>
            </w:r>
            <w:r w:rsidRPr="00FA18AC">
              <w:rPr>
                <w:rFonts w:ascii="Times New Roman" w:eastAsia="Times New Roman" w:hAnsi="Times New Roman"/>
                <w:color w:val="000000"/>
              </w:rPr>
              <w:t xml:space="preserve"> UA</w:t>
            </w:r>
            <w:r>
              <w:rPr>
                <w:rFonts w:ascii="Times New Roman" w:eastAsia="Times New Roman" w:hAnsi="Times New Roman"/>
                <w:color w:val="000000"/>
              </w:rPr>
              <w:t>258201720344280005000029267</w:t>
            </w:r>
            <w:r w:rsidRPr="00FA18AC">
              <w:rPr>
                <w:rFonts w:ascii="Times New Roman" w:eastAsia="Times New Roman" w:hAnsi="Times New Roman"/>
                <w:color w:val="000000"/>
              </w:rPr>
              <w:t>,</w:t>
            </w:r>
          </w:p>
          <w:p w:rsidR="00017812" w:rsidRDefault="00017812" w:rsidP="007C2FE8">
            <w:pPr>
              <w:spacing w:after="0"/>
              <w:rPr>
                <w:rFonts w:ascii="Times New Roman" w:eastAsia="Times New Roman" w:hAnsi="Times New Roman"/>
                <w:color w:val="000000"/>
              </w:rPr>
            </w:pPr>
            <w:r w:rsidRPr="00FA18AC">
              <w:rPr>
                <w:rFonts w:ascii="Times New Roman" w:eastAsia="Times New Roman" w:hAnsi="Times New Roman"/>
                <w:color w:val="000000"/>
              </w:rPr>
              <w:t>у Державній Казначейській службі України,</w:t>
            </w:r>
            <w:r w:rsidRPr="00FA18AC">
              <w:rPr>
                <w:rFonts w:ascii="Times New Roman" w:eastAsia="Times New Roman" w:hAnsi="Times New Roman"/>
                <w:color w:val="000000"/>
                <w:lang w:val="ru-RU"/>
              </w:rPr>
              <w:t xml:space="preserve">  </w:t>
            </w:r>
            <w:r w:rsidRPr="00FA18AC">
              <w:rPr>
                <w:rFonts w:ascii="Times New Roman" w:eastAsia="Times New Roman" w:hAnsi="Times New Roman"/>
                <w:color w:val="000000"/>
              </w:rPr>
              <w:t xml:space="preserve">   </w:t>
            </w:r>
          </w:p>
          <w:p w:rsidR="00017812" w:rsidRDefault="00017812" w:rsidP="007C2FE8">
            <w:pPr>
              <w:spacing w:after="0"/>
              <w:rPr>
                <w:rFonts w:ascii="Times New Roman" w:eastAsia="Times New Roman" w:hAnsi="Times New Roman"/>
                <w:color w:val="000000"/>
              </w:rPr>
            </w:pPr>
            <w:r w:rsidRPr="00FA18AC">
              <w:rPr>
                <w:rFonts w:ascii="Times New Roman" w:eastAsia="Times New Roman" w:hAnsi="Times New Roman"/>
                <w:color w:val="000000"/>
              </w:rPr>
              <w:t xml:space="preserve">м. Київ </w:t>
            </w:r>
          </w:p>
          <w:p w:rsidR="00017812" w:rsidRPr="00FA18AC" w:rsidRDefault="00017812" w:rsidP="007C2FE8">
            <w:pPr>
              <w:spacing w:after="0"/>
              <w:rPr>
                <w:rFonts w:ascii="Times New Roman" w:eastAsia="Times New Roman" w:hAnsi="Times New Roman"/>
                <w:color w:val="000000"/>
              </w:rPr>
            </w:pPr>
          </w:p>
          <w:p w:rsidR="00017812" w:rsidRPr="00FA18AC" w:rsidRDefault="00017812" w:rsidP="007C2FE8">
            <w:pPr>
              <w:spacing w:after="0"/>
              <w:rPr>
                <w:rFonts w:ascii="Times New Roman" w:eastAsia="Times New Roman" w:hAnsi="Times New Roman"/>
                <w:b/>
                <w:color w:val="000000"/>
              </w:rPr>
            </w:pPr>
            <w:r w:rsidRPr="00FA18AC">
              <w:rPr>
                <w:rFonts w:ascii="Times New Roman" w:eastAsia="Times New Roman" w:hAnsi="Times New Roman"/>
                <w:b/>
                <w:color w:val="000000"/>
              </w:rPr>
              <w:t xml:space="preserve">Фактична адреса: </w:t>
            </w:r>
          </w:p>
          <w:p w:rsidR="00017812" w:rsidRPr="00FA18AC" w:rsidRDefault="00017812" w:rsidP="007C2FE8">
            <w:pPr>
              <w:spacing w:after="0"/>
              <w:rPr>
                <w:rFonts w:ascii="Times New Roman" w:eastAsia="Times New Roman" w:hAnsi="Times New Roman"/>
                <w:b/>
                <w:color w:val="000000"/>
              </w:rPr>
            </w:pPr>
            <w:r>
              <w:rPr>
                <w:rFonts w:ascii="Times New Roman" w:eastAsia="Times New Roman" w:hAnsi="Times New Roman"/>
                <w:b/>
                <w:color w:val="000000"/>
              </w:rPr>
              <w:t>42081</w:t>
            </w:r>
            <w:r w:rsidRPr="00FA18AC">
              <w:rPr>
                <w:rFonts w:ascii="Times New Roman" w:eastAsia="Times New Roman" w:hAnsi="Times New Roman"/>
                <w:b/>
                <w:color w:val="000000"/>
              </w:rPr>
              <w:t xml:space="preserve">, </w:t>
            </w:r>
            <w:r>
              <w:rPr>
                <w:rFonts w:ascii="Times New Roman" w:eastAsia="Times New Roman" w:hAnsi="Times New Roman"/>
                <w:b/>
                <w:color w:val="000000"/>
              </w:rPr>
              <w:t>Сум</w:t>
            </w:r>
            <w:r w:rsidRPr="00FA18AC">
              <w:rPr>
                <w:rFonts w:ascii="Times New Roman" w:eastAsia="Times New Roman" w:hAnsi="Times New Roman"/>
                <w:b/>
                <w:color w:val="000000"/>
              </w:rPr>
              <w:t xml:space="preserve">ська обл., </w:t>
            </w:r>
          </w:p>
          <w:p w:rsidR="00017812" w:rsidRPr="00FA18AC" w:rsidRDefault="00017812" w:rsidP="007C2FE8">
            <w:pPr>
              <w:spacing w:after="0"/>
              <w:rPr>
                <w:rFonts w:ascii="Times New Roman" w:eastAsia="Times New Roman" w:hAnsi="Times New Roman"/>
                <w:b/>
                <w:color w:val="000000"/>
              </w:rPr>
            </w:pPr>
            <w:r>
              <w:rPr>
                <w:rFonts w:ascii="Times New Roman" w:eastAsia="Times New Roman" w:hAnsi="Times New Roman"/>
                <w:b/>
                <w:color w:val="000000"/>
              </w:rPr>
              <w:t>Роменсь</w:t>
            </w:r>
            <w:r w:rsidRPr="00FA18AC">
              <w:rPr>
                <w:rFonts w:ascii="Times New Roman" w:eastAsia="Times New Roman" w:hAnsi="Times New Roman"/>
                <w:b/>
                <w:color w:val="000000"/>
              </w:rPr>
              <w:t>кий р-н, с. Г</w:t>
            </w:r>
            <w:r>
              <w:rPr>
                <w:rFonts w:ascii="Times New Roman" w:eastAsia="Times New Roman" w:hAnsi="Times New Roman"/>
                <w:b/>
                <w:color w:val="000000"/>
              </w:rPr>
              <w:t>линськ</w:t>
            </w:r>
            <w:r w:rsidRPr="00FA18AC">
              <w:rPr>
                <w:rFonts w:ascii="Times New Roman" w:eastAsia="Times New Roman" w:hAnsi="Times New Roman"/>
                <w:b/>
                <w:color w:val="000000"/>
              </w:rPr>
              <w:t xml:space="preserve">, </w:t>
            </w:r>
          </w:p>
          <w:p w:rsidR="00017812" w:rsidRDefault="00017812" w:rsidP="007C2FE8">
            <w:pPr>
              <w:widowControl w:val="0"/>
              <w:autoSpaceDE w:val="0"/>
              <w:autoSpaceDN w:val="0"/>
              <w:spacing w:after="0" w:line="100" w:lineRule="atLeast"/>
              <w:rPr>
                <w:rFonts w:ascii="Times New Roman" w:eastAsia="Times New Roman" w:hAnsi="Times New Roman"/>
                <w:b/>
                <w:color w:val="000000"/>
              </w:rPr>
            </w:pPr>
            <w:r w:rsidRPr="00FA18AC">
              <w:rPr>
                <w:rFonts w:ascii="Times New Roman" w:eastAsia="Times New Roman" w:hAnsi="Times New Roman"/>
                <w:b/>
                <w:color w:val="000000"/>
              </w:rPr>
              <w:t>вул. П</w:t>
            </w:r>
            <w:r>
              <w:rPr>
                <w:rFonts w:ascii="Times New Roman" w:eastAsia="Times New Roman" w:hAnsi="Times New Roman"/>
                <w:b/>
                <w:color w:val="000000"/>
              </w:rPr>
              <w:t>артизанська</w:t>
            </w:r>
            <w:r w:rsidRPr="00FA18AC">
              <w:rPr>
                <w:rFonts w:ascii="Times New Roman" w:eastAsia="Times New Roman" w:hAnsi="Times New Roman"/>
                <w:b/>
                <w:color w:val="000000"/>
              </w:rPr>
              <w:t xml:space="preserve">, </w:t>
            </w:r>
            <w:r>
              <w:rPr>
                <w:rFonts w:ascii="Times New Roman" w:eastAsia="Times New Roman" w:hAnsi="Times New Roman"/>
                <w:b/>
                <w:color w:val="000000"/>
              </w:rPr>
              <w:t>12</w:t>
            </w:r>
          </w:p>
          <w:p w:rsidR="00017812" w:rsidRDefault="00017812" w:rsidP="007C2FE8">
            <w:pPr>
              <w:widowControl w:val="0"/>
              <w:autoSpaceDE w:val="0"/>
              <w:autoSpaceDN w:val="0"/>
              <w:spacing w:after="0" w:line="100" w:lineRule="atLeast"/>
              <w:rPr>
                <w:rFonts w:ascii="Times New Roman" w:eastAsia="Times New Roman" w:hAnsi="Times New Roman"/>
                <w:b/>
                <w:color w:val="000000"/>
              </w:rPr>
            </w:pPr>
          </w:p>
          <w:p w:rsidR="00017812" w:rsidRDefault="00017812" w:rsidP="007C2FE8">
            <w:pPr>
              <w:widowControl w:val="0"/>
              <w:autoSpaceDE w:val="0"/>
              <w:autoSpaceDN w:val="0"/>
              <w:spacing w:after="0" w:line="100" w:lineRule="atLeast"/>
              <w:rPr>
                <w:rFonts w:ascii="Times New Roman" w:eastAsia="Times New Roman" w:hAnsi="Times New Roman"/>
                <w:color w:val="000000"/>
              </w:rPr>
            </w:pPr>
            <w:r>
              <w:rPr>
                <w:rFonts w:ascii="Times New Roman" w:eastAsia="Times New Roman" w:hAnsi="Times New Roman"/>
                <w:color w:val="000000"/>
              </w:rPr>
              <w:t>т. 0951935150</w:t>
            </w:r>
          </w:p>
          <w:p w:rsidR="00017812" w:rsidRPr="00133A30" w:rsidRDefault="00017812" w:rsidP="007C2FE8">
            <w:pPr>
              <w:widowControl w:val="0"/>
              <w:autoSpaceDE w:val="0"/>
              <w:autoSpaceDN w:val="0"/>
              <w:spacing w:after="0" w:line="100" w:lineRule="atLeast"/>
              <w:rPr>
                <w:rFonts w:ascii="Times New Roman" w:eastAsia="Times New Roman" w:hAnsi="Times New Roman"/>
                <w:sz w:val="21"/>
                <w:szCs w:val="21"/>
              </w:rPr>
            </w:pPr>
            <w:r>
              <w:rPr>
                <w:rFonts w:ascii="Times New Roman" w:eastAsia="Times New Roman" w:hAnsi="Times New Roman"/>
                <w:color w:val="000000"/>
              </w:rPr>
              <w:t>пошта:</w:t>
            </w:r>
            <w:proofErr w:type="spellStart"/>
            <w:r>
              <w:rPr>
                <w:rFonts w:ascii="Times New Roman" w:eastAsia="Times New Roman" w:hAnsi="Times New Roman"/>
                <w:color w:val="000000"/>
                <w:lang w:val="en-US"/>
              </w:rPr>
              <w:t>glinskinter</w:t>
            </w:r>
            <w:proofErr w:type="spellEnd"/>
            <w:r w:rsidRPr="00133A30">
              <w:rPr>
                <w:rFonts w:ascii="Times New Roman" w:eastAsia="Times New Roman" w:hAnsi="Times New Roman"/>
                <w:color w:val="000000"/>
              </w:rPr>
              <w:t>@</w:t>
            </w:r>
            <w:proofErr w:type="spellStart"/>
            <w:r>
              <w:rPr>
                <w:rFonts w:ascii="Times New Roman" w:eastAsia="Times New Roman" w:hAnsi="Times New Roman"/>
                <w:color w:val="000000"/>
                <w:lang w:val="en-US"/>
              </w:rPr>
              <w:t>ukr</w:t>
            </w:r>
            <w:proofErr w:type="spellEnd"/>
            <w:r w:rsidRPr="00133A30">
              <w:rPr>
                <w:rFonts w:ascii="Times New Roman" w:eastAsia="Times New Roman" w:hAnsi="Times New Roman"/>
                <w:color w:val="000000"/>
              </w:rPr>
              <w:t>.</w:t>
            </w:r>
            <w:r>
              <w:rPr>
                <w:rFonts w:ascii="Times New Roman" w:eastAsia="Times New Roman" w:hAnsi="Times New Roman"/>
                <w:color w:val="000000"/>
                <w:lang w:val="en-US"/>
              </w:rPr>
              <w:t>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017812" w:rsidRPr="006B182E" w:rsidRDefault="00017812" w:rsidP="007C2FE8">
            <w:pPr>
              <w:widowControl w:val="0"/>
              <w:autoSpaceDE w:val="0"/>
              <w:autoSpaceDN w:val="0"/>
              <w:spacing w:after="0" w:line="100" w:lineRule="atLeast"/>
              <w:rPr>
                <w:rFonts w:ascii="Times New Roman" w:eastAsia="Times New Roman" w:hAnsi="Times New Roman"/>
                <w:sz w:val="24"/>
                <w:szCs w:val="24"/>
              </w:rPr>
            </w:pPr>
          </w:p>
        </w:tc>
      </w:tr>
    </w:tbl>
    <w:p w:rsidR="00017812" w:rsidRPr="006B182E"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Pr="006B182E"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Pr="006B182E"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Pr="006B182E"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Pr="006B182E" w:rsidRDefault="00017812" w:rsidP="00017812">
      <w:pPr>
        <w:widowControl w:val="0"/>
        <w:suppressAutoHyphens/>
        <w:autoSpaceDE w:val="0"/>
        <w:spacing w:after="0" w:line="240" w:lineRule="auto"/>
        <w:ind w:firstLine="142"/>
        <w:rPr>
          <w:rFonts w:ascii="Times New Roman" w:eastAsia="Times New Roman CYR" w:hAnsi="Times New Roman"/>
          <w:kern w:val="1"/>
          <w:sz w:val="24"/>
          <w:szCs w:val="24"/>
          <w:lang w:eastAsia="hi-IN" w:bidi="hi-IN"/>
        </w:rPr>
      </w:pPr>
      <w:r>
        <w:rPr>
          <w:rFonts w:ascii="Times New Roman" w:eastAsia="Times New Roman CYR" w:hAnsi="Times New Roman"/>
          <w:kern w:val="1"/>
          <w:sz w:val="24"/>
          <w:szCs w:val="24"/>
          <w:lang w:eastAsia="hi-IN" w:bidi="hi-IN"/>
        </w:rPr>
        <w:t>_________________Сергій КРИКУН                                 _____________________ПІБ</w:t>
      </w:r>
    </w:p>
    <w:p w:rsidR="00017812" w:rsidRPr="006B182E"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Pr="006B182E" w:rsidRDefault="00017812" w:rsidP="00017812">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017812" w:rsidRPr="006B182E" w:rsidRDefault="00017812" w:rsidP="00017812">
      <w:pPr>
        <w:widowControl w:val="0"/>
        <w:suppressAutoHyphens/>
        <w:autoSpaceDE w:val="0"/>
        <w:spacing w:after="0" w:line="240" w:lineRule="auto"/>
        <w:rPr>
          <w:rFonts w:ascii="Times New Roman" w:eastAsia="Times New Roman CYR" w:hAnsi="Times New Roman"/>
          <w:kern w:val="1"/>
          <w:sz w:val="24"/>
          <w:szCs w:val="24"/>
          <w:lang w:eastAsia="hi-IN" w:bidi="hi-IN"/>
        </w:rPr>
      </w:pPr>
      <w:r>
        <w:rPr>
          <w:rFonts w:ascii="Times New Roman" w:eastAsia="Times New Roman CYR" w:hAnsi="Times New Roman"/>
          <w:kern w:val="1"/>
          <w:sz w:val="24"/>
          <w:szCs w:val="24"/>
          <w:lang w:eastAsia="hi-IN" w:bidi="hi-IN"/>
        </w:rPr>
        <w:t xml:space="preserve">МП                                                                                     </w:t>
      </w:r>
      <w:proofErr w:type="spellStart"/>
      <w:r>
        <w:rPr>
          <w:rFonts w:ascii="Times New Roman" w:eastAsia="Times New Roman CYR" w:hAnsi="Times New Roman"/>
          <w:kern w:val="1"/>
          <w:sz w:val="24"/>
          <w:szCs w:val="24"/>
          <w:lang w:eastAsia="hi-IN" w:bidi="hi-IN"/>
        </w:rPr>
        <w:t>МП</w:t>
      </w:r>
      <w:proofErr w:type="spellEnd"/>
    </w:p>
    <w:p w:rsidR="00017812"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Default="00017812" w:rsidP="00017812">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17812" w:rsidRDefault="00017812" w:rsidP="00017812">
      <w:pPr>
        <w:widowControl w:val="0"/>
        <w:autoSpaceDE w:val="0"/>
        <w:autoSpaceDN w:val="0"/>
        <w:adjustRightInd w:val="0"/>
        <w:spacing w:after="0" w:line="240" w:lineRule="auto"/>
        <w:ind w:firstLine="6663"/>
        <w:jc w:val="right"/>
        <w:rPr>
          <w:rFonts w:ascii="Times New Roman" w:eastAsia="Times New Roman CYR" w:hAnsi="Times New Roman"/>
        </w:rPr>
      </w:pPr>
    </w:p>
    <w:p w:rsidR="00017812" w:rsidRDefault="00017812" w:rsidP="00017812">
      <w:pPr>
        <w:widowControl w:val="0"/>
        <w:autoSpaceDE w:val="0"/>
        <w:autoSpaceDN w:val="0"/>
        <w:adjustRightInd w:val="0"/>
        <w:spacing w:after="0" w:line="240" w:lineRule="auto"/>
        <w:ind w:firstLine="6663"/>
        <w:jc w:val="right"/>
        <w:rPr>
          <w:rFonts w:ascii="Times New Roman" w:eastAsia="Times New Roman CYR" w:hAnsi="Times New Roman"/>
        </w:rPr>
      </w:pPr>
    </w:p>
    <w:p w:rsidR="00017812" w:rsidRDefault="00017812" w:rsidP="00017812">
      <w:pPr>
        <w:widowControl w:val="0"/>
        <w:autoSpaceDE w:val="0"/>
        <w:autoSpaceDN w:val="0"/>
        <w:adjustRightInd w:val="0"/>
        <w:spacing w:after="0" w:line="240" w:lineRule="auto"/>
        <w:ind w:firstLine="6663"/>
        <w:jc w:val="right"/>
        <w:rPr>
          <w:rFonts w:ascii="Times New Roman" w:eastAsia="Times New Roman CYR" w:hAnsi="Times New Roman"/>
        </w:rPr>
      </w:pPr>
    </w:p>
    <w:p w:rsidR="00017812" w:rsidRDefault="00017812" w:rsidP="00017812">
      <w:pPr>
        <w:widowControl w:val="0"/>
        <w:autoSpaceDE w:val="0"/>
        <w:autoSpaceDN w:val="0"/>
        <w:adjustRightInd w:val="0"/>
        <w:spacing w:after="0" w:line="240" w:lineRule="auto"/>
        <w:ind w:firstLine="6663"/>
        <w:jc w:val="right"/>
        <w:rPr>
          <w:rFonts w:ascii="Times New Roman" w:eastAsia="Times New Roman CYR" w:hAnsi="Times New Roman"/>
        </w:rPr>
      </w:pPr>
    </w:p>
    <w:p w:rsidR="00017812" w:rsidRDefault="00017812" w:rsidP="00017812">
      <w:pPr>
        <w:widowControl w:val="0"/>
        <w:autoSpaceDE w:val="0"/>
        <w:autoSpaceDN w:val="0"/>
        <w:adjustRightInd w:val="0"/>
        <w:spacing w:after="0" w:line="240" w:lineRule="auto"/>
        <w:ind w:firstLine="6663"/>
        <w:jc w:val="right"/>
        <w:rPr>
          <w:rFonts w:ascii="Times New Roman" w:eastAsia="Times New Roman CYR" w:hAnsi="Times New Roman"/>
        </w:rPr>
      </w:pPr>
    </w:p>
    <w:p w:rsidR="00017812" w:rsidRDefault="00017812" w:rsidP="00017812">
      <w:pPr>
        <w:widowControl w:val="0"/>
        <w:autoSpaceDE w:val="0"/>
        <w:autoSpaceDN w:val="0"/>
        <w:adjustRightInd w:val="0"/>
        <w:spacing w:after="0" w:line="240" w:lineRule="auto"/>
        <w:ind w:firstLine="6663"/>
        <w:jc w:val="right"/>
        <w:rPr>
          <w:rFonts w:ascii="Times New Roman" w:eastAsia="Times New Roman CYR" w:hAnsi="Times New Roman"/>
        </w:rPr>
      </w:pPr>
    </w:p>
    <w:p w:rsidR="00017812" w:rsidRPr="006B182E" w:rsidRDefault="00017812" w:rsidP="00017812">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017812" w:rsidRPr="006B182E" w:rsidRDefault="00017812" w:rsidP="00017812">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017812" w:rsidRPr="006B182E" w:rsidRDefault="00017812" w:rsidP="00017812">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w:t>
      </w:r>
    </w:p>
    <w:p w:rsidR="00017812" w:rsidRPr="006B182E" w:rsidRDefault="00017812" w:rsidP="00017812">
      <w:pPr>
        <w:widowControl w:val="0"/>
        <w:autoSpaceDE w:val="0"/>
        <w:autoSpaceDN w:val="0"/>
        <w:adjustRightInd w:val="0"/>
        <w:spacing w:after="0" w:line="240" w:lineRule="auto"/>
        <w:ind w:firstLine="6663"/>
        <w:jc w:val="right"/>
        <w:rPr>
          <w:rFonts w:ascii="Times New Roman" w:hAnsi="Times New Roman"/>
        </w:rPr>
      </w:pPr>
    </w:p>
    <w:p w:rsidR="00017812" w:rsidRDefault="00017812" w:rsidP="00017812">
      <w:pPr>
        <w:widowControl w:val="0"/>
        <w:autoSpaceDE w:val="0"/>
        <w:autoSpaceDN w:val="0"/>
        <w:adjustRightInd w:val="0"/>
        <w:spacing w:after="0" w:line="240" w:lineRule="auto"/>
        <w:jc w:val="center"/>
        <w:rPr>
          <w:rFonts w:ascii="Times New Roman" w:eastAsia="Times New Roman CYR" w:hAnsi="Times New Roman"/>
        </w:rPr>
      </w:pPr>
      <w:r w:rsidRPr="006B182E">
        <w:rPr>
          <w:rFonts w:ascii="Times New Roman" w:eastAsia="Times New Roman CYR" w:hAnsi="Times New Roman"/>
        </w:rPr>
        <w:t>СПЕЦИФІКАЦІЯ</w:t>
      </w:r>
    </w:p>
    <w:p w:rsidR="00017812" w:rsidRDefault="00017812" w:rsidP="00017812">
      <w:pPr>
        <w:widowControl w:val="0"/>
        <w:autoSpaceDE w:val="0"/>
        <w:autoSpaceDN w:val="0"/>
        <w:adjustRightInd w:val="0"/>
        <w:spacing w:after="0" w:line="240" w:lineRule="auto"/>
        <w:jc w:val="center"/>
        <w:rPr>
          <w:rFonts w:ascii="Times New Roman" w:eastAsia="Times New Roman CYR" w:hAnsi="Times New Roman"/>
        </w:rPr>
      </w:pPr>
    </w:p>
    <w:p w:rsidR="00017812" w:rsidRPr="00CE4EA6" w:rsidRDefault="00017812" w:rsidP="00017812">
      <w:pPr>
        <w:widowControl w:val="0"/>
        <w:autoSpaceDE w:val="0"/>
        <w:autoSpaceDN w:val="0"/>
        <w:adjustRightInd w:val="0"/>
        <w:spacing w:after="0" w:line="240" w:lineRule="auto"/>
        <w:jc w:val="center"/>
        <w:rPr>
          <w:rFonts w:ascii="Times New Roman" w:eastAsia="Times New Roman CYR" w:hAnsi="Times New Roman"/>
          <w:b/>
          <w:i/>
          <w:sz w:val="28"/>
          <w:szCs w:val="28"/>
        </w:rPr>
      </w:pPr>
      <w:r w:rsidRPr="00CE4EA6">
        <w:rPr>
          <w:rFonts w:ascii="Times New Roman" w:eastAsia="Times New Roman CYR" w:hAnsi="Times New Roman"/>
          <w:i/>
          <w:sz w:val="28"/>
          <w:szCs w:val="28"/>
        </w:rPr>
        <w:t xml:space="preserve">за </w:t>
      </w:r>
      <w:r w:rsidRPr="00CE4EA6">
        <w:rPr>
          <w:rFonts w:ascii="Times New Roman" w:eastAsia="Times New Roman CYR" w:hAnsi="Times New Roman"/>
          <w:b/>
          <w:i/>
          <w:sz w:val="28"/>
          <w:szCs w:val="28"/>
        </w:rPr>
        <w:t xml:space="preserve">  ДК 021:2015:</w:t>
      </w:r>
      <w:r>
        <w:rPr>
          <w:rFonts w:ascii="Times New Roman" w:eastAsia="Times New Roman CYR" w:hAnsi="Times New Roman"/>
          <w:b/>
          <w:i/>
          <w:sz w:val="28"/>
          <w:szCs w:val="28"/>
        </w:rPr>
        <w:t>15510000-6: Молоко та вершки</w:t>
      </w:r>
    </w:p>
    <w:p w:rsidR="00017812" w:rsidRPr="006B182E" w:rsidRDefault="00017812" w:rsidP="00017812">
      <w:pPr>
        <w:widowControl w:val="0"/>
        <w:autoSpaceDE w:val="0"/>
        <w:autoSpaceDN w:val="0"/>
        <w:adjustRightInd w:val="0"/>
        <w:spacing w:after="0" w:line="240" w:lineRule="auto"/>
        <w:jc w:val="center"/>
        <w:rPr>
          <w:rFonts w:ascii="Times New Roman" w:hAnsi="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2406"/>
        <w:gridCol w:w="1134"/>
        <w:gridCol w:w="1511"/>
        <w:gridCol w:w="1810"/>
        <w:gridCol w:w="1782"/>
      </w:tblGrid>
      <w:tr w:rsidR="00017812" w:rsidRPr="006B182E" w:rsidTr="007C2FE8">
        <w:trPr>
          <w:trHeight w:val="23"/>
        </w:trPr>
        <w:tc>
          <w:tcPr>
            <w:tcW w:w="571" w:type="dxa"/>
            <w:shd w:val="clear" w:color="auto" w:fill="FFFFFF"/>
            <w:vAlign w:val="center"/>
          </w:tcPr>
          <w:p w:rsidR="00017812" w:rsidRPr="006B182E" w:rsidRDefault="00017812" w:rsidP="007C2FE8">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406" w:type="dxa"/>
            <w:shd w:val="clear" w:color="auto" w:fill="FFFFFF"/>
            <w:vAlign w:val="center"/>
          </w:tcPr>
          <w:p w:rsidR="00017812" w:rsidRPr="006B182E" w:rsidRDefault="00017812" w:rsidP="007C2FE8">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34" w:type="dxa"/>
            <w:shd w:val="clear" w:color="auto" w:fill="FFFFFF"/>
            <w:vAlign w:val="center"/>
          </w:tcPr>
          <w:p w:rsidR="00017812" w:rsidRPr="006B182E" w:rsidRDefault="00017812" w:rsidP="007C2FE8">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511" w:type="dxa"/>
            <w:shd w:val="clear" w:color="auto" w:fill="FFFFFF"/>
            <w:vAlign w:val="center"/>
          </w:tcPr>
          <w:p w:rsidR="00017812" w:rsidRPr="006B182E" w:rsidRDefault="00017812" w:rsidP="007C2FE8">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017812" w:rsidRPr="006B182E" w:rsidRDefault="00017812" w:rsidP="007C2FE8">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782" w:type="dxa"/>
            <w:shd w:val="clear" w:color="auto" w:fill="FFFFFF"/>
            <w:vAlign w:val="center"/>
          </w:tcPr>
          <w:p w:rsidR="00017812" w:rsidRPr="006B182E" w:rsidRDefault="00017812" w:rsidP="007C2FE8">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017812" w:rsidRPr="00710F64" w:rsidTr="007C2FE8">
        <w:trPr>
          <w:trHeight w:val="23"/>
        </w:trPr>
        <w:tc>
          <w:tcPr>
            <w:tcW w:w="571" w:type="dxa"/>
            <w:shd w:val="clear" w:color="auto" w:fill="FFFFFF"/>
            <w:vAlign w:val="center"/>
          </w:tcPr>
          <w:p w:rsidR="00017812" w:rsidRPr="006B182E" w:rsidRDefault="00017812" w:rsidP="007C2FE8">
            <w:pPr>
              <w:widowControl w:val="0"/>
              <w:autoSpaceDE w:val="0"/>
              <w:autoSpaceDN w:val="0"/>
              <w:adjustRightInd w:val="0"/>
              <w:spacing w:after="0" w:line="240" w:lineRule="auto"/>
              <w:ind w:right="34"/>
              <w:jc w:val="center"/>
              <w:rPr>
                <w:rFonts w:ascii="Times New Roman" w:eastAsia="Times New Roman" w:hAnsi="Times New Roman"/>
              </w:rPr>
            </w:pPr>
            <w:r>
              <w:rPr>
                <w:rFonts w:ascii="Times New Roman" w:eastAsia="Times New Roman" w:hAnsi="Times New Roman"/>
              </w:rPr>
              <w:t>1</w:t>
            </w:r>
          </w:p>
        </w:tc>
        <w:tc>
          <w:tcPr>
            <w:tcW w:w="2406" w:type="dxa"/>
            <w:shd w:val="clear" w:color="auto" w:fill="FFFFFF"/>
            <w:vAlign w:val="center"/>
          </w:tcPr>
          <w:p w:rsidR="00017812" w:rsidRPr="006B182E" w:rsidRDefault="00017812" w:rsidP="007C2FE8">
            <w:pPr>
              <w:spacing w:before="100" w:beforeAutospacing="1" w:after="0" w:afterAutospacing="1" w:line="240" w:lineRule="auto"/>
              <w:rPr>
                <w:rFonts w:ascii="Times New Roman" w:eastAsia="Times New Roman" w:hAnsi="Times New Roman"/>
                <w:sz w:val="24"/>
                <w:szCs w:val="24"/>
              </w:rPr>
            </w:pPr>
            <w:r>
              <w:rPr>
                <w:rFonts w:ascii="Times New Roman" w:eastAsia="Times New Roman" w:hAnsi="Times New Roman"/>
                <w:sz w:val="24"/>
                <w:szCs w:val="24"/>
              </w:rPr>
              <w:t>Молоко коров’яче пастеризоване 3,2%</w:t>
            </w:r>
          </w:p>
        </w:tc>
        <w:tc>
          <w:tcPr>
            <w:tcW w:w="1134" w:type="dxa"/>
            <w:shd w:val="clear" w:color="auto" w:fill="FFFFFF"/>
            <w:vAlign w:val="center"/>
          </w:tcPr>
          <w:p w:rsidR="00017812" w:rsidRPr="00565DC3" w:rsidRDefault="00017812" w:rsidP="007C2FE8">
            <w:pPr>
              <w:suppressAutoHyphens/>
              <w:jc w:val="center"/>
              <w:rPr>
                <w:rFonts w:ascii="Times New Roman" w:eastAsia="SimSun" w:hAnsi="Times New Roman"/>
                <w:lang w:eastAsia="ar-SA"/>
              </w:rPr>
            </w:pPr>
            <w:r>
              <w:rPr>
                <w:rFonts w:ascii="Times New Roman" w:eastAsia="SimSun" w:hAnsi="Times New Roman"/>
                <w:lang w:eastAsia="ar-SA"/>
              </w:rPr>
              <w:t>кг</w:t>
            </w:r>
          </w:p>
        </w:tc>
        <w:tc>
          <w:tcPr>
            <w:tcW w:w="1511" w:type="dxa"/>
            <w:shd w:val="clear" w:color="auto" w:fill="FFFFFF"/>
            <w:vAlign w:val="center"/>
          </w:tcPr>
          <w:p w:rsidR="00017812" w:rsidRPr="00710F64" w:rsidRDefault="00017812" w:rsidP="007C2FE8">
            <w:pPr>
              <w:suppressAutoHyphens/>
              <w:jc w:val="center"/>
              <w:rPr>
                <w:rFonts w:ascii="Times New Roman" w:eastAsia="SimSun" w:hAnsi="Times New Roman"/>
                <w:lang w:eastAsia="ar-SA"/>
              </w:rPr>
            </w:pPr>
            <w:r>
              <w:rPr>
                <w:rFonts w:ascii="Times New Roman" w:eastAsia="SimSun" w:hAnsi="Times New Roman"/>
                <w:lang w:eastAsia="ar-SA"/>
              </w:rPr>
              <w:t>4000</w:t>
            </w:r>
          </w:p>
        </w:tc>
        <w:tc>
          <w:tcPr>
            <w:tcW w:w="1810" w:type="dxa"/>
            <w:shd w:val="clear" w:color="auto" w:fill="FFFFFF"/>
            <w:vAlign w:val="center"/>
          </w:tcPr>
          <w:p w:rsidR="00017812" w:rsidRPr="00710F64" w:rsidRDefault="00017812" w:rsidP="007C2FE8">
            <w:pPr>
              <w:widowControl w:val="0"/>
              <w:autoSpaceDE w:val="0"/>
              <w:autoSpaceDN w:val="0"/>
              <w:adjustRightInd w:val="0"/>
              <w:snapToGrid w:val="0"/>
              <w:spacing w:after="0" w:line="240" w:lineRule="auto"/>
              <w:jc w:val="center"/>
              <w:rPr>
                <w:rFonts w:ascii="Times New Roman" w:hAnsi="Times New Roman"/>
              </w:rPr>
            </w:pPr>
          </w:p>
        </w:tc>
        <w:tc>
          <w:tcPr>
            <w:tcW w:w="1782" w:type="dxa"/>
            <w:shd w:val="clear" w:color="auto" w:fill="FFFFFF"/>
            <w:vAlign w:val="center"/>
          </w:tcPr>
          <w:p w:rsidR="00017812" w:rsidRPr="00710F64" w:rsidRDefault="00017812" w:rsidP="007C2FE8">
            <w:pPr>
              <w:widowControl w:val="0"/>
              <w:autoSpaceDE w:val="0"/>
              <w:autoSpaceDN w:val="0"/>
              <w:adjustRightInd w:val="0"/>
              <w:snapToGrid w:val="0"/>
              <w:spacing w:after="0" w:line="240" w:lineRule="auto"/>
              <w:jc w:val="center"/>
              <w:rPr>
                <w:rFonts w:ascii="Times New Roman" w:hAnsi="Times New Roman"/>
              </w:rPr>
            </w:pPr>
          </w:p>
        </w:tc>
      </w:tr>
      <w:tr w:rsidR="00017812" w:rsidRPr="00710F64" w:rsidTr="007C2FE8">
        <w:trPr>
          <w:trHeight w:val="23"/>
        </w:trPr>
        <w:tc>
          <w:tcPr>
            <w:tcW w:w="571" w:type="dxa"/>
            <w:shd w:val="clear" w:color="auto" w:fill="FFFFFF"/>
            <w:vAlign w:val="center"/>
          </w:tcPr>
          <w:p w:rsidR="00017812" w:rsidRPr="006B182E" w:rsidRDefault="00017812" w:rsidP="007C2FE8">
            <w:pPr>
              <w:widowControl w:val="0"/>
              <w:autoSpaceDE w:val="0"/>
              <w:autoSpaceDN w:val="0"/>
              <w:adjustRightInd w:val="0"/>
              <w:spacing w:after="0" w:line="240" w:lineRule="auto"/>
              <w:ind w:right="34"/>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p>
        </w:tc>
        <w:tc>
          <w:tcPr>
            <w:tcW w:w="2406" w:type="dxa"/>
            <w:shd w:val="clear" w:color="auto" w:fill="FFFFFF"/>
            <w:vAlign w:val="center"/>
          </w:tcPr>
          <w:p w:rsidR="00017812" w:rsidRPr="006B182E" w:rsidRDefault="00017812" w:rsidP="007C2FE8">
            <w:pPr>
              <w:spacing w:before="100" w:beforeAutospacing="1" w:after="0" w:afterAutospacing="1" w:line="240" w:lineRule="auto"/>
              <w:rPr>
                <w:rFonts w:ascii="Times New Roman" w:eastAsia="Times New Roman" w:hAnsi="Times New Roman"/>
                <w:sz w:val="24"/>
                <w:szCs w:val="24"/>
              </w:rPr>
            </w:pPr>
            <w:r>
              <w:rPr>
                <w:rFonts w:ascii="Times New Roman" w:eastAsia="Times New Roman" w:hAnsi="Times New Roman"/>
                <w:sz w:val="24"/>
                <w:szCs w:val="24"/>
              </w:rPr>
              <w:t>Сметана жирністю 21%</w:t>
            </w:r>
          </w:p>
        </w:tc>
        <w:tc>
          <w:tcPr>
            <w:tcW w:w="1134" w:type="dxa"/>
            <w:shd w:val="clear" w:color="auto" w:fill="FFFFFF"/>
            <w:vAlign w:val="center"/>
          </w:tcPr>
          <w:p w:rsidR="00017812" w:rsidRPr="00565DC3" w:rsidRDefault="00017812" w:rsidP="007C2FE8">
            <w:pPr>
              <w:suppressAutoHyphens/>
              <w:jc w:val="center"/>
              <w:rPr>
                <w:rFonts w:ascii="Times New Roman" w:eastAsia="SimSun" w:hAnsi="Times New Roman"/>
                <w:lang w:eastAsia="ar-SA"/>
              </w:rPr>
            </w:pPr>
            <w:r>
              <w:rPr>
                <w:rFonts w:ascii="Times New Roman" w:eastAsia="SimSun" w:hAnsi="Times New Roman"/>
                <w:lang w:eastAsia="ar-SA"/>
              </w:rPr>
              <w:t>кг</w:t>
            </w:r>
          </w:p>
        </w:tc>
        <w:tc>
          <w:tcPr>
            <w:tcW w:w="1511" w:type="dxa"/>
            <w:shd w:val="clear" w:color="auto" w:fill="FFFFFF"/>
            <w:vAlign w:val="center"/>
          </w:tcPr>
          <w:p w:rsidR="00017812" w:rsidRPr="00710F64" w:rsidRDefault="00017812" w:rsidP="007C2FE8">
            <w:pPr>
              <w:suppressAutoHyphens/>
              <w:jc w:val="center"/>
              <w:rPr>
                <w:rFonts w:ascii="Times New Roman" w:eastAsia="SimSun" w:hAnsi="Times New Roman"/>
                <w:lang w:eastAsia="ar-SA"/>
              </w:rPr>
            </w:pPr>
            <w:r>
              <w:rPr>
                <w:rFonts w:ascii="Times New Roman" w:eastAsia="SimSun" w:hAnsi="Times New Roman"/>
                <w:lang w:eastAsia="ar-SA"/>
              </w:rPr>
              <w:t>500</w:t>
            </w:r>
          </w:p>
        </w:tc>
        <w:tc>
          <w:tcPr>
            <w:tcW w:w="1810" w:type="dxa"/>
            <w:shd w:val="clear" w:color="auto" w:fill="FFFFFF"/>
            <w:vAlign w:val="center"/>
          </w:tcPr>
          <w:p w:rsidR="00017812" w:rsidRPr="00710F64" w:rsidRDefault="00017812" w:rsidP="007C2FE8">
            <w:pPr>
              <w:widowControl w:val="0"/>
              <w:autoSpaceDE w:val="0"/>
              <w:autoSpaceDN w:val="0"/>
              <w:adjustRightInd w:val="0"/>
              <w:snapToGrid w:val="0"/>
              <w:spacing w:after="0" w:line="240" w:lineRule="auto"/>
              <w:jc w:val="center"/>
              <w:rPr>
                <w:rFonts w:ascii="Times New Roman" w:hAnsi="Times New Roman"/>
              </w:rPr>
            </w:pPr>
          </w:p>
        </w:tc>
        <w:tc>
          <w:tcPr>
            <w:tcW w:w="1782" w:type="dxa"/>
            <w:shd w:val="clear" w:color="auto" w:fill="FFFFFF"/>
            <w:vAlign w:val="center"/>
          </w:tcPr>
          <w:p w:rsidR="00017812" w:rsidRPr="00710F64" w:rsidRDefault="00017812" w:rsidP="007C2FE8">
            <w:pPr>
              <w:widowControl w:val="0"/>
              <w:autoSpaceDE w:val="0"/>
              <w:autoSpaceDN w:val="0"/>
              <w:adjustRightInd w:val="0"/>
              <w:snapToGrid w:val="0"/>
              <w:spacing w:after="0" w:line="240" w:lineRule="auto"/>
              <w:jc w:val="center"/>
              <w:rPr>
                <w:rFonts w:ascii="Times New Roman" w:hAnsi="Times New Roman"/>
              </w:rPr>
            </w:pPr>
          </w:p>
        </w:tc>
      </w:tr>
      <w:tr w:rsidR="00017812" w:rsidRPr="006B182E" w:rsidTr="007C2FE8">
        <w:trPr>
          <w:trHeight w:val="581"/>
        </w:trPr>
        <w:tc>
          <w:tcPr>
            <w:tcW w:w="7432" w:type="dxa"/>
            <w:gridSpan w:val="5"/>
            <w:shd w:val="clear" w:color="auto" w:fill="FFFFFF"/>
          </w:tcPr>
          <w:p w:rsidR="00017812" w:rsidRPr="004C56F3" w:rsidRDefault="00017812" w:rsidP="007C2FE8">
            <w:pPr>
              <w:widowControl w:val="0"/>
              <w:autoSpaceDE w:val="0"/>
              <w:autoSpaceDN w:val="0"/>
              <w:adjustRightInd w:val="0"/>
              <w:snapToGrid w:val="0"/>
              <w:spacing w:after="0" w:line="240" w:lineRule="auto"/>
              <w:jc w:val="both"/>
              <w:rPr>
                <w:rFonts w:ascii="Times New Roman" w:hAnsi="Times New Roman"/>
                <w:b/>
                <w:sz w:val="32"/>
                <w:szCs w:val="32"/>
              </w:rPr>
            </w:pPr>
            <w:r w:rsidRPr="004C56F3">
              <w:rPr>
                <w:rFonts w:ascii="Times New Roman" w:hAnsi="Times New Roman"/>
                <w:b/>
                <w:sz w:val="32"/>
                <w:szCs w:val="32"/>
              </w:rPr>
              <w:t>Всього:</w:t>
            </w:r>
          </w:p>
        </w:tc>
        <w:tc>
          <w:tcPr>
            <w:tcW w:w="1782" w:type="dxa"/>
            <w:shd w:val="clear" w:color="auto" w:fill="FFFFFF"/>
            <w:vAlign w:val="center"/>
          </w:tcPr>
          <w:p w:rsidR="00017812" w:rsidRPr="006B182E" w:rsidRDefault="00017812" w:rsidP="007C2FE8">
            <w:pPr>
              <w:widowControl w:val="0"/>
              <w:autoSpaceDE w:val="0"/>
              <w:autoSpaceDN w:val="0"/>
              <w:adjustRightInd w:val="0"/>
              <w:snapToGrid w:val="0"/>
              <w:spacing w:after="0" w:line="240" w:lineRule="auto"/>
              <w:jc w:val="center"/>
              <w:rPr>
                <w:rFonts w:ascii="Times New Roman" w:hAnsi="Times New Roman"/>
                <w:b/>
              </w:rPr>
            </w:pPr>
          </w:p>
        </w:tc>
      </w:tr>
    </w:tbl>
    <w:p w:rsidR="00017812" w:rsidRPr="006B182E" w:rsidRDefault="00017812" w:rsidP="00017812">
      <w:pPr>
        <w:widowControl w:val="0"/>
        <w:autoSpaceDE w:val="0"/>
        <w:autoSpaceDN w:val="0"/>
        <w:adjustRightInd w:val="0"/>
        <w:spacing w:after="0" w:line="240" w:lineRule="auto"/>
        <w:jc w:val="both"/>
        <w:rPr>
          <w:rFonts w:ascii="Times New Roman" w:hAnsi="Times New Roman"/>
        </w:rPr>
      </w:pPr>
    </w:p>
    <w:p w:rsidR="00017812" w:rsidRPr="006B182E" w:rsidRDefault="00017812" w:rsidP="00017812">
      <w:pPr>
        <w:widowControl w:val="0"/>
        <w:autoSpaceDE w:val="0"/>
        <w:autoSpaceDN w:val="0"/>
        <w:adjustRightInd w:val="0"/>
        <w:spacing w:after="0" w:line="240" w:lineRule="auto"/>
        <w:jc w:val="both"/>
        <w:rPr>
          <w:rFonts w:ascii="Times New Roman" w:hAnsi="Times New Roman"/>
        </w:rPr>
      </w:pPr>
    </w:p>
    <w:p w:rsidR="00017812" w:rsidRPr="006B182E" w:rsidRDefault="00017812" w:rsidP="00017812">
      <w:pPr>
        <w:widowControl w:val="0"/>
        <w:autoSpaceDE w:val="0"/>
        <w:autoSpaceDN w:val="0"/>
        <w:adjustRightInd w:val="0"/>
        <w:spacing w:after="0" w:line="240" w:lineRule="auto"/>
        <w:jc w:val="both"/>
        <w:rPr>
          <w:rFonts w:ascii="Times New Roman" w:hAnsi="Times New Roman"/>
        </w:rPr>
      </w:pPr>
    </w:p>
    <w:p w:rsidR="00017812" w:rsidRPr="006B182E" w:rsidRDefault="00017812" w:rsidP="00017812">
      <w:pPr>
        <w:widowControl w:val="0"/>
        <w:autoSpaceDE w:val="0"/>
        <w:autoSpaceDN w:val="0"/>
        <w:adjustRightInd w:val="0"/>
        <w:spacing w:after="0" w:line="240" w:lineRule="auto"/>
        <w:jc w:val="both"/>
        <w:rPr>
          <w:rFonts w:ascii="Times New Roman" w:hAnsi="Times New Roman"/>
        </w:rPr>
      </w:pPr>
    </w:p>
    <w:p w:rsidR="00017812" w:rsidRPr="006B182E" w:rsidRDefault="00017812" w:rsidP="00017812">
      <w:pPr>
        <w:widowControl w:val="0"/>
        <w:autoSpaceDE w:val="0"/>
        <w:autoSpaceDN w:val="0"/>
        <w:adjustRightInd w:val="0"/>
        <w:spacing w:after="0" w:line="240" w:lineRule="auto"/>
        <w:jc w:val="both"/>
        <w:rPr>
          <w:rFonts w:ascii="Times New Roman" w:hAnsi="Times New Roman"/>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017812" w:rsidRPr="006B182E" w:rsidTr="007C2FE8">
        <w:tc>
          <w:tcPr>
            <w:tcW w:w="4785" w:type="dxa"/>
          </w:tcPr>
          <w:p w:rsidR="00017812" w:rsidRPr="006B182E" w:rsidRDefault="00017812" w:rsidP="007C2FE8">
            <w:pPr>
              <w:widowControl w:val="0"/>
              <w:autoSpaceDE w:val="0"/>
              <w:autoSpaceDN w:val="0"/>
              <w:adjustRightInd w:val="0"/>
              <w:jc w:val="both"/>
              <w:rPr>
                <w:rFonts w:ascii="Times New Roman" w:hAnsi="Times New Roman"/>
              </w:rPr>
            </w:pPr>
            <w:proofErr w:type="spellStart"/>
            <w:r w:rsidRPr="006B182E">
              <w:rPr>
                <w:rFonts w:ascii="Times New Roman" w:eastAsia="Times New Roman CYR" w:hAnsi="Times New Roman"/>
              </w:rPr>
              <w:t>Замовник</w:t>
            </w:r>
            <w:proofErr w:type="spellEnd"/>
            <w:r w:rsidRPr="006B182E">
              <w:rPr>
                <w:rFonts w:ascii="Times New Roman" w:eastAsia="Times New Roman CYR" w:hAnsi="Times New Roman"/>
              </w:rPr>
              <w:t xml:space="preserve">   </w:t>
            </w:r>
          </w:p>
        </w:tc>
        <w:tc>
          <w:tcPr>
            <w:tcW w:w="4786" w:type="dxa"/>
          </w:tcPr>
          <w:p w:rsidR="00017812" w:rsidRPr="006B182E" w:rsidRDefault="00017812" w:rsidP="007C2FE8">
            <w:pPr>
              <w:widowControl w:val="0"/>
              <w:autoSpaceDE w:val="0"/>
              <w:autoSpaceDN w:val="0"/>
              <w:adjustRightInd w:val="0"/>
              <w:jc w:val="both"/>
              <w:rPr>
                <w:rFonts w:ascii="Times New Roman" w:hAnsi="Times New Roman"/>
              </w:rPr>
            </w:pPr>
            <w:proofErr w:type="spellStart"/>
            <w:r w:rsidRPr="006B182E">
              <w:rPr>
                <w:rFonts w:ascii="Times New Roman" w:eastAsia="Times New Roman CYR" w:hAnsi="Times New Roman"/>
              </w:rPr>
              <w:t>Постачальник</w:t>
            </w:r>
            <w:proofErr w:type="spellEnd"/>
          </w:p>
        </w:tc>
      </w:tr>
      <w:tr w:rsidR="00017812" w:rsidRPr="006B182E" w:rsidTr="007C2FE8">
        <w:tc>
          <w:tcPr>
            <w:tcW w:w="4785" w:type="dxa"/>
          </w:tcPr>
          <w:p w:rsidR="00017812" w:rsidRPr="006B182E" w:rsidRDefault="00017812" w:rsidP="007C2FE8">
            <w:pPr>
              <w:widowControl w:val="0"/>
              <w:suppressAutoHyphens/>
              <w:autoSpaceDE w:val="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КЗ СОР «</w:t>
            </w:r>
            <w:proofErr w:type="spellStart"/>
            <w:r>
              <w:rPr>
                <w:rFonts w:ascii="Times New Roman" w:hAnsi="Times New Roman"/>
                <w:kern w:val="1"/>
                <w:sz w:val="24"/>
                <w:szCs w:val="24"/>
                <w:lang w:eastAsia="hi-IN" w:bidi="hi-IN"/>
              </w:rPr>
              <w:t>Глинська</w:t>
            </w:r>
            <w:proofErr w:type="spellEnd"/>
            <w:r>
              <w:rPr>
                <w:rFonts w:ascii="Times New Roman" w:hAnsi="Times New Roman"/>
                <w:kern w:val="1"/>
                <w:sz w:val="24"/>
                <w:szCs w:val="24"/>
                <w:lang w:eastAsia="hi-IN" w:bidi="hi-IN"/>
              </w:rPr>
              <w:t xml:space="preserve"> </w:t>
            </w:r>
            <w:proofErr w:type="spellStart"/>
            <w:r>
              <w:rPr>
                <w:rFonts w:ascii="Times New Roman" w:hAnsi="Times New Roman"/>
                <w:kern w:val="1"/>
                <w:sz w:val="24"/>
                <w:szCs w:val="24"/>
                <w:lang w:eastAsia="hi-IN" w:bidi="hi-IN"/>
              </w:rPr>
              <w:t>спеціальна</w:t>
            </w:r>
            <w:proofErr w:type="spellEnd"/>
            <w:r>
              <w:rPr>
                <w:rFonts w:ascii="Times New Roman" w:hAnsi="Times New Roman"/>
                <w:kern w:val="1"/>
                <w:sz w:val="24"/>
                <w:szCs w:val="24"/>
                <w:lang w:eastAsia="hi-IN" w:bidi="hi-IN"/>
              </w:rPr>
              <w:t xml:space="preserve"> школа»</w:t>
            </w:r>
          </w:p>
          <w:p w:rsidR="00017812" w:rsidRPr="006B182E" w:rsidRDefault="00017812" w:rsidP="007C2FE8">
            <w:pPr>
              <w:widowControl w:val="0"/>
              <w:autoSpaceDE w:val="0"/>
              <w:autoSpaceDN w:val="0"/>
              <w:adjustRightInd w:val="0"/>
              <w:jc w:val="both"/>
              <w:rPr>
                <w:rFonts w:ascii="Times New Roman" w:hAnsi="Times New Roman"/>
              </w:rPr>
            </w:pPr>
          </w:p>
        </w:tc>
        <w:tc>
          <w:tcPr>
            <w:tcW w:w="4786" w:type="dxa"/>
          </w:tcPr>
          <w:p w:rsidR="00017812" w:rsidRPr="006B182E" w:rsidRDefault="00017812" w:rsidP="007C2FE8">
            <w:pPr>
              <w:widowControl w:val="0"/>
              <w:autoSpaceDE w:val="0"/>
              <w:autoSpaceDN w:val="0"/>
              <w:adjustRightInd w:val="0"/>
              <w:jc w:val="both"/>
              <w:rPr>
                <w:rFonts w:ascii="Times New Roman" w:hAnsi="Times New Roman"/>
              </w:rPr>
            </w:pPr>
          </w:p>
        </w:tc>
      </w:tr>
      <w:tr w:rsidR="00017812" w:rsidRPr="006B182E" w:rsidTr="007C2FE8">
        <w:tc>
          <w:tcPr>
            <w:tcW w:w="4785" w:type="dxa"/>
          </w:tcPr>
          <w:p w:rsidR="00017812" w:rsidRPr="006B182E" w:rsidRDefault="00017812" w:rsidP="007C2FE8">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017812" w:rsidRPr="006B182E" w:rsidRDefault="00017812" w:rsidP="007C2FE8">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017812" w:rsidRPr="006B182E" w:rsidRDefault="00017812" w:rsidP="007C2FE8">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017812" w:rsidRPr="006B182E" w:rsidRDefault="00017812" w:rsidP="007C2FE8">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017812" w:rsidRPr="006B182E" w:rsidRDefault="00017812" w:rsidP="00017812">
      <w:pPr>
        <w:widowControl w:val="0"/>
        <w:autoSpaceDE w:val="0"/>
        <w:autoSpaceDN w:val="0"/>
        <w:adjustRightInd w:val="0"/>
        <w:spacing w:after="0" w:line="240" w:lineRule="auto"/>
        <w:jc w:val="both"/>
        <w:rPr>
          <w:rFonts w:ascii="Times New Roman" w:hAnsi="Times New Roman"/>
        </w:rPr>
      </w:pPr>
    </w:p>
    <w:p w:rsidR="00017812" w:rsidRPr="006B182E" w:rsidRDefault="00017812" w:rsidP="00017812">
      <w:pPr>
        <w:framePr w:w="11336" w:wrap="auto" w:hAnchor="text" w:x="709"/>
        <w:widowControl w:val="0"/>
        <w:suppressAutoHyphens/>
        <w:autoSpaceDE w:val="0"/>
        <w:spacing w:after="0" w:line="240" w:lineRule="auto"/>
        <w:rPr>
          <w:rFonts w:ascii="Times New Roman" w:eastAsia="Times New Roman CYR" w:hAnsi="Times New Roman"/>
          <w:kern w:val="1"/>
          <w:sz w:val="24"/>
          <w:szCs w:val="24"/>
          <w:lang w:eastAsia="hi-IN" w:bidi="hi-IN"/>
        </w:rPr>
        <w:sectPr w:rsidR="00017812" w:rsidRPr="006B182E" w:rsidSect="00416F6B">
          <w:headerReference w:type="default" r:id="rId17"/>
          <w:pgSz w:w="11906" w:h="16838"/>
          <w:pgMar w:top="1134" w:right="850" w:bottom="1134" w:left="1701" w:header="567" w:footer="720" w:gutter="0"/>
          <w:cols w:space="720"/>
          <w:titlePg/>
          <w:docGrid w:linePitch="600" w:charSpace="32768"/>
        </w:sectPr>
      </w:pPr>
    </w:p>
    <w:p w:rsidR="00017812" w:rsidRPr="006B182E" w:rsidRDefault="00017812" w:rsidP="00017812">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017812" w:rsidRPr="006B182E" w:rsidRDefault="00017812" w:rsidP="00017812">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017812" w:rsidRPr="006B182E" w:rsidRDefault="00017812" w:rsidP="00017812">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017812" w:rsidRPr="006B182E" w:rsidRDefault="00017812" w:rsidP="00017812">
      <w:pPr>
        <w:ind w:firstLine="851"/>
        <w:jc w:val="center"/>
        <w:rPr>
          <w:rFonts w:ascii="Times New Roman" w:hAnsi="Times New Roman"/>
          <w:b/>
        </w:rPr>
      </w:pPr>
    </w:p>
    <w:p w:rsidR="00017812" w:rsidRPr="006B182E" w:rsidRDefault="00017812" w:rsidP="00017812">
      <w:pPr>
        <w:widowControl w:val="0"/>
        <w:autoSpaceDE w:val="0"/>
        <w:autoSpaceDN w:val="0"/>
        <w:spacing w:after="0" w:line="240" w:lineRule="auto"/>
        <w:jc w:val="center"/>
        <w:rPr>
          <w:rFonts w:ascii="Times New Roman" w:eastAsia="Times New Roman" w:hAnsi="Times New Roman"/>
          <w:b/>
          <w:sz w:val="24"/>
          <w:szCs w:val="24"/>
        </w:rPr>
      </w:pPr>
      <w:r w:rsidRPr="006B182E">
        <w:rPr>
          <w:rFonts w:ascii="Times New Roman" w:eastAsia="Times New Roman" w:hAnsi="Times New Roman"/>
          <w:b/>
          <w:sz w:val="24"/>
          <w:szCs w:val="24"/>
        </w:rPr>
        <w:t xml:space="preserve">Дислокація </w:t>
      </w:r>
    </w:p>
    <w:p w:rsidR="00017812" w:rsidRPr="006B182E" w:rsidRDefault="00017812" w:rsidP="00017812">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017812" w:rsidRPr="006B182E" w:rsidTr="007C2FE8">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5812"/>
              <w:gridCol w:w="3341"/>
            </w:tblGrid>
            <w:tr w:rsidR="00017812" w:rsidRPr="006B182E" w:rsidTr="007C2FE8">
              <w:trPr>
                <w:trHeight w:val="156"/>
              </w:trPr>
              <w:tc>
                <w:tcPr>
                  <w:tcW w:w="623" w:type="dxa"/>
                  <w:shd w:val="clear" w:color="auto" w:fill="auto"/>
                  <w:hideMark/>
                </w:tcPr>
                <w:p w:rsidR="00017812" w:rsidRPr="006B182E" w:rsidRDefault="00017812" w:rsidP="007C2FE8">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017812" w:rsidRPr="006B182E" w:rsidRDefault="00017812" w:rsidP="007C2FE8">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017812" w:rsidRPr="006B182E" w:rsidRDefault="00017812" w:rsidP="007C2FE8">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017812" w:rsidRPr="006B182E" w:rsidTr="007C2FE8">
              <w:trPr>
                <w:trHeight w:val="295"/>
              </w:trPr>
              <w:tc>
                <w:tcPr>
                  <w:tcW w:w="623" w:type="dxa"/>
                  <w:shd w:val="clear" w:color="auto" w:fill="auto"/>
                  <w:vAlign w:val="center"/>
                  <w:hideMark/>
                </w:tcPr>
                <w:p w:rsidR="00017812" w:rsidRPr="006B182E" w:rsidRDefault="00017812" w:rsidP="007C2FE8">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hideMark/>
                </w:tcPr>
                <w:p w:rsidR="00017812" w:rsidRPr="00CE4EA6" w:rsidRDefault="00017812" w:rsidP="007C2FE8">
                  <w:pPr>
                    <w:rPr>
                      <w:rFonts w:ascii="Times New Roman" w:hAnsi="Times New Roman"/>
                      <w:sz w:val="24"/>
                      <w:szCs w:val="24"/>
                    </w:rPr>
                  </w:pPr>
                  <w:r>
                    <w:rPr>
                      <w:rFonts w:ascii="Times New Roman" w:hAnsi="Times New Roman"/>
                      <w:sz w:val="24"/>
                      <w:szCs w:val="24"/>
                    </w:rPr>
                    <w:t>Комунальний заклад Сумської обласної ради «Глинська спеціальна школа»</w:t>
                  </w:r>
                </w:p>
              </w:tc>
              <w:tc>
                <w:tcPr>
                  <w:tcW w:w="3341" w:type="dxa"/>
                  <w:shd w:val="clear" w:color="auto" w:fill="auto"/>
                  <w:hideMark/>
                </w:tcPr>
                <w:p w:rsidR="00017812" w:rsidRPr="00CE4EA6" w:rsidRDefault="00017812" w:rsidP="007C2FE8">
                  <w:pPr>
                    <w:rPr>
                      <w:rFonts w:ascii="Times New Roman" w:hAnsi="Times New Roman"/>
                      <w:sz w:val="24"/>
                      <w:szCs w:val="24"/>
                    </w:rPr>
                  </w:pPr>
                  <w:r>
                    <w:rPr>
                      <w:rFonts w:ascii="Times New Roman" w:hAnsi="Times New Roman"/>
                      <w:sz w:val="24"/>
                      <w:szCs w:val="24"/>
                    </w:rPr>
                    <w:t>Україна, 42081, Сумська обл., Роменський</w:t>
                  </w:r>
                  <w:r w:rsidRPr="00CE4EA6">
                    <w:rPr>
                      <w:rFonts w:ascii="Times New Roman" w:hAnsi="Times New Roman"/>
                      <w:sz w:val="24"/>
                      <w:szCs w:val="24"/>
                    </w:rPr>
                    <w:t xml:space="preserve"> р-н, село Г</w:t>
                  </w:r>
                  <w:r>
                    <w:rPr>
                      <w:rFonts w:ascii="Times New Roman" w:hAnsi="Times New Roman"/>
                      <w:sz w:val="24"/>
                      <w:szCs w:val="24"/>
                    </w:rPr>
                    <w:t>линськ</w:t>
                  </w:r>
                  <w:r w:rsidRPr="00CE4EA6">
                    <w:rPr>
                      <w:rFonts w:ascii="Times New Roman" w:hAnsi="Times New Roman"/>
                      <w:sz w:val="24"/>
                      <w:szCs w:val="24"/>
                    </w:rPr>
                    <w:t>, вул. П</w:t>
                  </w:r>
                  <w:r>
                    <w:rPr>
                      <w:rFonts w:ascii="Times New Roman" w:hAnsi="Times New Roman"/>
                      <w:sz w:val="24"/>
                      <w:szCs w:val="24"/>
                    </w:rPr>
                    <w:t>артизанська</w:t>
                  </w:r>
                  <w:r w:rsidRPr="00CE4EA6">
                    <w:rPr>
                      <w:rFonts w:ascii="Times New Roman" w:hAnsi="Times New Roman"/>
                      <w:sz w:val="24"/>
                      <w:szCs w:val="24"/>
                    </w:rPr>
                    <w:t xml:space="preserve">, </w:t>
                  </w:r>
                  <w:r>
                    <w:rPr>
                      <w:rFonts w:ascii="Times New Roman" w:hAnsi="Times New Roman"/>
                      <w:sz w:val="24"/>
                      <w:szCs w:val="24"/>
                    </w:rPr>
                    <w:t>12</w:t>
                  </w:r>
                </w:p>
              </w:tc>
            </w:tr>
          </w:tbl>
          <w:p w:rsidR="00017812" w:rsidRPr="006B182E" w:rsidRDefault="00017812" w:rsidP="007C2FE8">
            <w:pPr>
              <w:widowControl w:val="0"/>
              <w:suppressAutoHyphens/>
              <w:autoSpaceDE w:val="0"/>
              <w:jc w:val="both"/>
              <w:rPr>
                <w:rFonts w:ascii="Times New Roman" w:eastAsia="Times New Roman CYR" w:hAnsi="Times New Roman"/>
                <w:kern w:val="1"/>
                <w:sz w:val="24"/>
                <w:szCs w:val="24"/>
                <w:lang w:eastAsia="hi-IN" w:bidi="hi-IN"/>
              </w:rPr>
            </w:pPr>
          </w:p>
          <w:p w:rsidR="00017812" w:rsidRPr="006B182E" w:rsidRDefault="00017812" w:rsidP="007C2FE8">
            <w:pPr>
              <w:widowControl w:val="0"/>
              <w:suppressAutoHyphens/>
              <w:autoSpaceDE w:val="0"/>
              <w:jc w:val="both"/>
              <w:rPr>
                <w:rFonts w:ascii="Times New Roman" w:eastAsia="Times New Roman CYR" w:hAnsi="Times New Roman"/>
                <w:kern w:val="1"/>
                <w:sz w:val="24"/>
                <w:szCs w:val="24"/>
                <w:lang w:eastAsia="hi-IN" w:bidi="hi-IN"/>
              </w:rPr>
            </w:pPr>
          </w:p>
          <w:p w:rsidR="00017812" w:rsidRPr="006B182E" w:rsidRDefault="00017812" w:rsidP="007C2FE8">
            <w:pPr>
              <w:widowControl w:val="0"/>
              <w:suppressAutoHyphens/>
              <w:autoSpaceDE w:val="0"/>
              <w:jc w:val="both"/>
              <w:rPr>
                <w:rFonts w:ascii="Times New Roman" w:eastAsia="Times New Roman CYR" w:hAnsi="Times New Roman"/>
                <w:kern w:val="1"/>
                <w:sz w:val="24"/>
                <w:szCs w:val="24"/>
                <w:lang w:eastAsia="hi-IN" w:bidi="hi-IN"/>
              </w:rPr>
            </w:pPr>
          </w:p>
          <w:p w:rsidR="00017812" w:rsidRPr="006B182E" w:rsidRDefault="00017812" w:rsidP="007C2FE8">
            <w:pPr>
              <w:widowControl w:val="0"/>
              <w:suppressAutoHyphens/>
              <w:autoSpaceDE w:val="0"/>
              <w:ind w:right="176"/>
              <w:jc w:val="both"/>
              <w:rPr>
                <w:rFonts w:ascii="Times New Roman" w:eastAsia="Times New Roman CYR" w:hAnsi="Times New Roman"/>
                <w:kern w:val="1"/>
                <w:sz w:val="24"/>
                <w:szCs w:val="24"/>
                <w:lang w:eastAsia="hi-IN" w:bidi="hi-IN"/>
              </w:rPr>
            </w:pPr>
          </w:p>
          <w:p w:rsidR="00017812" w:rsidRPr="006B182E" w:rsidRDefault="00017812" w:rsidP="007C2FE8">
            <w:pPr>
              <w:widowControl w:val="0"/>
              <w:suppressAutoHyphens/>
              <w:autoSpaceDE w:val="0"/>
              <w:jc w:val="both"/>
              <w:rPr>
                <w:rFonts w:ascii="Times New Roman" w:eastAsia="Times New Roman CYR" w:hAnsi="Times New Roman"/>
                <w:kern w:val="1"/>
                <w:sz w:val="24"/>
                <w:szCs w:val="24"/>
                <w:lang w:eastAsia="hi-IN" w:bidi="hi-IN"/>
              </w:rPr>
            </w:pPr>
          </w:p>
          <w:p w:rsidR="00017812" w:rsidRPr="006B182E" w:rsidRDefault="00017812" w:rsidP="007C2FE8">
            <w:pPr>
              <w:widowControl w:val="0"/>
              <w:suppressAutoHyphens/>
              <w:autoSpaceDE w:val="0"/>
              <w:jc w:val="both"/>
              <w:rPr>
                <w:rFonts w:ascii="Times New Roman" w:eastAsia="Times New Roman CYR" w:hAnsi="Times New Roman"/>
                <w:kern w:val="1"/>
                <w:sz w:val="24"/>
                <w:szCs w:val="24"/>
                <w:lang w:eastAsia="hi-IN" w:bidi="hi-IN"/>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245"/>
            </w:tblGrid>
            <w:tr w:rsidR="00017812" w:rsidRPr="006B182E" w:rsidTr="007C2FE8">
              <w:tc>
                <w:tcPr>
                  <w:tcW w:w="4928" w:type="dxa"/>
                </w:tcPr>
                <w:p w:rsidR="00017812" w:rsidRPr="006B182E" w:rsidRDefault="00017812" w:rsidP="007C2FE8">
                  <w:pPr>
                    <w:widowControl w:val="0"/>
                    <w:suppressAutoHyphens/>
                    <w:autoSpaceDE w:val="0"/>
                    <w:jc w:val="both"/>
                    <w:rPr>
                      <w:rFonts w:ascii="Times New Roman" w:hAnsi="Times New Roman"/>
                      <w:kern w:val="1"/>
                      <w:sz w:val="24"/>
                      <w:szCs w:val="24"/>
                      <w:lang w:eastAsia="hi-IN" w:bidi="hi-IN"/>
                    </w:rPr>
                  </w:pPr>
                  <w:proofErr w:type="spellStart"/>
                  <w:r w:rsidRPr="006B182E">
                    <w:rPr>
                      <w:rFonts w:ascii="Times New Roman" w:eastAsia="Times New Roman CYR" w:hAnsi="Times New Roman"/>
                      <w:kern w:val="1"/>
                      <w:sz w:val="24"/>
                      <w:szCs w:val="24"/>
                      <w:lang w:eastAsia="hi-IN" w:bidi="hi-IN"/>
                    </w:rPr>
                    <w:t>Замовник</w:t>
                  </w:r>
                  <w:proofErr w:type="spellEnd"/>
                </w:p>
              </w:tc>
              <w:tc>
                <w:tcPr>
                  <w:tcW w:w="5245" w:type="dxa"/>
                </w:tcPr>
                <w:p w:rsidR="00017812" w:rsidRPr="006B182E" w:rsidRDefault="00017812" w:rsidP="007C2FE8">
                  <w:pPr>
                    <w:widowControl w:val="0"/>
                    <w:suppressAutoHyphens/>
                    <w:autoSpaceDE w:val="0"/>
                    <w:jc w:val="both"/>
                    <w:rPr>
                      <w:rFonts w:ascii="Times New Roman" w:hAnsi="Times New Roman"/>
                      <w:kern w:val="1"/>
                      <w:sz w:val="24"/>
                      <w:szCs w:val="24"/>
                      <w:lang w:eastAsia="hi-IN" w:bidi="hi-IN"/>
                    </w:rPr>
                  </w:pPr>
                  <w:proofErr w:type="spellStart"/>
                  <w:r w:rsidRPr="006B182E">
                    <w:rPr>
                      <w:rFonts w:ascii="Times New Roman" w:eastAsia="Times New Roman" w:hAnsi="Times New Roman"/>
                      <w:sz w:val="24"/>
                      <w:szCs w:val="24"/>
                      <w:lang w:eastAsia="ru-RU"/>
                    </w:rPr>
                    <w:t>Постачальник</w:t>
                  </w:r>
                  <w:proofErr w:type="spellEnd"/>
                </w:p>
              </w:tc>
            </w:tr>
            <w:tr w:rsidR="00017812" w:rsidRPr="006B182E" w:rsidTr="007C2FE8">
              <w:tc>
                <w:tcPr>
                  <w:tcW w:w="4928" w:type="dxa"/>
                </w:tcPr>
                <w:p w:rsidR="00017812" w:rsidRPr="006B182E" w:rsidRDefault="00017812" w:rsidP="007C2FE8">
                  <w:pPr>
                    <w:widowControl w:val="0"/>
                    <w:suppressAutoHyphens/>
                    <w:autoSpaceDE w:val="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КЗ СОР «</w:t>
                  </w:r>
                  <w:proofErr w:type="spellStart"/>
                  <w:r>
                    <w:rPr>
                      <w:rFonts w:ascii="Times New Roman" w:hAnsi="Times New Roman"/>
                      <w:kern w:val="1"/>
                      <w:sz w:val="24"/>
                      <w:szCs w:val="24"/>
                      <w:lang w:eastAsia="hi-IN" w:bidi="hi-IN"/>
                    </w:rPr>
                    <w:t>Глинська</w:t>
                  </w:r>
                  <w:proofErr w:type="spellEnd"/>
                  <w:r>
                    <w:rPr>
                      <w:rFonts w:ascii="Times New Roman" w:hAnsi="Times New Roman"/>
                      <w:kern w:val="1"/>
                      <w:sz w:val="24"/>
                      <w:szCs w:val="24"/>
                      <w:lang w:eastAsia="hi-IN" w:bidi="hi-IN"/>
                    </w:rPr>
                    <w:t xml:space="preserve"> </w:t>
                  </w:r>
                  <w:proofErr w:type="spellStart"/>
                  <w:r>
                    <w:rPr>
                      <w:rFonts w:ascii="Times New Roman" w:hAnsi="Times New Roman"/>
                      <w:kern w:val="1"/>
                      <w:sz w:val="24"/>
                      <w:szCs w:val="24"/>
                      <w:lang w:eastAsia="hi-IN" w:bidi="hi-IN"/>
                    </w:rPr>
                    <w:t>спеціальна</w:t>
                  </w:r>
                  <w:proofErr w:type="spellEnd"/>
                  <w:r>
                    <w:rPr>
                      <w:rFonts w:ascii="Times New Roman" w:hAnsi="Times New Roman"/>
                      <w:kern w:val="1"/>
                      <w:sz w:val="24"/>
                      <w:szCs w:val="24"/>
                      <w:lang w:eastAsia="hi-IN" w:bidi="hi-IN"/>
                    </w:rPr>
                    <w:t xml:space="preserve"> школа»</w:t>
                  </w:r>
                </w:p>
                <w:p w:rsidR="00017812" w:rsidRPr="006B182E" w:rsidRDefault="00017812" w:rsidP="007C2FE8">
                  <w:pPr>
                    <w:widowControl w:val="0"/>
                    <w:suppressAutoHyphens/>
                    <w:autoSpaceDE w:val="0"/>
                    <w:jc w:val="both"/>
                    <w:rPr>
                      <w:rFonts w:ascii="Times New Roman" w:hAnsi="Times New Roman"/>
                      <w:kern w:val="1"/>
                      <w:sz w:val="24"/>
                      <w:szCs w:val="24"/>
                      <w:lang w:eastAsia="hi-IN" w:bidi="hi-IN"/>
                    </w:rPr>
                  </w:pPr>
                </w:p>
              </w:tc>
              <w:tc>
                <w:tcPr>
                  <w:tcW w:w="5245" w:type="dxa"/>
                </w:tcPr>
                <w:p w:rsidR="00017812" w:rsidRPr="006B182E" w:rsidRDefault="00017812" w:rsidP="007C2FE8">
                  <w:pPr>
                    <w:widowControl w:val="0"/>
                    <w:suppressAutoHyphens/>
                    <w:autoSpaceDE w:val="0"/>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017812" w:rsidRPr="006B182E" w:rsidTr="007C2FE8">
              <w:tc>
                <w:tcPr>
                  <w:tcW w:w="4928" w:type="dxa"/>
                </w:tcPr>
                <w:p w:rsidR="00017812" w:rsidRPr="006B182E" w:rsidRDefault="00017812" w:rsidP="007C2FE8">
                  <w:pPr>
                    <w:widowControl w:val="0"/>
                    <w:suppressAutoHyphens/>
                    <w:autoSpaceDE w:val="0"/>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017812" w:rsidRPr="006B182E" w:rsidRDefault="00017812" w:rsidP="007C2FE8">
                  <w:pPr>
                    <w:widowControl w:val="0"/>
                    <w:suppressAutoHyphens/>
                    <w:autoSpaceDE w:val="0"/>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017812" w:rsidRPr="006B182E" w:rsidRDefault="00017812" w:rsidP="007C2FE8">
                  <w:pPr>
                    <w:widowControl w:val="0"/>
                    <w:suppressAutoHyphens/>
                    <w:autoSpaceDE w:val="0"/>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017812" w:rsidRPr="006B182E" w:rsidRDefault="00017812" w:rsidP="007C2FE8">
                  <w:pPr>
                    <w:widowControl w:val="0"/>
                    <w:suppressAutoHyphens/>
                    <w:autoSpaceDE w:val="0"/>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017812" w:rsidRPr="006B182E" w:rsidRDefault="00017812" w:rsidP="007C2FE8">
            <w:pPr>
              <w:widowControl w:val="0"/>
              <w:suppressAutoHyphens/>
              <w:autoSpaceDE w:val="0"/>
              <w:jc w:val="both"/>
              <w:rPr>
                <w:rFonts w:ascii="Times New Roman" w:eastAsia="Times New Roman CYR" w:hAnsi="Times New Roman"/>
                <w:kern w:val="1"/>
                <w:sz w:val="24"/>
                <w:szCs w:val="24"/>
                <w:lang w:eastAsia="hi-IN" w:bidi="hi-IN"/>
              </w:rPr>
            </w:pPr>
          </w:p>
          <w:p w:rsidR="00017812" w:rsidRPr="006B182E" w:rsidRDefault="00017812" w:rsidP="007C2FE8">
            <w:pPr>
              <w:widowControl w:val="0"/>
              <w:tabs>
                <w:tab w:val="left" w:pos="5880"/>
              </w:tabs>
              <w:suppressAutoHyphens/>
              <w:autoSpaceDE w:val="0"/>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017812" w:rsidRPr="00115FDA" w:rsidRDefault="00017812" w:rsidP="00017812">
      <w:pPr>
        <w:widowControl w:val="0"/>
        <w:spacing w:after="0" w:line="240" w:lineRule="auto"/>
        <w:rPr>
          <w:rFonts w:ascii="Times New Roman" w:eastAsia="Times New Roman" w:hAnsi="Times New Roman"/>
          <w:sz w:val="24"/>
          <w:szCs w:val="24"/>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B45516" w:rsidRDefault="00017812" w:rsidP="00B45516">
      <w:pPr>
        <w:widowControl w:val="0"/>
        <w:tabs>
          <w:tab w:val="left" w:pos="709"/>
          <w:tab w:val="left" w:pos="8931"/>
        </w:tabs>
        <w:suppressAutoHyphens/>
        <w:spacing w:after="0"/>
        <w:jc w:val="right"/>
        <w:rPr>
          <w:rFonts w:ascii="Liberation Serif" w:eastAsia="Arial" w:hAnsi="Liberation Serif" w:cs="FreeSans"/>
          <w:bCs/>
          <w:color w:val="000000"/>
          <w:sz w:val="24"/>
          <w:szCs w:val="24"/>
          <w:lang w:eastAsia="zh-CN" w:bidi="hi-IN"/>
        </w:rPr>
      </w:pPr>
      <w:r>
        <w:rPr>
          <w:rFonts w:ascii="Liberation Serif" w:eastAsia="Arial" w:hAnsi="Liberation Serif" w:cs="FreeSans"/>
          <w:b/>
          <w:bCs/>
          <w:color w:val="000000"/>
          <w:sz w:val="24"/>
          <w:szCs w:val="24"/>
          <w:lang w:eastAsia="zh-CN" w:bidi="hi-IN"/>
        </w:rPr>
        <w:lastRenderedPageBreak/>
        <w:t xml:space="preserve">                                                                                                                      Д</w:t>
      </w:r>
      <w:r w:rsidR="00B45516">
        <w:rPr>
          <w:rFonts w:ascii="Liberation Serif" w:eastAsia="Arial" w:hAnsi="Liberation Serif" w:cs="FreeSans"/>
          <w:b/>
          <w:bCs/>
          <w:color w:val="000000"/>
          <w:sz w:val="24"/>
          <w:szCs w:val="24"/>
          <w:lang w:eastAsia="zh-CN" w:bidi="hi-IN"/>
        </w:rPr>
        <w:t xml:space="preserve">одаток 2                        </w:t>
      </w:r>
      <w:r w:rsidRPr="00BD2B3E">
        <w:rPr>
          <w:rFonts w:ascii="Liberation Serif" w:eastAsia="Arial" w:hAnsi="Liberation Serif" w:cs="FreeSans"/>
          <w:bCs/>
          <w:color w:val="000000"/>
          <w:sz w:val="24"/>
          <w:szCs w:val="24"/>
          <w:lang w:eastAsia="zh-CN" w:bidi="hi-IN"/>
        </w:rPr>
        <w:t>до Договору №_</w:t>
      </w:r>
      <w:r>
        <w:rPr>
          <w:rFonts w:ascii="Liberation Serif" w:eastAsia="Arial" w:hAnsi="Liberation Serif" w:cs="FreeSans"/>
          <w:bCs/>
          <w:color w:val="000000"/>
          <w:sz w:val="24"/>
          <w:szCs w:val="24"/>
          <w:lang w:eastAsia="zh-CN" w:bidi="hi-IN"/>
        </w:rPr>
        <w:t>___</w:t>
      </w:r>
      <w:r w:rsidRPr="00BD2B3E">
        <w:rPr>
          <w:rFonts w:ascii="Liberation Serif" w:eastAsia="Arial" w:hAnsi="Liberation Serif" w:cs="FreeSans"/>
          <w:bCs/>
          <w:color w:val="000000"/>
          <w:sz w:val="24"/>
          <w:szCs w:val="24"/>
          <w:lang w:eastAsia="zh-CN" w:bidi="hi-IN"/>
        </w:rPr>
        <w:t>_</w:t>
      </w:r>
    </w:p>
    <w:p w:rsidR="00017812" w:rsidRPr="00BD2B3E" w:rsidRDefault="00017812" w:rsidP="00B45516">
      <w:pPr>
        <w:widowControl w:val="0"/>
        <w:tabs>
          <w:tab w:val="left" w:pos="709"/>
          <w:tab w:val="left" w:pos="8931"/>
        </w:tabs>
        <w:suppressAutoHyphens/>
        <w:spacing w:after="0"/>
        <w:jc w:val="right"/>
        <w:rPr>
          <w:rFonts w:ascii="Liberation Serif" w:eastAsia="Arial" w:hAnsi="Liberation Serif" w:cs="FreeSans"/>
          <w:bCs/>
          <w:color w:val="000000"/>
          <w:sz w:val="24"/>
          <w:szCs w:val="24"/>
          <w:lang w:eastAsia="zh-CN" w:bidi="hi-IN"/>
        </w:rPr>
      </w:pPr>
      <w:r w:rsidRPr="00BD2B3E">
        <w:rPr>
          <w:rFonts w:ascii="Liberation Serif" w:eastAsia="Arial" w:hAnsi="Liberation Serif" w:cs="FreeSans"/>
          <w:bCs/>
          <w:color w:val="000000"/>
          <w:sz w:val="24"/>
          <w:szCs w:val="24"/>
          <w:lang w:eastAsia="zh-CN" w:bidi="hi-IN"/>
        </w:rPr>
        <w:t>від ___</w:t>
      </w:r>
      <w:r>
        <w:rPr>
          <w:rFonts w:ascii="Liberation Serif" w:eastAsia="Arial" w:hAnsi="Liberation Serif" w:cs="FreeSans"/>
          <w:bCs/>
          <w:color w:val="000000"/>
          <w:sz w:val="24"/>
          <w:szCs w:val="24"/>
          <w:lang w:eastAsia="zh-CN" w:bidi="hi-IN"/>
        </w:rPr>
        <w:t>______</w:t>
      </w:r>
      <w:r w:rsidRPr="00BD2B3E">
        <w:rPr>
          <w:rFonts w:ascii="Liberation Serif" w:eastAsia="Arial" w:hAnsi="Liberation Serif" w:cs="FreeSans"/>
          <w:bCs/>
          <w:color w:val="000000"/>
          <w:sz w:val="24"/>
          <w:szCs w:val="24"/>
          <w:lang w:eastAsia="zh-CN" w:bidi="hi-IN"/>
        </w:rPr>
        <w:t>___202</w:t>
      </w:r>
      <w:r>
        <w:rPr>
          <w:rFonts w:ascii="Liberation Serif" w:eastAsia="Arial" w:hAnsi="Liberation Serif" w:cs="FreeSans"/>
          <w:bCs/>
          <w:color w:val="000000"/>
          <w:sz w:val="24"/>
          <w:szCs w:val="24"/>
          <w:lang w:eastAsia="zh-CN" w:bidi="hi-IN"/>
        </w:rPr>
        <w:t>3</w:t>
      </w:r>
      <w:r w:rsidRPr="00BD2B3E">
        <w:rPr>
          <w:rFonts w:ascii="Liberation Serif" w:eastAsia="Arial" w:hAnsi="Liberation Serif" w:cs="FreeSans"/>
          <w:bCs/>
          <w:color w:val="000000"/>
          <w:sz w:val="24"/>
          <w:szCs w:val="24"/>
          <w:lang w:eastAsia="zh-CN" w:bidi="hi-IN"/>
        </w:rPr>
        <w:t>р.</w:t>
      </w:r>
    </w:p>
    <w:p w:rsidR="00017812" w:rsidRPr="00133A30" w:rsidRDefault="00017812" w:rsidP="00B45516">
      <w:pPr>
        <w:spacing w:after="0" w:line="480" w:lineRule="auto"/>
        <w:jc w:val="right"/>
        <w:rPr>
          <w:rFonts w:ascii="Times New Roman" w:eastAsia="Times New Roman" w:hAnsi="Times New Roman"/>
          <w:sz w:val="28"/>
          <w:szCs w:val="28"/>
          <w:lang w:eastAsia="x-none"/>
        </w:rPr>
      </w:pPr>
    </w:p>
    <w:p w:rsidR="00017812" w:rsidRPr="00051839" w:rsidRDefault="00017812" w:rsidP="00017812">
      <w:pPr>
        <w:spacing w:after="0" w:line="480" w:lineRule="auto"/>
        <w:jc w:val="both"/>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ab/>
      </w:r>
    </w:p>
    <w:p w:rsidR="00017812" w:rsidRPr="00051839" w:rsidRDefault="00017812" w:rsidP="00017812">
      <w:pPr>
        <w:spacing w:after="0" w:line="480" w:lineRule="auto"/>
        <w:jc w:val="center"/>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Графік постачання</w:t>
      </w:r>
    </w:p>
    <w:p w:rsidR="00017812" w:rsidRPr="00051839" w:rsidRDefault="00017812" w:rsidP="00017812">
      <w:pPr>
        <w:spacing w:after="0" w:line="480" w:lineRule="auto"/>
        <w:jc w:val="center"/>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 xml:space="preserve">до </w:t>
      </w:r>
      <w:r>
        <w:rPr>
          <w:rFonts w:ascii="Liberation Serif" w:eastAsia="Arial" w:hAnsi="Liberation Serif" w:cs="FreeSans"/>
          <w:b/>
          <w:bCs/>
          <w:color w:val="000000"/>
          <w:sz w:val="24"/>
          <w:szCs w:val="24"/>
          <w:lang w:val="ru-RU" w:eastAsia="zh-CN" w:bidi="hi-IN"/>
        </w:rPr>
        <w:t>Д</w:t>
      </w:r>
      <w:r w:rsidRPr="00051839">
        <w:rPr>
          <w:rFonts w:ascii="Liberation Serif" w:eastAsia="Arial" w:hAnsi="Liberation Serif" w:cs="FreeSans"/>
          <w:b/>
          <w:bCs/>
          <w:color w:val="000000"/>
          <w:sz w:val="24"/>
          <w:szCs w:val="24"/>
          <w:lang w:val="ru-RU" w:eastAsia="zh-CN" w:bidi="hi-IN"/>
        </w:rPr>
        <w:t xml:space="preserve">оговору про </w:t>
      </w:r>
      <w:proofErr w:type="spellStart"/>
      <w:r w:rsidRPr="00051839">
        <w:rPr>
          <w:rFonts w:ascii="Liberation Serif" w:eastAsia="Arial" w:hAnsi="Liberation Serif" w:cs="FreeSans"/>
          <w:b/>
          <w:bCs/>
          <w:color w:val="000000"/>
          <w:sz w:val="24"/>
          <w:szCs w:val="24"/>
          <w:lang w:val="ru-RU" w:eastAsia="zh-CN" w:bidi="hi-IN"/>
        </w:rPr>
        <w:t>закупівлю</w:t>
      </w:r>
      <w:proofErr w:type="spellEnd"/>
      <w:r w:rsidRPr="00051839">
        <w:rPr>
          <w:rFonts w:ascii="Liberation Serif" w:eastAsia="Arial" w:hAnsi="Liberation Serif" w:cs="FreeSans"/>
          <w:b/>
          <w:bCs/>
          <w:color w:val="000000"/>
          <w:sz w:val="24"/>
          <w:szCs w:val="24"/>
          <w:lang w:val="ru-RU" w:eastAsia="zh-CN" w:bidi="hi-IN"/>
        </w:rPr>
        <w:t xml:space="preserve"> товар</w:t>
      </w:r>
      <w:proofErr w:type="spellStart"/>
      <w:r w:rsidRPr="00051839">
        <w:rPr>
          <w:rFonts w:ascii="Liberation Serif" w:eastAsia="Arial" w:hAnsi="Liberation Serif" w:cs="FreeSans"/>
          <w:b/>
          <w:bCs/>
          <w:color w:val="000000"/>
          <w:sz w:val="24"/>
          <w:szCs w:val="24"/>
          <w:lang w:eastAsia="zh-CN" w:bidi="hi-IN"/>
        </w:rPr>
        <w:t>ів</w:t>
      </w:r>
      <w:proofErr w:type="spellEnd"/>
    </w:p>
    <w:p w:rsidR="00017812" w:rsidRPr="00051839" w:rsidRDefault="00017812" w:rsidP="00017812">
      <w:pPr>
        <w:spacing w:after="0" w:line="480" w:lineRule="auto"/>
        <w:jc w:val="center"/>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val="ru-RU" w:eastAsia="zh-CN" w:bidi="hi-IN"/>
        </w:rPr>
        <w:t>№</w:t>
      </w:r>
      <w:r w:rsidRPr="00051839">
        <w:rPr>
          <w:rFonts w:ascii="Liberation Serif" w:eastAsia="Arial" w:hAnsi="Liberation Serif" w:cs="FreeSans"/>
          <w:b/>
          <w:bCs/>
          <w:color w:val="000000"/>
          <w:sz w:val="24"/>
          <w:szCs w:val="24"/>
          <w:lang w:eastAsia="zh-CN" w:bidi="hi-IN"/>
        </w:rPr>
        <w:t xml:space="preserve"> ____</w:t>
      </w:r>
      <w:r w:rsidRPr="00051839">
        <w:rPr>
          <w:rFonts w:ascii="Liberation Serif" w:eastAsia="Arial" w:hAnsi="Liberation Serif" w:cs="FreeSans"/>
          <w:b/>
          <w:bCs/>
          <w:color w:val="000000"/>
          <w:sz w:val="24"/>
          <w:szCs w:val="24"/>
          <w:lang w:val="ru-RU" w:eastAsia="zh-CN" w:bidi="hi-IN"/>
        </w:rPr>
        <w:t xml:space="preserve">  </w:t>
      </w:r>
      <w:r>
        <w:rPr>
          <w:rFonts w:ascii="Liberation Serif" w:eastAsia="Arial" w:hAnsi="Liberation Serif" w:cs="FreeSans"/>
          <w:b/>
          <w:bCs/>
          <w:color w:val="000000"/>
          <w:sz w:val="24"/>
          <w:szCs w:val="24"/>
          <w:lang w:val="ru-RU" w:eastAsia="zh-CN" w:bidi="hi-IN"/>
        </w:rPr>
        <w:t xml:space="preserve"> </w:t>
      </w:r>
      <w:proofErr w:type="spellStart"/>
      <w:r w:rsidRPr="00051839">
        <w:rPr>
          <w:rFonts w:ascii="Liberation Serif" w:eastAsia="Arial" w:hAnsi="Liberation Serif" w:cs="FreeSans"/>
          <w:b/>
          <w:bCs/>
          <w:color w:val="000000"/>
          <w:sz w:val="24"/>
          <w:szCs w:val="24"/>
          <w:lang w:val="ru-RU" w:eastAsia="zh-CN" w:bidi="hi-IN"/>
        </w:rPr>
        <w:t>від</w:t>
      </w:r>
      <w:proofErr w:type="spellEnd"/>
      <w:r w:rsidRPr="00051839">
        <w:rPr>
          <w:rFonts w:ascii="Liberation Serif" w:eastAsia="Arial" w:hAnsi="Liberation Serif" w:cs="FreeSans"/>
          <w:b/>
          <w:bCs/>
          <w:color w:val="000000"/>
          <w:sz w:val="24"/>
          <w:szCs w:val="24"/>
          <w:lang w:val="ru-RU" w:eastAsia="zh-CN" w:bidi="hi-IN"/>
        </w:rPr>
        <w:t xml:space="preserve"> ______________20</w:t>
      </w:r>
      <w:r w:rsidRPr="00051839">
        <w:rPr>
          <w:rFonts w:ascii="Liberation Serif" w:eastAsia="Arial" w:hAnsi="Liberation Serif" w:cs="FreeSans"/>
          <w:b/>
          <w:bCs/>
          <w:color w:val="000000"/>
          <w:sz w:val="24"/>
          <w:szCs w:val="24"/>
          <w:lang w:eastAsia="zh-CN" w:bidi="hi-IN"/>
        </w:rPr>
        <w:t>2</w:t>
      </w:r>
      <w:r>
        <w:rPr>
          <w:rFonts w:ascii="Liberation Serif" w:eastAsia="Arial" w:hAnsi="Liberation Serif" w:cs="FreeSans"/>
          <w:b/>
          <w:bCs/>
          <w:color w:val="000000"/>
          <w:sz w:val="24"/>
          <w:szCs w:val="24"/>
          <w:lang w:eastAsia="zh-CN" w:bidi="hi-IN"/>
        </w:rPr>
        <w:t xml:space="preserve">3 </w:t>
      </w:r>
      <w:r w:rsidRPr="00051839">
        <w:rPr>
          <w:rFonts w:ascii="Liberation Serif" w:eastAsia="Arial" w:hAnsi="Liberation Serif" w:cs="FreeSans"/>
          <w:b/>
          <w:bCs/>
          <w:color w:val="000000"/>
          <w:sz w:val="24"/>
          <w:szCs w:val="24"/>
          <w:lang w:val="ru-RU" w:eastAsia="zh-CN" w:bidi="hi-IN"/>
        </w:rPr>
        <w:t>р</w:t>
      </w:r>
      <w:r>
        <w:rPr>
          <w:rFonts w:ascii="Liberation Serif" w:eastAsia="Arial" w:hAnsi="Liberation Serif" w:cs="FreeSans"/>
          <w:b/>
          <w:bCs/>
          <w:color w:val="000000"/>
          <w:sz w:val="24"/>
          <w:szCs w:val="24"/>
          <w:lang w:val="ru-RU" w:eastAsia="zh-CN" w:bidi="hi-IN"/>
        </w:rPr>
        <w:t>.</w:t>
      </w:r>
    </w:p>
    <w:p w:rsidR="00017812" w:rsidRPr="00051839" w:rsidRDefault="00017812" w:rsidP="00017812">
      <w:pPr>
        <w:spacing w:after="0" w:line="480" w:lineRule="auto"/>
        <w:jc w:val="both"/>
        <w:rPr>
          <w:rFonts w:ascii="Liberation Serif" w:eastAsia="Arial" w:hAnsi="Liberation Serif" w:cs="FreeSans"/>
          <w:b/>
          <w:bCs/>
          <w:color w:val="000000"/>
          <w:sz w:val="24"/>
          <w:szCs w:val="24"/>
          <w:lang w:eastAsia="zh-CN" w:bidi="hi-IN"/>
        </w:rPr>
      </w:pPr>
    </w:p>
    <w:tbl>
      <w:tblPr>
        <w:tblpPr w:leftFromText="180" w:rightFromText="180" w:vertAnchor="text" w:horzAnchor="margin" w:tblpXSpec="center" w:tblpY="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39"/>
        <w:gridCol w:w="3207"/>
      </w:tblGrid>
      <w:tr w:rsidR="00017812" w:rsidRPr="00051839" w:rsidTr="007C2FE8">
        <w:tc>
          <w:tcPr>
            <w:tcW w:w="2376" w:type="dxa"/>
            <w:vAlign w:val="center"/>
          </w:tcPr>
          <w:p w:rsidR="00017812" w:rsidRPr="00051839" w:rsidRDefault="00017812" w:rsidP="007C2FE8">
            <w:pPr>
              <w:spacing w:after="0" w:line="480" w:lineRule="auto"/>
              <w:jc w:val="both"/>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Коди відповідних класифікаторів предмета закупівлі</w:t>
            </w:r>
          </w:p>
        </w:tc>
        <w:tc>
          <w:tcPr>
            <w:tcW w:w="3739" w:type="dxa"/>
            <w:vAlign w:val="center"/>
          </w:tcPr>
          <w:p w:rsidR="00017812" w:rsidRPr="00051839" w:rsidRDefault="00017812" w:rsidP="007C2FE8">
            <w:pPr>
              <w:spacing w:after="0" w:line="480" w:lineRule="auto"/>
              <w:jc w:val="both"/>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Найменування товару</w:t>
            </w:r>
          </w:p>
        </w:tc>
        <w:tc>
          <w:tcPr>
            <w:tcW w:w="3207" w:type="dxa"/>
            <w:vAlign w:val="center"/>
          </w:tcPr>
          <w:p w:rsidR="00017812" w:rsidRPr="00051839" w:rsidRDefault="00017812" w:rsidP="007C2FE8">
            <w:pPr>
              <w:spacing w:after="0" w:line="480" w:lineRule="auto"/>
              <w:jc w:val="both"/>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Періодичність поставки</w:t>
            </w:r>
          </w:p>
        </w:tc>
      </w:tr>
      <w:tr w:rsidR="00017812" w:rsidRPr="00051839" w:rsidTr="007C2FE8">
        <w:trPr>
          <w:trHeight w:val="2152"/>
        </w:trPr>
        <w:tc>
          <w:tcPr>
            <w:tcW w:w="2376" w:type="dxa"/>
            <w:vAlign w:val="center"/>
          </w:tcPr>
          <w:p w:rsidR="00017812" w:rsidRPr="00051839" w:rsidRDefault="00017812" w:rsidP="007C2FE8">
            <w:pPr>
              <w:spacing w:after="0" w:line="480" w:lineRule="auto"/>
              <w:jc w:val="both"/>
              <w:rPr>
                <w:rFonts w:ascii="Liberation Serif" w:eastAsia="Arial" w:hAnsi="Liberation Serif" w:cs="FreeSans"/>
                <w:b/>
                <w:bCs/>
                <w:color w:val="000000"/>
                <w:sz w:val="24"/>
                <w:szCs w:val="24"/>
                <w:lang w:eastAsia="zh-CN" w:bidi="hi-IN"/>
              </w:rPr>
            </w:pPr>
            <w:r>
              <w:rPr>
                <w:rFonts w:ascii="Liberation Serif" w:eastAsia="Arial" w:hAnsi="Liberation Serif" w:cs="FreeSans"/>
                <w:b/>
                <w:bCs/>
                <w:color w:val="000000"/>
                <w:sz w:val="24"/>
                <w:szCs w:val="24"/>
                <w:lang w:eastAsia="zh-CN" w:bidi="hi-IN"/>
              </w:rPr>
              <w:t>ДК 021:2015 – код  15510000-6 Молоко та вершки</w:t>
            </w:r>
          </w:p>
        </w:tc>
        <w:tc>
          <w:tcPr>
            <w:tcW w:w="3739" w:type="dxa"/>
            <w:vAlign w:val="center"/>
          </w:tcPr>
          <w:p w:rsidR="00017812" w:rsidRPr="00051839" w:rsidRDefault="00017812" w:rsidP="007C2FE8">
            <w:pPr>
              <w:spacing w:after="0" w:line="480" w:lineRule="auto"/>
              <w:jc w:val="both"/>
              <w:rPr>
                <w:rFonts w:ascii="Liberation Serif" w:eastAsia="Arial" w:hAnsi="Liberation Serif" w:cs="FreeSans"/>
                <w:b/>
                <w:bCs/>
                <w:color w:val="000000"/>
                <w:sz w:val="24"/>
                <w:szCs w:val="24"/>
                <w:lang w:eastAsia="zh-CN" w:bidi="hi-IN"/>
              </w:rPr>
            </w:pPr>
            <w:r>
              <w:rPr>
                <w:rFonts w:ascii="Liberation Serif" w:eastAsia="Arial" w:hAnsi="Liberation Serif" w:cs="FreeSans"/>
                <w:b/>
                <w:bCs/>
                <w:color w:val="000000"/>
                <w:sz w:val="24"/>
                <w:szCs w:val="24"/>
                <w:lang w:eastAsia="zh-CN" w:bidi="hi-IN"/>
              </w:rPr>
              <w:t xml:space="preserve">       </w:t>
            </w:r>
            <w:r w:rsidRPr="00051839">
              <w:rPr>
                <w:rFonts w:ascii="Liberation Serif" w:eastAsia="Arial" w:hAnsi="Liberation Serif" w:cs="FreeSans"/>
                <w:b/>
                <w:bCs/>
                <w:color w:val="000000"/>
                <w:sz w:val="24"/>
                <w:szCs w:val="24"/>
                <w:lang w:eastAsia="zh-CN" w:bidi="hi-IN"/>
              </w:rPr>
              <w:t>Згідно специфікації</w:t>
            </w:r>
          </w:p>
        </w:tc>
        <w:tc>
          <w:tcPr>
            <w:tcW w:w="3207" w:type="dxa"/>
            <w:vAlign w:val="center"/>
          </w:tcPr>
          <w:p w:rsidR="00017812" w:rsidRPr="00051839" w:rsidRDefault="00017812" w:rsidP="007C2FE8">
            <w:pPr>
              <w:spacing w:after="0" w:line="480" w:lineRule="auto"/>
              <w:jc w:val="both"/>
              <w:rPr>
                <w:rFonts w:ascii="Liberation Serif" w:eastAsia="Arial" w:hAnsi="Liberation Serif" w:cs="FreeSans"/>
                <w:b/>
                <w:bCs/>
                <w:color w:val="000000"/>
                <w:sz w:val="24"/>
                <w:szCs w:val="24"/>
                <w:lang w:eastAsia="zh-CN" w:bidi="hi-IN"/>
              </w:rPr>
            </w:pPr>
            <w:r>
              <w:rPr>
                <w:rFonts w:ascii="Liberation Serif" w:eastAsia="Arial" w:hAnsi="Liberation Serif" w:cs="FreeSans"/>
                <w:b/>
                <w:bCs/>
                <w:color w:val="000000"/>
                <w:sz w:val="24"/>
                <w:szCs w:val="24"/>
                <w:lang w:eastAsia="zh-CN" w:bidi="hi-IN"/>
              </w:rPr>
              <w:t>Два</w:t>
            </w:r>
            <w:r>
              <w:rPr>
                <w:rFonts w:ascii="Liberation Serif" w:eastAsia="Arial" w:hAnsi="Liberation Serif" w:cs="FreeSans"/>
                <w:b/>
                <w:bCs/>
                <w:color w:val="000000"/>
                <w:sz w:val="24"/>
                <w:szCs w:val="24"/>
                <w:lang w:val="ru-RU" w:eastAsia="zh-CN" w:bidi="hi-IN"/>
              </w:rPr>
              <w:t xml:space="preserve"> рази на </w:t>
            </w:r>
            <w:proofErr w:type="spellStart"/>
            <w:r>
              <w:rPr>
                <w:rFonts w:ascii="Liberation Serif" w:eastAsia="Arial" w:hAnsi="Liberation Serif" w:cs="FreeSans"/>
                <w:b/>
                <w:bCs/>
                <w:color w:val="000000"/>
                <w:sz w:val="24"/>
                <w:szCs w:val="24"/>
                <w:lang w:val="ru-RU" w:eastAsia="zh-CN" w:bidi="hi-IN"/>
              </w:rPr>
              <w:t>тиждень</w:t>
            </w:r>
            <w:proofErr w:type="spellEnd"/>
            <w:r w:rsidRPr="00051839">
              <w:rPr>
                <w:rFonts w:ascii="Liberation Serif" w:eastAsia="Arial" w:hAnsi="Liberation Serif" w:cs="FreeSans"/>
                <w:b/>
                <w:bCs/>
                <w:color w:val="000000"/>
                <w:sz w:val="24"/>
                <w:szCs w:val="24"/>
                <w:lang w:eastAsia="zh-CN" w:bidi="hi-IN"/>
              </w:rPr>
              <w:t xml:space="preserve"> до 1</w:t>
            </w:r>
            <w:r>
              <w:rPr>
                <w:rFonts w:ascii="Liberation Serif" w:eastAsia="Arial" w:hAnsi="Liberation Serif" w:cs="FreeSans"/>
                <w:b/>
                <w:bCs/>
                <w:color w:val="000000"/>
                <w:sz w:val="24"/>
                <w:szCs w:val="24"/>
                <w:lang w:eastAsia="zh-CN" w:bidi="hi-IN"/>
              </w:rPr>
              <w:t>6</w:t>
            </w:r>
            <w:r w:rsidRPr="00051839">
              <w:rPr>
                <w:rFonts w:ascii="Liberation Serif" w:eastAsia="Arial" w:hAnsi="Liberation Serif" w:cs="FreeSans"/>
                <w:b/>
                <w:bCs/>
                <w:color w:val="000000"/>
                <w:sz w:val="24"/>
                <w:szCs w:val="24"/>
                <w:lang w:eastAsia="zh-CN" w:bidi="hi-IN"/>
              </w:rPr>
              <w:t>.00</w:t>
            </w:r>
            <w:r>
              <w:rPr>
                <w:rFonts w:ascii="Liberation Serif" w:eastAsia="Arial" w:hAnsi="Liberation Serif" w:cs="FreeSans"/>
                <w:b/>
                <w:bCs/>
                <w:color w:val="000000"/>
                <w:sz w:val="24"/>
                <w:szCs w:val="24"/>
                <w:lang w:eastAsia="zh-CN" w:bidi="hi-IN"/>
              </w:rPr>
              <w:t xml:space="preserve"> згідно з заявкою комірника.(за два дні до поставки товару)</w:t>
            </w:r>
          </w:p>
        </w:tc>
      </w:tr>
    </w:tbl>
    <w:p w:rsidR="00017812" w:rsidRPr="00051839" w:rsidRDefault="00017812" w:rsidP="00017812">
      <w:pPr>
        <w:spacing w:after="0" w:line="480" w:lineRule="auto"/>
        <w:jc w:val="both"/>
        <w:rPr>
          <w:rFonts w:ascii="Liberation Serif" w:eastAsia="Arial" w:hAnsi="Liberation Serif" w:cs="FreeSans"/>
          <w:b/>
          <w:bCs/>
          <w:vanish/>
          <w:color w:val="000000"/>
          <w:sz w:val="24"/>
          <w:szCs w:val="24"/>
          <w:lang w:val="ru-RU" w:eastAsia="zh-CN" w:bidi="hi-IN"/>
        </w:rPr>
      </w:pPr>
    </w:p>
    <w:p w:rsidR="00017812" w:rsidRPr="00051839" w:rsidRDefault="00017812" w:rsidP="00017812">
      <w:pPr>
        <w:spacing w:after="0" w:line="480" w:lineRule="auto"/>
        <w:jc w:val="both"/>
        <w:rPr>
          <w:rFonts w:ascii="Liberation Serif" w:eastAsia="Arial" w:hAnsi="Liberation Serif" w:cs="FreeSans"/>
          <w:b/>
          <w:bCs/>
          <w:color w:val="000000"/>
          <w:sz w:val="24"/>
          <w:szCs w:val="24"/>
          <w:lang w:eastAsia="zh-CN" w:bidi="hi-IN"/>
        </w:rPr>
      </w:pPr>
    </w:p>
    <w:p w:rsidR="00017812" w:rsidRPr="00051839" w:rsidRDefault="00017812" w:rsidP="00017812">
      <w:pPr>
        <w:widowControl w:val="0"/>
        <w:tabs>
          <w:tab w:val="left" w:pos="709"/>
        </w:tabs>
        <w:suppressAutoHyphens/>
        <w:autoSpaceDE w:val="0"/>
        <w:autoSpaceDN w:val="0"/>
        <w:adjustRightInd w:val="0"/>
        <w:rPr>
          <w:rFonts w:ascii="Times New Roman CYR" w:eastAsia="Droid Sans" w:hAnsi="Times New Roman CYR" w:cs="Times New Roman CYR"/>
          <w:vanish/>
          <w:sz w:val="24"/>
          <w:szCs w:val="24"/>
          <w:lang w:eastAsia="zh-CN" w:bidi="hi-IN"/>
        </w:rPr>
      </w:pPr>
    </w:p>
    <w:p w:rsidR="00017812" w:rsidRPr="00BD2B3E" w:rsidRDefault="00017812" w:rsidP="00017812">
      <w:pPr>
        <w:widowControl w:val="0"/>
        <w:tabs>
          <w:tab w:val="left" w:pos="709"/>
        </w:tabs>
        <w:suppressAutoHyphens/>
        <w:rPr>
          <w:rFonts w:ascii="Liberation Serif" w:eastAsia="Droid Sans" w:hAnsi="Liberation Serif" w:cs="FreeSans"/>
          <w:sz w:val="24"/>
          <w:szCs w:val="24"/>
          <w:lang w:eastAsia="ar-SA" w:bidi="hi-IN"/>
        </w:rPr>
      </w:pPr>
    </w:p>
    <w:p w:rsidR="00017812" w:rsidRDefault="00017812" w:rsidP="00017812">
      <w:pPr>
        <w:widowControl w:val="0"/>
        <w:tabs>
          <w:tab w:val="num" w:pos="0"/>
        </w:tabs>
        <w:autoSpaceDE w:val="0"/>
        <w:autoSpaceDN w:val="0"/>
        <w:adjustRightInd w:val="0"/>
        <w:spacing w:after="120" w:line="240" w:lineRule="auto"/>
        <w:ind w:left="283"/>
        <w:rPr>
          <w:rFonts w:ascii="Times New Roman CYR" w:eastAsia="Times New Roman" w:hAnsi="Times New Roman CYR"/>
          <w:b/>
          <w:lang w:val="ru-RU"/>
        </w:rPr>
      </w:pPr>
    </w:p>
    <w:p w:rsidR="00017812" w:rsidRDefault="00017812" w:rsidP="00017812">
      <w:pPr>
        <w:widowControl w:val="0"/>
        <w:tabs>
          <w:tab w:val="num" w:pos="0"/>
        </w:tabs>
        <w:autoSpaceDE w:val="0"/>
        <w:autoSpaceDN w:val="0"/>
        <w:adjustRightInd w:val="0"/>
        <w:spacing w:after="120" w:line="240" w:lineRule="auto"/>
        <w:ind w:left="283"/>
        <w:rPr>
          <w:rFonts w:ascii="Times New Roman CYR" w:eastAsia="Times New Roman" w:hAnsi="Times New Roman CYR"/>
          <w:b/>
          <w:lang w:val="ru-RU"/>
        </w:rPr>
      </w:pPr>
    </w:p>
    <w:p w:rsidR="00017812" w:rsidRDefault="00017812" w:rsidP="00017812">
      <w:pPr>
        <w:widowControl w:val="0"/>
        <w:tabs>
          <w:tab w:val="num" w:pos="0"/>
        </w:tabs>
        <w:autoSpaceDE w:val="0"/>
        <w:autoSpaceDN w:val="0"/>
        <w:adjustRightInd w:val="0"/>
        <w:spacing w:after="120" w:line="240" w:lineRule="auto"/>
        <w:ind w:left="283"/>
        <w:rPr>
          <w:rFonts w:ascii="Times New Roman CYR" w:eastAsia="Times New Roman" w:hAnsi="Times New Roman CYR"/>
          <w:b/>
          <w:lang w:val="ru-RU"/>
        </w:rPr>
      </w:pPr>
    </w:p>
    <w:p w:rsidR="00017812" w:rsidRPr="00BD2B3E" w:rsidRDefault="00017812" w:rsidP="00017812">
      <w:pPr>
        <w:widowControl w:val="0"/>
        <w:tabs>
          <w:tab w:val="num" w:pos="0"/>
        </w:tabs>
        <w:autoSpaceDE w:val="0"/>
        <w:autoSpaceDN w:val="0"/>
        <w:adjustRightInd w:val="0"/>
        <w:spacing w:after="120" w:line="240" w:lineRule="auto"/>
        <w:ind w:left="283"/>
        <w:jc w:val="both"/>
        <w:rPr>
          <w:rFonts w:ascii="Times New Roman CYR" w:eastAsia="Times New Roman" w:hAnsi="Times New Roman CYR"/>
          <w:b/>
        </w:rPr>
      </w:pPr>
      <w:r w:rsidRPr="00BD2B3E">
        <w:rPr>
          <w:rFonts w:ascii="Times New Roman CYR" w:eastAsia="Times New Roman" w:hAnsi="Times New Roman CYR"/>
          <w:b/>
          <w:lang w:val="ru-RU"/>
        </w:rPr>
        <w:t>ПОКУПЕЦЬ:</w:t>
      </w:r>
      <w:r w:rsidRPr="00BD2B3E">
        <w:rPr>
          <w:rFonts w:ascii="Times New Roman CYR" w:eastAsia="Times New Roman" w:hAnsi="Times New Roman CYR"/>
          <w:b/>
          <w:lang w:val="ru-RU"/>
        </w:rPr>
        <w:tab/>
      </w:r>
      <w:r w:rsidRPr="00BD2B3E">
        <w:rPr>
          <w:rFonts w:ascii="Times New Roman CYR" w:eastAsia="Times New Roman" w:hAnsi="Times New Roman CYR"/>
          <w:b/>
          <w:lang w:val="ru-RU"/>
        </w:rPr>
        <w:tab/>
      </w:r>
      <w:r w:rsidRPr="00BD2B3E">
        <w:rPr>
          <w:rFonts w:ascii="Times New Roman CYR" w:eastAsia="Times New Roman" w:hAnsi="Times New Roman CYR"/>
          <w:b/>
          <w:lang w:val="ru-RU"/>
        </w:rPr>
        <w:tab/>
        <w:t xml:space="preserve">                           </w:t>
      </w:r>
      <w:r>
        <w:rPr>
          <w:rFonts w:ascii="Times New Roman CYR" w:eastAsia="Times New Roman" w:hAnsi="Times New Roman CYR"/>
          <w:b/>
          <w:lang w:val="ru-RU"/>
        </w:rPr>
        <w:t xml:space="preserve">                                       </w:t>
      </w:r>
      <w:r w:rsidRPr="00BD2B3E">
        <w:rPr>
          <w:rFonts w:ascii="Times New Roman CYR" w:eastAsia="Times New Roman" w:hAnsi="Times New Roman CYR"/>
          <w:b/>
          <w:lang w:val="ru-RU"/>
        </w:rPr>
        <w:t xml:space="preserve">     ПОСТАЧАЛЬНИК:</w:t>
      </w:r>
    </w:p>
    <w:p w:rsidR="00017812" w:rsidRPr="00BD2B3E" w:rsidRDefault="00017812" w:rsidP="00017812">
      <w:pPr>
        <w:widowControl w:val="0"/>
        <w:autoSpaceDE w:val="0"/>
        <w:autoSpaceDN w:val="0"/>
        <w:adjustRightInd w:val="0"/>
        <w:spacing w:after="0" w:line="240" w:lineRule="auto"/>
        <w:ind w:left="283"/>
        <w:jc w:val="both"/>
        <w:rPr>
          <w:rFonts w:ascii="Times New Roman CYR" w:eastAsia="Times New Roman" w:hAnsi="Times New Roman CYR"/>
        </w:rPr>
      </w:pPr>
      <w:r>
        <w:rPr>
          <w:rFonts w:ascii="Times New Roman CYR" w:eastAsia="Times New Roman" w:hAnsi="Times New Roman CYR"/>
          <w:b/>
        </w:rPr>
        <w:t>К</w:t>
      </w:r>
      <w:r w:rsidRPr="00BD2B3E">
        <w:rPr>
          <w:rFonts w:ascii="Times New Roman CYR" w:eastAsia="Times New Roman" w:hAnsi="Times New Roman CYR"/>
          <w:b/>
        </w:rPr>
        <w:t>З</w:t>
      </w:r>
      <w:r>
        <w:rPr>
          <w:rFonts w:ascii="Times New Roman CYR" w:eastAsia="Times New Roman" w:hAnsi="Times New Roman CYR"/>
          <w:b/>
        </w:rPr>
        <w:t xml:space="preserve"> СОР «Глинська спеціальна школа»</w:t>
      </w:r>
    </w:p>
    <w:p w:rsidR="00017812" w:rsidRPr="00BD2B3E" w:rsidRDefault="00017812" w:rsidP="00017812">
      <w:pPr>
        <w:widowControl w:val="0"/>
        <w:autoSpaceDE w:val="0"/>
        <w:autoSpaceDN w:val="0"/>
        <w:adjustRightInd w:val="0"/>
        <w:spacing w:after="0" w:line="240" w:lineRule="auto"/>
        <w:ind w:left="283"/>
        <w:jc w:val="both"/>
        <w:rPr>
          <w:rFonts w:ascii="Times New Roman CYR" w:eastAsia="Times New Roman" w:hAnsi="Times New Roman CYR"/>
        </w:rPr>
      </w:pPr>
    </w:p>
    <w:p w:rsidR="00017812" w:rsidRPr="00BD2B3E" w:rsidRDefault="00017812" w:rsidP="00017812">
      <w:pPr>
        <w:widowControl w:val="0"/>
        <w:autoSpaceDE w:val="0"/>
        <w:autoSpaceDN w:val="0"/>
        <w:adjustRightInd w:val="0"/>
        <w:spacing w:after="0" w:line="240" w:lineRule="auto"/>
        <w:ind w:left="283"/>
        <w:jc w:val="both"/>
        <w:rPr>
          <w:rFonts w:ascii="Times New Roman CYR" w:eastAsia="Times New Roman" w:hAnsi="Times New Roman CYR"/>
        </w:rPr>
      </w:pPr>
      <w:r w:rsidRPr="00BD2B3E">
        <w:rPr>
          <w:rFonts w:ascii="Times New Roman CYR" w:eastAsia="Times New Roman" w:hAnsi="Times New Roman CYR"/>
        </w:rPr>
        <w:t xml:space="preserve">Директор </w:t>
      </w:r>
    </w:p>
    <w:p w:rsidR="00017812" w:rsidRPr="00BD2B3E" w:rsidRDefault="00017812" w:rsidP="00017812">
      <w:pPr>
        <w:spacing w:after="0" w:line="480" w:lineRule="auto"/>
        <w:jc w:val="both"/>
        <w:rPr>
          <w:rFonts w:ascii="Times New Roman" w:eastAsia="Times New Roman" w:hAnsi="Times New Roman"/>
          <w:sz w:val="28"/>
          <w:szCs w:val="28"/>
          <w:lang w:eastAsia="x-none"/>
        </w:rPr>
      </w:pPr>
      <w:r w:rsidRPr="00BD2B3E">
        <w:rPr>
          <w:rFonts w:ascii="Times New Roman" w:eastAsia="Times New Roman" w:hAnsi="Times New Roman"/>
          <w:sz w:val="28"/>
          <w:szCs w:val="28"/>
          <w:lang w:eastAsia="x-none"/>
        </w:rPr>
        <w:t xml:space="preserve">    ________________</w:t>
      </w:r>
      <w:r w:rsidRPr="00D4291B">
        <w:rPr>
          <w:rFonts w:ascii="Times New Roman" w:eastAsia="Times New Roman" w:hAnsi="Times New Roman"/>
          <w:sz w:val="28"/>
          <w:szCs w:val="28"/>
          <w:lang w:val="ru-RU" w:eastAsia="x-none"/>
        </w:rPr>
        <w:t xml:space="preserve"> </w:t>
      </w:r>
      <w:r>
        <w:rPr>
          <w:rFonts w:ascii="Times New Roman" w:eastAsia="Times New Roman" w:hAnsi="Times New Roman"/>
          <w:sz w:val="24"/>
          <w:szCs w:val="28"/>
          <w:lang w:eastAsia="x-none"/>
        </w:rPr>
        <w:t>Сергій КРИКУН</w:t>
      </w:r>
      <w:r w:rsidRPr="00BD2B3E">
        <w:rPr>
          <w:rFonts w:ascii="Times New Roman" w:eastAsia="Times New Roman" w:hAnsi="Times New Roman"/>
          <w:sz w:val="24"/>
          <w:szCs w:val="28"/>
          <w:lang w:eastAsia="x-none"/>
        </w:rPr>
        <w:t xml:space="preserve">    </w:t>
      </w:r>
    </w:p>
    <w:p w:rsidR="00017812" w:rsidRPr="00BD2B3E" w:rsidRDefault="00017812" w:rsidP="00017812">
      <w:pPr>
        <w:spacing w:after="0" w:line="480" w:lineRule="auto"/>
        <w:rPr>
          <w:rFonts w:ascii="Times New Roman" w:eastAsia="Times New Roman" w:hAnsi="Times New Roman"/>
          <w:sz w:val="28"/>
          <w:szCs w:val="28"/>
          <w:lang w:eastAsia="x-none"/>
        </w:rPr>
      </w:pPr>
    </w:p>
    <w:p w:rsidR="00017812" w:rsidRDefault="00017812" w:rsidP="00017812">
      <w:pPr>
        <w:spacing w:after="0" w:line="240" w:lineRule="auto"/>
        <w:rPr>
          <w:rFonts w:ascii="Arial" w:eastAsia="Arial" w:hAnsi="Arial" w:cs="Arial"/>
          <w:color w:val="000000"/>
          <w:sz w:val="24"/>
          <w:szCs w:val="24"/>
          <w:lang w:eastAsia="ar-SA"/>
        </w:rPr>
      </w:pPr>
    </w:p>
    <w:p w:rsidR="00017812" w:rsidRDefault="00017812" w:rsidP="00017812">
      <w:pPr>
        <w:spacing w:after="0" w:line="240" w:lineRule="auto"/>
        <w:rPr>
          <w:rFonts w:ascii="Arial" w:eastAsia="Arial" w:hAnsi="Arial" w:cs="Arial"/>
          <w:color w:val="000000"/>
          <w:sz w:val="24"/>
          <w:szCs w:val="24"/>
          <w:lang w:eastAsia="ar-SA"/>
        </w:rPr>
      </w:pPr>
    </w:p>
    <w:p w:rsidR="00B45516" w:rsidRDefault="00B45516" w:rsidP="00017812">
      <w:pPr>
        <w:widowControl w:val="0"/>
        <w:tabs>
          <w:tab w:val="left" w:pos="709"/>
        </w:tabs>
        <w:suppressAutoHyphens/>
        <w:spacing w:after="0"/>
        <w:jc w:val="right"/>
        <w:rPr>
          <w:rFonts w:ascii="Liberation Serif" w:eastAsia="Droid Sans" w:hAnsi="Liberation Serif" w:cs="FreeSans"/>
          <w:b/>
          <w:i/>
          <w:sz w:val="24"/>
          <w:szCs w:val="24"/>
          <w:lang w:eastAsia="zh-CN" w:bidi="hi-IN"/>
        </w:rPr>
      </w:pPr>
    </w:p>
    <w:p w:rsidR="00B45516" w:rsidRDefault="00B45516" w:rsidP="00017812">
      <w:pPr>
        <w:widowControl w:val="0"/>
        <w:tabs>
          <w:tab w:val="left" w:pos="709"/>
        </w:tabs>
        <w:suppressAutoHyphens/>
        <w:spacing w:after="0"/>
        <w:jc w:val="right"/>
        <w:rPr>
          <w:rFonts w:ascii="Liberation Serif" w:eastAsia="Droid Sans" w:hAnsi="Liberation Serif" w:cs="FreeSans"/>
          <w:b/>
          <w:i/>
          <w:sz w:val="24"/>
          <w:szCs w:val="24"/>
          <w:lang w:eastAsia="zh-CN" w:bidi="hi-IN"/>
        </w:rPr>
      </w:pPr>
    </w:p>
    <w:p w:rsidR="00B45516" w:rsidRDefault="00B45516" w:rsidP="00017812">
      <w:pPr>
        <w:widowControl w:val="0"/>
        <w:tabs>
          <w:tab w:val="left" w:pos="709"/>
        </w:tabs>
        <w:suppressAutoHyphens/>
        <w:spacing w:after="0"/>
        <w:jc w:val="right"/>
        <w:rPr>
          <w:rFonts w:ascii="Liberation Serif" w:eastAsia="Droid Sans" w:hAnsi="Liberation Serif" w:cs="FreeSans"/>
          <w:b/>
          <w:i/>
          <w:sz w:val="24"/>
          <w:szCs w:val="24"/>
          <w:lang w:eastAsia="zh-CN" w:bidi="hi-IN"/>
        </w:rPr>
      </w:pPr>
    </w:p>
    <w:p w:rsidR="00B45516" w:rsidRDefault="00B45516" w:rsidP="00017812">
      <w:pPr>
        <w:widowControl w:val="0"/>
        <w:tabs>
          <w:tab w:val="left" w:pos="709"/>
        </w:tabs>
        <w:suppressAutoHyphens/>
        <w:spacing w:after="0"/>
        <w:jc w:val="right"/>
        <w:rPr>
          <w:rFonts w:ascii="Liberation Serif" w:eastAsia="Droid Sans" w:hAnsi="Liberation Serif" w:cs="FreeSans"/>
          <w:b/>
          <w:i/>
          <w:sz w:val="24"/>
          <w:szCs w:val="24"/>
          <w:lang w:eastAsia="zh-CN" w:bidi="hi-IN"/>
        </w:rPr>
      </w:pPr>
    </w:p>
    <w:p w:rsidR="00017812" w:rsidRPr="00173C38" w:rsidRDefault="00017812" w:rsidP="00017812">
      <w:pPr>
        <w:widowControl w:val="0"/>
        <w:tabs>
          <w:tab w:val="left" w:pos="709"/>
        </w:tabs>
        <w:suppressAutoHyphens/>
        <w:spacing w:after="0"/>
        <w:jc w:val="right"/>
        <w:rPr>
          <w:rFonts w:ascii="Liberation Serif" w:eastAsia="Droid Sans" w:hAnsi="Liberation Serif" w:cs="FreeSans"/>
          <w:b/>
          <w:i/>
          <w:sz w:val="24"/>
          <w:szCs w:val="24"/>
          <w:lang w:eastAsia="zh-CN" w:bidi="hi-IN"/>
        </w:rPr>
      </w:pPr>
      <w:r w:rsidRPr="00173C38">
        <w:rPr>
          <w:rFonts w:ascii="Liberation Serif" w:eastAsia="Droid Sans" w:hAnsi="Liberation Serif" w:cs="FreeSans"/>
          <w:b/>
          <w:i/>
          <w:sz w:val="24"/>
          <w:szCs w:val="24"/>
          <w:lang w:eastAsia="zh-CN" w:bidi="hi-IN"/>
        </w:rPr>
        <w:lastRenderedPageBreak/>
        <w:t xml:space="preserve">Додаток </w:t>
      </w:r>
      <w:r>
        <w:rPr>
          <w:rFonts w:ascii="Liberation Serif" w:eastAsia="Droid Sans" w:hAnsi="Liberation Serif" w:cs="FreeSans"/>
          <w:b/>
          <w:i/>
          <w:sz w:val="24"/>
          <w:szCs w:val="24"/>
          <w:lang w:eastAsia="zh-CN" w:bidi="hi-IN"/>
        </w:rPr>
        <w:t>4</w:t>
      </w:r>
    </w:p>
    <w:p w:rsidR="00017812" w:rsidRPr="00173C38" w:rsidRDefault="00017812" w:rsidP="00017812">
      <w:pPr>
        <w:widowControl w:val="0"/>
        <w:tabs>
          <w:tab w:val="left" w:pos="709"/>
        </w:tabs>
        <w:suppressAutoHyphens/>
        <w:spacing w:after="0" w:line="264" w:lineRule="auto"/>
        <w:ind w:left="6521"/>
        <w:jc w:val="right"/>
        <w:rPr>
          <w:rFonts w:ascii="Liberation Serif" w:eastAsia="Droid Sans" w:hAnsi="Liberation Serif" w:cs="FreeSans"/>
          <w:b/>
          <w:sz w:val="24"/>
          <w:szCs w:val="24"/>
          <w:lang w:eastAsia="zh-CN" w:bidi="hi-IN"/>
        </w:rPr>
      </w:pPr>
    </w:p>
    <w:p w:rsidR="00017812" w:rsidRPr="00173C38" w:rsidRDefault="00017812" w:rsidP="00017812">
      <w:pPr>
        <w:widowControl w:val="0"/>
        <w:tabs>
          <w:tab w:val="left" w:pos="709"/>
        </w:tabs>
        <w:suppressAutoHyphens/>
        <w:ind w:left="180" w:right="196"/>
        <w:jc w:val="center"/>
        <w:rPr>
          <w:rFonts w:ascii="Liberation Serif" w:eastAsia="Droid Sans" w:hAnsi="Liberation Serif" w:cs="FreeSans"/>
          <w:b/>
          <w:i/>
          <w:iCs/>
          <w:sz w:val="20"/>
          <w:szCs w:val="20"/>
          <w:lang w:eastAsia="zh-CN" w:bidi="hi-IN"/>
        </w:rPr>
      </w:pPr>
      <w:r w:rsidRPr="00173C38">
        <w:rPr>
          <w:rFonts w:ascii="Liberation Serif" w:eastAsia="Droid Sans" w:hAnsi="Liberation Serif" w:cs="FreeSans"/>
          <w:b/>
          <w:i/>
          <w:iCs/>
          <w:sz w:val="20"/>
          <w:szCs w:val="20"/>
          <w:lang w:eastAsia="zh-CN" w:bidi="hi-IN"/>
        </w:rPr>
        <w:t>Учасник не повинен відступати від даної форми.</w:t>
      </w:r>
    </w:p>
    <w:p w:rsidR="00017812" w:rsidRPr="004E33A5" w:rsidRDefault="00017812" w:rsidP="00017812">
      <w:pPr>
        <w:widowControl w:val="0"/>
        <w:tabs>
          <w:tab w:val="left" w:pos="709"/>
        </w:tabs>
        <w:suppressAutoHyphens/>
        <w:spacing w:after="0"/>
        <w:jc w:val="center"/>
        <w:rPr>
          <w:rFonts w:ascii="Times New Roman" w:eastAsia="Droid Sans" w:hAnsi="Times New Roman"/>
          <w:b/>
          <w:bCs/>
          <w:sz w:val="24"/>
          <w:szCs w:val="24"/>
          <w:lang w:eastAsia="zh-CN" w:bidi="hi-IN"/>
        </w:rPr>
      </w:pPr>
      <w:r w:rsidRPr="004E33A5">
        <w:rPr>
          <w:rFonts w:ascii="Times New Roman" w:eastAsia="Droid Sans" w:hAnsi="Times New Roman"/>
          <w:b/>
          <w:bCs/>
          <w:sz w:val="24"/>
          <w:szCs w:val="24"/>
          <w:lang w:eastAsia="zh-CN" w:bidi="hi-IN"/>
        </w:rPr>
        <w:t xml:space="preserve">ТЕНДЕРНА ПРОПОЗИЦІЯ </w:t>
      </w:r>
    </w:p>
    <w:p w:rsidR="00017812" w:rsidRPr="004E33A5" w:rsidRDefault="00017812" w:rsidP="00017812">
      <w:pPr>
        <w:widowControl w:val="0"/>
        <w:tabs>
          <w:tab w:val="left" w:pos="709"/>
        </w:tabs>
        <w:suppressAutoHyphens/>
        <w:spacing w:after="0"/>
        <w:jc w:val="center"/>
        <w:rPr>
          <w:rFonts w:ascii="Times New Roman" w:eastAsia="Droid Sans" w:hAnsi="Times New Roman"/>
          <w:b/>
          <w:bCs/>
          <w:sz w:val="24"/>
          <w:szCs w:val="24"/>
          <w:lang w:eastAsia="zh-CN" w:bidi="hi-IN"/>
        </w:rPr>
      </w:pPr>
      <w:r w:rsidRPr="004E33A5">
        <w:rPr>
          <w:rFonts w:ascii="Times New Roman" w:eastAsia="Droid Sans" w:hAnsi="Times New Roman"/>
          <w:b/>
          <w:bCs/>
          <w:sz w:val="24"/>
          <w:szCs w:val="24"/>
          <w:lang w:eastAsia="zh-CN" w:bidi="hi-IN"/>
        </w:rPr>
        <w:t>(форма, яка подається Учасником на фірмовому бланку)</w:t>
      </w:r>
    </w:p>
    <w:p w:rsidR="00017812" w:rsidRPr="004E33A5" w:rsidRDefault="00017812" w:rsidP="00017812">
      <w:pPr>
        <w:widowControl w:val="0"/>
        <w:tabs>
          <w:tab w:val="left" w:pos="709"/>
        </w:tabs>
        <w:suppressAutoHyphens/>
        <w:spacing w:after="0"/>
        <w:jc w:val="both"/>
        <w:rPr>
          <w:rFonts w:ascii="Times New Roman" w:eastAsia="Droid Sans" w:hAnsi="Times New Roman"/>
          <w:b/>
          <w:bCs/>
          <w:sz w:val="24"/>
          <w:szCs w:val="24"/>
          <w:lang w:eastAsia="zh-CN" w:bidi="hi-IN"/>
        </w:rPr>
      </w:pPr>
      <w:r w:rsidRPr="004E33A5">
        <w:rPr>
          <w:rFonts w:ascii="Times New Roman" w:eastAsia="Droid Sans" w:hAnsi="Times New Roman"/>
          <w:b/>
          <w:bCs/>
          <w:sz w:val="24"/>
          <w:szCs w:val="24"/>
          <w:lang w:eastAsia="zh-CN" w:bidi="hi-IN"/>
        </w:rPr>
        <w:tab/>
        <w:t xml:space="preserve">Ми, (назва Учасника), надаємо свою тендерну пропозицію щодо участі у торгах на </w:t>
      </w:r>
      <w:r>
        <w:rPr>
          <w:rFonts w:ascii="Times New Roman" w:eastAsia="Droid Sans" w:hAnsi="Times New Roman"/>
          <w:b/>
          <w:bCs/>
          <w:sz w:val="24"/>
          <w:szCs w:val="24"/>
          <w:lang w:eastAsia="zh-CN" w:bidi="hi-IN"/>
        </w:rPr>
        <w:t>закупівлю  Молоко та вершки (Код ДК 021:2015) 15510000-6</w:t>
      </w:r>
      <w:r w:rsidRPr="004E33A5">
        <w:rPr>
          <w:rFonts w:ascii="Times New Roman" w:eastAsia="Droid Sans" w:hAnsi="Times New Roman"/>
          <w:b/>
          <w:bCs/>
          <w:sz w:val="24"/>
          <w:szCs w:val="24"/>
          <w:lang w:eastAsia="zh-CN" w:bidi="hi-IN"/>
        </w:rPr>
        <w:t xml:space="preserve"> </w:t>
      </w:r>
      <w:r>
        <w:rPr>
          <w:rFonts w:ascii="Times New Roman" w:eastAsia="Droid Sans" w:hAnsi="Times New Roman"/>
          <w:b/>
          <w:bCs/>
          <w:sz w:val="24"/>
          <w:szCs w:val="24"/>
          <w:lang w:eastAsia="zh-CN" w:bidi="hi-IN"/>
        </w:rPr>
        <w:t>Молоко та вершки</w:t>
      </w:r>
      <w:r w:rsidRPr="004E33A5">
        <w:rPr>
          <w:rFonts w:ascii="Times New Roman" w:eastAsia="Droid Sans" w:hAnsi="Times New Roman"/>
          <w:b/>
          <w:bCs/>
          <w:sz w:val="24"/>
          <w:szCs w:val="24"/>
          <w:lang w:eastAsia="zh-CN" w:bidi="hi-IN"/>
        </w:rPr>
        <w:t xml:space="preserve">  згідно із технічними та іншими вимогами Замовника торгів.</w:t>
      </w:r>
    </w:p>
    <w:p w:rsidR="00017812" w:rsidRPr="004E33A5" w:rsidRDefault="00017812" w:rsidP="00017812">
      <w:pPr>
        <w:widowControl w:val="0"/>
        <w:tabs>
          <w:tab w:val="left" w:pos="709"/>
        </w:tabs>
        <w:suppressAutoHyphens/>
        <w:spacing w:after="0"/>
        <w:jc w:val="both"/>
        <w:rPr>
          <w:rFonts w:ascii="Times New Roman" w:eastAsia="Droid Sans" w:hAnsi="Times New Roman"/>
          <w:b/>
          <w:bCs/>
          <w:sz w:val="24"/>
          <w:szCs w:val="24"/>
          <w:lang w:eastAsia="zh-CN" w:bidi="hi-IN"/>
        </w:rPr>
      </w:pPr>
      <w:r w:rsidRPr="004E33A5">
        <w:rPr>
          <w:rFonts w:ascii="Times New Roman" w:eastAsia="Droid Sans" w:hAnsi="Times New Roman"/>
          <w:b/>
          <w:bCs/>
          <w:sz w:val="24"/>
          <w:szCs w:val="24"/>
          <w:lang w:eastAsia="zh-CN" w:bidi="hi-I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rsidR="00017812" w:rsidRPr="004E33A5" w:rsidRDefault="00017812" w:rsidP="00017812">
      <w:pPr>
        <w:widowControl w:val="0"/>
        <w:tabs>
          <w:tab w:val="left" w:pos="709"/>
        </w:tabs>
        <w:suppressAutoHyphens/>
        <w:spacing w:after="0"/>
        <w:jc w:val="center"/>
        <w:rPr>
          <w:rFonts w:ascii="Times New Roman" w:eastAsia="Droid Sans" w:hAnsi="Times New Roman"/>
          <w:b/>
          <w:bCs/>
          <w:sz w:val="24"/>
          <w:szCs w:val="24"/>
          <w:lang w:eastAsia="zh-CN" w:bidi="hi-IN"/>
        </w:rPr>
      </w:pPr>
    </w:p>
    <w:tbl>
      <w:tblPr>
        <w:tblW w:w="9654" w:type="dxa"/>
        <w:tblInd w:w="93" w:type="dxa"/>
        <w:tblLayout w:type="fixed"/>
        <w:tblLook w:val="0000" w:firstRow="0" w:lastRow="0" w:firstColumn="0" w:lastColumn="0" w:noHBand="0" w:noVBand="0"/>
      </w:tblPr>
      <w:tblGrid>
        <w:gridCol w:w="723"/>
        <w:gridCol w:w="3543"/>
        <w:gridCol w:w="1080"/>
        <w:gridCol w:w="1330"/>
        <w:gridCol w:w="1263"/>
        <w:gridCol w:w="1715"/>
      </w:tblGrid>
      <w:tr w:rsidR="00017812" w:rsidRPr="004E33A5" w:rsidTr="007C2FE8">
        <w:trPr>
          <w:trHeight w:val="58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812" w:rsidRPr="004E33A5" w:rsidRDefault="00017812" w:rsidP="007C2FE8">
            <w:pPr>
              <w:widowControl w:val="0"/>
              <w:tabs>
                <w:tab w:val="left" w:pos="709"/>
              </w:tabs>
              <w:suppressAutoHyphens/>
              <w:spacing w:after="0"/>
              <w:jc w:val="center"/>
              <w:rPr>
                <w:rFonts w:ascii="Times New Roman" w:eastAsia="Droid Sans" w:hAnsi="Times New Roman"/>
                <w:b/>
                <w:bCs/>
                <w:sz w:val="24"/>
                <w:szCs w:val="24"/>
                <w:lang w:eastAsia="zh-CN" w:bidi="hi-IN"/>
              </w:rPr>
            </w:pPr>
            <w:r w:rsidRPr="004E33A5">
              <w:rPr>
                <w:rFonts w:ascii="Times New Roman" w:eastAsia="Droid Sans" w:hAnsi="Times New Roman"/>
                <w:b/>
                <w:bCs/>
                <w:sz w:val="24"/>
                <w:szCs w:val="24"/>
                <w:lang w:eastAsia="zh-CN" w:bidi="hi-IN"/>
              </w:rPr>
              <w:t>№</w:t>
            </w:r>
          </w:p>
        </w:tc>
        <w:tc>
          <w:tcPr>
            <w:tcW w:w="3543" w:type="dxa"/>
            <w:tcBorders>
              <w:top w:val="single" w:sz="4" w:space="0" w:color="auto"/>
              <w:left w:val="nil"/>
              <w:bottom w:val="single" w:sz="4" w:space="0" w:color="auto"/>
              <w:right w:val="single" w:sz="4" w:space="0" w:color="auto"/>
            </w:tcBorders>
            <w:shd w:val="clear" w:color="auto" w:fill="auto"/>
            <w:vAlign w:val="center"/>
          </w:tcPr>
          <w:p w:rsidR="00017812" w:rsidRPr="004E33A5" w:rsidRDefault="00017812" w:rsidP="007C2FE8">
            <w:pPr>
              <w:widowControl w:val="0"/>
              <w:tabs>
                <w:tab w:val="left" w:pos="709"/>
              </w:tabs>
              <w:suppressAutoHyphens/>
              <w:spacing w:after="0"/>
              <w:jc w:val="center"/>
              <w:rPr>
                <w:rFonts w:ascii="Times New Roman" w:eastAsia="Droid Sans" w:hAnsi="Times New Roman"/>
                <w:b/>
                <w:bCs/>
                <w:sz w:val="24"/>
                <w:szCs w:val="24"/>
                <w:lang w:eastAsia="zh-CN" w:bidi="hi-IN"/>
              </w:rPr>
            </w:pPr>
            <w:r w:rsidRPr="004E33A5">
              <w:rPr>
                <w:rFonts w:ascii="Times New Roman" w:eastAsia="Droid Sans" w:hAnsi="Times New Roman"/>
                <w:b/>
                <w:bCs/>
                <w:sz w:val="24"/>
                <w:szCs w:val="24"/>
                <w:lang w:eastAsia="zh-CN" w:bidi="hi-IN"/>
              </w:rPr>
              <w:t>Найменування товару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17812" w:rsidRPr="004E33A5" w:rsidRDefault="00017812" w:rsidP="007C2FE8">
            <w:pPr>
              <w:widowControl w:val="0"/>
              <w:tabs>
                <w:tab w:val="left" w:pos="709"/>
              </w:tabs>
              <w:suppressAutoHyphens/>
              <w:spacing w:after="0"/>
              <w:jc w:val="center"/>
              <w:rPr>
                <w:rFonts w:ascii="Times New Roman" w:eastAsia="Droid Sans" w:hAnsi="Times New Roman"/>
                <w:b/>
                <w:bCs/>
                <w:sz w:val="24"/>
                <w:szCs w:val="24"/>
                <w:lang w:eastAsia="zh-CN" w:bidi="hi-IN"/>
              </w:rPr>
            </w:pPr>
            <w:r w:rsidRPr="004E33A5">
              <w:rPr>
                <w:rFonts w:ascii="Times New Roman" w:eastAsia="Droid Sans" w:hAnsi="Times New Roman"/>
                <w:b/>
                <w:bCs/>
                <w:sz w:val="24"/>
                <w:szCs w:val="24"/>
                <w:lang w:eastAsia="zh-CN" w:bidi="hi-IN"/>
              </w:rPr>
              <w:t>Од. виміру</w:t>
            </w:r>
          </w:p>
        </w:tc>
        <w:tc>
          <w:tcPr>
            <w:tcW w:w="1330" w:type="dxa"/>
            <w:tcBorders>
              <w:top w:val="single" w:sz="4" w:space="0" w:color="auto"/>
              <w:left w:val="nil"/>
              <w:bottom w:val="single" w:sz="4" w:space="0" w:color="auto"/>
              <w:right w:val="single" w:sz="4" w:space="0" w:color="auto"/>
            </w:tcBorders>
            <w:shd w:val="clear" w:color="auto" w:fill="auto"/>
            <w:vAlign w:val="center"/>
          </w:tcPr>
          <w:p w:rsidR="00017812" w:rsidRPr="004E33A5" w:rsidRDefault="00017812" w:rsidP="007C2FE8">
            <w:pPr>
              <w:widowControl w:val="0"/>
              <w:tabs>
                <w:tab w:val="left" w:pos="709"/>
              </w:tabs>
              <w:suppressAutoHyphens/>
              <w:spacing w:after="0"/>
              <w:jc w:val="center"/>
              <w:rPr>
                <w:rFonts w:ascii="Times New Roman" w:eastAsia="Droid Sans" w:hAnsi="Times New Roman"/>
                <w:b/>
                <w:bCs/>
                <w:sz w:val="24"/>
                <w:szCs w:val="24"/>
                <w:lang w:eastAsia="zh-CN" w:bidi="hi-IN"/>
              </w:rPr>
            </w:pPr>
            <w:r w:rsidRPr="004E33A5">
              <w:rPr>
                <w:rFonts w:ascii="Times New Roman" w:eastAsia="Droid Sans" w:hAnsi="Times New Roman"/>
                <w:b/>
                <w:bCs/>
                <w:sz w:val="24"/>
                <w:szCs w:val="24"/>
                <w:lang w:eastAsia="zh-CN" w:bidi="hi-IN"/>
              </w:rPr>
              <w:t>Кількість</w:t>
            </w:r>
          </w:p>
        </w:tc>
        <w:tc>
          <w:tcPr>
            <w:tcW w:w="1263" w:type="dxa"/>
            <w:tcBorders>
              <w:top w:val="single" w:sz="4" w:space="0" w:color="auto"/>
              <w:left w:val="nil"/>
              <w:bottom w:val="single" w:sz="4" w:space="0" w:color="auto"/>
              <w:right w:val="single" w:sz="4" w:space="0" w:color="auto"/>
            </w:tcBorders>
            <w:shd w:val="clear" w:color="auto" w:fill="auto"/>
            <w:vAlign w:val="center"/>
          </w:tcPr>
          <w:p w:rsidR="00017812" w:rsidRPr="004E33A5" w:rsidRDefault="00017812" w:rsidP="007C2FE8">
            <w:pPr>
              <w:widowControl w:val="0"/>
              <w:tabs>
                <w:tab w:val="left" w:pos="709"/>
              </w:tabs>
              <w:suppressAutoHyphens/>
              <w:spacing w:after="0"/>
              <w:jc w:val="center"/>
              <w:rPr>
                <w:rFonts w:ascii="Times New Roman" w:eastAsia="Droid Sans" w:hAnsi="Times New Roman"/>
                <w:b/>
                <w:bCs/>
                <w:sz w:val="24"/>
                <w:szCs w:val="24"/>
                <w:lang w:eastAsia="zh-CN" w:bidi="hi-IN"/>
              </w:rPr>
            </w:pPr>
            <w:r w:rsidRPr="004E33A5">
              <w:rPr>
                <w:rFonts w:ascii="Times New Roman" w:eastAsia="Droid Sans" w:hAnsi="Times New Roman"/>
                <w:b/>
                <w:bCs/>
                <w:sz w:val="24"/>
                <w:szCs w:val="24"/>
                <w:lang w:eastAsia="zh-CN" w:bidi="hi-IN"/>
              </w:rPr>
              <w:t>Ціна, грн. (без ПДВ)</w:t>
            </w:r>
          </w:p>
        </w:tc>
        <w:tc>
          <w:tcPr>
            <w:tcW w:w="1715" w:type="dxa"/>
            <w:tcBorders>
              <w:top w:val="single" w:sz="4" w:space="0" w:color="auto"/>
              <w:left w:val="nil"/>
              <w:bottom w:val="single" w:sz="4" w:space="0" w:color="auto"/>
              <w:right w:val="single" w:sz="4" w:space="0" w:color="auto"/>
            </w:tcBorders>
            <w:shd w:val="clear" w:color="auto" w:fill="auto"/>
            <w:noWrap/>
            <w:vAlign w:val="center"/>
          </w:tcPr>
          <w:p w:rsidR="00017812" w:rsidRPr="004E33A5" w:rsidRDefault="00017812" w:rsidP="007C2FE8">
            <w:pPr>
              <w:widowControl w:val="0"/>
              <w:tabs>
                <w:tab w:val="left" w:pos="709"/>
              </w:tabs>
              <w:suppressAutoHyphens/>
              <w:spacing w:after="0"/>
              <w:jc w:val="center"/>
              <w:rPr>
                <w:rFonts w:ascii="Times New Roman" w:eastAsia="Droid Sans" w:hAnsi="Times New Roman"/>
                <w:b/>
                <w:bCs/>
                <w:sz w:val="24"/>
                <w:szCs w:val="24"/>
                <w:lang w:eastAsia="zh-CN" w:bidi="hi-IN"/>
              </w:rPr>
            </w:pPr>
            <w:r w:rsidRPr="004E33A5">
              <w:rPr>
                <w:rFonts w:ascii="Times New Roman" w:eastAsia="Droid Sans" w:hAnsi="Times New Roman"/>
                <w:b/>
                <w:bCs/>
                <w:sz w:val="24"/>
                <w:szCs w:val="24"/>
                <w:lang w:eastAsia="zh-CN" w:bidi="hi-IN"/>
              </w:rPr>
              <w:t>Всього грн.</w:t>
            </w:r>
          </w:p>
          <w:p w:rsidR="00017812" w:rsidRPr="004E33A5" w:rsidRDefault="00017812" w:rsidP="007C2FE8">
            <w:pPr>
              <w:widowControl w:val="0"/>
              <w:tabs>
                <w:tab w:val="left" w:pos="709"/>
              </w:tabs>
              <w:suppressAutoHyphens/>
              <w:spacing w:after="0"/>
              <w:jc w:val="center"/>
              <w:rPr>
                <w:rFonts w:ascii="Times New Roman" w:eastAsia="Droid Sans" w:hAnsi="Times New Roman"/>
                <w:b/>
                <w:bCs/>
                <w:sz w:val="24"/>
                <w:szCs w:val="24"/>
                <w:lang w:eastAsia="zh-CN" w:bidi="hi-IN"/>
              </w:rPr>
            </w:pPr>
            <w:r w:rsidRPr="004E33A5">
              <w:rPr>
                <w:rFonts w:ascii="Times New Roman" w:eastAsia="Droid Sans" w:hAnsi="Times New Roman"/>
                <w:b/>
                <w:bCs/>
                <w:sz w:val="24"/>
                <w:szCs w:val="24"/>
                <w:lang w:eastAsia="zh-CN" w:bidi="hi-IN"/>
              </w:rPr>
              <w:t xml:space="preserve">(без ПДВ)  </w:t>
            </w:r>
          </w:p>
        </w:tc>
      </w:tr>
      <w:tr w:rsidR="00017812" w:rsidRPr="00710F64" w:rsidTr="007C2FE8">
        <w:trPr>
          <w:trHeight w:val="267"/>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812" w:rsidRPr="004E33A5" w:rsidRDefault="00017812" w:rsidP="007C2FE8">
            <w:pPr>
              <w:widowControl w:val="0"/>
              <w:tabs>
                <w:tab w:val="left" w:pos="709"/>
              </w:tabs>
              <w:suppressAutoHyphens/>
              <w:spacing w:after="0"/>
              <w:jc w:val="center"/>
              <w:rPr>
                <w:rFonts w:ascii="Times New Roman" w:eastAsia="Droid Sans" w:hAnsi="Times New Roman"/>
                <w:bCs/>
                <w:sz w:val="28"/>
                <w:szCs w:val="28"/>
                <w:lang w:eastAsia="zh-CN" w:bidi="hi-IN"/>
              </w:rPr>
            </w:pPr>
            <w:r>
              <w:rPr>
                <w:rFonts w:ascii="Times New Roman" w:eastAsia="Droid Sans" w:hAnsi="Times New Roman"/>
                <w:bCs/>
                <w:sz w:val="28"/>
                <w:szCs w:val="28"/>
                <w:lang w:eastAsia="zh-CN" w:bidi="hi-IN"/>
              </w:rPr>
              <w:t>1</w:t>
            </w:r>
          </w:p>
        </w:tc>
        <w:tc>
          <w:tcPr>
            <w:tcW w:w="3543" w:type="dxa"/>
            <w:tcBorders>
              <w:top w:val="single" w:sz="4" w:space="0" w:color="auto"/>
              <w:left w:val="nil"/>
              <w:bottom w:val="single" w:sz="4" w:space="0" w:color="auto"/>
              <w:right w:val="single" w:sz="4" w:space="0" w:color="auto"/>
            </w:tcBorders>
            <w:shd w:val="clear" w:color="auto" w:fill="auto"/>
          </w:tcPr>
          <w:p w:rsidR="00017812" w:rsidRPr="00D81474" w:rsidRDefault="00017812" w:rsidP="007C2FE8">
            <w:pPr>
              <w:rPr>
                <w:rFonts w:ascii="Times New Roman" w:hAnsi="Times New Roman"/>
                <w:sz w:val="28"/>
                <w:szCs w:val="28"/>
              </w:rPr>
            </w:pPr>
            <w:r>
              <w:rPr>
                <w:rFonts w:ascii="Times New Roman" w:hAnsi="Times New Roman"/>
                <w:sz w:val="28"/>
                <w:szCs w:val="28"/>
              </w:rPr>
              <w:t>Молоко коров’яче пастеризоване жирністю 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17812" w:rsidRPr="004E33A5" w:rsidRDefault="00017812" w:rsidP="007C2FE8">
            <w:pPr>
              <w:widowControl w:val="0"/>
              <w:tabs>
                <w:tab w:val="left" w:pos="709"/>
              </w:tabs>
              <w:suppressAutoHyphens/>
              <w:spacing w:after="0"/>
              <w:jc w:val="center"/>
              <w:rPr>
                <w:rFonts w:ascii="Times New Roman" w:eastAsia="Droid Sans" w:hAnsi="Times New Roman"/>
                <w:bCs/>
                <w:sz w:val="28"/>
                <w:szCs w:val="28"/>
                <w:lang w:val="ru-RU" w:eastAsia="zh-CN" w:bidi="hi-IN"/>
              </w:rPr>
            </w:pPr>
            <w:r>
              <w:rPr>
                <w:rFonts w:ascii="Times New Roman" w:eastAsia="Droid Sans" w:hAnsi="Times New Roman"/>
                <w:bCs/>
                <w:sz w:val="28"/>
                <w:szCs w:val="28"/>
                <w:lang w:val="ru-RU" w:eastAsia="zh-CN" w:bidi="hi-IN"/>
              </w:rPr>
              <w:t>кг</w:t>
            </w:r>
          </w:p>
        </w:tc>
        <w:tc>
          <w:tcPr>
            <w:tcW w:w="1330" w:type="dxa"/>
            <w:tcBorders>
              <w:top w:val="single" w:sz="4" w:space="0" w:color="auto"/>
              <w:left w:val="nil"/>
              <w:bottom w:val="single" w:sz="4" w:space="0" w:color="auto"/>
              <w:right w:val="single" w:sz="4" w:space="0" w:color="auto"/>
            </w:tcBorders>
            <w:shd w:val="clear" w:color="auto" w:fill="auto"/>
          </w:tcPr>
          <w:p w:rsidR="00017812" w:rsidRDefault="00017812" w:rsidP="007C2FE8">
            <w:pPr>
              <w:jc w:val="center"/>
              <w:rPr>
                <w:rFonts w:ascii="Times New Roman" w:hAnsi="Times New Roman"/>
                <w:sz w:val="28"/>
                <w:szCs w:val="28"/>
              </w:rPr>
            </w:pPr>
          </w:p>
          <w:p w:rsidR="00017812" w:rsidRPr="00710F64" w:rsidRDefault="00017812" w:rsidP="007C2FE8">
            <w:pPr>
              <w:jc w:val="center"/>
              <w:rPr>
                <w:rFonts w:ascii="Times New Roman" w:hAnsi="Times New Roman"/>
                <w:sz w:val="28"/>
                <w:szCs w:val="28"/>
              </w:rPr>
            </w:pPr>
            <w:r>
              <w:rPr>
                <w:rFonts w:ascii="Times New Roman" w:hAnsi="Times New Roman"/>
                <w:sz w:val="28"/>
                <w:szCs w:val="28"/>
              </w:rPr>
              <w:t>4000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017812" w:rsidRPr="00710F64" w:rsidRDefault="00017812" w:rsidP="007C2FE8">
            <w:pPr>
              <w:widowControl w:val="0"/>
              <w:tabs>
                <w:tab w:val="left" w:pos="709"/>
              </w:tabs>
              <w:suppressAutoHyphens/>
              <w:spacing w:after="0"/>
              <w:jc w:val="center"/>
              <w:rPr>
                <w:rFonts w:ascii="Times New Roman" w:eastAsia="Droid Sans" w:hAnsi="Times New Roman"/>
                <w:b/>
                <w:bCs/>
                <w:sz w:val="24"/>
                <w:szCs w:val="24"/>
                <w:lang w:eastAsia="zh-CN" w:bidi="hi-IN"/>
              </w:rPr>
            </w:pPr>
          </w:p>
        </w:tc>
        <w:tc>
          <w:tcPr>
            <w:tcW w:w="1715" w:type="dxa"/>
            <w:tcBorders>
              <w:top w:val="single" w:sz="4" w:space="0" w:color="auto"/>
              <w:left w:val="nil"/>
              <w:bottom w:val="single" w:sz="4" w:space="0" w:color="auto"/>
              <w:right w:val="single" w:sz="4" w:space="0" w:color="auto"/>
            </w:tcBorders>
            <w:shd w:val="clear" w:color="auto" w:fill="auto"/>
            <w:noWrap/>
            <w:vAlign w:val="center"/>
          </w:tcPr>
          <w:p w:rsidR="00017812" w:rsidRPr="00710F64" w:rsidRDefault="00017812" w:rsidP="007C2FE8">
            <w:pPr>
              <w:widowControl w:val="0"/>
              <w:tabs>
                <w:tab w:val="left" w:pos="709"/>
              </w:tabs>
              <w:suppressAutoHyphens/>
              <w:spacing w:after="0"/>
              <w:jc w:val="center"/>
              <w:rPr>
                <w:rFonts w:ascii="Times New Roman" w:eastAsia="Droid Sans" w:hAnsi="Times New Roman"/>
                <w:b/>
                <w:bCs/>
                <w:sz w:val="24"/>
                <w:szCs w:val="24"/>
                <w:lang w:eastAsia="zh-CN" w:bidi="hi-IN"/>
              </w:rPr>
            </w:pPr>
          </w:p>
        </w:tc>
      </w:tr>
      <w:tr w:rsidR="00017812" w:rsidRPr="00710F64" w:rsidTr="007C2FE8">
        <w:trPr>
          <w:trHeight w:val="267"/>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812" w:rsidRPr="004E33A5" w:rsidRDefault="00017812" w:rsidP="007C2FE8">
            <w:pPr>
              <w:widowControl w:val="0"/>
              <w:tabs>
                <w:tab w:val="left" w:pos="709"/>
              </w:tabs>
              <w:suppressAutoHyphens/>
              <w:spacing w:after="0"/>
              <w:jc w:val="center"/>
              <w:rPr>
                <w:rFonts w:ascii="Times New Roman" w:eastAsia="Droid Sans" w:hAnsi="Times New Roman"/>
                <w:bCs/>
                <w:sz w:val="28"/>
                <w:szCs w:val="28"/>
                <w:lang w:eastAsia="zh-CN" w:bidi="hi-IN"/>
              </w:rPr>
            </w:pPr>
            <w:r>
              <w:rPr>
                <w:rFonts w:ascii="Times New Roman" w:eastAsia="Droid Sans" w:hAnsi="Times New Roman"/>
                <w:bCs/>
                <w:sz w:val="28"/>
                <w:szCs w:val="28"/>
                <w:lang w:eastAsia="zh-CN" w:bidi="hi-IN"/>
              </w:rPr>
              <w:t>2</w:t>
            </w:r>
          </w:p>
        </w:tc>
        <w:tc>
          <w:tcPr>
            <w:tcW w:w="3543" w:type="dxa"/>
            <w:tcBorders>
              <w:top w:val="single" w:sz="4" w:space="0" w:color="auto"/>
              <w:left w:val="nil"/>
              <w:bottom w:val="single" w:sz="4" w:space="0" w:color="auto"/>
              <w:right w:val="single" w:sz="4" w:space="0" w:color="auto"/>
            </w:tcBorders>
            <w:shd w:val="clear" w:color="auto" w:fill="auto"/>
          </w:tcPr>
          <w:p w:rsidR="00017812" w:rsidRPr="00D81474" w:rsidRDefault="00017812" w:rsidP="007C2FE8">
            <w:pPr>
              <w:rPr>
                <w:rFonts w:ascii="Times New Roman" w:hAnsi="Times New Roman"/>
                <w:sz w:val="28"/>
                <w:szCs w:val="28"/>
              </w:rPr>
            </w:pPr>
            <w:r>
              <w:rPr>
                <w:rFonts w:ascii="Times New Roman" w:hAnsi="Times New Roman"/>
                <w:sz w:val="28"/>
                <w:szCs w:val="28"/>
              </w:rPr>
              <w:t>Сметана жирністю 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17812" w:rsidRPr="004E33A5" w:rsidRDefault="00017812" w:rsidP="007C2FE8">
            <w:pPr>
              <w:widowControl w:val="0"/>
              <w:tabs>
                <w:tab w:val="left" w:pos="709"/>
              </w:tabs>
              <w:suppressAutoHyphens/>
              <w:spacing w:after="0"/>
              <w:jc w:val="center"/>
              <w:rPr>
                <w:rFonts w:ascii="Times New Roman" w:eastAsia="Droid Sans" w:hAnsi="Times New Roman"/>
                <w:bCs/>
                <w:sz w:val="28"/>
                <w:szCs w:val="28"/>
                <w:lang w:val="ru-RU" w:eastAsia="zh-CN" w:bidi="hi-IN"/>
              </w:rPr>
            </w:pPr>
            <w:r>
              <w:rPr>
                <w:rFonts w:ascii="Times New Roman" w:eastAsia="Droid Sans" w:hAnsi="Times New Roman"/>
                <w:bCs/>
                <w:sz w:val="28"/>
                <w:szCs w:val="28"/>
                <w:lang w:val="ru-RU" w:eastAsia="zh-CN" w:bidi="hi-IN"/>
              </w:rPr>
              <w:t>кг</w:t>
            </w:r>
          </w:p>
        </w:tc>
        <w:tc>
          <w:tcPr>
            <w:tcW w:w="1330" w:type="dxa"/>
            <w:tcBorders>
              <w:top w:val="single" w:sz="4" w:space="0" w:color="auto"/>
              <w:left w:val="nil"/>
              <w:bottom w:val="single" w:sz="4" w:space="0" w:color="auto"/>
              <w:right w:val="single" w:sz="4" w:space="0" w:color="auto"/>
            </w:tcBorders>
            <w:shd w:val="clear" w:color="auto" w:fill="auto"/>
          </w:tcPr>
          <w:p w:rsidR="00017812" w:rsidRPr="00710F64" w:rsidRDefault="00017812" w:rsidP="007C2FE8">
            <w:pPr>
              <w:jc w:val="center"/>
              <w:rPr>
                <w:rFonts w:ascii="Times New Roman" w:hAnsi="Times New Roman"/>
                <w:sz w:val="28"/>
                <w:szCs w:val="28"/>
              </w:rPr>
            </w:pPr>
            <w:r>
              <w:rPr>
                <w:rFonts w:ascii="Times New Roman" w:hAnsi="Times New Roman"/>
                <w:sz w:val="28"/>
                <w:szCs w:val="28"/>
              </w:rPr>
              <w:t>500</w:t>
            </w:r>
          </w:p>
        </w:tc>
        <w:tc>
          <w:tcPr>
            <w:tcW w:w="1263" w:type="dxa"/>
            <w:tcBorders>
              <w:top w:val="single" w:sz="4" w:space="0" w:color="auto"/>
              <w:left w:val="nil"/>
              <w:bottom w:val="single" w:sz="4" w:space="0" w:color="auto"/>
              <w:right w:val="single" w:sz="4" w:space="0" w:color="auto"/>
            </w:tcBorders>
            <w:shd w:val="clear" w:color="auto" w:fill="auto"/>
            <w:vAlign w:val="center"/>
          </w:tcPr>
          <w:p w:rsidR="00017812" w:rsidRPr="00710F64" w:rsidRDefault="00017812" w:rsidP="007C2FE8">
            <w:pPr>
              <w:widowControl w:val="0"/>
              <w:tabs>
                <w:tab w:val="left" w:pos="709"/>
              </w:tabs>
              <w:suppressAutoHyphens/>
              <w:spacing w:after="0"/>
              <w:jc w:val="center"/>
              <w:rPr>
                <w:rFonts w:ascii="Times New Roman" w:eastAsia="Droid Sans" w:hAnsi="Times New Roman"/>
                <w:b/>
                <w:bCs/>
                <w:sz w:val="24"/>
                <w:szCs w:val="24"/>
                <w:lang w:eastAsia="zh-CN" w:bidi="hi-IN"/>
              </w:rPr>
            </w:pPr>
          </w:p>
        </w:tc>
        <w:tc>
          <w:tcPr>
            <w:tcW w:w="1715" w:type="dxa"/>
            <w:tcBorders>
              <w:top w:val="single" w:sz="4" w:space="0" w:color="auto"/>
              <w:left w:val="nil"/>
              <w:bottom w:val="single" w:sz="4" w:space="0" w:color="auto"/>
              <w:right w:val="single" w:sz="4" w:space="0" w:color="auto"/>
            </w:tcBorders>
            <w:shd w:val="clear" w:color="auto" w:fill="auto"/>
            <w:noWrap/>
            <w:vAlign w:val="center"/>
          </w:tcPr>
          <w:p w:rsidR="00017812" w:rsidRPr="00710F64" w:rsidRDefault="00017812" w:rsidP="007C2FE8">
            <w:pPr>
              <w:widowControl w:val="0"/>
              <w:tabs>
                <w:tab w:val="left" w:pos="709"/>
              </w:tabs>
              <w:suppressAutoHyphens/>
              <w:spacing w:after="0"/>
              <w:jc w:val="center"/>
              <w:rPr>
                <w:rFonts w:ascii="Times New Roman" w:eastAsia="Droid Sans" w:hAnsi="Times New Roman"/>
                <w:b/>
                <w:bCs/>
                <w:sz w:val="24"/>
                <w:szCs w:val="24"/>
                <w:lang w:eastAsia="zh-CN" w:bidi="hi-IN"/>
              </w:rPr>
            </w:pPr>
          </w:p>
        </w:tc>
      </w:tr>
      <w:tr w:rsidR="00017812" w:rsidRPr="004E33A5" w:rsidTr="007C2FE8">
        <w:trPr>
          <w:trHeight w:val="225"/>
        </w:trPr>
        <w:tc>
          <w:tcPr>
            <w:tcW w:w="79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17812" w:rsidRPr="004E33A5" w:rsidRDefault="00017812" w:rsidP="007C2FE8">
            <w:pPr>
              <w:widowControl w:val="0"/>
              <w:tabs>
                <w:tab w:val="left" w:pos="709"/>
              </w:tabs>
              <w:suppressAutoHyphens/>
              <w:spacing w:after="0"/>
              <w:rPr>
                <w:rFonts w:ascii="Times New Roman" w:eastAsia="Droid Sans" w:hAnsi="Times New Roman"/>
                <w:b/>
                <w:bCs/>
                <w:i/>
                <w:sz w:val="24"/>
                <w:szCs w:val="24"/>
                <w:lang w:eastAsia="zh-CN" w:bidi="hi-IN"/>
              </w:rPr>
            </w:pPr>
            <w:r w:rsidRPr="004E33A5">
              <w:rPr>
                <w:rFonts w:ascii="Times New Roman" w:eastAsia="Droid Sans" w:hAnsi="Times New Roman"/>
                <w:b/>
                <w:bCs/>
                <w:i/>
                <w:sz w:val="24"/>
                <w:szCs w:val="24"/>
                <w:lang w:eastAsia="zh-CN" w:bidi="hi-IN"/>
              </w:rPr>
              <w:t>Разом( без ПДВ)</w:t>
            </w:r>
          </w:p>
        </w:tc>
        <w:tc>
          <w:tcPr>
            <w:tcW w:w="1715" w:type="dxa"/>
            <w:tcBorders>
              <w:top w:val="single" w:sz="4" w:space="0" w:color="auto"/>
              <w:left w:val="nil"/>
              <w:bottom w:val="single" w:sz="4" w:space="0" w:color="auto"/>
              <w:right w:val="single" w:sz="4" w:space="0" w:color="auto"/>
            </w:tcBorders>
            <w:shd w:val="clear" w:color="auto" w:fill="auto"/>
            <w:noWrap/>
            <w:vAlign w:val="bottom"/>
          </w:tcPr>
          <w:p w:rsidR="00017812" w:rsidRPr="004E33A5" w:rsidRDefault="00017812" w:rsidP="007C2FE8">
            <w:pPr>
              <w:widowControl w:val="0"/>
              <w:tabs>
                <w:tab w:val="left" w:pos="709"/>
              </w:tabs>
              <w:suppressAutoHyphens/>
              <w:spacing w:after="0"/>
              <w:rPr>
                <w:rFonts w:ascii="Times New Roman" w:eastAsia="Droid Sans" w:hAnsi="Times New Roman"/>
                <w:b/>
                <w:bCs/>
                <w:sz w:val="24"/>
                <w:szCs w:val="24"/>
                <w:lang w:eastAsia="zh-CN" w:bidi="hi-IN"/>
              </w:rPr>
            </w:pPr>
          </w:p>
        </w:tc>
      </w:tr>
      <w:tr w:rsidR="00017812" w:rsidRPr="004E33A5" w:rsidTr="007C2FE8">
        <w:trPr>
          <w:trHeight w:val="243"/>
        </w:trPr>
        <w:tc>
          <w:tcPr>
            <w:tcW w:w="79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17812" w:rsidRPr="004E33A5" w:rsidRDefault="00017812" w:rsidP="007C2FE8">
            <w:pPr>
              <w:widowControl w:val="0"/>
              <w:tabs>
                <w:tab w:val="left" w:pos="709"/>
              </w:tabs>
              <w:suppressAutoHyphens/>
              <w:spacing w:after="0"/>
              <w:rPr>
                <w:rFonts w:ascii="Times New Roman" w:eastAsia="Droid Sans" w:hAnsi="Times New Roman"/>
                <w:b/>
                <w:bCs/>
                <w:i/>
                <w:sz w:val="24"/>
                <w:szCs w:val="24"/>
                <w:lang w:eastAsia="zh-CN" w:bidi="hi-IN"/>
              </w:rPr>
            </w:pPr>
            <w:r w:rsidRPr="004E33A5">
              <w:rPr>
                <w:rFonts w:ascii="Times New Roman" w:eastAsia="Droid Sans" w:hAnsi="Times New Roman"/>
                <w:b/>
                <w:bCs/>
                <w:i/>
                <w:sz w:val="24"/>
                <w:szCs w:val="24"/>
                <w:lang w:eastAsia="zh-CN" w:bidi="hi-IN"/>
              </w:rPr>
              <w:t>ПДВ</w:t>
            </w:r>
          </w:p>
        </w:tc>
        <w:tc>
          <w:tcPr>
            <w:tcW w:w="1715" w:type="dxa"/>
            <w:tcBorders>
              <w:top w:val="single" w:sz="4" w:space="0" w:color="auto"/>
              <w:left w:val="nil"/>
              <w:bottom w:val="single" w:sz="4" w:space="0" w:color="auto"/>
              <w:right w:val="single" w:sz="4" w:space="0" w:color="auto"/>
            </w:tcBorders>
            <w:shd w:val="clear" w:color="auto" w:fill="auto"/>
            <w:noWrap/>
            <w:vAlign w:val="bottom"/>
          </w:tcPr>
          <w:p w:rsidR="00017812" w:rsidRPr="004E33A5" w:rsidRDefault="00017812" w:rsidP="007C2FE8">
            <w:pPr>
              <w:widowControl w:val="0"/>
              <w:tabs>
                <w:tab w:val="left" w:pos="709"/>
              </w:tabs>
              <w:suppressAutoHyphens/>
              <w:spacing w:after="0"/>
              <w:rPr>
                <w:rFonts w:ascii="Times New Roman" w:eastAsia="Droid Sans" w:hAnsi="Times New Roman"/>
                <w:b/>
                <w:bCs/>
                <w:sz w:val="24"/>
                <w:szCs w:val="24"/>
                <w:lang w:eastAsia="zh-CN" w:bidi="hi-IN"/>
              </w:rPr>
            </w:pPr>
          </w:p>
        </w:tc>
      </w:tr>
      <w:tr w:rsidR="00017812" w:rsidRPr="004E33A5" w:rsidTr="007C2FE8">
        <w:trPr>
          <w:trHeight w:val="392"/>
        </w:trPr>
        <w:tc>
          <w:tcPr>
            <w:tcW w:w="7939" w:type="dxa"/>
            <w:gridSpan w:val="5"/>
            <w:tcBorders>
              <w:top w:val="nil"/>
              <w:left w:val="single" w:sz="4" w:space="0" w:color="auto"/>
              <w:bottom w:val="nil"/>
              <w:right w:val="single" w:sz="4" w:space="0" w:color="auto"/>
            </w:tcBorders>
            <w:shd w:val="clear" w:color="auto" w:fill="auto"/>
            <w:noWrap/>
            <w:vAlign w:val="center"/>
          </w:tcPr>
          <w:p w:rsidR="00017812" w:rsidRPr="004E33A5" w:rsidRDefault="00017812" w:rsidP="007C2FE8">
            <w:pPr>
              <w:widowControl w:val="0"/>
              <w:tabs>
                <w:tab w:val="left" w:pos="709"/>
              </w:tabs>
              <w:suppressAutoHyphens/>
              <w:spacing w:after="0"/>
              <w:rPr>
                <w:rFonts w:ascii="Times New Roman" w:eastAsia="Droid Sans" w:hAnsi="Times New Roman"/>
                <w:b/>
                <w:bCs/>
                <w:i/>
                <w:sz w:val="24"/>
                <w:szCs w:val="24"/>
                <w:lang w:eastAsia="zh-CN" w:bidi="hi-IN"/>
              </w:rPr>
            </w:pPr>
            <w:r w:rsidRPr="004E33A5">
              <w:rPr>
                <w:rFonts w:ascii="Times New Roman" w:eastAsia="Droid Sans" w:hAnsi="Times New Roman"/>
                <w:b/>
                <w:bCs/>
                <w:i/>
                <w:sz w:val="24"/>
                <w:szCs w:val="24"/>
                <w:lang w:eastAsia="zh-CN" w:bidi="hi-IN"/>
              </w:rPr>
              <w:t>Разом (з ПДВ)</w:t>
            </w:r>
          </w:p>
        </w:tc>
        <w:tc>
          <w:tcPr>
            <w:tcW w:w="1715" w:type="dxa"/>
            <w:tcBorders>
              <w:top w:val="nil"/>
              <w:left w:val="nil"/>
              <w:bottom w:val="nil"/>
              <w:right w:val="single" w:sz="4" w:space="0" w:color="auto"/>
            </w:tcBorders>
            <w:shd w:val="clear" w:color="auto" w:fill="auto"/>
            <w:noWrap/>
            <w:vAlign w:val="bottom"/>
          </w:tcPr>
          <w:p w:rsidR="00017812" w:rsidRPr="004E33A5" w:rsidRDefault="00017812" w:rsidP="007C2FE8">
            <w:pPr>
              <w:widowControl w:val="0"/>
              <w:tabs>
                <w:tab w:val="left" w:pos="709"/>
              </w:tabs>
              <w:suppressAutoHyphens/>
              <w:spacing w:after="0"/>
              <w:rPr>
                <w:rFonts w:ascii="Times New Roman" w:eastAsia="Droid Sans" w:hAnsi="Times New Roman"/>
                <w:b/>
                <w:bCs/>
                <w:sz w:val="24"/>
                <w:szCs w:val="24"/>
                <w:lang w:eastAsia="zh-CN" w:bidi="hi-IN"/>
              </w:rPr>
            </w:pPr>
          </w:p>
        </w:tc>
      </w:tr>
      <w:tr w:rsidR="00017812" w:rsidRPr="004E33A5" w:rsidTr="007C2FE8">
        <w:trPr>
          <w:trHeight w:val="323"/>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017812" w:rsidRPr="004E33A5" w:rsidRDefault="00017812" w:rsidP="007C2FE8">
            <w:pPr>
              <w:widowControl w:val="0"/>
              <w:tabs>
                <w:tab w:val="left" w:pos="709"/>
              </w:tabs>
              <w:suppressAutoHyphens/>
              <w:spacing w:after="0"/>
              <w:rPr>
                <w:rFonts w:ascii="Times New Roman" w:eastAsia="Droid Sans" w:hAnsi="Times New Roman"/>
                <w:b/>
                <w:bCs/>
                <w:i/>
                <w:sz w:val="24"/>
                <w:szCs w:val="24"/>
                <w:lang w:eastAsia="zh-CN" w:bidi="hi-IN"/>
              </w:rPr>
            </w:pPr>
            <w:r w:rsidRPr="004E33A5">
              <w:rPr>
                <w:rFonts w:ascii="Times New Roman" w:eastAsia="Droid Sans" w:hAnsi="Times New Roman"/>
                <w:b/>
                <w:bCs/>
                <w:i/>
                <w:sz w:val="24"/>
                <w:szCs w:val="24"/>
                <w:lang w:eastAsia="zh-CN" w:bidi="hi-IN"/>
              </w:rPr>
              <w:t xml:space="preserve">Сума прописом: </w:t>
            </w:r>
          </w:p>
        </w:tc>
      </w:tr>
    </w:tbl>
    <w:p w:rsidR="00017812" w:rsidRPr="00173C38" w:rsidRDefault="00017812" w:rsidP="00017812">
      <w:pPr>
        <w:widowControl w:val="0"/>
        <w:tabs>
          <w:tab w:val="left" w:pos="709"/>
        </w:tabs>
        <w:suppressAutoHyphens/>
        <w:jc w:val="both"/>
        <w:rPr>
          <w:rFonts w:ascii="Liberation Serif" w:eastAsia="Droid Sans" w:hAnsi="Liberation Serif" w:cs="FreeSans"/>
          <w:b/>
          <w:lang w:val="ru-RU" w:eastAsia="zh-CN" w:bidi="hi-IN"/>
        </w:rPr>
      </w:pPr>
      <w:r w:rsidRPr="00173C38">
        <w:rPr>
          <w:rFonts w:ascii="Liberation Serif" w:eastAsia="Droid Sans" w:hAnsi="Liberation Serif" w:cs="FreeSans"/>
          <w:b/>
          <w:i/>
          <w:lang w:eastAsia="zh-CN" w:bidi="hi-IN"/>
        </w:rPr>
        <w:t>Примітка</w:t>
      </w:r>
      <w:r w:rsidRPr="00173C38">
        <w:rPr>
          <w:rFonts w:ascii="Liberation Serif" w:eastAsia="Droid Sans" w:hAnsi="Liberation Serif" w:cs="FreeSans"/>
          <w:b/>
          <w:lang w:eastAsia="zh-CN" w:bidi="hi-IN"/>
        </w:rPr>
        <w:t xml:space="preserve">: </w:t>
      </w:r>
      <w:r w:rsidRPr="00173C38">
        <w:rPr>
          <w:rFonts w:ascii="Liberation Serif" w:eastAsia="Droid Sans" w:hAnsi="Liberation Serif" w:cs="FreeSans"/>
          <w:b/>
          <w:sz w:val="24"/>
          <w:szCs w:val="18"/>
          <w:lang w:eastAsia="zh-CN" w:bidi="hi-IN"/>
        </w:rPr>
        <w:t>Якщо учасник не є платником ПДВ поруч має зазначити слова «без ПДВ»</w:t>
      </w:r>
      <w:r w:rsidRPr="00173C38">
        <w:rPr>
          <w:rFonts w:ascii="Liberation Serif" w:eastAsia="Droid Sans" w:hAnsi="Liberation Serif" w:cs="FreeSans"/>
          <w:b/>
          <w:sz w:val="24"/>
          <w:szCs w:val="18"/>
          <w:lang w:val="ru-RU" w:eastAsia="zh-CN" w:bidi="hi-IN"/>
        </w:rPr>
        <w:t>.</w:t>
      </w:r>
    </w:p>
    <w:p w:rsidR="00017812" w:rsidRPr="00173C38" w:rsidRDefault="00017812" w:rsidP="00017812">
      <w:pPr>
        <w:tabs>
          <w:tab w:val="left" w:pos="540"/>
        </w:tabs>
        <w:spacing w:after="0" w:line="240" w:lineRule="auto"/>
        <w:ind w:firstLine="567"/>
        <w:jc w:val="both"/>
        <w:rPr>
          <w:rFonts w:ascii="Times New Roman" w:eastAsia="Times New Roman" w:hAnsi="Times New Roman"/>
          <w:color w:val="000000"/>
          <w:sz w:val="24"/>
          <w:szCs w:val="24"/>
          <w:lang w:eastAsia="x-none"/>
        </w:rPr>
      </w:pPr>
      <w:r w:rsidRPr="00173C38">
        <w:rPr>
          <w:rFonts w:ascii="Times New Roman" w:eastAsia="Times New Roman" w:hAnsi="Times New Roman"/>
          <w:color w:val="000000"/>
          <w:sz w:val="24"/>
          <w:szCs w:val="24"/>
          <w:lang w:eastAsia="x-none"/>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17812" w:rsidRPr="00173C38" w:rsidRDefault="00017812" w:rsidP="00017812">
      <w:pPr>
        <w:tabs>
          <w:tab w:val="left" w:pos="540"/>
        </w:tabs>
        <w:spacing w:after="0" w:line="240" w:lineRule="auto"/>
        <w:ind w:firstLine="567"/>
        <w:jc w:val="both"/>
        <w:rPr>
          <w:rFonts w:ascii="Times New Roman" w:eastAsia="Times New Roman" w:hAnsi="Times New Roman"/>
          <w:color w:val="000000"/>
          <w:sz w:val="24"/>
          <w:szCs w:val="24"/>
          <w:lang w:eastAsia="x-none"/>
        </w:rPr>
      </w:pPr>
      <w:r w:rsidRPr="00173C38">
        <w:rPr>
          <w:rFonts w:ascii="Times New Roman" w:eastAsia="Times New Roman" w:hAnsi="Times New Roman"/>
          <w:color w:val="000000"/>
          <w:sz w:val="24"/>
          <w:szCs w:val="24"/>
          <w:lang w:eastAsia="x-none"/>
        </w:rPr>
        <w:t xml:space="preserve">2. Ми погоджуємося дотримуватися умов цієї пропозиції протягом </w:t>
      </w:r>
      <w:r>
        <w:rPr>
          <w:rFonts w:ascii="Times New Roman" w:eastAsia="Times New Roman" w:hAnsi="Times New Roman"/>
          <w:color w:val="000000"/>
          <w:sz w:val="24"/>
          <w:szCs w:val="24"/>
          <w:lang w:eastAsia="x-none"/>
        </w:rPr>
        <w:t>90</w:t>
      </w:r>
      <w:r w:rsidRPr="00173C38">
        <w:rPr>
          <w:rFonts w:ascii="Times New Roman" w:eastAsia="Times New Roman" w:hAnsi="Times New Roman"/>
          <w:color w:val="000000"/>
          <w:sz w:val="24"/>
          <w:szCs w:val="24"/>
          <w:lang w:eastAsia="x-none"/>
        </w:rPr>
        <w:t xml:space="preserve"> календарних днів з дня визначення переможця тендерних пропозицій. </w:t>
      </w:r>
    </w:p>
    <w:p w:rsidR="00017812" w:rsidRPr="00173C38" w:rsidRDefault="00017812" w:rsidP="00017812">
      <w:pPr>
        <w:widowControl w:val="0"/>
        <w:tabs>
          <w:tab w:val="left" w:pos="540"/>
          <w:tab w:val="left" w:pos="709"/>
        </w:tabs>
        <w:suppressAutoHyphens/>
        <w:spacing w:after="0"/>
        <w:ind w:firstLine="567"/>
        <w:jc w:val="both"/>
        <w:rPr>
          <w:rFonts w:ascii="Times New Roman" w:eastAsia="Droid Sans" w:hAnsi="Times New Roman"/>
          <w:color w:val="000000"/>
          <w:sz w:val="24"/>
          <w:szCs w:val="24"/>
          <w:lang w:eastAsia="zh-CN" w:bidi="hi-IN"/>
        </w:rPr>
      </w:pPr>
      <w:r w:rsidRPr="00173C38">
        <w:rPr>
          <w:rFonts w:ascii="Times New Roman" w:eastAsia="Droid Sans" w:hAnsi="Times New Roman"/>
          <w:color w:val="000000"/>
          <w:sz w:val="24"/>
          <w:szCs w:val="24"/>
          <w:lang w:eastAsia="zh-CN"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17812" w:rsidRPr="00173C38" w:rsidRDefault="00017812" w:rsidP="00017812">
      <w:pPr>
        <w:widowControl w:val="0"/>
        <w:tabs>
          <w:tab w:val="left" w:pos="540"/>
          <w:tab w:val="left" w:pos="709"/>
        </w:tabs>
        <w:suppressAutoHyphens/>
        <w:spacing w:after="0"/>
        <w:ind w:firstLine="567"/>
        <w:jc w:val="both"/>
        <w:rPr>
          <w:rFonts w:ascii="Times New Roman" w:eastAsia="Droid Sans" w:hAnsi="Times New Roman"/>
          <w:color w:val="000000"/>
          <w:sz w:val="24"/>
          <w:szCs w:val="24"/>
          <w:lang w:eastAsia="zh-CN" w:bidi="hi-IN"/>
        </w:rPr>
      </w:pPr>
      <w:r w:rsidRPr="00173C38">
        <w:rPr>
          <w:rFonts w:ascii="Times New Roman" w:eastAsia="Droid Sans" w:hAnsi="Times New Roman"/>
          <w:color w:val="000000"/>
          <w:sz w:val="24"/>
          <w:szCs w:val="24"/>
          <w:lang w:eastAsia="zh-CN" w:bidi="hi-I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017812" w:rsidRPr="00173C38" w:rsidRDefault="00017812" w:rsidP="00017812">
      <w:pPr>
        <w:widowControl w:val="0"/>
        <w:tabs>
          <w:tab w:val="left" w:pos="540"/>
          <w:tab w:val="left" w:pos="709"/>
        </w:tabs>
        <w:suppressAutoHyphens/>
        <w:spacing w:after="0"/>
        <w:ind w:firstLine="567"/>
        <w:jc w:val="both"/>
        <w:rPr>
          <w:rFonts w:ascii="Times New Roman" w:eastAsia="Droid Sans" w:hAnsi="Times New Roman"/>
          <w:color w:val="000000"/>
          <w:sz w:val="24"/>
          <w:szCs w:val="24"/>
          <w:lang w:eastAsia="zh-CN" w:bidi="hi-IN"/>
        </w:rPr>
      </w:pPr>
      <w:r w:rsidRPr="00173C38">
        <w:rPr>
          <w:rFonts w:ascii="Times New Roman" w:eastAsia="Droid Sans" w:hAnsi="Times New Roman"/>
          <w:color w:val="000000"/>
          <w:sz w:val="24"/>
          <w:szCs w:val="24"/>
          <w:lang w:eastAsia="zh-CN" w:bidi="hi-IN"/>
        </w:rPr>
        <w:t xml:space="preserve">5. Якщо нас визначено переможцем торгів, ми беремо на себе зобов’язання підписати договір із замовником не пізніше ніж через </w:t>
      </w:r>
      <w:r>
        <w:rPr>
          <w:rFonts w:ascii="Times New Roman" w:eastAsia="Droid Sans" w:hAnsi="Times New Roman"/>
          <w:color w:val="000000"/>
          <w:sz w:val="24"/>
          <w:szCs w:val="24"/>
          <w:lang w:eastAsia="zh-CN" w:bidi="hi-IN"/>
        </w:rPr>
        <w:t>15</w:t>
      </w:r>
      <w:r w:rsidRPr="00173C38">
        <w:rPr>
          <w:rFonts w:ascii="Times New Roman" w:eastAsia="Droid Sans" w:hAnsi="Times New Roman"/>
          <w:color w:val="000000"/>
          <w:sz w:val="24"/>
          <w:szCs w:val="24"/>
          <w:lang w:eastAsia="zh-CN" w:bidi="hi-IN"/>
        </w:rPr>
        <w:t xml:space="preserve"> днів з дня прийняття рішення про намір укласти договір про закупівлю та не раніше ніж через </w:t>
      </w:r>
      <w:r>
        <w:rPr>
          <w:rFonts w:ascii="Times New Roman" w:eastAsia="Droid Sans" w:hAnsi="Times New Roman"/>
          <w:color w:val="000000"/>
          <w:sz w:val="24"/>
          <w:szCs w:val="24"/>
          <w:lang w:eastAsia="zh-CN" w:bidi="hi-IN"/>
        </w:rPr>
        <w:t>5</w:t>
      </w:r>
      <w:r w:rsidRPr="00173C38">
        <w:rPr>
          <w:rFonts w:ascii="Times New Roman" w:eastAsia="Droid Sans" w:hAnsi="Times New Roman"/>
          <w:color w:val="000000"/>
          <w:sz w:val="24"/>
          <w:szCs w:val="24"/>
          <w:lang w:eastAsia="zh-CN" w:bidi="hi-IN"/>
        </w:rPr>
        <w:t xml:space="preserve"> днів з дати оприлюднення на веб-порталі Уповноваженого органу повідомлення про намір укласти договір про закупівлю. </w:t>
      </w:r>
    </w:p>
    <w:p w:rsidR="00017812" w:rsidRPr="00173C38" w:rsidRDefault="00017812" w:rsidP="00017812">
      <w:pPr>
        <w:widowControl w:val="0"/>
        <w:tabs>
          <w:tab w:val="left" w:pos="540"/>
          <w:tab w:val="left" w:pos="709"/>
        </w:tabs>
        <w:suppressAutoHyphens/>
        <w:ind w:firstLine="567"/>
        <w:jc w:val="both"/>
        <w:rPr>
          <w:rFonts w:ascii="Times New Roman" w:eastAsia="Droid Sans" w:hAnsi="Times New Roman"/>
          <w:color w:val="000000"/>
          <w:sz w:val="24"/>
          <w:szCs w:val="24"/>
          <w:lang w:eastAsia="zh-CN" w:bidi="hi-IN"/>
        </w:rPr>
      </w:pPr>
      <w:r w:rsidRPr="00173C38">
        <w:rPr>
          <w:rFonts w:ascii="Times New Roman" w:eastAsia="Droid Sans" w:hAnsi="Times New Roman"/>
          <w:color w:val="000000"/>
          <w:sz w:val="24"/>
          <w:szCs w:val="24"/>
          <w:lang w:eastAsia="zh-CN" w:bidi="hi-I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17812" w:rsidRPr="00173C38" w:rsidRDefault="00017812" w:rsidP="00017812">
      <w:pPr>
        <w:widowControl w:val="0"/>
        <w:tabs>
          <w:tab w:val="left" w:pos="709"/>
        </w:tabs>
        <w:suppressAutoHyphens/>
        <w:ind w:firstLine="567"/>
        <w:jc w:val="both"/>
        <w:rPr>
          <w:rFonts w:ascii="Times New Roman" w:eastAsia="Droid Sans" w:hAnsi="Times New Roman"/>
          <w:color w:val="000000"/>
          <w:sz w:val="24"/>
          <w:szCs w:val="24"/>
          <w:lang w:eastAsia="zh-CN" w:bidi="hi-IN"/>
        </w:rPr>
      </w:pPr>
      <w:r w:rsidRPr="00173C38">
        <w:rPr>
          <w:rFonts w:ascii="Times New Roman" w:eastAsia="Droid Sans" w:hAnsi="Times New Roman"/>
          <w:b/>
          <w:i/>
          <w:color w:val="000000"/>
          <w:sz w:val="24"/>
          <w:szCs w:val="24"/>
          <w:lang w:eastAsia="zh-CN" w:bidi="hi-IN"/>
        </w:rPr>
        <w:t>Посада, прізвище, ініціали, підпис уповноваженої особи Учасника, завірені печаткою</w:t>
      </w:r>
      <w:r>
        <w:rPr>
          <w:rFonts w:ascii="Times New Roman" w:eastAsia="Droid Sans" w:hAnsi="Times New Roman"/>
          <w:b/>
          <w:i/>
          <w:color w:val="000000"/>
          <w:sz w:val="24"/>
          <w:szCs w:val="24"/>
          <w:lang w:eastAsia="zh-CN" w:bidi="hi-IN"/>
        </w:rPr>
        <w:t xml:space="preserve"> </w:t>
      </w:r>
      <w:r w:rsidRPr="00173C38">
        <w:rPr>
          <w:rFonts w:ascii="Times New Roman" w:eastAsia="Droid Sans" w:hAnsi="Times New Roman"/>
          <w:b/>
          <w:i/>
          <w:color w:val="000000"/>
          <w:sz w:val="24"/>
          <w:szCs w:val="24"/>
          <w:lang w:eastAsia="zh-CN" w:bidi="hi-IN"/>
        </w:rPr>
        <w:t xml:space="preserve">(у разі наявності). </w:t>
      </w: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94125" w:rsidRDefault="00394125" w:rsidP="00394125">
      <w:pPr>
        <w:spacing w:after="0" w:line="240" w:lineRule="auto"/>
        <w:ind w:left="5660"/>
        <w:jc w:val="right"/>
        <w:rPr>
          <w:rFonts w:ascii="Times New Roman" w:eastAsia="Times New Roman" w:hAnsi="Times New Roman" w:cs="Times New Roman"/>
          <w:b/>
          <w:sz w:val="24"/>
          <w:szCs w:val="24"/>
        </w:rPr>
      </w:pPr>
    </w:p>
    <w:p w:rsidR="00386853" w:rsidRDefault="00386853" w:rsidP="00394125">
      <w:pPr>
        <w:widowControl w:val="0"/>
        <w:spacing w:after="0" w:line="240" w:lineRule="auto"/>
        <w:jc w:val="both"/>
        <w:rPr>
          <w:rFonts w:ascii="Times New Roman" w:eastAsia="Times New Roman" w:hAnsi="Times New Roman" w:cs="Times New Roman"/>
          <w:sz w:val="24"/>
          <w:szCs w:val="24"/>
        </w:rPr>
      </w:pPr>
    </w:p>
    <w:sectPr w:rsidR="0038685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B29" w:rsidRDefault="00075B29">
      <w:pPr>
        <w:spacing w:after="0" w:line="240" w:lineRule="auto"/>
      </w:pPr>
      <w:r>
        <w:separator/>
      </w:r>
    </w:p>
  </w:endnote>
  <w:endnote w:type="continuationSeparator" w:id="0">
    <w:p w:rsidR="00075B29" w:rsidRDefault="0007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00"/>
    <w:family w:val="roman"/>
    <w:notTrueType/>
    <w:pitch w:val="default"/>
  </w:font>
  <w:font w:name="FreeSans">
    <w:panose1 w:val="00000000000000000000"/>
    <w:charset w:val="00"/>
    <w:family w:val="roman"/>
    <w:notTrueType/>
    <w:pitch w:val="default"/>
  </w:font>
  <w:font w:name="Droid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25" w:rsidRDefault="003941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2652">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B29" w:rsidRDefault="00075B29">
      <w:pPr>
        <w:spacing w:after="0" w:line="240" w:lineRule="auto"/>
      </w:pPr>
      <w:r>
        <w:separator/>
      </w:r>
    </w:p>
  </w:footnote>
  <w:footnote w:type="continuationSeparator" w:id="0">
    <w:p w:rsidR="00075B29" w:rsidRDefault="0007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12" w:rsidRDefault="00017812">
    <w:pPr>
      <w:pStyle w:val="a6"/>
      <w:shd w:val="clear" w:color="auto" w:fill="FFFFFF"/>
      <w:jc w:val="right"/>
    </w:pPr>
    <w:r>
      <w:fldChar w:fldCharType="begin"/>
    </w:r>
    <w:r>
      <w:instrText xml:space="preserve"> PAGE </w:instrText>
    </w:r>
    <w:r>
      <w:fldChar w:fldCharType="separate"/>
    </w:r>
    <w:r w:rsidR="007F2652">
      <w:rPr>
        <w:noProof/>
      </w:rPr>
      <w:t>21</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25" w:rsidRDefault="0039412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D7C4AB6"/>
    <w:multiLevelType w:val="multilevel"/>
    <w:tmpl w:val="F09E89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7146691"/>
    <w:multiLevelType w:val="multilevel"/>
    <w:tmpl w:val="502E4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9810B8"/>
    <w:multiLevelType w:val="multilevel"/>
    <w:tmpl w:val="32C03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0" w15:restartNumberingAfterBreak="0">
    <w:nsid w:val="4BEC52E5"/>
    <w:multiLevelType w:val="multilevel"/>
    <w:tmpl w:val="B8ECD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6E5608"/>
    <w:multiLevelType w:val="multilevel"/>
    <w:tmpl w:val="669CE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A33E97"/>
    <w:multiLevelType w:val="multilevel"/>
    <w:tmpl w:val="C7103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DF55400"/>
    <w:multiLevelType w:val="multilevel"/>
    <w:tmpl w:val="BB2649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1E303F9"/>
    <w:multiLevelType w:val="multilevel"/>
    <w:tmpl w:val="2362E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6" w15:restartNumberingAfterBreak="0">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7948243C"/>
    <w:multiLevelType w:val="multilevel"/>
    <w:tmpl w:val="8B20D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2"/>
  </w:num>
  <w:num w:numId="4">
    <w:abstractNumId w:val="11"/>
  </w:num>
  <w:num w:numId="5">
    <w:abstractNumId w:val="17"/>
  </w:num>
  <w:num w:numId="6">
    <w:abstractNumId w:val="13"/>
  </w:num>
  <w:num w:numId="7">
    <w:abstractNumId w:val="10"/>
  </w:num>
  <w:num w:numId="8">
    <w:abstractNumId w:val="7"/>
  </w:num>
  <w:num w:numId="9">
    <w:abstractNumId w:val="5"/>
  </w:num>
  <w:num w:numId="10">
    <w:abstractNumId w:val="9"/>
  </w:num>
  <w:num w:numId="11">
    <w:abstractNumId w:val="15"/>
  </w:num>
  <w:num w:numId="12">
    <w:abstractNumId w:val="6"/>
  </w:num>
  <w:num w:numId="13">
    <w:abstractNumId w:val="8"/>
  </w:num>
  <w:num w:numId="14">
    <w:abstractNumId w:val="4"/>
  </w:num>
  <w:num w:numId="15">
    <w:abstractNumId w:val="3"/>
  </w:num>
  <w:num w:numId="16">
    <w:abstractNumId w:val="16"/>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53"/>
    <w:rsid w:val="00001C21"/>
    <w:rsid w:val="00017812"/>
    <w:rsid w:val="0002676C"/>
    <w:rsid w:val="00075B29"/>
    <w:rsid w:val="000A1E51"/>
    <w:rsid w:val="000C00F3"/>
    <w:rsid w:val="00290EC0"/>
    <w:rsid w:val="002C14E6"/>
    <w:rsid w:val="002F65D9"/>
    <w:rsid w:val="0031447E"/>
    <w:rsid w:val="00386853"/>
    <w:rsid w:val="00394125"/>
    <w:rsid w:val="003A36D5"/>
    <w:rsid w:val="00422606"/>
    <w:rsid w:val="004437FB"/>
    <w:rsid w:val="007F2652"/>
    <w:rsid w:val="009F3D22"/>
    <w:rsid w:val="00AB0353"/>
    <w:rsid w:val="00B45516"/>
    <w:rsid w:val="00B961B9"/>
    <w:rsid w:val="00D92813"/>
    <w:rsid w:val="00E15161"/>
    <w:rsid w:val="00EA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FEB0"/>
  <w15:docId w15:val="{647EC2B9-406F-4E0A-AB92-15AA5798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4226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2606"/>
  </w:style>
  <w:style w:type="paragraph" w:styleId="a8">
    <w:name w:val="footer"/>
    <w:basedOn w:val="a"/>
    <w:link w:val="a9"/>
    <w:uiPriority w:val="99"/>
    <w:unhideWhenUsed/>
    <w:rsid w:val="004226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2606"/>
  </w:style>
  <w:style w:type="paragraph" w:styleId="aa">
    <w:name w:val="List Paragraph"/>
    <w:basedOn w:val="a"/>
    <w:link w:val="ab"/>
    <w:uiPriority w:val="99"/>
    <w:qFormat/>
    <w:rsid w:val="00017812"/>
    <w:pPr>
      <w:ind w:left="720"/>
      <w:contextualSpacing/>
    </w:pPr>
    <w:rPr>
      <w:rFonts w:cs="Times New Roman"/>
      <w:lang w:val="en-US" w:eastAsia="en-US"/>
    </w:rPr>
  </w:style>
  <w:style w:type="character" w:customStyle="1" w:styleId="ab">
    <w:name w:val="Абзац списка Знак"/>
    <w:link w:val="aa"/>
    <w:uiPriority w:val="99"/>
    <w:locked/>
    <w:rsid w:val="00017812"/>
    <w:rPr>
      <w:rFonts w:cs="Times New Roman"/>
      <w:lang w:val="en-US" w:eastAsia="en-US"/>
    </w:rPr>
  </w:style>
  <w:style w:type="table" w:customStyle="1" w:styleId="40">
    <w:name w:val="Сетка таблицы4"/>
    <w:basedOn w:val="a1"/>
    <w:rsid w:val="0001781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48</Pages>
  <Words>17884</Words>
  <Characters>101943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2024-01-17T11:50:00Z</dcterms:created>
  <dcterms:modified xsi:type="dcterms:W3CDTF">2024-01-18T12:32:00Z</dcterms:modified>
</cp:coreProperties>
</file>