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46BB4B14" w:rsidR="00955287" w:rsidRPr="00C10B7F" w:rsidRDefault="00E620FA" w:rsidP="00F805D0">
            <w:pPr>
              <w:spacing w:after="0"/>
              <w:jc w:val="center"/>
              <w:rPr>
                <w:rFonts w:ascii="Times New Roman" w:hAnsi="Times New Roman"/>
                <w:bCs/>
                <w:sz w:val="24"/>
                <w:szCs w:val="24"/>
              </w:rPr>
            </w:pPr>
            <w:r w:rsidRPr="00840811">
              <w:rPr>
                <w:rFonts w:ascii="Times New Roman" w:hAnsi="Times New Roman"/>
                <w:bCs/>
                <w:sz w:val="24"/>
                <w:szCs w:val="24"/>
              </w:rPr>
              <w:t>№</w:t>
            </w:r>
            <w:r w:rsidR="001E37E2" w:rsidRPr="00840811">
              <w:rPr>
                <w:rFonts w:ascii="Times New Roman" w:hAnsi="Times New Roman"/>
                <w:bCs/>
                <w:sz w:val="24"/>
                <w:szCs w:val="24"/>
              </w:rPr>
              <w:t xml:space="preserve"> </w:t>
            </w:r>
            <w:r w:rsidR="00B57961">
              <w:rPr>
                <w:rFonts w:ascii="Times New Roman" w:hAnsi="Times New Roman"/>
                <w:bCs/>
                <w:sz w:val="24"/>
                <w:szCs w:val="24"/>
              </w:rPr>
              <w:t>4</w:t>
            </w:r>
            <w:r w:rsidR="004205BD">
              <w:rPr>
                <w:rFonts w:ascii="Times New Roman" w:hAnsi="Times New Roman"/>
                <w:bCs/>
                <w:sz w:val="24"/>
                <w:szCs w:val="24"/>
              </w:rPr>
              <w:t>8</w:t>
            </w:r>
            <w:r w:rsidR="004E2543" w:rsidRPr="00840811">
              <w:rPr>
                <w:rFonts w:ascii="Times New Roman" w:hAnsi="Times New Roman"/>
                <w:bCs/>
                <w:sz w:val="24"/>
                <w:szCs w:val="24"/>
                <w:lang w:val="en-US"/>
              </w:rPr>
              <w:t xml:space="preserve"> </w:t>
            </w:r>
            <w:r w:rsidR="005B3C8B" w:rsidRPr="00840811">
              <w:rPr>
                <w:rFonts w:ascii="Times New Roman" w:hAnsi="Times New Roman"/>
                <w:bCs/>
                <w:sz w:val="24"/>
                <w:szCs w:val="24"/>
              </w:rPr>
              <w:t>від</w:t>
            </w:r>
            <w:r w:rsidR="00721088" w:rsidRPr="00840811">
              <w:rPr>
                <w:rFonts w:ascii="Times New Roman" w:hAnsi="Times New Roman"/>
                <w:bCs/>
                <w:sz w:val="24"/>
                <w:szCs w:val="24"/>
              </w:rPr>
              <w:t xml:space="preserve"> </w:t>
            </w:r>
            <w:r w:rsidR="002D48CA" w:rsidRPr="00840811">
              <w:rPr>
                <w:rFonts w:ascii="Times New Roman" w:hAnsi="Times New Roman"/>
                <w:bCs/>
                <w:sz w:val="24"/>
                <w:szCs w:val="24"/>
              </w:rPr>
              <w:t>2</w:t>
            </w:r>
            <w:r w:rsidR="004205BD">
              <w:rPr>
                <w:rFonts w:ascii="Times New Roman" w:hAnsi="Times New Roman"/>
                <w:bCs/>
                <w:sz w:val="24"/>
                <w:szCs w:val="24"/>
              </w:rPr>
              <w:t>3</w:t>
            </w:r>
            <w:r w:rsidR="00F805D0" w:rsidRPr="00840811">
              <w:rPr>
                <w:rFonts w:ascii="Times New Roman" w:hAnsi="Times New Roman"/>
                <w:bCs/>
                <w:sz w:val="24"/>
                <w:szCs w:val="24"/>
              </w:rPr>
              <w:t>.02.</w:t>
            </w:r>
            <w:r w:rsidR="005B3C8B" w:rsidRPr="00840811">
              <w:rPr>
                <w:rFonts w:ascii="Times New Roman" w:hAnsi="Times New Roman"/>
                <w:bCs/>
                <w:sz w:val="24"/>
                <w:szCs w:val="24"/>
              </w:rPr>
              <w:t>202</w:t>
            </w:r>
            <w:r w:rsidR="0064517A" w:rsidRPr="00840811">
              <w:rPr>
                <w:rFonts w:ascii="Times New Roman" w:hAnsi="Times New Roman"/>
                <w:bCs/>
                <w:sz w:val="24"/>
                <w:szCs w:val="24"/>
              </w:rPr>
              <w:t>4р.</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137E701F" w:rsidR="00CA00DA" w:rsidRPr="0022156E" w:rsidRDefault="00166E9F" w:rsidP="00534A42">
      <w:pPr>
        <w:spacing w:after="0"/>
        <w:ind w:right="-1"/>
        <w:jc w:val="center"/>
        <w:rPr>
          <w:rFonts w:ascii="Times New Roman" w:hAnsi="Times New Roman"/>
          <w:b/>
          <w:sz w:val="28"/>
          <w:szCs w:val="28"/>
        </w:rPr>
      </w:pPr>
      <w:r>
        <w:rPr>
          <w:rFonts w:ascii="Times New Roman" w:hAnsi="Times New Roman"/>
          <w:b/>
          <w:sz w:val="28"/>
          <w:szCs w:val="28"/>
        </w:rPr>
        <w:t>(зі змінами)</w:t>
      </w: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103E049C" w14:textId="77777777" w:rsidR="001561DA" w:rsidRPr="001561DA" w:rsidRDefault="00BA2A2E" w:rsidP="001561DA">
      <w:pPr>
        <w:ind w:right="-150"/>
        <w:jc w:val="center"/>
        <w:rPr>
          <w:rFonts w:ascii="Times New Roman" w:hAnsi="Times New Roman"/>
          <w:sz w:val="28"/>
          <w:szCs w:val="28"/>
        </w:rPr>
      </w:pPr>
      <w:r w:rsidRPr="00E2535D">
        <w:rPr>
          <w:rFonts w:ascii="Times New Roman" w:hAnsi="Times New Roman"/>
          <w:sz w:val="28"/>
          <w:szCs w:val="28"/>
        </w:rPr>
        <w:t>за кодом  ДК 021:2015 :</w:t>
      </w:r>
      <w:r w:rsidR="001561DA" w:rsidRPr="001561DA">
        <w:rPr>
          <w:rFonts w:ascii="Times New Roman" w:hAnsi="Times New Roman"/>
          <w:sz w:val="28"/>
          <w:szCs w:val="28"/>
        </w:rPr>
        <w:t xml:space="preserve"> 09210000-4 Мастильні засоби (09211300-4 Турбінні оливи)</w:t>
      </w:r>
    </w:p>
    <w:p w14:paraId="1CD0B0A1" w14:textId="36439111" w:rsidR="001561DA" w:rsidRDefault="001561DA" w:rsidP="001561DA">
      <w:pPr>
        <w:pStyle w:val="28"/>
        <w:tabs>
          <w:tab w:val="left" w:pos="567"/>
        </w:tabs>
        <w:spacing w:before="0" w:line="240" w:lineRule="auto"/>
        <w:jc w:val="center"/>
        <w:rPr>
          <w:sz w:val="28"/>
          <w:szCs w:val="28"/>
        </w:rPr>
      </w:pPr>
    </w:p>
    <w:p w14:paraId="0C16BBD4" w14:textId="06C5B4CC" w:rsidR="0064517A" w:rsidRPr="001561DA" w:rsidRDefault="001561DA" w:rsidP="00BA2A2E">
      <w:pPr>
        <w:pStyle w:val="28"/>
        <w:tabs>
          <w:tab w:val="left" w:pos="567"/>
        </w:tabs>
        <w:spacing w:before="0" w:line="240" w:lineRule="auto"/>
        <w:jc w:val="center"/>
        <w:rPr>
          <w:b/>
          <w:bCs/>
          <w:sz w:val="28"/>
          <w:szCs w:val="28"/>
        </w:rPr>
      </w:pPr>
      <w:r w:rsidRPr="001561DA">
        <w:rPr>
          <w:b/>
          <w:bCs/>
          <w:sz w:val="28"/>
          <w:szCs w:val="28"/>
        </w:rPr>
        <w:t xml:space="preserve">Олива </w:t>
      </w:r>
      <w:r>
        <w:rPr>
          <w:b/>
          <w:bCs/>
          <w:sz w:val="28"/>
          <w:szCs w:val="28"/>
        </w:rPr>
        <w:t xml:space="preserve"> </w:t>
      </w:r>
      <w:r w:rsidRPr="001561DA">
        <w:rPr>
          <w:b/>
          <w:bCs/>
          <w:sz w:val="28"/>
          <w:szCs w:val="28"/>
        </w:rPr>
        <w:t xml:space="preserve">турбінна </w:t>
      </w:r>
      <w:r w:rsidR="00DC3D67" w:rsidRPr="00DC3D67">
        <w:rPr>
          <w:b/>
          <w:bCs/>
          <w:sz w:val="28"/>
          <w:szCs w:val="28"/>
        </w:rPr>
        <w:t>ТП22С</w:t>
      </w:r>
      <w:r w:rsidR="00AF6868">
        <w:rPr>
          <w:b/>
          <w:bCs/>
          <w:sz w:val="28"/>
          <w:szCs w:val="28"/>
        </w:rPr>
        <w:t xml:space="preserve"> </w:t>
      </w:r>
      <w:r w:rsidR="00AF6868" w:rsidRPr="00AF6868">
        <w:rPr>
          <w:b/>
          <w:bCs/>
          <w:sz w:val="28"/>
          <w:szCs w:val="28"/>
        </w:rPr>
        <w:t>марка 1</w:t>
      </w:r>
    </w:p>
    <w:p w14:paraId="5D6CB08D" w14:textId="77777777" w:rsidR="0064517A" w:rsidRDefault="0064517A" w:rsidP="00BA2A2E">
      <w:pPr>
        <w:pStyle w:val="28"/>
        <w:tabs>
          <w:tab w:val="left" w:pos="567"/>
        </w:tabs>
        <w:spacing w:before="0" w:line="240" w:lineRule="auto"/>
        <w:jc w:val="center"/>
        <w:rPr>
          <w:rFonts w:eastAsia="Calibri"/>
          <w:b/>
          <w:bCs/>
          <w:color w:val="auto"/>
          <w:sz w:val="28"/>
          <w:szCs w:val="28"/>
          <w:lang w:eastAsia="zh-CN" w:bidi="ar-SA"/>
        </w:rPr>
      </w:pPr>
    </w:p>
    <w:p w14:paraId="6A2AB344" w14:textId="77777777" w:rsidR="001561DA" w:rsidRPr="00E2535D" w:rsidRDefault="001561DA" w:rsidP="00BA2A2E">
      <w:pPr>
        <w:pStyle w:val="28"/>
        <w:tabs>
          <w:tab w:val="left" w:pos="567"/>
        </w:tabs>
        <w:spacing w:before="0" w:line="240" w:lineRule="auto"/>
        <w:jc w:val="center"/>
        <w:rPr>
          <w:rFonts w:eastAsia="Calibri"/>
          <w:b/>
          <w:bCs/>
          <w:color w:val="auto"/>
          <w:sz w:val="28"/>
          <w:szCs w:val="28"/>
          <w:lang w:eastAsia="zh-CN" w:bidi="ar-SA"/>
        </w:rPr>
      </w:pPr>
    </w:p>
    <w:p w14:paraId="7478C3AA" w14:textId="77777777" w:rsidR="00BA2A2E" w:rsidRPr="00E2535D" w:rsidRDefault="00BA2A2E" w:rsidP="00BA2A2E">
      <w:pPr>
        <w:pStyle w:val="28"/>
        <w:tabs>
          <w:tab w:val="left" w:pos="567"/>
        </w:tabs>
        <w:spacing w:before="0" w:line="240" w:lineRule="auto"/>
        <w:jc w:val="center"/>
        <w:rPr>
          <w:rFonts w:eastAsia="Calibri"/>
          <w:color w:val="auto"/>
          <w:sz w:val="28"/>
          <w:szCs w:val="28"/>
          <w:lang w:eastAsia="zh-CN" w:bidi="ar-SA"/>
        </w:rPr>
      </w:pPr>
      <w:r w:rsidRPr="00E2535D">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513B0EBE"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4268EC">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7777777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Pr>
                <w:rFonts w:ascii="Times New Roman" w:hAnsi="Times New Roman"/>
                <w:sz w:val="24"/>
                <w:szCs w:val="24"/>
              </w:rPr>
              <w:t>провідний інженер</w:t>
            </w:r>
            <w:r w:rsidRPr="00A3193B">
              <w:rPr>
                <w:rFonts w:ascii="Times New Roman" w:hAnsi="Times New Roman"/>
                <w:sz w:val="24"/>
                <w:szCs w:val="24"/>
              </w:rPr>
              <w:t xml:space="preserve"> 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proofErr w:type="spellStart"/>
            <w:r>
              <w:rPr>
                <w:rFonts w:ascii="Times New Roman" w:hAnsi="Times New Roman"/>
                <w:sz w:val="24"/>
                <w:szCs w:val="24"/>
              </w:rPr>
              <w:t>Петроченкова</w:t>
            </w:r>
            <w:proofErr w:type="spellEnd"/>
            <w:r>
              <w:rPr>
                <w:rFonts w:ascii="Times New Roman" w:hAnsi="Times New Roman"/>
                <w:sz w:val="24"/>
                <w:szCs w:val="24"/>
              </w:rPr>
              <w:t xml:space="preserve"> Наталія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EC7990A" w14:textId="77777777" w:rsidR="0031057B" w:rsidRDefault="00E21E20" w:rsidP="0031057B">
            <w:pPr>
              <w:spacing w:after="0" w:line="240" w:lineRule="auto"/>
              <w:ind w:left="108" w:right="112" w:firstLine="142"/>
              <w:jc w:val="both"/>
              <w:rPr>
                <w:rFonts w:ascii="Times New Roman" w:hAnsi="Times New Roman"/>
                <w:bCs/>
                <w:iCs/>
                <w:sz w:val="24"/>
                <w:szCs w:val="24"/>
              </w:rPr>
            </w:pPr>
            <w:r w:rsidRPr="005C7CAF">
              <w:rPr>
                <w:rFonts w:ascii="Times New Roman" w:hAnsi="Times New Roman"/>
                <w:b/>
                <w:sz w:val="24"/>
                <w:szCs w:val="24"/>
              </w:rPr>
              <w:t>З технічних питань -</w:t>
            </w:r>
            <w:r w:rsidRPr="005C7CAF">
              <w:rPr>
                <w:color w:val="0000FF"/>
                <w:lang w:val="ru-RU"/>
              </w:rPr>
              <w:t xml:space="preserve"> </w:t>
            </w:r>
            <w:r>
              <w:rPr>
                <w:rFonts w:ascii="Times New Roman" w:eastAsia="Times New Roman" w:hAnsi="Times New Roman"/>
                <w:color w:val="000000"/>
                <w:sz w:val="24"/>
                <w:szCs w:val="24"/>
                <w:highlight w:val="white"/>
              </w:rPr>
              <w:t xml:space="preserve">в.о. начальника КТЦ </w:t>
            </w:r>
            <w:r w:rsidRPr="005022E2">
              <w:rPr>
                <w:rFonts w:ascii="Times New Roman" w:eastAsia="Times New Roman" w:hAnsi="Times New Roman"/>
                <w:b/>
                <w:sz w:val="24"/>
                <w:szCs w:val="24"/>
              </w:rPr>
              <w:t xml:space="preserve"> </w:t>
            </w:r>
            <w:r w:rsidRPr="00C04E07">
              <w:rPr>
                <w:rFonts w:ascii="Times New Roman" w:eastAsia="Times New Roman" w:hAnsi="Times New Roman"/>
                <w:bCs/>
                <w:sz w:val="24"/>
                <w:szCs w:val="24"/>
              </w:rPr>
              <w:t>Сергій ВЕНГЕЛЬ</w:t>
            </w:r>
            <w:r w:rsidR="0031057B">
              <w:rPr>
                <w:rFonts w:ascii="Times New Roman" w:hAnsi="Times New Roman"/>
                <w:bCs/>
                <w:iCs/>
                <w:sz w:val="24"/>
                <w:szCs w:val="24"/>
              </w:rPr>
              <w:t>,</w:t>
            </w:r>
          </w:p>
          <w:p w14:paraId="2A120EC9" w14:textId="226599BC" w:rsidR="00D90B3A" w:rsidRPr="0082706A" w:rsidRDefault="0031057B" w:rsidP="0031057B">
            <w:pPr>
              <w:spacing w:after="0" w:line="240" w:lineRule="auto"/>
              <w:ind w:left="108" w:right="112" w:firstLine="142"/>
              <w:jc w:val="both"/>
              <w:rPr>
                <w:color w:val="0000FF"/>
                <w:u w:val="single"/>
                <w:lang w:val="ru-RU"/>
              </w:rPr>
            </w:pPr>
            <w:r>
              <w:rPr>
                <w:rFonts w:ascii="Times New Roman" w:hAnsi="Times New Roman"/>
                <w:bCs/>
                <w:iCs/>
                <w:sz w:val="24"/>
                <w:szCs w:val="24"/>
              </w:rPr>
              <w:t xml:space="preserve"> </w:t>
            </w:r>
            <w:proofErr w:type="spellStart"/>
            <w:r w:rsidRPr="00B235D6">
              <w:rPr>
                <w:rFonts w:ascii="Times New Roman" w:hAnsi="Times New Roman"/>
                <w:sz w:val="24"/>
                <w:szCs w:val="24"/>
              </w:rPr>
              <w:t>моб</w:t>
            </w:r>
            <w:proofErr w:type="spellEnd"/>
            <w:r w:rsidRPr="00B235D6">
              <w:rPr>
                <w:rFonts w:ascii="Times New Roman" w:hAnsi="Times New Roman"/>
                <w:sz w:val="24"/>
                <w:szCs w:val="24"/>
              </w:rPr>
              <w:t>. тел.   063-255-84-73</w:t>
            </w:r>
            <w:r>
              <w:rPr>
                <w:rFonts w:ascii="Times New Roman" w:hAnsi="Times New Roman"/>
                <w:bCs/>
                <w:iCs/>
                <w:sz w:val="24"/>
                <w:szCs w:val="24"/>
              </w:rPr>
              <w:t xml:space="preserve">            </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6311F9F" w14:textId="2EA57053" w:rsidR="00AF6868" w:rsidRPr="001561DA" w:rsidRDefault="004268EC" w:rsidP="00AF6868">
            <w:pPr>
              <w:pStyle w:val="28"/>
              <w:tabs>
                <w:tab w:val="left" w:pos="567"/>
              </w:tabs>
              <w:spacing w:before="0" w:line="240" w:lineRule="auto"/>
              <w:jc w:val="center"/>
              <w:rPr>
                <w:b/>
                <w:bCs/>
                <w:sz w:val="28"/>
                <w:szCs w:val="28"/>
              </w:rPr>
            </w:pPr>
            <w:r w:rsidRPr="00B41295">
              <w:rPr>
                <w:b/>
                <w:bCs/>
              </w:rPr>
              <w:t xml:space="preserve">  </w:t>
            </w:r>
            <w:r w:rsidR="00B41295" w:rsidRPr="00B41295">
              <w:rPr>
                <w:b/>
                <w:bCs/>
              </w:rPr>
              <w:t xml:space="preserve">Олива  турбінна </w:t>
            </w:r>
            <w:r w:rsidR="000B3656" w:rsidRPr="000B3656">
              <w:rPr>
                <w:b/>
                <w:bCs/>
              </w:rPr>
              <w:t>ТП22С</w:t>
            </w:r>
            <w:r w:rsidR="00AF6868" w:rsidRPr="00AF6868">
              <w:rPr>
                <w:b/>
                <w:bCs/>
                <w:sz w:val="28"/>
                <w:szCs w:val="28"/>
              </w:rPr>
              <w:t xml:space="preserve"> </w:t>
            </w:r>
            <w:r w:rsidR="00AF6868" w:rsidRPr="00AF6868">
              <w:rPr>
                <w:b/>
                <w:bCs/>
              </w:rPr>
              <w:t>марка 1</w:t>
            </w:r>
          </w:p>
          <w:p w14:paraId="16D6D661" w14:textId="77777777" w:rsidR="00026254" w:rsidRDefault="002674E4"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sz w:val="24"/>
                <w:szCs w:val="24"/>
              </w:rPr>
            </w:pPr>
            <w:r w:rsidRPr="005C7E24">
              <w:rPr>
                <w:rFonts w:ascii="Times New Roman" w:hAnsi="Times New Roman"/>
                <w:sz w:val="24"/>
                <w:szCs w:val="24"/>
              </w:rPr>
              <w:t xml:space="preserve">за кодом  </w:t>
            </w:r>
            <w:r w:rsidRPr="005C7E24">
              <w:rPr>
                <w:rFonts w:ascii="Times New Roman" w:hAnsi="Times New Roman"/>
                <w:sz w:val="24"/>
                <w:szCs w:val="24"/>
                <w:lang w:eastAsia="ru-RU"/>
              </w:rPr>
              <w:t>ДК 021:2015:</w:t>
            </w:r>
            <w:r w:rsidR="00B41295" w:rsidRPr="00B41295">
              <w:rPr>
                <w:rFonts w:ascii="Times New Roman" w:hAnsi="Times New Roman"/>
                <w:sz w:val="24"/>
                <w:szCs w:val="24"/>
              </w:rPr>
              <w:t xml:space="preserve">09210000-4 Мастильні засоби </w:t>
            </w:r>
          </w:p>
          <w:p w14:paraId="7AF056DB" w14:textId="068AD33F" w:rsidR="001B4C4A" w:rsidRPr="005C7E24" w:rsidRDefault="00B41295"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b/>
                <w:bCs/>
                <w:sz w:val="24"/>
                <w:szCs w:val="24"/>
              </w:rPr>
            </w:pPr>
            <w:r w:rsidRPr="00B41295">
              <w:rPr>
                <w:rFonts w:ascii="Times New Roman" w:hAnsi="Times New Roman"/>
                <w:sz w:val="24"/>
                <w:szCs w:val="24"/>
              </w:rPr>
              <w:t>(09211300-4 Турбінні оливи)</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E370AF9"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B41295">
              <w:rPr>
                <w:b/>
              </w:rPr>
              <w:t>15.04.2024</w:t>
            </w:r>
            <w:r w:rsidR="00077B53" w:rsidRPr="00077B53">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49694479"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w:t>
            </w:r>
            <w:r w:rsidRPr="00AC2A83">
              <w:rPr>
                <w:rFonts w:ascii="Times New Roman" w:eastAsia="Times New Roman" w:hAnsi="Times New Roman"/>
                <w:sz w:val="24"/>
                <w:szCs w:val="24"/>
              </w:rPr>
              <w:t xml:space="preserve">Додатку </w:t>
            </w:r>
            <w:r w:rsidR="00AC2A83" w:rsidRPr="00AC2A83">
              <w:rPr>
                <w:rFonts w:ascii="Times New Roman" w:eastAsia="Times New Roman" w:hAnsi="Times New Roman"/>
                <w:sz w:val="24"/>
                <w:szCs w:val="24"/>
              </w:rPr>
              <w:t>4</w:t>
            </w:r>
            <w:r w:rsidRPr="00AC2A83">
              <w:rPr>
                <w:rFonts w:ascii="Times New Roman" w:eastAsia="Times New Roman" w:hAnsi="Times New Roman"/>
                <w:sz w:val="24"/>
                <w:szCs w:val="24"/>
              </w:rPr>
              <w:t xml:space="preserve"> </w:t>
            </w:r>
            <w:r w:rsidRPr="00A3193B">
              <w:rPr>
                <w:rFonts w:ascii="Times New Roman" w:eastAsia="Times New Roman" w:hAnsi="Times New Roman"/>
                <w:sz w:val="24"/>
                <w:szCs w:val="24"/>
                <w:highlight w:val="white"/>
              </w:rPr>
              <w:t>(для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41646BC"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004E2543" w:rsidRPr="00442CE8">
              <w:rPr>
                <w:rFonts w:ascii="Times New Roman" w:hAnsi="Times New Roman"/>
                <w:b/>
                <w:sz w:val="24"/>
                <w:szCs w:val="24"/>
                <w:lang w:val="ru-RU" w:eastAsia="uk-UA"/>
              </w:rPr>
              <w:t xml:space="preserve"> </w:t>
            </w:r>
            <w:r w:rsidR="003B6D6B" w:rsidRPr="00271949">
              <w:rPr>
                <w:rFonts w:ascii="Times New Roman" w:hAnsi="Times New Roman"/>
                <w:b/>
                <w:sz w:val="24"/>
                <w:szCs w:val="24"/>
                <w:lang w:val="ru-RU" w:eastAsia="uk-UA"/>
              </w:rPr>
              <w:t>2</w:t>
            </w:r>
            <w:r w:rsidR="007A5395">
              <w:rPr>
                <w:rFonts w:ascii="Times New Roman" w:hAnsi="Times New Roman"/>
                <w:b/>
                <w:sz w:val="24"/>
                <w:szCs w:val="24"/>
                <w:lang w:val="ru-RU" w:eastAsia="uk-UA"/>
              </w:rPr>
              <w:t>8</w:t>
            </w:r>
            <w:r w:rsidR="00F805D0" w:rsidRPr="00271949">
              <w:rPr>
                <w:rFonts w:ascii="Times New Roman" w:hAnsi="Times New Roman"/>
                <w:b/>
                <w:sz w:val="24"/>
                <w:szCs w:val="24"/>
                <w:lang w:val="ru-RU" w:eastAsia="uk-UA"/>
              </w:rPr>
              <w:t>.02</w:t>
            </w:r>
            <w:r w:rsidR="005F0A4F" w:rsidRPr="00271949">
              <w:rPr>
                <w:rFonts w:ascii="Times New Roman" w:hAnsi="Times New Roman"/>
                <w:b/>
                <w:sz w:val="24"/>
                <w:szCs w:val="24"/>
                <w:lang w:eastAsia="uk-UA"/>
              </w:rPr>
              <w:t>.2023</w:t>
            </w:r>
            <w:r w:rsidR="006A1641" w:rsidRPr="00F805D0">
              <w:rPr>
                <w:rFonts w:ascii="Times New Roman" w:hAnsi="Times New Roman"/>
                <w:b/>
                <w:sz w:val="24"/>
                <w:szCs w:val="24"/>
                <w:lang w:eastAsia="uk-UA"/>
              </w:rPr>
              <w:t xml:space="preserve"> року</w:t>
            </w:r>
            <w:r w:rsidRPr="00F805D0">
              <w:rPr>
                <w:rFonts w:ascii="Times New Roman" w:hAnsi="Times New Roman"/>
                <w:b/>
                <w:sz w:val="24"/>
                <w:szCs w:val="24"/>
                <w:lang w:eastAsia="uk-UA"/>
              </w:rPr>
              <w:t xml:space="preserve"> </w:t>
            </w:r>
            <w:r w:rsidR="00181AAD" w:rsidRPr="00F805D0">
              <w:rPr>
                <w:rFonts w:ascii="Times New Roman" w:hAnsi="Times New Roman"/>
                <w:b/>
                <w:sz w:val="24"/>
                <w:szCs w:val="24"/>
                <w:lang w:eastAsia="uk-UA"/>
              </w:rPr>
              <w:t>0</w:t>
            </w:r>
            <w:r w:rsidR="00FF1037" w:rsidRPr="00F805D0">
              <w:rPr>
                <w:rFonts w:ascii="Times New Roman" w:hAnsi="Times New Roman"/>
                <w:b/>
                <w:sz w:val="24"/>
                <w:szCs w:val="24"/>
                <w:lang w:eastAsia="uk-UA"/>
              </w:rPr>
              <w:t>8</w:t>
            </w:r>
            <w:r w:rsidRPr="00F805D0">
              <w:rPr>
                <w:rFonts w:ascii="Times New Roman" w:hAnsi="Times New Roman"/>
                <w:b/>
                <w:sz w:val="24"/>
                <w:szCs w:val="24"/>
                <w:lang w:eastAsia="uk-UA"/>
              </w:rPr>
              <w:t>.</w:t>
            </w:r>
            <w:r w:rsidR="00FD3DDA" w:rsidRPr="00F805D0">
              <w:rPr>
                <w:rFonts w:ascii="Times New Roman" w:hAnsi="Times New Roman"/>
                <w:b/>
                <w:sz w:val="24"/>
                <w:szCs w:val="24"/>
                <w:lang w:eastAsia="uk-UA"/>
              </w:rPr>
              <w:t>00</w:t>
            </w:r>
            <w:r w:rsidRPr="00F805D0">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47541497"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A6C090"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6611A"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3807F9"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096BA04" w:rsidR="00FA6F5B" w:rsidRPr="00A3193B" w:rsidRDefault="00FF7A3A" w:rsidP="00FF7A3A">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highlight w:val="white"/>
              </w:rPr>
              <w:t>/Ісламської Республіки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highlight w:val="white"/>
              </w:rPr>
              <w:t>/ Ісламської Республіки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 Ісламської Республіки Іран</w:t>
            </w:r>
            <w:r w:rsidRPr="00A3193B">
              <w:rPr>
                <w:highlight w:val="white"/>
              </w:rPr>
              <w:t>, громадянин Російської Федерації/Республіки Білорусь</w:t>
            </w:r>
            <w:r>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6606CE5B"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2E27790A"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3B5B3166"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482FBCF"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2003014D"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2E55BD4B"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4BA350"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2C50F54"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3193B">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w:t>
            </w:r>
            <w:r w:rsidRPr="00A3193B">
              <w:rPr>
                <w:rFonts w:ascii="Times New Roman" w:eastAsia="Times New Roman" w:hAnsi="Times New Roman"/>
                <w:sz w:val="24"/>
                <w:szCs w:val="24"/>
                <w:highlight w:val="white"/>
              </w:rPr>
              <w:lastRenderedPageBreak/>
              <w:t>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198A4" w14:textId="09551CB3" w:rsidR="00EE0ABA" w:rsidRPr="00FD287C" w:rsidRDefault="00FD287C" w:rsidP="00A46B6E">
            <w:pPr>
              <w:pStyle w:val="afa"/>
              <w:shd w:val="clear" w:color="auto" w:fill="FFFFFF"/>
              <w:suppressAutoHyphens w:val="0"/>
              <w:spacing w:after="0" w:line="240" w:lineRule="auto"/>
              <w:ind w:left="-189" w:right="113" w:firstLine="426"/>
              <w:jc w:val="both"/>
              <w:rPr>
                <w:rFonts w:ascii="Times New Roman" w:eastAsia="Times New Roman" w:hAnsi="Times New Roman"/>
                <w:lang w:eastAsia="ru-RU"/>
              </w:rPr>
            </w:pPr>
            <w:r w:rsidRPr="00FD287C">
              <w:rPr>
                <w:rFonts w:ascii="Times New Roman" w:eastAsia="Times New Roman" w:hAnsi="Times New Roman"/>
                <w:bCs/>
                <w:sz w:val="20"/>
                <w:szCs w:val="20"/>
              </w:rPr>
              <w:t>1.1</w:t>
            </w:r>
            <w:r>
              <w:rPr>
                <w:rFonts w:ascii="Times New Roman" w:eastAsia="Times New Roman" w:hAnsi="Times New Roman"/>
                <w:b/>
                <w:sz w:val="20"/>
                <w:szCs w:val="20"/>
              </w:rPr>
              <w:t>.</w:t>
            </w:r>
            <w:r w:rsidR="00D960CD" w:rsidRPr="00FD287C">
              <w:rPr>
                <w:rFonts w:ascii="Times New Roman" w:eastAsia="Times New Roman" w:hAnsi="Times New Roman"/>
                <w:b/>
                <w:sz w:val="20"/>
                <w:szCs w:val="20"/>
              </w:rPr>
              <w:t>Довідка</w:t>
            </w:r>
            <w:r w:rsidR="00D960CD" w:rsidRPr="00FD287C">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засвідчена учасником</w:t>
            </w:r>
            <w:r>
              <w:rPr>
                <w:rFonts w:ascii="Times New Roman" w:eastAsia="Times New Roman" w:hAnsi="Times New Roman"/>
                <w:bCs/>
                <w:sz w:val="20"/>
                <w:szCs w:val="20"/>
              </w:rPr>
              <w:t>.</w:t>
            </w:r>
          </w:p>
          <w:p w14:paraId="46D09CEE" w14:textId="4BF5FD97" w:rsidR="00FD287C" w:rsidRPr="00FD287C" w:rsidRDefault="00FD287C" w:rsidP="00FD287C">
            <w:pPr>
              <w:shd w:val="clear" w:color="auto" w:fill="FFFFFF"/>
              <w:suppressAutoHyphens w:val="0"/>
              <w:spacing w:after="0" w:line="240" w:lineRule="auto"/>
              <w:ind w:right="113" w:firstLine="257"/>
              <w:jc w:val="both"/>
              <w:rPr>
                <w:rFonts w:ascii="Times New Roman" w:eastAsia="Times New Roman" w:hAnsi="Times New Roman"/>
                <w:bCs/>
                <w:sz w:val="20"/>
                <w:szCs w:val="20"/>
              </w:rPr>
            </w:pPr>
            <w:r>
              <w:rPr>
                <w:rFonts w:ascii="Times New Roman" w:eastAsia="Times New Roman" w:hAnsi="Times New Roman"/>
                <w:sz w:val="23"/>
                <w:szCs w:val="23"/>
                <w:lang w:eastAsia="ru-RU"/>
              </w:rPr>
              <w:t>1.2.</w:t>
            </w:r>
            <w:r w:rsidRPr="00FD287C">
              <w:rPr>
                <w:rFonts w:ascii="Times New Roman" w:eastAsia="Times New Roman" w:hAnsi="Times New Roman"/>
                <w:bCs/>
                <w:sz w:val="20"/>
                <w:szCs w:val="20"/>
              </w:rPr>
              <w:t xml:space="preserve">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31 грудня 202</w:t>
            </w:r>
            <w:r w:rsidR="0030453E">
              <w:rPr>
                <w:rFonts w:ascii="Times New Roman" w:eastAsia="Times New Roman" w:hAnsi="Times New Roman"/>
                <w:bCs/>
                <w:sz w:val="20"/>
                <w:szCs w:val="20"/>
              </w:rPr>
              <w:t>4</w:t>
            </w:r>
            <w:r w:rsidRPr="00FD287C">
              <w:rPr>
                <w:rFonts w:ascii="Times New Roman" w:eastAsia="Times New Roman" w:hAnsi="Times New Roman"/>
                <w:bCs/>
                <w:sz w:val="20"/>
                <w:szCs w:val="20"/>
              </w:rPr>
              <w:t xml:space="preserve"> року включно). </w:t>
            </w:r>
          </w:p>
          <w:p w14:paraId="287E1F34" w14:textId="1E73576C" w:rsidR="00FD287C" w:rsidRPr="00FD287C" w:rsidRDefault="00FD287C" w:rsidP="00FD287C">
            <w:pPr>
              <w:pStyle w:val="afa"/>
              <w:shd w:val="clear" w:color="auto" w:fill="FFFFFF"/>
              <w:suppressAutoHyphens w:val="0"/>
              <w:spacing w:after="0" w:line="240" w:lineRule="auto"/>
              <w:ind w:left="617" w:right="113"/>
              <w:jc w:val="both"/>
              <w:rPr>
                <w:rFonts w:ascii="Times New Roman" w:eastAsia="Times New Roman" w:hAnsi="Times New Roman"/>
                <w:lang w:eastAsia="ru-RU"/>
              </w:rPr>
            </w:pP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30453E">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702E1618" w14:textId="56FC9F32" w:rsidR="0030453E" w:rsidRPr="0030453E" w:rsidRDefault="00EE0ABA" w:rsidP="0030453E">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30453E" w:rsidRPr="0030453E">
              <w:rPr>
                <w:b/>
                <w:color w:val="auto"/>
                <w:sz w:val="20"/>
                <w:szCs w:val="20"/>
                <w:lang w:eastAsia="zh-CN" w:bidi="ar-SA"/>
              </w:rPr>
              <w:t>Олива  турбінна</w:t>
            </w:r>
            <w:r w:rsidR="0030453E">
              <w:rPr>
                <w:b/>
                <w:color w:val="auto"/>
                <w:sz w:val="20"/>
                <w:szCs w:val="20"/>
                <w:lang w:eastAsia="zh-CN" w:bidi="ar-SA"/>
              </w:rPr>
              <w:t>.</w:t>
            </w:r>
          </w:p>
          <w:p w14:paraId="1C706843" w14:textId="331286F6" w:rsidR="00EE0ABA" w:rsidRPr="00E425A2" w:rsidRDefault="00EE0ABA" w:rsidP="00B04E60">
            <w:pPr>
              <w:pStyle w:val="28"/>
              <w:tabs>
                <w:tab w:val="left" w:pos="567"/>
              </w:tabs>
              <w:spacing w:before="0" w:line="240" w:lineRule="auto"/>
              <w:rPr>
                <w:bCs/>
                <w:sz w:val="20"/>
                <w:szCs w:val="20"/>
              </w:rPr>
            </w:pP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2509380"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A89207" w14:textId="77777777" w:rsidR="00D83B6F" w:rsidRDefault="00D83B6F" w:rsidP="00D83B6F">
      <w:pPr>
        <w:spacing w:after="0"/>
        <w:jc w:val="center"/>
        <w:rPr>
          <w:rFonts w:ascii="Times New Roman" w:hAnsi="Times New Roman"/>
          <w:b/>
          <w:sz w:val="24"/>
          <w:szCs w:val="24"/>
        </w:rPr>
      </w:pPr>
      <w:bookmarkStart w:id="12" w:name="_Hlk146097246"/>
      <w:bookmarkStart w:id="13" w:name="_Hlk146096235"/>
      <w:r w:rsidRPr="008E51AC">
        <w:rPr>
          <w:rFonts w:ascii="Times New Roman" w:hAnsi="Times New Roman"/>
          <w:b/>
          <w:sz w:val="24"/>
          <w:szCs w:val="24"/>
        </w:rPr>
        <w:t>Технічні вимоги</w:t>
      </w:r>
    </w:p>
    <w:p w14:paraId="0FCA714D" w14:textId="34C98E1E" w:rsidR="000B3656" w:rsidRPr="000B3656" w:rsidRDefault="00D83B6F" w:rsidP="000B3656">
      <w:pPr>
        <w:pStyle w:val="28"/>
        <w:tabs>
          <w:tab w:val="left" w:pos="567"/>
        </w:tabs>
        <w:spacing w:before="0" w:line="240" w:lineRule="auto"/>
        <w:jc w:val="center"/>
        <w:rPr>
          <w:b/>
          <w:bCs/>
        </w:rPr>
      </w:pPr>
      <w:r w:rsidRPr="003A1FD2">
        <w:t>до предмета закупівлі</w:t>
      </w:r>
      <w:r>
        <w:rPr>
          <w:b/>
          <w:bCs/>
        </w:rPr>
        <w:t xml:space="preserve"> </w:t>
      </w:r>
      <w:r w:rsidR="000B3656" w:rsidRPr="00B41295">
        <w:rPr>
          <w:b/>
          <w:bCs/>
        </w:rPr>
        <w:t xml:space="preserve">Олива  турбінна </w:t>
      </w:r>
      <w:r w:rsidR="000B3656" w:rsidRPr="000B3656">
        <w:rPr>
          <w:b/>
          <w:bCs/>
        </w:rPr>
        <w:t>ТП22С</w:t>
      </w:r>
      <w:r w:rsidR="00AF6868" w:rsidRPr="00AF6868">
        <w:rPr>
          <w:b/>
          <w:bCs/>
        </w:rPr>
        <w:t xml:space="preserve"> марка 1</w:t>
      </w:r>
    </w:p>
    <w:p w14:paraId="72FB9D17" w14:textId="77777777" w:rsidR="0030453E" w:rsidRPr="0030453E" w:rsidRDefault="00D83B6F" w:rsidP="0030453E">
      <w:pPr>
        <w:pStyle w:val="aff3"/>
        <w:spacing w:after="0"/>
        <w:rPr>
          <w:rFonts w:ascii="Times New Roman" w:hAnsi="Times New Roman"/>
        </w:rPr>
      </w:pPr>
      <w:r w:rsidRPr="0030453E">
        <w:rPr>
          <w:rFonts w:ascii="Times New Roman" w:hAnsi="Times New Roman" w:cs="Times New Roman"/>
        </w:rPr>
        <w:t>за</w:t>
      </w:r>
      <w:r w:rsidRPr="0030453E">
        <w:rPr>
          <w:rFonts w:ascii="Times New Roman" w:hAnsi="Times New Roman" w:cs="Times New Roman"/>
          <w:b/>
          <w:bCs/>
        </w:rPr>
        <w:t xml:space="preserve"> </w:t>
      </w:r>
      <w:r w:rsidRPr="0030453E">
        <w:rPr>
          <w:rFonts w:ascii="Times New Roman" w:hAnsi="Times New Roman" w:cs="Times New Roman"/>
        </w:rPr>
        <w:t xml:space="preserve">кодом  ДК 021:2015 - </w:t>
      </w:r>
      <w:r w:rsidR="0030453E" w:rsidRPr="0030453E">
        <w:rPr>
          <w:rFonts w:ascii="Times New Roman" w:hAnsi="Times New Roman"/>
        </w:rPr>
        <w:t>09210000-4 Мастильні засоби (09211300-4 Турбінні оливи)</w:t>
      </w:r>
    </w:p>
    <w:p w14:paraId="0DC6F6FA" w14:textId="77777777" w:rsidR="0030453E" w:rsidRPr="0030453E" w:rsidRDefault="0030453E" w:rsidP="0030453E">
      <w:pPr>
        <w:pStyle w:val="aff3"/>
        <w:spacing w:after="0"/>
        <w:rPr>
          <w:rFonts w:ascii="Times New Roman" w:hAnsi="Times New Roman"/>
        </w:rPr>
      </w:pPr>
    </w:p>
    <w:p w14:paraId="586D4EF2" w14:textId="52B12962" w:rsidR="00D83B6F" w:rsidRPr="0030453E" w:rsidRDefault="0030453E" w:rsidP="0030453E">
      <w:pPr>
        <w:pStyle w:val="aff3"/>
        <w:spacing w:after="0" w:line="240" w:lineRule="auto"/>
        <w:rPr>
          <w:rFonts w:ascii="Times New Roman" w:hAnsi="Times New Roman"/>
          <w:sz w:val="22"/>
          <w:szCs w:val="22"/>
        </w:rPr>
      </w:pPr>
      <w:r>
        <w:rPr>
          <w:rFonts w:ascii="Times New Roman" w:hAnsi="Times New Roman"/>
        </w:rPr>
        <w:t xml:space="preserve">        </w:t>
      </w:r>
      <w:r w:rsidR="00D83B6F" w:rsidRPr="0030453E">
        <w:rPr>
          <w:rFonts w:ascii="Times New Roman" w:hAnsi="Times New Roman"/>
          <w:sz w:val="22"/>
          <w:szCs w:val="22"/>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747A8A9A" w14:textId="77777777" w:rsidR="00D83B6F" w:rsidRPr="003A0D6E" w:rsidRDefault="00D83B6F" w:rsidP="00D83B6F">
      <w:pPr>
        <w:ind w:firstLine="426"/>
        <w:jc w:val="both"/>
        <w:rPr>
          <w:rFonts w:ascii="Times New Roman" w:hAnsi="Times New Roman"/>
          <w:i/>
          <w:lang w:eastAsia="en-US"/>
        </w:rPr>
      </w:pPr>
      <w:r w:rsidRPr="003A0D6E">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43D58" w14:textId="77777777" w:rsidR="00D83B6F" w:rsidRPr="003A0D6E" w:rsidRDefault="00D83B6F" w:rsidP="00D83B6F">
      <w:pPr>
        <w:ind w:firstLine="426"/>
        <w:jc w:val="both"/>
        <w:rPr>
          <w:rFonts w:ascii="Times New Roman" w:hAnsi="Times New Roman"/>
          <w:bCs/>
          <w:i/>
        </w:rPr>
      </w:pPr>
      <w:r w:rsidRPr="003A0D6E">
        <w:rPr>
          <w:rFonts w:ascii="Times New Roman" w:hAnsi="Times New Roman"/>
          <w:bCs/>
          <w:i/>
          <w:u w:val="single"/>
        </w:rPr>
        <w:t>Обґрунтування:</w:t>
      </w:r>
      <w:r w:rsidRPr="003A0D6E">
        <w:rPr>
          <w:rFonts w:ascii="Times New Roman" w:hAnsi="Times New Roman"/>
          <w:i/>
        </w:rPr>
        <w:t xml:space="preserve"> </w:t>
      </w:r>
      <w:r w:rsidRPr="003A0D6E">
        <w:rPr>
          <w:rFonts w:ascii="Times New Roman" w:hAnsi="Times New Roman"/>
          <w:bCs/>
          <w:i/>
        </w:rPr>
        <w:t xml:space="preserve">Замовником </w:t>
      </w:r>
      <w:r w:rsidRPr="003A0D6E">
        <w:rPr>
          <w:rFonts w:ascii="Times New Roman" w:hAnsi="Times New Roman"/>
          <w:bCs/>
          <w:i/>
          <w:u w:val="single"/>
        </w:rPr>
        <w:t>могло бути</w:t>
      </w:r>
      <w:r w:rsidRPr="003A0D6E">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26C9812" w14:textId="77777777" w:rsidR="00745BCD" w:rsidRPr="00745BCD" w:rsidRDefault="00745BCD" w:rsidP="00745BCD">
      <w:pPr>
        <w:suppressAutoHyphens w:val="0"/>
        <w:ind w:left="360"/>
        <w:jc w:val="center"/>
        <w:rPr>
          <w:rFonts w:ascii="Times New Roman" w:eastAsia="Arial Narrow" w:hAnsi="Times New Roman"/>
          <w:b/>
          <w:lang w:eastAsia="ru-RU"/>
        </w:rPr>
      </w:pPr>
      <w:r w:rsidRPr="00745BCD">
        <w:rPr>
          <w:rFonts w:ascii="Times New Roman" w:eastAsia="Arial Narrow" w:hAnsi="Times New Roman"/>
          <w:b/>
          <w:lang w:eastAsia="ru-RU"/>
        </w:rPr>
        <w:t>Інформація про кількісні та якісні характеристики предмета закупівлі:</w:t>
      </w:r>
    </w:p>
    <w:p w14:paraId="2B12D8E0" w14:textId="77777777" w:rsidR="00745BCD" w:rsidRPr="00E545F3" w:rsidRDefault="00745BCD" w:rsidP="00745BCD">
      <w:pPr>
        <w:contextualSpacing/>
        <w:rPr>
          <w:rFonts w:eastAsia="Arial Narrow"/>
          <w:b/>
          <w:lang w:eastAsia="ru-RU"/>
        </w:rPr>
      </w:pPr>
    </w:p>
    <w:p w14:paraId="0D16D282" w14:textId="77777777" w:rsidR="00745BCD" w:rsidRPr="00745BCD" w:rsidRDefault="00745BCD" w:rsidP="00745BCD">
      <w:pPr>
        <w:contextualSpacing/>
        <w:rPr>
          <w:rFonts w:ascii="Times New Roman" w:eastAsia="Arial Narrow" w:hAnsi="Times New Roman"/>
          <w:b/>
          <w:sz w:val="24"/>
          <w:szCs w:val="24"/>
          <w:lang w:eastAsia="ru-RU"/>
        </w:rPr>
      </w:pPr>
      <w:r w:rsidRPr="00745BCD">
        <w:rPr>
          <w:rFonts w:ascii="Times New Roman" w:eastAsia="Arial Narrow" w:hAnsi="Times New Roman"/>
          <w:b/>
          <w:sz w:val="24"/>
          <w:szCs w:val="24"/>
          <w:lang w:eastAsia="ru-RU"/>
        </w:rPr>
        <w:t>Таблиця 1.</w:t>
      </w:r>
    </w:p>
    <w:p w14:paraId="3F96837E" w14:textId="77777777" w:rsidR="00745BCD" w:rsidRPr="00745BCD" w:rsidRDefault="00745BCD" w:rsidP="00745BCD">
      <w:pPr>
        <w:contextualSpacing/>
        <w:rPr>
          <w:rFonts w:ascii="Times New Roman" w:eastAsia="Arial Narrow" w:hAnsi="Times New Roman"/>
          <w:b/>
          <w:sz w:val="24"/>
          <w:szCs w:val="24"/>
          <w:lang w:eastAsia="ru-RU"/>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4"/>
        <w:gridCol w:w="2649"/>
        <w:gridCol w:w="1208"/>
        <w:gridCol w:w="1276"/>
        <w:gridCol w:w="1844"/>
      </w:tblGrid>
      <w:tr w:rsidR="00745BCD" w:rsidRPr="00745BCD" w14:paraId="6758E519" w14:textId="120E0C75" w:rsidTr="00CB22B6">
        <w:trPr>
          <w:trHeight w:val="510"/>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C3F5071" w14:textId="77777777" w:rsidR="00745BCD" w:rsidRPr="00745BCD" w:rsidRDefault="00745BCD" w:rsidP="00217BE6">
            <w:pPr>
              <w:jc w:val="center"/>
              <w:rPr>
                <w:rFonts w:ascii="Times New Roman" w:hAnsi="Times New Roman"/>
                <w:b/>
                <w:bCs/>
                <w:sz w:val="24"/>
                <w:szCs w:val="24"/>
                <w:lang w:val="ru-RU"/>
              </w:rPr>
            </w:pPr>
            <w:r w:rsidRPr="00745BCD">
              <w:rPr>
                <w:rFonts w:ascii="Times New Roman" w:hAnsi="Times New Roman"/>
                <w:b/>
                <w:bCs/>
                <w:sz w:val="24"/>
                <w:szCs w:val="24"/>
                <w:lang w:val="ru-RU"/>
              </w:rPr>
              <w:t>№</w:t>
            </w:r>
          </w:p>
        </w:tc>
        <w:tc>
          <w:tcPr>
            <w:tcW w:w="2484" w:type="dxa"/>
            <w:tcBorders>
              <w:top w:val="single" w:sz="4" w:space="0" w:color="auto"/>
              <w:left w:val="single" w:sz="4" w:space="0" w:color="auto"/>
              <w:bottom w:val="single" w:sz="4" w:space="0" w:color="auto"/>
              <w:right w:val="single" w:sz="4" w:space="0" w:color="auto"/>
            </w:tcBorders>
            <w:vAlign w:val="center"/>
            <w:hideMark/>
          </w:tcPr>
          <w:p w14:paraId="73FDC674" w14:textId="77777777" w:rsidR="00745BCD" w:rsidRPr="00745BCD" w:rsidRDefault="00745BCD" w:rsidP="00217BE6">
            <w:pPr>
              <w:jc w:val="center"/>
              <w:rPr>
                <w:rFonts w:ascii="Times New Roman" w:hAnsi="Times New Roman"/>
                <w:b/>
                <w:bCs/>
                <w:sz w:val="24"/>
                <w:szCs w:val="24"/>
                <w:lang w:val="ru-RU"/>
              </w:rPr>
            </w:pPr>
            <w:proofErr w:type="spellStart"/>
            <w:r w:rsidRPr="00745BCD">
              <w:rPr>
                <w:rFonts w:ascii="Times New Roman" w:hAnsi="Times New Roman"/>
                <w:b/>
                <w:bCs/>
                <w:sz w:val="24"/>
                <w:szCs w:val="24"/>
                <w:lang w:val="ru-RU"/>
              </w:rPr>
              <w:t>Найменування</w:t>
            </w:r>
            <w:proofErr w:type="spellEnd"/>
            <w:r w:rsidRPr="00745BCD">
              <w:rPr>
                <w:rFonts w:ascii="Times New Roman" w:hAnsi="Times New Roman"/>
                <w:b/>
                <w:bCs/>
                <w:sz w:val="24"/>
                <w:szCs w:val="24"/>
                <w:lang w:val="ru-RU"/>
              </w:rPr>
              <w:t xml:space="preserve"> ТМЦ</w:t>
            </w:r>
          </w:p>
        </w:tc>
        <w:tc>
          <w:tcPr>
            <w:tcW w:w="2649" w:type="dxa"/>
            <w:tcBorders>
              <w:top w:val="single" w:sz="4" w:space="0" w:color="auto"/>
              <w:left w:val="single" w:sz="4" w:space="0" w:color="auto"/>
              <w:bottom w:val="single" w:sz="4" w:space="0" w:color="auto"/>
              <w:right w:val="single" w:sz="4" w:space="0" w:color="auto"/>
            </w:tcBorders>
            <w:vAlign w:val="center"/>
            <w:hideMark/>
          </w:tcPr>
          <w:p w14:paraId="69B35450" w14:textId="77777777" w:rsidR="00745BCD" w:rsidRPr="00745BCD" w:rsidRDefault="00745BCD" w:rsidP="00217BE6">
            <w:pPr>
              <w:ind w:left="-42" w:right="-18"/>
              <w:jc w:val="center"/>
              <w:rPr>
                <w:rFonts w:ascii="Times New Roman" w:hAnsi="Times New Roman"/>
                <w:b/>
                <w:bCs/>
                <w:sz w:val="24"/>
                <w:szCs w:val="24"/>
                <w:lang w:val="ru-RU"/>
              </w:rPr>
            </w:pPr>
            <w:proofErr w:type="spellStart"/>
            <w:r w:rsidRPr="00745BCD">
              <w:rPr>
                <w:rFonts w:ascii="Times New Roman" w:hAnsi="Times New Roman"/>
                <w:b/>
                <w:bCs/>
                <w:sz w:val="24"/>
                <w:szCs w:val="24"/>
                <w:lang w:val="ru-RU"/>
              </w:rPr>
              <w:t>Держстандарт</w:t>
            </w:r>
            <w:proofErr w:type="spellEnd"/>
            <w:r w:rsidRPr="00745BCD">
              <w:rPr>
                <w:rFonts w:ascii="Times New Roman" w:hAnsi="Times New Roman"/>
                <w:b/>
                <w:bCs/>
                <w:sz w:val="24"/>
                <w:szCs w:val="24"/>
                <w:lang w:val="ru-RU"/>
              </w:rPr>
              <w:t xml:space="preserve"> </w:t>
            </w:r>
            <w:proofErr w:type="spellStart"/>
            <w:r w:rsidRPr="00745BCD">
              <w:rPr>
                <w:rFonts w:ascii="Times New Roman" w:hAnsi="Times New Roman"/>
                <w:b/>
                <w:bCs/>
                <w:sz w:val="24"/>
                <w:szCs w:val="24"/>
                <w:lang w:val="ru-RU"/>
              </w:rPr>
              <w:t>України</w:t>
            </w:r>
            <w:proofErr w:type="spellEnd"/>
            <w:r w:rsidRPr="00745BCD">
              <w:rPr>
                <w:rFonts w:ascii="Times New Roman" w:hAnsi="Times New Roman"/>
                <w:b/>
                <w:bCs/>
                <w:sz w:val="24"/>
                <w:szCs w:val="24"/>
                <w:lang w:val="ru-RU"/>
              </w:rPr>
              <w:t xml:space="preserve"> </w:t>
            </w:r>
          </w:p>
          <w:p w14:paraId="1FB66ACA" w14:textId="77777777" w:rsidR="00745BCD" w:rsidRPr="00745BCD" w:rsidRDefault="00745BCD" w:rsidP="00217BE6">
            <w:pPr>
              <w:ind w:left="-42" w:right="-18"/>
              <w:jc w:val="center"/>
              <w:rPr>
                <w:rFonts w:ascii="Times New Roman" w:hAnsi="Times New Roman"/>
                <w:b/>
                <w:bCs/>
                <w:sz w:val="24"/>
                <w:szCs w:val="24"/>
                <w:lang w:val="ru-RU"/>
              </w:rPr>
            </w:pPr>
            <w:r w:rsidRPr="00745BCD">
              <w:rPr>
                <w:rFonts w:ascii="Times New Roman" w:hAnsi="Times New Roman"/>
                <w:b/>
                <w:bCs/>
                <w:sz w:val="24"/>
                <w:szCs w:val="24"/>
                <w:lang w:val="ru-RU"/>
              </w:rPr>
              <w:t xml:space="preserve">(ДСТУ), ГОСТ, </w:t>
            </w:r>
            <w:proofErr w:type="spellStart"/>
            <w:r w:rsidRPr="00745BCD">
              <w:rPr>
                <w:rFonts w:ascii="Times New Roman" w:hAnsi="Times New Roman"/>
                <w:b/>
                <w:bCs/>
                <w:sz w:val="24"/>
                <w:szCs w:val="24"/>
                <w:lang w:val="ru-RU"/>
              </w:rPr>
              <w:t>тощо</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14:paraId="342B862C" w14:textId="77777777" w:rsidR="00745BCD" w:rsidRPr="00745BCD" w:rsidRDefault="00745BCD" w:rsidP="00217BE6">
            <w:pPr>
              <w:jc w:val="center"/>
              <w:rPr>
                <w:rFonts w:ascii="Times New Roman" w:hAnsi="Times New Roman"/>
                <w:b/>
                <w:bCs/>
                <w:sz w:val="24"/>
                <w:szCs w:val="24"/>
                <w:lang w:val="ru-RU"/>
              </w:rPr>
            </w:pPr>
            <w:proofErr w:type="spellStart"/>
            <w:r w:rsidRPr="00745BCD">
              <w:rPr>
                <w:rFonts w:ascii="Times New Roman" w:hAnsi="Times New Roman"/>
                <w:b/>
                <w:bCs/>
                <w:sz w:val="24"/>
                <w:szCs w:val="24"/>
                <w:lang w:val="ru-RU"/>
              </w:rPr>
              <w:t>Одиниця</w:t>
            </w:r>
            <w:proofErr w:type="spellEnd"/>
            <w:r w:rsidRPr="00745BCD">
              <w:rPr>
                <w:rFonts w:ascii="Times New Roman" w:hAnsi="Times New Roman"/>
                <w:b/>
                <w:bCs/>
                <w:sz w:val="24"/>
                <w:szCs w:val="24"/>
                <w:lang w:val="ru-RU"/>
              </w:rPr>
              <w:t xml:space="preserve"> </w:t>
            </w:r>
            <w:proofErr w:type="spellStart"/>
            <w:r w:rsidRPr="00745BCD">
              <w:rPr>
                <w:rFonts w:ascii="Times New Roman" w:hAnsi="Times New Roman"/>
                <w:b/>
                <w:bCs/>
                <w:sz w:val="24"/>
                <w:szCs w:val="24"/>
                <w:lang w:val="ru-RU"/>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04C72812" w14:textId="77777777" w:rsidR="00745BCD" w:rsidRPr="00745BCD" w:rsidRDefault="00745BCD" w:rsidP="00217BE6">
            <w:pPr>
              <w:jc w:val="center"/>
              <w:rPr>
                <w:rFonts w:ascii="Times New Roman" w:hAnsi="Times New Roman"/>
                <w:b/>
                <w:bCs/>
                <w:sz w:val="24"/>
                <w:szCs w:val="24"/>
                <w:lang w:val="ru-RU"/>
              </w:rPr>
            </w:pPr>
            <w:proofErr w:type="spellStart"/>
            <w:r w:rsidRPr="00745BCD">
              <w:rPr>
                <w:rFonts w:ascii="Times New Roman" w:hAnsi="Times New Roman"/>
                <w:b/>
                <w:bCs/>
                <w:sz w:val="24"/>
                <w:szCs w:val="24"/>
                <w:lang w:val="ru-RU"/>
              </w:rPr>
              <w:t>Загальна</w:t>
            </w:r>
            <w:proofErr w:type="spellEnd"/>
            <w:r w:rsidRPr="00745BCD">
              <w:rPr>
                <w:rFonts w:ascii="Times New Roman" w:hAnsi="Times New Roman"/>
                <w:b/>
                <w:bCs/>
                <w:sz w:val="24"/>
                <w:szCs w:val="24"/>
                <w:lang w:val="ru-RU"/>
              </w:rPr>
              <w:t xml:space="preserve"> </w:t>
            </w:r>
            <w:proofErr w:type="spellStart"/>
            <w:r w:rsidRPr="00745BCD">
              <w:rPr>
                <w:rFonts w:ascii="Times New Roman" w:hAnsi="Times New Roman"/>
                <w:b/>
                <w:bCs/>
                <w:sz w:val="24"/>
                <w:szCs w:val="24"/>
                <w:lang w:val="ru-RU"/>
              </w:rPr>
              <w:t>кількість</w:t>
            </w:r>
            <w:proofErr w:type="spellEnd"/>
          </w:p>
        </w:tc>
        <w:tc>
          <w:tcPr>
            <w:tcW w:w="1844" w:type="dxa"/>
            <w:tcBorders>
              <w:top w:val="single" w:sz="4" w:space="0" w:color="auto"/>
              <w:left w:val="single" w:sz="4" w:space="0" w:color="auto"/>
              <w:bottom w:val="single" w:sz="4" w:space="0" w:color="auto"/>
              <w:right w:val="single" w:sz="4" w:space="0" w:color="auto"/>
            </w:tcBorders>
          </w:tcPr>
          <w:p w14:paraId="4000B20E" w14:textId="2345D961" w:rsidR="00745BCD" w:rsidRPr="00745BCD" w:rsidRDefault="00745BCD" w:rsidP="00217BE6">
            <w:pPr>
              <w:jc w:val="center"/>
              <w:rPr>
                <w:rFonts w:ascii="Times New Roman" w:hAnsi="Times New Roman"/>
                <w:b/>
                <w:bCs/>
                <w:sz w:val="24"/>
                <w:szCs w:val="24"/>
                <w:lang w:val="ru-RU"/>
              </w:rPr>
            </w:pPr>
            <w:proofErr w:type="spellStart"/>
            <w:r>
              <w:rPr>
                <w:rFonts w:ascii="Times New Roman" w:hAnsi="Times New Roman"/>
                <w:b/>
                <w:bCs/>
                <w:sz w:val="24"/>
                <w:szCs w:val="24"/>
                <w:lang w:val="ru-RU"/>
              </w:rPr>
              <w:t>Термін</w:t>
            </w:r>
            <w:proofErr w:type="spellEnd"/>
            <w:r>
              <w:rPr>
                <w:rFonts w:ascii="Times New Roman" w:hAnsi="Times New Roman"/>
                <w:b/>
                <w:bCs/>
                <w:sz w:val="24"/>
                <w:szCs w:val="24"/>
                <w:lang w:val="ru-RU"/>
              </w:rPr>
              <w:t xml:space="preserve"> поставки</w:t>
            </w:r>
          </w:p>
        </w:tc>
      </w:tr>
      <w:tr w:rsidR="0011616D" w:rsidRPr="00745BCD" w14:paraId="07658E0A" w14:textId="75BB9CD9" w:rsidTr="0011616D">
        <w:trPr>
          <w:trHeight w:val="789"/>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859D083" w14:textId="77777777" w:rsidR="0011616D" w:rsidRPr="00745BCD" w:rsidRDefault="0011616D" w:rsidP="0011616D">
            <w:pPr>
              <w:ind w:left="-360" w:right="-87"/>
              <w:jc w:val="center"/>
              <w:rPr>
                <w:rFonts w:ascii="Times New Roman" w:hAnsi="Times New Roman"/>
                <w:sz w:val="24"/>
                <w:szCs w:val="24"/>
                <w:lang w:val="en-US" w:eastAsia="ru-RU"/>
              </w:rPr>
            </w:pPr>
            <w:r w:rsidRPr="00745BCD">
              <w:rPr>
                <w:rFonts w:ascii="Times New Roman" w:hAnsi="Times New Roman"/>
                <w:sz w:val="24"/>
                <w:szCs w:val="24"/>
                <w:lang w:val="en-US" w:eastAsia="ru-RU"/>
              </w:rPr>
              <w:t>1.</w:t>
            </w:r>
          </w:p>
        </w:tc>
        <w:tc>
          <w:tcPr>
            <w:tcW w:w="2484" w:type="dxa"/>
            <w:tcBorders>
              <w:top w:val="single" w:sz="4" w:space="0" w:color="auto"/>
              <w:left w:val="single" w:sz="4" w:space="0" w:color="auto"/>
              <w:bottom w:val="single" w:sz="4" w:space="0" w:color="auto"/>
              <w:right w:val="single" w:sz="4" w:space="0" w:color="auto"/>
            </w:tcBorders>
            <w:vAlign w:val="center"/>
          </w:tcPr>
          <w:p w14:paraId="29AFB98D" w14:textId="2A913637" w:rsidR="0011616D" w:rsidRPr="0011616D" w:rsidRDefault="0011616D" w:rsidP="0011616D">
            <w:pPr>
              <w:rPr>
                <w:rFonts w:ascii="Times New Roman" w:hAnsi="Times New Roman"/>
                <w:sz w:val="24"/>
                <w:szCs w:val="24"/>
              </w:rPr>
            </w:pPr>
            <w:r w:rsidRPr="0011616D">
              <w:rPr>
                <w:rFonts w:ascii="Times New Roman" w:hAnsi="Times New Roman"/>
                <w:lang w:eastAsia="ru-RU"/>
              </w:rPr>
              <w:t xml:space="preserve">Олива </w:t>
            </w:r>
            <w:proofErr w:type="spellStart"/>
            <w:r w:rsidRPr="0011616D">
              <w:rPr>
                <w:rFonts w:ascii="Times New Roman" w:hAnsi="Times New Roman"/>
              </w:rPr>
              <w:t>Тп</w:t>
            </w:r>
            <w:proofErr w:type="spellEnd"/>
            <w:r w:rsidRPr="0011616D">
              <w:rPr>
                <w:rFonts w:ascii="Times New Roman" w:hAnsi="Times New Roman"/>
              </w:rPr>
              <w:t xml:space="preserve"> – 22С марка 1 </w:t>
            </w:r>
          </w:p>
        </w:tc>
        <w:tc>
          <w:tcPr>
            <w:tcW w:w="2649" w:type="dxa"/>
            <w:tcBorders>
              <w:top w:val="single" w:sz="4" w:space="0" w:color="auto"/>
              <w:left w:val="single" w:sz="4" w:space="0" w:color="auto"/>
              <w:bottom w:val="single" w:sz="4" w:space="0" w:color="auto"/>
              <w:right w:val="single" w:sz="4" w:space="0" w:color="auto"/>
            </w:tcBorders>
          </w:tcPr>
          <w:p w14:paraId="7B7AA97A" w14:textId="77777777" w:rsidR="0011616D" w:rsidRPr="0011616D" w:rsidRDefault="0011616D" w:rsidP="0011616D">
            <w:pPr>
              <w:jc w:val="center"/>
              <w:rPr>
                <w:rFonts w:ascii="Times New Roman" w:hAnsi="Times New Roman"/>
              </w:rPr>
            </w:pPr>
            <w:r w:rsidRPr="0011616D">
              <w:rPr>
                <w:rFonts w:ascii="Times New Roman" w:hAnsi="Times New Roman"/>
              </w:rPr>
              <w:t>Якість відповідно до вимог</w:t>
            </w:r>
          </w:p>
          <w:p w14:paraId="2BC4BA90" w14:textId="77777777" w:rsidR="0011616D" w:rsidRPr="0011616D" w:rsidRDefault="0011616D" w:rsidP="0011616D">
            <w:pPr>
              <w:jc w:val="center"/>
              <w:rPr>
                <w:rFonts w:ascii="Times New Roman" w:hAnsi="Times New Roman"/>
              </w:rPr>
            </w:pPr>
            <w:r w:rsidRPr="0011616D">
              <w:rPr>
                <w:rFonts w:ascii="Times New Roman" w:hAnsi="Times New Roman"/>
              </w:rPr>
              <w:t>СОУ ВЕА.100.1/01:2015, (але не нижче вимог</w:t>
            </w:r>
          </w:p>
          <w:p w14:paraId="556E1F0D" w14:textId="3535E8ED" w:rsidR="0011616D" w:rsidRPr="0011616D" w:rsidRDefault="0011616D" w:rsidP="0011616D">
            <w:pPr>
              <w:jc w:val="center"/>
              <w:rPr>
                <w:rFonts w:ascii="Times New Roman" w:hAnsi="Times New Roman"/>
                <w:sz w:val="24"/>
                <w:szCs w:val="24"/>
              </w:rPr>
            </w:pPr>
            <w:r w:rsidRPr="0011616D">
              <w:rPr>
                <w:rFonts w:ascii="Times New Roman" w:hAnsi="Times New Roman"/>
              </w:rPr>
              <w:t>ГОСТ 9972-74 або еквівалентного ТУ У)</w:t>
            </w:r>
          </w:p>
        </w:tc>
        <w:tc>
          <w:tcPr>
            <w:tcW w:w="1208" w:type="dxa"/>
            <w:tcBorders>
              <w:top w:val="single" w:sz="4" w:space="0" w:color="auto"/>
              <w:left w:val="single" w:sz="4" w:space="0" w:color="auto"/>
              <w:bottom w:val="single" w:sz="4" w:space="0" w:color="auto"/>
              <w:right w:val="single" w:sz="4" w:space="0" w:color="auto"/>
            </w:tcBorders>
            <w:noWrap/>
            <w:vAlign w:val="center"/>
          </w:tcPr>
          <w:p w14:paraId="7CAA24D7" w14:textId="522C3C63" w:rsidR="0011616D" w:rsidRPr="0011616D" w:rsidRDefault="0011616D" w:rsidP="0011616D">
            <w:pPr>
              <w:jc w:val="center"/>
              <w:rPr>
                <w:rFonts w:ascii="Times New Roman" w:hAnsi="Times New Roman"/>
                <w:sz w:val="24"/>
                <w:szCs w:val="24"/>
              </w:rPr>
            </w:pPr>
            <w:r w:rsidRPr="0011616D">
              <w:rPr>
                <w:rFonts w:ascii="Times New Roman" w:hAnsi="Times New Roman"/>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14:paraId="26543442" w14:textId="05183306" w:rsidR="0011616D" w:rsidRPr="0011616D" w:rsidRDefault="0011616D" w:rsidP="0011616D">
            <w:pPr>
              <w:jc w:val="center"/>
              <w:rPr>
                <w:rFonts w:ascii="Times New Roman" w:hAnsi="Times New Roman"/>
                <w:sz w:val="24"/>
                <w:szCs w:val="24"/>
              </w:rPr>
            </w:pPr>
            <w:r w:rsidRPr="0011616D">
              <w:rPr>
                <w:rFonts w:ascii="Times New Roman" w:hAnsi="Times New Roman"/>
                <w:lang w:val="en-US"/>
              </w:rPr>
              <w:t>10</w:t>
            </w:r>
            <w:r w:rsidRPr="0011616D">
              <w:rPr>
                <w:rFonts w:ascii="Times New Roman" w:hAnsi="Times New Roman"/>
              </w:rPr>
              <w:t xml:space="preserve"> </w:t>
            </w:r>
            <w:r w:rsidRPr="0011616D">
              <w:rPr>
                <w:rFonts w:ascii="Times New Roman" w:hAnsi="Times New Roman"/>
                <w:lang w:val="en-US"/>
              </w:rPr>
              <w:t>500,00</w:t>
            </w:r>
          </w:p>
        </w:tc>
        <w:tc>
          <w:tcPr>
            <w:tcW w:w="1844" w:type="dxa"/>
            <w:tcBorders>
              <w:top w:val="single" w:sz="4" w:space="0" w:color="auto"/>
              <w:left w:val="single" w:sz="4" w:space="0" w:color="auto"/>
              <w:bottom w:val="single" w:sz="4" w:space="0" w:color="auto"/>
              <w:right w:val="single" w:sz="4" w:space="0" w:color="auto"/>
            </w:tcBorders>
            <w:vAlign w:val="center"/>
          </w:tcPr>
          <w:p w14:paraId="397D21E6" w14:textId="49F9658D" w:rsidR="0011616D" w:rsidRPr="00CB22B6" w:rsidRDefault="0011616D" w:rsidP="0011616D">
            <w:pPr>
              <w:jc w:val="center"/>
              <w:rPr>
                <w:rFonts w:ascii="Times New Roman" w:hAnsi="Times New Roman"/>
                <w:sz w:val="24"/>
                <w:szCs w:val="24"/>
                <w:lang w:val="en-US"/>
              </w:rPr>
            </w:pPr>
            <w:r w:rsidRPr="00314FF0">
              <w:rPr>
                <w:rFonts w:ascii="Times New Roman" w:hAnsi="Times New Roman"/>
              </w:rPr>
              <w:t>до 15.04.2024р</w:t>
            </w:r>
            <w:r w:rsidRPr="00CB22B6">
              <w:rPr>
                <w:rFonts w:ascii="Times New Roman" w:hAnsi="Times New Roman"/>
                <w:sz w:val="24"/>
                <w:szCs w:val="24"/>
              </w:rPr>
              <w:t>.</w:t>
            </w:r>
          </w:p>
        </w:tc>
      </w:tr>
    </w:tbl>
    <w:p w14:paraId="5E06C2BD" w14:textId="77777777" w:rsidR="00745BCD" w:rsidRPr="00745BCD" w:rsidRDefault="00745BCD" w:rsidP="00745BCD">
      <w:pPr>
        <w:ind w:left="426"/>
        <w:contextualSpacing/>
        <w:rPr>
          <w:rFonts w:ascii="Times New Roman" w:eastAsia="Arial Narrow" w:hAnsi="Times New Roman"/>
          <w:b/>
          <w:sz w:val="24"/>
          <w:szCs w:val="24"/>
          <w:lang w:eastAsia="ru-RU"/>
        </w:rPr>
      </w:pPr>
    </w:p>
    <w:p w14:paraId="4469B3D6" w14:textId="3A8A03B6" w:rsidR="00745BCD" w:rsidRPr="00745BCD" w:rsidRDefault="00745BCD" w:rsidP="00745BCD">
      <w:pPr>
        <w:ind w:left="426"/>
        <w:contextualSpacing/>
        <w:rPr>
          <w:rFonts w:ascii="Times New Roman" w:eastAsia="Arial Narrow" w:hAnsi="Times New Roman"/>
          <w:b/>
          <w:sz w:val="24"/>
          <w:szCs w:val="24"/>
          <w:lang w:eastAsia="ru-RU"/>
        </w:rPr>
      </w:pPr>
      <w:r w:rsidRPr="006829D0">
        <w:rPr>
          <w:rFonts w:ascii="Times New Roman" w:eastAsia="Arial Narrow" w:hAnsi="Times New Roman"/>
          <w:b/>
          <w:sz w:val="24"/>
          <w:szCs w:val="24"/>
          <w:lang w:eastAsia="ru-RU"/>
        </w:rPr>
        <w:t xml:space="preserve">Олива турбінна Тп-22С </w:t>
      </w:r>
      <w:r w:rsidR="006829D0" w:rsidRPr="006829D0">
        <w:rPr>
          <w:rFonts w:ascii="Times New Roman" w:hAnsi="Times New Roman"/>
          <w:b/>
          <w:bCs/>
          <w:sz w:val="24"/>
          <w:szCs w:val="24"/>
        </w:rPr>
        <w:t>марка 1</w:t>
      </w:r>
      <w:r w:rsidR="006829D0" w:rsidRPr="0011616D">
        <w:rPr>
          <w:rFonts w:ascii="Times New Roman" w:hAnsi="Times New Roman"/>
        </w:rPr>
        <w:t xml:space="preserve"> </w:t>
      </w:r>
      <w:r w:rsidRPr="00745BCD">
        <w:rPr>
          <w:rFonts w:ascii="Times New Roman" w:eastAsia="Arial Narrow" w:hAnsi="Times New Roman"/>
          <w:b/>
          <w:sz w:val="24"/>
          <w:szCs w:val="24"/>
          <w:lang w:eastAsia="ru-RU"/>
        </w:rPr>
        <w:t>повинна відповідати вимогам справжніх технічних умов, вказаним в таблиці 2.</w:t>
      </w:r>
    </w:p>
    <w:p w14:paraId="2624F727" w14:textId="77777777" w:rsidR="00745BCD" w:rsidRPr="00745BCD" w:rsidRDefault="00745BCD" w:rsidP="00745BCD">
      <w:pPr>
        <w:ind w:left="426"/>
        <w:contextualSpacing/>
        <w:rPr>
          <w:rFonts w:ascii="Times New Roman" w:eastAsia="Arial Narrow" w:hAnsi="Times New Roman"/>
          <w:b/>
          <w:sz w:val="24"/>
          <w:szCs w:val="24"/>
          <w:lang w:eastAsia="ru-RU"/>
        </w:rPr>
      </w:pPr>
    </w:p>
    <w:p w14:paraId="732A67E9" w14:textId="77777777" w:rsidR="00745BCD" w:rsidRPr="00745BCD" w:rsidRDefault="00745BCD" w:rsidP="00745BCD">
      <w:pPr>
        <w:ind w:left="426"/>
        <w:contextualSpacing/>
        <w:rPr>
          <w:rFonts w:ascii="Times New Roman" w:eastAsia="Arial Narrow" w:hAnsi="Times New Roman"/>
          <w:b/>
          <w:sz w:val="24"/>
          <w:szCs w:val="24"/>
          <w:lang w:eastAsia="ru-RU"/>
        </w:rPr>
      </w:pPr>
      <w:r w:rsidRPr="00745BCD">
        <w:rPr>
          <w:rFonts w:ascii="Times New Roman" w:eastAsia="Arial Narrow" w:hAnsi="Times New Roman"/>
          <w:b/>
          <w:sz w:val="24"/>
          <w:szCs w:val="24"/>
          <w:lang w:eastAsia="ru-RU"/>
        </w:rPr>
        <w:t>Таблиця 2.</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134"/>
        <w:gridCol w:w="851"/>
        <w:gridCol w:w="992"/>
        <w:gridCol w:w="3713"/>
        <w:gridCol w:w="1843"/>
      </w:tblGrid>
      <w:tr w:rsidR="00496856" w:rsidRPr="00E545F3" w14:paraId="768A6B2C" w14:textId="77777777" w:rsidTr="00496856">
        <w:trPr>
          <w:trHeight w:val="1234"/>
        </w:trPr>
        <w:tc>
          <w:tcPr>
            <w:tcW w:w="1673" w:type="dxa"/>
            <w:shd w:val="clear" w:color="auto" w:fill="auto"/>
            <w:vAlign w:val="center"/>
          </w:tcPr>
          <w:p w14:paraId="1200B25D"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Найменування товару</w:t>
            </w:r>
          </w:p>
        </w:tc>
        <w:tc>
          <w:tcPr>
            <w:tcW w:w="1134" w:type="dxa"/>
            <w:shd w:val="clear" w:color="auto" w:fill="auto"/>
            <w:vAlign w:val="center"/>
            <w:hideMark/>
          </w:tcPr>
          <w:p w14:paraId="3FC7605E"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Обсяг закупівлі</w:t>
            </w:r>
          </w:p>
        </w:tc>
        <w:tc>
          <w:tcPr>
            <w:tcW w:w="851" w:type="dxa"/>
            <w:shd w:val="clear" w:color="auto" w:fill="auto"/>
            <w:vAlign w:val="center"/>
          </w:tcPr>
          <w:p w14:paraId="5EC8D408"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Од.</w:t>
            </w:r>
          </w:p>
          <w:p w14:paraId="597B2799" w14:textId="77777777" w:rsidR="00496856" w:rsidRPr="00496856" w:rsidRDefault="00496856" w:rsidP="00B25C66">
            <w:pPr>
              <w:contextualSpacing/>
              <w:jc w:val="center"/>
              <w:rPr>
                <w:rFonts w:ascii="Times New Roman" w:eastAsia="Arial Narrow" w:hAnsi="Times New Roman"/>
                <w:lang w:eastAsia="ru-RU"/>
              </w:rPr>
            </w:pPr>
            <w:proofErr w:type="spellStart"/>
            <w:r w:rsidRPr="00496856">
              <w:rPr>
                <w:rFonts w:ascii="Times New Roman" w:eastAsia="Arial Narrow" w:hAnsi="Times New Roman"/>
                <w:lang w:eastAsia="ru-RU"/>
              </w:rPr>
              <w:t>вим</w:t>
            </w:r>
            <w:proofErr w:type="spellEnd"/>
            <w:r w:rsidRPr="00496856">
              <w:rPr>
                <w:rFonts w:ascii="Times New Roman" w:eastAsia="Arial Narrow" w:hAnsi="Times New Roman"/>
                <w:lang w:eastAsia="ru-RU"/>
              </w:rPr>
              <w:t>.</w:t>
            </w:r>
          </w:p>
        </w:tc>
        <w:tc>
          <w:tcPr>
            <w:tcW w:w="992" w:type="dxa"/>
            <w:shd w:val="clear" w:color="auto" w:fill="auto"/>
            <w:vAlign w:val="center"/>
          </w:tcPr>
          <w:p w14:paraId="64AAF99D"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Фасування</w:t>
            </w:r>
          </w:p>
        </w:tc>
        <w:tc>
          <w:tcPr>
            <w:tcW w:w="3713" w:type="dxa"/>
            <w:shd w:val="clear" w:color="auto" w:fill="auto"/>
            <w:vAlign w:val="center"/>
            <w:hideMark/>
          </w:tcPr>
          <w:p w14:paraId="0E36DE7F" w14:textId="77777777" w:rsidR="00496856" w:rsidRPr="00496856" w:rsidRDefault="00496856" w:rsidP="00B25C66">
            <w:pPr>
              <w:ind w:left="426"/>
              <w:contextualSpacing/>
              <w:jc w:val="center"/>
              <w:rPr>
                <w:rFonts w:ascii="Times New Roman" w:eastAsia="Arial Narrow" w:hAnsi="Times New Roman"/>
                <w:lang w:eastAsia="ru-RU"/>
              </w:rPr>
            </w:pPr>
            <w:r w:rsidRPr="00496856">
              <w:rPr>
                <w:rFonts w:ascii="Times New Roman" w:eastAsia="Arial Narrow" w:hAnsi="Times New Roman"/>
                <w:lang w:eastAsia="ru-RU"/>
              </w:rPr>
              <w:t>Найменування показників</w:t>
            </w:r>
          </w:p>
        </w:tc>
        <w:tc>
          <w:tcPr>
            <w:tcW w:w="1843" w:type="dxa"/>
            <w:shd w:val="clear" w:color="auto" w:fill="auto"/>
            <w:vAlign w:val="center"/>
          </w:tcPr>
          <w:p w14:paraId="6A02552C" w14:textId="77777777" w:rsidR="00496856" w:rsidRPr="00496856" w:rsidRDefault="00496856" w:rsidP="00B25C66">
            <w:pPr>
              <w:ind w:left="176" w:hanging="176"/>
              <w:contextualSpacing/>
              <w:jc w:val="center"/>
              <w:rPr>
                <w:rFonts w:ascii="Times New Roman" w:eastAsia="Arial Narrow" w:hAnsi="Times New Roman"/>
                <w:lang w:eastAsia="ru-RU"/>
              </w:rPr>
            </w:pPr>
            <w:r w:rsidRPr="00496856">
              <w:rPr>
                <w:rFonts w:ascii="Times New Roman" w:eastAsia="Arial Narrow" w:hAnsi="Times New Roman"/>
                <w:lang w:eastAsia="ru-RU"/>
              </w:rPr>
              <w:t>Норма</w:t>
            </w:r>
          </w:p>
        </w:tc>
      </w:tr>
      <w:tr w:rsidR="00496856" w:rsidRPr="00E545F3" w14:paraId="2FEFC11E" w14:textId="77777777" w:rsidTr="00496856">
        <w:trPr>
          <w:trHeight w:val="1234"/>
        </w:trPr>
        <w:tc>
          <w:tcPr>
            <w:tcW w:w="1673" w:type="dxa"/>
            <w:vMerge w:val="restart"/>
            <w:shd w:val="clear" w:color="auto" w:fill="auto"/>
            <w:vAlign w:val="center"/>
          </w:tcPr>
          <w:p w14:paraId="373E704B"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Олива турбінна </w:t>
            </w:r>
          </w:p>
          <w:p w14:paraId="7166CA14"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Тп-22С </w:t>
            </w:r>
          </w:p>
          <w:p w14:paraId="0F63637F"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марка 1</w:t>
            </w:r>
          </w:p>
        </w:tc>
        <w:tc>
          <w:tcPr>
            <w:tcW w:w="1134" w:type="dxa"/>
            <w:vMerge w:val="restart"/>
            <w:shd w:val="clear" w:color="auto" w:fill="auto"/>
            <w:vAlign w:val="center"/>
          </w:tcPr>
          <w:p w14:paraId="72ECA6EC" w14:textId="77777777" w:rsidR="00496856" w:rsidRPr="00496856" w:rsidRDefault="00496856" w:rsidP="00B25C66">
            <w:pPr>
              <w:contextualSpacing/>
              <w:jc w:val="center"/>
              <w:rPr>
                <w:rFonts w:ascii="Times New Roman" w:eastAsia="Arial Narrow" w:hAnsi="Times New Roman"/>
                <w:lang w:val="en-US" w:eastAsia="ru-RU"/>
              </w:rPr>
            </w:pPr>
            <w:r w:rsidRPr="00496856">
              <w:rPr>
                <w:rFonts w:ascii="Times New Roman" w:eastAsia="Arial Narrow" w:hAnsi="Times New Roman"/>
                <w:lang w:val="en-US" w:eastAsia="ru-RU"/>
              </w:rPr>
              <w:t>10</w:t>
            </w:r>
            <w:r w:rsidRPr="00496856">
              <w:rPr>
                <w:rFonts w:ascii="Times New Roman" w:eastAsia="Arial Narrow" w:hAnsi="Times New Roman"/>
                <w:lang w:eastAsia="ru-RU"/>
              </w:rPr>
              <w:t xml:space="preserve"> </w:t>
            </w:r>
            <w:r w:rsidRPr="00496856">
              <w:rPr>
                <w:rFonts w:ascii="Times New Roman" w:eastAsia="Arial Narrow" w:hAnsi="Times New Roman"/>
                <w:lang w:val="en-US" w:eastAsia="ru-RU"/>
              </w:rPr>
              <w:t>500,0</w:t>
            </w:r>
          </w:p>
        </w:tc>
        <w:tc>
          <w:tcPr>
            <w:tcW w:w="851" w:type="dxa"/>
            <w:vMerge w:val="restart"/>
            <w:shd w:val="clear" w:color="auto" w:fill="auto"/>
            <w:vAlign w:val="center"/>
          </w:tcPr>
          <w:p w14:paraId="7BCC96E1"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   кг</w:t>
            </w:r>
          </w:p>
        </w:tc>
        <w:tc>
          <w:tcPr>
            <w:tcW w:w="992" w:type="dxa"/>
            <w:vMerge w:val="restart"/>
            <w:shd w:val="clear" w:color="auto" w:fill="auto"/>
            <w:vAlign w:val="center"/>
          </w:tcPr>
          <w:p w14:paraId="72C52C59"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Налив</w:t>
            </w:r>
          </w:p>
        </w:tc>
        <w:tc>
          <w:tcPr>
            <w:tcW w:w="3713" w:type="dxa"/>
            <w:shd w:val="clear" w:color="auto" w:fill="auto"/>
            <w:vAlign w:val="center"/>
          </w:tcPr>
          <w:p w14:paraId="114340DB" w14:textId="77777777" w:rsidR="00496856" w:rsidRPr="00496856" w:rsidRDefault="00496856" w:rsidP="00B25C66">
            <w:pPr>
              <w:rPr>
                <w:rFonts w:ascii="Times New Roman" w:eastAsia="Arial Narrow" w:hAnsi="Times New Roman"/>
                <w:lang w:eastAsia="ru-RU"/>
              </w:rPr>
            </w:pPr>
            <w:r w:rsidRPr="00496856">
              <w:rPr>
                <w:rFonts w:ascii="Times New Roman" w:eastAsia="Arial Narrow" w:hAnsi="Times New Roman"/>
                <w:lang w:eastAsia="ru-RU"/>
              </w:rPr>
              <w:t>1.Зовнішній вигляд</w:t>
            </w:r>
          </w:p>
        </w:tc>
        <w:tc>
          <w:tcPr>
            <w:tcW w:w="1843" w:type="dxa"/>
            <w:shd w:val="clear" w:color="auto" w:fill="auto"/>
            <w:vAlign w:val="center"/>
          </w:tcPr>
          <w:p w14:paraId="5C1BC209" w14:textId="77777777" w:rsidR="00496856" w:rsidRPr="00496856" w:rsidRDefault="00496856" w:rsidP="00B25C66">
            <w:pPr>
              <w:ind w:hanging="176"/>
              <w:contextualSpacing/>
              <w:jc w:val="center"/>
              <w:rPr>
                <w:rFonts w:ascii="Times New Roman" w:eastAsia="Arial Narrow" w:hAnsi="Times New Roman"/>
                <w:lang w:eastAsia="ru-RU"/>
              </w:rPr>
            </w:pPr>
            <w:r w:rsidRPr="00496856">
              <w:rPr>
                <w:rFonts w:ascii="Times New Roman" w:eastAsia="Arial Narrow" w:hAnsi="Times New Roman"/>
                <w:lang w:eastAsia="ru-RU"/>
              </w:rPr>
              <w:t>Прозора оливна рідина від світло-жовтого до темно коричневого кольору</w:t>
            </w:r>
          </w:p>
        </w:tc>
      </w:tr>
      <w:tr w:rsidR="00496856" w:rsidRPr="00E545F3" w14:paraId="7121B6BF" w14:textId="77777777" w:rsidTr="00496856">
        <w:trPr>
          <w:trHeight w:val="175"/>
        </w:trPr>
        <w:tc>
          <w:tcPr>
            <w:tcW w:w="1673" w:type="dxa"/>
            <w:vMerge/>
            <w:shd w:val="clear" w:color="auto" w:fill="auto"/>
            <w:vAlign w:val="center"/>
          </w:tcPr>
          <w:p w14:paraId="1BD05A51" w14:textId="77777777" w:rsidR="00496856" w:rsidRPr="00496856" w:rsidRDefault="00496856" w:rsidP="00B25C66">
            <w:pPr>
              <w:contextualSpacing/>
              <w:rPr>
                <w:rFonts w:ascii="Times New Roman" w:eastAsia="Arial Narrow" w:hAnsi="Times New Roman"/>
                <w:lang w:eastAsia="ru-RU"/>
              </w:rPr>
            </w:pPr>
          </w:p>
        </w:tc>
        <w:tc>
          <w:tcPr>
            <w:tcW w:w="1134" w:type="dxa"/>
            <w:vMerge/>
            <w:shd w:val="clear" w:color="auto" w:fill="auto"/>
            <w:vAlign w:val="center"/>
          </w:tcPr>
          <w:p w14:paraId="232594AB" w14:textId="77777777" w:rsidR="00496856" w:rsidRPr="00496856" w:rsidRDefault="00496856" w:rsidP="00B25C66">
            <w:pPr>
              <w:contextualSpacing/>
              <w:rPr>
                <w:rFonts w:ascii="Times New Roman" w:eastAsia="Arial Narrow" w:hAnsi="Times New Roman"/>
                <w:lang w:eastAsia="ru-RU"/>
              </w:rPr>
            </w:pPr>
          </w:p>
        </w:tc>
        <w:tc>
          <w:tcPr>
            <w:tcW w:w="851" w:type="dxa"/>
            <w:vMerge/>
            <w:shd w:val="clear" w:color="auto" w:fill="auto"/>
            <w:vAlign w:val="center"/>
          </w:tcPr>
          <w:p w14:paraId="73C52348"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6CE78614" w14:textId="77777777" w:rsidR="00496856" w:rsidRPr="00496856" w:rsidRDefault="00496856" w:rsidP="00B25C66">
            <w:pPr>
              <w:contextualSpacing/>
              <w:rPr>
                <w:rFonts w:ascii="Times New Roman" w:eastAsia="Arial Narrow" w:hAnsi="Times New Roman"/>
                <w:lang w:eastAsia="ru-RU"/>
              </w:rPr>
            </w:pPr>
          </w:p>
        </w:tc>
        <w:tc>
          <w:tcPr>
            <w:tcW w:w="3713" w:type="dxa"/>
            <w:shd w:val="clear" w:color="auto" w:fill="auto"/>
            <w:vAlign w:val="center"/>
          </w:tcPr>
          <w:p w14:paraId="090F901A"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2. В’язкість кінематична мм</w:t>
            </w:r>
            <w:r w:rsidRPr="00496856">
              <w:rPr>
                <w:rFonts w:ascii="Times New Roman" w:eastAsia="Arial Narrow" w:hAnsi="Times New Roman"/>
                <w:vertAlign w:val="superscript"/>
                <w:lang w:eastAsia="ru-RU"/>
              </w:rPr>
              <w:t>2</w:t>
            </w:r>
            <w:r w:rsidRPr="00496856">
              <w:rPr>
                <w:rFonts w:ascii="Times New Roman" w:eastAsia="Arial Narrow" w:hAnsi="Times New Roman"/>
                <w:lang w:eastAsia="ru-RU"/>
              </w:rPr>
              <w:t>/с, при температурі:</w:t>
            </w:r>
          </w:p>
          <w:p w14:paraId="3517D90A"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- 40 </w:t>
            </w:r>
            <w:r w:rsidRPr="00496856">
              <w:rPr>
                <w:rFonts w:ascii="Times New Roman" w:eastAsia="Arial Narrow" w:hAnsi="Times New Roman"/>
                <w:vertAlign w:val="superscript"/>
                <w:lang w:eastAsia="ru-RU"/>
              </w:rPr>
              <w:t>0</w:t>
            </w:r>
            <w:r w:rsidRPr="00496856">
              <w:rPr>
                <w:rFonts w:ascii="Times New Roman" w:eastAsia="Arial Narrow" w:hAnsi="Times New Roman"/>
                <w:lang w:eastAsia="ru-RU"/>
              </w:rPr>
              <w:t xml:space="preserve">С </w:t>
            </w:r>
          </w:p>
          <w:p w14:paraId="6EEE12D2"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- 50 </w:t>
            </w:r>
            <w:r w:rsidRPr="00496856">
              <w:rPr>
                <w:rFonts w:ascii="Times New Roman" w:eastAsia="Arial Narrow" w:hAnsi="Times New Roman"/>
                <w:vertAlign w:val="superscript"/>
                <w:lang w:eastAsia="ru-RU"/>
              </w:rPr>
              <w:t>0</w:t>
            </w:r>
            <w:r w:rsidRPr="00496856">
              <w:rPr>
                <w:rFonts w:ascii="Times New Roman" w:eastAsia="Arial Narrow" w:hAnsi="Times New Roman"/>
                <w:lang w:eastAsia="ru-RU"/>
              </w:rPr>
              <w:t>С</w:t>
            </w:r>
          </w:p>
        </w:tc>
        <w:tc>
          <w:tcPr>
            <w:tcW w:w="1843" w:type="dxa"/>
            <w:shd w:val="clear" w:color="auto" w:fill="auto"/>
            <w:vAlign w:val="center"/>
          </w:tcPr>
          <w:p w14:paraId="3E54F95A" w14:textId="77777777" w:rsidR="00496856" w:rsidRPr="00496856" w:rsidRDefault="00496856" w:rsidP="00B25C66">
            <w:pPr>
              <w:contextualSpacing/>
              <w:jc w:val="center"/>
              <w:rPr>
                <w:rFonts w:ascii="Times New Roman" w:eastAsia="Arial Narrow" w:hAnsi="Times New Roman"/>
                <w:lang w:eastAsia="ru-RU"/>
              </w:rPr>
            </w:pPr>
          </w:p>
          <w:p w14:paraId="5CEEBD4C" w14:textId="77777777" w:rsidR="00496856" w:rsidRPr="00496856" w:rsidRDefault="00496856" w:rsidP="00B25C66">
            <w:pPr>
              <w:contextualSpacing/>
              <w:jc w:val="center"/>
              <w:rPr>
                <w:rFonts w:ascii="Times New Roman" w:eastAsia="Arial Narrow" w:hAnsi="Times New Roman"/>
                <w:lang w:eastAsia="ru-RU"/>
              </w:rPr>
            </w:pPr>
          </w:p>
          <w:p w14:paraId="4DE0F103"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28,8 – 35,2</w:t>
            </w:r>
          </w:p>
          <w:p w14:paraId="498AE937"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20,0 – 23,0</w:t>
            </w:r>
          </w:p>
        </w:tc>
      </w:tr>
      <w:tr w:rsidR="00496856" w:rsidRPr="00E545F3" w14:paraId="1E6A04C5" w14:textId="77777777" w:rsidTr="00496856">
        <w:trPr>
          <w:trHeight w:val="335"/>
        </w:trPr>
        <w:tc>
          <w:tcPr>
            <w:tcW w:w="1673" w:type="dxa"/>
            <w:vMerge/>
            <w:shd w:val="clear" w:color="auto" w:fill="auto"/>
            <w:vAlign w:val="center"/>
          </w:tcPr>
          <w:p w14:paraId="356CC070"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281F56B1"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554D7B26"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187A3926"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23EF2034"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3. Індекс в’язкості, не менше</w:t>
            </w:r>
          </w:p>
        </w:tc>
        <w:tc>
          <w:tcPr>
            <w:tcW w:w="1843" w:type="dxa"/>
            <w:shd w:val="clear" w:color="auto" w:fill="auto"/>
            <w:vAlign w:val="center"/>
          </w:tcPr>
          <w:p w14:paraId="27B3239D"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95</w:t>
            </w:r>
          </w:p>
        </w:tc>
      </w:tr>
      <w:tr w:rsidR="00496856" w:rsidRPr="00E545F3" w14:paraId="2167E356" w14:textId="77777777" w:rsidTr="00496856">
        <w:trPr>
          <w:trHeight w:val="269"/>
        </w:trPr>
        <w:tc>
          <w:tcPr>
            <w:tcW w:w="1673" w:type="dxa"/>
            <w:vMerge/>
            <w:shd w:val="clear" w:color="auto" w:fill="auto"/>
            <w:vAlign w:val="center"/>
          </w:tcPr>
          <w:p w14:paraId="6445BF06"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62BE31A1"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3582CF45"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7656657A"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6B7FEA3C"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4. Кислотне число, мг КОН/г не більш</w:t>
            </w:r>
          </w:p>
        </w:tc>
        <w:tc>
          <w:tcPr>
            <w:tcW w:w="1843" w:type="dxa"/>
            <w:shd w:val="clear" w:color="auto" w:fill="auto"/>
            <w:vAlign w:val="center"/>
          </w:tcPr>
          <w:p w14:paraId="2549F5D0"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0,04 – 0,07 </w:t>
            </w:r>
          </w:p>
        </w:tc>
      </w:tr>
      <w:tr w:rsidR="00496856" w:rsidRPr="00E545F3" w14:paraId="2B4A5CD8" w14:textId="77777777" w:rsidTr="00496856">
        <w:trPr>
          <w:trHeight w:val="269"/>
        </w:trPr>
        <w:tc>
          <w:tcPr>
            <w:tcW w:w="1673" w:type="dxa"/>
            <w:vMerge/>
            <w:shd w:val="clear" w:color="auto" w:fill="auto"/>
            <w:vAlign w:val="center"/>
          </w:tcPr>
          <w:p w14:paraId="29892B9E"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0E5B09EB"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559834B7"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4B2B4119"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556D3625"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5.Температура спалаху в відкритому тиглі, ºС не нижче</w:t>
            </w:r>
          </w:p>
        </w:tc>
        <w:tc>
          <w:tcPr>
            <w:tcW w:w="1843" w:type="dxa"/>
            <w:shd w:val="clear" w:color="auto" w:fill="auto"/>
            <w:vAlign w:val="center"/>
          </w:tcPr>
          <w:p w14:paraId="59C31004"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186</w:t>
            </w:r>
          </w:p>
        </w:tc>
      </w:tr>
      <w:tr w:rsidR="00496856" w:rsidRPr="00E545F3" w14:paraId="762D2E55" w14:textId="77777777" w:rsidTr="00496856">
        <w:trPr>
          <w:trHeight w:val="269"/>
        </w:trPr>
        <w:tc>
          <w:tcPr>
            <w:tcW w:w="1673" w:type="dxa"/>
            <w:vMerge/>
            <w:shd w:val="clear" w:color="auto" w:fill="auto"/>
            <w:vAlign w:val="center"/>
          </w:tcPr>
          <w:p w14:paraId="5ED899D1"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3691CE7A"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12AAF936"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44274CC2"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32B87489"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6. Температура застигання, </w:t>
            </w:r>
            <w:r w:rsidRPr="00496856">
              <w:rPr>
                <w:rFonts w:ascii="Times New Roman" w:eastAsia="Arial Narrow" w:hAnsi="Times New Roman"/>
                <w:vertAlign w:val="superscript"/>
                <w:lang w:eastAsia="ru-RU"/>
              </w:rPr>
              <w:t>0</w:t>
            </w:r>
            <w:r w:rsidRPr="00496856">
              <w:rPr>
                <w:rFonts w:ascii="Times New Roman" w:eastAsia="Arial Narrow" w:hAnsi="Times New Roman"/>
                <w:lang w:eastAsia="ru-RU"/>
              </w:rPr>
              <w:t>С, не вище</w:t>
            </w:r>
          </w:p>
        </w:tc>
        <w:tc>
          <w:tcPr>
            <w:tcW w:w="1843" w:type="dxa"/>
            <w:shd w:val="clear" w:color="auto" w:fill="auto"/>
            <w:vAlign w:val="center"/>
          </w:tcPr>
          <w:p w14:paraId="695B7F3D"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мінус 15</w:t>
            </w:r>
          </w:p>
        </w:tc>
      </w:tr>
      <w:tr w:rsidR="00496856" w:rsidRPr="00E545F3" w14:paraId="3DDC4D70" w14:textId="77777777" w:rsidTr="00496856">
        <w:trPr>
          <w:trHeight w:val="269"/>
        </w:trPr>
        <w:tc>
          <w:tcPr>
            <w:tcW w:w="1673" w:type="dxa"/>
            <w:vMerge/>
            <w:shd w:val="clear" w:color="auto" w:fill="auto"/>
            <w:vAlign w:val="center"/>
          </w:tcPr>
          <w:p w14:paraId="3E5777A7"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3C96166A"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64E6A4B1"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7F48FF60"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2E7A075A"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7. Вміси води, % не більше</w:t>
            </w:r>
          </w:p>
        </w:tc>
        <w:tc>
          <w:tcPr>
            <w:tcW w:w="1843" w:type="dxa"/>
            <w:shd w:val="clear" w:color="auto" w:fill="auto"/>
            <w:vAlign w:val="center"/>
          </w:tcPr>
          <w:p w14:paraId="1A78DCBE"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p w14:paraId="29B91EB8"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 (менше 0,03 %)</w:t>
            </w:r>
          </w:p>
        </w:tc>
      </w:tr>
      <w:tr w:rsidR="00496856" w:rsidRPr="00E545F3" w14:paraId="42BDAE25" w14:textId="77777777" w:rsidTr="00496856">
        <w:trPr>
          <w:trHeight w:val="269"/>
        </w:trPr>
        <w:tc>
          <w:tcPr>
            <w:tcW w:w="1673" w:type="dxa"/>
            <w:vMerge/>
            <w:shd w:val="clear" w:color="auto" w:fill="auto"/>
            <w:vAlign w:val="center"/>
          </w:tcPr>
          <w:p w14:paraId="47939E4C"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052CB6EF"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1F72A2D4"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0BDD54BE"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4508B991"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8. Масова часка механічних домішок, % не більше</w:t>
            </w:r>
          </w:p>
        </w:tc>
        <w:tc>
          <w:tcPr>
            <w:tcW w:w="1843" w:type="dxa"/>
            <w:shd w:val="clear" w:color="auto" w:fill="auto"/>
            <w:vAlign w:val="center"/>
          </w:tcPr>
          <w:p w14:paraId="7AC3C085"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0,005 (відсутність) </w:t>
            </w:r>
          </w:p>
        </w:tc>
      </w:tr>
      <w:tr w:rsidR="00496856" w:rsidRPr="00E545F3" w14:paraId="5F39D755" w14:textId="77777777" w:rsidTr="00496856">
        <w:trPr>
          <w:trHeight w:val="269"/>
        </w:trPr>
        <w:tc>
          <w:tcPr>
            <w:tcW w:w="1673" w:type="dxa"/>
            <w:vMerge/>
            <w:shd w:val="clear" w:color="auto" w:fill="auto"/>
            <w:vAlign w:val="center"/>
          </w:tcPr>
          <w:p w14:paraId="01CE96CA"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6D7B7296"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33E7CEF8"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5EFBCED8"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7D3B0AA2"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9. Зольність базових олив, % не більше </w:t>
            </w:r>
          </w:p>
        </w:tc>
        <w:tc>
          <w:tcPr>
            <w:tcW w:w="1843" w:type="dxa"/>
            <w:shd w:val="clear" w:color="auto" w:fill="auto"/>
            <w:vAlign w:val="center"/>
          </w:tcPr>
          <w:p w14:paraId="5D13E4B5"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0,005</w:t>
            </w:r>
          </w:p>
        </w:tc>
      </w:tr>
      <w:tr w:rsidR="00496856" w:rsidRPr="00E545F3" w14:paraId="4215C2E1" w14:textId="77777777" w:rsidTr="00496856">
        <w:trPr>
          <w:trHeight w:val="269"/>
        </w:trPr>
        <w:tc>
          <w:tcPr>
            <w:tcW w:w="1673" w:type="dxa"/>
            <w:vMerge/>
            <w:shd w:val="clear" w:color="auto" w:fill="auto"/>
            <w:vAlign w:val="center"/>
          </w:tcPr>
          <w:p w14:paraId="4906C114"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2329F702"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1BF5B9EE"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3CEAADC3"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1218E490"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10.Корозія на сталевих стрижнях</w:t>
            </w:r>
          </w:p>
        </w:tc>
        <w:tc>
          <w:tcPr>
            <w:tcW w:w="1843" w:type="dxa"/>
            <w:shd w:val="clear" w:color="auto" w:fill="auto"/>
            <w:vAlign w:val="center"/>
          </w:tcPr>
          <w:p w14:paraId="6005302B"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tc>
      </w:tr>
      <w:tr w:rsidR="00496856" w:rsidRPr="00E545F3" w14:paraId="7F2EAB40" w14:textId="77777777" w:rsidTr="00496856">
        <w:trPr>
          <w:trHeight w:val="269"/>
        </w:trPr>
        <w:tc>
          <w:tcPr>
            <w:tcW w:w="1673" w:type="dxa"/>
            <w:vMerge/>
            <w:shd w:val="clear" w:color="auto" w:fill="auto"/>
            <w:vAlign w:val="center"/>
          </w:tcPr>
          <w:p w14:paraId="57E202BC"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148FCDB3"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6BD318FA"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1C721D91"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60E50922"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11. Час деемульсації, с, не більше</w:t>
            </w:r>
          </w:p>
        </w:tc>
        <w:tc>
          <w:tcPr>
            <w:tcW w:w="1843" w:type="dxa"/>
            <w:shd w:val="clear" w:color="auto" w:fill="auto"/>
            <w:vAlign w:val="center"/>
          </w:tcPr>
          <w:p w14:paraId="4D9C45CD"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180</w:t>
            </w:r>
          </w:p>
        </w:tc>
      </w:tr>
      <w:tr w:rsidR="00496856" w:rsidRPr="00E545F3" w14:paraId="1B2206AC" w14:textId="77777777" w:rsidTr="00496856">
        <w:trPr>
          <w:trHeight w:val="1737"/>
        </w:trPr>
        <w:tc>
          <w:tcPr>
            <w:tcW w:w="1673" w:type="dxa"/>
            <w:vMerge/>
            <w:shd w:val="clear" w:color="auto" w:fill="auto"/>
            <w:vAlign w:val="center"/>
          </w:tcPr>
          <w:p w14:paraId="3C6CB807"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31DCAF19"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7A3621A7"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09B60021"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262F9A3A"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12. Стабільність проти окислювання не більш: </w:t>
            </w:r>
          </w:p>
          <w:p w14:paraId="0B3C6B4E"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 масова частка осаду, % </w:t>
            </w:r>
          </w:p>
          <w:p w14:paraId="27ED46B6" w14:textId="77777777" w:rsidR="00496856" w:rsidRPr="00496856" w:rsidRDefault="00496856" w:rsidP="00B25C66">
            <w:pPr>
              <w:rPr>
                <w:rFonts w:ascii="Times New Roman" w:eastAsia="Arial Narrow" w:hAnsi="Times New Roman"/>
                <w:lang w:eastAsia="ru-RU"/>
              </w:rPr>
            </w:pPr>
            <w:r w:rsidRPr="00496856">
              <w:rPr>
                <w:rFonts w:ascii="Times New Roman" w:eastAsia="Arial Narrow" w:hAnsi="Times New Roman"/>
                <w:lang w:eastAsia="ru-RU"/>
              </w:rPr>
              <w:t>- вміст летких низькомолекулярних кислот, мг КОН/г</w:t>
            </w:r>
          </w:p>
          <w:p w14:paraId="54BE7082" w14:textId="77777777" w:rsidR="00496856" w:rsidRPr="00496856" w:rsidRDefault="00496856" w:rsidP="00B25C66">
            <w:pPr>
              <w:rPr>
                <w:rFonts w:ascii="Times New Roman" w:eastAsia="Arial Narrow" w:hAnsi="Times New Roman"/>
                <w:lang w:eastAsia="ru-RU"/>
              </w:rPr>
            </w:pPr>
            <w:r w:rsidRPr="00496856">
              <w:rPr>
                <w:rFonts w:ascii="Times New Roman" w:eastAsia="Arial Narrow" w:hAnsi="Times New Roman"/>
                <w:lang w:eastAsia="ru-RU"/>
              </w:rPr>
              <w:t>- кислотне число, мг КОН/г</w:t>
            </w:r>
          </w:p>
        </w:tc>
        <w:tc>
          <w:tcPr>
            <w:tcW w:w="1843" w:type="dxa"/>
            <w:shd w:val="clear" w:color="auto" w:fill="auto"/>
            <w:vAlign w:val="center"/>
          </w:tcPr>
          <w:p w14:paraId="28EF1481" w14:textId="77777777" w:rsidR="00496856" w:rsidRPr="00496856" w:rsidRDefault="00496856" w:rsidP="00B25C66">
            <w:pPr>
              <w:contextualSpacing/>
              <w:jc w:val="center"/>
              <w:rPr>
                <w:rFonts w:ascii="Times New Roman" w:eastAsia="Arial Narrow" w:hAnsi="Times New Roman"/>
                <w:lang w:eastAsia="ru-RU"/>
              </w:rPr>
            </w:pPr>
          </w:p>
          <w:p w14:paraId="76F25434"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p w14:paraId="499549B3"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0,01</w:t>
            </w:r>
          </w:p>
          <w:p w14:paraId="7F3926C6"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0,15</w:t>
            </w:r>
          </w:p>
          <w:p w14:paraId="4E917676" w14:textId="77777777" w:rsidR="00496856" w:rsidRPr="00496856" w:rsidRDefault="00496856" w:rsidP="00B25C66">
            <w:pPr>
              <w:contextualSpacing/>
              <w:jc w:val="center"/>
              <w:rPr>
                <w:rFonts w:ascii="Times New Roman" w:eastAsia="Arial Narrow" w:hAnsi="Times New Roman"/>
                <w:lang w:eastAsia="ru-RU"/>
              </w:rPr>
            </w:pPr>
          </w:p>
          <w:p w14:paraId="3D7A6283"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0,15</w:t>
            </w:r>
          </w:p>
        </w:tc>
      </w:tr>
      <w:tr w:rsidR="00496856" w:rsidRPr="00E545F3" w14:paraId="2A48CF94" w14:textId="77777777" w:rsidTr="00496856">
        <w:trPr>
          <w:trHeight w:val="151"/>
        </w:trPr>
        <w:tc>
          <w:tcPr>
            <w:tcW w:w="1673" w:type="dxa"/>
            <w:vMerge/>
            <w:shd w:val="clear" w:color="auto" w:fill="auto"/>
            <w:vAlign w:val="center"/>
          </w:tcPr>
          <w:p w14:paraId="0366A81D"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144C19C9"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4685DECE"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18C153D0"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4BB91745"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13.Колір на колориметрі ЦНТ, одиниці ЦНТ, не більше</w:t>
            </w:r>
          </w:p>
        </w:tc>
        <w:tc>
          <w:tcPr>
            <w:tcW w:w="1843" w:type="dxa"/>
            <w:shd w:val="clear" w:color="auto" w:fill="auto"/>
            <w:vAlign w:val="center"/>
          </w:tcPr>
          <w:p w14:paraId="16BEA190"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1,5</w:t>
            </w:r>
          </w:p>
        </w:tc>
      </w:tr>
      <w:tr w:rsidR="00496856" w:rsidRPr="00E545F3" w14:paraId="3E73ECE7" w14:textId="77777777" w:rsidTr="00496856">
        <w:trPr>
          <w:trHeight w:val="151"/>
        </w:trPr>
        <w:tc>
          <w:tcPr>
            <w:tcW w:w="1673" w:type="dxa"/>
            <w:vMerge/>
            <w:shd w:val="clear" w:color="auto" w:fill="auto"/>
            <w:vAlign w:val="center"/>
          </w:tcPr>
          <w:p w14:paraId="4650386F"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0E91C1BC"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08C200BF"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15A362C0"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38101E8A"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14. Масова часка сірки, % не більше</w:t>
            </w:r>
          </w:p>
        </w:tc>
        <w:tc>
          <w:tcPr>
            <w:tcW w:w="1843" w:type="dxa"/>
            <w:shd w:val="clear" w:color="auto" w:fill="auto"/>
            <w:vAlign w:val="center"/>
          </w:tcPr>
          <w:p w14:paraId="5D707636"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0,5</w:t>
            </w:r>
          </w:p>
        </w:tc>
      </w:tr>
      <w:tr w:rsidR="00496856" w:rsidRPr="00E545F3" w14:paraId="6241EAB6" w14:textId="77777777" w:rsidTr="00496856">
        <w:trPr>
          <w:trHeight w:val="151"/>
        </w:trPr>
        <w:tc>
          <w:tcPr>
            <w:tcW w:w="1673" w:type="dxa"/>
            <w:vMerge/>
            <w:shd w:val="clear" w:color="auto" w:fill="auto"/>
            <w:vAlign w:val="center"/>
          </w:tcPr>
          <w:p w14:paraId="00543A5B"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3A4F5FC5"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1219D094"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03636E9F"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18978DB9"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15. Густина при 20ºС, кг/м</w:t>
            </w:r>
            <w:r w:rsidRPr="00496856">
              <w:rPr>
                <w:rFonts w:ascii="Times New Roman" w:eastAsia="Arial Narrow" w:hAnsi="Times New Roman"/>
                <w:vertAlign w:val="superscript"/>
                <w:lang w:eastAsia="ru-RU"/>
              </w:rPr>
              <w:t>3</w:t>
            </w:r>
            <w:r w:rsidRPr="00496856">
              <w:rPr>
                <w:rFonts w:ascii="Times New Roman" w:eastAsia="Arial Narrow" w:hAnsi="Times New Roman"/>
                <w:lang w:eastAsia="ru-RU"/>
              </w:rPr>
              <w:t>, не більше</w:t>
            </w:r>
          </w:p>
        </w:tc>
        <w:tc>
          <w:tcPr>
            <w:tcW w:w="1843" w:type="dxa"/>
            <w:shd w:val="clear" w:color="auto" w:fill="auto"/>
            <w:vAlign w:val="center"/>
          </w:tcPr>
          <w:p w14:paraId="0924C262"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900</w:t>
            </w:r>
          </w:p>
        </w:tc>
      </w:tr>
      <w:tr w:rsidR="00496856" w:rsidRPr="00E545F3" w14:paraId="57B56C0D" w14:textId="77777777" w:rsidTr="00496856">
        <w:trPr>
          <w:trHeight w:val="151"/>
        </w:trPr>
        <w:tc>
          <w:tcPr>
            <w:tcW w:w="1673" w:type="dxa"/>
            <w:vMerge/>
            <w:shd w:val="clear" w:color="auto" w:fill="auto"/>
            <w:vAlign w:val="center"/>
          </w:tcPr>
          <w:p w14:paraId="15D64267" w14:textId="77777777" w:rsidR="00496856" w:rsidRPr="00496856" w:rsidRDefault="00496856" w:rsidP="00B25C66">
            <w:pPr>
              <w:ind w:left="426"/>
              <w:contextualSpacing/>
              <w:rPr>
                <w:rFonts w:ascii="Times New Roman" w:eastAsia="Arial Narrow" w:hAnsi="Times New Roman"/>
                <w:lang w:eastAsia="ru-RU"/>
              </w:rPr>
            </w:pPr>
          </w:p>
        </w:tc>
        <w:tc>
          <w:tcPr>
            <w:tcW w:w="1134" w:type="dxa"/>
            <w:vMerge/>
            <w:shd w:val="clear" w:color="auto" w:fill="auto"/>
            <w:vAlign w:val="center"/>
          </w:tcPr>
          <w:p w14:paraId="57BE2DAD"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shd w:val="clear" w:color="auto" w:fill="auto"/>
            <w:vAlign w:val="center"/>
          </w:tcPr>
          <w:p w14:paraId="35EB31E5"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1AE5F530" w14:textId="77777777" w:rsidR="00496856" w:rsidRPr="00496856" w:rsidRDefault="00496856" w:rsidP="00B25C66">
            <w:pPr>
              <w:ind w:left="426"/>
              <w:contextualSpacing/>
              <w:rPr>
                <w:rFonts w:ascii="Times New Roman" w:eastAsia="Arial Narrow" w:hAnsi="Times New Roman"/>
                <w:lang w:eastAsia="ru-RU"/>
              </w:rPr>
            </w:pPr>
          </w:p>
        </w:tc>
        <w:tc>
          <w:tcPr>
            <w:tcW w:w="3713" w:type="dxa"/>
            <w:shd w:val="clear" w:color="auto" w:fill="auto"/>
            <w:vAlign w:val="center"/>
          </w:tcPr>
          <w:p w14:paraId="02FBE17F"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16. Густина при 15ºС,кг/ м³, не більше</w:t>
            </w:r>
          </w:p>
        </w:tc>
        <w:tc>
          <w:tcPr>
            <w:tcW w:w="1843" w:type="dxa"/>
            <w:shd w:val="clear" w:color="auto" w:fill="auto"/>
            <w:vAlign w:val="center"/>
          </w:tcPr>
          <w:p w14:paraId="14067B50"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903</w:t>
            </w:r>
          </w:p>
        </w:tc>
      </w:tr>
      <w:tr w:rsidR="00496856" w:rsidRPr="00E545F3" w14:paraId="751891D7" w14:textId="77777777" w:rsidTr="00496856">
        <w:trPr>
          <w:trHeight w:val="774"/>
        </w:trPr>
        <w:tc>
          <w:tcPr>
            <w:tcW w:w="1673" w:type="dxa"/>
            <w:vMerge w:val="restart"/>
            <w:tcBorders>
              <w:bottom w:val="single" w:sz="4" w:space="0" w:color="auto"/>
            </w:tcBorders>
            <w:shd w:val="clear" w:color="auto" w:fill="auto"/>
            <w:vAlign w:val="center"/>
          </w:tcPr>
          <w:p w14:paraId="65FF2435" w14:textId="77777777" w:rsidR="00496856" w:rsidRPr="00496856" w:rsidRDefault="00496856" w:rsidP="00B25C66">
            <w:pPr>
              <w:ind w:left="426"/>
              <w:contextualSpacing/>
              <w:rPr>
                <w:rFonts w:ascii="Times New Roman" w:eastAsia="Arial Narrow" w:hAnsi="Times New Roman"/>
                <w:lang w:eastAsia="ru-RU"/>
              </w:rPr>
            </w:pPr>
            <w:r w:rsidRPr="00496856">
              <w:rPr>
                <w:rFonts w:ascii="Times New Roman" w:hAnsi="Times New Roman"/>
              </w:rPr>
              <w:br w:type="page"/>
            </w:r>
          </w:p>
        </w:tc>
        <w:tc>
          <w:tcPr>
            <w:tcW w:w="1134" w:type="dxa"/>
            <w:vMerge w:val="restart"/>
            <w:tcBorders>
              <w:bottom w:val="single" w:sz="4" w:space="0" w:color="auto"/>
            </w:tcBorders>
            <w:shd w:val="clear" w:color="auto" w:fill="auto"/>
            <w:vAlign w:val="center"/>
          </w:tcPr>
          <w:p w14:paraId="081CFE44" w14:textId="77777777" w:rsidR="00496856" w:rsidRPr="00496856" w:rsidRDefault="00496856" w:rsidP="00B25C66">
            <w:pPr>
              <w:ind w:left="426"/>
              <w:contextualSpacing/>
              <w:rPr>
                <w:rFonts w:ascii="Times New Roman" w:eastAsia="Arial Narrow" w:hAnsi="Times New Roman"/>
                <w:lang w:eastAsia="ru-RU"/>
              </w:rPr>
            </w:pPr>
          </w:p>
        </w:tc>
        <w:tc>
          <w:tcPr>
            <w:tcW w:w="851" w:type="dxa"/>
            <w:vMerge w:val="restart"/>
            <w:tcBorders>
              <w:bottom w:val="single" w:sz="4" w:space="0" w:color="auto"/>
            </w:tcBorders>
            <w:shd w:val="clear" w:color="auto" w:fill="auto"/>
            <w:vAlign w:val="center"/>
          </w:tcPr>
          <w:p w14:paraId="5B533797"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val="restart"/>
            <w:tcBorders>
              <w:bottom w:val="single" w:sz="4" w:space="0" w:color="auto"/>
            </w:tcBorders>
            <w:shd w:val="clear" w:color="auto" w:fill="auto"/>
            <w:vAlign w:val="center"/>
          </w:tcPr>
          <w:p w14:paraId="2288813C" w14:textId="77777777" w:rsidR="00496856" w:rsidRPr="00496856" w:rsidRDefault="00496856" w:rsidP="00B25C66">
            <w:pPr>
              <w:ind w:left="426"/>
              <w:contextualSpacing/>
              <w:rPr>
                <w:rFonts w:ascii="Times New Roman" w:eastAsia="Arial Narrow" w:hAnsi="Times New Roman"/>
                <w:lang w:eastAsia="ru-RU"/>
              </w:rPr>
            </w:pPr>
          </w:p>
        </w:tc>
        <w:tc>
          <w:tcPr>
            <w:tcW w:w="3713" w:type="dxa"/>
            <w:tcBorders>
              <w:bottom w:val="single" w:sz="4" w:space="0" w:color="auto"/>
            </w:tcBorders>
            <w:shd w:val="clear" w:color="auto" w:fill="auto"/>
            <w:vAlign w:val="center"/>
          </w:tcPr>
          <w:p w14:paraId="69D2AB6B"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17. Масова частка водорозчинних кислот та лугів,% не більше</w:t>
            </w:r>
          </w:p>
        </w:tc>
        <w:tc>
          <w:tcPr>
            <w:tcW w:w="1843" w:type="dxa"/>
            <w:tcBorders>
              <w:bottom w:val="single" w:sz="4" w:space="0" w:color="auto"/>
            </w:tcBorders>
            <w:shd w:val="clear" w:color="auto" w:fill="auto"/>
            <w:vAlign w:val="center"/>
          </w:tcPr>
          <w:p w14:paraId="520712CB"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p w14:paraId="7468D74D" w14:textId="77777777" w:rsidR="00496856" w:rsidRPr="00496856" w:rsidRDefault="00496856" w:rsidP="00B25C66">
            <w:pPr>
              <w:jc w:val="center"/>
              <w:rPr>
                <w:rFonts w:ascii="Times New Roman" w:eastAsia="Arial Narrow" w:hAnsi="Times New Roman"/>
                <w:lang w:eastAsia="ru-RU"/>
              </w:rPr>
            </w:pPr>
            <w:r w:rsidRPr="00496856">
              <w:rPr>
                <w:rFonts w:ascii="Times New Roman" w:eastAsia="Arial Narrow" w:hAnsi="Times New Roman"/>
                <w:lang w:eastAsia="ru-RU"/>
              </w:rPr>
              <w:t>(</w:t>
            </w:r>
            <w:proofErr w:type="spellStart"/>
            <w:r w:rsidRPr="00496856">
              <w:rPr>
                <w:rFonts w:ascii="Times New Roman" w:eastAsia="Arial Narrow" w:hAnsi="Times New Roman"/>
                <w:lang w:eastAsia="ru-RU"/>
              </w:rPr>
              <w:t>рН</w:t>
            </w:r>
            <w:proofErr w:type="spellEnd"/>
            <w:r w:rsidRPr="00496856">
              <w:rPr>
                <w:rFonts w:ascii="Times New Roman" w:eastAsia="Arial Narrow" w:hAnsi="Times New Roman"/>
                <w:lang w:eastAsia="ru-RU"/>
              </w:rPr>
              <w:t xml:space="preserve"> від 6 до 8)</w:t>
            </w:r>
            <w:r w:rsidRPr="00496856">
              <w:rPr>
                <w:rFonts w:ascii="Times New Roman" w:hAnsi="Times New Roman"/>
              </w:rPr>
              <w:t xml:space="preserve"> </w:t>
            </w:r>
          </w:p>
        </w:tc>
      </w:tr>
      <w:tr w:rsidR="00496856" w:rsidRPr="00E545F3" w14:paraId="791D59FF" w14:textId="77777777" w:rsidTr="00496856">
        <w:trPr>
          <w:trHeight w:val="276"/>
        </w:trPr>
        <w:tc>
          <w:tcPr>
            <w:tcW w:w="1673" w:type="dxa"/>
            <w:vMerge/>
            <w:shd w:val="clear" w:color="auto" w:fill="auto"/>
            <w:vAlign w:val="center"/>
          </w:tcPr>
          <w:p w14:paraId="4A9FE276" w14:textId="77777777" w:rsidR="00496856" w:rsidRPr="00496856" w:rsidRDefault="00496856" w:rsidP="00B25C66">
            <w:pPr>
              <w:contextualSpacing/>
              <w:rPr>
                <w:rFonts w:ascii="Times New Roman" w:eastAsia="Arial Narrow" w:hAnsi="Times New Roman"/>
                <w:lang w:eastAsia="ru-RU"/>
              </w:rPr>
            </w:pPr>
          </w:p>
        </w:tc>
        <w:tc>
          <w:tcPr>
            <w:tcW w:w="1134" w:type="dxa"/>
            <w:vMerge/>
            <w:shd w:val="clear" w:color="auto" w:fill="auto"/>
            <w:vAlign w:val="center"/>
          </w:tcPr>
          <w:p w14:paraId="72BF9E5C" w14:textId="77777777" w:rsidR="00496856" w:rsidRPr="00496856" w:rsidRDefault="00496856" w:rsidP="00B25C66">
            <w:pPr>
              <w:contextualSpacing/>
              <w:rPr>
                <w:rFonts w:ascii="Times New Roman" w:eastAsia="Arial Narrow" w:hAnsi="Times New Roman"/>
                <w:lang w:eastAsia="ru-RU"/>
              </w:rPr>
            </w:pPr>
          </w:p>
        </w:tc>
        <w:tc>
          <w:tcPr>
            <w:tcW w:w="851" w:type="dxa"/>
            <w:vMerge/>
            <w:shd w:val="clear" w:color="auto" w:fill="auto"/>
            <w:vAlign w:val="center"/>
          </w:tcPr>
          <w:p w14:paraId="3C2B12ED"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5B81F054" w14:textId="77777777" w:rsidR="00496856" w:rsidRPr="00496856" w:rsidRDefault="00496856" w:rsidP="00B25C66">
            <w:pPr>
              <w:contextualSpacing/>
              <w:rPr>
                <w:rFonts w:ascii="Times New Roman" w:eastAsia="Arial Narrow" w:hAnsi="Times New Roman"/>
                <w:lang w:eastAsia="ru-RU"/>
              </w:rPr>
            </w:pPr>
          </w:p>
        </w:tc>
        <w:tc>
          <w:tcPr>
            <w:tcW w:w="3713" w:type="dxa"/>
            <w:shd w:val="clear" w:color="auto" w:fill="auto"/>
            <w:vAlign w:val="center"/>
          </w:tcPr>
          <w:p w14:paraId="22EDA560"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 xml:space="preserve">18. Натрова проба підкисленої лужної витяжки базової оливи, оптична густина у кюветі 20 мм, не більше </w:t>
            </w:r>
          </w:p>
        </w:tc>
        <w:tc>
          <w:tcPr>
            <w:tcW w:w="1843" w:type="dxa"/>
            <w:shd w:val="clear" w:color="auto" w:fill="auto"/>
            <w:vAlign w:val="center"/>
          </w:tcPr>
          <w:p w14:paraId="11EE2C12"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0,4</w:t>
            </w:r>
          </w:p>
        </w:tc>
      </w:tr>
      <w:tr w:rsidR="00496856" w:rsidRPr="00E545F3" w14:paraId="7012473C" w14:textId="77777777" w:rsidTr="00496856">
        <w:trPr>
          <w:trHeight w:val="557"/>
        </w:trPr>
        <w:tc>
          <w:tcPr>
            <w:tcW w:w="1673" w:type="dxa"/>
            <w:vMerge/>
            <w:shd w:val="clear" w:color="auto" w:fill="auto"/>
            <w:vAlign w:val="center"/>
          </w:tcPr>
          <w:p w14:paraId="761272F6" w14:textId="77777777" w:rsidR="00496856" w:rsidRPr="00496856" w:rsidRDefault="00496856" w:rsidP="00B25C66">
            <w:pPr>
              <w:contextualSpacing/>
              <w:rPr>
                <w:rFonts w:ascii="Times New Roman" w:eastAsia="Arial Narrow" w:hAnsi="Times New Roman"/>
                <w:lang w:eastAsia="ru-RU"/>
              </w:rPr>
            </w:pPr>
          </w:p>
        </w:tc>
        <w:tc>
          <w:tcPr>
            <w:tcW w:w="1134" w:type="dxa"/>
            <w:vMerge/>
            <w:shd w:val="clear" w:color="auto" w:fill="auto"/>
            <w:vAlign w:val="center"/>
          </w:tcPr>
          <w:p w14:paraId="3CD133CA" w14:textId="77777777" w:rsidR="00496856" w:rsidRPr="00496856" w:rsidRDefault="00496856" w:rsidP="00B25C66">
            <w:pPr>
              <w:contextualSpacing/>
              <w:rPr>
                <w:rFonts w:ascii="Times New Roman" w:eastAsia="Arial Narrow" w:hAnsi="Times New Roman"/>
                <w:lang w:eastAsia="ru-RU"/>
              </w:rPr>
            </w:pPr>
          </w:p>
        </w:tc>
        <w:tc>
          <w:tcPr>
            <w:tcW w:w="851" w:type="dxa"/>
            <w:vMerge/>
            <w:shd w:val="clear" w:color="auto" w:fill="auto"/>
            <w:vAlign w:val="center"/>
          </w:tcPr>
          <w:p w14:paraId="40BC9FEE" w14:textId="77777777" w:rsidR="00496856" w:rsidRPr="00496856" w:rsidRDefault="00496856" w:rsidP="00B25C66">
            <w:pPr>
              <w:ind w:left="426"/>
              <w:contextualSpacing/>
              <w:rPr>
                <w:rFonts w:ascii="Times New Roman" w:eastAsia="Arial Narrow" w:hAnsi="Times New Roman"/>
                <w:lang w:eastAsia="ru-RU"/>
              </w:rPr>
            </w:pPr>
          </w:p>
        </w:tc>
        <w:tc>
          <w:tcPr>
            <w:tcW w:w="992" w:type="dxa"/>
            <w:vMerge/>
            <w:shd w:val="clear" w:color="auto" w:fill="auto"/>
            <w:vAlign w:val="center"/>
          </w:tcPr>
          <w:p w14:paraId="1F50353F" w14:textId="77777777" w:rsidR="00496856" w:rsidRPr="00496856" w:rsidRDefault="00496856" w:rsidP="00B25C66">
            <w:pPr>
              <w:contextualSpacing/>
              <w:rPr>
                <w:rFonts w:ascii="Times New Roman" w:eastAsia="Arial Narrow" w:hAnsi="Times New Roman"/>
                <w:lang w:eastAsia="ru-RU"/>
              </w:rPr>
            </w:pPr>
          </w:p>
        </w:tc>
        <w:tc>
          <w:tcPr>
            <w:tcW w:w="3713" w:type="dxa"/>
            <w:shd w:val="clear" w:color="auto" w:fill="auto"/>
            <w:vAlign w:val="center"/>
          </w:tcPr>
          <w:p w14:paraId="631765CF" w14:textId="77777777" w:rsidR="00496856" w:rsidRPr="00496856" w:rsidRDefault="00496856" w:rsidP="00B25C66">
            <w:pPr>
              <w:contextualSpacing/>
              <w:rPr>
                <w:rFonts w:ascii="Times New Roman" w:eastAsia="Arial Narrow" w:hAnsi="Times New Roman"/>
                <w:lang w:eastAsia="ru-RU"/>
              </w:rPr>
            </w:pPr>
            <w:r w:rsidRPr="00496856">
              <w:rPr>
                <w:rFonts w:ascii="Times New Roman" w:eastAsia="Arial Narrow" w:hAnsi="Times New Roman"/>
                <w:lang w:eastAsia="ru-RU"/>
              </w:rPr>
              <w:t>19. Вміст фенолу у базовій оливі, %, не більше</w:t>
            </w:r>
          </w:p>
        </w:tc>
        <w:tc>
          <w:tcPr>
            <w:tcW w:w="1843" w:type="dxa"/>
            <w:shd w:val="clear" w:color="auto" w:fill="auto"/>
            <w:vAlign w:val="center"/>
          </w:tcPr>
          <w:p w14:paraId="13A9B1AF" w14:textId="77777777" w:rsidR="00496856" w:rsidRPr="00496856" w:rsidRDefault="00496856" w:rsidP="00B25C66">
            <w:pPr>
              <w:contextualSpacing/>
              <w:jc w:val="center"/>
              <w:rPr>
                <w:rFonts w:ascii="Times New Roman" w:eastAsia="Arial Narrow" w:hAnsi="Times New Roman"/>
                <w:lang w:eastAsia="ru-RU"/>
              </w:rPr>
            </w:pPr>
            <w:r w:rsidRPr="00496856">
              <w:rPr>
                <w:rFonts w:ascii="Times New Roman" w:eastAsia="Arial Narrow" w:hAnsi="Times New Roman"/>
                <w:lang w:eastAsia="ru-RU"/>
              </w:rPr>
              <w:t>0,005</w:t>
            </w:r>
          </w:p>
        </w:tc>
      </w:tr>
    </w:tbl>
    <w:p w14:paraId="3CE14031" w14:textId="657496F8" w:rsidR="00745BCD" w:rsidRPr="00745BCD" w:rsidRDefault="00745BCD" w:rsidP="00745BCD">
      <w:pPr>
        <w:ind w:left="426"/>
        <w:contextualSpacing/>
        <w:rPr>
          <w:rFonts w:ascii="Times New Roman" w:eastAsia="Arial Narrow" w:hAnsi="Times New Roman"/>
          <w:b/>
          <w:sz w:val="24"/>
          <w:szCs w:val="24"/>
          <w:lang w:eastAsia="ru-RU"/>
        </w:rPr>
      </w:pPr>
    </w:p>
    <w:p w14:paraId="5C118B4D" w14:textId="77777777" w:rsidR="00745BCD" w:rsidRDefault="00745BCD" w:rsidP="00745BCD">
      <w:pPr>
        <w:ind w:left="426"/>
        <w:contextualSpacing/>
        <w:rPr>
          <w:rFonts w:eastAsia="Arial Narrow"/>
          <w:lang w:eastAsia="ru-RU"/>
        </w:rPr>
      </w:pPr>
    </w:p>
    <w:p w14:paraId="723D4451" w14:textId="77777777" w:rsidR="00BA665A" w:rsidRPr="00BA665A" w:rsidRDefault="00BA665A" w:rsidP="00BA665A">
      <w:pPr>
        <w:ind w:left="-426" w:firstLine="426"/>
        <w:contextualSpacing/>
        <w:jc w:val="both"/>
        <w:rPr>
          <w:rFonts w:ascii="Times New Roman" w:eastAsia="Arial Narrow" w:hAnsi="Times New Roman"/>
          <w:sz w:val="24"/>
          <w:szCs w:val="24"/>
          <w:lang w:eastAsia="ru-RU"/>
        </w:rPr>
      </w:pPr>
      <w:r w:rsidRPr="00BA665A">
        <w:rPr>
          <w:rFonts w:ascii="Times New Roman" w:eastAsia="Arial Narrow" w:hAnsi="Times New Roman"/>
          <w:sz w:val="24"/>
          <w:szCs w:val="24"/>
          <w:lang w:eastAsia="ru-RU"/>
        </w:rPr>
        <w:t xml:space="preserve">Справжні технічні умови поширюються на </w:t>
      </w:r>
      <w:proofErr w:type="spellStart"/>
      <w:r w:rsidRPr="00BA665A">
        <w:rPr>
          <w:rFonts w:ascii="Times New Roman" w:eastAsia="Arial Narrow" w:hAnsi="Times New Roman"/>
          <w:sz w:val="24"/>
          <w:szCs w:val="24"/>
          <w:lang w:eastAsia="ru-RU"/>
        </w:rPr>
        <w:t>інгібіруване</w:t>
      </w:r>
      <w:proofErr w:type="spellEnd"/>
      <w:r w:rsidRPr="00BA665A">
        <w:rPr>
          <w:rFonts w:ascii="Times New Roman" w:eastAsia="Arial Narrow" w:hAnsi="Times New Roman"/>
          <w:sz w:val="24"/>
          <w:szCs w:val="24"/>
          <w:lang w:eastAsia="ru-RU"/>
        </w:rPr>
        <w:t xml:space="preserve"> нафтове турбінне мастило Тп-22С марка 1, яке застосовується для змазування підшипників і допоміжних механізмів турбоагрегатів, а також для роботи у системах ущільнення і регулювання турбогенераторів. Олія турбінна Тп-22С повинна виготовлятися відповідно до вимог справжніх технічних умов за технологією і з сировини і компонентів, які застосовувалися при отриманні зразків олії, що пройшли кваліфікаційні випробування з позитивними результатами. </w:t>
      </w:r>
    </w:p>
    <w:p w14:paraId="3372C220" w14:textId="77777777" w:rsidR="00BA665A" w:rsidRPr="00BA665A" w:rsidRDefault="00BA665A" w:rsidP="00BA665A">
      <w:pPr>
        <w:ind w:left="-426" w:firstLine="426"/>
        <w:contextualSpacing/>
        <w:rPr>
          <w:rFonts w:ascii="Times New Roman" w:eastAsia="Arial Narrow" w:hAnsi="Times New Roman"/>
          <w:b/>
          <w:lang w:eastAsia="ru-RU"/>
        </w:rPr>
      </w:pPr>
      <w:r w:rsidRPr="00BA665A">
        <w:rPr>
          <w:rFonts w:ascii="Times New Roman" w:eastAsia="Arial Narrow" w:hAnsi="Times New Roman"/>
          <w:b/>
          <w:lang w:eastAsia="ru-RU"/>
        </w:rPr>
        <w:t xml:space="preserve"> </w:t>
      </w:r>
    </w:p>
    <w:p w14:paraId="548E1247" w14:textId="77777777" w:rsidR="00BA665A" w:rsidRPr="00BA665A" w:rsidRDefault="00BA665A" w:rsidP="00BA665A">
      <w:pPr>
        <w:pStyle w:val="Default"/>
        <w:numPr>
          <w:ilvl w:val="0"/>
          <w:numId w:val="8"/>
        </w:numPr>
        <w:suppressAutoHyphens w:val="0"/>
        <w:autoSpaceDN w:val="0"/>
        <w:adjustRightInd w:val="0"/>
        <w:ind w:left="-426" w:firstLine="426"/>
        <w:jc w:val="both"/>
        <w:rPr>
          <w:b/>
        </w:rPr>
      </w:pPr>
      <w:proofErr w:type="spellStart"/>
      <w:r w:rsidRPr="00BA665A">
        <w:rPr>
          <w:b/>
        </w:rPr>
        <w:lastRenderedPageBreak/>
        <w:t>Обов’язкові</w:t>
      </w:r>
      <w:proofErr w:type="spellEnd"/>
      <w:r w:rsidRPr="00BA665A">
        <w:rPr>
          <w:b/>
        </w:rPr>
        <w:t xml:space="preserve"> </w:t>
      </w:r>
      <w:proofErr w:type="spellStart"/>
      <w:r w:rsidRPr="00BA665A">
        <w:rPr>
          <w:b/>
        </w:rPr>
        <w:t>вимоги</w:t>
      </w:r>
      <w:proofErr w:type="spellEnd"/>
      <w:r w:rsidRPr="00BA665A">
        <w:rPr>
          <w:b/>
        </w:rPr>
        <w:t>.</w:t>
      </w:r>
    </w:p>
    <w:p w14:paraId="696000A9" w14:textId="77777777" w:rsidR="00BA665A" w:rsidRPr="00BA665A" w:rsidRDefault="00BA665A" w:rsidP="00BA665A">
      <w:pPr>
        <w:numPr>
          <w:ilvl w:val="1"/>
          <w:numId w:val="9"/>
        </w:numPr>
        <w:suppressAutoHyphens w:val="0"/>
        <w:spacing w:after="160" w:line="259"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ru-RU"/>
        </w:rPr>
        <w:t xml:space="preserve">Товар повинен містити маркування відповідно до стандартів виробника, яке надає змогу: ідентифікувати Товар, його походження, дату виробництва. </w:t>
      </w:r>
    </w:p>
    <w:p w14:paraId="23064F8E" w14:textId="77777777" w:rsidR="00BA665A" w:rsidRPr="00BA665A" w:rsidRDefault="00BA665A" w:rsidP="00BA665A">
      <w:pPr>
        <w:numPr>
          <w:ilvl w:val="1"/>
          <w:numId w:val="9"/>
        </w:numPr>
        <w:suppressAutoHyphens w:val="0"/>
        <w:spacing w:after="160" w:line="259"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ru-RU"/>
        </w:rPr>
        <w:t xml:space="preserve"> Якість Товару повинна відповідати вимогам відповідних діючих нормативних документів передбачених чинним законодавством України (перелік супровідної документації, що підтверджує якість продукції: ДСТУ, ГОСТ, ТУ, специфікаціям, свідоцтвом, паспортом якості, тощо). </w:t>
      </w:r>
    </w:p>
    <w:p w14:paraId="4426AD3D"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ru-RU"/>
        </w:rPr>
        <w:t xml:space="preserve"> 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14:paraId="1AD0CEE9" w14:textId="77777777" w:rsidR="00BA665A" w:rsidRPr="00BA665A" w:rsidRDefault="00BA665A" w:rsidP="00BA665A">
      <w:pPr>
        <w:numPr>
          <w:ilvl w:val="1"/>
          <w:numId w:val="9"/>
        </w:numPr>
        <w:suppressAutoHyphens w:val="0"/>
        <w:spacing w:after="160" w:line="259"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ru-RU"/>
        </w:rPr>
        <w:t xml:space="preserve"> Товар повинен бути новим та не бути використаним або регенерованим (виготовленим шляхом відновлення Товару бувшого у використанні.</w:t>
      </w:r>
    </w:p>
    <w:p w14:paraId="579E7AA3"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ru-RU"/>
        </w:rPr>
        <w:t xml:space="preserve">Товар повинен бути непошкодженим, заходи та інші дефекти які не допустимі згідно </w:t>
      </w:r>
      <w:r w:rsidRPr="00BA665A">
        <w:rPr>
          <w:rFonts w:ascii="Times New Roman" w:hAnsi="Times New Roman"/>
          <w:sz w:val="24"/>
          <w:szCs w:val="24"/>
          <w:lang w:eastAsia="en-US"/>
        </w:rPr>
        <w:t>ДСТУ (ГОСТ) затвердженим діючим ТУ України</w:t>
      </w:r>
      <w:r w:rsidRPr="00BA665A">
        <w:rPr>
          <w:rFonts w:ascii="Times New Roman" w:hAnsi="Times New Roman"/>
          <w:sz w:val="24"/>
          <w:szCs w:val="24"/>
          <w:lang w:eastAsia="ru-RU"/>
        </w:rPr>
        <w:t>.</w:t>
      </w:r>
    </w:p>
    <w:p w14:paraId="75D3AFAE"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en-US"/>
        </w:rPr>
        <w:t>Дата виготовлення не раніше 20</w:t>
      </w:r>
      <w:r w:rsidRPr="00BA665A">
        <w:rPr>
          <w:rFonts w:ascii="Times New Roman" w:hAnsi="Times New Roman"/>
          <w:sz w:val="24"/>
          <w:szCs w:val="24"/>
          <w:lang w:val="ru-RU" w:eastAsia="en-US"/>
        </w:rPr>
        <w:t>23</w:t>
      </w:r>
      <w:r w:rsidRPr="00BA665A">
        <w:rPr>
          <w:rFonts w:ascii="Times New Roman" w:hAnsi="Times New Roman"/>
          <w:sz w:val="24"/>
          <w:szCs w:val="24"/>
          <w:lang w:eastAsia="en-US"/>
        </w:rPr>
        <w:t xml:space="preserve"> року.</w:t>
      </w:r>
    </w:p>
    <w:p w14:paraId="550798B3"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en-US"/>
        </w:rPr>
        <w:t>Поставка Товару здійснюється за заявкою Покупця в кількості і асортименті.</w:t>
      </w:r>
    </w:p>
    <w:p w14:paraId="1F79F9D9"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ru-RU"/>
        </w:rPr>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2572C61C"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lang w:eastAsia="ru-RU"/>
        </w:rPr>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F26F691"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rPr>
        <w:t>Замовник має право проводить вхідний контроль товару, що поставляється</w:t>
      </w:r>
      <w:r w:rsidRPr="00BA665A">
        <w:rPr>
          <w:rFonts w:ascii="Times New Roman" w:hAnsi="Times New Roman"/>
          <w:sz w:val="24"/>
          <w:szCs w:val="24"/>
          <w:lang w:val="ru-RU"/>
        </w:rPr>
        <w:t>,</w:t>
      </w:r>
      <w:r w:rsidRPr="00BA665A">
        <w:rPr>
          <w:rFonts w:ascii="Times New Roman" w:hAnsi="Times New Roman"/>
          <w:sz w:val="24"/>
          <w:szCs w:val="24"/>
        </w:rPr>
        <w:t xml:space="preserve"> не руйнівними методами,  без присутності постачальника</w:t>
      </w:r>
      <w:r w:rsidRPr="00BA665A">
        <w:rPr>
          <w:rFonts w:ascii="Times New Roman" w:hAnsi="Times New Roman"/>
          <w:sz w:val="24"/>
          <w:szCs w:val="24"/>
          <w:lang w:val="ru-RU"/>
        </w:rPr>
        <w:t>.</w:t>
      </w:r>
    </w:p>
    <w:p w14:paraId="54CDDCB6"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color w:val="000000"/>
          <w:sz w:val="24"/>
          <w:szCs w:val="24"/>
          <w:lang w:eastAsia="en-US"/>
        </w:rPr>
        <w:t>Перевірка якості та характеристик товару замовник має здійснити не менше чим 5 (п’ять) робочих днів з моменту надходження Товару за місцем призначення.</w:t>
      </w:r>
    </w:p>
    <w:p w14:paraId="78990941" w14:textId="77777777" w:rsidR="00BA665A" w:rsidRP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22050C55" w14:textId="77777777" w:rsidR="00BA665A" w:rsidRDefault="00BA665A" w:rsidP="00BA665A">
      <w:pPr>
        <w:numPr>
          <w:ilvl w:val="1"/>
          <w:numId w:val="9"/>
        </w:numPr>
        <w:suppressAutoHyphens w:val="0"/>
        <w:spacing w:after="0" w:line="240" w:lineRule="auto"/>
        <w:ind w:left="-426" w:firstLine="426"/>
        <w:contextualSpacing/>
        <w:jc w:val="both"/>
        <w:rPr>
          <w:rFonts w:ascii="Times New Roman" w:hAnsi="Times New Roman"/>
          <w:sz w:val="24"/>
          <w:szCs w:val="24"/>
          <w:lang w:eastAsia="ru-RU"/>
        </w:rPr>
      </w:pPr>
      <w:r w:rsidRPr="00BA665A">
        <w:rPr>
          <w:rFonts w:ascii="Times New Roman" w:hAnsi="Times New Roman"/>
          <w:sz w:val="24"/>
          <w:szCs w:val="24"/>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14:paraId="03968D4C" w14:textId="77777777" w:rsidR="00BA665A" w:rsidRDefault="00BA665A" w:rsidP="00BA665A">
      <w:pPr>
        <w:suppressAutoHyphens w:val="0"/>
        <w:spacing w:after="0" w:line="240" w:lineRule="auto"/>
        <w:ind w:left="360"/>
        <w:contextualSpacing/>
        <w:jc w:val="both"/>
        <w:rPr>
          <w:rFonts w:ascii="Times New Roman" w:hAnsi="Times New Roman"/>
          <w:sz w:val="24"/>
          <w:szCs w:val="24"/>
        </w:rPr>
      </w:pPr>
    </w:p>
    <w:p w14:paraId="1B9558BF" w14:textId="77777777" w:rsidR="00BA665A" w:rsidRPr="00BA665A" w:rsidRDefault="00BA665A" w:rsidP="00BA665A">
      <w:pPr>
        <w:suppressAutoHyphens w:val="0"/>
        <w:spacing w:after="0" w:line="240" w:lineRule="auto"/>
        <w:ind w:left="360"/>
        <w:contextualSpacing/>
        <w:jc w:val="both"/>
        <w:rPr>
          <w:rFonts w:ascii="Times New Roman" w:hAnsi="Times New Roman"/>
          <w:sz w:val="24"/>
          <w:szCs w:val="24"/>
          <w:lang w:eastAsia="ru-RU"/>
        </w:rPr>
      </w:pPr>
    </w:p>
    <w:p w14:paraId="36B6ED53" w14:textId="77777777" w:rsidR="00BA665A" w:rsidRPr="00BA665A" w:rsidRDefault="00BA665A" w:rsidP="00BA665A">
      <w:pPr>
        <w:ind w:left="-426" w:firstLine="426"/>
        <w:rPr>
          <w:rFonts w:ascii="Times New Roman" w:hAnsi="Times New Roman"/>
          <w:sz w:val="24"/>
          <w:szCs w:val="24"/>
        </w:rPr>
      </w:pPr>
      <w:r w:rsidRPr="00BA665A">
        <w:rPr>
          <w:rFonts w:ascii="Times New Roman" w:hAnsi="Times New Roman"/>
          <w:b/>
          <w:sz w:val="24"/>
          <w:szCs w:val="24"/>
        </w:rPr>
        <w:t xml:space="preserve">Умови поставки: </w:t>
      </w:r>
      <w:r w:rsidRPr="00BA665A">
        <w:rPr>
          <w:rFonts w:ascii="Times New Roman" w:hAnsi="Times New Roman"/>
          <w:sz w:val="24"/>
          <w:szCs w:val="24"/>
        </w:rPr>
        <w:t xml:space="preserve">Поставка Продукції здійснюється на умовах терміну </w:t>
      </w:r>
      <w:r w:rsidRPr="00BA665A">
        <w:rPr>
          <w:rFonts w:ascii="Times New Roman" w:hAnsi="Times New Roman"/>
          <w:sz w:val="24"/>
          <w:szCs w:val="24"/>
          <w:lang w:val="en-US"/>
        </w:rPr>
        <w:t>DDP</w:t>
      </w:r>
      <w:r w:rsidRPr="00BA665A">
        <w:rPr>
          <w:rFonts w:ascii="Times New Roman" w:hAnsi="Times New Roman"/>
          <w:sz w:val="24"/>
          <w:szCs w:val="24"/>
        </w:rPr>
        <w:t xml:space="preserve"> міжнародних правил ІНКОТЕРМС-2010 до місця призначення: вул. </w:t>
      </w:r>
      <w:proofErr w:type="spellStart"/>
      <w:r w:rsidRPr="00BA665A">
        <w:rPr>
          <w:rFonts w:ascii="Times New Roman" w:hAnsi="Times New Roman"/>
          <w:sz w:val="24"/>
          <w:szCs w:val="24"/>
        </w:rPr>
        <w:t>Гната</w:t>
      </w:r>
      <w:proofErr w:type="spellEnd"/>
      <w:r w:rsidRPr="00BA665A">
        <w:rPr>
          <w:rFonts w:ascii="Times New Roman" w:hAnsi="Times New Roman"/>
          <w:sz w:val="24"/>
          <w:szCs w:val="24"/>
        </w:rPr>
        <w:t xml:space="preserve"> Хоткевича, 20, м. Київ, Україна.</w:t>
      </w:r>
    </w:p>
    <w:p w14:paraId="22BB57D4" w14:textId="77777777" w:rsidR="00BA665A" w:rsidRPr="00BA665A" w:rsidRDefault="00BA665A" w:rsidP="00BA665A">
      <w:pPr>
        <w:ind w:left="-426" w:firstLine="426"/>
        <w:jc w:val="both"/>
        <w:rPr>
          <w:rFonts w:ascii="Times New Roman" w:hAnsi="Times New Roman"/>
          <w:sz w:val="24"/>
          <w:szCs w:val="24"/>
        </w:rPr>
      </w:pPr>
      <w:r w:rsidRPr="00BA665A">
        <w:rPr>
          <w:rFonts w:ascii="Times New Roman" w:hAnsi="Times New Roman"/>
          <w:sz w:val="24"/>
          <w:szCs w:val="24"/>
        </w:rPr>
        <w:t xml:space="preserve">У випадку якщо у цій тендерній документації в описі та/або в вимогах до предмету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w:t>
      </w:r>
    </w:p>
    <w:p w14:paraId="08252F38" w14:textId="77777777" w:rsidR="00BA665A" w:rsidRPr="00BA665A" w:rsidRDefault="00BA665A" w:rsidP="00B80BCD">
      <w:pPr>
        <w:ind w:left="-426" w:firstLine="426"/>
        <w:jc w:val="both"/>
        <w:rPr>
          <w:rFonts w:ascii="Times New Roman" w:hAnsi="Times New Roman"/>
          <w:sz w:val="24"/>
          <w:szCs w:val="24"/>
        </w:rPr>
      </w:pPr>
      <w:r w:rsidRPr="00BA665A">
        <w:rPr>
          <w:rFonts w:ascii="Times New Roman" w:hAnsi="Times New Roman"/>
          <w:sz w:val="24"/>
          <w:szCs w:val="24"/>
        </w:rPr>
        <w:t xml:space="preserve">У розумінні цієї тендерної документації любі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 </w:t>
      </w:r>
    </w:p>
    <w:p w14:paraId="15912A99" w14:textId="77777777" w:rsidR="00BA665A" w:rsidRPr="00BA665A" w:rsidRDefault="00BA665A" w:rsidP="00BA665A">
      <w:pPr>
        <w:ind w:left="-426" w:firstLine="426"/>
        <w:rPr>
          <w:rFonts w:ascii="Times New Roman" w:hAnsi="Times New Roman"/>
          <w:sz w:val="24"/>
          <w:szCs w:val="24"/>
          <w:lang w:val="ru-RU"/>
        </w:rPr>
      </w:pPr>
      <w:r w:rsidRPr="00BA665A">
        <w:rPr>
          <w:rFonts w:ascii="Times New Roman" w:hAnsi="Times New Roman"/>
          <w:sz w:val="24"/>
          <w:szCs w:val="24"/>
        </w:rPr>
        <w:t>Обсяг закупівлі може зменшуватися, зокрема в залежності від фактичного обсягу видатків</w:t>
      </w:r>
      <w:r w:rsidRPr="00BA665A">
        <w:rPr>
          <w:rFonts w:ascii="Times New Roman" w:hAnsi="Times New Roman"/>
          <w:sz w:val="24"/>
          <w:szCs w:val="24"/>
          <w:lang w:val="ru-RU"/>
        </w:rPr>
        <w:t>.</w:t>
      </w:r>
    </w:p>
    <w:p w14:paraId="6FB276F7" w14:textId="7D253C5F" w:rsidR="00E12AC6" w:rsidRPr="00C65CC7" w:rsidRDefault="009924A1" w:rsidP="009924A1">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E12AC6" w:rsidRPr="00C65CC7">
        <w:rPr>
          <w:rFonts w:ascii="Times New Roman" w:hAnsi="Times New Roman"/>
          <w:b/>
          <w:color w:val="000000" w:themeColor="text1"/>
          <w:sz w:val="24"/>
          <w:szCs w:val="24"/>
        </w:rPr>
        <w:t>Уповноважений представник Замовника з технічних питань:</w:t>
      </w:r>
    </w:p>
    <w:p w14:paraId="41B1FE30" w14:textId="6863BBEB" w:rsidR="004C6B59" w:rsidRDefault="009924A1" w:rsidP="000E333A">
      <w:pPr>
        <w:spacing w:after="0" w:line="240" w:lineRule="auto"/>
        <w:ind w:left="108" w:right="112" w:firstLine="142"/>
        <w:jc w:val="both"/>
        <w:rPr>
          <w:color w:val="000000"/>
          <w:shd w:val="clear" w:color="auto" w:fill="FFFFFF"/>
        </w:rPr>
      </w:pPr>
      <w:r>
        <w:rPr>
          <w:rFonts w:ascii="Times New Roman" w:hAnsi="Times New Roman"/>
          <w:color w:val="000000" w:themeColor="text1"/>
          <w:sz w:val="24"/>
          <w:szCs w:val="24"/>
          <w:shd w:val="clear" w:color="auto" w:fill="FFFFFF"/>
        </w:rPr>
        <w:t xml:space="preserve">        </w:t>
      </w:r>
      <w:r w:rsidR="00BE0806" w:rsidRPr="005C7CAF">
        <w:rPr>
          <w:color w:val="0000FF"/>
          <w:lang w:val="ru-RU"/>
        </w:rPr>
        <w:t xml:space="preserve"> </w:t>
      </w:r>
      <w:r w:rsidR="00BE0806">
        <w:rPr>
          <w:rFonts w:ascii="Times New Roman" w:eastAsia="Times New Roman" w:hAnsi="Times New Roman"/>
          <w:color w:val="000000"/>
          <w:sz w:val="24"/>
          <w:szCs w:val="24"/>
          <w:highlight w:val="white"/>
        </w:rPr>
        <w:t xml:space="preserve">в.о. начальника КТЦ </w:t>
      </w:r>
      <w:r w:rsidR="00BE0806" w:rsidRPr="005022E2">
        <w:rPr>
          <w:rFonts w:ascii="Times New Roman" w:eastAsia="Times New Roman" w:hAnsi="Times New Roman"/>
          <w:b/>
          <w:sz w:val="24"/>
          <w:szCs w:val="24"/>
        </w:rPr>
        <w:t xml:space="preserve"> </w:t>
      </w:r>
      <w:r w:rsidR="00BE0806" w:rsidRPr="00C04E07">
        <w:rPr>
          <w:rFonts w:ascii="Times New Roman" w:eastAsia="Times New Roman" w:hAnsi="Times New Roman"/>
          <w:bCs/>
          <w:sz w:val="24"/>
          <w:szCs w:val="24"/>
        </w:rPr>
        <w:t>Сергій ВЕНГЕЛЬ</w:t>
      </w:r>
      <w:r w:rsidR="00BE0806">
        <w:rPr>
          <w:rFonts w:ascii="Times New Roman" w:eastAsia="Times New Roman" w:hAnsi="Times New Roman"/>
          <w:bCs/>
          <w:sz w:val="24"/>
          <w:szCs w:val="24"/>
        </w:rPr>
        <w:t xml:space="preserve">, </w:t>
      </w:r>
      <w:r w:rsidR="00BE0806">
        <w:rPr>
          <w:rFonts w:ascii="Times New Roman" w:eastAsia="Times New Roman" w:hAnsi="Times New Roman"/>
          <w:b/>
          <w:sz w:val="24"/>
          <w:szCs w:val="24"/>
        </w:rPr>
        <w:t xml:space="preserve"> </w:t>
      </w:r>
      <w:r w:rsidR="000E333A">
        <w:rPr>
          <w:rFonts w:ascii="Times New Roman" w:hAnsi="Times New Roman"/>
          <w:bCs/>
          <w:iCs/>
          <w:sz w:val="24"/>
          <w:szCs w:val="24"/>
        </w:rPr>
        <w:t xml:space="preserve"> </w:t>
      </w:r>
      <w:proofErr w:type="spellStart"/>
      <w:r w:rsidR="000E333A" w:rsidRPr="00B235D6">
        <w:rPr>
          <w:rFonts w:ascii="Times New Roman" w:hAnsi="Times New Roman"/>
          <w:sz w:val="24"/>
          <w:szCs w:val="24"/>
        </w:rPr>
        <w:t>моб</w:t>
      </w:r>
      <w:proofErr w:type="spellEnd"/>
      <w:r w:rsidR="000E333A" w:rsidRPr="00B235D6">
        <w:rPr>
          <w:rFonts w:ascii="Times New Roman" w:hAnsi="Times New Roman"/>
          <w:sz w:val="24"/>
          <w:szCs w:val="24"/>
        </w:rPr>
        <w:t>. тел.   063-255-84-73</w:t>
      </w:r>
      <w:r w:rsidR="000E333A">
        <w:rPr>
          <w:rFonts w:ascii="Times New Roman" w:hAnsi="Times New Roman"/>
          <w:bCs/>
          <w:iCs/>
          <w:sz w:val="24"/>
          <w:szCs w:val="24"/>
        </w:rPr>
        <w:t xml:space="preserve">            </w:t>
      </w:r>
      <w:r w:rsidR="004C6B59">
        <w:rPr>
          <w:color w:val="000000"/>
          <w:shd w:val="clear" w:color="auto" w:fill="FFFFFF"/>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F44F49">
          <w:pgSz w:w="11906" w:h="16838"/>
          <w:pgMar w:top="397" w:right="566" w:bottom="709" w:left="851"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00EF62A" w14:textId="5CC65E9A" w:rsidR="000B3656" w:rsidRPr="000B3656" w:rsidRDefault="001E641C" w:rsidP="000B3656">
      <w:pPr>
        <w:pStyle w:val="28"/>
        <w:tabs>
          <w:tab w:val="left" w:pos="567"/>
        </w:tabs>
        <w:spacing w:before="0" w:line="240" w:lineRule="auto"/>
        <w:jc w:val="center"/>
        <w:rPr>
          <w:b/>
          <w:bCs/>
        </w:rPr>
      </w:pPr>
      <w:r w:rsidRPr="00723B0A">
        <w:rPr>
          <w:sz w:val="22"/>
          <w:szCs w:val="22"/>
        </w:rPr>
        <w:t xml:space="preserve"> </w:t>
      </w:r>
      <w:r w:rsidR="002C1C1C" w:rsidRPr="00723B0A">
        <w:rPr>
          <w:sz w:val="22"/>
          <w:szCs w:val="22"/>
        </w:rPr>
        <w:t xml:space="preserve">надаємо свою пропозицію щодо участі у відкритих торгах на закупівлю товару за предметом закупівлі: </w:t>
      </w:r>
      <w:r w:rsidR="000B3656" w:rsidRPr="00B41295">
        <w:rPr>
          <w:b/>
          <w:bCs/>
        </w:rPr>
        <w:t xml:space="preserve">Олива  турбінна </w:t>
      </w:r>
      <w:r w:rsidR="000B3656" w:rsidRPr="000B3656">
        <w:rPr>
          <w:b/>
          <w:bCs/>
        </w:rPr>
        <w:t>ТП22С</w:t>
      </w:r>
      <w:r w:rsidR="00AF6868">
        <w:rPr>
          <w:b/>
          <w:bCs/>
        </w:rPr>
        <w:t xml:space="preserve"> марка 1</w:t>
      </w:r>
    </w:p>
    <w:p w14:paraId="1324A87C" w14:textId="76B2AC5A" w:rsidR="002C1C1C" w:rsidRPr="00723B0A" w:rsidRDefault="00281BF4" w:rsidP="00281BF4">
      <w:pPr>
        <w:pStyle w:val="aff3"/>
        <w:spacing w:after="0"/>
        <w:rPr>
          <w:rFonts w:ascii="Times New Roman" w:hAnsi="Times New Roman" w:cs="Times New Roman"/>
          <w:sz w:val="22"/>
          <w:szCs w:val="22"/>
        </w:rPr>
      </w:pPr>
      <w:r w:rsidRPr="00723B0A">
        <w:rPr>
          <w:rFonts w:ascii="Times New Roman" w:hAnsi="Times New Roman" w:cs="Times New Roman"/>
          <w:sz w:val="22"/>
          <w:szCs w:val="22"/>
        </w:rPr>
        <w:t>за</w:t>
      </w:r>
      <w:r w:rsidRPr="00723B0A">
        <w:rPr>
          <w:rFonts w:ascii="Times New Roman" w:hAnsi="Times New Roman" w:cs="Times New Roman"/>
          <w:b/>
          <w:bCs/>
          <w:sz w:val="22"/>
          <w:szCs w:val="22"/>
        </w:rPr>
        <w:t xml:space="preserve"> </w:t>
      </w:r>
      <w:r w:rsidRPr="00723B0A">
        <w:rPr>
          <w:rFonts w:ascii="Times New Roman" w:hAnsi="Times New Roman" w:cs="Times New Roman"/>
          <w:sz w:val="22"/>
          <w:szCs w:val="22"/>
        </w:rPr>
        <w:t xml:space="preserve">кодом  ДК 021:2015 - 09210000-4 Мастильні засоби (09211300-4 Турбінні оливи), </w:t>
      </w:r>
      <w:r w:rsidR="008A370C" w:rsidRPr="00723B0A">
        <w:rPr>
          <w:rFonts w:ascii="Times New Roman" w:hAnsi="Times New Roman" w:cs="Times New Roman"/>
          <w:sz w:val="22"/>
          <w:szCs w:val="22"/>
        </w:rPr>
        <w:t xml:space="preserve"> </w:t>
      </w:r>
      <w:r w:rsidR="00ED1C83" w:rsidRPr="00723B0A">
        <w:rPr>
          <w:rFonts w:ascii="Times New Roman" w:hAnsi="Times New Roman" w:cs="Times New Roman"/>
          <w:sz w:val="22"/>
          <w:szCs w:val="22"/>
        </w:rPr>
        <w:t xml:space="preserve">згідно </w:t>
      </w:r>
      <w:r w:rsidR="007B3D83" w:rsidRPr="00723B0A">
        <w:rPr>
          <w:rFonts w:ascii="Times New Roman" w:hAnsi="Times New Roman" w:cs="Times New Roman"/>
          <w:sz w:val="22"/>
          <w:szCs w:val="22"/>
        </w:rPr>
        <w:t xml:space="preserve">з </w:t>
      </w:r>
      <w:r w:rsidR="00ED1C83" w:rsidRPr="00723B0A">
        <w:rPr>
          <w:rFonts w:ascii="Times New Roman" w:hAnsi="Times New Roman" w:cs="Times New Roman"/>
          <w:sz w:val="22"/>
          <w:szCs w:val="22"/>
        </w:rPr>
        <w:t>технічним</w:t>
      </w:r>
      <w:r w:rsidR="007B3D83" w:rsidRPr="00723B0A">
        <w:rPr>
          <w:rFonts w:ascii="Times New Roman" w:hAnsi="Times New Roman" w:cs="Times New Roman"/>
          <w:sz w:val="22"/>
          <w:szCs w:val="22"/>
        </w:rPr>
        <w:t>и</w:t>
      </w:r>
      <w:r w:rsidR="002C1C1C" w:rsidRPr="00723B0A">
        <w:rPr>
          <w:rFonts w:ascii="Times New Roman" w:hAnsi="Times New Roman" w:cs="Times New Roman"/>
          <w:sz w:val="22"/>
          <w:szCs w:val="22"/>
        </w:rPr>
        <w:t>, якісним</w:t>
      </w:r>
      <w:r w:rsidR="007B3D83" w:rsidRPr="00723B0A">
        <w:rPr>
          <w:rFonts w:ascii="Times New Roman" w:hAnsi="Times New Roman" w:cs="Times New Roman"/>
          <w:sz w:val="22"/>
          <w:szCs w:val="22"/>
        </w:rPr>
        <w:t>и</w:t>
      </w:r>
      <w:r w:rsidR="002C1C1C" w:rsidRPr="00723B0A">
        <w:rPr>
          <w:rFonts w:ascii="Times New Roman" w:hAnsi="Times New Roman" w:cs="Times New Roman"/>
          <w:sz w:val="22"/>
          <w:szCs w:val="22"/>
        </w:rPr>
        <w:t xml:space="preserve"> та кількісним</w:t>
      </w:r>
      <w:r w:rsidR="007B3D83" w:rsidRPr="00723B0A">
        <w:rPr>
          <w:rFonts w:ascii="Times New Roman" w:hAnsi="Times New Roman" w:cs="Times New Roman"/>
          <w:sz w:val="22"/>
          <w:szCs w:val="22"/>
        </w:rPr>
        <w:t>и</w:t>
      </w:r>
      <w:r w:rsidR="002C1C1C" w:rsidRPr="00723B0A">
        <w:rPr>
          <w:rFonts w:ascii="Times New Roman" w:hAnsi="Times New Roman" w:cs="Times New Roman"/>
          <w:sz w:val="22"/>
          <w:szCs w:val="22"/>
        </w:rPr>
        <w:t xml:space="preserve"> характеристикам</w:t>
      </w:r>
      <w:r w:rsidR="005B716C" w:rsidRPr="00723B0A">
        <w:rPr>
          <w:rFonts w:ascii="Times New Roman" w:hAnsi="Times New Roman" w:cs="Times New Roman"/>
          <w:sz w:val="22"/>
          <w:szCs w:val="22"/>
        </w:rPr>
        <w:t xml:space="preserve"> </w:t>
      </w:r>
      <w:r w:rsidR="002C1C1C" w:rsidRPr="00723B0A">
        <w:rPr>
          <w:rFonts w:ascii="Times New Roman" w:hAnsi="Times New Roman" w:cs="Times New Roman"/>
          <w:sz w:val="22"/>
          <w:szCs w:val="22"/>
        </w:rPr>
        <w:t>предмета закупівлі та іншими вимогами тендерної документації.</w:t>
      </w:r>
    </w:p>
    <w:p w14:paraId="00605386" w14:textId="77777777" w:rsidR="002C1C1C" w:rsidRPr="001E641C" w:rsidRDefault="002C1C1C" w:rsidP="001E641C">
      <w:pPr>
        <w:tabs>
          <w:tab w:val="left" w:pos="426"/>
        </w:tabs>
        <w:spacing w:after="0" w:line="240" w:lineRule="auto"/>
        <w:ind w:firstLine="426"/>
        <w:jc w:val="both"/>
        <w:rPr>
          <w:rFonts w:ascii="Times New Roman" w:hAnsi="Times New Roman"/>
        </w:rPr>
      </w:pPr>
      <w:r w:rsidRPr="001E641C">
        <w:rPr>
          <w:rFonts w:ascii="Times New Roman" w:eastAsia="Times New Roman" w:hAnsi="Times New Roman"/>
        </w:rPr>
        <w:t xml:space="preserve">Вивчивши тендерну документацію, ми </w:t>
      </w:r>
      <w:r w:rsidRPr="001E641C">
        <w:rPr>
          <w:rFonts w:ascii="Times New Roman" w:eastAsia="Times New Roman" w:hAnsi="Times New Roman"/>
          <w:b/>
          <w:i/>
        </w:rPr>
        <w:t>(назва Учасника)</w:t>
      </w:r>
      <w:r w:rsidRPr="001E641C">
        <w:rPr>
          <w:rFonts w:ascii="Times New Roman" w:eastAsia="Times New Roman" w:hAnsi="Times New Roman"/>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1E641C">
        <w:rPr>
          <w:rFonts w:ascii="Times New Roman" w:hAnsi="Times New Roman"/>
        </w:rPr>
        <w:t>тендерної пропозиції:</w:t>
      </w:r>
    </w:p>
    <w:p w14:paraId="58D2E114" w14:textId="77777777" w:rsidR="001E0C49" w:rsidRPr="001E641C" w:rsidRDefault="001E0C49" w:rsidP="001E641C">
      <w:pPr>
        <w:tabs>
          <w:tab w:val="left" w:pos="426"/>
        </w:tabs>
        <w:spacing w:after="0" w:line="240" w:lineRule="auto"/>
        <w:ind w:firstLine="426"/>
        <w:jc w:val="both"/>
        <w:rPr>
          <w:rFonts w:ascii="Times New Roman" w:hAnsi="Times New Roman"/>
          <w:sz w:val="24"/>
          <w:szCs w:val="24"/>
        </w:rPr>
      </w:pPr>
    </w:p>
    <w:tbl>
      <w:tblPr>
        <w:tblW w:w="15588" w:type="dxa"/>
        <w:tblLayout w:type="fixed"/>
        <w:tblLook w:val="04A0" w:firstRow="1" w:lastRow="0" w:firstColumn="1" w:lastColumn="0" w:noHBand="0" w:noVBand="1"/>
      </w:tblPr>
      <w:tblGrid>
        <w:gridCol w:w="434"/>
        <w:gridCol w:w="1643"/>
        <w:gridCol w:w="1993"/>
        <w:gridCol w:w="731"/>
        <w:gridCol w:w="1006"/>
        <w:gridCol w:w="1142"/>
        <w:gridCol w:w="1126"/>
        <w:gridCol w:w="992"/>
        <w:gridCol w:w="1188"/>
        <w:gridCol w:w="1080"/>
        <w:gridCol w:w="1134"/>
        <w:gridCol w:w="1205"/>
        <w:gridCol w:w="922"/>
        <w:gridCol w:w="992"/>
      </w:tblGrid>
      <w:tr w:rsidR="00723B0A" w:rsidRPr="00E5099E" w14:paraId="380789D4" w14:textId="77777777" w:rsidTr="00CB7C30">
        <w:trPr>
          <w:trHeight w:val="301"/>
        </w:trPr>
        <w:tc>
          <w:tcPr>
            <w:tcW w:w="4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0167FC2"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 п/п</w:t>
            </w:r>
          </w:p>
        </w:tc>
        <w:tc>
          <w:tcPr>
            <w:tcW w:w="53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30044D" w14:textId="6512326A"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 xml:space="preserve">Відповідно до Додатку </w:t>
            </w:r>
            <w:r>
              <w:rPr>
                <w:rFonts w:ascii="Times New Roman" w:eastAsia="Times New Roman" w:hAnsi="Times New Roman"/>
                <w:b/>
                <w:bCs/>
                <w:sz w:val="16"/>
                <w:szCs w:val="16"/>
              </w:rPr>
              <w:t>3</w:t>
            </w:r>
            <w:r w:rsidRPr="00E5099E">
              <w:rPr>
                <w:rFonts w:ascii="Times New Roman" w:eastAsia="Times New Roman" w:hAnsi="Times New Roman"/>
                <w:b/>
                <w:bCs/>
                <w:sz w:val="16"/>
                <w:szCs w:val="16"/>
              </w:rPr>
              <w:t xml:space="preserve"> Тендерної документації</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21DB1B"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Запропоновано учасником</w:t>
            </w:r>
          </w:p>
        </w:tc>
        <w:tc>
          <w:tcPr>
            <w:tcW w:w="118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0DF928C"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Виробник та/або торгівельна марка</w:t>
            </w:r>
          </w:p>
        </w:tc>
        <w:tc>
          <w:tcPr>
            <w:tcW w:w="108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C05C261"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Рік виготовлення*</w:t>
            </w:r>
          </w:p>
        </w:tc>
        <w:tc>
          <w:tcPr>
            <w:tcW w:w="11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3FEBB95"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Країна походження</w:t>
            </w:r>
          </w:p>
        </w:tc>
        <w:tc>
          <w:tcPr>
            <w:tcW w:w="120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E6F33BE"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Гарантійний строк*</w:t>
            </w:r>
          </w:p>
        </w:tc>
        <w:tc>
          <w:tcPr>
            <w:tcW w:w="922"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3B210073"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Ціна за одиницю без ПДВ</w:t>
            </w:r>
          </w:p>
        </w:tc>
        <w:tc>
          <w:tcPr>
            <w:tcW w:w="992"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7C1B2280" w14:textId="77777777" w:rsidR="00723B0A" w:rsidRPr="00D50856"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Ціна за одиницю з ПДВ*</w:t>
            </w:r>
            <w:r>
              <w:rPr>
                <w:rFonts w:ascii="Times New Roman" w:eastAsia="Times New Roman" w:hAnsi="Times New Roman"/>
                <w:b/>
                <w:bCs/>
                <w:color w:val="000000"/>
                <w:sz w:val="16"/>
                <w:szCs w:val="16"/>
              </w:rPr>
              <w:t>*</w:t>
            </w:r>
          </w:p>
        </w:tc>
      </w:tr>
      <w:tr w:rsidR="00723B0A" w:rsidRPr="00E5099E" w14:paraId="01F052F6" w14:textId="77777777" w:rsidTr="00CB7C30">
        <w:trPr>
          <w:trHeight w:val="1056"/>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143F5147"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643" w:type="dxa"/>
            <w:tcBorders>
              <w:top w:val="nil"/>
              <w:left w:val="nil"/>
              <w:bottom w:val="single" w:sz="4" w:space="0" w:color="auto"/>
              <w:right w:val="single" w:sz="4" w:space="0" w:color="auto"/>
            </w:tcBorders>
            <w:shd w:val="clear" w:color="FFFFFF" w:fill="FFFFFF"/>
            <w:vAlign w:val="center"/>
            <w:hideMark/>
          </w:tcPr>
          <w:p w14:paraId="5C1DBA4D"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Найменування</w:t>
            </w:r>
          </w:p>
        </w:tc>
        <w:tc>
          <w:tcPr>
            <w:tcW w:w="1993" w:type="dxa"/>
            <w:tcBorders>
              <w:top w:val="nil"/>
              <w:left w:val="nil"/>
              <w:bottom w:val="single" w:sz="4" w:space="0" w:color="auto"/>
              <w:right w:val="single" w:sz="4" w:space="0" w:color="auto"/>
            </w:tcBorders>
            <w:shd w:val="clear" w:color="FFFFFF" w:fill="FFFFFF"/>
            <w:vAlign w:val="center"/>
            <w:hideMark/>
          </w:tcPr>
          <w:p w14:paraId="7B810DEF"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Нормативно технічна документація</w:t>
            </w:r>
          </w:p>
        </w:tc>
        <w:tc>
          <w:tcPr>
            <w:tcW w:w="731" w:type="dxa"/>
            <w:tcBorders>
              <w:top w:val="nil"/>
              <w:left w:val="nil"/>
              <w:bottom w:val="single" w:sz="4" w:space="0" w:color="auto"/>
              <w:right w:val="single" w:sz="4" w:space="0" w:color="auto"/>
            </w:tcBorders>
            <w:shd w:val="clear" w:color="FFFFFF" w:fill="FFFFFF"/>
            <w:vAlign w:val="center"/>
            <w:hideMark/>
          </w:tcPr>
          <w:p w14:paraId="21009498"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Од. вим.</w:t>
            </w:r>
          </w:p>
        </w:tc>
        <w:tc>
          <w:tcPr>
            <w:tcW w:w="1006" w:type="dxa"/>
            <w:tcBorders>
              <w:top w:val="nil"/>
              <w:left w:val="nil"/>
              <w:bottom w:val="single" w:sz="4" w:space="0" w:color="auto"/>
              <w:right w:val="single" w:sz="4" w:space="0" w:color="auto"/>
            </w:tcBorders>
            <w:shd w:val="clear" w:color="FFFFFF" w:fill="FFFFFF"/>
            <w:vAlign w:val="center"/>
            <w:hideMark/>
          </w:tcPr>
          <w:p w14:paraId="2E514DFB"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Кількість</w:t>
            </w:r>
          </w:p>
        </w:tc>
        <w:tc>
          <w:tcPr>
            <w:tcW w:w="1142" w:type="dxa"/>
            <w:tcBorders>
              <w:top w:val="nil"/>
              <w:left w:val="nil"/>
              <w:bottom w:val="single" w:sz="4" w:space="0" w:color="auto"/>
              <w:right w:val="single" w:sz="4" w:space="0" w:color="auto"/>
            </w:tcBorders>
            <w:shd w:val="clear" w:color="FFFFFF" w:fill="FFFFFF"/>
            <w:vAlign w:val="center"/>
            <w:hideMark/>
          </w:tcPr>
          <w:p w14:paraId="002969F5"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Найменування</w:t>
            </w:r>
          </w:p>
        </w:tc>
        <w:tc>
          <w:tcPr>
            <w:tcW w:w="1126" w:type="dxa"/>
            <w:tcBorders>
              <w:top w:val="nil"/>
              <w:left w:val="nil"/>
              <w:bottom w:val="single" w:sz="4" w:space="0" w:color="auto"/>
              <w:right w:val="single" w:sz="4" w:space="0" w:color="auto"/>
            </w:tcBorders>
            <w:shd w:val="clear" w:color="FFFFFF" w:fill="FFFFFF"/>
            <w:vAlign w:val="center"/>
            <w:hideMark/>
          </w:tcPr>
          <w:p w14:paraId="4FD29254"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Геометричні розміри</w:t>
            </w:r>
          </w:p>
        </w:tc>
        <w:tc>
          <w:tcPr>
            <w:tcW w:w="992" w:type="dxa"/>
            <w:tcBorders>
              <w:top w:val="nil"/>
              <w:left w:val="nil"/>
              <w:bottom w:val="single" w:sz="4" w:space="0" w:color="auto"/>
              <w:right w:val="single" w:sz="4" w:space="0" w:color="auto"/>
            </w:tcBorders>
            <w:shd w:val="clear" w:color="FFFFFF" w:fill="FFFFFF"/>
            <w:vAlign w:val="center"/>
            <w:hideMark/>
          </w:tcPr>
          <w:p w14:paraId="5C446E71"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Нормативно технічна документація</w:t>
            </w: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484DC9AE"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B3EEFE0"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855225"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5DAD3353"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5896E7D8"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0492A81" w14:textId="77777777" w:rsidR="00723B0A" w:rsidRPr="00E5099E" w:rsidRDefault="00723B0A" w:rsidP="00CB7C30">
            <w:pPr>
              <w:suppressAutoHyphens w:val="0"/>
              <w:spacing w:after="0" w:line="240" w:lineRule="auto"/>
              <w:rPr>
                <w:rFonts w:ascii="Times New Roman" w:eastAsia="Times New Roman" w:hAnsi="Times New Roman"/>
                <w:b/>
                <w:bCs/>
                <w:color w:val="000000"/>
                <w:sz w:val="16"/>
                <w:szCs w:val="16"/>
              </w:rPr>
            </w:pPr>
          </w:p>
        </w:tc>
      </w:tr>
      <w:tr w:rsidR="00723B0A" w:rsidRPr="00E5099E" w14:paraId="68C59714" w14:textId="77777777" w:rsidTr="00CB7C30">
        <w:trPr>
          <w:trHeight w:val="301"/>
        </w:trPr>
        <w:tc>
          <w:tcPr>
            <w:tcW w:w="434" w:type="dxa"/>
            <w:tcBorders>
              <w:top w:val="nil"/>
              <w:left w:val="single" w:sz="4" w:space="0" w:color="auto"/>
              <w:bottom w:val="single" w:sz="4" w:space="0" w:color="auto"/>
              <w:right w:val="single" w:sz="4" w:space="0" w:color="auto"/>
            </w:tcBorders>
            <w:shd w:val="clear" w:color="000000" w:fill="FFFFFF"/>
            <w:vAlign w:val="center"/>
            <w:hideMark/>
          </w:tcPr>
          <w:p w14:paraId="7BAB4E67"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1</w:t>
            </w:r>
          </w:p>
        </w:tc>
        <w:tc>
          <w:tcPr>
            <w:tcW w:w="1643" w:type="dxa"/>
            <w:tcBorders>
              <w:top w:val="nil"/>
              <w:left w:val="nil"/>
              <w:bottom w:val="single" w:sz="4" w:space="0" w:color="auto"/>
              <w:right w:val="single" w:sz="4" w:space="0" w:color="auto"/>
            </w:tcBorders>
            <w:shd w:val="clear" w:color="000000" w:fill="FFFFFF"/>
            <w:vAlign w:val="center"/>
            <w:hideMark/>
          </w:tcPr>
          <w:p w14:paraId="75EBB79C"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2</w:t>
            </w:r>
          </w:p>
        </w:tc>
        <w:tc>
          <w:tcPr>
            <w:tcW w:w="1993" w:type="dxa"/>
            <w:tcBorders>
              <w:top w:val="nil"/>
              <w:left w:val="nil"/>
              <w:bottom w:val="single" w:sz="4" w:space="0" w:color="auto"/>
              <w:right w:val="single" w:sz="4" w:space="0" w:color="auto"/>
            </w:tcBorders>
            <w:shd w:val="clear" w:color="000000" w:fill="FFFFFF"/>
            <w:noWrap/>
            <w:vAlign w:val="center"/>
            <w:hideMark/>
          </w:tcPr>
          <w:p w14:paraId="6EEFC5B1"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4</w:t>
            </w:r>
          </w:p>
        </w:tc>
        <w:tc>
          <w:tcPr>
            <w:tcW w:w="731" w:type="dxa"/>
            <w:tcBorders>
              <w:top w:val="nil"/>
              <w:left w:val="nil"/>
              <w:bottom w:val="single" w:sz="4" w:space="0" w:color="auto"/>
              <w:right w:val="single" w:sz="4" w:space="0" w:color="auto"/>
            </w:tcBorders>
            <w:shd w:val="clear" w:color="000000" w:fill="FFFFFF"/>
            <w:vAlign w:val="center"/>
            <w:hideMark/>
          </w:tcPr>
          <w:p w14:paraId="7F801866"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5</w:t>
            </w:r>
          </w:p>
        </w:tc>
        <w:tc>
          <w:tcPr>
            <w:tcW w:w="1006" w:type="dxa"/>
            <w:tcBorders>
              <w:top w:val="nil"/>
              <w:left w:val="nil"/>
              <w:bottom w:val="single" w:sz="4" w:space="0" w:color="auto"/>
              <w:right w:val="single" w:sz="4" w:space="0" w:color="auto"/>
            </w:tcBorders>
            <w:shd w:val="clear" w:color="000000" w:fill="FFFFFF"/>
            <w:vAlign w:val="center"/>
            <w:hideMark/>
          </w:tcPr>
          <w:p w14:paraId="7035000E"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6</w:t>
            </w:r>
          </w:p>
        </w:tc>
        <w:tc>
          <w:tcPr>
            <w:tcW w:w="1142" w:type="dxa"/>
            <w:tcBorders>
              <w:top w:val="nil"/>
              <w:left w:val="nil"/>
              <w:bottom w:val="single" w:sz="4" w:space="0" w:color="auto"/>
              <w:right w:val="single" w:sz="4" w:space="0" w:color="auto"/>
            </w:tcBorders>
            <w:shd w:val="clear" w:color="000000" w:fill="FFFFFF"/>
            <w:vAlign w:val="center"/>
            <w:hideMark/>
          </w:tcPr>
          <w:p w14:paraId="3C5014CB"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7</w:t>
            </w:r>
          </w:p>
        </w:tc>
        <w:tc>
          <w:tcPr>
            <w:tcW w:w="1126" w:type="dxa"/>
            <w:tcBorders>
              <w:top w:val="nil"/>
              <w:left w:val="nil"/>
              <w:bottom w:val="single" w:sz="4" w:space="0" w:color="auto"/>
              <w:right w:val="single" w:sz="4" w:space="0" w:color="auto"/>
            </w:tcBorders>
            <w:shd w:val="clear" w:color="000000" w:fill="FFFFFF"/>
            <w:vAlign w:val="center"/>
            <w:hideMark/>
          </w:tcPr>
          <w:p w14:paraId="673A8563"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8</w:t>
            </w:r>
          </w:p>
        </w:tc>
        <w:tc>
          <w:tcPr>
            <w:tcW w:w="992" w:type="dxa"/>
            <w:tcBorders>
              <w:top w:val="nil"/>
              <w:left w:val="nil"/>
              <w:bottom w:val="single" w:sz="4" w:space="0" w:color="auto"/>
              <w:right w:val="single" w:sz="4" w:space="0" w:color="auto"/>
            </w:tcBorders>
            <w:shd w:val="clear" w:color="000000" w:fill="FFFFFF"/>
            <w:vAlign w:val="center"/>
            <w:hideMark/>
          </w:tcPr>
          <w:p w14:paraId="4B1C1868"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9</w:t>
            </w:r>
          </w:p>
        </w:tc>
        <w:tc>
          <w:tcPr>
            <w:tcW w:w="1188" w:type="dxa"/>
            <w:tcBorders>
              <w:top w:val="nil"/>
              <w:left w:val="nil"/>
              <w:bottom w:val="single" w:sz="4" w:space="0" w:color="auto"/>
              <w:right w:val="single" w:sz="4" w:space="0" w:color="auto"/>
            </w:tcBorders>
            <w:shd w:val="clear" w:color="000000" w:fill="FFFFFF"/>
            <w:noWrap/>
            <w:vAlign w:val="center"/>
            <w:hideMark/>
          </w:tcPr>
          <w:p w14:paraId="0FE127C6"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10</w:t>
            </w:r>
          </w:p>
        </w:tc>
        <w:tc>
          <w:tcPr>
            <w:tcW w:w="1080" w:type="dxa"/>
            <w:tcBorders>
              <w:top w:val="nil"/>
              <w:left w:val="nil"/>
              <w:bottom w:val="single" w:sz="4" w:space="0" w:color="auto"/>
              <w:right w:val="single" w:sz="4" w:space="0" w:color="auto"/>
            </w:tcBorders>
            <w:shd w:val="clear" w:color="000000" w:fill="FFFFFF"/>
            <w:vAlign w:val="center"/>
            <w:hideMark/>
          </w:tcPr>
          <w:p w14:paraId="4BBF902D"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14:paraId="0F0ADF80"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12</w:t>
            </w:r>
          </w:p>
        </w:tc>
        <w:tc>
          <w:tcPr>
            <w:tcW w:w="1205" w:type="dxa"/>
            <w:tcBorders>
              <w:top w:val="nil"/>
              <w:left w:val="nil"/>
              <w:bottom w:val="single" w:sz="4" w:space="0" w:color="auto"/>
              <w:right w:val="single" w:sz="4" w:space="0" w:color="auto"/>
            </w:tcBorders>
            <w:shd w:val="clear" w:color="000000" w:fill="FFFFFF"/>
            <w:vAlign w:val="center"/>
            <w:hideMark/>
          </w:tcPr>
          <w:p w14:paraId="2F2CDA1D"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13</w:t>
            </w:r>
          </w:p>
        </w:tc>
        <w:tc>
          <w:tcPr>
            <w:tcW w:w="922" w:type="dxa"/>
            <w:tcBorders>
              <w:top w:val="nil"/>
              <w:left w:val="nil"/>
              <w:bottom w:val="single" w:sz="4" w:space="0" w:color="auto"/>
              <w:right w:val="single" w:sz="4" w:space="0" w:color="auto"/>
            </w:tcBorders>
            <w:shd w:val="clear" w:color="000000" w:fill="FFFFFF"/>
            <w:vAlign w:val="center"/>
            <w:hideMark/>
          </w:tcPr>
          <w:p w14:paraId="66B84F3E" w14:textId="77777777" w:rsidR="00723B0A" w:rsidRPr="00E5099E" w:rsidRDefault="00723B0A" w:rsidP="00CB7C30">
            <w:pPr>
              <w:suppressAutoHyphens w:val="0"/>
              <w:spacing w:after="0" w:line="240" w:lineRule="auto"/>
              <w:jc w:val="center"/>
              <w:rPr>
                <w:rFonts w:ascii="Times New Roman" w:eastAsia="Times New Roman" w:hAnsi="Times New Roman"/>
                <w:b/>
                <w:bCs/>
                <w:sz w:val="16"/>
                <w:szCs w:val="16"/>
              </w:rPr>
            </w:pPr>
            <w:r w:rsidRPr="00E5099E">
              <w:rPr>
                <w:rFonts w:ascii="Times New Roman" w:eastAsia="Times New Roman" w:hAnsi="Times New Roman"/>
                <w:b/>
                <w:bCs/>
                <w:sz w:val="16"/>
                <w:szCs w:val="16"/>
              </w:rPr>
              <w:t>14</w:t>
            </w:r>
          </w:p>
        </w:tc>
        <w:tc>
          <w:tcPr>
            <w:tcW w:w="992" w:type="dxa"/>
            <w:tcBorders>
              <w:top w:val="nil"/>
              <w:left w:val="nil"/>
              <w:bottom w:val="single" w:sz="4" w:space="0" w:color="auto"/>
              <w:right w:val="single" w:sz="4" w:space="0" w:color="auto"/>
            </w:tcBorders>
            <w:shd w:val="clear" w:color="000000" w:fill="FFFFFF"/>
            <w:vAlign w:val="center"/>
            <w:hideMark/>
          </w:tcPr>
          <w:p w14:paraId="47C4ED04" w14:textId="77777777" w:rsidR="00723B0A" w:rsidRPr="00E5099E" w:rsidRDefault="00723B0A" w:rsidP="00CB7C30">
            <w:pPr>
              <w:suppressAutoHyphens w:val="0"/>
              <w:spacing w:after="0" w:line="240" w:lineRule="auto"/>
              <w:jc w:val="center"/>
              <w:rPr>
                <w:rFonts w:ascii="Times New Roman" w:eastAsia="Times New Roman" w:hAnsi="Times New Roman"/>
                <w:b/>
                <w:bCs/>
                <w:color w:val="000000"/>
                <w:sz w:val="16"/>
                <w:szCs w:val="16"/>
              </w:rPr>
            </w:pPr>
            <w:r w:rsidRPr="00E5099E">
              <w:rPr>
                <w:rFonts w:ascii="Times New Roman" w:eastAsia="Times New Roman" w:hAnsi="Times New Roman"/>
                <w:b/>
                <w:bCs/>
                <w:color w:val="000000"/>
                <w:sz w:val="16"/>
                <w:szCs w:val="16"/>
              </w:rPr>
              <w:t>15</w:t>
            </w:r>
          </w:p>
        </w:tc>
      </w:tr>
      <w:tr w:rsidR="00723B0A" w:rsidRPr="00E5099E" w14:paraId="31F221C0" w14:textId="77777777" w:rsidTr="00723B0A">
        <w:trPr>
          <w:trHeight w:val="301"/>
        </w:trPr>
        <w:tc>
          <w:tcPr>
            <w:tcW w:w="434" w:type="dxa"/>
            <w:tcBorders>
              <w:top w:val="nil"/>
              <w:left w:val="single" w:sz="4" w:space="0" w:color="auto"/>
              <w:bottom w:val="single" w:sz="4" w:space="0" w:color="auto"/>
              <w:right w:val="single" w:sz="4" w:space="0" w:color="auto"/>
            </w:tcBorders>
            <w:shd w:val="clear" w:color="000000" w:fill="FFFFFF"/>
            <w:vAlign w:val="center"/>
            <w:hideMark/>
          </w:tcPr>
          <w:p w14:paraId="7F41D84B" w14:textId="77777777" w:rsidR="00723B0A" w:rsidRPr="00E5099E" w:rsidRDefault="00723B0A" w:rsidP="00CB7C30">
            <w:pPr>
              <w:suppressAutoHyphens w:val="0"/>
              <w:spacing w:after="0" w:line="240" w:lineRule="auto"/>
              <w:jc w:val="center"/>
              <w:rPr>
                <w:rFonts w:ascii="Times New Roman" w:eastAsia="Times New Roman" w:hAnsi="Times New Roman"/>
                <w:sz w:val="18"/>
                <w:szCs w:val="18"/>
              </w:rPr>
            </w:pPr>
            <w:r w:rsidRPr="00E5099E">
              <w:rPr>
                <w:rFonts w:ascii="Times New Roman" w:eastAsia="Times New Roman" w:hAnsi="Times New Roman"/>
                <w:sz w:val="18"/>
                <w:szCs w:val="18"/>
              </w:rPr>
              <w:t>1</w:t>
            </w:r>
          </w:p>
        </w:tc>
        <w:tc>
          <w:tcPr>
            <w:tcW w:w="1643" w:type="dxa"/>
            <w:tcBorders>
              <w:top w:val="nil"/>
              <w:left w:val="nil"/>
              <w:bottom w:val="single" w:sz="4" w:space="0" w:color="auto"/>
              <w:right w:val="single" w:sz="4" w:space="0" w:color="auto"/>
            </w:tcBorders>
            <w:shd w:val="clear" w:color="000000" w:fill="FFFFFF"/>
            <w:vAlign w:val="center"/>
          </w:tcPr>
          <w:p w14:paraId="1C13A305" w14:textId="1BB31A1F"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1993" w:type="dxa"/>
            <w:tcBorders>
              <w:top w:val="nil"/>
              <w:left w:val="nil"/>
              <w:bottom w:val="single" w:sz="4" w:space="0" w:color="auto"/>
              <w:right w:val="single" w:sz="4" w:space="0" w:color="auto"/>
            </w:tcBorders>
            <w:shd w:val="clear" w:color="000000" w:fill="FFFFFF"/>
            <w:vAlign w:val="center"/>
          </w:tcPr>
          <w:p w14:paraId="3861AE57" w14:textId="48165476"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731" w:type="dxa"/>
            <w:tcBorders>
              <w:top w:val="nil"/>
              <w:left w:val="nil"/>
              <w:bottom w:val="single" w:sz="4" w:space="0" w:color="auto"/>
              <w:right w:val="single" w:sz="4" w:space="0" w:color="auto"/>
            </w:tcBorders>
            <w:shd w:val="clear" w:color="000000" w:fill="FFFFFF"/>
            <w:vAlign w:val="center"/>
          </w:tcPr>
          <w:p w14:paraId="166A09F0" w14:textId="2ADBAA05"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1006" w:type="dxa"/>
            <w:tcBorders>
              <w:top w:val="nil"/>
              <w:left w:val="nil"/>
              <w:bottom w:val="single" w:sz="4" w:space="0" w:color="auto"/>
              <w:right w:val="single" w:sz="4" w:space="0" w:color="auto"/>
            </w:tcBorders>
            <w:shd w:val="clear" w:color="000000" w:fill="FFFFFF"/>
            <w:vAlign w:val="center"/>
          </w:tcPr>
          <w:p w14:paraId="7D0BF6DA" w14:textId="56342E28" w:rsidR="00723B0A" w:rsidRPr="00E5099E" w:rsidRDefault="00723B0A" w:rsidP="00CB7C30">
            <w:pPr>
              <w:suppressAutoHyphens w:val="0"/>
              <w:spacing w:after="0" w:line="240" w:lineRule="auto"/>
              <w:jc w:val="center"/>
              <w:rPr>
                <w:rFonts w:ascii="Times New Roman" w:eastAsia="Times New Roman" w:hAnsi="Times New Roman"/>
                <w:color w:val="000000"/>
                <w:sz w:val="18"/>
                <w:szCs w:val="18"/>
              </w:rPr>
            </w:pPr>
          </w:p>
        </w:tc>
        <w:tc>
          <w:tcPr>
            <w:tcW w:w="1142" w:type="dxa"/>
            <w:tcBorders>
              <w:top w:val="nil"/>
              <w:left w:val="nil"/>
              <w:bottom w:val="single" w:sz="4" w:space="0" w:color="auto"/>
              <w:right w:val="single" w:sz="4" w:space="0" w:color="auto"/>
            </w:tcBorders>
            <w:shd w:val="clear" w:color="auto" w:fill="auto"/>
            <w:noWrap/>
            <w:vAlign w:val="bottom"/>
            <w:hideMark/>
          </w:tcPr>
          <w:p w14:paraId="4F0A1204"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126" w:type="dxa"/>
            <w:tcBorders>
              <w:top w:val="nil"/>
              <w:left w:val="nil"/>
              <w:bottom w:val="single" w:sz="4" w:space="0" w:color="auto"/>
              <w:right w:val="single" w:sz="4" w:space="0" w:color="auto"/>
            </w:tcBorders>
            <w:shd w:val="clear" w:color="auto" w:fill="auto"/>
            <w:noWrap/>
            <w:vAlign w:val="bottom"/>
            <w:hideMark/>
          </w:tcPr>
          <w:p w14:paraId="5061F101"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8678D20"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188" w:type="dxa"/>
            <w:tcBorders>
              <w:top w:val="nil"/>
              <w:left w:val="nil"/>
              <w:bottom w:val="single" w:sz="4" w:space="0" w:color="auto"/>
              <w:right w:val="single" w:sz="4" w:space="0" w:color="auto"/>
            </w:tcBorders>
            <w:shd w:val="clear" w:color="auto" w:fill="auto"/>
            <w:noWrap/>
            <w:vAlign w:val="bottom"/>
            <w:hideMark/>
          </w:tcPr>
          <w:p w14:paraId="179DF5B2"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E764D0"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134D6A"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1205" w:type="dxa"/>
            <w:tcBorders>
              <w:top w:val="nil"/>
              <w:left w:val="nil"/>
              <w:bottom w:val="single" w:sz="4" w:space="0" w:color="auto"/>
              <w:right w:val="single" w:sz="4" w:space="0" w:color="auto"/>
            </w:tcBorders>
            <w:shd w:val="clear" w:color="auto" w:fill="auto"/>
            <w:noWrap/>
            <w:vAlign w:val="bottom"/>
            <w:hideMark/>
          </w:tcPr>
          <w:p w14:paraId="108DAAC9"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14:paraId="25DD9B3E" w14:textId="77777777" w:rsidR="00723B0A" w:rsidRPr="00E5099E" w:rsidRDefault="00723B0A" w:rsidP="00CB7C30">
            <w:pPr>
              <w:suppressAutoHyphens w:val="0"/>
              <w:spacing w:after="0" w:line="240" w:lineRule="auto"/>
              <w:rPr>
                <w:rFonts w:eastAsia="Times New Roman" w:cs="Calibri"/>
                <w:color w:val="000000"/>
                <w:sz w:val="18"/>
                <w:szCs w:val="18"/>
              </w:rPr>
            </w:pPr>
            <w:r w:rsidRPr="00E5099E">
              <w:rPr>
                <w:rFonts w:eastAsia="Times New Roman"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199522B"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r w:rsidR="00723B0A" w:rsidRPr="00E5099E" w14:paraId="526CD633" w14:textId="77777777" w:rsidTr="00CB7C30">
        <w:trPr>
          <w:trHeight w:val="301"/>
        </w:trPr>
        <w:tc>
          <w:tcPr>
            <w:tcW w:w="14596"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3C470585" w14:textId="77777777" w:rsidR="00723B0A" w:rsidRPr="00E5099E" w:rsidRDefault="00723B0A" w:rsidP="00CB7C30">
            <w:pPr>
              <w:suppressAutoHyphens w:val="0"/>
              <w:spacing w:after="0" w:line="240" w:lineRule="auto"/>
              <w:jc w:val="right"/>
              <w:rPr>
                <w:rFonts w:ascii="Times New Roman" w:eastAsia="Times New Roman" w:hAnsi="Times New Roman"/>
                <w:sz w:val="18"/>
                <w:szCs w:val="18"/>
              </w:rPr>
            </w:pPr>
            <w:r w:rsidRPr="00E5099E">
              <w:rPr>
                <w:rFonts w:ascii="Times New Roman" w:eastAsia="Times New Roman" w:hAnsi="Times New Roman"/>
                <w:sz w:val="18"/>
                <w:szCs w:val="18"/>
              </w:rPr>
              <w:t>Загальна вартість тендерної пропозиції, грн. без ПДВ</w:t>
            </w:r>
          </w:p>
        </w:tc>
        <w:tc>
          <w:tcPr>
            <w:tcW w:w="992" w:type="dxa"/>
            <w:tcBorders>
              <w:top w:val="nil"/>
              <w:left w:val="nil"/>
              <w:bottom w:val="single" w:sz="4" w:space="0" w:color="auto"/>
              <w:right w:val="single" w:sz="4" w:space="0" w:color="auto"/>
            </w:tcBorders>
            <w:shd w:val="clear" w:color="auto" w:fill="auto"/>
            <w:noWrap/>
            <w:vAlign w:val="bottom"/>
            <w:hideMark/>
          </w:tcPr>
          <w:p w14:paraId="0BABA1DA"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r w:rsidR="00723B0A" w:rsidRPr="00E5099E" w14:paraId="2BED0729" w14:textId="77777777" w:rsidTr="00CB7C30">
        <w:trPr>
          <w:trHeight w:val="301"/>
        </w:trPr>
        <w:tc>
          <w:tcPr>
            <w:tcW w:w="1459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5099" w14:textId="77777777" w:rsidR="00723B0A" w:rsidRPr="00E5099E" w:rsidRDefault="00723B0A" w:rsidP="00CB7C30">
            <w:pPr>
              <w:suppressAutoHyphens w:val="0"/>
              <w:spacing w:after="0" w:line="240" w:lineRule="auto"/>
              <w:jc w:val="right"/>
              <w:rPr>
                <w:rFonts w:ascii="Times New Roman" w:eastAsia="Times New Roman" w:hAnsi="Times New Roman"/>
                <w:color w:val="000000"/>
                <w:sz w:val="18"/>
                <w:szCs w:val="18"/>
              </w:rPr>
            </w:pPr>
            <w:r w:rsidRPr="00E5099E">
              <w:rPr>
                <w:rFonts w:ascii="Times New Roman" w:eastAsia="Times New Roman" w:hAnsi="Times New Roman"/>
                <w:color w:val="000000"/>
                <w:sz w:val="18"/>
                <w:szCs w:val="18"/>
              </w:rPr>
              <w:t>ПДВ 20%:</w:t>
            </w:r>
          </w:p>
        </w:tc>
        <w:tc>
          <w:tcPr>
            <w:tcW w:w="992" w:type="dxa"/>
            <w:tcBorders>
              <w:top w:val="nil"/>
              <w:left w:val="nil"/>
              <w:bottom w:val="single" w:sz="4" w:space="0" w:color="auto"/>
              <w:right w:val="single" w:sz="4" w:space="0" w:color="auto"/>
            </w:tcBorders>
            <w:shd w:val="clear" w:color="auto" w:fill="auto"/>
            <w:noWrap/>
            <w:vAlign w:val="bottom"/>
            <w:hideMark/>
          </w:tcPr>
          <w:p w14:paraId="3ABAD0E7"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r w:rsidR="00723B0A" w:rsidRPr="00E5099E" w14:paraId="426170C4" w14:textId="77777777" w:rsidTr="00CB7C30">
        <w:trPr>
          <w:trHeight w:val="301"/>
        </w:trPr>
        <w:tc>
          <w:tcPr>
            <w:tcW w:w="1459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702F" w14:textId="77777777" w:rsidR="00723B0A" w:rsidRPr="00E5099E" w:rsidRDefault="00723B0A" w:rsidP="00CB7C30">
            <w:pPr>
              <w:suppressAutoHyphens w:val="0"/>
              <w:spacing w:after="0" w:line="240" w:lineRule="auto"/>
              <w:jc w:val="right"/>
              <w:rPr>
                <w:rFonts w:ascii="Times New Roman" w:eastAsia="Times New Roman" w:hAnsi="Times New Roman"/>
                <w:b/>
                <w:bCs/>
                <w:color w:val="000000"/>
                <w:sz w:val="18"/>
                <w:szCs w:val="18"/>
              </w:rPr>
            </w:pPr>
            <w:r w:rsidRPr="00E5099E">
              <w:rPr>
                <w:rFonts w:ascii="Times New Roman" w:eastAsia="Times New Roman" w:hAnsi="Times New Roman"/>
                <w:b/>
                <w:bCs/>
                <w:color w:val="000000"/>
                <w:sz w:val="18"/>
                <w:szCs w:val="18"/>
              </w:rPr>
              <w:t>Всього, грн. з ПДВ**:</w:t>
            </w:r>
          </w:p>
        </w:tc>
        <w:tc>
          <w:tcPr>
            <w:tcW w:w="992" w:type="dxa"/>
            <w:tcBorders>
              <w:top w:val="nil"/>
              <w:left w:val="nil"/>
              <w:bottom w:val="single" w:sz="4" w:space="0" w:color="auto"/>
              <w:right w:val="single" w:sz="4" w:space="0" w:color="auto"/>
            </w:tcBorders>
            <w:shd w:val="clear" w:color="auto" w:fill="auto"/>
            <w:noWrap/>
            <w:vAlign w:val="bottom"/>
            <w:hideMark/>
          </w:tcPr>
          <w:p w14:paraId="73348F11" w14:textId="77777777" w:rsidR="00723B0A" w:rsidRPr="00E5099E" w:rsidRDefault="00723B0A" w:rsidP="00CB7C30">
            <w:pPr>
              <w:suppressAutoHyphens w:val="0"/>
              <w:spacing w:after="0" w:line="240" w:lineRule="auto"/>
              <w:rPr>
                <w:rFonts w:eastAsia="Times New Roman" w:cs="Calibri"/>
                <w:color w:val="000000"/>
                <w:sz w:val="16"/>
                <w:szCs w:val="16"/>
              </w:rPr>
            </w:pPr>
            <w:r w:rsidRPr="00E5099E">
              <w:rPr>
                <w:rFonts w:eastAsia="Times New Roman" w:cs="Calibri"/>
                <w:color w:val="000000"/>
                <w:sz w:val="16"/>
                <w:szCs w:val="16"/>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7B702405" w14:textId="77777777" w:rsidR="002D3401" w:rsidRPr="00A3193B" w:rsidRDefault="002D3401" w:rsidP="003E5FD2">
      <w:pPr>
        <w:spacing w:after="0" w:line="240" w:lineRule="auto"/>
        <w:ind w:left="5660" w:firstLine="700"/>
        <w:jc w:val="right"/>
        <w:rPr>
          <w:rFonts w:ascii="Times New Roman" w:eastAsia="Times New Roman" w:hAnsi="Times New Roman"/>
          <w:sz w:val="20"/>
          <w:szCs w:val="20"/>
        </w:rPr>
      </w:pPr>
    </w:p>
    <w:p w14:paraId="1B843F2E" w14:textId="44FCB60B" w:rsidR="002D3401" w:rsidRPr="001209E2" w:rsidRDefault="002D3401" w:rsidP="002D3401">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 xml:space="preserve">ДОГОВІР </w:t>
      </w:r>
      <w:r w:rsidR="002F0433">
        <w:rPr>
          <w:rFonts w:ascii="Times New Roman" w:eastAsia="Times New Roman" w:hAnsi="Times New Roman"/>
          <w:b/>
          <w:color w:val="000000"/>
        </w:rPr>
        <w:t xml:space="preserve"> </w:t>
      </w:r>
      <w:r w:rsidRPr="001209E2">
        <w:rPr>
          <w:rFonts w:ascii="Times New Roman" w:eastAsia="Times New Roman" w:hAnsi="Times New Roman"/>
          <w:b/>
          <w:color w:val="000000"/>
        </w:rPr>
        <w:t>ПОСТАВКИ № ______________</w:t>
      </w:r>
    </w:p>
    <w:p w14:paraId="3B7881EE" w14:textId="77777777" w:rsidR="002D3401" w:rsidRDefault="002D3401" w:rsidP="002D3401">
      <w:pPr>
        <w:spacing w:after="0" w:line="240" w:lineRule="auto"/>
        <w:jc w:val="center"/>
        <w:rPr>
          <w:rFonts w:ascii="Times New Roman" w:hAnsi="Times New Roman"/>
          <w:bCs/>
          <w:snapToGrid w:val="0"/>
          <w:color w:val="000000"/>
        </w:rPr>
      </w:pPr>
    </w:p>
    <w:p w14:paraId="191D6679" w14:textId="09638A0E" w:rsidR="002D3401" w:rsidRDefault="002D3401" w:rsidP="002D3401">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03AAF9C5" w14:textId="77777777" w:rsidR="00022E4A" w:rsidRDefault="00022E4A" w:rsidP="00022E4A">
      <w:pPr>
        <w:shd w:val="clear" w:color="auto" w:fill="FFFFFF"/>
        <w:spacing w:after="0" w:line="240" w:lineRule="auto"/>
        <w:ind w:firstLine="567"/>
        <w:jc w:val="both"/>
        <w:rPr>
          <w:rFonts w:ascii="Times New Roman" w:hAnsi="Times New Roman"/>
          <w:kern w:val="2"/>
          <w:sz w:val="24"/>
          <w:szCs w:val="24"/>
        </w:rPr>
      </w:pPr>
      <w:r>
        <w:rPr>
          <w:rFonts w:ascii="Times New Roman" w:hAnsi="Times New Roman"/>
          <w:b/>
          <w:bCs/>
          <w:kern w:val="2"/>
          <w:sz w:val="24"/>
          <w:szCs w:val="24"/>
        </w:rPr>
        <w:t>ТОВАРИСТВО З ОБМЕЖЕНОЮ ВІДПОВІДАЛЬНІСТЮ «ЄВРО-РЕКОНСТРУКЦІЯ»,</w:t>
      </w:r>
      <w:r>
        <w:rPr>
          <w:rFonts w:ascii="Times New Roman" w:hAnsi="Times New Roman"/>
          <w:kern w:val="2"/>
          <w:sz w:val="24"/>
          <w:szCs w:val="24"/>
        </w:rPr>
        <w:t xml:space="preserve"> в особі ____________________, який діє на підставі ___________________</w:t>
      </w:r>
      <w:r>
        <w:rPr>
          <w:rFonts w:ascii="Times New Roman" w:hAnsi="Times New Roman"/>
          <w:snapToGrid w:val="0"/>
          <w:color w:val="000000"/>
          <w:sz w:val="24"/>
          <w:szCs w:val="24"/>
        </w:rPr>
        <w:t xml:space="preserve"> (далі за текстом – ПОСТАЧАЛЬНИК), </w:t>
      </w:r>
      <w:r>
        <w:rPr>
          <w:rFonts w:ascii="Times New Roman" w:hAnsi="Times New Roman"/>
          <w:kern w:val="2"/>
          <w:sz w:val="24"/>
          <w:szCs w:val="24"/>
        </w:rPr>
        <w:t xml:space="preserve">з однієї сторони, та </w:t>
      </w:r>
    </w:p>
    <w:p w14:paraId="513CBED3" w14:textId="77777777" w:rsidR="00022E4A" w:rsidRDefault="00022E4A" w:rsidP="00022E4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
          <w:bCs/>
          <w:kern w:val="2"/>
          <w:sz w:val="24"/>
          <w:szCs w:val="24"/>
        </w:rPr>
        <w:t>_____________________________</w:t>
      </w:r>
      <w:r>
        <w:rPr>
          <w:rFonts w:ascii="Times New Roman" w:hAnsi="Times New Roman"/>
          <w:kern w:val="2"/>
          <w:sz w:val="24"/>
          <w:szCs w:val="24"/>
        </w:rPr>
        <w:t xml:space="preserve"> в особі ______________, який діє на підставі _________ </w:t>
      </w:r>
      <w:r>
        <w:rPr>
          <w:rFonts w:ascii="Times New Roman" w:hAnsi="Times New Roman"/>
          <w:color w:val="0D0D0D"/>
          <w:kern w:val="2"/>
          <w:sz w:val="24"/>
          <w:szCs w:val="24"/>
        </w:rPr>
        <w:t>(далі за текстом – ПОСТАЧАЛЬНИК)</w:t>
      </w:r>
      <w:r>
        <w:rPr>
          <w:rFonts w:ascii="Times New Roman" w:hAnsi="Times New Roman"/>
          <w:b/>
          <w:bCs/>
          <w:kern w:val="2"/>
          <w:sz w:val="24"/>
          <w:szCs w:val="24"/>
        </w:rPr>
        <w:t xml:space="preserve"> </w:t>
      </w:r>
      <w:r>
        <w:rPr>
          <w:rFonts w:ascii="Times New Roman" w:hAnsi="Times New Roman"/>
          <w:snapToGrid w:val="0"/>
          <w:color w:val="000000"/>
          <w:sz w:val="24"/>
          <w:szCs w:val="24"/>
        </w:rPr>
        <w:t>з іншої сторони,</w:t>
      </w:r>
      <w:r>
        <w:rPr>
          <w:rFonts w:ascii="Times New Roman" w:hAnsi="Times New Roman"/>
          <w:color w:val="000000"/>
          <w:sz w:val="24"/>
          <w:szCs w:val="24"/>
        </w:rPr>
        <w:t xml:space="preserve"> в подальшому разом іменовані – Сторони, а кожна окремо – Сторона, уклали цей договір (далі за текстом – Договір) про наступне:</w:t>
      </w:r>
    </w:p>
    <w:p w14:paraId="227190B3" w14:textId="77777777" w:rsidR="00022E4A" w:rsidRDefault="00022E4A" w:rsidP="00022E4A">
      <w:pPr>
        <w:widowControl w:val="0"/>
        <w:spacing w:after="0" w:line="240" w:lineRule="auto"/>
        <w:ind w:firstLine="567"/>
        <w:jc w:val="both"/>
        <w:rPr>
          <w:rFonts w:ascii="Times New Roman" w:hAnsi="Times New Roman"/>
          <w:b/>
          <w:color w:val="000000"/>
          <w:sz w:val="24"/>
          <w:szCs w:val="24"/>
        </w:rPr>
      </w:pPr>
    </w:p>
    <w:p w14:paraId="79C8FA04" w14:textId="77777777" w:rsidR="00022E4A" w:rsidRDefault="00022E4A" w:rsidP="00022E4A">
      <w:pPr>
        <w:widowControl w:val="0"/>
        <w:numPr>
          <w:ilvl w:val="0"/>
          <w:numId w:val="12"/>
        </w:numPr>
        <w:suppressAutoHyphens w:val="0"/>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ПРЕДМЕТ ДОГОВОРУ</w:t>
      </w:r>
    </w:p>
    <w:p w14:paraId="2E2C673C" w14:textId="77777777" w:rsidR="00022E4A" w:rsidRDefault="00022E4A" w:rsidP="00022E4A">
      <w:pPr>
        <w:pStyle w:val="28"/>
        <w:shd w:val="clear" w:color="auto" w:fill="auto"/>
        <w:spacing w:before="0" w:line="240" w:lineRule="auto"/>
        <w:ind w:right="140" w:firstLine="480"/>
      </w:pPr>
      <w:r>
        <w:t xml:space="preserve">1.1. ПОСТАЧАЛЬНИК бере на себе зобов’язання за замовленням ПОКУПЦЯ </w:t>
      </w:r>
      <w:r>
        <w:rPr>
          <w:rFonts w:eastAsia="Calibri"/>
          <w:kern w:val="2"/>
        </w:rPr>
        <w:t xml:space="preserve">поставити Товар належної якості, код за </w:t>
      </w:r>
      <w:r>
        <w:rPr>
          <w:rFonts w:eastAsia="Calibri"/>
          <w:b/>
          <w:bCs/>
          <w:kern w:val="2"/>
        </w:rPr>
        <w:t xml:space="preserve">ДК 021:2015 </w:t>
      </w:r>
      <w:r>
        <w:rPr>
          <w:b/>
          <w:bCs/>
          <w:shd w:val="clear" w:color="auto" w:fill="FFFFFF"/>
        </w:rPr>
        <w:t xml:space="preserve">09210000-4 Мастильні засоби </w:t>
      </w:r>
      <w:bookmarkStart w:id="18" w:name="_Hlk158365178"/>
      <w:r>
        <w:rPr>
          <w:b/>
          <w:bCs/>
          <w:shd w:val="clear" w:color="auto" w:fill="FFFFFF"/>
        </w:rPr>
        <w:t>(09211300-4 Турбінні оливи)</w:t>
      </w:r>
      <w:bookmarkEnd w:id="18"/>
      <w:r>
        <w:rPr>
          <w:lang w:eastAsia="en-US"/>
        </w:rPr>
        <w:t xml:space="preserve"> </w:t>
      </w:r>
      <w:r>
        <w:t>(далі - Товар), а ПОКУПЕЦЬ прийняти цей Товар та оплатити його в порядку та на умовах, визначених цим Договором.</w:t>
      </w:r>
    </w:p>
    <w:p w14:paraId="7881455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Найменування, асортимент, характеристики, якість, кількість та вартість Товару, визначені у Специфікації (Додаток № 1), яка є </w:t>
      </w:r>
      <w:r>
        <w:rPr>
          <w:rFonts w:ascii="Times New Roman" w:hAnsi="Times New Roman"/>
          <w:kern w:val="2"/>
          <w:sz w:val="24"/>
          <w:szCs w:val="24"/>
        </w:rPr>
        <w:t>невід’ємною частиною Договору (далі - Специфікація)</w:t>
      </w:r>
      <w:r>
        <w:rPr>
          <w:rFonts w:ascii="Times New Roman" w:hAnsi="Times New Roman"/>
          <w:color w:val="000000"/>
          <w:sz w:val="24"/>
          <w:szCs w:val="24"/>
        </w:rPr>
        <w:t>.</w:t>
      </w:r>
    </w:p>
    <w:p w14:paraId="124DB43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Pr>
          <w:rFonts w:ascii="Times New Roman" w:hAnsi="Times New Roman"/>
          <w:kern w:val="2"/>
          <w:sz w:val="24"/>
          <w:szCs w:val="24"/>
        </w:rPr>
        <w:t xml:space="preserve">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A081A11"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3DCE7D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CB667D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3CBA62F2" w14:textId="77777777" w:rsidR="00022E4A" w:rsidRDefault="00022E4A" w:rsidP="00022E4A">
      <w:pPr>
        <w:spacing w:after="0" w:line="240" w:lineRule="auto"/>
        <w:ind w:firstLine="567"/>
        <w:jc w:val="both"/>
        <w:rPr>
          <w:rFonts w:ascii="Times New Roman" w:hAnsi="Times New Roman"/>
          <w:iCs/>
          <w:color w:val="000000"/>
          <w:sz w:val="24"/>
          <w:szCs w:val="24"/>
          <w:shd w:val="clear" w:color="auto" w:fill="FFFFFF"/>
        </w:rPr>
      </w:pPr>
      <w:r>
        <w:rPr>
          <w:rFonts w:ascii="Times New Roman" w:hAnsi="Times New Roman"/>
          <w:color w:val="000000"/>
          <w:sz w:val="24"/>
          <w:szCs w:val="24"/>
        </w:rPr>
        <w:t xml:space="preserve">1.6. </w:t>
      </w:r>
      <w:r>
        <w:rPr>
          <w:rFonts w:ascii="Times New Roman" w:hAnsi="Times New Roman"/>
          <w:iCs/>
          <w:color w:val="000000"/>
          <w:sz w:val="24"/>
          <w:szCs w:val="24"/>
          <w:shd w:val="clear" w:color="auto" w:fill="FFFFFF"/>
        </w:rPr>
        <w:t xml:space="preserve">ПОКУПЕЦЬ має право зменшити обсяг закупівлі Товару на підставі </w:t>
      </w:r>
      <w:proofErr w:type="spellStart"/>
      <w:r>
        <w:rPr>
          <w:rFonts w:ascii="Times New Roman" w:hAnsi="Times New Roman"/>
          <w:sz w:val="24"/>
          <w:szCs w:val="24"/>
        </w:rPr>
        <w:t>пп</w:t>
      </w:r>
      <w:proofErr w:type="spellEnd"/>
      <w:r>
        <w:rPr>
          <w:rFonts w:ascii="Times New Roman" w:hAnsi="Times New Roman"/>
          <w:sz w:val="24"/>
          <w:szCs w:val="24"/>
        </w:rPr>
        <w:t xml:space="preserve"> 1 п.19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r>
        <w:rPr>
          <w:rFonts w:ascii="Times New Roman" w:hAnsi="Times New Roman"/>
          <w:iCs/>
          <w:color w:val="000000"/>
          <w:sz w:val="24"/>
          <w:szCs w:val="24"/>
          <w:shd w:val="clear" w:color="auto" w:fill="FFFFFF"/>
        </w:rPr>
        <w:t>.</w:t>
      </w:r>
    </w:p>
    <w:p w14:paraId="5572AE76" w14:textId="77777777" w:rsidR="00022E4A" w:rsidRDefault="00022E4A" w:rsidP="00022E4A">
      <w:pPr>
        <w:spacing w:after="0" w:line="240" w:lineRule="auto"/>
        <w:ind w:firstLine="567"/>
        <w:jc w:val="both"/>
        <w:rPr>
          <w:rFonts w:ascii="Times New Roman" w:eastAsia="Times New Roman" w:hAnsi="Times New Roman"/>
          <w:color w:val="000000"/>
          <w:sz w:val="24"/>
          <w:szCs w:val="24"/>
          <w:shd w:val="clear" w:color="auto" w:fill="FFFFFF"/>
          <w:lang w:eastAsia="ru-RU"/>
        </w:rPr>
      </w:pPr>
      <w:r>
        <w:rPr>
          <w:rFonts w:ascii="Times New Roman" w:hAnsi="Times New Roman"/>
          <w:iCs/>
          <w:color w:val="000000"/>
          <w:sz w:val="24"/>
          <w:szCs w:val="24"/>
          <w:shd w:val="clear" w:color="auto" w:fill="FFFFFF"/>
        </w:rPr>
        <w:t>1.</w:t>
      </w:r>
      <w:r>
        <w:rPr>
          <w:rFonts w:ascii="Times New Roman" w:hAnsi="Times New Roman"/>
          <w:iCs/>
          <w:color w:val="000000"/>
          <w:sz w:val="24"/>
          <w:szCs w:val="24"/>
          <w:shd w:val="clear" w:color="auto" w:fill="FFFFFF"/>
          <w:lang w:val="ru-RU"/>
        </w:rPr>
        <w:t xml:space="preserve">7. </w:t>
      </w:r>
      <w:r>
        <w:rPr>
          <w:rFonts w:ascii="Times New Roman" w:hAnsi="Times New Roman"/>
          <w:color w:val="000000"/>
          <w:sz w:val="24"/>
          <w:szCs w:val="24"/>
          <w:shd w:val="clear" w:color="auto" w:fill="FFFFFF"/>
        </w:rPr>
        <w:t xml:space="preserve">Сторони можуть </w:t>
      </w:r>
      <w:proofErr w:type="spellStart"/>
      <w:r>
        <w:rPr>
          <w:rFonts w:ascii="Times New Roman" w:hAnsi="Times New Roman"/>
          <w:color w:val="000000"/>
          <w:sz w:val="24"/>
          <w:szCs w:val="24"/>
          <w:shd w:val="clear" w:color="auto" w:fill="FFFFFF"/>
        </w:rPr>
        <w:t>внести</w:t>
      </w:r>
      <w:proofErr w:type="spellEnd"/>
      <w:r>
        <w:rPr>
          <w:rFonts w:ascii="Times New Roman" w:hAnsi="Times New Roman"/>
          <w:color w:val="000000"/>
          <w:sz w:val="24"/>
          <w:szCs w:val="24"/>
          <w:shd w:val="clear" w:color="auto" w:fill="FFFFFF"/>
        </w:rPr>
        <w:t xml:space="preserve"> зміни до Договору</w:t>
      </w:r>
      <w:r>
        <w:rPr>
          <w:rFonts w:ascii="Times New Roman" w:hAnsi="Times New Roman"/>
          <w:color w:val="000000"/>
          <w:sz w:val="24"/>
          <w:szCs w:val="24"/>
          <w:shd w:val="clear" w:color="auto" w:fill="FFFFFF"/>
          <w:lang w:val="ru-RU"/>
        </w:rPr>
        <w:t xml:space="preserve"> у раз</w:t>
      </w:r>
      <w:r>
        <w:rPr>
          <w:rFonts w:ascii="Times New Roman" w:hAnsi="Times New Roman"/>
          <w:color w:val="000000"/>
          <w:sz w:val="24"/>
          <w:szCs w:val="24"/>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z w:val="24"/>
          <w:szCs w:val="24"/>
          <w:shd w:val="clear" w:color="auto" w:fill="FFFFFF"/>
          <w:lang w:eastAsia="ru-RU"/>
        </w:rPr>
        <w:t>збільшення суми, визначеної в Договорі, шляхом підписання Сторонами Додаткової угоди до цього Договору.</w:t>
      </w:r>
    </w:p>
    <w:p w14:paraId="2B9BC8D3" w14:textId="77777777" w:rsidR="00022E4A" w:rsidRDefault="00022E4A" w:rsidP="00022E4A">
      <w:pPr>
        <w:spacing w:after="0" w:line="240" w:lineRule="auto"/>
        <w:ind w:firstLine="567"/>
        <w:jc w:val="both"/>
        <w:rPr>
          <w:rFonts w:ascii="Times New Roman" w:eastAsia="Times New Roman" w:hAnsi="Times New Roman"/>
          <w:color w:val="000000"/>
          <w:sz w:val="24"/>
          <w:szCs w:val="24"/>
          <w:shd w:val="clear" w:color="auto" w:fill="FFFFFF"/>
          <w:lang w:eastAsia="ru-RU"/>
        </w:rPr>
      </w:pPr>
    </w:p>
    <w:p w14:paraId="127405F8" w14:textId="77777777" w:rsidR="00022E4A" w:rsidRDefault="00022E4A" w:rsidP="00022E4A">
      <w:pPr>
        <w:spacing w:after="0" w:line="240" w:lineRule="auto"/>
        <w:ind w:firstLine="567"/>
        <w:jc w:val="both"/>
        <w:rPr>
          <w:rFonts w:ascii="Times New Roman" w:hAnsi="Times New Roman"/>
          <w:b/>
          <w:color w:val="000000"/>
          <w:sz w:val="24"/>
          <w:szCs w:val="24"/>
        </w:rPr>
      </w:pPr>
    </w:p>
    <w:p w14:paraId="6DD58011" w14:textId="77777777" w:rsidR="009277F4" w:rsidRDefault="009277F4" w:rsidP="00022E4A">
      <w:pPr>
        <w:spacing w:after="0" w:line="240" w:lineRule="auto"/>
        <w:ind w:firstLine="567"/>
        <w:jc w:val="both"/>
        <w:rPr>
          <w:rFonts w:ascii="Times New Roman" w:hAnsi="Times New Roman"/>
          <w:b/>
          <w:color w:val="000000"/>
          <w:sz w:val="24"/>
          <w:szCs w:val="24"/>
        </w:rPr>
      </w:pPr>
    </w:p>
    <w:p w14:paraId="15F36D4E" w14:textId="77777777" w:rsidR="009277F4" w:rsidRDefault="009277F4" w:rsidP="00022E4A">
      <w:pPr>
        <w:spacing w:after="0" w:line="240" w:lineRule="auto"/>
        <w:ind w:firstLine="567"/>
        <w:jc w:val="both"/>
        <w:rPr>
          <w:rFonts w:ascii="Times New Roman" w:hAnsi="Times New Roman"/>
          <w:b/>
          <w:color w:val="000000"/>
          <w:sz w:val="24"/>
          <w:szCs w:val="24"/>
        </w:rPr>
      </w:pPr>
    </w:p>
    <w:p w14:paraId="0815C13B" w14:textId="77777777" w:rsidR="00022E4A" w:rsidRDefault="00022E4A" w:rsidP="00022E4A">
      <w:pPr>
        <w:widowControl w:val="0"/>
        <w:numPr>
          <w:ilvl w:val="0"/>
          <w:numId w:val="12"/>
        </w:numPr>
        <w:spacing w:after="0" w:line="240" w:lineRule="auto"/>
        <w:ind w:left="426"/>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lastRenderedPageBreak/>
        <w:t>УМОВИ ПОСТАВКИ ТОВАРУ</w:t>
      </w:r>
    </w:p>
    <w:p w14:paraId="45A2A882" w14:textId="77777777" w:rsidR="00022E4A" w:rsidRDefault="00022E4A" w:rsidP="00022E4A">
      <w:pPr>
        <w:tabs>
          <w:tab w:val="left" w:pos="993"/>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2.1. Поставка Товару здійснюється однією партією, на умовах терміну DDP міжнародних правил ІНКОТЕРМС-2020 </w:t>
      </w:r>
      <w:r>
        <w:rPr>
          <w:rFonts w:ascii="Times New Roman" w:hAnsi="Times New Roman"/>
          <w:color w:val="000000"/>
          <w:kern w:val="2"/>
          <w:sz w:val="24"/>
          <w:szCs w:val="24"/>
        </w:rPr>
        <w:t>до місця призначення:</w:t>
      </w:r>
      <w:r>
        <w:rPr>
          <w:rFonts w:ascii="Times New Roman" w:hAnsi="Times New Roman"/>
          <w:kern w:val="2"/>
          <w:sz w:val="24"/>
          <w:szCs w:val="24"/>
        </w:rPr>
        <w:t xml:space="preserve"> вул. </w:t>
      </w:r>
      <w:proofErr w:type="spellStart"/>
      <w:r>
        <w:rPr>
          <w:rFonts w:ascii="Times New Roman" w:hAnsi="Times New Roman"/>
          <w:kern w:val="2"/>
          <w:sz w:val="24"/>
          <w:szCs w:val="24"/>
        </w:rPr>
        <w:t>Гната</w:t>
      </w:r>
      <w:proofErr w:type="spellEnd"/>
      <w:r>
        <w:rPr>
          <w:rFonts w:ascii="Times New Roman" w:hAnsi="Times New Roman"/>
          <w:kern w:val="2"/>
          <w:sz w:val="24"/>
          <w:szCs w:val="24"/>
        </w:rPr>
        <w:t xml:space="preserve"> Хоткевича, 20, м. Київ, автомобільним транспортом ПОСТАЧАЛЬНИКА, оснащеним обладнанням для розвантаження.</w:t>
      </w:r>
    </w:p>
    <w:p w14:paraId="0C276649" w14:textId="77777777" w:rsidR="00022E4A" w:rsidRDefault="00022E4A" w:rsidP="00022E4A">
      <w:pPr>
        <w:tabs>
          <w:tab w:val="left" w:pos="993"/>
        </w:tabs>
        <w:spacing w:after="0" w:line="240" w:lineRule="auto"/>
        <w:ind w:firstLine="567"/>
        <w:jc w:val="both"/>
        <w:rPr>
          <w:rFonts w:ascii="Times New Roman" w:eastAsia="Times New Roman" w:hAnsi="Times New Roman"/>
          <w:color w:val="000000"/>
          <w:sz w:val="24"/>
          <w:szCs w:val="24"/>
          <w:lang w:eastAsia="uk-UA"/>
        </w:rPr>
      </w:pPr>
      <w:r>
        <w:rPr>
          <w:rFonts w:ascii="Times New Roman" w:hAnsi="Times New Roman"/>
          <w:color w:val="000000"/>
          <w:sz w:val="24"/>
          <w:szCs w:val="24"/>
        </w:rPr>
        <w:t xml:space="preserve">2.2. ПОСТАЧАЛЬНИК здійснює поставку Товару </w:t>
      </w:r>
      <w:bookmarkStart w:id="19" w:name="_Hlk158640054"/>
      <w:r>
        <w:rPr>
          <w:rFonts w:ascii="Times New Roman" w:eastAsia="Times New Roman" w:hAnsi="Times New Roman"/>
          <w:color w:val="000000"/>
          <w:sz w:val="24"/>
          <w:szCs w:val="24"/>
          <w:lang w:eastAsia="uk-UA"/>
        </w:rPr>
        <w:t xml:space="preserve">після отримання </w:t>
      </w:r>
      <w:r>
        <w:rPr>
          <w:rFonts w:ascii="Times New Roman" w:hAnsi="Times New Roman"/>
          <w:color w:val="000000"/>
          <w:sz w:val="24"/>
          <w:szCs w:val="24"/>
        </w:rPr>
        <w:t>від ПОКУПЦЯ попередньої оплати</w:t>
      </w:r>
      <w:r>
        <w:rPr>
          <w:rFonts w:ascii="Times New Roman" w:eastAsia="Times New Roman" w:hAnsi="Times New Roman"/>
          <w:color w:val="000000"/>
          <w:sz w:val="24"/>
          <w:szCs w:val="24"/>
          <w:lang w:eastAsia="uk-UA"/>
        </w:rPr>
        <w:t xml:space="preserve"> відповідно до п. 3.2.1 цього Договору, але не пізніше</w:t>
      </w:r>
      <w:r>
        <w:rPr>
          <w:rFonts w:ascii="Times New Roman" w:hAnsi="Times New Roman"/>
          <w:color w:val="000000"/>
          <w:sz w:val="24"/>
          <w:szCs w:val="24"/>
        </w:rPr>
        <w:t xml:space="preserve"> 15.04.2024р</w:t>
      </w:r>
      <w:bookmarkEnd w:id="19"/>
      <w:r>
        <w:rPr>
          <w:rFonts w:ascii="Times New Roman" w:eastAsia="Times New Roman" w:hAnsi="Times New Roman"/>
          <w:color w:val="000000"/>
          <w:sz w:val="24"/>
          <w:szCs w:val="24"/>
          <w:lang w:eastAsia="uk-UA"/>
        </w:rPr>
        <w:t>.</w:t>
      </w:r>
    </w:p>
    <w:p w14:paraId="5E8BB6F0" w14:textId="77777777" w:rsidR="00022E4A" w:rsidRDefault="00022E4A" w:rsidP="00022E4A">
      <w:pPr>
        <w:tabs>
          <w:tab w:val="left" w:pos="993"/>
        </w:tabs>
        <w:spacing w:after="0" w:line="240" w:lineRule="auto"/>
        <w:ind w:firstLine="567"/>
        <w:jc w:val="both"/>
        <w:rPr>
          <w:rFonts w:ascii="Times New Roman" w:hAnsi="Times New Roman"/>
          <w:color w:val="000000"/>
          <w:sz w:val="24"/>
          <w:szCs w:val="24"/>
        </w:rPr>
      </w:pPr>
      <w:r>
        <w:rPr>
          <w:rFonts w:ascii="Times New Roman" w:eastAsia="Times New Roman" w:hAnsi="Times New Roman"/>
          <w:color w:val="000000"/>
          <w:sz w:val="24"/>
          <w:szCs w:val="24"/>
          <w:lang w:eastAsia="uk-UA"/>
        </w:rPr>
        <w:t>2.3. У випадку залучення ПОСТАЧАЛЬН</w:t>
      </w:r>
      <w:r>
        <w:rPr>
          <w:rFonts w:ascii="Times New Roman" w:hAnsi="Times New Roman"/>
          <w:color w:val="000000"/>
          <w:sz w:val="24"/>
          <w:szCs w:val="24"/>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0F60CC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 </w:t>
      </w:r>
      <w:r>
        <w:rPr>
          <w:rFonts w:ascii="Times New Roman" w:hAnsi="Times New Roman"/>
          <w:color w:val="000000"/>
          <w:kern w:val="2"/>
          <w:sz w:val="24"/>
          <w:szCs w:val="24"/>
        </w:rPr>
        <w:t>Товар повинен поставлятись у належній тарі</w:t>
      </w:r>
      <w:r>
        <w:rPr>
          <w:rFonts w:ascii="Times New Roman" w:hAnsi="Times New Roman"/>
          <w:b/>
          <w:color w:val="000000"/>
          <w:kern w:val="2"/>
          <w:sz w:val="24"/>
          <w:szCs w:val="24"/>
        </w:rPr>
        <w:t xml:space="preserve"> </w:t>
      </w:r>
      <w:r>
        <w:rPr>
          <w:rFonts w:ascii="Times New Roman" w:hAnsi="Times New Roman"/>
          <w:color w:val="000000"/>
          <w:kern w:val="2"/>
          <w:sz w:val="24"/>
          <w:szCs w:val="24"/>
        </w:rPr>
        <w:t>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r>
        <w:rPr>
          <w:rFonts w:ascii="Times New Roman" w:hAnsi="Times New Roman"/>
          <w:color w:val="000000"/>
          <w:sz w:val="24"/>
          <w:szCs w:val="24"/>
        </w:rPr>
        <w:t>.</w:t>
      </w:r>
    </w:p>
    <w:p w14:paraId="6A54DDDF" w14:textId="77777777" w:rsidR="00022E4A" w:rsidRDefault="00022E4A" w:rsidP="00022E4A">
      <w:pPr>
        <w:pStyle w:val="1f7"/>
        <w:ind w:firstLine="567"/>
        <w:jc w:val="both"/>
        <w:rPr>
          <w:rFonts w:ascii="Times New Roman" w:hAnsi="Times New Roman"/>
          <w:snapToGrid w:val="0"/>
          <w:color w:val="000000"/>
          <w:kern w:val="2"/>
          <w:sz w:val="24"/>
          <w:szCs w:val="24"/>
          <w:lang w:val="uk-UA" w:eastAsia="zh-CN"/>
        </w:rPr>
      </w:pPr>
      <w:r>
        <w:rPr>
          <w:rFonts w:ascii="Times New Roman" w:hAnsi="Times New Roman"/>
          <w:color w:val="000000"/>
          <w:sz w:val="24"/>
          <w:szCs w:val="24"/>
          <w:lang w:val="uk-UA"/>
        </w:rPr>
        <w:t>2.5.</w:t>
      </w:r>
      <w:r>
        <w:rPr>
          <w:rFonts w:ascii="Times New Roman" w:hAnsi="Times New Roman"/>
          <w:snapToGrid w:val="0"/>
          <w:color w:val="000000"/>
          <w:kern w:val="2"/>
          <w:sz w:val="24"/>
          <w:szCs w:val="24"/>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мінус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4D09AF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napToGrid w:val="0"/>
          <w:color w:val="000000"/>
          <w:kern w:val="2"/>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61D5BF3C" w14:textId="77777777" w:rsidR="00022E4A" w:rsidRDefault="00022E4A" w:rsidP="00022E4A">
      <w:pPr>
        <w:widowControl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2.6. Усі ризики пошкодження/випадкового знищення Товару та право власності на Товар переходять від ПОСТАЧАЛЬНИКА до ПОКУПЦЯ з дати підписання Сторонами </w:t>
      </w:r>
      <w:bookmarkStart w:id="20" w:name="_Hlk158360967"/>
      <w:r>
        <w:rPr>
          <w:rFonts w:ascii="Times New Roman" w:hAnsi="Times New Roman"/>
          <w:snapToGrid w:val="0"/>
          <w:color w:val="000000" w:themeColor="text1"/>
        </w:rPr>
        <w:t>Акту приймання-передачі Товару</w:t>
      </w:r>
      <w:r>
        <w:rPr>
          <w:rFonts w:ascii="Times New Roman" w:hAnsi="Times New Roman"/>
          <w:color w:val="000000"/>
          <w:sz w:val="24"/>
          <w:szCs w:val="24"/>
        </w:rPr>
        <w:t xml:space="preserve"> </w:t>
      </w:r>
      <w:bookmarkEnd w:id="20"/>
      <w:r>
        <w:rPr>
          <w:rFonts w:ascii="Times New Roman" w:hAnsi="Times New Roman"/>
          <w:color w:val="000000"/>
          <w:sz w:val="24"/>
          <w:szCs w:val="24"/>
        </w:rPr>
        <w:t>за умови оформлення супровідних документів, вказаних в пункті 4.7. цього Договору.</w:t>
      </w:r>
    </w:p>
    <w:p w14:paraId="601641E7" w14:textId="77777777" w:rsidR="00022E4A" w:rsidRDefault="00022E4A" w:rsidP="00022E4A">
      <w:pPr>
        <w:widowControl w:val="0"/>
        <w:spacing w:after="0" w:line="240" w:lineRule="auto"/>
        <w:ind w:firstLine="567"/>
        <w:jc w:val="center"/>
        <w:rPr>
          <w:rFonts w:ascii="Times New Roman" w:hAnsi="Times New Roman"/>
          <w:snapToGrid w:val="0"/>
          <w:color w:val="000000"/>
          <w:sz w:val="24"/>
          <w:szCs w:val="24"/>
        </w:rPr>
      </w:pPr>
    </w:p>
    <w:p w14:paraId="50EB2457" w14:textId="77777777" w:rsidR="00022E4A" w:rsidRDefault="00022E4A" w:rsidP="00022E4A">
      <w:pPr>
        <w:widowControl w:val="0"/>
        <w:spacing w:after="0" w:line="240" w:lineRule="auto"/>
        <w:ind w:firstLine="567"/>
        <w:jc w:val="center"/>
        <w:rPr>
          <w:rFonts w:ascii="Times New Roman" w:hAnsi="Times New Roman"/>
          <w:snapToGrid w:val="0"/>
          <w:color w:val="000000"/>
          <w:sz w:val="24"/>
          <w:szCs w:val="24"/>
        </w:rPr>
      </w:pPr>
      <w:r>
        <w:rPr>
          <w:rFonts w:ascii="Times New Roman" w:hAnsi="Times New Roman"/>
          <w:snapToGrid w:val="0"/>
          <w:color w:val="000000"/>
          <w:sz w:val="24"/>
          <w:szCs w:val="24"/>
        </w:rPr>
        <w:t xml:space="preserve">3.   </w:t>
      </w:r>
      <w:r>
        <w:rPr>
          <w:rFonts w:ascii="Times New Roman" w:hAnsi="Times New Roman"/>
          <w:b/>
          <w:snapToGrid w:val="0"/>
          <w:color w:val="000000"/>
          <w:sz w:val="24"/>
          <w:szCs w:val="24"/>
        </w:rPr>
        <w:t>ЦІНА ТА ПОРЯДОК ОПЛАТИ</w:t>
      </w:r>
    </w:p>
    <w:p w14:paraId="67DE0D3F"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napToGrid w:val="0"/>
          <w:color w:val="000000"/>
          <w:sz w:val="24"/>
          <w:szCs w:val="24"/>
        </w:rPr>
        <w:t>3.1. Ціна Договору складає _______</w:t>
      </w:r>
      <w:r>
        <w:rPr>
          <w:rFonts w:ascii="Times New Roman" w:hAnsi="Times New Roman"/>
          <w:b/>
          <w:color w:val="000000"/>
          <w:sz w:val="24"/>
          <w:szCs w:val="24"/>
        </w:rPr>
        <w:t xml:space="preserve"> </w:t>
      </w:r>
      <w:r>
        <w:rPr>
          <w:rFonts w:ascii="Times New Roman" w:hAnsi="Times New Roman"/>
          <w:color w:val="000000"/>
          <w:sz w:val="24"/>
          <w:szCs w:val="24"/>
        </w:rPr>
        <w:t xml:space="preserve">(__________) грн. ___ коп., крім того ПДВ 20% _______ (_________) грн. ____ коп. </w:t>
      </w:r>
      <w:r>
        <w:rPr>
          <w:rFonts w:ascii="Times New Roman" w:hAnsi="Times New Roman"/>
          <w:color w:val="000000"/>
          <w:kern w:val="2"/>
          <w:sz w:val="24"/>
          <w:szCs w:val="24"/>
        </w:rPr>
        <w:t>Загальна ціна Договору з ПДВ складає</w:t>
      </w:r>
      <w:r>
        <w:rPr>
          <w:rFonts w:ascii="Times New Roman" w:hAnsi="Times New Roman"/>
          <w:color w:val="000000"/>
          <w:sz w:val="24"/>
          <w:szCs w:val="24"/>
        </w:rPr>
        <w:t xml:space="preserve"> ______</w:t>
      </w:r>
      <w:r>
        <w:rPr>
          <w:rFonts w:ascii="Times New Roman" w:hAnsi="Times New Roman"/>
          <w:b/>
          <w:color w:val="000000"/>
          <w:sz w:val="24"/>
          <w:szCs w:val="24"/>
        </w:rPr>
        <w:t xml:space="preserve"> </w:t>
      </w:r>
      <w:r>
        <w:rPr>
          <w:rFonts w:ascii="Times New Roman" w:hAnsi="Times New Roman"/>
          <w:color w:val="000000"/>
          <w:sz w:val="24"/>
          <w:szCs w:val="24"/>
        </w:rPr>
        <w:t>(________) грн. _____ коп. (далі – ціна Договору).</w:t>
      </w:r>
    </w:p>
    <w:p w14:paraId="4CAF1C74" w14:textId="77777777" w:rsidR="00022E4A" w:rsidRDefault="00022E4A" w:rsidP="00022E4A">
      <w:pPr>
        <w:pStyle w:val="1f7"/>
        <w:ind w:firstLine="567"/>
        <w:jc w:val="both"/>
        <w:rPr>
          <w:rFonts w:ascii="Times New Roman" w:hAnsi="Times New Roman"/>
          <w:kern w:val="2"/>
          <w:sz w:val="24"/>
          <w:szCs w:val="24"/>
        </w:rPr>
      </w:pPr>
      <w:r>
        <w:rPr>
          <w:rFonts w:ascii="Times New Roman" w:hAnsi="Times New Roman"/>
          <w:snapToGrid w:val="0"/>
          <w:color w:val="000000"/>
          <w:sz w:val="24"/>
          <w:szCs w:val="24"/>
        </w:rPr>
        <w:t xml:space="preserve">3.2. Оплата Товару </w:t>
      </w:r>
      <w:proofErr w:type="spellStart"/>
      <w:r>
        <w:rPr>
          <w:rFonts w:ascii="Times New Roman" w:hAnsi="Times New Roman"/>
          <w:snapToGrid w:val="0"/>
          <w:color w:val="000000"/>
          <w:sz w:val="24"/>
          <w:szCs w:val="24"/>
        </w:rPr>
        <w:t>здійснюється</w:t>
      </w:r>
      <w:proofErr w:type="spellEnd"/>
      <w:r>
        <w:rPr>
          <w:rFonts w:ascii="Times New Roman" w:hAnsi="Times New Roman"/>
          <w:snapToGrid w:val="0"/>
          <w:color w:val="000000"/>
          <w:sz w:val="24"/>
          <w:szCs w:val="24"/>
        </w:rPr>
        <w:t xml:space="preserve"> ПОКУПЦЕМ на </w:t>
      </w:r>
      <w:proofErr w:type="spellStart"/>
      <w:r>
        <w:rPr>
          <w:rFonts w:ascii="Times New Roman" w:hAnsi="Times New Roman"/>
          <w:snapToGrid w:val="0"/>
          <w:color w:val="000000"/>
          <w:sz w:val="24"/>
          <w:szCs w:val="24"/>
        </w:rPr>
        <w:t>підставі</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отриманого</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від</w:t>
      </w:r>
      <w:proofErr w:type="spellEnd"/>
      <w:r>
        <w:rPr>
          <w:rFonts w:ascii="Times New Roman" w:hAnsi="Times New Roman"/>
          <w:snapToGrid w:val="0"/>
          <w:color w:val="000000"/>
          <w:sz w:val="24"/>
          <w:szCs w:val="24"/>
        </w:rPr>
        <w:t xml:space="preserve"> ПОСТАЧАЛЬНИКА </w:t>
      </w:r>
      <w:proofErr w:type="spellStart"/>
      <w:r>
        <w:rPr>
          <w:rFonts w:ascii="Times New Roman" w:hAnsi="Times New Roman"/>
          <w:snapToGrid w:val="0"/>
          <w:color w:val="000000"/>
          <w:sz w:val="24"/>
          <w:szCs w:val="24"/>
        </w:rPr>
        <w:t>рахунку</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Рахунок</w:t>
      </w:r>
      <w:proofErr w:type="spellEnd"/>
      <w:r>
        <w:rPr>
          <w:rFonts w:ascii="Times New Roman" w:hAnsi="Times New Roman"/>
          <w:snapToGrid w:val="0"/>
          <w:color w:val="000000"/>
          <w:sz w:val="24"/>
          <w:szCs w:val="24"/>
        </w:rPr>
        <w:t xml:space="preserve"> на оплату </w:t>
      </w:r>
      <w:proofErr w:type="spellStart"/>
      <w:r>
        <w:rPr>
          <w:rFonts w:ascii="Times New Roman" w:hAnsi="Times New Roman"/>
          <w:snapToGrid w:val="0"/>
          <w:color w:val="000000"/>
          <w:sz w:val="24"/>
          <w:szCs w:val="24"/>
        </w:rPr>
        <w:t>надається</w:t>
      </w:r>
      <w:proofErr w:type="spellEnd"/>
      <w:r>
        <w:rPr>
          <w:rFonts w:ascii="Times New Roman" w:hAnsi="Times New Roman"/>
          <w:snapToGrid w:val="0"/>
          <w:color w:val="000000"/>
          <w:sz w:val="24"/>
          <w:szCs w:val="24"/>
        </w:rPr>
        <w:t xml:space="preserve"> ПОСТАЧАЛЬНИКОМ </w:t>
      </w:r>
      <w:proofErr w:type="spellStart"/>
      <w:r>
        <w:rPr>
          <w:rFonts w:ascii="Times New Roman" w:hAnsi="Times New Roman"/>
          <w:snapToGrid w:val="0"/>
          <w:kern w:val="2"/>
          <w:sz w:val="24"/>
          <w:szCs w:val="24"/>
        </w:rPr>
        <w:t>протягом</w:t>
      </w:r>
      <w:proofErr w:type="spellEnd"/>
      <w:r>
        <w:rPr>
          <w:rFonts w:ascii="Times New Roman" w:hAnsi="Times New Roman"/>
          <w:snapToGrid w:val="0"/>
          <w:kern w:val="2"/>
          <w:sz w:val="24"/>
          <w:szCs w:val="24"/>
        </w:rPr>
        <w:t xml:space="preserve"> 2 (</w:t>
      </w:r>
      <w:proofErr w:type="spellStart"/>
      <w:r>
        <w:rPr>
          <w:rFonts w:ascii="Times New Roman" w:hAnsi="Times New Roman"/>
          <w:snapToGrid w:val="0"/>
          <w:kern w:val="2"/>
          <w:sz w:val="24"/>
          <w:szCs w:val="24"/>
        </w:rPr>
        <w:t>двох</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робочих</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днів</w:t>
      </w:r>
      <w:proofErr w:type="spellEnd"/>
      <w:r>
        <w:rPr>
          <w:rFonts w:ascii="Times New Roman" w:hAnsi="Times New Roman"/>
          <w:snapToGrid w:val="0"/>
          <w:kern w:val="2"/>
          <w:sz w:val="24"/>
          <w:szCs w:val="24"/>
        </w:rPr>
        <w:t xml:space="preserve"> з </w:t>
      </w:r>
      <w:proofErr w:type="spellStart"/>
      <w:r>
        <w:rPr>
          <w:rFonts w:ascii="Times New Roman" w:hAnsi="Times New Roman"/>
          <w:snapToGrid w:val="0"/>
          <w:kern w:val="2"/>
          <w:sz w:val="24"/>
          <w:szCs w:val="24"/>
        </w:rPr>
        <w:t>дати</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отримання</w:t>
      </w:r>
      <w:proofErr w:type="spellEnd"/>
      <w:r>
        <w:rPr>
          <w:rFonts w:ascii="Times New Roman" w:hAnsi="Times New Roman"/>
          <w:snapToGrid w:val="0"/>
          <w:kern w:val="2"/>
          <w:sz w:val="24"/>
          <w:szCs w:val="24"/>
        </w:rPr>
        <w:t xml:space="preserve"> </w:t>
      </w:r>
      <w:proofErr w:type="spellStart"/>
      <w:r>
        <w:rPr>
          <w:rFonts w:ascii="Times New Roman" w:hAnsi="Times New Roman"/>
          <w:snapToGrid w:val="0"/>
          <w:kern w:val="2"/>
          <w:sz w:val="24"/>
          <w:szCs w:val="24"/>
        </w:rPr>
        <w:t>замовлення</w:t>
      </w:r>
      <w:proofErr w:type="spellEnd"/>
      <w:r>
        <w:rPr>
          <w:rFonts w:ascii="Times New Roman" w:hAnsi="Times New Roman"/>
          <w:snapToGrid w:val="0"/>
          <w:color w:val="000000"/>
          <w:sz w:val="24"/>
          <w:szCs w:val="24"/>
        </w:rPr>
        <w:t xml:space="preserve">. </w:t>
      </w:r>
      <w:proofErr w:type="spellStart"/>
      <w:r>
        <w:rPr>
          <w:rFonts w:ascii="Times New Roman" w:eastAsia="Times New Roman" w:hAnsi="Times New Roman"/>
          <w:color w:val="000000"/>
          <w:sz w:val="24"/>
          <w:szCs w:val="24"/>
          <w:lang w:eastAsia="ru-RU"/>
        </w:rPr>
        <w:t>Замовлення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направляється</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електронну</w:t>
      </w:r>
      <w:proofErr w:type="spellEnd"/>
      <w:r>
        <w:rPr>
          <w:rFonts w:ascii="Times New Roman" w:eastAsia="Times New Roman" w:hAnsi="Times New Roman"/>
          <w:color w:val="000000"/>
          <w:sz w:val="24"/>
          <w:szCs w:val="24"/>
          <w:lang w:eastAsia="ru-RU"/>
        </w:rPr>
        <w:t xml:space="preserve"> адресу ПОСТАЧАЛЬНИКА, </w:t>
      </w:r>
      <w:proofErr w:type="spellStart"/>
      <w:r>
        <w:rPr>
          <w:rFonts w:ascii="Times New Roman" w:eastAsia="Times New Roman" w:hAnsi="Times New Roman"/>
          <w:color w:val="000000"/>
          <w:sz w:val="24"/>
          <w:szCs w:val="24"/>
          <w:lang w:eastAsia="ru-RU"/>
        </w:rPr>
        <w:t>зазначену</w:t>
      </w:r>
      <w:proofErr w:type="spellEnd"/>
      <w:r>
        <w:rPr>
          <w:rFonts w:ascii="Times New Roman" w:eastAsia="Times New Roman" w:hAnsi="Times New Roman"/>
          <w:color w:val="000000"/>
          <w:sz w:val="24"/>
          <w:szCs w:val="24"/>
          <w:lang w:eastAsia="ru-RU"/>
        </w:rPr>
        <w:t xml:space="preserve"> в ст. 11 </w:t>
      </w:r>
      <w:proofErr w:type="spellStart"/>
      <w:r>
        <w:rPr>
          <w:rFonts w:ascii="Times New Roman" w:eastAsia="Times New Roman" w:hAnsi="Times New Roman"/>
          <w:color w:val="000000"/>
          <w:sz w:val="24"/>
          <w:szCs w:val="24"/>
          <w:lang w:eastAsia="ru-RU"/>
        </w:rPr>
        <w:t>цього</w:t>
      </w:r>
      <w:proofErr w:type="spellEnd"/>
      <w:r>
        <w:rPr>
          <w:rFonts w:ascii="Times New Roman" w:eastAsia="Times New Roman" w:hAnsi="Times New Roman"/>
          <w:color w:val="000000"/>
          <w:sz w:val="24"/>
          <w:szCs w:val="24"/>
          <w:lang w:eastAsia="ru-RU"/>
        </w:rPr>
        <w:t xml:space="preserve"> Договору.</w:t>
      </w:r>
      <w:r>
        <w:rPr>
          <w:rFonts w:ascii="Times New Roman" w:hAnsi="Times New Roman"/>
          <w:snapToGrid w:val="0"/>
          <w:color w:val="000000"/>
          <w:sz w:val="24"/>
          <w:szCs w:val="24"/>
          <w:lang w:val="uk-UA"/>
        </w:rPr>
        <w:t xml:space="preserve"> Датою отримання замовлення ПОСТАЧАЛЬНИКОМ вважається дата його відправлення з електронної адреси ПОКУПЦЯ. </w:t>
      </w:r>
      <w:r>
        <w:rPr>
          <w:rFonts w:ascii="Times New Roman" w:hAnsi="Times New Roman"/>
          <w:snapToGrid w:val="0"/>
          <w:color w:val="000000"/>
          <w:sz w:val="24"/>
          <w:szCs w:val="24"/>
        </w:rPr>
        <w:t xml:space="preserve">Оплата </w:t>
      </w:r>
      <w:proofErr w:type="spellStart"/>
      <w:r>
        <w:rPr>
          <w:rFonts w:ascii="Times New Roman" w:hAnsi="Times New Roman"/>
          <w:snapToGrid w:val="0"/>
          <w:color w:val="000000"/>
          <w:sz w:val="24"/>
          <w:szCs w:val="24"/>
        </w:rPr>
        <w:t>здійснюється</w:t>
      </w:r>
      <w:proofErr w:type="spellEnd"/>
      <w:r>
        <w:rPr>
          <w:rFonts w:ascii="Times New Roman" w:hAnsi="Times New Roman"/>
          <w:snapToGrid w:val="0"/>
          <w:color w:val="000000"/>
          <w:sz w:val="24"/>
          <w:szCs w:val="24"/>
        </w:rPr>
        <w:t xml:space="preserve"> на </w:t>
      </w:r>
      <w:proofErr w:type="spellStart"/>
      <w:r>
        <w:rPr>
          <w:rFonts w:ascii="Times New Roman" w:hAnsi="Times New Roman"/>
          <w:snapToGrid w:val="0"/>
          <w:color w:val="000000"/>
          <w:sz w:val="24"/>
          <w:szCs w:val="24"/>
        </w:rPr>
        <w:t>умовах</w:t>
      </w:r>
      <w:proofErr w:type="spellEnd"/>
      <w:r>
        <w:rPr>
          <w:rFonts w:ascii="Times New Roman" w:hAnsi="Times New Roman"/>
          <w:snapToGrid w:val="0"/>
          <w:color w:val="000000"/>
          <w:sz w:val="24"/>
          <w:szCs w:val="24"/>
        </w:rPr>
        <w:t>:</w:t>
      </w:r>
    </w:p>
    <w:p w14:paraId="74E35D90" w14:textId="77777777" w:rsidR="00022E4A" w:rsidRDefault="00022E4A" w:rsidP="00022E4A">
      <w:pPr>
        <w:pStyle w:val="1f7"/>
        <w:ind w:firstLine="567"/>
        <w:jc w:val="both"/>
        <w:rPr>
          <w:rFonts w:ascii="Times New Roman" w:hAnsi="Times New Roman"/>
          <w:snapToGrid w:val="0"/>
          <w:color w:val="000000" w:themeColor="text1"/>
        </w:rPr>
      </w:pPr>
      <w:r>
        <w:rPr>
          <w:rFonts w:ascii="Times New Roman" w:hAnsi="Times New Roman"/>
          <w:snapToGrid w:val="0"/>
          <w:color w:val="000000"/>
          <w:sz w:val="24"/>
          <w:szCs w:val="24"/>
        </w:rPr>
        <w:t xml:space="preserve">3.2.1. </w:t>
      </w:r>
      <w:proofErr w:type="spellStart"/>
      <w:r>
        <w:rPr>
          <w:rFonts w:ascii="Times New Roman" w:hAnsi="Times New Roman"/>
          <w:snapToGrid w:val="0"/>
          <w:color w:val="000000" w:themeColor="text1"/>
        </w:rPr>
        <w:t>Попередня</w:t>
      </w:r>
      <w:proofErr w:type="spellEnd"/>
      <w:r>
        <w:rPr>
          <w:rFonts w:ascii="Times New Roman" w:hAnsi="Times New Roman"/>
          <w:snapToGrid w:val="0"/>
          <w:color w:val="000000" w:themeColor="text1"/>
        </w:rPr>
        <w:t xml:space="preserve"> оплата в </w:t>
      </w:r>
      <w:proofErr w:type="spellStart"/>
      <w:r>
        <w:rPr>
          <w:rFonts w:ascii="Times New Roman" w:hAnsi="Times New Roman"/>
          <w:snapToGrid w:val="0"/>
          <w:color w:val="000000" w:themeColor="text1"/>
        </w:rPr>
        <w:t>розмірі</w:t>
      </w:r>
      <w:proofErr w:type="spellEnd"/>
      <w:r>
        <w:rPr>
          <w:rFonts w:ascii="Times New Roman" w:hAnsi="Times New Roman"/>
          <w:snapToGrid w:val="0"/>
          <w:color w:val="000000" w:themeColor="text1"/>
        </w:rPr>
        <w:t xml:space="preserve"> </w:t>
      </w:r>
      <w:r>
        <w:rPr>
          <w:rFonts w:ascii="Times New Roman" w:hAnsi="Times New Roman"/>
          <w:snapToGrid w:val="0"/>
          <w:color w:val="000000" w:themeColor="text1"/>
          <w:lang w:val="uk-UA"/>
        </w:rPr>
        <w:t>7</w:t>
      </w:r>
      <w:r>
        <w:rPr>
          <w:rFonts w:ascii="Times New Roman" w:hAnsi="Times New Roman"/>
          <w:snapToGrid w:val="0"/>
          <w:color w:val="000000" w:themeColor="text1"/>
        </w:rPr>
        <w:t xml:space="preserve">0% </w:t>
      </w:r>
      <w:proofErr w:type="spellStart"/>
      <w:r>
        <w:rPr>
          <w:rFonts w:ascii="Times New Roman" w:hAnsi="Times New Roman"/>
          <w:snapToGrid w:val="0"/>
          <w:color w:val="000000" w:themeColor="text1"/>
        </w:rPr>
        <w:t>від</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вартості</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lang w:val="uk-UA"/>
        </w:rPr>
        <w:t>замо</w:t>
      </w:r>
      <w:r>
        <w:rPr>
          <w:rFonts w:ascii="Times New Roman" w:hAnsi="Times New Roman"/>
          <w:snapToGrid w:val="0"/>
          <w:color w:val="000000" w:themeColor="text1"/>
        </w:rPr>
        <w:t>вленого</w:t>
      </w:r>
      <w:proofErr w:type="spellEnd"/>
      <w:r>
        <w:rPr>
          <w:rFonts w:ascii="Times New Roman" w:hAnsi="Times New Roman"/>
          <w:snapToGrid w:val="0"/>
          <w:color w:val="000000" w:themeColor="text1"/>
        </w:rPr>
        <w:t xml:space="preserve"> Товару </w:t>
      </w:r>
      <w:proofErr w:type="spellStart"/>
      <w:r>
        <w:rPr>
          <w:rFonts w:ascii="Times New Roman" w:hAnsi="Times New Roman"/>
          <w:snapToGrid w:val="0"/>
          <w:color w:val="000000" w:themeColor="text1"/>
        </w:rPr>
        <w:t>здійснюється</w:t>
      </w:r>
      <w:proofErr w:type="spellEnd"/>
      <w:r>
        <w:rPr>
          <w:rFonts w:ascii="Times New Roman" w:hAnsi="Times New Roman"/>
          <w:snapToGrid w:val="0"/>
          <w:color w:val="000000" w:themeColor="text1"/>
        </w:rPr>
        <w:t xml:space="preserve"> ПОКУПЦЕМ </w:t>
      </w:r>
      <w:proofErr w:type="spellStart"/>
      <w:r>
        <w:rPr>
          <w:rFonts w:ascii="Times New Roman" w:hAnsi="Times New Roman"/>
          <w:snapToGrid w:val="0"/>
          <w:color w:val="000000" w:themeColor="text1"/>
        </w:rPr>
        <w:t>протягом</w:t>
      </w:r>
      <w:proofErr w:type="spellEnd"/>
      <w:r>
        <w:rPr>
          <w:rFonts w:ascii="Times New Roman" w:hAnsi="Times New Roman"/>
          <w:snapToGrid w:val="0"/>
          <w:color w:val="000000" w:themeColor="text1"/>
        </w:rPr>
        <w:t xml:space="preserve"> 5 (</w:t>
      </w:r>
      <w:proofErr w:type="spellStart"/>
      <w:r>
        <w:rPr>
          <w:rFonts w:ascii="Times New Roman" w:hAnsi="Times New Roman"/>
          <w:snapToGrid w:val="0"/>
          <w:color w:val="000000" w:themeColor="text1"/>
        </w:rPr>
        <w:t>п’яти</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календарних</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днів</w:t>
      </w:r>
      <w:proofErr w:type="spellEnd"/>
      <w:r>
        <w:rPr>
          <w:rFonts w:ascii="Times New Roman" w:hAnsi="Times New Roman"/>
          <w:snapToGrid w:val="0"/>
          <w:color w:val="000000" w:themeColor="text1"/>
        </w:rPr>
        <w:t xml:space="preserve"> з </w:t>
      </w:r>
      <w:proofErr w:type="spellStart"/>
      <w:r>
        <w:rPr>
          <w:rFonts w:ascii="Times New Roman" w:hAnsi="Times New Roman"/>
          <w:snapToGrid w:val="0"/>
          <w:color w:val="000000" w:themeColor="text1"/>
        </w:rPr>
        <w:t>дати</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отримання</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рахунку</w:t>
      </w:r>
      <w:proofErr w:type="spellEnd"/>
      <w:r>
        <w:rPr>
          <w:rFonts w:ascii="Times New Roman" w:hAnsi="Times New Roman"/>
          <w:snapToGrid w:val="0"/>
          <w:color w:val="000000" w:themeColor="text1"/>
        </w:rPr>
        <w:t>.</w:t>
      </w:r>
    </w:p>
    <w:p w14:paraId="51894BD5" w14:textId="77777777" w:rsidR="00022E4A" w:rsidRDefault="00022E4A" w:rsidP="00022E4A">
      <w:pPr>
        <w:spacing w:after="0" w:line="240" w:lineRule="auto"/>
        <w:ind w:firstLine="567"/>
        <w:jc w:val="both"/>
        <w:rPr>
          <w:rFonts w:ascii="Times New Roman" w:hAnsi="Times New Roman"/>
          <w:snapToGrid w:val="0"/>
          <w:color w:val="000000" w:themeColor="text1"/>
        </w:rPr>
      </w:pPr>
      <w:r>
        <w:rPr>
          <w:rFonts w:ascii="Times New Roman" w:hAnsi="Times New Roman"/>
          <w:snapToGrid w:val="0"/>
          <w:color w:val="000000" w:themeColor="text1"/>
        </w:rPr>
        <w:t xml:space="preserve">3.2.2. Остаточний розрахунок здійснюється ПОКУПЦЕМ протягом 10 (десяти) календарних днів з дати підписання Сторонами Акту приймання-передачі Товару. </w:t>
      </w:r>
    </w:p>
    <w:p w14:paraId="1B2F0139" w14:textId="77777777" w:rsidR="00022E4A" w:rsidRDefault="00022E4A" w:rsidP="00022E4A">
      <w:pPr>
        <w:pStyle w:val="1f7"/>
        <w:ind w:firstLine="567"/>
        <w:jc w:val="both"/>
        <w:rPr>
          <w:rFonts w:ascii="Times New Roman" w:hAnsi="Times New Roman"/>
          <w:snapToGrid w:val="0"/>
          <w:color w:val="000000"/>
          <w:sz w:val="24"/>
          <w:szCs w:val="24"/>
        </w:rPr>
      </w:pPr>
      <w:proofErr w:type="spellStart"/>
      <w:r>
        <w:rPr>
          <w:rFonts w:ascii="Times New Roman" w:hAnsi="Times New Roman"/>
          <w:color w:val="000000" w:themeColor="text1"/>
        </w:rPr>
        <w:t>Замовник</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має</w:t>
      </w:r>
      <w:proofErr w:type="spellEnd"/>
      <w:r>
        <w:rPr>
          <w:rFonts w:ascii="Times New Roman" w:hAnsi="Times New Roman"/>
          <w:color w:val="000000" w:themeColor="text1"/>
        </w:rPr>
        <w:t xml:space="preserve"> право </w:t>
      </w:r>
      <w:proofErr w:type="spellStart"/>
      <w:r>
        <w:rPr>
          <w:rFonts w:ascii="Times New Roman" w:hAnsi="Times New Roman"/>
          <w:color w:val="000000" w:themeColor="text1"/>
        </w:rPr>
        <w:t>здійснювати</w:t>
      </w:r>
      <w:proofErr w:type="spellEnd"/>
      <w:r>
        <w:rPr>
          <w:rFonts w:ascii="Times New Roman" w:hAnsi="Times New Roman"/>
          <w:color w:val="000000" w:themeColor="text1"/>
        </w:rPr>
        <w:t xml:space="preserve"> 100% </w:t>
      </w:r>
      <w:proofErr w:type="spellStart"/>
      <w:r>
        <w:rPr>
          <w:rFonts w:ascii="Times New Roman" w:hAnsi="Times New Roman"/>
          <w:color w:val="000000" w:themeColor="text1"/>
        </w:rPr>
        <w:t>попередню</w:t>
      </w:r>
      <w:proofErr w:type="spellEnd"/>
      <w:r>
        <w:rPr>
          <w:rFonts w:ascii="Times New Roman" w:hAnsi="Times New Roman"/>
          <w:color w:val="000000" w:themeColor="text1"/>
        </w:rPr>
        <w:t xml:space="preserve"> оплату </w:t>
      </w:r>
      <w:proofErr w:type="spellStart"/>
      <w:r>
        <w:rPr>
          <w:rFonts w:ascii="Times New Roman" w:hAnsi="Times New Roman"/>
          <w:color w:val="000000" w:themeColor="text1"/>
        </w:rPr>
        <w:t>вартості</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замовленого</w:t>
      </w:r>
      <w:proofErr w:type="spellEnd"/>
      <w:r>
        <w:rPr>
          <w:rFonts w:ascii="Times New Roman" w:hAnsi="Times New Roman"/>
          <w:color w:val="000000" w:themeColor="text1"/>
        </w:rPr>
        <w:t xml:space="preserve"> Товару</w:t>
      </w:r>
      <w:r>
        <w:rPr>
          <w:rFonts w:ascii="Times New Roman" w:hAnsi="Times New Roman"/>
          <w:snapToGrid w:val="0"/>
          <w:color w:val="000000"/>
          <w:sz w:val="24"/>
          <w:szCs w:val="24"/>
        </w:rPr>
        <w:t>.</w:t>
      </w:r>
    </w:p>
    <w:p w14:paraId="754EAF30" w14:textId="77777777" w:rsidR="00022E4A" w:rsidRDefault="00022E4A" w:rsidP="00022E4A">
      <w:pPr>
        <w:pStyle w:val="1f7"/>
        <w:ind w:firstLine="567"/>
        <w:jc w:val="both"/>
        <w:rPr>
          <w:rFonts w:ascii="Times New Roman" w:hAnsi="Times New Roman"/>
          <w:color w:val="000000"/>
          <w:sz w:val="24"/>
          <w:szCs w:val="24"/>
        </w:rPr>
      </w:pPr>
      <w:r>
        <w:rPr>
          <w:rFonts w:ascii="Times New Roman" w:hAnsi="Times New Roman"/>
          <w:snapToGrid w:val="0"/>
          <w:color w:val="000000"/>
          <w:sz w:val="24"/>
          <w:szCs w:val="24"/>
        </w:rPr>
        <w:t xml:space="preserve">3.3. </w:t>
      </w:r>
      <w:proofErr w:type="spellStart"/>
      <w:r>
        <w:rPr>
          <w:rFonts w:ascii="Times New Roman" w:hAnsi="Times New Roman"/>
          <w:color w:val="000000"/>
          <w:sz w:val="24"/>
          <w:szCs w:val="24"/>
        </w:rPr>
        <w:t>Розрахунок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національній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гривні</w:t>
      </w:r>
      <w:proofErr w:type="spellEnd"/>
      <w:r>
        <w:rPr>
          <w:rFonts w:ascii="Times New Roman" w:hAnsi="Times New Roman"/>
          <w:color w:val="000000"/>
          <w:sz w:val="24"/>
          <w:szCs w:val="24"/>
        </w:rPr>
        <w:t xml:space="preserve"> та у </w:t>
      </w:r>
      <w:proofErr w:type="spellStart"/>
      <w:r>
        <w:rPr>
          <w:rFonts w:ascii="Times New Roman" w:hAnsi="Times New Roman"/>
          <w:color w:val="000000"/>
          <w:sz w:val="24"/>
          <w:szCs w:val="24"/>
        </w:rPr>
        <w:t>безготівковій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формі</w:t>
      </w:r>
      <w:proofErr w:type="spellEnd"/>
      <w:r>
        <w:rPr>
          <w:rFonts w:ascii="Times New Roman" w:hAnsi="Times New Roman"/>
          <w:color w:val="000000"/>
          <w:sz w:val="24"/>
          <w:szCs w:val="24"/>
        </w:rPr>
        <w:t xml:space="preserve">, шляхом </w:t>
      </w:r>
      <w:proofErr w:type="spellStart"/>
      <w:r>
        <w:rPr>
          <w:rFonts w:ascii="Times New Roman" w:hAnsi="Times New Roman"/>
          <w:color w:val="000000"/>
          <w:sz w:val="24"/>
          <w:szCs w:val="24"/>
        </w:rPr>
        <w:t>перерахування</w:t>
      </w:r>
      <w:proofErr w:type="spellEnd"/>
      <w:r>
        <w:rPr>
          <w:rFonts w:ascii="Times New Roman" w:hAnsi="Times New Roman"/>
          <w:color w:val="000000"/>
          <w:sz w:val="24"/>
          <w:szCs w:val="24"/>
        </w:rPr>
        <w:t xml:space="preserve"> ПОКУПЦЕМ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поточний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ПОСТАЧАЛЬНИКА, </w:t>
      </w:r>
      <w:proofErr w:type="spellStart"/>
      <w:r>
        <w:rPr>
          <w:rFonts w:ascii="Times New Roman" w:hAnsi="Times New Roman"/>
          <w:color w:val="000000"/>
          <w:sz w:val="24"/>
          <w:szCs w:val="24"/>
        </w:rPr>
        <w:t>зазначений</w:t>
      </w:r>
      <w:proofErr w:type="spellEnd"/>
      <w:r>
        <w:rPr>
          <w:rFonts w:ascii="Times New Roman" w:hAnsi="Times New Roman"/>
          <w:color w:val="000000"/>
          <w:sz w:val="24"/>
          <w:szCs w:val="24"/>
        </w:rPr>
        <w:t xml:space="preserve"> у ст. 11 </w:t>
      </w:r>
      <w:proofErr w:type="spellStart"/>
      <w:r>
        <w:rPr>
          <w:rFonts w:ascii="Times New Roman" w:hAnsi="Times New Roman"/>
          <w:color w:val="000000"/>
          <w:sz w:val="24"/>
          <w:szCs w:val="24"/>
        </w:rPr>
        <w:t>даного</w:t>
      </w:r>
      <w:proofErr w:type="spellEnd"/>
      <w:r>
        <w:rPr>
          <w:rFonts w:ascii="Times New Roman" w:hAnsi="Times New Roman"/>
          <w:color w:val="000000"/>
          <w:sz w:val="24"/>
          <w:szCs w:val="24"/>
        </w:rPr>
        <w:t xml:space="preserve"> Договору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рахунку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наданому</w:t>
      </w:r>
      <w:proofErr w:type="spellEnd"/>
      <w:r>
        <w:rPr>
          <w:rFonts w:ascii="Times New Roman" w:hAnsi="Times New Roman"/>
          <w:color w:val="000000"/>
          <w:sz w:val="24"/>
          <w:szCs w:val="24"/>
        </w:rPr>
        <w:t xml:space="preserve"> разом з поставкою Товару.</w:t>
      </w:r>
    </w:p>
    <w:p w14:paraId="66A3A937" w14:textId="77777777" w:rsidR="00022E4A" w:rsidRDefault="00022E4A" w:rsidP="00022E4A">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3.4. Загальна </w:t>
      </w:r>
      <w:r>
        <w:rPr>
          <w:rFonts w:ascii="Times New Roman" w:hAnsi="Times New Roman"/>
          <w:snapToGrid w:val="0"/>
          <w:color w:val="000000"/>
          <w:sz w:val="24"/>
          <w:szCs w:val="24"/>
        </w:rPr>
        <w:t xml:space="preserve">ціна Договору </w:t>
      </w:r>
      <w:r>
        <w:rPr>
          <w:rFonts w:ascii="Times New Roman" w:hAnsi="Times New Roman"/>
          <w:color w:val="000000"/>
          <w:sz w:val="24"/>
          <w:szCs w:val="24"/>
        </w:rPr>
        <w:t xml:space="preserve">може переглядатись Сторонами лише у випадках, визначених </w:t>
      </w:r>
      <w:r>
        <w:rPr>
          <w:rFonts w:ascii="Times New Roman" w:hAnsi="Times New Roman"/>
          <w:sz w:val="24"/>
          <w:szCs w:val="24"/>
        </w:rPr>
        <w:t>п. 19 Особливостей .</w:t>
      </w:r>
    </w:p>
    <w:p w14:paraId="2F9F88A9" w14:textId="77777777" w:rsidR="00022E4A" w:rsidRDefault="00022E4A" w:rsidP="00022E4A">
      <w:pPr>
        <w:shd w:val="clear" w:color="auto" w:fill="FFFFFF"/>
        <w:spacing w:line="240" w:lineRule="auto"/>
        <w:ind w:firstLine="644"/>
        <w:contextualSpacing/>
        <w:jc w:val="both"/>
        <w:rPr>
          <w:rFonts w:ascii="Times New Roman" w:hAnsi="Times New Roman"/>
          <w:sz w:val="24"/>
          <w:szCs w:val="24"/>
          <w:lang w:eastAsia="en-US"/>
        </w:rPr>
      </w:pPr>
      <w:r>
        <w:rPr>
          <w:rFonts w:ascii="Times New Roman" w:hAnsi="Times New Roman"/>
          <w:sz w:val="24"/>
          <w:szCs w:val="24"/>
          <w:lang w:eastAsia="en-US"/>
        </w:rPr>
        <w:t xml:space="preserve">3.4.1. Ціна Товару в сторону збільшення за одиницю Товару може бути змінена в порядку, визначеному пп.2  п.19  </w:t>
      </w:r>
      <w:r>
        <w:rPr>
          <w:rFonts w:ascii="Times New Roman" w:hAnsi="Times New Roman"/>
          <w:sz w:val="24"/>
          <w:szCs w:val="24"/>
        </w:rPr>
        <w:t>Особливостей</w:t>
      </w:r>
      <w:r>
        <w:rPr>
          <w:rFonts w:ascii="Times New Roman" w:hAnsi="Times New Roman"/>
          <w:sz w:val="24"/>
          <w:szCs w:val="24"/>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w:t>
      </w:r>
      <w:r>
        <w:rPr>
          <w:rFonts w:ascii="Times New Roman" w:hAnsi="Times New Roman"/>
          <w:sz w:val="24"/>
          <w:szCs w:val="24"/>
          <w:lang w:eastAsia="en-US"/>
        </w:rPr>
        <w:lastRenderedPageBreak/>
        <w:t>компетентних органів: Торгово-промисловою палатою відповідного регіону, органів Державної служби статистики України, ДП «</w:t>
      </w:r>
      <w:proofErr w:type="spellStart"/>
      <w:r>
        <w:rPr>
          <w:rFonts w:ascii="Times New Roman" w:hAnsi="Times New Roman"/>
          <w:sz w:val="24"/>
          <w:szCs w:val="24"/>
          <w:lang w:eastAsia="en-US"/>
        </w:rPr>
        <w:t>Держзовнішінформ</w:t>
      </w:r>
      <w:proofErr w:type="spellEnd"/>
      <w:r>
        <w:rPr>
          <w:rFonts w:ascii="Times New Roman" w:hAnsi="Times New Roman"/>
          <w:sz w:val="24"/>
          <w:szCs w:val="24"/>
          <w:lang w:eastAsia="en-US"/>
        </w:rPr>
        <w:t>», ДП «</w:t>
      </w:r>
      <w:proofErr w:type="spellStart"/>
      <w:r>
        <w:rPr>
          <w:rFonts w:ascii="Times New Roman" w:hAnsi="Times New Roman"/>
          <w:sz w:val="24"/>
          <w:szCs w:val="24"/>
          <w:lang w:eastAsia="en-US"/>
        </w:rPr>
        <w:t>Зовнішторгвидав</w:t>
      </w:r>
      <w:proofErr w:type="spellEnd"/>
      <w:r>
        <w:rPr>
          <w:rFonts w:ascii="Times New Roman" w:hAnsi="Times New Roman"/>
          <w:sz w:val="24"/>
          <w:szCs w:val="24"/>
          <w:lang w:eastAsia="en-US"/>
        </w:rPr>
        <w:t xml:space="preserve"> України». У всіх випадках зміни ціни Товару Сторони укладають додаткову угоду до даного Договору.</w:t>
      </w:r>
    </w:p>
    <w:p w14:paraId="164A8188" w14:textId="77777777" w:rsidR="00022E4A" w:rsidRDefault="00022E4A" w:rsidP="00022E4A">
      <w:pPr>
        <w:shd w:val="clear" w:color="auto" w:fill="FFFFFF"/>
        <w:spacing w:line="240" w:lineRule="auto"/>
        <w:ind w:firstLine="644"/>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3.4.2.</w:t>
      </w:r>
      <w:r>
        <w:rPr>
          <w:rFonts w:ascii="Times New Roman" w:hAnsi="Times New Roman"/>
          <w:sz w:val="24"/>
          <w:szCs w:val="24"/>
        </w:rPr>
        <w:t xml:space="preserve"> ПОСТАЧАЛЬНИК зобов'язується при зміні банківських реквізитів, зазначених у цьому Договорі, своєчасно у письмовій формі повідомляти Замовника про їх зміну, про що Сторони оформлюють Додатковою угодою. У разі недотримання Постачальником умов цього пункту, він несе ризик настання несприятливих наслідків</w:t>
      </w:r>
    </w:p>
    <w:p w14:paraId="4357F27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1FFE3BBE" w14:textId="77777777" w:rsidR="00022E4A" w:rsidRDefault="00022E4A" w:rsidP="00022E4A">
      <w:pPr>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3.4.4.У всіх випадках зміни ціни Товару Сторони укладають додаткову угоду до даного Договору.</w:t>
      </w:r>
    </w:p>
    <w:p w14:paraId="7746A071" w14:textId="77777777" w:rsidR="00022E4A" w:rsidRDefault="00022E4A" w:rsidP="00022E4A">
      <w:pPr>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3.5. </w:t>
      </w:r>
      <w:r>
        <w:rPr>
          <w:rFonts w:ascii="Times New Roman" w:hAnsi="Times New Roman"/>
          <w:snapToGrid w:val="0"/>
          <w:color w:val="000000"/>
          <w:kern w:val="2"/>
          <w:sz w:val="24"/>
          <w:szCs w:val="24"/>
        </w:rPr>
        <w:t xml:space="preserve">Ціна Договору включає ціну матеріалів, ПДВ, </w:t>
      </w:r>
      <w:r>
        <w:rPr>
          <w:rFonts w:ascii="Times New Roman" w:hAnsi="Times New Roman"/>
          <w:kern w:val="2"/>
          <w:sz w:val="24"/>
          <w:szCs w:val="24"/>
          <w:shd w:val="clear" w:color="auto" w:fill="FFFFFF"/>
        </w:rPr>
        <w:t>податки і збори, що сплачуються або мають бути сплачені</w:t>
      </w:r>
      <w:r>
        <w:rPr>
          <w:rFonts w:ascii="Times New Roman" w:hAnsi="Times New Roman"/>
          <w:snapToGrid w:val="0"/>
          <w:color w:val="000000"/>
          <w:kern w:val="2"/>
          <w:sz w:val="24"/>
          <w:szCs w:val="24"/>
        </w:rPr>
        <w:t xml:space="preserve"> </w:t>
      </w:r>
      <w:r>
        <w:rPr>
          <w:rFonts w:ascii="Times New Roman" w:hAnsi="Times New Roman"/>
          <w:color w:val="000000"/>
          <w:kern w:val="2"/>
          <w:sz w:val="24"/>
          <w:szCs w:val="24"/>
        </w:rPr>
        <w:t>ПОСТАЧАЛЬНИКОМ,</w:t>
      </w:r>
      <w:r>
        <w:rPr>
          <w:rFonts w:ascii="Times New Roman" w:hAnsi="Times New Roman"/>
          <w:snapToGrid w:val="0"/>
          <w:color w:val="000000"/>
          <w:kern w:val="2"/>
          <w:sz w:val="24"/>
          <w:szCs w:val="24"/>
        </w:rPr>
        <w:t xml:space="preserve"> та інші витрати, безпосередньо пов’язані з Товаром та його поставкою за цим Договором, в тому числі транспортні витрати.</w:t>
      </w:r>
    </w:p>
    <w:p w14:paraId="6B8606A2" w14:textId="77777777" w:rsidR="00022E4A" w:rsidRDefault="00022E4A" w:rsidP="00022E4A">
      <w:pPr>
        <w:spacing w:after="0" w:line="240" w:lineRule="auto"/>
        <w:ind w:firstLine="567"/>
        <w:jc w:val="both"/>
        <w:rPr>
          <w:rFonts w:ascii="Times New Roman" w:hAnsi="Times New Roman"/>
          <w:snapToGrid w:val="0"/>
          <w:color w:val="000000"/>
          <w:sz w:val="24"/>
          <w:szCs w:val="24"/>
        </w:rPr>
      </w:pPr>
    </w:p>
    <w:p w14:paraId="0FB97129" w14:textId="77777777" w:rsidR="00022E4A" w:rsidRDefault="00022E4A" w:rsidP="00022E4A">
      <w:pPr>
        <w:pStyle w:val="afa"/>
        <w:widowControl w:val="0"/>
        <w:numPr>
          <w:ilvl w:val="0"/>
          <w:numId w:val="13"/>
        </w:num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 xml:space="preserve">ПРИЙМАННЯ ТОВАРУ </w:t>
      </w:r>
    </w:p>
    <w:p w14:paraId="5836F28E"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4F04286C" w14:textId="77777777" w:rsidR="00022E4A" w:rsidRDefault="00022E4A" w:rsidP="00022E4A">
      <w:pPr>
        <w:spacing w:after="0" w:line="240" w:lineRule="auto"/>
        <w:ind w:firstLine="567"/>
        <w:jc w:val="both"/>
        <w:rPr>
          <w:rFonts w:ascii="Times New Roman" w:hAnsi="Times New Roman"/>
          <w:color w:val="000000"/>
        </w:rPr>
      </w:pPr>
      <w:r>
        <w:rPr>
          <w:rFonts w:ascii="Times New Roman" w:hAnsi="Times New Roman"/>
          <w:kern w:val="2"/>
          <w:sz w:val="24"/>
          <w:szCs w:val="24"/>
        </w:rPr>
        <w:t xml:space="preserve">4.2. </w:t>
      </w:r>
      <w:r>
        <w:rPr>
          <w:rFonts w:ascii="Times New Roman" w:hAnsi="Times New Roman"/>
          <w:color w:val="000000"/>
        </w:rPr>
        <w:t xml:space="preserve">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6D8F9438" w14:textId="77777777" w:rsidR="00022E4A" w:rsidRDefault="00022E4A" w:rsidP="00022E4A">
      <w:pPr>
        <w:tabs>
          <w:tab w:val="left" w:pos="284"/>
        </w:tabs>
        <w:spacing w:after="0"/>
        <w:ind w:firstLine="567"/>
        <w:jc w:val="both"/>
        <w:rPr>
          <w:rFonts w:ascii="Times New Roman" w:hAnsi="Times New Roman"/>
          <w:color w:val="FF0000"/>
        </w:rPr>
      </w:pPr>
      <w:r>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38361225" w14:textId="77777777" w:rsidR="00022E4A" w:rsidRDefault="00022E4A" w:rsidP="00022E4A">
      <w:pPr>
        <w:spacing w:after="0" w:line="240" w:lineRule="auto"/>
        <w:ind w:firstLine="567"/>
        <w:jc w:val="both"/>
        <w:rPr>
          <w:rFonts w:ascii="Times New Roman" w:hAnsi="Times New Roman"/>
          <w:color w:val="000000"/>
        </w:rPr>
      </w:pPr>
      <w:r>
        <w:rPr>
          <w:rFonts w:ascii="Times New Roman" w:hAnsi="Times New Roman"/>
          <w:color w:val="000000"/>
        </w:rPr>
        <w:t>- наявності документів, визначених п. 4.7. цього Договору;</w:t>
      </w:r>
    </w:p>
    <w:p w14:paraId="0D62DB34" w14:textId="77777777" w:rsidR="00022E4A" w:rsidRDefault="00022E4A" w:rsidP="00022E4A">
      <w:pPr>
        <w:spacing w:after="0" w:line="240" w:lineRule="auto"/>
        <w:ind w:firstLine="567"/>
        <w:jc w:val="both"/>
        <w:rPr>
          <w:rFonts w:ascii="Times New Roman" w:hAnsi="Times New Roman"/>
          <w:snapToGrid w:val="0"/>
          <w:color w:val="000000"/>
          <w:kern w:val="2"/>
          <w:sz w:val="24"/>
          <w:szCs w:val="24"/>
        </w:rPr>
      </w:pPr>
      <w:r>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2480117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snapToGrid w:val="0"/>
          <w:color w:val="000000"/>
          <w:kern w:val="2"/>
          <w:sz w:val="24"/>
          <w:szCs w:val="24"/>
        </w:rPr>
        <w:t xml:space="preserve">4.4. </w:t>
      </w:r>
      <w:r>
        <w:rPr>
          <w:rFonts w:ascii="Times New Roman" w:hAnsi="Times New Roman"/>
          <w:color w:val="000000"/>
        </w:rPr>
        <w:t xml:space="preserve">У разі поставки Товару в неповній кількості ПОСТАЧАЛЬНИК зобов’язується за свій рахунок </w:t>
      </w:r>
      <w:proofErr w:type="spellStart"/>
      <w:r>
        <w:rPr>
          <w:rFonts w:ascii="Times New Roman" w:hAnsi="Times New Roman"/>
          <w:color w:val="000000"/>
        </w:rPr>
        <w:t>допоставити</w:t>
      </w:r>
      <w:proofErr w:type="spellEnd"/>
      <w:r>
        <w:rPr>
          <w:rFonts w:ascii="Times New Roman" w:hAnsi="Times New Roman"/>
          <w:color w:val="000000"/>
        </w:rPr>
        <w:t xml:space="preserve"> кількість Товару протягом 5 календарних днів з дати отримання вимоги від ПОКУПЦЯ</w:t>
      </w:r>
      <w:r>
        <w:rPr>
          <w:rFonts w:ascii="Times New Roman" w:eastAsia="Times New Roman" w:hAnsi="Times New Roman"/>
          <w:sz w:val="24"/>
          <w:szCs w:val="24"/>
          <w:lang w:eastAsia="uk-UA"/>
        </w:rPr>
        <w:t xml:space="preserve">. </w:t>
      </w:r>
    </w:p>
    <w:p w14:paraId="602BB9B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88031AB" w14:textId="77777777" w:rsidR="00022E4A" w:rsidRDefault="00022E4A" w:rsidP="00022E4A">
      <w:pPr>
        <w:spacing w:after="0" w:line="240" w:lineRule="auto"/>
        <w:ind w:firstLine="567"/>
        <w:jc w:val="both"/>
        <w:rPr>
          <w:rFonts w:ascii="Times New Roman" w:hAnsi="Times New Roman"/>
          <w:kern w:val="2"/>
          <w:sz w:val="24"/>
          <w:szCs w:val="24"/>
        </w:rPr>
      </w:pPr>
      <w:r>
        <w:rPr>
          <w:rFonts w:ascii="Times New Roman" w:hAnsi="Times New Roman"/>
          <w:color w:val="000000"/>
          <w:sz w:val="24"/>
          <w:szCs w:val="24"/>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Pr>
          <w:rFonts w:ascii="Times New Roman" w:hAnsi="Times New Roman"/>
          <w:kern w:val="2"/>
          <w:sz w:val="24"/>
          <w:szCs w:val="24"/>
        </w:rPr>
        <w:t>що оформлюється ПОКУПЦЕМ Актом вхідного контролю продукції по якості та кількості.</w:t>
      </w:r>
    </w:p>
    <w:p w14:paraId="38FE299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98E4FB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4.6.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395BCE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27BFEE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Неякісний Товар не розвантажується. ПОСТАЧАЛЬНИК зобов’язується замінити неякісний </w:t>
      </w:r>
      <w:r>
        <w:rPr>
          <w:rFonts w:ascii="Times New Roman" w:hAnsi="Times New Roman"/>
          <w:color w:val="000000"/>
          <w:sz w:val="24"/>
          <w:szCs w:val="24"/>
          <w:lang w:val="ru-RU"/>
        </w:rPr>
        <w:t>Товар</w:t>
      </w:r>
      <w:r>
        <w:rPr>
          <w:rFonts w:ascii="Times New Roman" w:hAnsi="Times New Roman"/>
          <w:color w:val="000000"/>
          <w:sz w:val="24"/>
          <w:szCs w:val="24"/>
        </w:rPr>
        <w:t xml:space="preserve"> у строк, визначений Сторонами  у Акті про виявлені недоліки.</w:t>
      </w:r>
    </w:p>
    <w:p w14:paraId="39EF6EE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317DDB6C" w14:textId="77777777" w:rsidR="00022E4A" w:rsidRDefault="00022E4A" w:rsidP="00022E4A">
      <w:pP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w:t>
      </w:r>
      <w:r>
        <w:rPr>
          <w:rFonts w:ascii="Times New Roman" w:hAnsi="Times New Roman"/>
          <w:color w:val="000000"/>
          <w:sz w:val="24"/>
          <w:szCs w:val="24"/>
        </w:rPr>
        <w:lastRenderedPageBreak/>
        <w:t xml:space="preserve">визначений у Акті про виявлені недоліки. На підставі Акту про виявлені недоліки ПОКУПЕЦЬ має право розірвати Договір. </w:t>
      </w:r>
    </w:p>
    <w:p w14:paraId="445799B9" w14:textId="77777777" w:rsidR="00022E4A" w:rsidRDefault="00022E4A" w:rsidP="00022E4A">
      <w:pP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4.6.1.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6FB11FBA" w14:textId="77777777" w:rsidR="00022E4A" w:rsidRDefault="00022E4A" w:rsidP="00022E4A">
      <w:pP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4.6.2.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791B146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1EE9F08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рахунок; </w:t>
      </w:r>
    </w:p>
    <w:p w14:paraId="0FBC7D4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видаткову накладну;</w:t>
      </w:r>
    </w:p>
    <w:p w14:paraId="4D1EBC4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товарно-транспортну;</w:t>
      </w:r>
    </w:p>
    <w:p w14:paraId="2F2A8F9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акт приймання-передачі;</w:t>
      </w:r>
    </w:p>
    <w:p w14:paraId="0ED387D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свідоцтво (паспорт та/або будь-який інший документ), що підтверджує якість Товару (копію, засвідчену ПОСТАЧАЛЬНИКОМ, з перекладом на українську мову, якщо Товар іноземного походження),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40F4A3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99E7379" w14:textId="77777777" w:rsidR="00022E4A" w:rsidRDefault="00022E4A" w:rsidP="00022E4A">
      <w:pPr>
        <w:spacing w:after="0" w:line="240" w:lineRule="auto"/>
        <w:ind w:firstLine="567"/>
        <w:jc w:val="both"/>
        <w:rPr>
          <w:rFonts w:ascii="Times New Roman" w:hAnsi="Times New Roman"/>
          <w:color w:val="000000"/>
          <w:sz w:val="24"/>
          <w:szCs w:val="24"/>
        </w:rPr>
      </w:pPr>
    </w:p>
    <w:p w14:paraId="0EC0C6D8" w14:textId="77777777" w:rsidR="00022E4A" w:rsidRDefault="00022E4A" w:rsidP="00022E4A">
      <w:pPr>
        <w:numPr>
          <w:ilvl w:val="0"/>
          <w:numId w:val="13"/>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ЯКІСТЬ ТА ГАРАНТІЇ</w:t>
      </w:r>
    </w:p>
    <w:p w14:paraId="149916CD" w14:textId="77777777" w:rsidR="00022E4A" w:rsidRDefault="00022E4A" w:rsidP="00022E4A">
      <w:pPr>
        <w:numPr>
          <w:ilvl w:val="1"/>
          <w:numId w:val="14"/>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Pr>
          <w:rFonts w:ascii="Times New Roman" w:hAnsi="Times New Roman"/>
          <w:color w:val="000000"/>
          <w:sz w:val="24"/>
          <w:szCs w:val="24"/>
        </w:rPr>
        <w:t xml:space="preserve"> ПОСТАЧАЛЬНИК гарантує, що Товар не має і не буде мати дефектів на період визначений в документах на Товар, наданих ПОСТАЧАЛЬНИКОМ відповідно п. 4.7. Договору.</w:t>
      </w:r>
    </w:p>
    <w:p w14:paraId="500C7124" w14:textId="77777777" w:rsidR="00022E4A" w:rsidRDefault="00022E4A" w:rsidP="00022E4A">
      <w:pPr>
        <w:spacing w:after="0" w:line="240" w:lineRule="auto"/>
        <w:ind w:firstLine="567"/>
        <w:jc w:val="both"/>
        <w:rPr>
          <w:rFonts w:ascii="Times New Roman" w:eastAsia="Times New Roman" w:hAnsi="Times New Roman"/>
          <w:color w:val="000000"/>
          <w:sz w:val="24"/>
          <w:szCs w:val="24"/>
        </w:rPr>
      </w:pPr>
    </w:p>
    <w:p w14:paraId="085D548A" w14:textId="77777777" w:rsidR="00022E4A" w:rsidRDefault="00022E4A" w:rsidP="00022E4A">
      <w:pPr>
        <w:pStyle w:val="afa"/>
        <w:numPr>
          <w:ilvl w:val="1"/>
          <w:numId w:val="14"/>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7F80D92B" w14:textId="77777777" w:rsidR="00022E4A" w:rsidRDefault="00022E4A" w:rsidP="00022E4A">
      <w:pPr>
        <w:pStyle w:val="afa"/>
        <w:numPr>
          <w:ilvl w:val="1"/>
          <w:numId w:val="14"/>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Товар повинен бути новим та не бути використаним або регенерованим. Дата виготовлення не раніше 2023 року.</w:t>
      </w:r>
    </w:p>
    <w:p w14:paraId="0D1838D1" w14:textId="77777777" w:rsidR="00022E4A" w:rsidRDefault="00022E4A" w:rsidP="00022E4A">
      <w:pPr>
        <w:tabs>
          <w:tab w:val="left" w:pos="993"/>
        </w:tabs>
        <w:spacing w:after="0" w:line="240" w:lineRule="auto"/>
        <w:ind w:firstLine="567"/>
        <w:jc w:val="both"/>
        <w:rPr>
          <w:rFonts w:ascii="Times New Roman" w:hAnsi="Times New Roman"/>
          <w:color w:val="000000"/>
          <w:sz w:val="24"/>
          <w:szCs w:val="24"/>
        </w:rPr>
      </w:pPr>
      <w:r>
        <w:rPr>
          <w:rFonts w:ascii="Times New Roman" w:eastAsia="Times New Roman" w:hAnsi="Times New Roman"/>
          <w:color w:val="000000"/>
          <w:sz w:val="24"/>
          <w:szCs w:val="24"/>
        </w:rPr>
        <w:t>5.4.  Якість Товару  повинна відповідати вимогам відповідних діючих нормативних документів передбаченим чинним законодавством України.</w:t>
      </w:r>
    </w:p>
    <w:p w14:paraId="75485681" w14:textId="77777777" w:rsidR="00022E4A" w:rsidRDefault="00022E4A" w:rsidP="00022E4A">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rPr>
        <w:t xml:space="preserve">5.5. </w:t>
      </w:r>
      <w:r>
        <w:rPr>
          <w:rFonts w:ascii="Times New Roman" w:hAnsi="Times New Roman"/>
          <w:color w:val="000000"/>
          <w:sz w:val="24"/>
          <w:szCs w:val="24"/>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732B95F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 ПОСТАЧАЛЬНИК повинен, після отримання від ПОКУПЦЯ повідомлення про виявлення дефектів Товару протягом </w:t>
      </w:r>
      <w:r>
        <w:rPr>
          <w:rFonts w:ascii="Times New Roman" w:hAnsi="Times New Roman"/>
          <w:sz w:val="24"/>
          <w:szCs w:val="24"/>
        </w:rPr>
        <w:t xml:space="preserve">3 (трьох) </w:t>
      </w:r>
      <w:r>
        <w:rPr>
          <w:rFonts w:ascii="Times New Roman" w:hAnsi="Times New Roman"/>
          <w:color w:val="000000"/>
          <w:sz w:val="24"/>
          <w:szCs w:val="24"/>
        </w:rPr>
        <w:t>календарних днів направити уповноваженого представника для з’ясування причини виникнення дефекту/</w:t>
      </w:r>
      <w:proofErr w:type="spellStart"/>
      <w:r>
        <w:rPr>
          <w:rFonts w:ascii="Times New Roman" w:hAnsi="Times New Roman"/>
          <w:color w:val="000000"/>
          <w:sz w:val="24"/>
          <w:szCs w:val="24"/>
        </w:rPr>
        <w:t>ів</w:t>
      </w:r>
      <w:proofErr w:type="spellEnd"/>
      <w:r>
        <w:rPr>
          <w:rFonts w:ascii="Times New Roman" w:hAnsi="Times New Roman"/>
          <w:color w:val="000000"/>
          <w:sz w:val="24"/>
          <w:szCs w:val="24"/>
        </w:rPr>
        <w:t xml:space="preserve"> та підписання Дефектного акту за участю обох Сторін цього Договору. </w:t>
      </w:r>
    </w:p>
    <w:p w14:paraId="6A25DFF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5.7. У випадку неприбуття представника ПОСТАЧАЛЬНИКА та/або неповідомлення останнім причин неявки в зазначений у п. 5.6.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A0D73C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5.8.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011F4E7F"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5.8.1.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913104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повернути на поточний рахунок ПОКУПЦЯ перераховані ним кошти, згідно цього Договору, що відповідають кількості дефектного Товару;</w:t>
      </w:r>
    </w:p>
    <w:p w14:paraId="5B63C80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вивезти дефектний Товар з місця його знаходження власними силами та за власні кошти.</w:t>
      </w:r>
    </w:p>
    <w:p w14:paraId="1DFDE39E"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5.9.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011D43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5.9.1.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3706A462" w14:textId="77777777" w:rsidR="00022E4A" w:rsidRDefault="00022E4A" w:rsidP="00022E4A">
      <w:pPr>
        <w:shd w:val="clear" w:color="auto" w:fill="FFFFFF"/>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5.9.2.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Pr>
          <w:rFonts w:ascii="Times New Roman" w:hAnsi="Times New Roman"/>
          <w:color w:val="000000"/>
          <w:sz w:val="24"/>
          <w:szCs w:val="24"/>
          <w:lang w:eastAsia="en-US"/>
        </w:rPr>
        <w:t>В такому випадку всі понесені ПОСТАЧАЛЬНИКОМ витрати на проведення звірки та/або експертизи не відшкодовуються ПОКУПЦЕМ.</w:t>
      </w:r>
    </w:p>
    <w:p w14:paraId="14DD271C" w14:textId="77777777" w:rsidR="00022E4A" w:rsidRDefault="00022E4A" w:rsidP="00022E4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0332190B" w14:textId="77777777" w:rsidR="00022E4A" w:rsidRDefault="00022E4A" w:rsidP="00022E4A">
      <w:pPr>
        <w:shd w:val="clear" w:color="auto" w:fill="FFFFFF"/>
        <w:spacing w:after="0" w:line="240" w:lineRule="auto"/>
        <w:ind w:firstLine="567"/>
        <w:jc w:val="both"/>
        <w:rPr>
          <w:rFonts w:ascii="Times New Roman" w:hAnsi="Times New Roman"/>
          <w:b/>
          <w:color w:val="000000"/>
          <w:sz w:val="24"/>
          <w:szCs w:val="24"/>
        </w:rPr>
      </w:pPr>
    </w:p>
    <w:p w14:paraId="33F7737E"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 ВІДПОВІДАЛЬНІСТЬ СТОРІН ЗА ПОРУШЕННЯ ДОГОВОРУ</w:t>
      </w:r>
    </w:p>
    <w:p w14:paraId="371680F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55E6C8D" w14:textId="77777777" w:rsidR="00022E4A" w:rsidRDefault="00022E4A" w:rsidP="0002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6.2. У разі несвоєчасної остаточної оплати</w:t>
      </w:r>
      <w:r>
        <w:rPr>
          <w:rFonts w:ascii="Times New Roman" w:eastAsia="Times New Roman" w:hAnsi="Times New Roman"/>
          <w:color w:val="000000"/>
          <w:sz w:val="24"/>
          <w:szCs w:val="24"/>
          <w:lang w:val="ru-RU"/>
        </w:rPr>
        <w:t xml:space="preserve"> за</w:t>
      </w:r>
      <w:r>
        <w:rPr>
          <w:rFonts w:ascii="Times New Roman" w:eastAsia="Times New Roman" w:hAnsi="Times New Roman"/>
          <w:color w:val="000000"/>
          <w:sz w:val="24"/>
          <w:szCs w:val="24"/>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427761D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78F188C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651987BF"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lang w:val="ru-RU"/>
        </w:rPr>
        <w:t>5</w:t>
      </w:r>
      <w:r>
        <w:rPr>
          <w:rFonts w:ascii="Times New Roman" w:hAnsi="Times New Roman"/>
          <w:color w:val="000000"/>
          <w:sz w:val="24"/>
          <w:szCs w:val="24"/>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1F7986A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lang w:val="ru-RU"/>
        </w:rPr>
        <w:t>6</w:t>
      </w:r>
      <w:r>
        <w:rPr>
          <w:rFonts w:ascii="Times New Roman" w:hAnsi="Times New Roman"/>
          <w:color w:val="000000"/>
          <w:sz w:val="24"/>
          <w:szCs w:val="24"/>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142E729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6.7. ПОСТАЧАЛЬНИК несе відповідальність за дотримання вимог податкового законодавства України.</w:t>
      </w:r>
    </w:p>
    <w:p w14:paraId="54EF6CEA"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6.7.1. </w:t>
      </w:r>
      <w:r>
        <w:rPr>
          <w:rFonts w:ascii="Times New Roman" w:hAnsi="Times New Roman"/>
          <w:sz w:val="24"/>
          <w:szCs w:val="24"/>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032273A"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w:t>
      </w:r>
      <w:r>
        <w:rPr>
          <w:rFonts w:ascii="Times New Roman" w:hAnsi="Times New Roman"/>
          <w:color w:val="000000"/>
          <w:sz w:val="24"/>
          <w:szCs w:val="24"/>
        </w:rPr>
        <w:lastRenderedPageBreak/>
        <w:t xml:space="preserve">подання або неподання бухгалтерських </w:t>
      </w:r>
      <w:proofErr w:type="spellStart"/>
      <w:r>
        <w:rPr>
          <w:rFonts w:ascii="Times New Roman" w:hAnsi="Times New Roman"/>
          <w:color w:val="000000"/>
          <w:sz w:val="24"/>
          <w:szCs w:val="24"/>
        </w:rPr>
        <w:t>звітностей</w:t>
      </w:r>
      <w:proofErr w:type="spellEnd"/>
      <w:r>
        <w:rPr>
          <w:rFonts w:ascii="Times New Roman" w:hAnsi="Times New Roman"/>
          <w:color w:val="000000"/>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F1783D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6.7.3. </w:t>
      </w:r>
      <w:r>
        <w:rPr>
          <w:rFonts w:ascii="Times New Roman" w:hAnsi="Times New Roman"/>
          <w:sz w:val="24"/>
          <w:szCs w:val="24"/>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42A53B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6.8. Сплата штрафних санкцій не звільняє Сторони від виконання умов цього Договору.</w:t>
      </w:r>
    </w:p>
    <w:p w14:paraId="46DA253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9D370E0" w14:textId="77777777" w:rsidR="00022E4A" w:rsidRDefault="00022E4A" w:rsidP="00022E4A">
      <w:pPr>
        <w:spacing w:after="0" w:line="240" w:lineRule="auto"/>
        <w:jc w:val="center"/>
        <w:rPr>
          <w:rFonts w:ascii="Times New Roman" w:hAnsi="Times New Roman"/>
          <w:b/>
          <w:color w:val="000000"/>
          <w:sz w:val="24"/>
          <w:szCs w:val="24"/>
        </w:rPr>
      </w:pPr>
    </w:p>
    <w:p w14:paraId="7F9E016F" w14:textId="77777777" w:rsidR="00022E4A" w:rsidRDefault="00022E4A" w:rsidP="00022E4A">
      <w:pPr>
        <w:spacing w:after="0" w:line="240" w:lineRule="auto"/>
        <w:jc w:val="center"/>
        <w:rPr>
          <w:rFonts w:ascii="Times New Roman" w:hAnsi="Times New Roman"/>
          <w:b/>
          <w:color w:val="000000"/>
          <w:sz w:val="24"/>
          <w:szCs w:val="24"/>
        </w:rPr>
      </w:pPr>
    </w:p>
    <w:p w14:paraId="6BAA0B23"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 ВИРІШЕННЯ СПОРІВ</w:t>
      </w:r>
    </w:p>
    <w:p w14:paraId="757A3BD1"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D55B5B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0C29F465" w14:textId="77777777" w:rsidR="00022E4A" w:rsidRDefault="00022E4A" w:rsidP="00022E4A">
      <w:pPr>
        <w:spacing w:after="0" w:line="240" w:lineRule="auto"/>
        <w:jc w:val="center"/>
        <w:rPr>
          <w:rFonts w:ascii="Times New Roman" w:hAnsi="Times New Roman"/>
          <w:b/>
          <w:color w:val="000000"/>
          <w:sz w:val="24"/>
          <w:szCs w:val="24"/>
        </w:rPr>
      </w:pPr>
    </w:p>
    <w:p w14:paraId="40918D59"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 ДІЯ ДОГОВОРУ</w:t>
      </w:r>
    </w:p>
    <w:p w14:paraId="2AE8743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8.1. Цей Договір набирає чинності з дати його підписання Сторонами, скріплення печатками Сторін та діє до 31.12.2024 року. </w:t>
      </w:r>
    </w:p>
    <w:p w14:paraId="32BE1BA5"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8.2. Дія цього Договору може бути продовжена </w:t>
      </w:r>
      <w:r>
        <w:rPr>
          <w:rFonts w:ascii="Times New Roman" w:hAnsi="Times New Roman"/>
          <w:bCs/>
          <w:color w:val="000000"/>
          <w:sz w:val="24"/>
          <w:szCs w:val="24"/>
        </w:rPr>
        <w:t>у разі виникнення документально підтверджених об’єктивних обставин, що спричинили таке продовження</w:t>
      </w:r>
      <w:r>
        <w:rPr>
          <w:rFonts w:ascii="Times New Roman" w:hAnsi="Times New Roman"/>
          <w:color w:val="000000"/>
          <w:sz w:val="24"/>
          <w:szCs w:val="24"/>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2376A59" w14:textId="77777777" w:rsidR="00022E4A" w:rsidRDefault="00022E4A" w:rsidP="00022E4A">
      <w:pPr>
        <w:spacing w:after="0" w:line="240" w:lineRule="auto"/>
        <w:ind w:firstLine="567"/>
        <w:jc w:val="both"/>
        <w:rPr>
          <w:rFonts w:ascii="Times New Roman" w:hAnsi="Times New Roman"/>
          <w:b/>
          <w:color w:val="000000"/>
          <w:sz w:val="24"/>
          <w:szCs w:val="24"/>
        </w:rPr>
      </w:pPr>
    </w:p>
    <w:p w14:paraId="62F7B744"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 ОБСТАВИНИ НЕПЕРЕБОРНОЇ СИЛИ</w:t>
      </w:r>
    </w:p>
    <w:p w14:paraId="543E8ADC"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7E620DF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2BF644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9.3. Строк виконання зобов'язань відкладається на строк дії форс-мажорних обставин.</w:t>
      </w:r>
    </w:p>
    <w:p w14:paraId="5375ADB6"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6495FD60" w14:textId="77777777" w:rsidR="00022E4A" w:rsidRDefault="00022E4A" w:rsidP="00022E4A">
      <w:pPr>
        <w:spacing w:after="0" w:line="240" w:lineRule="auto"/>
        <w:jc w:val="center"/>
        <w:rPr>
          <w:rFonts w:ascii="Times New Roman" w:hAnsi="Times New Roman"/>
          <w:b/>
          <w:color w:val="000000"/>
          <w:sz w:val="24"/>
          <w:szCs w:val="24"/>
        </w:rPr>
      </w:pPr>
    </w:p>
    <w:p w14:paraId="6926390B" w14:textId="77777777" w:rsidR="00022E4A" w:rsidRDefault="00022E4A" w:rsidP="00022E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 ПРИКІНЦЕВІ ПОЛОЖЕННЯ</w:t>
      </w:r>
    </w:p>
    <w:p w14:paraId="7A674DC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 На момент укладення цього Договору ПОСТАЧАЛЬНИК є платником податку на прибуток __________.</w:t>
      </w:r>
    </w:p>
    <w:p w14:paraId="681FFC5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10.2. На момент укладення цього Договору ПОКУПЕЦЬ є  платником податку на прибуток на загальних підставах.</w:t>
      </w:r>
    </w:p>
    <w:p w14:paraId="2E20C490"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A21A72C" w14:textId="77777777" w:rsidR="00022E4A" w:rsidRDefault="00022E4A" w:rsidP="00022E4A">
      <w:pPr>
        <w:spacing w:after="0" w:line="240" w:lineRule="auto"/>
        <w:jc w:val="both"/>
        <w:rPr>
          <w:rFonts w:ascii="Times New Roman" w:hAnsi="Times New Roman"/>
          <w:sz w:val="24"/>
          <w:szCs w:val="24"/>
        </w:rPr>
      </w:pPr>
      <w:r>
        <w:rPr>
          <w:rFonts w:ascii="Times New Roman" w:hAnsi="Times New Roman"/>
          <w:color w:val="000000"/>
          <w:sz w:val="24"/>
          <w:szCs w:val="24"/>
        </w:rPr>
        <w:t xml:space="preserve">          10.4.</w:t>
      </w:r>
      <w:r>
        <w:rPr>
          <w:rFonts w:ascii="Times New Roman" w:hAnsi="Times New Roman"/>
          <w:sz w:val="24"/>
          <w:szCs w:val="24"/>
        </w:rPr>
        <w:t xml:space="preserve">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38171B2D" w14:textId="77777777" w:rsidR="00022E4A" w:rsidRDefault="00022E4A" w:rsidP="00022E4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w:t>
      </w:r>
      <w:proofErr w:type="spellStart"/>
      <w:r>
        <w:rPr>
          <w:rFonts w:ascii="Times New Roman" w:hAnsi="Times New Roman"/>
          <w:color w:val="000000"/>
          <w:sz w:val="24"/>
          <w:szCs w:val="24"/>
        </w:rPr>
        <w:t>розірваня</w:t>
      </w:r>
      <w:proofErr w:type="spellEnd"/>
      <w:r>
        <w:rPr>
          <w:rFonts w:ascii="Times New Roman" w:hAnsi="Times New Roman"/>
          <w:color w:val="000000"/>
          <w:sz w:val="24"/>
          <w:szCs w:val="24"/>
        </w:rPr>
        <w:t>.</w:t>
      </w:r>
    </w:p>
    <w:p w14:paraId="697A5F2B"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16A1DBF3"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10.7.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A7FBF42"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1D939D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358CD86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Сторона, що ініціює внесення змін у Договір, надає іншій Стороні підтверджуючі документи, що </w:t>
      </w:r>
      <w:proofErr w:type="spellStart"/>
      <w:r>
        <w:rPr>
          <w:rFonts w:ascii="Times New Roman" w:hAnsi="Times New Roman"/>
          <w:color w:val="000000"/>
          <w:sz w:val="24"/>
          <w:szCs w:val="24"/>
        </w:rPr>
        <w:t>обгрунтовують</w:t>
      </w:r>
      <w:proofErr w:type="spellEnd"/>
      <w:r>
        <w:rPr>
          <w:rFonts w:ascii="Times New Roman" w:hAnsi="Times New Roman"/>
          <w:color w:val="000000"/>
          <w:sz w:val="24"/>
          <w:szCs w:val="24"/>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7756C573" w14:textId="77777777" w:rsidR="00022E4A" w:rsidRDefault="00022E4A" w:rsidP="00022E4A">
      <w:pPr>
        <w:spacing w:after="0" w:line="240" w:lineRule="auto"/>
        <w:jc w:val="both"/>
        <w:rPr>
          <w:rFonts w:ascii="Times New Roman" w:hAnsi="Times New Roman"/>
          <w:iCs/>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  10.</w:t>
      </w:r>
      <w:r>
        <w:rPr>
          <w:rFonts w:ascii="Times New Roman" w:hAnsi="Times New Roman"/>
          <w:color w:val="000000"/>
          <w:sz w:val="24"/>
          <w:szCs w:val="24"/>
          <w:lang w:val="ru-RU"/>
        </w:rPr>
        <w:t>9</w:t>
      </w:r>
      <w:r>
        <w:rPr>
          <w:rFonts w:ascii="Times New Roman" w:hAnsi="Times New Roman"/>
          <w:color w:val="000000"/>
          <w:sz w:val="24"/>
          <w:szCs w:val="24"/>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6E1CB68"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lang w:val="ru-RU"/>
        </w:rPr>
        <w:t>10</w:t>
      </w:r>
      <w:r>
        <w:rPr>
          <w:rFonts w:ascii="Times New Roman" w:hAnsi="Times New Roman"/>
          <w:color w:val="000000"/>
          <w:sz w:val="24"/>
          <w:szCs w:val="24"/>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F452DB9"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kern w:val="2"/>
          <w:sz w:val="24"/>
          <w:szCs w:val="24"/>
        </w:rPr>
        <w:t>10.11.</w:t>
      </w:r>
      <w:r>
        <w:rPr>
          <w:rFonts w:ascii="Times New Roman" w:hAnsi="Times New Roman"/>
          <w:color w:val="000000"/>
          <w:kern w:val="2"/>
          <w:sz w:val="24"/>
          <w:szCs w:val="24"/>
        </w:rPr>
        <w:tab/>
      </w:r>
      <w:r>
        <w:rPr>
          <w:rFonts w:ascii="Times New Roman" w:hAnsi="Times New Roman"/>
          <w:color w:val="000000"/>
          <w:sz w:val="24"/>
          <w:szCs w:val="24"/>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Pr>
          <w:rFonts w:ascii="Times New Roman" w:hAnsi="Times New Roman"/>
          <w:color w:val="000000"/>
          <w:sz w:val="24"/>
          <w:szCs w:val="24"/>
        </w:rPr>
        <w:t>вигодоодержувачів</w:t>
      </w:r>
      <w:proofErr w:type="spellEnd"/>
      <w:r>
        <w:rPr>
          <w:rFonts w:ascii="Times New Roman" w:hAnsi="Times New Roman"/>
          <w:color w:val="000000"/>
          <w:sz w:val="24"/>
          <w:szCs w:val="24"/>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Pr>
          <w:rFonts w:ascii="Times New Roman" w:hAnsi="Times New Roman"/>
          <w:color w:val="000000"/>
          <w:sz w:val="24"/>
          <w:szCs w:val="24"/>
        </w:rPr>
        <w:t>UnitedNationsConventionagainstCorruption</w:t>
      </w:r>
      <w:proofErr w:type="spellEnd"/>
      <w:r>
        <w:rPr>
          <w:rFonts w:ascii="Times New Roman" w:hAnsi="Times New Roman"/>
          <w:color w:val="000000"/>
          <w:sz w:val="24"/>
          <w:szCs w:val="24"/>
        </w:rPr>
        <w:t xml:space="preserve">), прийнятої Генеральною Асамблеєю ООН (Резолюція 58/4 від 31 жовтня 2003р.) </w:t>
      </w:r>
    </w:p>
    <w:p w14:paraId="0BF7DCFD"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w:t>
      </w:r>
      <w:r>
        <w:rPr>
          <w:rFonts w:ascii="Times New Roman" w:hAnsi="Times New Roman"/>
          <w:color w:val="000000"/>
          <w:sz w:val="24"/>
          <w:szCs w:val="24"/>
        </w:rPr>
        <w:lastRenderedPageBreak/>
        <w:t xml:space="preserve">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3EE5940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86C9A47"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w:t>
      </w:r>
      <w:r>
        <w:rPr>
          <w:rFonts w:ascii="Times New Roman" w:hAnsi="Times New Roman"/>
          <w:color w:val="000000"/>
          <w:sz w:val="24"/>
          <w:szCs w:val="24"/>
          <w:lang w:val="ru-RU"/>
        </w:rPr>
        <w:t>4</w:t>
      </w:r>
      <w:r>
        <w:rPr>
          <w:rFonts w:ascii="Times New Roman" w:hAnsi="Times New Roman"/>
          <w:color w:val="000000"/>
          <w:sz w:val="24"/>
          <w:szCs w:val="24"/>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9673F14" w14:textId="77777777" w:rsidR="00022E4A" w:rsidRDefault="00022E4A" w:rsidP="00022E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10.15. Невід’ємною частиною цього Договору є Додаток № 1 – Специфікація.</w:t>
      </w:r>
    </w:p>
    <w:p w14:paraId="18EBBF54" w14:textId="77777777" w:rsidR="00022E4A" w:rsidRDefault="00022E4A" w:rsidP="00022E4A">
      <w:pPr>
        <w:spacing w:after="0" w:line="240" w:lineRule="auto"/>
        <w:ind w:firstLine="567"/>
        <w:jc w:val="both"/>
        <w:rPr>
          <w:rFonts w:ascii="Times New Roman" w:hAnsi="Times New Roman"/>
          <w:color w:val="000000"/>
          <w:sz w:val="24"/>
          <w:szCs w:val="24"/>
        </w:rPr>
      </w:pPr>
    </w:p>
    <w:p w14:paraId="2717C3EC" w14:textId="77777777" w:rsidR="00022E4A" w:rsidRDefault="00022E4A" w:rsidP="00022E4A">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МІСЦЕЗНАХОДЖЕННЯ І РЕКВІЗИТИ СТОРІН</w:t>
      </w:r>
    </w:p>
    <w:p w14:paraId="55C3F65F" w14:textId="77777777" w:rsidR="00022E4A" w:rsidRDefault="00022E4A" w:rsidP="00022E4A">
      <w:pPr>
        <w:spacing w:after="0" w:line="240" w:lineRule="auto"/>
        <w:ind w:firstLine="567"/>
        <w:jc w:val="center"/>
        <w:rPr>
          <w:rFonts w:ascii="Times New Roman" w:hAnsi="Times New Roman"/>
          <w:b/>
          <w:color w:val="000000"/>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022E4A" w14:paraId="6BEC3293" w14:textId="77777777" w:rsidTr="00512AC2">
        <w:tc>
          <w:tcPr>
            <w:tcW w:w="4885" w:type="dxa"/>
          </w:tcPr>
          <w:p w14:paraId="59CF78D8" w14:textId="77777777" w:rsidR="00022E4A" w:rsidRDefault="00022E4A">
            <w:pPr>
              <w:spacing w:after="0"/>
              <w:jc w:val="center"/>
              <w:rPr>
                <w:rFonts w:ascii="Times New Roman" w:hAnsi="Times New Roman"/>
                <w:b/>
                <w:kern w:val="2"/>
                <w:sz w:val="20"/>
                <w:szCs w:val="20"/>
              </w:rPr>
            </w:pPr>
            <w:r>
              <w:rPr>
                <w:rFonts w:ascii="Times New Roman" w:hAnsi="Times New Roman"/>
                <w:b/>
                <w:kern w:val="2"/>
                <w:sz w:val="20"/>
                <w:szCs w:val="20"/>
              </w:rPr>
              <w:t>ПОКУПЕЦЬ</w:t>
            </w:r>
          </w:p>
          <w:p w14:paraId="075BEA9D" w14:textId="77777777" w:rsidR="00022E4A" w:rsidRDefault="00022E4A">
            <w:pPr>
              <w:spacing w:after="0"/>
              <w:jc w:val="center"/>
              <w:rPr>
                <w:rFonts w:ascii="Times New Roman" w:hAnsi="Times New Roman"/>
                <w:b/>
                <w:sz w:val="20"/>
                <w:szCs w:val="20"/>
              </w:rPr>
            </w:pPr>
            <w:r>
              <w:rPr>
                <w:rFonts w:ascii="Times New Roman" w:hAnsi="Times New Roman"/>
                <w:b/>
                <w:sz w:val="20"/>
                <w:szCs w:val="20"/>
              </w:rPr>
              <w:t>ТОВ «ЄВРО-РЕКОНСТРУКЦІЯ»</w:t>
            </w:r>
          </w:p>
          <w:p w14:paraId="6C442AFA"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pacing w:val="-1"/>
                <w:sz w:val="20"/>
                <w:szCs w:val="20"/>
                <w:lang w:val="uk-UA" w:eastAsia="en-US"/>
              </w:rPr>
            </w:pPr>
            <w:r>
              <w:rPr>
                <w:rFonts w:ascii="Times New Roman" w:hAnsi="Times New Roman"/>
                <w:b w:val="0"/>
                <w:bCs w:val="0"/>
                <w:spacing w:val="-1"/>
                <w:sz w:val="20"/>
                <w:szCs w:val="20"/>
                <w:lang w:val="uk-UA" w:eastAsia="en-US"/>
              </w:rPr>
              <w:t xml:space="preserve">Адреса: </w:t>
            </w:r>
            <w:r>
              <w:rPr>
                <w:rFonts w:ascii="Times New Roman" w:hAnsi="Times New Roman"/>
                <w:b w:val="0"/>
                <w:bCs w:val="0"/>
                <w:sz w:val="20"/>
                <w:szCs w:val="20"/>
                <w:lang w:val="uk-UA" w:eastAsia="en-US"/>
              </w:rPr>
              <w:t>02094</w:t>
            </w:r>
            <w:r>
              <w:rPr>
                <w:rFonts w:ascii="Times New Roman" w:hAnsi="Times New Roman"/>
                <w:b w:val="0"/>
                <w:bCs w:val="0"/>
                <w:spacing w:val="-1"/>
                <w:sz w:val="20"/>
                <w:szCs w:val="20"/>
                <w:lang w:val="uk-UA" w:eastAsia="en-US"/>
              </w:rPr>
              <w:t>,</w:t>
            </w:r>
          </w:p>
          <w:p w14:paraId="0E319D87"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pacing w:val="-1"/>
                <w:sz w:val="20"/>
                <w:szCs w:val="20"/>
                <w:lang w:val="uk-UA" w:eastAsia="en-US"/>
              </w:rPr>
            </w:pPr>
            <w:r>
              <w:rPr>
                <w:rFonts w:ascii="Times New Roman" w:hAnsi="Times New Roman"/>
                <w:b w:val="0"/>
                <w:bCs w:val="0"/>
                <w:spacing w:val="-1"/>
                <w:sz w:val="20"/>
                <w:szCs w:val="20"/>
                <w:lang w:val="uk-UA" w:eastAsia="en-US"/>
              </w:rPr>
              <w:t xml:space="preserve">м. Київ, вул. </w:t>
            </w:r>
            <w:proofErr w:type="spellStart"/>
            <w:r>
              <w:rPr>
                <w:rFonts w:ascii="Times New Roman" w:hAnsi="Times New Roman"/>
                <w:b w:val="0"/>
                <w:bCs w:val="0"/>
                <w:spacing w:val="-1"/>
                <w:sz w:val="20"/>
                <w:szCs w:val="20"/>
                <w:lang w:val="uk-UA" w:eastAsia="en-US"/>
              </w:rPr>
              <w:t>Гната</w:t>
            </w:r>
            <w:proofErr w:type="spellEnd"/>
            <w:r>
              <w:rPr>
                <w:rFonts w:ascii="Times New Roman" w:hAnsi="Times New Roman"/>
                <w:b w:val="0"/>
                <w:bCs w:val="0"/>
                <w:spacing w:val="-1"/>
                <w:sz w:val="20"/>
                <w:szCs w:val="20"/>
                <w:lang w:val="uk-UA" w:eastAsia="en-US"/>
              </w:rPr>
              <w:t xml:space="preserve"> Хоткевича, 20</w:t>
            </w:r>
          </w:p>
          <w:p w14:paraId="2074FC51"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pacing w:val="-1"/>
                <w:sz w:val="20"/>
                <w:szCs w:val="20"/>
                <w:lang w:val="uk-UA" w:eastAsia="en-US"/>
              </w:rPr>
            </w:pPr>
            <w:r>
              <w:rPr>
                <w:rFonts w:ascii="Times New Roman" w:hAnsi="Times New Roman"/>
                <w:b w:val="0"/>
                <w:bCs w:val="0"/>
                <w:spacing w:val="-1"/>
                <w:sz w:val="20"/>
                <w:szCs w:val="20"/>
                <w:lang w:val="uk-UA" w:eastAsia="en-US"/>
              </w:rPr>
              <w:t xml:space="preserve">код ЄДРПОУ </w:t>
            </w:r>
            <w:r>
              <w:rPr>
                <w:rFonts w:ascii="Times New Roman" w:hAnsi="Times New Roman"/>
                <w:b w:val="0"/>
                <w:bCs w:val="0"/>
                <w:sz w:val="20"/>
                <w:szCs w:val="20"/>
                <w:lang w:val="uk-UA" w:eastAsia="en-US"/>
              </w:rPr>
              <w:t>37739041</w:t>
            </w:r>
          </w:p>
          <w:p w14:paraId="430072B6"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 xml:space="preserve">IBAN UA953003460000026004011750301 </w:t>
            </w:r>
          </w:p>
          <w:p w14:paraId="033D8E4E"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pacing w:val="-1"/>
                <w:sz w:val="20"/>
                <w:szCs w:val="20"/>
                <w:lang w:val="uk-UA" w:eastAsia="en-US"/>
              </w:rPr>
              <w:t xml:space="preserve">в </w:t>
            </w:r>
            <w:r>
              <w:rPr>
                <w:rFonts w:ascii="Times New Roman" w:hAnsi="Times New Roman"/>
                <w:b w:val="0"/>
                <w:bCs w:val="0"/>
                <w:sz w:val="20"/>
                <w:szCs w:val="20"/>
                <w:lang w:val="uk-UA" w:eastAsia="en-US"/>
              </w:rPr>
              <w:t>АТ «Сенс Банк» м. Київ</w:t>
            </w:r>
          </w:p>
          <w:p w14:paraId="6B89062C"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IBAN UA 05 820172 0355399896000704480</w:t>
            </w:r>
          </w:p>
          <w:p w14:paraId="02BEBCE7"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Державна казначейська служба України</w:t>
            </w:r>
          </w:p>
          <w:p w14:paraId="6A619825" w14:textId="77777777" w:rsidR="00022E4A" w:rsidRDefault="00022E4A">
            <w:pPr>
              <w:pStyle w:val="1"/>
              <w:widowControl w:val="0"/>
              <w:tabs>
                <w:tab w:val="num" w:pos="432"/>
              </w:tabs>
              <w:suppressAutoHyphens/>
              <w:spacing w:before="0" w:after="0"/>
              <w:ind w:left="432" w:hanging="432"/>
              <w:rPr>
                <w:rFonts w:ascii="Times New Roman" w:hAnsi="Times New Roman"/>
                <w:b w:val="0"/>
                <w:bCs w:val="0"/>
                <w:sz w:val="20"/>
                <w:szCs w:val="20"/>
                <w:lang w:val="uk-UA" w:eastAsia="en-US"/>
              </w:rPr>
            </w:pPr>
            <w:r>
              <w:rPr>
                <w:rFonts w:ascii="Times New Roman" w:hAnsi="Times New Roman"/>
                <w:b w:val="0"/>
                <w:bCs w:val="0"/>
                <w:sz w:val="20"/>
                <w:szCs w:val="20"/>
                <w:lang w:val="uk-UA" w:eastAsia="en-US"/>
              </w:rPr>
              <w:t xml:space="preserve">МФО 820172 </w:t>
            </w:r>
          </w:p>
          <w:p w14:paraId="3D16C66B" w14:textId="77777777" w:rsidR="00022E4A" w:rsidRDefault="00022E4A">
            <w:pPr>
              <w:tabs>
                <w:tab w:val="num" w:pos="0"/>
              </w:tabs>
              <w:jc w:val="both"/>
              <w:rPr>
                <w:rFonts w:ascii="Times New Roman" w:hAnsi="Times New Roman"/>
                <w:bCs/>
                <w:sz w:val="20"/>
                <w:szCs w:val="20"/>
              </w:rPr>
            </w:pPr>
            <w:r>
              <w:rPr>
                <w:rFonts w:ascii="Times New Roman" w:hAnsi="Times New Roman"/>
                <w:bCs/>
                <w:sz w:val="20"/>
                <w:szCs w:val="20"/>
              </w:rPr>
              <w:t>ІПН 377390426541</w:t>
            </w:r>
          </w:p>
          <w:p w14:paraId="2DC6D4D5" w14:textId="77777777" w:rsidR="00022E4A" w:rsidRDefault="00022E4A">
            <w:pPr>
              <w:tabs>
                <w:tab w:val="num" w:pos="0"/>
              </w:tabs>
              <w:jc w:val="both"/>
              <w:rPr>
                <w:rFonts w:ascii="Times New Roman" w:hAnsi="Times New Roman"/>
                <w:bCs/>
                <w:sz w:val="20"/>
                <w:szCs w:val="20"/>
              </w:rPr>
            </w:pPr>
            <w:r>
              <w:rPr>
                <w:rFonts w:ascii="Times New Roman" w:hAnsi="Times New Roman"/>
                <w:bCs/>
                <w:sz w:val="20"/>
                <w:szCs w:val="20"/>
                <w:lang w:eastAsia="ar-SA"/>
              </w:rPr>
              <w:t xml:space="preserve">Ел. адреса: </w:t>
            </w:r>
            <w:hyperlink r:id="rId22" w:history="1">
              <w:r>
                <w:rPr>
                  <w:rStyle w:val="a8"/>
                  <w:color w:val="000000"/>
                  <w:sz w:val="20"/>
                  <w:szCs w:val="20"/>
                  <w:lang w:eastAsia="uk-UA"/>
                </w:rPr>
                <w:t>darntec4@gmail.com</w:t>
              </w:r>
            </w:hyperlink>
          </w:p>
          <w:p w14:paraId="3FDFC0AD" w14:textId="77777777" w:rsidR="00022E4A" w:rsidRDefault="00022E4A">
            <w:pPr>
              <w:pStyle w:val="1f0"/>
              <w:shd w:val="clear" w:color="auto" w:fill="FFFFFF"/>
              <w:tabs>
                <w:tab w:val="left" w:pos="525"/>
                <w:tab w:val="left" w:pos="4712"/>
              </w:tabs>
              <w:ind w:right="34"/>
              <w:rPr>
                <w:rFonts w:ascii="Times New Roman" w:eastAsia="Times New Roman" w:hAnsi="Times New Roman"/>
                <w:b/>
                <w:sz w:val="20"/>
                <w:szCs w:val="20"/>
              </w:rPr>
            </w:pPr>
            <w:r>
              <w:rPr>
                <w:rFonts w:ascii="Times New Roman" w:hAnsi="Times New Roman"/>
                <w:bCs/>
                <w:sz w:val="20"/>
                <w:szCs w:val="20"/>
              </w:rPr>
              <w:t>Телефон (044) 277-68-00</w:t>
            </w:r>
          </w:p>
          <w:p w14:paraId="05EF89C3" w14:textId="77777777" w:rsidR="00022E4A" w:rsidRDefault="00022E4A">
            <w:pPr>
              <w:spacing w:after="0" w:line="240" w:lineRule="auto"/>
              <w:jc w:val="both"/>
              <w:rPr>
                <w:rFonts w:ascii="Times New Roman" w:hAnsi="Times New Roman"/>
                <w:b/>
                <w:color w:val="000000"/>
                <w:sz w:val="20"/>
                <w:szCs w:val="20"/>
              </w:rPr>
            </w:pPr>
          </w:p>
        </w:tc>
        <w:tc>
          <w:tcPr>
            <w:tcW w:w="4885" w:type="dxa"/>
            <w:hideMark/>
          </w:tcPr>
          <w:p w14:paraId="5184BA4E" w14:textId="77777777" w:rsidR="00022E4A" w:rsidRDefault="00022E4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ПОСТАЧАЛЬНИК</w:t>
            </w:r>
          </w:p>
        </w:tc>
      </w:tr>
      <w:tr w:rsidR="00022E4A" w14:paraId="51F58BE4" w14:textId="77777777" w:rsidTr="00512AC2">
        <w:tc>
          <w:tcPr>
            <w:tcW w:w="4885" w:type="dxa"/>
          </w:tcPr>
          <w:p w14:paraId="5F5D3559" w14:textId="77777777" w:rsidR="00022E4A" w:rsidRDefault="00022E4A">
            <w:pPr>
              <w:spacing w:after="0" w:line="240" w:lineRule="auto"/>
              <w:jc w:val="both"/>
              <w:rPr>
                <w:rFonts w:ascii="Times New Roman" w:eastAsia="Times New Roman" w:hAnsi="Times New Roman"/>
                <w:b/>
                <w:color w:val="000000"/>
              </w:rPr>
            </w:pPr>
          </w:p>
          <w:p w14:paraId="15D49298" w14:textId="77777777" w:rsidR="00022E4A" w:rsidRDefault="00022E4A">
            <w:pPr>
              <w:spacing w:after="0" w:line="240" w:lineRule="auto"/>
              <w:jc w:val="both"/>
              <w:rPr>
                <w:rFonts w:ascii="Times New Roman" w:hAnsi="Times New Roman"/>
                <w:b/>
                <w:bCs/>
                <w:kern w:val="2"/>
              </w:rPr>
            </w:pPr>
            <w:r>
              <w:rPr>
                <w:rFonts w:ascii="Times New Roman" w:eastAsia="Times New Roman" w:hAnsi="Times New Roman"/>
                <w:b/>
                <w:color w:val="000000"/>
              </w:rPr>
              <w:t>________________</w:t>
            </w:r>
            <w:r>
              <w:rPr>
                <w:rFonts w:ascii="Times New Roman" w:hAnsi="Times New Roman"/>
                <w:b/>
                <w:bCs/>
                <w:kern w:val="2"/>
              </w:rPr>
              <w:t xml:space="preserve"> </w:t>
            </w:r>
          </w:p>
          <w:p w14:paraId="17087CFB" w14:textId="77777777" w:rsidR="00022E4A" w:rsidRDefault="00022E4A">
            <w:pPr>
              <w:spacing w:after="0" w:line="240" w:lineRule="auto"/>
              <w:jc w:val="center"/>
              <w:rPr>
                <w:rFonts w:ascii="Times New Roman" w:hAnsi="Times New Roman"/>
                <w:b/>
                <w:color w:val="000000"/>
                <w:sz w:val="24"/>
                <w:szCs w:val="24"/>
              </w:rPr>
            </w:pPr>
          </w:p>
        </w:tc>
        <w:tc>
          <w:tcPr>
            <w:tcW w:w="4885" w:type="dxa"/>
          </w:tcPr>
          <w:p w14:paraId="3BAF5FA8" w14:textId="77777777" w:rsidR="00022E4A" w:rsidRDefault="00022E4A">
            <w:pPr>
              <w:spacing w:after="0" w:line="240" w:lineRule="auto"/>
              <w:jc w:val="center"/>
              <w:rPr>
                <w:rFonts w:ascii="Times New Roman" w:hAnsi="Times New Roman"/>
                <w:b/>
                <w:color w:val="000000"/>
                <w:sz w:val="24"/>
                <w:szCs w:val="24"/>
              </w:rPr>
            </w:pPr>
          </w:p>
        </w:tc>
      </w:tr>
    </w:tbl>
    <w:p w14:paraId="50EFE881" w14:textId="4F063916" w:rsidR="00022E4A" w:rsidRDefault="00022E4A" w:rsidP="00022E4A">
      <w:pPr>
        <w:tabs>
          <w:tab w:val="left" w:pos="3420"/>
        </w:tabs>
        <w:jc w:val="right"/>
        <w:rPr>
          <w:rFonts w:ascii="Times New Roman" w:hAnsi="Times New Roman"/>
          <w:sz w:val="20"/>
          <w:szCs w:val="20"/>
        </w:rPr>
      </w:pPr>
    </w:p>
    <w:p w14:paraId="3CC8DF68" w14:textId="77777777" w:rsidR="00022E4A" w:rsidRDefault="00022E4A">
      <w:pPr>
        <w:suppressAutoHyphens w:val="0"/>
        <w:spacing w:after="160" w:line="259" w:lineRule="auto"/>
        <w:rPr>
          <w:rFonts w:ascii="Times New Roman" w:hAnsi="Times New Roman"/>
          <w:sz w:val="20"/>
          <w:szCs w:val="20"/>
        </w:rPr>
      </w:pPr>
      <w:r>
        <w:rPr>
          <w:rFonts w:ascii="Times New Roman" w:hAnsi="Times New Roman"/>
          <w:sz w:val="20"/>
          <w:szCs w:val="20"/>
        </w:rPr>
        <w:br w:type="page"/>
      </w:r>
    </w:p>
    <w:p w14:paraId="021A88FE" w14:textId="77777777" w:rsidR="00022E4A" w:rsidRDefault="00022E4A" w:rsidP="00022E4A">
      <w:pPr>
        <w:tabs>
          <w:tab w:val="left" w:pos="3420"/>
        </w:tabs>
        <w:jc w:val="right"/>
        <w:rPr>
          <w:rFonts w:ascii="Times New Roman" w:hAnsi="Times New Roman"/>
          <w:sz w:val="20"/>
          <w:szCs w:val="20"/>
        </w:rPr>
      </w:pPr>
    </w:p>
    <w:p w14:paraId="54049E31" w14:textId="7DB2D705" w:rsidR="00022E4A" w:rsidRDefault="00022E4A" w:rsidP="00022E4A">
      <w:pPr>
        <w:tabs>
          <w:tab w:val="left" w:pos="3420"/>
        </w:tabs>
        <w:jc w:val="right"/>
        <w:rPr>
          <w:rFonts w:ascii="Times New Roman" w:hAnsi="Times New Roman"/>
          <w:color w:val="000000"/>
          <w:sz w:val="20"/>
          <w:szCs w:val="20"/>
        </w:rPr>
      </w:pPr>
      <w:r>
        <w:rPr>
          <w:rFonts w:ascii="Times New Roman" w:hAnsi="Times New Roman"/>
          <w:sz w:val="20"/>
          <w:szCs w:val="20"/>
        </w:rPr>
        <w:t>До</w:t>
      </w:r>
      <w:r>
        <w:rPr>
          <w:rFonts w:ascii="Times New Roman" w:hAnsi="Times New Roman"/>
          <w:color w:val="000000"/>
          <w:sz w:val="20"/>
          <w:szCs w:val="20"/>
        </w:rPr>
        <w:t>даток № 1</w:t>
      </w:r>
    </w:p>
    <w:p w14:paraId="50359B03" w14:textId="77777777" w:rsidR="00022E4A" w:rsidRDefault="00022E4A" w:rsidP="00022E4A">
      <w:pPr>
        <w:jc w:val="right"/>
        <w:rPr>
          <w:rFonts w:ascii="Times New Roman" w:hAnsi="Times New Roman"/>
          <w:color w:val="000000"/>
          <w:sz w:val="20"/>
          <w:szCs w:val="20"/>
        </w:rPr>
      </w:pPr>
      <w:r>
        <w:rPr>
          <w:rFonts w:ascii="Times New Roman" w:hAnsi="Times New Roman"/>
          <w:color w:val="000000"/>
          <w:sz w:val="20"/>
          <w:szCs w:val="20"/>
        </w:rPr>
        <w:t>до Договору поставки № _____________</w:t>
      </w:r>
    </w:p>
    <w:p w14:paraId="33889A6E" w14:textId="77777777" w:rsidR="00022E4A" w:rsidRDefault="00022E4A" w:rsidP="00022E4A">
      <w:pPr>
        <w:jc w:val="right"/>
        <w:rPr>
          <w:rFonts w:ascii="Times New Roman" w:hAnsi="Times New Roman"/>
          <w:color w:val="000000"/>
          <w:sz w:val="20"/>
          <w:szCs w:val="20"/>
        </w:rPr>
      </w:pPr>
      <w:r>
        <w:rPr>
          <w:rFonts w:ascii="Times New Roman" w:hAnsi="Times New Roman"/>
          <w:color w:val="000000"/>
          <w:sz w:val="20"/>
          <w:szCs w:val="20"/>
        </w:rPr>
        <w:t xml:space="preserve">від </w:t>
      </w:r>
      <w:r>
        <w:rPr>
          <w:rFonts w:ascii="Times New Roman" w:hAnsi="Times New Roman"/>
          <w:bCs/>
          <w:color w:val="000000"/>
          <w:sz w:val="20"/>
          <w:szCs w:val="20"/>
        </w:rPr>
        <w:t xml:space="preserve">«_____» _______________ </w:t>
      </w:r>
      <w:r>
        <w:rPr>
          <w:rFonts w:ascii="Times New Roman" w:hAnsi="Times New Roman"/>
          <w:color w:val="000000"/>
          <w:sz w:val="20"/>
          <w:szCs w:val="20"/>
        </w:rPr>
        <w:t>2024 року</w:t>
      </w:r>
    </w:p>
    <w:p w14:paraId="1A994DB9" w14:textId="77777777" w:rsidR="00022E4A" w:rsidRDefault="00022E4A" w:rsidP="00022E4A">
      <w:pPr>
        <w:jc w:val="center"/>
        <w:rPr>
          <w:rFonts w:ascii="Times New Roman" w:hAnsi="Times New Roman"/>
          <w:color w:val="000000"/>
          <w:sz w:val="24"/>
          <w:szCs w:val="24"/>
        </w:rPr>
      </w:pPr>
      <w:r>
        <w:rPr>
          <w:rFonts w:ascii="Times New Roman" w:hAnsi="Times New Roman"/>
          <w:color w:val="000000"/>
          <w:sz w:val="24"/>
          <w:szCs w:val="24"/>
        </w:rPr>
        <w:t>Специфікація №</w:t>
      </w:r>
    </w:p>
    <w:p w14:paraId="06476AEE" w14:textId="77777777" w:rsidR="00022E4A" w:rsidRDefault="00022E4A" w:rsidP="00022E4A">
      <w:pPr>
        <w:jc w:val="center"/>
        <w:rPr>
          <w:rFonts w:ascii="Times New Roman" w:hAnsi="Times New Roman"/>
          <w:bCs/>
          <w:color w:val="000000"/>
          <w:sz w:val="20"/>
          <w:szCs w:val="20"/>
        </w:rPr>
      </w:pPr>
      <w:r>
        <w:rPr>
          <w:rFonts w:ascii="Times New Roman" w:hAnsi="Times New Roman"/>
          <w:bCs/>
          <w:color w:val="000000"/>
          <w:sz w:val="20"/>
          <w:szCs w:val="20"/>
        </w:rPr>
        <w:t>м. Київ</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«___» _______________ 2024 року</w:t>
      </w:r>
    </w:p>
    <w:p w14:paraId="7CDDF331" w14:textId="77777777" w:rsidR="00022E4A" w:rsidRDefault="00022E4A" w:rsidP="00022E4A">
      <w:pPr>
        <w:pStyle w:val="afa"/>
        <w:numPr>
          <w:ilvl w:val="0"/>
          <w:numId w:val="15"/>
        </w:numPr>
        <w:suppressAutoHyphens w:val="0"/>
        <w:spacing w:after="0" w:line="240" w:lineRule="auto"/>
        <w:ind w:left="0" w:firstLine="426"/>
        <w:jc w:val="both"/>
        <w:rPr>
          <w:rFonts w:ascii="Times New Roman" w:hAnsi="Times New Roman"/>
          <w:color w:val="000000"/>
          <w:sz w:val="24"/>
          <w:szCs w:val="24"/>
        </w:rPr>
      </w:pPr>
      <w:r>
        <w:rPr>
          <w:rFonts w:ascii="Times New Roman" w:hAnsi="Times New Roman"/>
          <w:kern w:val="2"/>
          <w:sz w:val="24"/>
          <w:szCs w:val="24"/>
        </w:rPr>
        <w:t>Під Товаром, за кодом</w:t>
      </w:r>
      <w:r>
        <w:rPr>
          <w:rFonts w:ascii="Times New Roman" w:hAnsi="Times New Roman"/>
          <w:sz w:val="24"/>
          <w:szCs w:val="24"/>
          <w:lang w:bidi="uk-UA"/>
        </w:rPr>
        <w:t xml:space="preserve">, </w:t>
      </w:r>
      <w:r>
        <w:rPr>
          <w:rFonts w:ascii="Times New Roman" w:hAnsi="Times New Roman"/>
          <w:color w:val="000000"/>
          <w:sz w:val="24"/>
          <w:szCs w:val="24"/>
        </w:rPr>
        <w:t xml:space="preserve">ДК 021:2015: </w:t>
      </w:r>
      <w:bookmarkStart w:id="21" w:name="_Hlk158359787"/>
      <w:r>
        <w:rPr>
          <w:rFonts w:ascii="Times New Roman" w:hAnsi="Times New Roman"/>
          <w:b/>
          <w:bCs/>
          <w:shd w:val="clear" w:color="auto" w:fill="FFFFFF"/>
        </w:rPr>
        <w:t>09211300-4 Турбінні оливи</w:t>
      </w:r>
      <w:bookmarkEnd w:id="21"/>
      <w:r>
        <w:rPr>
          <w:rFonts w:ascii="Times New Roman" w:hAnsi="Times New Roman"/>
          <w:color w:val="000000"/>
          <w:lang w:eastAsia="en-US"/>
        </w:rPr>
        <w:t xml:space="preserve"> </w:t>
      </w:r>
      <w:r>
        <w:rPr>
          <w:rFonts w:ascii="Times New Roman" w:hAnsi="Times New Roman"/>
          <w:color w:val="000000"/>
          <w:sz w:val="24"/>
          <w:szCs w:val="24"/>
        </w:rPr>
        <w:t>Сторони розуміють:</w:t>
      </w:r>
    </w:p>
    <w:p w14:paraId="69C78A9F" w14:textId="77777777" w:rsidR="00022E4A" w:rsidRDefault="00022E4A" w:rsidP="00022E4A">
      <w:pPr>
        <w:pStyle w:val="afa"/>
        <w:suppressAutoHyphens w:val="0"/>
        <w:spacing w:after="0" w:line="240" w:lineRule="auto"/>
        <w:ind w:left="0"/>
        <w:jc w:val="both"/>
        <w:rPr>
          <w:rFonts w:ascii="Times New Roman" w:hAnsi="Times New Roman"/>
          <w:color w:val="000000"/>
          <w:sz w:val="24"/>
          <w:szCs w:val="24"/>
        </w:rPr>
      </w:pPr>
    </w:p>
    <w:tbl>
      <w:tblPr>
        <w:tblW w:w="101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417"/>
        <w:gridCol w:w="1275"/>
        <w:gridCol w:w="991"/>
        <w:gridCol w:w="1275"/>
        <w:gridCol w:w="1136"/>
        <w:gridCol w:w="1524"/>
      </w:tblGrid>
      <w:tr w:rsidR="00022E4A" w14:paraId="10ACC435" w14:textId="77777777" w:rsidTr="00022E4A">
        <w:trPr>
          <w:trHeight w:val="1409"/>
        </w:trPr>
        <w:tc>
          <w:tcPr>
            <w:tcW w:w="567" w:type="dxa"/>
            <w:tcBorders>
              <w:top w:val="single" w:sz="4" w:space="0" w:color="auto"/>
              <w:left w:val="single" w:sz="4" w:space="0" w:color="auto"/>
              <w:bottom w:val="single" w:sz="4" w:space="0" w:color="auto"/>
              <w:right w:val="single" w:sz="4" w:space="0" w:color="auto"/>
            </w:tcBorders>
            <w:vAlign w:val="center"/>
            <w:hideMark/>
          </w:tcPr>
          <w:p w14:paraId="271DDE4A" w14:textId="77777777" w:rsidR="00022E4A" w:rsidRDefault="00022E4A">
            <w:pPr>
              <w:spacing w:after="0"/>
              <w:jc w:val="center"/>
              <w:rPr>
                <w:rFonts w:ascii="Times New Roman" w:hAnsi="Times New Roman"/>
                <w:bCs/>
                <w:color w:val="000000"/>
                <w:sz w:val="24"/>
                <w:szCs w:val="24"/>
              </w:rPr>
            </w:pPr>
            <w:r>
              <w:rPr>
                <w:rFonts w:ascii="Times New Roman" w:hAnsi="Times New Roman"/>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3FE57F45" w14:textId="77777777" w:rsidR="00022E4A" w:rsidRDefault="00022E4A">
            <w:pPr>
              <w:spacing w:after="0"/>
              <w:jc w:val="center"/>
              <w:rPr>
                <w:rFonts w:ascii="Times New Roman" w:hAnsi="Times New Roman"/>
                <w:bCs/>
                <w:color w:val="000000"/>
                <w:sz w:val="24"/>
                <w:szCs w:val="24"/>
              </w:rPr>
            </w:pPr>
            <w:proofErr w:type="spellStart"/>
            <w:r>
              <w:rPr>
                <w:rFonts w:ascii="Times New Roman" w:hAnsi="Times New Roman"/>
                <w:bCs/>
                <w:color w:val="000000"/>
                <w:sz w:val="24"/>
                <w:szCs w:val="24"/>
                <w:lang w:val="ru-RU"/>
              </w:rPr>
              <w:t>Найменування</w:t>
            </w:r>
            <w:proofErr w:type="spellEnd"/>
            <w:r>
              <w:rPr>
                <w:rFonts w:ascii="Times New Roman" w:hAnsi="Times New Roman"/>
                <w:bCs/>
                <w:color w:val="000000"/>
                <w:sz w:val="24"/>
                <w:szCs w:val="24"/>
                <w:lang w:val="ru-RU"/>
              </w:rPr>
              <w:t xml:space="preserve"> та </w:t>
            </w:r>
            <w:proofErr w:type="spellStart"/>
            <w:r>
              <w:rPr>
                <w:rFonts w:ascii="Times New Roman" w:hAnsi="Times New Roman"/>
                <w:bCs/>
                <w:color w:val="000000"/>
                <w:sz w:val="24"/>
                <w:szCs w:val="24"/>
                <w:lang w:val="ru-RU"/>
              </w:rPr>
              <w:t>асортимент</w:t>
            </w:r>
            <w:proofErr w:type="spellEnd"/>
            <w:r>
              <w:rPr>
                <w:rFonts w:ascii="Times New Roman" w:hAnsi="Times New Roman"/>
                <w:bCs/>
                <w:color w:val="000000"/>
                <w:sz w:val="24"/>
                <w:szCs w:val="24"/>
              </w:rPr>
              <w:t xml:space="preserve"> Товару</w:t>
            </w:r>
          </w:p>
          <w:p w14:paraId="6250515B" w14:textId="77777777" w:rsidR="00022E4A" w:rsidRDefault="00022E4A">
            <w:pPr>
              <w:spacing w:after="0"/>
              <w:jc w:val="center"/>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E4E015A" w14:textId="77777777" w:rsidR="00022E4A" w:rsidRDefault="00022E4A">
            <w:pPr>
              <w:spacing w:line="254" w:lineRule="auto"/>
              <w:jc w:val="center"/>
              <w:rPr>
                <w:rFonts w:ascii="Times New Roman" w:hAnsi="Times New Roman"/>
                <w:bCs/>
                <w:color w:val="000000"/>
                <w:sz w:val="24"/>
                <w:szCs w:val="24"/>
              </w:rPr>
            </w:pPr>
            <w:r>
              <w:rPr>
                <w:rFonts w:ascii="Times New Roman" w:hAnsi="Times New Roman"/>
                <w:bCs/>
                <w:color w:val="000000"/>
                <w:sz w:val="24"/>
                <w:szCs w:val="24"/>
              </w:rPr>
              <w:t>Країна походження товару</w:t>
            </w:r>
          </w:p>
          <w:p w14:paraId="5196A5BF" w14:textId="77777777" w:rsidR="00022E4A" w:rsidRDefault="00022E4A">
            <w:pPr>
              <w:spacing w:after="0"/>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B61783D" w14:textId="77777777" w:rsidR="00022E4A" w:rsidRDefault="00022E4A">
            <w:pPr>
              <w:spacing w:after="0"/>
              <w:jc w:val="center"/>
              <w:rPr>
                <w:rFonts w:ascii="Times New Roman" w:hAnsi="Times New Roman"/>
                <w:bCs/>
                <w:color w:val="000000"/>
                <w:sz w:val="24"/>
                <w:szCs w:val="24"/>
              </w:rPr>
            </w:pPr>
            <w:r>
              <w:rPr>
                <w:rFonts w:ascii="Times New Roman" w:hAnsi="Times New Roman"/>
                <w:bCs/>
                <w:color w:val="000000"/>
                <w:sz w:val="24"/>
                <w:szCs w:val="24"/>
              </w:rPr>
              <w:t>Одиниця виміру</w:t>
            </w:r>
          </w:p>
        </w:tc>
        <w:tc>
          <w:tcPr>
            <w:tcW w:w="991" w:type="dxa"/>
            <w:tcBorders>
              <w:top w:val="single" w:sz="4" w:space="0" w:color="auto"/>
              <w:left w:val="single" w:sz="4" w:space="0" w:color="auto"/>
              <w:bottom w:val="single" w:sz="4" w:space="0" w:color="auto"/>
              <w:right w:val="single" w:sz="4" w:space="0" w:color="auto"/>
            </w:tcBorders>
            <w:hideMark/>
          </w:tcPr>
          <w:p w14:paraId="054E8C90" w14:textId="77777777" w:rsidR="00022E4A" w:rsidRDefault="00022E4A">
            <w:pPr>
              <w:spacing w:after="0"/>
              <w:jc w:val="center"/>
              <w:rPr>
                <w:rFonts w:ascii="Times New Roman" w:hAnsi="Times New Roman"/>
                <w:bCs/>
                <w:color w:val="000000"/>
                <w:sz w:val="24"/>
                <w:szCs w:val="24"/>
                <w:lang w:val="ru-RU"/>
              </w:rPr>
            </w:pPr>
            <w:proofErr w:type="spellStart"/>
            <w:r>
              <w:rPr>
                <w:rFonts w:ascii="Times New Roman" w:hAnsi="Times New Roman"/>
                <w:bCs/>
                <w:color w:val="000000"/>
                <w:sz w:val="24"/>
                <w:szCs w:val="24"/>
                <w:lang w:val="ru-RU"/>
              </w:rPr>
              <w:t>Якість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1731FF8" w14:textId="77777777" w:rsidR="00022E4A" w:rsidRDefault="00022E4A">
            <w:pPr>
              <w:spacing w:after="0"/>
              <w:jc w:val="center"/>
              <w:rPr>
                <w:rFonts w:ascii="Times New Roman" w:hAnsi="Times New Roman"/>
                <w:bCs/>
                <w:color w:val="000000"/>
                <w:sz w:val="24"/>
                <w:szCs w:val="24"/>
              </w:rPr>
            </w:pPr>
            <w:r>
              <w:rPr>
                <w:rFonts w:ascii="Times New Roman" w:hAnsi="Times New Roman"/>
                <w:bCs/>
                <w:color w:val="000000"/>
                <w:sz w:val="24"/>
                <w:szCs w:val="24"/>
              </w:rPr>
              <w:t>Кількість</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89E34A7" w14:textId="77777777" w:rsidR="00022E4A" w:rsidRDefault="00022E4A">
            <w:pPr>
              <w:spacing w:after="0"/>
              <w:jc w:val="center"/>
              <w:rPr>
                <w:rFonts w:ascii="Times New Roman" w:hAnsi="Times New Roman"/>
                <w:bCs/>
                <w:color w:val="000000"/>
                <w:sz w:val="24"/>
                <w:szCs w:val="24"/>
                <w:lang w:val="ru-RU"/>
              </w:rPr>
            </w:pPr>
            <w:r>
              <w:rPr>
                <w:rFonts w:ascii="Times New Roman" w:eastAsia="Arial" w:hAnsi="Times New Roman"/>
                <w:bCs/>
                <w:sz w:val="24"/>
                <w:szCs w:val="24"/>
              </w:rPr>
              <w:t>Ціна за од. без ПДВ, грн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856B00D" w14:textId="77777777" w:rsidR="00022E4A" w:rsidRDefault="00022E4A">
            <w:pPr>
              <w:spacing w:after="0"/>
              <w:jc w:val="center"/>
              <w:rPr>
                <w:rFonts w:ascii="Times New Roman" w:hAnsi="Times New Roman"/>
                <w:bCs/>
                <w:color w:val="000000"/>
                <w:sz w:val="24"/>
                <w:szCs w:val="24"/>
                <w:lang w:val="ru-RU"/>
              </w:rPr>
            </w:pPr>
            <w:r>
              <w:rPr>
                <w:rFonts w:ascii="Times New Roman" w:eastAsia="Arial" w:hAnsi="Times New Roman"/>
                <w:bCs/>
                <w:sz w:val="24"/>
                <w:szCs w:val="24"/>
              </w:rPr>
              <w:t>Вартість без ПДВ, грн</w:t>
            </w:r>
          </w:p>
        </w:tc>
      </w:tr>
      <w:tr w:rsidR="00022E4A" w14:paraId="422F5F7B" w14:textId="77777777" w:rsidTr="00022E4A">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4EEFE4CB" w14:textId="77777777" w:rsidR="00022E4A" w:rsidRDefault="00022E4A">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4291AC8" w14:textId="77777777" w:rsidR="00022E4A" w:rsidRDefault="00022E4A">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17F55F19" w14:textId="77777777" w:rsidR="00022E4A" w:rsidRDefault="00022E4A">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B4DFFE6" w14:textId="77777777" w:rsidR="00022E4A" w:rsidRDefault="00022E4A">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3A5EEEC6" w14:textId="77777777" w:rsidR="00022E4A" w:rsidRDefault="00022E4A">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FB0210" w14:textId="77777777" w:rsidR="00022E4A" w:rsidRDefault="00022E4A">
            <w:pPr>
              <w:spacing w:after="0"/>
              <w:jc w:val="center"/>
              <w:rPr>
                <w:rFonts w:ascii="Times New Roman" w:hAnsi="Times New Roman"/>
                <w:color w:val="000000"/>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468AFB60" w14:textId="77777777" w:rsidR="00022E4A" w:rsidRDefault="00022E4A">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5CDA6A5D" w14:textId="77777777" w:rsidR="00022E4A" w:rsidRDefault="00022E4A">
            <w:pPr>
              <w:spacing w:after="0"/>
              <w:jc w:val="center"/>
              <w:rPr>
                <w:rFonts w:ascii="Times New Roman" w:hAnsi="Times New Roman"/>
                <w:color w:val="000000"/>
                <w:sz w:val="24"/>
                <w:szCs w:val="24"/>
              </w:rPr>
            </w:pPr>
          </w:p>
        </w:tc>
      </w:tr>
      <w:tr w:rsidR="00022E4A" w14:paraId="12EA2EB2" w14:textId="77777777" w:rsidTr="00022E4A">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2E6EC887" w14:textId="77777777" w:rsidR="00022E4A" w:rsidRDefault="00022E4A">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B0FAA86" w14:textId="77777777" w:rsidR="00022E4A" w:rsidRDefault="00022E4A">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530DBB75" w14:textId="77777777" w:rsidR="00022E4A" w:rsidRDefault="00022E4A">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0DD5D2E" w14:textId="77777777" w:rsidR="00022E4A" w:rsidRDefault="00022E4A">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574C9A35" w14:textId="77777777" w:rsidR="00022E4A" w:rsidRDefault="00022E4A">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C4BDB2" w14:textId="77777777" w:rsidR="00022E4A" w:rsidRDefault="00022E4A">
            <w:pPr>
              <w:spacing w:after="0"/>
              <w:jc w:val="center"/>
              <w:rPr>
                <w:rFonts w:ascii="Times New Roman" w:hAnsi="Times New Roman"/>
                <w:color w:val="000000"/>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06AE125C" w14:textId="77777777" w:rsidR="00022E4A" w:rsidRDefault="00022E4A">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5F030BD7" w14:textId="77777777" w:rsidR="00022E4A" w:rsidRDefault="00022E4A">
            <w:pPr>
              <w:spacing w:after="0"/>
              <w:jc w:val="center"/>
              <w:rPr>
                <w:rFonts w:ascii="Times New Roman" w:hAnsi="Times New Roman"/>
                <w:color w:val="000000"/>
                <w:sz w:val="24"/>
                <w:szCs w:val="24"/>
              </w:rPr>
            </w:pPr>
          </w:p>
        </w:tc>
      </w:tr>
      <w:tr w:rsidR="00022E4A" w14:paraId="53F22FCA" w14:textId="77777777" w:rsidTr="00022E4A">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3D0E123E" w14:textId="77777777" w:rsidR="00022E4A" w:rsidRDefault="00022E4A">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FDEBB79" w14:textId="77777777" w:rsidR="00022E4A" w:rsidRDefault="00022E4A">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7ECB00D2" w14:textId="77777777" w:rsidR="00022E4A" w:rsidRDefault="00022E4A">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CEB7FC2" w14:textId="77777777" w:rsidR="00022E4A" w:rsidRDefault="00022E4A">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01911EE8" w14:textId="77777777" w:rsidR="00022E4A" w:rsidRDefault="00022E4A">
            <w:pPr>
              <w:spacing w:after="0"/>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5B4D33" w14:textId="77777777" w:rsidR="00022E4A" w:rsidRDefault="00022E4A">
            <w:pPr>
              <w:spacing w:after="0"/>
              <w:jc w:val="center"/>
              <w:rPr>
                <w:rFonts w:ascii="Times New Roman" w:hAnsi="Times New Roman"/>
                <w:color w:val="000000"/>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14:paraId="44AD69BB" w14:textId="77777777" w:rsidR="00022E4A" w:rsidRDefault="00022E4A">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4BBE05D2" w14:textId="77777777" w:rsidR="00022E4A" w:rsidRDefault="00022E4A">
            <w:pPr>
              <w:spacing w:after="0"/>
              <w:jc w:val="center"/>
              <w:rPr>
                <w:rFonts w:ascii="Times New Roman" w:hAnsi="Times New Roman"/>
                <w:color w:val="000000"/>
                <w:sz w:val="24"/>
                <w:szCs w:val="24"/>
              </w:rPr>
            </w:pPr>
          </w:p>
        </w:tc>
      </w:tr>
      <w:tr w:rsidR="00022E4A" w14:paraId="52EDA583" w14:textId="77777777" w:rsidTr="00022E4A">
        <w:trPr>
          <w:trHeight w:val="318"/>
        </w:trPr>
        <w:tc>
          <w:tcPr>
            <w:tcW w:w="8650" w:type="dxa"/>
            <w:gridSpan w:val="7"/>
            <w:tcBorders>
              <w:top w:val="single" w:sz="4" w:space="0" w:color="auto"/>
              <w:left w:val="single" w:sz="4" w:space="0" w:color="auto"/>
              <w:bottom w:val="single" w:sz="4" w:space="0" w:color="auto"/>
              <w:right w:val="single" w:sz="4" w:space="0" w:color="auto"/>
            </w:tcBorders>
            <w:hideMark/>
          </w:tcPr>
          <w:p w14:paraId="0D2044CF" w14:textId="77777777" w:rsidR="00022E4A" w:rsidRDefault="00022E4A">
            <w:pPr>
              <w:spacing w:after="0"/>
              <w:jc w:val="right"/>
              <w:rPr>
                <w:rFonts w:ascii="Times New Roman" w:hAnsi="Times New Roman"/>
                <w:b/>
                <w:bCs/>
                <w:color w:val="000000"/>
                <w:sz w:val="24"/>
                <w:szCs w:val="24"/>
              </w:rPr>
            </w:pPr>
            <w:r>
              <w:rPr>
                <w:rFonts w:ascii="Times New Roman" w:hAnsi="Times New Roman"/>
                <w:b/>
                <w:bCs/>
                <w:color w:val="000000"/>
                <w:sz w:val="24"/>
                <w:szCs w:val="24"/>
              </w:rPr>
              <w:t>Разом:</w:t>
            </w:r>
          </w:p>
        </w:tc>
        <w:tc>
          <w:tcPr>
            <w:tcW w:w="1525" w:type="dxa"/>
            <w:tcBorders>
              <w:top w:val="single" w:sz="4" w:space="0" w:color="auto"/>
              <w:left w:val="single" w:sz="4" w:space="0" w:color="auto"/>
              <w:bottom w:val="single" w:sz="4" w:space="0" w:color="auto"/>
              <w:right w:val="single" w:sz="4" w:space="0" w:color="auto"/>
            </w:tcBorders>
          </w:tcPr>
          <w:p w14:paraId="29FC664F" w14:textId="77777777" w:rsidR="00022E4A" w:rsidRDefault="00022E4A">
            <w:pPr>
              <w:spacing w:after="0"/>
              <w:jc w:val="center"/>
              <w:rPr>
                <w:rFonts w:ascii="Times New Roman" w:hAnsi="Times New Roman"/>
                <w:b/>
                <w:bCs/>
                <w:color w:val="000000"/>
                <w:sz w:val="24"/>
                <w:szCs w:val="24"/>
              </w:rPr>
            </w:pPr>
          </w:p>
        </w:tc>
      </w:tr>
      <w:tr w:rsidR="00022E4A" w14:paraId="67DB2092" w14:textId="77777777" w:rsidTr="00022E4A">
        <w:trPr>
          <w:trHeight w:val="318"/>
        </w:trPr>
        <w:tc>
          <w:tcPr>
            <w:tcW w:w="8650" w:type="dxa"/>
            <w:gridSpan w:val="7"/>
            <w:tcBorders>
              <w:top w:val="single" w:sz="4" w:space="0" w:color="auto"/>
              <w:left w:val="single" w:sz="4" w:space="0" w:color="auto"/>
              <w:bottom w:val="single" w:sz="4" w:space="0" w:color="auto"/>
              <w:right w:val="single" w:sz="4" w:space="0" w:color="auto"/>
            </w:tcBorders>
            <w:hideMark/>
          </w:tcPr>
          <w:p w14:paraId="01F37101" w14:textId="77777777" w:rsidR="00022E4A" w:rsidRDefault="00022E4A">
            <w:pPr>
              <w:spacing w:after="0"/>
              <w:jc w:val="right"/>
              <w:rPr>
                <w:rFonts w:ascii="Times New Roman" w:hAnsi="Times New Roman"/>
                <w:b/>
                <w:bCs/>
                <w:color w:val="000000"/>
                <w:sz w:val="24"/>
                <w:szCs w:val="24"/>
              </w:rPr>
            </w:pPr>
            <w:r>
              <w:rPr>
                <w:rFonts w:ascii="Times New Roman" w:hAnsi="Times New Roman"/>
                <w:b/>
                <w:color w:val="000000"/>
                <w:sz w:val="24"/>
                <w:szCs w:val="24"/>
              </w:rPr>
              <w:t>ПДВ 20%:</w:t>
            </w:r>
          </w:p>
        </w:tc>
        <w:tc>
          <w:tcPr>
            <w:tcW w:w="1525" w:type="dxa"/>
            <w:tcBorders>
              <w:top w:val="single" w:sz="4" w:space="0" w:color="auto"/>
              <w:left w:val="single" w:sz="4" w:space="0" w:color="auto"/>
              <w:bottom w:val="single" w:sz="4" w:space="0" w:color="auto"/>
              <w:right w:val="single" w:sz="4" w:space="0" w:color="auto"/>
            </w:tcBorders>
          </w:tcPr>
          <w:p w14:paraId="7342E1BE" w14:textId="77777777" w:rsidR="00022E4A" w:rsidRDefault="00022E4A">
            <w:pPr>
              <w:spacing w:after="0"/>
              <w:jc w:val="center"/>
              <w:rPr>
                <w:rFonts w:ascii="Times New Roman" w:eastAsia="Times New Roman" w:hAnsi="Times New Roman"/>
                <w:b/>
                <w:bCs/>
                <w:color w:val="000000"/>
                <w:sz w:val="24"/>
                <w:szCs w:val="24"/>
                <w:lang w:val="ru-RU" w:eastAsia="ru-RU"/>
              </w:rPr>
            </w:pPr>
          </w:p>
        </w:tc>
      </w:tr>
      <w:tr w:rsidR="00022E4A" w14:paraId="7D317674" w14:textId="77777777" w:rsidTr="00022E4A">
        <w:trPr>
          <w:trHeight w:val="302"/>
        </w:trPr>
        <w:tc>
          <w:tcPr>
            <w:tcW w:w="8650" w:type="dxa"/>
            <w:gridSpan w:val="7"/>
            <w:tcBorders>
              <w:top w:val="single" w:sz="4" w:space="0" w:color="auto"/>
              <w:left w:val="single" w:sz="4" w:space="0" w:color="auto"/>
              <w:bottom w:val="single" w:sz="4" w:space="0" w:color="auto"/>
              <w:right w:val="single" w:sz="4" w:space="0" w:color="auto"/>
            </w:tcBorders>
            <w:hideMark/>
          </w:tcPr>
          <w:p w14:paraId="5C7D7D32" w14:textId="77777777" w:rsidR="00022E4A" w:rsidRDefault="00022E4A">
            <w:pPr>
              <w:spacing w:after="0"/>
              <w:jc w:val="right"/>
              <w:rPr>
                <w:rFonts w:ascii="Times New Roman" w:hAnsi="Times New Roman"/>
                <w:b/>
                <w:color w:val="000000"/>
                <w:sz w:val="24"/>
                <w:szCs w:val="24"/>
              </w:rPr>
            </w:pPr>
            <w:r>
              <w:rPr>
                <w:rFonts w:ascii="Times New Roman" w:eastAsia="Arial" w:hAnsi="Times New Roman"/>
                <w:b/>
                <w:sz w:val="24"/>
                <w:szCs w:val="24"/>
              </w:rPr>
              <w:t>Загальна вартість товару:</w:t>
            </w:r>
          </w:p>
        </w:tc>
        <w:tc>
          <w:tcPr>
            <w:tcW w:w="1525" w:type="dxa"/>
            <w:tcBorders>
              <w:top w:val="single" w:sz="4" w:space="0" w:color="auto"/>
              <w:left w:val="single" w:sz="4" w:space="0" w:color="auto"/>
              <w:bottom w:val="single" w:sz="4" w:space="0" w:color="auto"/>
              <w:right w:val="single" w:sz="4" w:space="0" w:color="auto"/>
            </w:tcBorders>
          </w:tcPr>
          <w:p w14:paraId="5538C02E" w14:textId="77777777" w:rsidR="00022E4A" w:rsidRDefault="00022E4A">
            <w:pPr>
              <w:spacing w:after="0"/>
              <w:jc w:val="center"/>
              <w:rPr>
                <w:rFonts w:ascii="Times New Roman" w:hAnsi="Times New Roman"/>
                <w:b/>
                <w:bCs/>
                <w:color w:val="000000"/>
                <w:sz w:val="24"/>
                <w:szCs w:val="24"/>
              </w:rPr>
            </w:pPr>
          </w:p>
        </w:tc>
      </w:tr>
    </w:tbl>
    <w:p w14:paraId="6D9A46DC" w14:textId="77777777" w:rsidR="00022E4A" w:rsidRDefault="00022E4A" w:rsidP="00022E4A">
      <w:pPr>
        <w:pStyle w:val="afa"/>
        <w:ind w:left="360"/>
        <w:jc w:val="both"/>
        <w:rPr>
          <w:rFonts w:ascii="Times New Roman" w:eastAsia="Times New Roman" w:hAnsi="Times New Roman"/>
          <w:snapToGrid w:val="0"/>
          <w:color w:val="000000"/>
          <w:sz w:val="24"/>
          <w:szCs w:val="24"/>
          <w:lang w:eastAsia="ru-RU"/>
        </w:rPr>
      </w:pPr>
    </w:p>
    <w:p w14:paraId="624BB0FB" w14:textId="77777777" w:rsidR="008D0AC0" w:rsidRPr="00745BCD" w:rsidRDefault="008D0AC0" w:rsidP="008D0AC0">
      <w:pPr>
        <w:ind w:left="426"/>
        <w:contextualSpacing/>
        <w:rPr>
          <w:rFonts w:ascii="Times New Roman" w:eastAsia="Arial Narrow" w:hAnsi="Times New Roman"/>
          <w:b/>
          <w:sz w:val="24"/>
          <w:szCs w:val="24"/>
          <w:lang w:eastAsia="ru-RU"/>
        </w:rPr>
      </w:pPr>
      <w:r w:rsidRPr="006829D0">
        <w:rPr>
          <w:rFonts w:ascii="Times New Roman" w:eastAsia="Arial Narrow" w:hAnsi="Times New Roman"/>
          <w:b/>
          <w:sz w:val="24"/>
          <w:szCs w:val="24"/>
          <w:lang w:eastAsia="ru-RU"/>
        </w:rPr>
        <w:t xml:space="preserve">Олива турбінна Тп-22С </w:t>
      </w:r>
      <w:r w:rsidRPr="006829D0">
        <w:rPr>
          <w:rFonts w:ascii="Times New Roman" w:hAnsi="Times New Roman"/>
          <w:b/>
          <w:bCs/>
          <w:sz w:val="24"/>
          <w:szCs w:val="24"/>
        </w:rPr>
        <w:t>марка 1</w:t>
      </w:r>
      <w:r w:rsidRPr="0011616D">
        <w:rPr>
          <w:rFonts w:ascii="Times New Roman" w:hAnsi="Times New Roman"/>
        </w:rPr>
        <w:t xml:space="preserve"> </w:t>
      </w:r>
      <w:r w:rsidRPr="00745BCD">
        <w:rPr>
          <w:rFonts w:ascii="Times New Roman" w:eastAsia="Arial Narrow" w:hAnsi="Times New Roman"/>
          <w:b/>
          <w:sz w:val="24"/>
          <w:szCs w:val="24"/>
          <w:lang w:eastAsia="ru-RU"/>
        </w:rPr>
        <w:t>повинна відповідати вимогам справжніх технічних умов, вказаним в таблиці 2.</w:t>
      </w:r>
    </w:p>
    <w:p w14:paraId="0CD18479" w14:textId="77777777" w:rsidR="008D0AC0" w:rsidRPr="00745BCD" w:rsidRDefault="008D0AC0" w:rsidP="008D0AC0">
      <w:pPr>
        <w:ind w:left="426"/>
        <w:contextualSpacing/>
        <w:rPr>
          <w:rFonts w:ascii="Times New Roman" w:eastAsia="Arial Narrow" w:hAnsi="Times New Roman"/>
          <w:b/>
          <w:sz w:val="24"/>
          <w:szCs w:val="24"/>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134"/>
        <w:gridCol w:w="851"/>
        <w:gridCol w:w="992"/>
        <w:gridCol w:w="3288"/>
        <w:gridCol w:w="1843"/>
      </w:tblGrid>
      <w:tr w:rsidR="008D0AC0" w:rsidRPr="00E545F3" w14:paraId="5D0469A5" w14:textId="77777777" w:rsidTr="000E597F">
        <w:trPr>
          <w:trHeight w:val="1234"/>
        </w:trPr>
        <w:tc>
          <w:tcPr>
            <w:tcW w:w="1673" w:type="dxa"/>
            <w:shd w:val="clear" w:color="auto" w:fill="auto"/>
            <w:vAlign w:val="center"/>
          </w:tcPr>
          <w:p w14:paraId="44E06D9E"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Найменування товару</w:t>
            </w:r>
          </w:p>
        </w:tc>
        <w:tc>
          <w:tcPr>
            <w:tcW w:w="1134" w:type="dxa"/>
            <w:shd w:val="clear" w:color="auto" w:fill="auto"/>
            <w:vAlign w:val="center"/>
            <w:hideMark/>
          </w:tcPr>
          <w:p w14:paraId="70DA0E67"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Обсяг закупівлі</w:t>
            </w:r>
          </w:p>
        </w:tc>
        <w:tc>
          <w:tcPr>
            <w:tcW w:w="851" w:type="dxa"/>
            <w:shd w:val="clear" w:color="auto" w:fill="auto"/>
            <w:vAlign w:val="center"/>
          </w:tcPr>
          <w:p w14:paraId="7867749C"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Од.</w:t>
            </w:r>
          </w:p>
          <w:p w14:paraId="33F173CB" w14:textId="77777777" w:rsidR="008D0AC0" w:rsidRPr="00496856" w:rsidRDefault="008D0AC0" w:rsidP="000A38BC">
            <w:pPr>
              <w:contextualSpacing/>
              <w:jc w:val="center"/>
              <w:rPr>
                <w:rFonts w:ascii="Times New Roman" w:eastAsia="Arial Narrow" w:hAnsi="Times New Roman"/>
                <w:lang w:eastAsia="ru-RU"/>
              </w:rPr>
            </w:pPr>
            <w:proofErr w:type="spellStart"/>
            <w:r w:rsidRPr="00496856">
              <w:rPr>
                <w:rFonts w:ascii="Times New Roman" w:eastAsia="Arial Narrow" w:hAnsi="Times New Roman"/>
                <w:lang w:eastAsia="ru-RU"/>
              </w:rPr>
              <w:t>вим</w:t>
            </w:r>
            <w:proofErr w:type="spellEnd"/>
            <w:r w:rsidRPr="00496856">
              <w:rPr>
                <w:rFonts w:ascii="Times New Roman" w:eastAsia="Arial Narrow" w:hAnsi="Times New Roman"/>
                <w:lang w:eastAsia="ru-RU"/>
              </w:rPr>
              <w:t>.</w:t>
            </w:r>
          </w:p>
        </w:tc>
        <w:tc>
          <w:tcPr>
            <w:tcW w:w="992" w:type="dxa"/>
            <w:shd w:val="clear" w:color="auto" w:fill="auto"/>
            <w:vAlign w:val="center"/>
          </w:tcPr>
          <w:p w14:paraId="50F3F49B"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Фасування</w:t>
            </w:r>
          </w:p>
        </w:tc>
        <w:tc>
          <w:tcPr>
            <w:tcW w:w="3288" w:type="dxa"/>
            <w:shd w:val="clear" w:color="auto" w:fill="auto"/>
            <w:vAlign w:val="center"/>
            <w:hideMark/>
          </w:tcPr>
          <w:p w14:paraId="39FBD18D" w14:textId="77777777" w:rsidR="008D0AC0" w:rsidRPr="00496856" w:rsidRDefault="008D0AC0" w:rsidP="000A38BC">
            <w:pPr>
              <w:ind w:left="426"/>
              <w:contextualSpacing/>
              <w:jc w:val="center"/>
              <w:rPr>
                <w:rFonts w:ascii="Times New Roman" w:eastAsia="Arial Narrow" w:hAnsi="Times New Roman"/>
                <w:lang w:eastAsia="ru-RU"/>
              </w:rPr>
            </w:pPr>
            <w:r w:rsidRPr="00496856">
              <w:rPr>
                <w:rFonts w:ascii="Times New Roman" w:eastAsia="Arial Narrow" w:hAnsi="Times New Roman"/>
                <w:lang w:eastAsia="ru-RU"/>
              </w:rPr>
              <w:t>Найменування показників</w:t>
            </w:r>
          </w:p>
        </w:tc>
        <w:tc>
          <w:tcPr>
            <w:tcW w:w="1843" w:type="dxa"/>
            <w:shd w:val="clear" w:color="auto" w:fill="auto"/>
            <w:vAlign w:val="center"/>
          </w:tcPr>
          <w:p w14:paraId="0CA2CFA3" w14:textId="77777777" w:rsidR="008D0AC0" w:rsidRPr="00496856" w:rsidRDefault="008D0AC0" w:rsidP="000A38BC">
            <w:pPr>
              <w:ind w:left="176" w:hanging="176"/>
              <w:contextualSpacing/>
              <w:jc w:val="center"/>
              <w:rPr>
                <w:rFonts w:ascii="Times New Roman" w:eastAsia="Arial Narrow" w:hAnsi="Times New Roman"/>
                <w:lang w:eastAsia="ru-RU"/>
              </w:rPr>
            </w:pPr>
            <w:r w:rsidRPr="00496856">
              <w:rPr>
                <w:rFonts w:ascii="Times New Roman" w:eastAsia="Arial Narrow" w:hAnsi="Times New Roman"/>
                <w:lang w:eastAsia="ru-RU"/>
              </w:rPr>
              <w:t>Норма</w:t>
            </w:r>
          </w:p>
        </w:tc>
      </w:tr>
      <w:tr w:rsidR="008D0AC0" w:rsidRPr="00E545F3" w14:paraId="7BD85165" w14:textId="77777777" w:rsidTr="000E597F">
        <w:trPr>
          <w:trHeight w:val="1234"/>
        </w:trPr>
        <w:tc>
          <w:tcPr>
            <w:tcW w:w="1673" w:type="dxa"/>
            <w:vMerge w:val="restart"/>
            <w:shd w:val="clear" w:color="auto" w:fill="auto"/>
            <w:vAlign w:val="center"/>
          </w:tcPr>
          <w:p w14:paraId="0D55B915"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Олива турбінна </w:t>
            </w:r>
          </w:p>
          <w:p w14:paraId="2CAA21D0"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Тп-22С </w:t>
            </w:r>
          </w:p>
          <w:p w14:paraId="15DFF178"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марка 1</w:t>
            </w:r>
          </w:p>
        </w:tc>
        <w:tc>
          <w:tcPr>
            <w:tcW w:w="1134" w:type="dxa"/>
            <w:vMerge w:val="restart"/>
            <w:shd w:val="clear" w:color="auto" w:fill="auto"/>
            <w:vAlign w:val="center"/>
          </w:tcPr>
          <w:p w14:paraId="4B3F5851" w14:textId="77777777" w:rsidR="008D0AC0" w:rsidRPr="00496856" w:rsidRDefault="008D0AC0" w:rsidP="000A38BC">
            <w:pPr>
              <w:contextualSpacing/>
              <w:jc w:val="center"/>
              <w:rPr>
                <w:rFonts w:ascii="Times New Roman" w:eastAsia="Arial Narrow" w:hAnsi="Times New Roman"/>
                <w:lang w:val="en-US" w:eastAsia="ru-RU"/>
              </w:rPr>
            </w:pPr>
            <w:r w:rsidRPr="00496856">
              <w:rPr>
                <w:rFonts w:ascii="Times New Roman" w:eastAsia="Arial Narrow" w:hAnsi="Times New Roman"/>
                <w:lang w:val="en-US" w:eastAsia="ru-RU"/>
              </w:rPr>
              <w:t>10</w:t>
            </w:r>
            <w:r w:rsidRPr="00496856">
              <w:rPr>
                <w:rFonts w:ascii="Times New Roman" w:eastAsia="Arial Narrow" w:hAnsi="Times New Roman"/>
                <w:lang w:eastAsia="ru-RU"/>
              </w:rPr>
              <w:t xml:space="preserve"> </w:t>
            </w:r>
            <w:r w:rsidRPr="00496856">
              <w:rPr>
                <w:rFonts w:ascii="Times New Roman" w:eastAsia="Arial Narrow" w:hAnsi="Times New Roman"/>
                <w:lang w:val="en-US" w:eastAsia="ru-RU"/>
              </w:rPr>
              <w:t>500,0</w:t>
            </w:r>
          </w:p>
        </w:tc>
        <w:tc>
          <w:tcPr>
            <w:tcW w:w="851" w:type="dxa"/>
            <w:vMerge w:val="restart"/>
            <w:shd w:val="clear" w:color="auto" w:fill="auto"/>
            <w:vAlign w:val="center"/>
          </w:tcPr>
          <w:p w14:paraId="582BFF74"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   кг</w:t>
            </w:r>
          </w:p>
        </w:tc>
        <w:tc>
          <w:tcPr>
            <w:tcW w:w="992" w:type="dxa"/>
            <w:vMerge w:val="restart"/>
            <w:shd w:val="clear" w:color="auto" w:fill="auto"/>
            <w:vAlign w:val="center"/>
          </w:tcPr>
          <w:p w14:paraId="2AF3F1CA"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Налив</w:t>
            </w:r>
          </w:p>
        </w:tc>
        <w:tc>
          <w:tcPr>
            <w:tcW w:w="3288" w:type="dxa"/>
            <w:shd w:val="clear" w:color="auto" w:fill="auto"/>
            <w:vAlign w:val="center"/>
          </w:tcPr>
          <w:p w14:paraId="6B8F9464" w14:textId="77777777" w:rsidR="008D0AC0" w:rsidRPr="00496856" w:rsidRDefault="008D0AC0" w:rsidP="000A38BC">
            <w:pPr>
              <w:rPr>
                <w:rFonts w:ascii="Times New Roman" w:eastAsia="Arial Narrow" w:hAnsi="Times New Roman"/>
                <w:lang w:eastAsia="ru-RU"/>
              </w:rPr>
            </w:pPr>
            <w:r w:rsidRPr="00496856">
              <w:rPr>
                <w:rFonts w:ascii="Times New Roman" w:eastAsia="Arial Narrow" w:hAnsi="Times New Roman"/>
                <w:lang w:eastAsia="ru-RU"/>
              </w:rPr>
              <w:t>1.Зовнішній вигляд</w:t>
            </w:r>
          </w:p>
        </w:tc>
        <w:tc>
          <w:tcPr>
            <w:tcW w:w="1843" w:type="dxa"/>
            <w:shd w:val="clear" w:color="auto" w:fill="auto"/>
            <w:vAlign w:val="center"/>
          </w:tcPr>
          <w:p w14:paraId="7E3CC180" w14:textId="77777777" w:rsidR="008D0AC0" w:rsidRPr="00496856" w:rsidRDefault="008D0AC0" w:rsidP="000A38BC">
            <w:pPr>
              <w:ind w:hanging="176"/>
              <w:contextualSpacing/>
              <w:jc w:val="center"/>
              <w:rPr>
                <w:rFonts w:ascii="Times New Roman" w:eastAsia="Arial Narrow" w:hAnsi="Times New Roman"/>
                <w:lang w:eastAsia="ru-RU"/>
              </w:rPr>
            </w:pPr>
            <w:r w:rsidRPr="00496856">
              <w:rPr>
                <w:rFonts w:ascii="Times New Roman" w:eastAsia="Arial Narrow" w:hAnsi="Times New Roman"/>
                <w:lang w:eastAsia="ru-RU"/>
              </w:rPr>
              <w:t>Прозора оливна рідина від світло-жовтого до темно коричневого кольору</w:t>
            </w:r>
          </w:p>
        </w:tc>
      </w:tr>
      <w:tr w:rsidR="008D0AC0" w:rsidRPr="00E545F3" w14:paraId="4A8801C4" w14:textId="77777777" w:rsidTr="000E597F">
        <w:trPr>
          <w:trHeight w:val="175"/>
        </w:trPr>
        <w:tc>
          <w:tcPr>
            <w:tcW w:w="1673" w:type="dxa"/>
            <w:vMerge/>
            <w:shd w:val="clear" w:color="auto" w:fill="auto"/>
            <w:vAlign w:val="center"/>
          </w:tcPr>
          <w:p w14:paraId="34B7804F" w14:textId="77777777" w:rsidR="008D0AC0" w:rsidRPr="00496856" w:rsidRDefault="008D0AC0" w:rsidP="000A38BC">
            <w:pPr>
              <w:contextualSpacing/>
              <w:rPr>
                <w:rFonts w:ascii="Times New Roman" w:eastAsia="Arial Narrow" w:hAnsi="Times New Roman"/>
                <w:lang w:eastAsia="ru-RU"/>
              </w:rPr>
            </w:pPr>
          </w:p>
        </w:tc>
        <w:tc>
          <w:tcPr>
            <w:tcW w:w="1134" w:type="dxa"/>
            <w:vMerge/>
            <w:shd w:val="clear" w:color="auto" w:fill="auto"/>
            <w:vAlign w:val="center"/>
          </w:tcPr>
          <w:p w14:paraId="7EC230D6" w14:textId="77777777" w:rsidR="008D0AC0" w:rsidRPr="00496856" w:rsidRDefault="008D0AC0" w:rsidP="000A38BC">
            <w:pPr>
              <w:contextualSpacing/>
              <w:rPr>
                <w:rFonts w:ascii="Times New Roman" w:eastAsia="Arial Narrow" w:hAnsi="Times New Roman"/>
                <w:lang w:eastAsia="ru-RU"/>
              </w:rPr>
            </w:pPr>
          </w:p>
        </w:tc>
        <w:tc>
          <w:tcPr>
            <w:tcW w:w="851" w:type="dxa"/>
            <w:vMerge/>
            <w:shd w:val="clear" w:color="auto" w:fill="auto"/>
            <w:vAlign w:val="center"/>
          </w:tcPr>
          <w:p w14:paraId="7AD86F49"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5C3232F0" w14:textId="77777777" w:rsidR="008D0AC0" w:rsidRPr="00496856" w:rsidRDefault="008D0AC0" w:rsidP="000A38BC">
            <w:pPr>
              <w:contextualSpacing/>
              <w:rPr>
                <w:rFonts w:ascii="Times New Roman" w:eastAsia="Arial Narrow" w:hAnsi="Times New Roman"/>
                <w:lang w:eastAsia="ru-RU"/>
              </w:rPr>
            </w:pPr>
          </w:p>
        </w:tc>
        <w:tc>
          <w:tcPr>
            <w:tcW w:w="3288" w:type="dxa"/>
            <w:shd w:val="clear" w:color="auto" w:fill="auto"/>
            <w:vAlign w:val="center"/>
          </w:tcPr>
          <w:p w14:paraId="0CD8FEED"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2. В’язкість кінематична мм</w:t>
            </w:r>
            <w:r w:rsidRPr="00496856">
              <w:rPr>
                <w:rFonts w:ascii="Times New Roman" w:eastAsia="Arial Narrow" w:hAnsi="Times New Roman"/>
                <w:vertAlign w:val="superscript"/>
                <w:lang w:eastAsia="ru-RU"/>
              </w:rPr>
              <w:t>2</w:t>
            </w:r>
            <w:r w:rsidRPr="00496856">
              <w:rPr>
                <w:rFonts w:ascii="Times New Roman" w:eastAsia="Arial Narrow" w:hAnsi="Times New Roman"/>
                <w:lang w:eastAsia="ru-RU"/>
              </w:rPr>
              <w:t>/с, при температурі:</w:t>
            </w:r>
          </w:p>
          <w:p w14:paraId="7BB8867D"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- 40 </w:t>
            </w:r>
            <w:r w:rsidRPr="00496856">
              <w:rPr>
                <w:rFonts w:ascii="Times New Roman" w:eastAsia="Arial Narrow" w:hAnsi="Times New Roman"/>
                <w:vertAlign w:val="superscript"/>
                <w:lang w:eastAsia="ru-RU"/>
              </w:rPr>
              <w:t>0</w:t>
            </w:r>
            <w:r w:rsidRPr="00496856">
              <w:rPr>
                <w:rFonts w:ascii="Times New Roman" w:eastAsia="Arial Narrow" w:hAnsi="Times New Roman"/>
                <w:lang w:eastAsia="ru-RU"/>
              </w:rPr>
              <w:t xml:space="preserve">С </w:t>
            </w:r>
          </w:p>
          <w:p w14:paraId="710C52AF"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- 50 </w:t>
            </w:r>
            <w:r w:rsidRPr="00496856">
              <w:rPr>
                <w:rFonts w:ascii="Times New Roman" w:eastAsia="Arial Narrow" w:hAnsi="Times New Roman"/>
                <w:vertAlign w:val="superscript"/>
                <w:lang w:eastAsia="ru-RU"/>
              </w:rPr>
              <w:t>0</w:t>
            </w:r>
            <w:r w:rsidRPr="00496856">
              <w:rPr>
                <w:rFonts w:ascii="Times New Roman" w:eastAsia="Arial Narrow" w:hAnsi="Times New Roman"/>
                <w:lang w:eastAsia="ru-RU"/>
              </w:rPr>
              <w:t>С</w:t>
            </w:r>
          </w:p>
        </w:tc>
        <w:tc>
          <w:tcPr>
            <w:tcW w:w="1843" w:type="dxa"/>
            <w:shd w:val="clear" w:color="auto" w:fill="auto"/>
            <w:vAlign w:val="center"/>
          </w:tcPr>
          <w:p w14:paraId="00CCE55C" w14:textId="77777777" w:rsidR="008D0AC0" w:rsidRPr="00496856" w:rsidRDefault="008D0AC0" w:rsidP="000A38BC">
            <w:pPr>
              <w:contextualSpacing/>
              <w:jc w:val="center"/>
              <w:rPr>
                <w:rFonts w:ascii="Times New Roman" w:eastAsia="Arial Narrow" w:hAnsi="Times New Roman"/>
                <w:lang w:eastAsia="ru-RU"/>
              </w:rPr>
            </w:pPr>
          </w:p>
          <w:p w14:paraId="4F87AF8C" w14:textId="77777777" w:rsidR="008D0AC0" w:rsidRPr="00496856" w:rsidRDefault="008D0AC0" w:rsidP="000A38BC">
            <w:pPr>
              <w:contextualSpacing/>
              <w:jc w:val="center"/>
              <w:rPr>
                <w:rFonts w:ascii="Times New Roman" w:eastAsia="Arial Narrow" w:hAnsi="Times New Roman"/>
                <w:lang w:eastAsia="ru-RU"/>
              </w:rPr>
            </w:pPr>
          </w:p>
          <w:p w14:paraId="23665F62"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28,8 – 35,2</w:t>
            </w:r>
          </w:p>
          <w:p w14:paraId="29660985"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20,0 – 23,0</w:t>
            </w:r>
          </w:p>
        </w:tc>
      </w:tr>
      <w:tr w:rsidR="008D0AC0" w:rsidRPr="00E545F3" w14:paraId="5DD9ED60" w14:textId="77777777" w:rsidTr="000E597F">
        <w:trPr>
          <w:trHeight w:val="335"/>
        </w:trPr>
        <w:tc>
          <w:tcPr>
            <w:tcW w:w="1673" w:type="dxa"/>
            <w:vMerge/>
            <w:shd w:val="clear" w:color="auto" w:fill="auto"/>
            <w:vAlign w:val="center"/>
          </w:tcPr>
          <w:p w14:paraId="5EB89CDC"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6B6689E6"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57C51E8F"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40324444"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6371C941"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3. Індекс в’язкості, не менше</w:t>
            </w:r>
          </w:p>
        </w:tc>
        <w:tc>
          <w:tcPr>
            <w:tcW w:w="1843" w:type="dxa"/>
            <w:shd w:val="clear" w:color="auto" w:fill="auto"/>
            <w:vAlign w:val="center"/>
          </w:tcPr>
          <w:p w14:paraId="1F42B9AD"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95</w:t>
            </w:r>
          </w:p>
        </w:tc>
      </w:tr>
      <w:tr w:rsidR="008D0AC0" w:rsidRPr="00E545F3" w14:paraId="58CB1E88" w14:textId="77777777" w:rsidTr="000E597F">
        <w:trPr>
          <w:trHeight w:val="269"/>
        </w:trPr>
        <w:tc>
          <w:tcPr>
            <w:tcW w:w="1673" w:type="dxa"/>
            <w:vMerge/>
            <w:shd w:val="clear" w:color="auto" w:fill="auto"/>
            <w:vAlign w:val="center"/>
          </w:tcPr>
          <w:p w14:paraId="0C745950"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669318F1"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3430CF4F"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4F8DE9E8"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12534BD1"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4. Кислотне число, мг КОН/г не більш</w:t>
            </w:r>
          </w:p>
        </w:tc>
        <w:tc>
          <w:tcPr>
            <w:tcW w:w="1843" w:type="dxa"/>
            <w:shd w:val="clear" w:color="auto" w:fill="auto"/>
            <w:vAlign w:val="center"/>
          </w:tcPr>
          <w:p w14:paraId="20903EEF"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0,04 – 0,07 </w:t>
            </w:r>
          </w:p>
        </w:tc>
      </w:tr>
      <w:tr w:rsidR="008D0AC0" w:rsidRPr="00E545F3" w14:paraId="776C8A1B" w14:textId="77777777" w:rsidTr="000E597F">
        <w:trPr>
          <w:trHeight w:val="269"/>
        </w:trPr>
        <w:tc>
          <w:tcPr>
            <w:tcW w:w="1673" w:type="dxa"/>
            <w:vMerge/>
            <w:shd w:val="clear" w:color="auto" w:fill="auto"/>
            <w:vAlign w:val="center"/>
          </w:tcPr>
          <w:p w14:paraId="035F1ABB"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72912ACF"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46242DDA"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74FFD856"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161B5AC6"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5.Температура спалаху в відкритому тиглі, ºС не нижче</w:t>
            </w:r>
          </w:p>
        </w:tc>
        <w:tc>
          <w:tcPr>
            <w:tcW w:w="1843" w:type="dxa"/>
            <w:shd w:val="clear" w:color="auto" w:fill="auto"/>
            <w:vAlign w:val="center"/>
          </w:tcPr>
          <w:p w14:paraId="32761767"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186</w:t>
            </w:r>
          </w:p>
        </w:tc>
      </w:tr>
      <w:tr w:rsidR="008D0AC0" w:rsidRPr="00E545F3" w14:paraId="539189A3" w14:textId="77777777" w:rsidTr="000E597F">
        <w:trPr>
          <w:trHeight w:val="269"/>
        </w:trPr>
        <w:tc>
          <w:tcPr>
            <w:tcW w:w="1673" w:type="dxa"/>
            <w:vMerge/>
            <w:shd w:val="clear" w:color="auto" w:fill="auto"/>
            <w:vAlign w:val="center"/>
          </w:tcPr>
          <w:p w14:paraId="19FB16C9"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50A5E2ED"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06FF8A00"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145DC4B2"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6C4F97F5"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6. Температура застигання, </w:t>
            </w:r>
            <w:r w:rsidRPr="00496856">
              <w:rPr>
                <w:rFonts w:ascii="Times New Roman" w:eastAsia="Arial Narrow" w:hAnsi="Times New Roman"/>
                <w:vertAlign w:val="superscript"/>
                <w:lang w:eastAsia="ru-RU"/>
              </w:rPr>
              <w:t>0</w:t>
            </w:r>
            <w:r w:rsidRPr="00496856">
              <w:rPr>
                <w:rFonts w:ascii="Times New Roman" w:eastAsia="Arial Narrow" w:hAnsi="Times New Roman"/>
                <w:lang w:eastAsia="ru-RU"/>
              </w:rPr>
              <w:t>С, не вище</w:t>
            </w:r>
          </w:p>
        </w:tc>
        <w:tc>
          <w:tcPr>
            <w:tcW w:w="1843" w:type="dxa"/>
            <w:shd w:val="clear" w:color="auto" w:fill="auto"/>
            <w:vAlign w:val="center"/>
          </w:tcPr>
          <w:p w14:paraId="44859428"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мінус 15</w:t>
            </w:r>
          </w:p>
        </w:tc>
      </w:tr>
      <w:tr w:rsidR="008D0AC0" w:rsidRPr="00E545F3" w14:paraId="6BDCDAB6" w14:textId="77777777" w:rsidTr="000E597F">
        <w:trPr>
          <w:trHeight w:val="269"/>
        </w:trPr>
        <w:tc>
          <w:tcPr>
            <w:tcW w:w="1673" w:type="dxa"/>
            <w:vMerge/>
            <w:shd w:val="clear" w:color="auto" w:fill="auto"/>
            <w:vAlign w:val="center"/>
          </w:tcPr>
          <w:p w14:paraId="115A1A85"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48B80DCC"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57F62EC3"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1A6CDF03"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5DB42658"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7. Вміси води, % не більше</w:t>
            </w:r>
          </w:p>
        </w:tc>
        <w:tc>
          <w:tcPr>
            <w:tcW w:w="1843" w:type="dxa"/>
            <w:shd w:val="clear" w:color="auto" w:fill="auto"/>
            <w:vAlign w:val="center"/>
          </w:tcPr>
          <w:p w14:paraId="632FD6E8"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p w14:paraId="3D54736C"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 (менше 0,03 %)</w:t>
            </w:r>
          </w:p>
        </w:tc>
      </w:tr>
      <w:tr w:rsidR="008D0AC0" w:rsidRPr="00E545F3" w14:paraId="0E75070C" w14:textId="77777777" w:rsidTr="000E597F">
        <w:trPr>
          <w:trHeight w:val="269"/>
        </w:trPr>
        <w:tc>
          <w:tcPr>
            <w:tcW w:w="1673" w:type="dxa"/>
            <w:vMerge/>
            <w:shd w:val="clear" w:color="auto" w:fill="auto"/>
            <w:vAlign w:val="center"/>
          </w:tcPr>
          <w:p w14:paraId="12BF6837"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540DAF44"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2C09A0C4"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0869499C"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4A39A74F"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8. Масова часка механічних домішок, % не більше</w:t>
            </w:r>
          </w:p>
        </w:tc>
        <w:tc>
          <w:tcPr>
            <w:tcW w:w="1843" w:type="dxa"/>
            <w:shd w:val="clear" w:color="auto" w:fill="auto"/>
            <w:vAlign w:val="center"/>
          </w:tcPr>
          <w:p w14:paraId="20D46009"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 xml:space="preserve">0,005 (відсутність) </w:t>
            </w:r>
          </w:p>
        </w:tc>
      </w:tr>
      <w:tr w:rsidR="008D0AC0" w:rsidRPr="00E545F3" w14:paraId="7F9781F3" w14:textId="77777777" w:rsidTr="000E597F">
        <w:trPr>
          <w:trHeight w:val="269"/>
        </w:trPr>
        <w:tc>
          <w:tcPr>
            <w:tcW w:w="1673" w:type="dxa"/>
            <w:vMerge/>
            <w:shd w:val="clear" w:color="auto" w:fill="auto"/>
            <w:vAlign w:val="center"/>
          </w:tcPr>
          <w:p w14:paraId="3A9C1FAA"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1277A177"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127A0A81"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6EF1BA25"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4A7F21FD"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9. Зольність базових олив, % не більше </w:t>
            </w:r>
          </w:p>
        </w:tc>
        <w:tc>
          <w:tcPr>
            <w:tcW w:w="1843" w:type="dxa"/>
            <w:shd w:val="clear" w:color="auto" w:fill="auto"/>
            <w:vAlign w:val="center"/>
          </w:tcPr>
          <w:p w14:paraId="0A47CD31"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0,005</w:t>
            </w:r>
          </w:p>
        </w:tc>
      </w:tr>
      <w:tr w:rsidR="008D0AC0" w:rsidRPr="00E545F3" w14:paraId="4DD119E4" w14:textId="77777777" w:rsidTr="000E597F">
        <w:trPr>
          <w:trHeight w:val="269"/>
        </w:trPr>
        <w:tc>
          <w:tcPr>
            <w:tcW w:w="1673" w:type="dxa"/>
            <w:vMerge/>
            <w:shd w:val="clear" w:color="auto" w:fill="auto"/>
            <w:vAlign w:val="center"/>
          </w:tcPr>
          <w:p w14:paraId="72614D79"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19E60116"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27C472A6"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366F12FC"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5E382EBA"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10.Корозія на сталевих стрижнях</w:t>
            </w:r>
          </w:p>
        </w:tc>
        <w:tc>
          <w:tcPr>
            <w:tcW w:w="1843" w:type="dxa"/>
            <w:shd w:val="clear" w:color="auto" w:fill="auto"/>
            <w:vAlign w:val="center"/>
          </w:tcPr>
          <w:p w14:paraId="2C6585F7"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tc>
      </w:tr>
      <w:tr w:rsidR="008D0AC0" w:rsidRPr="00E545F3" w14:paraId="75DAE85D" w14:textId="77777777" w:rsidTr="000E597F">
        <w:trPr>
          <w:trHeight w:val="269"/>
        </w:trPr>
        <w:tc>
          <w:tcPr>
            <w:tcW w:w="1673" w:type="dxa"/>
            <w:vMerge/>
            <w:shd w:val="clear" w:color="auto" w:fill="auto"/>
            <w:vAlign w:val="center"/>
          </w:tcPr>
          <w:p w14:paraId="69DB0C67"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1377BDB0"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73B4BC7C"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77AFE00C"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31332811"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11. Час деемульсації, с, не більше</w:t>
            </w:r>
          </w:p>
        </w:tc>
        <w:tc>
          <w:tcPr>
            <w:tcW w:w="1843" w:type="dxa"/>
            <w:shd w:val="clear" w:color="auto" w:fill="auto"/>
            <w:vAlign w:val="center"/>
          </w:tcPr>
          <w:p w14:paraId="1294E9D2"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180</w:t>
            </w:r>
          </w:p>
        </w:tc>
      </w:tr>
      <w:tr w:rsidR="008D0AC0" w:rsidRPr="00E545F3" w14:paraId="473EF019" w14:textId="77777777" w:rsidTr="000E597F">
        <w:trPr>
          <w:trHeight w:val="1737"/>
        </w:trPr>
        <w:tc>
          <w:tcPr>
            <w:tcW w:w="1673" w:type="dxa"/>
            <w:vMerge/>
            <w:shd w:val="clear" w:color="auto" w:fill="auto"/>
            <w:vAlign w:val="center"/>
          </w:tcPr>
          <w:p w14:paraId="6A113823"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31A37666"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6701FF2B"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52A705D6"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6C97CE30"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12. Стабільність проти окислювання не більш: </w:t>
            </w:r>
          </w:p>
          <w:p w14:paraId="16CDF369"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 масова частка осаду, % </w:t>
            </w:r>
          </w:p>
          <w:p w14:paraId="75FFD33D" w14:textId="77777777" w:rsidR="008D0AC0" w:rsidRPr="00496856" w:rsidRDefault="008D0AC0" w:rsidP="000A38BC">
            <w:pPr>
              <w:rPr>
                <w:rFonts w:ascii="Times New Roman" w:eastAsia="Arial Narrow" w:hAnsi="Times New Roman"/>
                <w:lang w:eastAsia="ru-RU"/>
              </w:rPr>
            </w:pPr>
            <w:r w:rsidRPr="00496856">
              <w:rPr>
                <w:rFonts w:ascii="Times New Roman" w:eastAsia="Arial Narrow" w:hAnsi="Times New Roman"/>
                <w:lang w:eastAsia="ru-RU"/>
              </w:rPr>
              <w:t>- вміст летких низькомолекулярних кислот, мг КОН/г</w:t>
            </w:r>
          </w:p>
          <w:p w14:paraId="7257D207" w14:textId="77777777" w:rsidR="008D0AC0" w:rsidRPr="00496856" w:rsidRDefault="008D0AC0" w:rsidP="000A38BC">
            <w:pPr>
              <w:rPr>
                <w:rFonts w:ascii="Times New Roman" w:eastAsia="Arial Narrow" w:hAnsi="Times New Roman"/>
                <w:lang w:eastAsia="ru-RU"/>
              </w:rPr>
            </w:pPr>
            <w:r w:rsidRPr="00496856">
              <w:rPr>
                <w:rFonts w:ascii="Times New Roman" w:eastAsia="Arial Narrow" w:hAnsi="Times New Roman"/>
                <w:lang w:eastAsia="ru-RU"/>
              </w:rPr>
              <w:t>- кислотне число, мг КОН/г</w:t>
            </w:r>
          </w:p>
        </w:tc>
        <w:tc>
          <w:tcPr>
            <w:tcW w:w="1843" w:type="dxa"/>
            <w:shd w:val="clear" w:color="auto" w:fill="auto"/>
            <w:vAlign w:val="center"/>
          </w:tcPr>
          <w:p w14:paraId="2E2154F3" w14:textId="77777777" w:rsidR="008D0AC0" w:rsidRPr="00496856" w:rsidRDefault="008D0AC0" w:rsidP="000A38BC">
            <w:pPr>
              <w:contextualSpacing/>
              <w:jc w:val="center"/>
              <w:rPr>
                <w:rFonts w:ascii="Times New Roman" w:eastAsia="Arial Narrow" w:hAnsi="Times New Roman"/>
                <w:lang w:eastAsia="ru-RU"/>
              </w:rPr>
            </w:pPr>
          </w:p>
          <w:p w14:paraId="4FC4B23D"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p w14:paraId="47F69E55"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0,01</w:t>
            </w:r>
          </w:p>
          <w:p w14:paraId="5B250A5B"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0,15</w:t>
            </w:r>
          </w:p>
          <w:p w14:paraId="370B18FB" w14:textId="77777777" w:rsidR="008D0AC0" w:rsidRPr="00496856" w:rsidRDefault="008D0AC0" w:rsidP="000A38BC">
            <w:pPr>
              <w:contextualSpacing/>
              <w:jc w:val="center"/>
              <w:rPr>
                <w:rFonts w:ascii="Times New Roman" w:eastAsia="Arial Narrow" w:hAnsi="Times New Roman"/>
                <w:lang w:eastAsia="ru-RU"/>
              </w:rPr>
            </w:pPr>
          </w:p>
          <w:p w14:paraId="3FCA1972"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0,15</w:t>
            </w:r>
          </w:p>
        </w:tc>
      </w:tr>
      <w:tr w:rsidR="008D0AC0" w:rsidRPr="00E545F3" w14:paraId="4E75C15E" w14:textId="77777777" w:rsidTr="000E597F">
        <w:trPr>
          <w:trHeight w:val="151"/>
        </w:trPr>
        <w:tc>
          <w:tcPr>
            <w:tcW w:w="1673" w:type="dxa"/>
            <w:vMerge/>
            <w:shd w:val="clear" w:color="auto" w:fill="auto"/>
            <w:vAlign w:val="center"/>
          </w:tcPr>
          <w:p w14:paraId="548DC613"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5DF49C52"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0C1DD254"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6F1AA080"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6B8C5358"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13.Колір на колориметрі ЦНТ, одиниці ЦНТ, не більше</w:t>
            </w:r>
          </w:p>
        </w:tc>
        <w:tc>
          <w:tcPr>
            <w:tcW w:w="1843" w:type="dxa"/>
            <w:shd w:val="clear" w:color="auto" w:fill="auto"/>
            <w:vAlign w:val="center"/>
          </w:tcPr>
          <w:p w14:paraId="01665920"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1,5</w:t>
            </w:r>
          </w:p>
        </w:tc>
      </w:tr>
      <w:tr w:rsidR="008D0AC0" w:rsidRPr="00E545F3" w14:paraId="582A07A6" w14:textId="77777777" w:rsidTr="000E597F">
        <w:trPr>
          <w:trHeight w:val="151"/>
        </w:trPr>
        <w:tc>
          <w:tcPr>
            <w:tcW w:w="1673" w:type="dxa"/>
            <w:vMerge/>
            <w:shd w:val="clear" w:color="auto" w:fill="auto"/>
            <w:vAlign w:val="center"/>
          </w:tcPr>
          <w:p w14:paraId="16881B74"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7E91EA15"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3ECE29A1"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061FE507"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10A1E15D"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14. Масова часка сірки, % не більше</w:t>
            </w:r>
          </w:p>
        </w:tc>
        <w:tc>
          <w:tcPr>
            <w:tcW w:w="1843" w:type="dxa"/>
            <w:shd w:val="clear" w:color="auto" w:fill="auto"/>
            <w:vAlign w:val="center"/>
          </w:tcPr>
          <w:p w14:paraId="2D4F5985"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0,5</w:t>
            </w:r>
          </w:p>
        </w:tc>
      </w:tr>
      <w:tr w:rsidR="008D0AC0" w:rsidRPr="00E545F3" w14:paraId="69D10CC1" w14:textId="77777777" w:rsidTr="000E597F">
        <w:trPr>
          <w:trHeight w:val="151"/>
        </w:trPr>
        <w:tc>
          <w:tcPr>
            <w:tcW w:w="1673" w:type="dxa"/>
            <w:vMerge/>
            <w:shd w:val="clear" w:color="auto" w:fill="auto"/>
            <w:vAlign w:val="center"/>
          </w:tcPr>
          <w:p w14:paraId="5F745E51"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0E5342AA"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2B312330"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171FC175"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384D50E3"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15. Густина при 20ºС, кг/м</w:t>
            </w:r>
            <w:r w:rsidRPr="00496856">
              <w:rPr>
                <w:rFonts w:ascii="Times New Roman" w:eastAsia="Arial Narrow" w:hAnsi="Times New Roman"/>
                <w:vertAlign w:val="superscript"/>
                <w:lang w:eastAsia="ru-RU"/>
              </w:rPr>
              <w:t>3</w:t>
            </w:r>
            <w:r w:rsidRPr="00496856">
              <w:rPr>
                <w:rFonts w:ascii="Times New Roman" w:eastAsia="Arial Narrow" w:hAnsi="Times New Roman"/>
                <w:lang w:eastAsia="ru-RU"/>
              </w:rPr>
              <w:t>, не більше</w:t>
            </w:r>
          </w:p>
        </w:tc>
        <w:tc>
          <w:tcPr>
            <w:tcW w:w="1843" w:type="dxa"/>
            <w:shd w:val="clear" w:color="auto" w:fill="auto"/>
            <w:vAlign w:val="center"/>
          </w:tcPr>
          <w:p w14:paraId="0924F4D4"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900</w:t>
            </w:r>
          </w:p>
        </w:tc>
      </w:tr>
      <w:tr w:rsidR="008D0AC0" w:rsidRPr="00E545F3" w14:paraId="584CF5C8" w14:textId="77777777" w:rsidTr="000E597F">
        <w:trPr>
          <w:trHeight w:val="151"/>
        </w:trPr>
        <w:tc>
          <w:tcPr>
            <w:tcW w:w="1673" w:type="dxa"/>
            <w:vMerge/>
            <w:shd w:val="clear" w:color="auto" w:fill="auto"/>
            <w:vAlign w:val="center"/>
          </w:tcPr>
          <w:p w14:paraId="13E33A9B" w14:textId="77777777" w:rsidR="008D0AC0" w:rsidRPr="00496856" w:rsidRDefault="008D0AC0" w:rsidP="000A38BC">
            <w:pPr>
              <w:ind w:left="426"/>
              <w:contextualSpacing/>
              <w:rPr>
                <w:rFonts w:ascii="Times New Roman" w:eastAsia="Arial Narrow" w:hAnsi="Times New Roman"/>
                <w:lang w:eastAsia="ru-RU"/>
              </w:rPr>
            </w:pPr>
          </w:p>
        </w:tc>
        <w:tc>
          <w:tcPr>
            <w:tcW w:w="1134" w:type="dxa"/>
            <w:vMerge/>
            <w:shd w:val="clear" w:color="auto" w:fill="auto"/>
            <w:vAlign w:val="center"/>
          </w:tcPr>
          <w:p w14:paraId="0F4C14C4"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shd w:val="clear" w:color="auto" w:fill="auto"/>
            <w:vAlign w:val="center"/>
          </w:tcPr>
          <w:p w14:paraId="74C56F7A"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55529813" w14:textId="77777777" w:rsidR="008D0AC0" w:rsidRPr="00496856" w:rsidRDefault="008D0AC0" w:rsidP="000A38BC">
            <w:pPr>
              <w:ind w:left="426"/>
              <w:contextualSpacing/>
              <w:rPr>
                <w:rFonts w:ascii="Times New Roman" w:eastAsia="Arial Narrow" w:hAnsi="Times New Roman"/>
                <w:lang w:eastAsia="ru-RU"/>
              </w:rPr>
            </w:pPr>
          </w:p>
        </w:tc>
        <w:tc>
          <w:tcPr>
            <w:tcW w:w="3288" w:type="dxa"/>
            <w:shd w:val="clear" w:color="auto" w:fill="auto"/>
            <w:vAlign w:val="center"/>
          </w:tcPr>
          <w:p w14:paraId="5CA0FB60"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16. Густина при 15ºС,кг/ м³, не більше</w:t>
            </w:r>
          </w:p>
        </w:tc>
        <w:tc>
          <w:tcPr>
            <w:tcW w:w="1843" w:type="dxa"/>
            <w:shd w:val="clear" w:color="auto" w:fill="auto"/>
            <w:vAlign w:val="center"/>
          </w:tcPr>
          <w:p w14:paraId="26D86FFD"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903</w:t>
            </w:r>
          </w:p>
        </w:tc>
      </w:tr>
      <w:tr w:rsidR="008D0AC0" w:rsidRPr="00E545F3" w14:paraId="4ACD2A84" w14:textId="77777777" w:rsidTr="000E597F">
        <w:trPr>
          <w:trHeight w:val="774"/>
        </w:trPr>
        <w:tc>
          <w:tcPr>
            <w:tcW w:w="1673" w:type="dxa"/>
            <w:vMerge w:val="restart"/>
            <w:tcBorders>
              <w:bottom w:val="single" w:sz="4" w:space="0" w:color="auto"/>
            </w:tcBorders>
            <w:shd w:val="clear" w:color="auto" w:fill="auto"/>
            <w:vAlign w:val="center"/>
          </w:tcPr>
          <w:p w14:paraId="1B7DCE54" w14:textId="77777777" w:rsidR="008D0AC0" w:rsidRPr="00496856" w:rsidRDefault="008D0AC0" w:rsidP="000A38BC">
            <w:pPr>
              <w:ind w:left="426"/>
              <w:contextualSpacing/>
              <w:rPr>
                <w:rFonts w:ascii="Times New Roman" w:eastAsia="Arial Narrow" w:hAnsi="Times New Roman"/>
                <w:lang w:eastAsia="ru-RU"/>
              </w:rPr>
            </w:pPr>
            <w:r w:rsidRPr="00496856">
              <w:rPr>
                <w:rFonts w:ascii="Times New Roman" w:hAnsi="Times New Roman"/>
              </w:rPr>
              <w:br w:type="page"/>
            </w:r>
          </w:p>
        </w:tc>
        <w:tc>
          <w:tcPr>
            <w:tcW w:w="1134" w:type="dxa"/>
            <w:vMerge w:val="restart"/>
            <w:tcBorders>
              <w:bottom w:val="single" w:sz="4" w:space="0" w:color="auto"/>
            </w:tcBorders>
            <w:shd w:val="clear" w:color="auto" w:fill="auto"/>
            <w:vAlign w:val="center"/>
          </w:tcPr>
          <w:p w14:paraId="446129BB" w14:textId="77777777" w:rsidR="008D0AC0" w:rsidRPr="00496856" w:rsidRDefault="008D0AC0" w:rsidP="000A38BC">
            <w:pPr>
              <w:ind w:left="426"/>
              <w:contextualSpacing/>
              <w:rPr>
                <w:rFonts w:ascii="Times New Roman" w:eastAsia="Arial Narrow" w:hAnsi="Times New Roman"/>
                <w:lang w:eastAsia="ru-RU"/>
              </w:rPr>
            </w:pPr>
          </w:p>
        </w:tc>
        <w:tc>
          <w:tcPr>
            <w:tcW w:w="851" w:type="dxa"/>
            <w:vMerge w:val="restart"/>
            <w:tcBorders>
              <w:bottom w:val="single" w:sz="4" w:space="0" w:color="auto"/>
            </w:tcBorders>
            <w:shd w:val="clear" w:color="auto" w:fill="auto"/>
            <w:vAlign w:val="center"/>
          </w:tcPr>
          <w:p w14:paraId="5E8AD422"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val="restart"/>
            <w:tcBorders>
              <w:bottom w:val="single" w:sz="4" w:space="0" w:color="auto"/>
            </w:tcBorders>
            <w:shd w:val="clear" w:color="auto" w:fill="auto"/>
            <w:vAlign w:val="center"/>
          </w:tcPr>
          <w:p w14:paraId="0EF8F718" w14:textId="77777777" w:rsidR="008D0AC0" w:rsidRPr="00496856" w:rsidRDefault="008D0AC0" w:rsidP="000A38BC">
            <w:pPr>
              <w:ind w:left="426"/>
              <w:contextualSpacing/>
              <w:rPr>
                <w:rFonts w:ascii="Times New Roman" w:eastAsia="Arial Narrow" w:hAnsi="Times New Roman"/>
                <w:lang w:eastAsia="ru-RU"/>
              </w:rPr>
            </w:pPr>
          </w:p>
        </w:tc>
        <w:tc>
          <w:tcPr>
            <w:tcW w:w="3288" w:type="dxa"/>
            <w:tcBorders>
              <w:bottom w:val="single" w:sz="4" w:space="0" w:color="auto"/>
            </w:tcBorders>
            <w:shd w:val="clear" w:color="auto" w:fill="auto"/>
            <w:vAlign w:val="center"/>
          </w:tcPr>
          <w:p w14:paraId="002C05ED"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17. Масова частка водорозчинних кислот та лугів,% не більше</w:t>
            </w:r>
          </w:p>
        </w:tc>
        <w:tc>
          <w:tcPr>
            <w:tcW w:w="1843" w:type="dxa"/>
            <w:tcBorders>
              <w:bottom w:val="single" w:sz="4" w:space="0" w:color="auto"/>
            </w:tcBorders>
            <w:shd w:val="clear" w:color="auto" w:fill="auto"/>
            <w:vAlign w:val="center"/>
          </w:tcPr>
          <w:p w14:paraId="33EBFD09"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Відсутність</w:t>
            </w:r>
          </w:p>
          <w:p w14:paraId="7F5714FD" w14:textId="77777777" w:rsidR="008D0AC0" w:rsidRPr="00496856" w:rsidRDefault="008D0AC0" w:rsidP="000A38BC">
            <w:pPr>
              <w:jc w:val="center"/>
              <w:rPr>
                <w:rFonts w:ascii="Times New Roman" w:eastAsia="Arial Narrow" w:hAnsi="Times New Roman"/>
                <w:lang w:eastAsia="ru-RU"/>
              </w:rPr>
            </w:pPr>
            <w:r w:rsidRPr="00496856">
              <w:rPr>
                <w:rFonts w:ascii="Times New Roman" w:eastAsia="Arial Narrow" w:hAnsi="Times New Roman"/>
                <w:lang w:eastAsia="ru-RU"/>
              </w:rPr>
              <w:t>(</w:t>
            </w:r>
            <w:proofErr w:type="spellStart"/>
            <w:r w:rsidRPr="00496856">
              <w:rPr>
                <w:rFonts w:ascii="Times New Roman" w:eastAsia="Arial Narrow" w:hAnsi="Times New Roman"/>
                <w:lang w:eastAsia="ru-RU"/>
              </w:rPr>
              <w:t>рН</w:t>
            </w:r>
            <w:proofErr w:type="spellEnd"/>
            <w:r w:rsidRPr="00496856">
              <w:rPr>
                <w:rFonts w:ascii="Times New Roman" w:eastAsia="Arial Narrow" w:hAnsi="Times New Roman"/>
                <w:lang w:eastAsia="ru-RU"/>
              </w:rPr>
              <w:t xml:space="preserve"> від 6 до 8)</w:t>
            </w:r>
            <w:r w:rsidRPr="00496856">
              <w:rPr>
                <w:rFonts w:ascii="Times New Roman" w:hAnsi="Times New Roman"/>
              </w:rPr>
              <w:t xml:space="preserve"> </w:t>
            </w:r>
          </w:p>
        </w:tc>
      </w:tr>
      <w:tr w:rsidR="008D0AC0" w:rsidRPr="00E545F3" w14:paraId="69A43CC7" w14:textId="77777777" w:rsidTr="000E597F">
        <w:trPr>
          <w:trHeight w:val="276"/>
        </w:trPr>
        <w:tc>
          <w:tcPr>
            <w:tcW w:w="1673" w:type="dxa"/>
            <w:vMerge/>
            <w:shd w:val="clear" w:color="auto" w:fill="auto"/>
            <w:vAlign w:val="center"/>
          </w:tcPr>
          <w:p w14:paraId="3BE4E67D" w14:textId="77777777" w:rsidR="008D0AC0" w:rsidRPr="00496856" w:rsidRDefault="008D0AC0" w:rsidP="000A38BC">
            <w:pPr>
              <w:contextualSpacing/>
              <w:rPr>
                <w:rFonts w:ascii="Times New Roman" w:eastAsia="Arial Narrow" w:hAnsi="Times New Roman"/>
                <w:lang w:eastAsia="ru-RU"/>
              </w:rPr>
            </w:pPr>
          </w:p>
        </w:tc>
        <w:tc>
          <w:tcPr>
            <w:tcW w:w="1134" w:type="dxa"/>
            <w:vMerge/>
            <w:shd w:val="clear" w:color="auto" w:fill="auto"/>
            <w:vAlign w:val="center"/>
          </w:tcPr>
          <w:p w14:paraId="576B2FC3" w14:textId="77777777" w:rsidR="008D0AC0" w:rsidRPr="00496856" w:rsidRDefault="008D0AC0" w:rsidP="000A38BC">
            <w:pPr>
              <w:contextualSpacing/>
              <w:rPr>
                <w:rFonts w:ascii="Times New Roman" w:eastAsia="Arial Narrow" w:hAnsi="Times New Roman"/>
                <w:lang w:eastAsia="ru-RU"/>
              </w:rPr>
            </w:pPr>
          </w:p>
        </w:tc>
        <w:tc>
          <w:tcPr>
            <w:tcW w:w="851" w:type="dxa"/>
            <w:vMerge/>
            <w:shd w:val="clear" w:color="auto" w:fill="auto"/>
            <w:vAlign w:val="center"/>
          </w:tcPr>
          <w:p w14:paraId="46142A53"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0EA88DDE" w14:textId="77777777" w:rsidR="008D0AC0" w:rsidRPr="00496856" w:rsidRDefault="008D0AC0" w:rsidP="000A38BC">
            <w:pPr>
              <w:contextualSpacing/>
              <w:rPr>
                <w:rFonts w:ascii="Times New Roman" w:eastAsia="Arial Narrow" w:hAnsi="Times New Roman"/>
                <w:lang w:eastAsia="ru-RU"/>
              </w:rPr>
            </w:pPr>
          </w:p>
        </w:tc>
        <w:tc>
          <w:tcPr>
            <w:tcW w:w="3288" w:type="dxa"/>
            <w:shd w:val="clear" w:color="auto" w:fill="auto"/>
            <w:vAlign w:val="center"/>
          </w:tcPr>
          <w:p w14:paraId="73573DB6"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 xml:space="preserve">18. Натрова проба підкисленої лужної витяжки базової оливи, оптична густина у кюветі 20 мм, не більше </w:t>
            </w:r>
          </w:p>
        </w:tc>
        <w:tc>
          <w:tcPr>
            <w:tcW w:w="1843" w:type="dxa"/>
            <w:shd w:val="clear" w:color="auto" w:fill="auto"/>
            <w:vAlign w:val="center"/>
          </w:tcPr>
          <w:p w14:paraId="74E75491"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0,4</w:t>
            </w:r>
          </w:p>
        </w:tc>
      </w:tr>
      <w:tr w:rsidR="008D0AC0" w:rsidRPr="00E545F3" w14:paraId="72AE9B2B" w14:textId="77777777" w:rsidTr="000E597F">
        <w:trPr>
          <w:trHeight w:val="557"/>
        </w:trPr>
        <w:tc>
          <w:tcPr>
            <w:tcW w:w="1673" w:type="dxa"/>
            <w:vMerge/>
            <w:shd w:val="clear" w:color="auto" w:fill="auto"/>
            <w:vAlign w:val="center"/>
          </w:tcPr>
          <w:p w14:paraId="5CBC931B" w14:textId="77777777" w:rsidR="008D0AC0" w:rsidRPr="00496856" w:rsidRDefault="008D0AC0" w:rsidP="000A38BC">
            <w:pPr>
              <w:contextualSpacing/>
              <w:rPr>
                <w:rFonts w:ascii="Times New Roman" w:eastAsia="Arial Narrow" w:hAnsi="Times New Roman"/>
                <w:lang w:eastAsia="ru-RU"/>
              </w:rPr>
            </w:pPr>
          </w:p>
        </w:tc>
        <w:tc>
          <w:tcPr>
            <w:tcW w:w="1134" w:type="dxa"/>
            <w:vMerge/>
            <w:shd w:val="clear" w:color="auto" w:fill="auto"/>
            <w:vAlign w:val="center"/>
          </w:tcPr>
          <w:p w14:paraId="49645377" w14:textId="77777777" w:rsidR="008D0AC0" w:rsidRPr="00496856" w:rsidRDefault="008D0AC0" w:rsidP="000A38BC">
            <w:pPr>
              <w:contextualSpacing/>
              <w:rPr>
                <w:rFonts w:ascii="Times New Roman" w:eastAsia="Arial Narrow" w:hAnsi="Times New Roman"/>
                <w:lang w:eastAsia="ru-RU"/>
              </w:rPr>
            </w:pPr>
          </w:p>
        </w:tc>
        <w:tc>
          <w:tcPr>
            <w:tcW w:w="851" w:type="dxa"/>
            <w:vMerge/>
            <w:shd w:val="clear" w:color="auto" w:fill="auto"/>
            <w:vAlign w:val="center"/>
          </w:tcPr>
          <w:p w14:paraId="28E2E236" w14:textId="77777777" w:rsidR="008D0AC0" w:rsidRPr="00496856" w:rsidRDefault="008D0AC0" w:rsidP="000A38BC">
            <w:pPr>
              <w:ind w:left="426"/>
              <w:contextualSpacing/>
              <w:rPr>
                <w:rFonts w:ascii="Times New Roman" w:eastAsia="Arial Narrow" w:hAnsi="Times New Roman"/>
                <w:lang w:eastAsia="ru-RU"/>
              </w:rPr>
            </w:pPr>
          </w:p>
        </w:tc>
        <w:tc>
          <w:tcPr>
            <w:tcW w:w="992" w:type="dxa"/>
            <w:vMerge/>
            <w:shd w:val="clear" w:color="auto" w:fill="auto"/>
            <w:vAlign w:val="center"/>
          </w:tcPr>
          <w:p w14:paraId="230CED43" w14:textId="77777777" w:rsidR="008D0AC0" w:rsidRPr="00496856" w:rsidRDefault="008D0AC0" w:rsidP="000A38BC">
            <w:pPr>
              <w:contextualSpacing/>
              <w:rPr>
                <w:rFonts w:ascii="Times New Roman" w:eastAsia="Arial Narrow" w:hAnsi="Times New Roman"/>
                <w:lang w:eastAsia="ru-RU"/>
              </w:rPr>
            </w:pPr>
          </w:p>
        </w:tc>
        <w:tc>
          <w:tcPr>
            <w:tcW w:w="3288" w:type="dxa"/>
            <w:shd w:val="clear" w:color="auto" w:fill="auto"/>
            <w:vAlign w:val="center"/>
          </w:tcPr>
          <w:p w14:paraId="41F6ED4B" w14:textId="77777777" w:rsidR="008D0AC0" w:rsidRPr="00496856" w:rsidRDefault="008D0AC0" w:rsidP="000A38BC">
            <w:pPr>
              <w:contextualSpacing/>
              <w:rPr>
                <w:rFonts w:ascii="Times New Roman" w:eastAsia="Arial Narrow" w:hAnsi="Times New Roman"/>
                <w:lang w:eastAsia="ru-RU"/>
              </w:rPr>
            </w:pPr>
            <w:r w:rsidRPr="00496856">
              <w:rPr>
                <w:rFonts w:ascii="Times New Roman" w:eastAsia="Arial Narrow" w:hAnsi="Times New Roman"/>
                <w:lang w:eastAsia="ru-RU"/>
              </w:rPr>
              <w:t>19. Вміст фенолу у базовій оливі, %, не більше</w:t>
            </w:r>
          </w:p>
        </w:tc>
        <w:tc>
          <w:tcPr>
            <w:tcW w:w="1843" w:type="dxa"/>
            <w:shd w:val="clear" w:color="auto" w:fill="auto"/>
            <w:vAlign w:val="center"/>
          </w:tcPr>
          <w:p w14:paraId="38FA3ACD" w14:textId="77777777" w:rsidR="008D0AC0" w:rsidRPr="00496856" w:rsidRDefault="008D0AC0" w:rsidP="000A38BC">
            <w:pPr>
              <w:contextualSpacing/>
              <w:jc w:val="center"/>
              <w:rPr>
                <w:rFonts w:ascii="Times New Roman" w:eastAsia="Arial Narrow" w:hAnsi="Times New Roman"/>
                <w:lang w:eastAsia="ru-RU"/>
              </w:rPr>
            </w:pPr>
            <w:r w:rsidRPr="00496856">
              <w:rPr>
                <w:rFonts w:ascii="Times New Roman" w:eastAsia="Arial Narrow" w:hAnsi="Times New Roman"/>
                <w:lang w:eastAsia="ru-RU"/>
              </w:rPr>
              <w:t>0,005</w:t>
            </w:r>
          </w:p>
        </w:tc>
      </w:tr>
    </w:tbl>
    <w:p w14:paraId="2F83B283" w14:textId="77777777" w:rsidR="008D0AC0" w:rsidRPr="00745BCD" w:rsidRDefault="008D0AC0" w:rsidP="008D0AC0">
      <w:pPr>
        <w:ind w:left="426"/>
        <w:contextualSpacing/>
        <w:rPr>
          <w:rFonts w:ascii="Times New Roman" w:eastAsia="Arial Narrow" w:hAnsi="Times New Roman"/>
          <w:b/>
          <w:sz w:val="24"/>
          <w:szCs w:val="24"/>
          <w:lang w:eastAsia="ru-RU"/>
        </w:rPr>
      </w:pPr>
    </w:p>
    <w:p w14:paraId="2C436F28" w14:textId="77777777" w:rsidR="00022E4A" w:rsidRDefault="00022E4A" w:rsidP="00022E4A">
      <w:pPr>
        <w:pStyle w:val="afa"/>
        <w:ind w:left="360"/>
        <w:jc w:val="both"/>
        <w:rPr>
          <w:rFonts w:ascii="Times New Roman" w:eastAsia="Times New Roman" w:hAnsi="Times New Roman"/>
          <w:snapToGrid w:val="0"/>
          <w:color w:val="000000"/>
          <w:sz w:val="24"/>
          <w:szCs w:val="24"/>
          <w:lang w:eastAsia="ru-RU"/>
        </w:rPr>
      </w:pPr>
    </w:p>
    <w:p w14:paraId="320C18B7" w14:textId="77777777" w:rsidR="00022E4A" w:rsidRDefault="00022E4A" w:rsidP="00022E4A">
      <w:pPr>
        <w:pStyle w:val="afa"/>
        <w:ind w:left="360"/>
        <w:jc w:val="both"/>
        <w:rPr>
          <w:rFonts w:ascii="Times New Roman" w:eastAsia="Times New Roman" w:hAnsi="Times New Roman"/>
          <w:snapToGrid w:val="0"/>
          <w:color w:val="000000"/>
          <w:sz w:val="24"/>
          <w:szCs w:val="24"/>
          <w:lang w:eastAsia="ru-RU"/>
        </w:rPr>
      </w:pPr>
    </w:p>
    <w:p w14:paraId="151CED63" w14:textId="77777777" w:rsidR="00022E4A" w:rsidRDefault="00022E4A" w:rsidP="00022E4A">
      <w:pPr>
        <w:spacing w:after="0"/>
        <w:jc w:val="center"/>
        <w:rPr>
          <w:rFonts w:ascii="Times New Roman" w:hAnsi="Times New Roman"/>
          <w:b/>
          <w:color w:val="000000"/>
          <w:sz w:val="24"/>
          <w:szCs w:val="24"/>
        </w:rPr>
      </w:pPr>
      <w:r>
        <w:rPr>
          <w:rFonts w:ascii="Times New Roman" w:hAnsi="Times New Roman"/>
          <w:b/>
          <w:color w:val="000000"/>
          <w:sz w:val="24"/>
          <w:szCs w:val="24"/>
        </w:rPr>
        <w:t>ПІДПИСИ СТОРІН</w:t>
      </w:r>
    </w:p>
    <w:tbl>
      <w:tblPr>
        <w:tblW w:w="9885" w:type="dxa"/>
        <w:tblInd w:w="5" w:type="dxa"/>
        <w:tblLayout w:type="fixed"/>
        <w:tblLook w:val="04A0" w:firstRow="1" w:lastRow="0" w:firstColumn="1" w:lastColumn="0" w:noHBand="0" w:noVBand="1"/>
      </w:tblPr>
      <w:tblGrid>
        <w:gridCol w:w="4941"/>
        <w:gridCol w:w="4944"/>
      </w:tblGrid>
      <w:tr w:rsidR="00022E4A" w14:paraId="08938B0A" w14:textId="77777777" w:rsidTr="00022E4A">
        <w:trPr>
          <w:trHeight w:val="697"/>
        </w:trPr>
        <w:tc>
          <w:tcPr>
            <w:tcW w:w="4941" w:type="dxa"/>
          </w:tcPr>
          <w:p w14:paraId="0465D291" w14:textId="77777777" w:rsidR="00BB46C5" w:rsidRDefault="00022E4A" w:rsidP="00BB46C5">
            <w:pPr>
              <w:spacing w:after="0"/>
              <w:jc w:val="center"/>
              <w:rPr>
                <w:rFonts w:ascii="Times New Roman" w:hAnsi="Times New Roman"/>
                <w:b/>
                <w:color w:val="000000"/>
                <w:sz w:val="24"/>
                <w:szCs w:val="24"/>
              </w:rPr>
            </w:pPr>
            <w:r>
              <w:rPr>
                <w:rFonts w:ascii="Times New Roman" w:hAnsi="Times New Roman"/>
                <w:b/>
                <w:color w:val="000000"/>
                <w:sz w:val="24"/>
                <w:szCs w:val="24"/>
              </w:rPr>
              <w:t>ПОКУПЕЦЬ</w:t>
            </w:r>
          </w:p>
          <w:p w14:paraId="505F49F7" w14:textId="719536D7" w:rsidR="00022E4A" w:rsidRPr="00BB46C5" w:rsidRDefault="00022E4A" w:rsidP="00BB46C5">
            <w:pPr>
              <w:spacing w:after="0"/>
              <w:jc w:val="center"/>
              <w:rPr>
                <w:rFonts w:ascii="Times New Roman" w:hAnsi="Times New Roman"/>
                <w:b/>
                <w:color w:val="000000"/>
                <w:sz w:val="24"/>
                <w:szCs w:val="24"/>
              </w:rPr>
            </w:pPr>
            <w:r>
              <w:rPr>
                <w:rFonts w:ascii="Times New Roman" w:hAnsi="Times New Roman"/>
                <w:b/>
                <w:sz w:val="24"/>
                <w:szCs w:val="24"/>
              </w:rPr>
              <w:t>ТОВ «ЄВРО-РЕКОНСТРУКЦІЯ»</w:t>
            </w:r>
          </w:p>
          <w:p w14:paraId="72A57560" w14:textId="77777777" w:rsidR="00022E4A" w:rsidRDefault="00022E4A">
            <w:pPr>
              <w:spacing w:after="0"/>
              <w:rPr>
                <w:rFonts w:ascii="Times New Roman" w:hAnsi="Times New Roman"/>
                <w:b/>
                <w:bCs/>
                <w:kern w:val="2"/>
                <w:sz w:val="24"/>
                <w:szCs w:val="24"/>
              </w:rPr>
            </w:pPr>
          </w:p>
          <w:p w14:paraId="5094CC40" w14:textId="77777777" w:rsidR="00022E4A" w:rsidRDefault="00022E4A">
            <w:pPr>
              <w:spacing w:after="0"/>
              <w:jc w:val="center"/>
              <w:rPr>
                <w:rFonts w:ascii="Times New Roman" w:hAnsi="Times New Roman"/>
                <w:b/>
                <w:bCs/>
                <w:kern w:val="2"/>
                <w:sz w:val="24"/>
                <w:szCs w:val="24"/>
              </w:rPr>
            </w:pPr>
          </w:p>
          <w:p w14:paraId="776C8E23" w14:textId="77777777" w:rsidR="00022E4A" w:rsidRDefault="00022E4A">
            <w:pPr>
              <w:spacing w:after="0" w:line="240" w:lineRule="auto"/>
              <w:jc w:val="both"/>
              <w:rPr>
                <w:rFonts w:ascii="Times New Roman" w:eastAsia="Times New Roman" w:hAnsi="Times New Roman"/>
                <w:color w:val="000000"/>
                <w:sz w:val="24"/>
                <w:szCs w:val="24"/>
              </w:rPr>
            </w:pPr>
          </w:p>
          <w:p w14:paraId="1A95BB38" w14:textId="77777777" w:rsidR="00022E4A" w:rsidRDefault="00022E4A">
            <w:pPr>
              <w:spacing w:after="0" w:line="240" w:lineRule="auto"/>
              <w:jc w:val="both"/>
              <w:rPr>
                <w:rFonts w:ascii="Times New Roman" w:hAnsi="Times New Roman"/>
                <w:b/>
                <w:bCs/>
                <w:kern w:val="2"/>
                <w:sz w:val="24"/>
                <w:szCs w:val="24"/>
              </w:rPr>
            </w:pPr>
            <w:r>
              <w:rPr>
                <w:rFonts w:ascii="Times New Roman" w:eastAsia="Times New Roman" w:hAnsi="Times New Roman"/>
                <w:b/>
                <w:color w:val="000000"/>
                <w:sz w:val="24"/>
                <w:szCs w:val="24"/>
              </w:rPr>
              <w:t>________________</w:t>
            </w:r>
            <w:r>
              <w:rPr>
                <w:rFonts w:ascii="Times New Roman" w:hAnsi="Times New Roman"/>
                <w:b/>
                <w:bCs/>
                <w:kern w:val="2"/>
                <w:sz w:val="24"/>
                <w:szCs w:val="24"/>
              </w:rPr>
              <w:t xml:space="preserve"> </w:t>
            </w:r>
          </w:p>
          <w:p w14:paraId="7D3C1966" w14:textId="77777777" w:rsidR="00022E4A" w:rsidRDefault="00022E4A">
            <w:pPr>
              <w:suppressAutoHyphens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05A757E4" w14:textId="77777777" w:rsidR="00022E4A" w:rsidRDefault="00022E4A">
            <w:pPr>
              <w:suppressAutoHyphens w:val="0"/>
              <w:spacing w:after="0" w:line="240" w:lineRule="auto"/>
              <w:jc w:val="both"/>
              <w:rPr>
                <w:rFonts w:ascii="Times New Roman" w:hAnsi="Times New Roman"/>
                <w:b/>
                <w:sz w:val="24"/>
                <w:szCs w:val="24"/>
              </w:rPr>
            </w:pPr>
            <w:r>
              <w:rPr>
                <w:rFonts w:ascii="Times New Roman" w:eastAsia="Times New Roman" w:hAnsi="Times New Roman"/>
                <w:color w:val="000000"/>
                <w:sz w:val="24"/>
                <w:szCs w:val="24"/>
              </w:rPr>
              <w:t xml:space="preserve">       </w:t>
            </w:r>
          </w:p>
          <w:p w14:paraId="7FE386CA" w14:textId="77777777" w:rsidR="00022E4A" w:rsidRDefault="00022E4A">
            <w:pPr>
              <w:spacing w:after="0"/>
              <w:jc w:val="center"/>
              <w:rPr>
                <w:rFonts w:ascii="Times New Roman" w:hAnsi="Times New Roman"/>
                <w:b/>
                <w:color w:val="000000"/>
                <w:sz w:val="24"/>
                <w:szCs w:val="24"/>
              </w:rPr>
            </w:pPr>
          </w:p>
          <w:p w14:paraId="56B6DFBA" w14:textId="77777777" w:rsidR="00022E4A" w:rsidRDefault="00022E4A">
            <w:pPr>
              <w:spacing w:after="0"/>
              <w:jc w:val="center"/>
              <w:rPr>
                <w:rFonts w:ascii="Times New Roman" w:hAnsi="Times New Roman"/>
                <w:b/>
                <w:color w:val="000000"/>
                <w:sz w:val="24"/>
                <w:szCs w:val="24"/>
              </w:rPr>
            </w:pPr>
          </w:p>
        </w:tc>
        <w:tc>
          <w:tcPr>
            <w:tcW w:w="4943" w:type="dxa"/>
          </w:tcPr>
          <w:p w14:paraId="40B1D596" w14:textId="77777777" w:rsidR="00022E4A" w:rsidRDefault="00022E4A">
            <w:pPr>
              <w:spacing w:after="0"/>
              <w:jc w:val="center"/>
              <w:rPr>
                <w:rFonts w:ascii="Times New Roman" w:hAnsi="Times New Roman"/>
                <w:b/>
                <w:color w:val="000000"/>
                <w:sz w:val="24"/>
                <w:szCs w:val="24"/>
              </w:rPr>
            </w:pPr>
            <w:r>
              <w:rPr>
                <w:rFonts w:ascii="Times New Roman" w:hAnsi="Times New Roman"/>
                <w:b/>
                <w:color w:val="000000"/>
                <w:sz w:val="24"/>
                <w:szCs w:val="24"/>
              </w:rPr>
              <w:t>ПОСТАЧАЛЬНИК</w:t>
            </w:r>
          </w:p>
          <w:p w14:paraId="015BAE5E" w14:textId="77777777" w:rsidR="00022E4A" w:rsidRDefault="00022E4A">
            <w:pPr>
              <w:spacing w:after="0"/>
              <w:rPr>
                <w:rFonts w:ascii="Times New Roman" w:hAnsi="Times New Roman"/>
                <w:b/>
                <w:color w:val="000000"/>
                <w:sz w:val="24"/>
                <w:szCs w:val="24"/>
              </w:rPr>
            </w:pPr>
            <w:r>
              <w:rPr>
                <w:rFonts w:ascii="Times New Roman" w:hAnsi="Times New Roman"/>
                <w:b/>
                <w:color w:val="000000"/>
                <w:sz w:val="24"/>
                <w:szCs w:val="24"/>
              </w:rPr>
              <w:t xml:space="preserve">            </w:t>
            </w:r>
          </w:p>
          <w:p w14:paraId="353CFB94" w14:textId="77777777" w:rsidR="00022E4A" w:rsidRDefault="00022E4A">
            <w:pPr>
              <w:spacing w:after="0"/>
              <w:rPr>
                <w:rFonts w:ascii="Times New Roman" w:hAnsi="Times New Roman"/>
                <w:b/>
                <w:color w:val="000000"/>
                <w:sz w:val="24"/>
                <w:szCs w:val="24"/>
              </w:rPr>
            </w:pPr>
          </w:p>
          <w:p w14:paraId="7F8C35C7" w14:textId="77777777" w:rsidR="00022E4A" w:rsidRDefault="00022E4A">
            <w:pPr>
              <w:spacing w:after="0"/>
              <w:rPr>
                <w:rFonts w:ascii="Times New Roman" w:hAnsi="Times New Roman"/>
                <w:b/>
                <w:color w:val="000000"/>
                <w:sz w:val="24"/>
                <w:szCs w:val="24"/>
              </w:rPr>
            </w:pPr>
          </w:p>
          <w:p w14:paraId="40F816E8" w14:textId="77777777" w:rsidR="00022E4A" w:rsidRDefault="00022E4A">
            <w:pPr>
              <w:spacing w:after="0"/>
              <w:rPr>
                <w:rFonts w:ascii="Times New Roman" w:hAnsi="Times New Roman"/>
                <w:b/>
                <w:color w:val="000000"/>
                <w:sz w:val="24"/>
                <w:szCs w:val="24"/>
              </w:rPr>
            </w:pPr>
            <w:r>
              <w:rPr>
                <w:rFonts w:ascii="Times New Roman" w:hAnsi="Times New Roman"/>
                <w:b/>
                <w:color w:val="000000"/>
                <w:sz w:val="24"/>
                <w:szCs w:val="24"/>
              </w:rPr>
              <w:br/>
              <w:t>__________________</w:t>
            </w:r>
          </w:p>
        </w:tc>
      </w:tr>
    </w:tbl>
    <w:p w14:paraId="1F49C06C" w14:textId="77777777" w:rsidR="00022E4A" w:rsidRDefault="00022E4A" w:rsidP="00022E4A">
      <w:pPr>
        <w:rPr>
          <w:rFonts w:ascii="Times New Roman" w:hAnsi="Times New Roman"/>
          <w:sz w:val="24"/>
          <w:szCs w:val="24"/>
        </w:rPr>
      </w:pPr>
    </w:p>
    <w:p w14:paraId="14F170EB" w14:textId="77777777" w:rsidR="00B83C66" w:rsidRPr="00DC4BDC" w:rsidRDefault="00B83C66" w:rsidP="00B54738">
      <w:pPr>
        <w:spacing w:after="0"/>
        <w:jc w:val="right"/>
        <w:rPr>
          <w:rFonts w:ascii="Times New Roman" w:hAnsi="Times New Roman"/>
          <w:snapToGrid w:val="0"/>
          <w:color w:val="000000"/>
        </w:rPr>
      </w:pPr>
    </w:p>
    <w:sectPr w:rsidR="00B83C66"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E767E5A"/>
    <w:multiLevelType w:val="hybridMultilevel"/>
    <w:tmpl w:val="5518CC92"/>
    <w:lvl w:ilvl="0" w:tplc="34F89FE4">
      <w:start w:val="1"/>
      <w:numFmt w:val="bullet"/>
      <w:suff w:val="nothing"/>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15:restartNumberingAfterBreak="0">
    <w:nsid w:val="0EBA21A5"/>
    <w:multiLevelType w:val="hybridMultilevel"/>
    <w:tmpl w:val="7F3CB910"/>
    <w:lvl w:ilvl="0" w:tplc="205E2B1A">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B9143E4"/>
    <w:multiLevelType w:val="multilevel"/>
    <w:tmpl w:val="A740CD38"/>
    <w:lvl w:ilvl="0">
      <w:start w:val="2"/>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Calibri" w:hAnsi="Times New Roman" w:cs="Times New Roman"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A6D0B80"/>
    <w:multiLevelType w:val="hybridMultilevel"/>
    <w:tmpl w:val="1DE2B126"/>
    <w:lvl w:ilvl="0" w:tplc="7D022314">
      <w:numFmt w:val="bullet"/>
      <w:lvlText w:val="-"/>
      <w:lvlJc w:val="left"/>
      <w:pPr>
        <w:ind w:left="786" w:hanging="360"/>
      </w:pPr>
      <w:rPr>
        <w:rFonts w:ascii="Times New Roman" w:eastAsia="Arial Narrow"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EEB50A9"/>
    <w:multiLevelType w:val="hybridMultilevel"/>
    <w:tmpl w:val="FD786C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15:restartNumberingAfterBreak="0">
    <w:nsid w:val="759D679F"/>
    <w:multiLevelType w:val="hybridMultilevel"/>
    <w:tmpl w:val="B5808FEA"/>
    <w:lvl w:ilvl="0" w:tplc="13142E0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4A07B5"/>
    <w:multiLevelType w:val="hybridMultilevel"/>
    <w:tmpl w:val="BEF69E64"/>
    <w:lvl w:ilvl="0" w:tplc="E9223B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564756732">
    <w:abstractNumId w:val="0"/>
  </w:num>
  <w:num w:numId="2" w16cid:durableId="196545637">
    <w:abstractNumId w:val="1"/>
  </w:num>
  <w:num w:numId="3" w16cid:durableId="677854155">
    <w:abstractNumId w:val="13"/>
  </w:num>
  <w:num w:numId="4" w16cid:durableId="523905595">
    <w:abstractNumId w:val="12"/>
  </w:num>
  <w:num w:numId="5" w16cid:durableId="342048817">
    <w:abstractNumId w:val="3"/>
  </w:num>
  <w:num w:numId="6" w16cid:durableId="1708943910">
    <w:abstractNumId w:val="7"/>
  </w:num>
  <w:num w:numId="7" w16cid:durableId="331102935">
    <w:abstractNumId w:val="4"/>
  </w:num>
  <w:num w:numId="8" w16cid:durableId="738748136">
    <w:abstractNumId w:val="5"/>
  </w:num>
  <w:num w:numId="9" w16cid:durableId="1942375952">
    <w:abstractNumId w:val="6"/>
  </w:num>
  <w:num w:numId="10" w16cid:durableId="1314915921">
    <w:abstractNumId w:val="16"/>
  </w:num>
  <w:num w:numId="11" w16cid:durableId="441071671">
    <w:abstractNumId w:val="14"/>
  </w:num>
  <w:num w:numId="12" w16cid:durableId="1352494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51530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458372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1803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5777065">
    <w:abstractNumId w:val="15"/>
  </w:num>
  <w:num w:numId="17" w16cid:durableId="17743294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2E4A"/>
    <w:rsid w:val="000232E0"/>
    <w:rsid w:val="000250C2"/>
    <w:rsid w:val="0002578A"/>
    <w:rsid w:val="00026254"/>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771"/>
    <w:rsid w:val="0003798F"/>
    <w:rsid w:val="00037993"/>
    <w:rsid w:val="000404AC"/>
    <w:rsid w:val="00041916"/>
    <w:rsid w:val="00042044"/>
    <w:rsid w:val="0004211F"/>
    <w:rsid w:val="00042BC4"/>
    <w:rsid w:val="000431D2"/>
    <w:rsid w:val="00044350"/>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5E8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656"/>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333A"/>
    <w:rsid w:val="000E43CB"/>
    <w:rsid w:val="000E4672"/>
    <w:rsid w:val="000E48FE"/>
    <w:rsid w:val="000E4C16"/>
    <w:rsid w:val="000E597F"/>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1616D"/>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1DA"/>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5AE2"/>
    <w:rsid w:val="00166B0F"/>
    <w:rsid w:val="00166C51"/>
    <w:rsid w:val="00166E9F"/>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1B03"/>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0B32"/>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41C"/>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4E4"/>
    <w:rsid w:val="002675BF"/>
    <w:rsid w:val="00270804"/>
    <w:rsid w:val="00271685"/>
    <w:rsid w:val="00271949"/>
    <w:rsid w:val="00272805"/>
    <w:rsid w:val="00273297"/>
    <w:rsid w:val="00274EDB"/>
    <w:rsid w:val="002753B9"/>
    <w:rsid w:val="00275506"/>
    <w:rsid w:val="00275C9F"/>
    <w:rsid w:val="00277F0F"/>
    <w:rsid w:val="0028096F"/>
    <w:rsid w:val="00280A13"/>
    <w:rsid w:val="00281BF4"/>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401"/>
    <w:rsid w:val="002D350D"/>
    <w:rsid w:val="002D3AE2"/>
    <w:rsid w:val="002D4090"/>
    <w:rsid w:val="002D4699"/>
    <w:rsid w:val="002D48CA"/>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0433"/>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53E"/>
    <w:rsid w:val="00304ED3"/>
    <w:rsid w:val="00305251"/>
    <w:rsid w:val="0030737D"/>
    <w:rsid w:val="003074EA"/>
    <w:rsid w:val="0031057B"/>
    <w:rsid w:val="00311089"/>
    <w:rsid w:val="003120E9"/>
    <w:rsid w:val="00312884"/>
    <w:rsid w:val="00312DD1"/>
    <w:rsid w:val="00312FC6"/>
    <w:rsid w:val="00314040"/>
    <w:rsid w:val="00314677"/>
    <w:rsid w:val="00314827"/>
    <w:rsid w:val="00314D44"/>
    <w:rsid w:val="00314DA3"/>
    <w:rsid w:val="00314FF0"/>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5780D"/>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0D6E"/>
    <w:rsid w:val="003A1360"/>
    <w:rsid w:val="003A15F1"/>
    <w:rsid w:val="003A1FF0"/>
    <w:rsid w:val="003A319B"/>
    <w:rsid w:val="003A37F8"/>
    <w:rsid w:val="003A430D"/>
    <w:rsid w:val="003A4523"/>
    <w:rsid w:val="003A4943"/>
    <w:rsid w:val="003A4AAC"/>
    <w:rsid w:val="003A5590"/>
    <w:rsid w:val="003A593B"/>
    <w:rsid w:val="003A6FB2"/>
    <w:rsid w:val="003B132D"/>
    <w:rsid w:val="003B1A15"/>
    <w:rsid w:val="003B3432"/>
    <w:rsid w:val="003B45B5"/>
    <w:rsid w:val="003B5136"/>
    <w:rsid w:val="003B5A0B"/>
    <w:rsid w:val="003B5E05"/>
    <w:rsid w:val="003B6D6B"/>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05BD"/>
    <w:rsid w:val="00423583"/>
    <w:rsid w:val="00424631"/>
    <w:rsid w:val="00424CC5"/>
    <w:rsid w:val="00425548"/>
    <w:rsid w:val="004260F6"/>
    <w:rsid w:val="0042652F"/>
    <w:rsid w:val="004268EC"/>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57BF5"/>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B38"/>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856"/>
    <w:rsid w:val="00496932"/>
    <w:rsid w:val="00497274"/>
    <w:rsid w:val="00497CA7"/>
    <w:rsid w:val="004A07E4"/>
    <w:rsid w:val="004A1BF2"/>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73"/>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2AC2"/>
    <w:rsid w:val="005130F8"/>
    <w:rsid w:val="00515576"/>
    <w:rsid w:val="00515659"/>
    <w:rsid w:val="0051585E"/>
    <w:rsid w:val="0051782E"/>
    <w:rsid w:val="00520BFB"/>
    <w:rsid w:val="00521F5F"/>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3E7C"/>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47A2"/>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5D22"/>
    <w:rsid w:val="00586F5C"/>
    <w:rsid w:val="00587254"/>
    <w:rsid w:val="005874E8"/>
    <w:rsid w:val="00590EE1"/>
    <w:rsid w:val="0059178A"/>
    <w:rsid w:val="00591BE7"/>
    <w:rsid w:val="005925C5"/>
    <w:rsid w:val="00592B28"/>
    <w:rsid w:val="00593895"/>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CBD"/>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E24"/>
    <w:rsid w:val="005D07DB"/>
    <w:rsid w:val="005D0C3E"/>
    <w:rsid w:val="005D15FA"/>
    <w:rsid w:val="005D1E92"/>
    <w:rsid w:val="005D2112"/>
    <w:rsid w:val="005D32BF"/>
    <w:rsid w:val="005D5049"/>
    <w:rsid w:val="005D5260"/>
    <w:rsid w:val="005D6730"/>
    <w:rsid w:val="005D7EC4"/>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17A"/>
    <w:rsid w:val="0064566C"/>
    <w:rsid w:val="006465EC"/>
    <w:rsid w:val="0064661B"/>
    <w:rsid w:val="006466D9"/>
    <w:rsid w:val="00646CA2"/>
    <w:rsid w:val="006470EF"/>
    <w:rsid w:val="00647267"/>
    <w:rsid w:val="00647D89"/>
    <w:rsid w:val="00650485"/>
    <w:rsid w:val="00650490"/>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234"/>
    <w:rsid w:val="006676B9"/>
    <w:rsid w:val="00670AFA"/>
    <w:rsid w:val="00670B4A"/>
    <w:rsid w:val="00671062"/>
    <w:rsid w:val="006714D1"/>
    <w:rsid w:val="00671C00"/>
    <w:rsid w:val="006721E7"/>
    <w:rsid w:val="00672F06"/>
    <w:rsid w:val="00673F82"/>
    <w:rsid w:val="006744F2"/>
    <w:rsid w:val="00675204"/>
    <w:rsid w:val="00676049"/>
    <w:rsid w:val="006803F4"/>
    <w:rsid w:val="00680510"/>
    <w:rsid w:val="0068183B"/>
    <w:rsid w:val="00681F1D"/>
    <w:rsid w:val="0068260C"/>
    <w:rsid w:val="006829D0"/>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42B"/>
    <w:rsid w:val="006B27FD"/>
    <w:rsid w:val="006B42A9"/>
    <w:rsid w:val="006B6157"/>
    <w:rsid w:val="006B7257"/>
    <w:rsid w:val="006B7475"/>
    <w:rsid w:val="006B78F4"/>
    <w:rsid w:val="006C1A9E"/>
    <w:rsid w:val="006C2769"/>
    <w:rsid w:val="006C2E16"/>
    <w:rsid w:val="006C3306"/>
    <w:rsid w:val="006C35CC"/>
    <w:rsid w:val="006C4574"/>
    <w:rsid w:val="006C5355"/>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7F6"/>
    <w:rsid w:val="006E7A59"/>
    <w:rsid w:val="006E7FE7"/>
    <w:rsid w:val="006F08EA"/>
    <w:rsid w:val="006F16F3"/>
    <w:rsid w:val="006F2697"/>
    <w:rsid w:val="006F293F"/>
    <w:rsid w:val="006F2CEE"/>
    <w:rsid w:val="006F34CD"/>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B0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5BCD"/>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326"/>
    <w:rsid w:val="00797991"/>
    <w:rsid w:val="00797C52"/>
    <w:rsid w:val="00797CA8"/>
    <w:rsid w:val="007A0ADB"/>
    <w:rsid w:val="007A1844"/>
    <w:rsid w:val="007A2566"/>
    <w:rsid w:val="007A280D"/>
    <w:rsid w:val="007A28C0"/>
    <w:rsid w:val="007A45A6"/>
    <w:rsid w:val="007A5047"/>
    <w:rsid w:val="007A51C8"/>
    <w:rsid w:val="007A5395"/>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11"/>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38B2"/>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3F7D"/>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0AC0"/>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84B"/>
    <w:rsid w:val="00924A63"/>
    <w:rsid w:val="00924C4A"/>
    <w:rsid w:val="00924FCD"/>
    <w:rsid w:val="0092565E"/>
    <w:rsid w:val="009272A0"/>
    <w:rsid w:val="009273E0"/>
    <w:rsid w:val="009277F4"/>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59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4C1"/>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4A1"/>
    <w:rsid w:val="00992A76"/>
    <w:rsid w:val="00993106"/>
    <w:rsid w:val="0099466D"/>
    <w:rsid w:val="009948D3"/>
    <w:rsid w:val="009949D4"/>
    <w:rsid w:val="00994FC8"/>
    <w:rsid w:val="0099513A"/>
    <w:rsid w:val="0099526B"/>
    <w:rsid w:val="00995A09"/>
    <w:rsid w:val="00995ADD"/>
    <w:rsid w:val="00995E05"/>
    <w:rsid w:val="009961C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811"/>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7AA"/>
    <w:rsid w:val="00A419A6"/>
    <w:rsid w:val="00A41FF4"/>
    <w:rsid w:val="00A4201A"/>
    <w:rsid w:val="00A42154"/>
    <w:rsid w:val="00A4304F"/>
    <w:rsid w:val="00A44561"/>
    <w:rsid w:val="00A447DF"/>
    <w:rsid w:val="00A459C0"/>
    <w:rsid w:val="00A45AE6"/>
    <w:rsid w:val="00A45D4F"/>
    <w:rsid w:val="00A46624"/>
    <w:rsid w:val="00A46B6E"/>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6EE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A7B35"/>
    <w:rsid w:val="00AB06D5"/>
    <w:rsid w:val="00AB1231"/>
    <w:rsid w:val="00AB2A88"/>
    <w:rsid w:val="00AB35AB"/>
    <w:rsid w:val="00AB45B8"/>
    <w:rsid w:val="00AB49B3"/>
    <w:rsid w:val="00AB6207"/>
    <w:rsid w:val="00AB6B8B"/>
    <w:rsid w:val="00AB72DA"/>
    <w:rsid w:val="00AB7BDA"/>
    <w:rsid w:val="00AC03DF"/>
    <w:rsid w:val="00AC0A1C"/>
    <w:rsid w:val="00AC2951"/>
    <w:rsid w:val="00AC2A83"/>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102"/>
    <w:rsid w:val="00AE03B2"/>
    <w:rsid w:val="00AE0ABE"/>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68"/>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1295"/>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961"/>
    <w:rsid w:val="00B57BE2"/>
    <w:rsid w:val="00B60A24"/>
    <w:rsid w:val="00B6127B"/>
    <w:rsid w:val="00B61B83"/>
    <w:rsid w:val="00B622C6"/>
    <w:rsid w:val="00B623B7"/>
    <w:rsid w:val="00B6255D"/>
    <w:rsid w:val="00B6466A"/>
    <w:rsid w:val="00B64C51"/>
    <w:rsid w:val="00B65120"/>
    <w:rsid w:val="00B654A4"/>
    <w:rsid w:val="00B65C2F"/>
    <w:rsid w:val="00B65C52"/>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BCD"/>
    <w:rsid w:val="00B80E83"/>
    <w:rsid w:val="00B8106A"/>
    <w:rsid w:val="00B8147C"/>
    <w:rsid w:val="00B81F2B"/>
    <w:rsid w:val="00B836E2"/>
    <w:rsid w:val="00B83A31"/>
    <w:rsid w:val="00B83A52"/>
    <w:rsid w:val="00B83C66"/>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6C0"/>
    <w:rsid w:val="00B9381A"/>
    <w:rsid w:val="00B94387"/>
    <w:rsid w:val="00B952E5"/>
    <w:rsid w:val="00B95532"/>
    <w:rsid w:val="00B97983"/>
    <w:rsid w:val="00BA0227"/>
    <w:rsid w:val="00BA04D3"/>
    <w:rsid w:val="00BA05A0"/>
    <w:rsid w:val="00BA17DF"/>
    <w:rsid w:val="00BA1DBA"/>
    <w:rsid w:val="00BA2868"/>
    <w:rsid w:val="00BA2A2E"/>
    <w:rsid w:val="00BA3438"/>
    <w:rsid w:val="00BA4172"/>
    <w:rsid w:val="00BA452B"/>
    <w:rsid w:val="00BA665A"/>
    <w:rsid w:val="00BA69AE"/>
    <w:rsid w:val="00BB0A9E"/>
    <w:rsid w:val="00BB187E"/>
    <w:rsid w:val="00BB18F8"/>
    <w:rsid w:val="00BB2982"/>
    <w:rsid w:val="00BB46C5"/>
    <w:rsid w:val="00BB51A7"/>
    <w:rsid w:val="00BB57DF"/>
    <w:rsid w:val="00BB5B31"/>
    <w:rsid w:val="00BB621D"/>
    <w:rsid w:val="00BB6625"/>
    <w:rsid w:val="00BB7141"/>
    <w:rsid w:val="00BB7B5A"/>
    <w:rsid w:val="00BC0BA3"/>
    <w:rsid w:val="00BC1967"/>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0806"/>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337"/>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37B3F"/>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2B0"/>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2B6"/>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3B6F"/>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3D67"/>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5D81"/>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2A2"/>
    <w:rsid w:val="00E133B4"/>
    <w:rsid w:val="00E1397E"/>
    <w:rsid w:val="00E13FF6"/>
    <w:rsid w:val="00E15513"/>
    <w:rsid w:val="00E17528"/>
    <w:rsid w:val="00E20F18"/>
    <w:rsid w:val="00E21B53"/>
    <w:rsid w:val="00E21E20"/>
    <w:rsid w:val="00E23841"/>
    <w:rsid w:val="00E239E9"/>
    <w:rsid w:val="00E23B43"/>
    <w:rsid w:val="00E23D3B"/>
    <w:rsid w:val="00E242D8"/>
    <w:rsid w:val="00E24BE5"/>
    <w:rsid w:val="00E24C03"/>
    <w:rsid w:val="00E24DBE"/>
    <w:rsid w:val="00E258D9"/>
    <w:rsid w:val="00E25E25"/>
    <w:rsid w:val="00E262D4"/>
    <w:rsid w:val="00E26626"/>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5A31"/>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45C"/>
    <w:rsid w:val="00EB25E8"/>
    <w:rsid w:val="00EB2C92"/>
    <w:rsid w:val="00EB33DB"/>
    <w:rsid w:val="00EB467F"/>
    <w:rsid w:val="00EB595A"/>
    <w:rsid w:val="00EB5D2F"/>
    <w:rsid w:val="00EB5F26"/>
    <w:rsid w:val="00EB7B10"/>
    <w:rsid w:val="00EC019A"/>
    <w:rsid w:val="00EC0EE1"/>
    <w:rsid w:val="00EC1279"/>
    <w:rsid w:val="00EC223A"/>
    <w:rsid w:val="00EC31F4"/>
    <w:rsid w:val="00EC3561"/>
    <w:rsid w:val="00EC396D"/>
    <w:rsid w:val="00EC55FD"/>
    <w:rsid w:val="00EC5758"/>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447"/>
    <w:rsid w:val="00F15EDE"/>
    <w:rsid w:val="00F1632B"/>
    <w:rsid w:val="00F16B0C"/>
    <w:rsid w:val="00F16BD2"/>
    <w:rsid w:val="00F171A1"/>
    <w:rsid w:val="00F171C5"/>
    <w:rsid w:val="00F1728F"/>
    <w:rsid w:val="00F20277"/>
    <w:rsid w:val="00F222EE"/>
    <w:rsid w:val="00F2230E"/>
    <w:rsid w:val="00F2362C"/>
    <w:rsid w:val="00F265CA"/>
    <w:rsid w:val="00F27F5E"/>
    <w:rsid w:val="00F31493"/>
    <w:rsid w:val="00F31741"/>
    <w:rsid w:val="00F31AF6"/>
    <w:rsid w:val="00F31BAB"/>
    <w:rsid w:val="00F3383F"/>
    <w:rsid w:val="00F347CC"/>
    <w:rsid w:val="00F3545E"/>
    <w:rsid w:val="00F36342"/>
    <w:rsid w:val="00F3788F"/>
    <w:rsid w:val="00F403FA"/>
    <w:rsid w:val="00F40580"/>
    <w:rsid w:val="00F40EBE"/>
    <w:rsid w:val="00F42B28"/>
    <w:rsid w:val="00F434CC"/>
    <w:rsid w:val="00F436A7"/>
    <w:rsid w:val="00F440A3"/>
    <w:rsid w:val="00F4412F"/>
    <w:rsid w:val="00F44EF1"/>
    <w:rsid w:val="00F44F49"/>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5F41"/>
    <w:rsid w:val="00F763EE"/>
    <w:rsid w:val="00F76CF0"/>
    <w:rsid w:val="00F76D5A"/>
    <w:rsid w:val="00F77013"/>
    <w:rsid w:val="00F77937"/>
    <w:rsid w:val="00F77F53"/>
    <w:rsid w:val="00F805D0"/>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1E0"/>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287C"/>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A3A"/>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85209828">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40</Pages>
  <Words>17746</Words>
  <Characters>101156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403</cp:revision>
  <cp:lastPrinted>2024-02-13T08:14:00Z</cp:lastPrinted>
  <dcterms:created xsi:type="dcterms:W3CDTF">2023-07-14T06:54:00Z</dcterms:created>
  <dcterms:modified xsi:type="dcterms:W3CDTF">2024-02-23T06:41:00Z</dcterms:modified>
</cp:coreProperties>
</file>