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056F78" w:rsidP="000247E2">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Додаток 4</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w:t>
      </w:r>
      <w:r w:rsidR="008760BB">
        <w:rPr>
          <w:rFonts w:ascii="Times New Roman" w:eastAsia="Times New Roman" w:hAnsi="Times New Roman" w:cs="Times New Roman"/>
          <w:b/>
          <w:lang w:eastAsia="ru-RU"/>
        </w:rPr>
        <w:t>,</w:t>
      </w:r>
      <w:r w:rsidRPr="00A5011D">
        <w:rPr>
          <w:rFonts w:ascii="Times New Roman" w:eastAsia="Times New Roman" w:hAnsi="Times New Roman" w:cs="Times New Roman"/>
          <w:b/>
          <w:lang w:eastAsia="ru-RU"/>
        </w:rPr>
        <w:t xml:space="preserve">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0D1089" w:rsidRPr="000D1089" w:rsidRDefault="000D1089" w:rsidP="000D1089">
            <w:pPr>
              <w:spacing w:after="0" w:line="240" w:lineRule="auto"/>
              <w:jc w:val="both"/>
              <w:rPr>
                <w:rFonts w:ascii="Times New Roman" w:hAnsi="Times New Roman"/>
                <w:color w:val="00000A"/>
                <w:shd w:val="clear" w:color="auto" w:fill="FFFFFF"/>
              </w:rPr>
            </w:pPr>
          </w:p>
          <w:p w:rsidR="00A27E76" w:rsidRDefault="00A50F46" w:rsidP="00197A59">
            <w:pPr>
              <w:pStyle w:val="a6"/>
              <w:numPr>
                <w:ilvl w:val="1"/>
                <w:numId w:val="11"/>
              </w:numPr>
              <w:spacing w:after="0" w:line="240" w:lineRule="auto"/>
              <w:ind w:left="43" w:firstLine="0"/>
              <w:jc w:val="both"/>
              <w:rPr>
                <w:rFonts w:ascii="Times New Roman" w:hAnsi="Times New Roman"/>
                <w:color w:val="00000A"/>
                <w:shd w:val="clear" w:color="auto" w:fill="FFFFFF"/>
              </w:rPr>
            </w:pPr>
            <w:r w:rsidRPr="00A27E76">
              <w:rPr>
                <w:rFonts w:ascii="Times New Roman" w:hAnsi="Times New Roman"/>
                <w:color w:val="00000A"/>
                <w:shd w:val="clear" w:color="auto" w:fill="FFFFFF"/>
              </w:rPr>
              <w:t xml:space="preserve">Довідка в довільній формі </w:t>
            </w:r>
            <w:r w:rsidR="00A27E76" w:rsidRPr="00A27E76">
              <w:rPr>
                <w:rFonts w:ascii="Times New Roman" w:hAnsi="Times New Roman"/>
                <w:color w:val="00000A"/>
                <w:shd w:val="clear" w:color="auto" w:fill="FFFFFF"/>
              </w:rPr>
              <w:t>що містить інформацію про наявність обладнання та матеріально-технічної бази,</w:t>
            </w:r>
            <w:r w:rsidR="00A27E76">
              <w:rPr>
                <w:rFonts w:ascii="Times New Roman" w:hAnsi="Times New Roman"/>
                <w:color w:val="00000A"/>
                <w:shd w:val="clear" w:color="auto" w:fill="FFFFFF"/>
              </w:rPr>
              <w:t xml:space="preserve"> технологій</w:t>
            </w:r>
            <w:r w:rsidR="00A27E76" w:rsidRPr="00A27E76">
              <w:rPr>
                <w:rFonts w:ascii="Times New Roman" w:hAnsi="Times New Roman"/>
                <w:color w:val="00000A"/>
                <w:shd w:val="clear" w:color="auto" w:fill="FFFFFF"/>
              </w:rPr>
              <w:t xml:space="preserve"> необхідного для виконання </w:t>
            </w:r>
            <w:r w:rsidR="00A27E76">
              <w:rPr>
                <w:rFonts w:ascii="Times New Roman" w:hAnsi="Times New Roman"/>
                <w:color w:val="00000A"/>
                <w:shd w:val="clear" w:color="auto" w:fill="FFFFFF"/>
              </w:rPr>
              <w:t xml:space="preserve">умов </w:t>
            </w:r>
            <w:r w:rsidR="00197A59">
              <w:rPr>
                <w:rFonts w:ascii="Times New Roman" w:hAnsi="Times New Roman"/>
                <w:color w:val="00000A"/>
                <w:shd w:val="clear" w:color="auto" w:fill="FFFFFF"/>
              </w:rPr>
              <w:t xml:space="preserve">цієї </w:t>
            </w:r>
            <w:r w:rsidR="00197A59" w:rsidRPr="00197A59">
              <w:rPr>
                <w:rFonts w:ascii="Times New Roman" w:hAnsi="Times New Roman"/>
                <w:color w:val="00000A"/>
                <w:shd w:val="clear" w:color="auto" w:fill="FFFFFF"/>
              </w:rPr>
              <w:t>тендерної документації</w:t>
            </w:r>
            <w:r w:rsidR="00A27E76">
              <w:rPr>
                <w:rFonts w:ascii="Times New Roman" w:hAnsi="Times New Roman"/>
                <w:color w:val="00000A"/>
                <w:shd w:val="clear" w:color="auto" w:fill="FFFFFF"/>
              </w:rPr>
              <w:t>.</w:t>
            </w:r>
          </w:p>
          <w:p w:rsidR="00A27E76" w:rsidRPr="00A27E76" w:rsidRDefault="00A27E76" w:rsidP="00A27E76">
            <w:pPr>
              <w:pStyle w:val="a6"/>
              <w:spacing w:after="0" w:line="240" w:lineRule="auto"/>
              <w:ind w:left="43"/>
              <w:jc w:val="both"/>
              <w:rPr>
                <w:rFonts w:ascii="Times New Roman" w:hAnsi="Times New Roman"/>
                <w:color w:val="00000A"/>
                <w:shd w:val="clear" w:color="auto" w:fill="FFFFFF"/>
              </w:rPr>
            </w:pPr>
            <w:r>
              <w:rPr>
                <w:rFonts w:ascii="Times New Roman" w:hAnsi="Times New Roman"/>
                <w:color w:val="00000A"/>
                <w:shd w:val="clear" w:color="auto" w:fill="FFFFFF"/>
              </w:rPr>
              <w:t xml:space="preserve">      </w:t>
            </w:r>
            <w:r w:rsidRPr="00A27E76">
              <w:rPr>
                <w:rFonts w:ascii="Times New Roman" w:hAnsi="Times New Roman"/>
                <w:color w:val="00000A"/>
                <w:shd w:val="clear" w:color="auto" w:fill="FFFFFF"/>
              </w:rPr>
              <w:t>У разі, якщо матеріально-технічна база та обладнання є власними,  учасник повинен надати витяг з оборотно-сальдової відомості, де має бути підтвердження права власності на все обладнання та матеріально-технічну базу.</w:t>
            </w:r>
          </w:p>
          <w:p w:rsidR="00A27E76" w:rsidRDefault="00A27E76" w:rsidP="00A27E76">
            <w:pPr>
              <w:spacing w:after="0" w:line="240" w:lineRule="auto"/>
              <w:jc w:val="both"/>
              <w:rPr>
                <w:rFonts w:ascii="Times New Roman" w:hAnsi="Times New Roman"/>
                <w:color w:val="00000A"/>
                <w:shd w:val="clear" w:color="auto" w:fill="FFFFFF"/>
              </w:rPr>
            </w:pPr>
            <w:r w:rsidRPr="00A27E76">
              <w:rPr>
                <w:rFonts w:ascii="Times New Roman" w:hAnsi="Times New Roman"/>
                <w:color w:val="00000A"/>
                <w:shd w:val="clear" w:color="auto" w:fill="FFFFFF"/>
              </w:rPr>
              <w:t xml:space="preserve">          За відсутністю в учасника власної матеріально-технічної бази та/або обладнання, у складі тендерної пропозиції необхідно надати підтверджуючі документи щодо його/їх оренди, лізингу, користування, тощо</w:t>
            </w:r>
            <w:r>
              <w:rPr>
                <w:rFonts w:ascii="Times New Roman" w:hAnsi="Times New Roman"/>
                <w:color w:val="00000A"/>
                <w:shd w:val="clear" w:color="auto" w:fill="FFFFFF"/>
              </w:rPr>
              <w:t>.</w:t>
            </w:r>
          </w:p>
          <w:p w:rsidR="00A27E76" w:rsidRDefault="000D6CD3" w:rsidP="000D6CD3">
            <w:pPr>
              <w:pStyle w:val="a6"/>
              <w:numPr>
                <w:ilvl w:val="1"/>
                <w:numId w:val="11"/>
              </w:numPr>
              <w:spacing w:after="0" w:line="24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Скан-копію</w:t>
            </w:r>
            <w:proofErr w:type="spellEnd"/>
            <w:r w:rsidRPr="000D6CD3">
              <w:rPr>
                <w:rFonts w:ascii="Times New Roman" w:hAnsi="Times New Roman"/>
              </w:rPr>
              <w:t xml:space="preserve"> </w:t>
            </w:r>
            <w:r w:rsidR="00A27E76" w:rsidRPr="00A27E76">
              <w:rPr>
                <w:rFonts w:ascii="Times New Roman" w:hAnsi="Times New Roman"/>
              </w:rPr>
              <w:t>серти</w:t>
            </w:r>
            <w:r>
              <w:rPr>
                <w:rFonts w:ascii="Times New Roman" w:hAnsi="Times New Roman"/>
              </w:rPr>
              <w:t>фікату</w:t>
            </w:r>
            <w:r w:rsidR="00A27E76" w:rsidRPr="00A27E76">
              <w:rPr>
                <w:rFonts w:ascii="Times New Roman" w:hAnsi="Times New Roman"/>
              </w:rPr>
              <w:t xml:space="preserve"> якості конструкцій</w:t>
            </w:r>
            <w:r>
              <w:rPr>
                <w:rFonts w:ascii="Times New Roman" w:hAnsi="Times New Roman"/>
              </w:rPr>
              <w:t>.</w:t>
            </w:r>
          </w:p>
          <w:p w:rsidR="004602C9" w:rsidRPr="004602C9" w:rsidRDefault="000D6CD3" w:rsidP="004602C9">
            <w:pPr>
              <w:pStyle w:val="a6"/>
              <w:numPr>
                <w:ilvl w:val="1"/>
                <w:numId w:val="11"/>
              </w:numPr>
              <w:spacing w:after="0" w:line="240" w:lineRule="auto"/>
              <w:ind w:left="43" w:hanging="43"/>
              <w:jc w:val="both"/>
              <w:rPr>
                <w:rFonts w:ascii="Times New Roman" w:hAnsi="Times New Roman"/>
              </w:rPr>
            </w:pPr>
            <w:proofErr w:type="spellStart"/>
            <w:r w:rsidRPr="004602C9">
              <w:rPr>
                <w:rFonts w:ascii="Times New Roman" w:hAnsi="Times New Roman"/>
              </w:rPr>
              <w:t>С</w:t>
            </w:r>
            <w:r w:rsidR="004602C9">
              <w:rPr>
                <w:rFonts w:ascii="Times New Roman" w:hAnsi="Times New Roman"/>
              </w:rPr>
              <w:t>кан-копії</w:t>
            </w:r>
            <w:proofErr w:type="spellEnd"/>
            <w:r w:rsidR="004602C9">
              <w:t xml:space="preserve"> </w:t>
            </w:r>
            <w:r w:rsidR="004602C9" w:rsidRPr="004602C9">
              <w:rPr>
                <w:rFonts w:ascii="Times New Roman" w:hAnsi="Times New Roman"/>
              </w:rPr>
              <w:t>документів, що засвідчують відповідність Товару вимогам стандарту або технічним умовам</w:t>
            </w:r>
            <w:r w:rsidR="004602C9">
              <w:rPr>
                <w:rFonts w:ascii="Times New Roman" w:hAnsi="Times New Roman"/>
              </w:rPr>
              <w:t xml:space="preserve">, </w:t>
            </w:r>
            <w:r w:rsidR="004602C9" w:rsidRPr="004602C9">
              <w:rPr>
                <w:rFonts w:ascii="Times New Roman" w:hAnsi="Times New Roman"/>
              </w:rPr>
              <w:t>сертифікати відповідності, протоколи випробувань, гігієнічні сертифікати (висновки), декларацію виробника та/або інші документи, які підтверджують походження та якість товару, відповідно до чинного законодавства України.</w:t>
            </w:r>
          </w:p>
          <w:p w:rsidR="00A27E76" w:rsidRPr="00A27E76" w:rsidRDefault="004602C9" w:rsidP="004602C9">
            <w:pPr>
              <w:pStyle w:val="a6"/>
              <w:numPr>
                <w:ilvl w:val="1"/>
                <w:numId w:val="11"/>
              </w:numPr>
              <w:spacing w:after="0" w:line="240" w:lineRule="auto"/>
              <w:ind w:left="43" w:hanging="43"/>
              <w:jc w:val="both"/>
              <w:rPr>
                <w:rFonts w:ascii="Times New Roman" w:hAnsi="Times New Roman"/>
                <w:color w:val="00000A"/>
                <w:shd w:val="clear" w:color="auto" w:fill="FFFFFF"/>
              </w:rPr>
            </w:pPr>
            <w:r>
              <w:rPr>
                <w:rFonts w:ascii="Times New Roman" w:hAnsi="Times New Roman"/>
                <w:color w:val="00000A"/>
                <w:shd w:val="clear" w:color="auto" w:fill="FFFFFF"/>
              </w:rPr>
              <w:t xml:space="preserve"> </w:t>
            </w:r>
            <w:proofErr w:type="spellStart"/>
            <w:r w:rsidRPr="004602C9">
              <w:rPr>
                <w:rFonts w:ascii="Times New Roman" w:hAnsi="Times New Roman"/>
                <w:color w:val="00000A"/>
                <w:shd w:val="clear" w:color="auto" w:fill="FFFFFF"/>
              </w:rPr>
              <w:t>Скан-копії</w:t>
            </w:r>
            <w:proofErr w:type="spellEnd"/>
            <w:r w:rsidRPr="004602C9">
              <w:rPr>
                <w:rFonts w:ascii="Times New Roman" w:hAnsi="Times New Roman"/>
                <w:color w:val="00000A"/>
                <w:shd w:val="clear" w:color="auto" w:fill="FFFFFF"/>
              </w:rPr>
              <w:t xml:space="preserve"> </w:t>
            </w:r>
            <w:r w:rsidR="00A27E76" w:rsidRPr="00A27E76">
              <w:rPr>
                <w:rFonts w:ascii="Times New Roman" w:hAnsi="Times New Roman"/>
                <w:color w:val="00000A"/>
                <w:shd w:val="clear" w:color="auto" w:fill="FFFFFF"/>
              </w:rPr>
              <w:t xml:space="preserve">інших необхідних </w:t>
            </w:r>
            <w:r>
              <w:rPr>
                <w:rFonts w:ascii="Times New Roman" w:hAnsi="Times New Roman"/>
                <w:color w:val="00000A"/>
                <w:shd w:val="clear" w:color="auto" w:fill="FFFFFF"/>
              </w:rPr>
              <w:t xml:space="preserve">документів – дозволів, </w:t>
            </w:r>
            <w:r w:rsidR="00A27E76" w:rsidRPr="00A27E76">
              <w:rPr>
                <w:rFonts w:ascii="Times New Roman" w:hAnsi="Times New Roman"/>
                <w:color w:val="00000A"/>
                <w:shd w:val="clear" w:color="auto" w:fill="FFFFFF"/>
              </w:rPr>
              <w:t>ліцензі</w:t>
            </w:r>
            <w:r>
              <w:rPr>
                <w:rFonts w:ascii="Times New Roman" w:hAnsi="Times New Roman"/>
                <w:color w:val="00000A"/>
                <w:shd w:val="clear" w:color="auto" w:fill="FFFFFF"/>
              </w:rPr>
              <w:t xml:space="preserve">й, </w:t>
            </w:r>
            <w:r w:rsidRPr="004602C9">
              <w:rPr>
                <w:rFonts w:ascii="Times New Roman" w:hAnsi="Times New Roman"/>
                <w:color w:val="00000A"/>
                <w:shd w:val="clear" w:color="auto" w:fill="FFFFFF"/>
              </w:rPr>
              <w:t>сертифікат</w:t>
            </w:r>
            <w:r>
              <w:rPr>
                <w:rFonts w:ascii="Times New Roman" w:hAnsi="Times New Roman"/>
                <w:color w:val="00000A"/>
                <w:shd w:val="clear" w:color="auto" w:fill="FFFFFF"/>
              </w:rPr>
              <w:t xml:space="preserve">ів необхідних для виконання </w:t>
            </w:r>
            <w:r w:rsidRPr="004602C9">
              <w:rPr>
                <w:rFonts w:ascii="Times New Roman" w:hAnsi="Times New Roman"/>
                <w:color w:val="00000A"/>
                <w:shd w:val="clear" w:color="auto" w:fill="FFFFFF"/>
              </w:rPr>
              <w:t>умов цієї тендерної документації</w:t>
            </w:r>
            <w:r>
              <w:rPr>
                <w:rFonts w:ascii="Times New Roman" w:hAnsi="Times New Roman"/>
                <w:color w:val="00000A"/>
                <w:shd w:val="clear" w:color="auto" w:fill="FFFFFF"/>
              </w:rPr>
              <w:t>.</w:t>
            </w:r>
          </w:p>
          <w:p w:rsidR="0010524F" w:rsidRPr="006900EC" w:rsidRDefault="0010524F" w:rsidP="004602C9">
            <w:pPr>
              <w:spacing w:after="0" w:line="240" w:lineRule="auto"/>
              <w:jc w:val="both"/>
              <w:rPr>
                <w:rFonts w:ascii="Times New Roman" w:hAnsi="Times New Roman"/>
              </w:rPr>
            </w:pP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2.</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6B2DBE" w:rsidRPr="00056F78" w:rsidRDefault="00056F78" w:rsidP="00056F78">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shd w:val="clear" w:color="auto" w:fill="FFFFFF"/>
              </w:rPr>
              <w:t>2.1.</w:t>
            </w:r>
            <w:r w:rsidR="00B72575" w:rsidRPr="00056F78">
              <w:rPr>
                <w:rFonts w:ascii="Times New Roman" w:hAnsi="Times New Roman"/>
                <w:shd w:val="clear" w:color="auto" w:fill="FFFFFF"/>
              </w:rPr>
              <w:t>Довідка складена у довільній формі про наявність працівника(</w:t>
            </w:r>
            <w:proofErr w:type="spellStart"/>
            <w:r w:rsidR="00B72575" w:rsidRPr="00056F78">
              <w:rPr>
                <w:rFonts w:ascii="Times New Roman" w:hAnsi="Times New Roman"/>
                <w:shd w:val="clear" w:color="auto" w:fill="FFFFFF"/>
              </w:rPr>
              <w:t>ів</w:t>
            </w:r>
            <w:proofErr w:type="spellEnd"/>
            <w:r w:rsidR="00B72575" w:rsidRPr="00056F78">
              <w:rPr>
                <w:rFonts w:ascii="Times New Roman" w:hAnsi="Times New Roman"/>
                <w:shd w:val="clear" w:color="auto" w:fill="FFFFFF"/>
              </w:rPr>
              <w:t>), який(і) буде(</w:t>
            </w:r>
            <w:proofErr w:type="spellStart"/>
            <w:r w:rsidR="00B72575" w:rsidRPr="00056F78">
              <w:rPr>
                <w:rFonts w:ascii="Times New Roman" w:hAnsi="Times New Roman"/>
                <w:shd w:val="clear" w:color="auto" w:fill="FFFFFF"/>
              </w:rPr>
              <w:t>уть</w:t>
            </w:r>
            <w:proofErr w:type="spellEnd"/>
            <w:r w:rsidR="00B72575" w:rsidRPr="00056F78">
              <w:rPr>
                <w:rFonts w:ascii="Times New Roman" w:hAnsi="Times New Roman"/>
                <w:shd w:val="clear" w:color="auto" w:fill="FFFFFF"/>
              </w:rPr>
              <w:t>) здійснювати поставку</w:t>
            </w:r>
            <w:r w:rsidR="00AF58F9" w:rsidRPr="00056F78">
              <w:rPr>
                <w:rFonts w:ascii="Times New Roman" w:hAnsi="Times New Roman"/>
                <w:shd w:val="clear" w:color="auto" w:fill="FFFFFF"/>
              </w:rPr>
              <w:t xml:space="preserve">, </w:t>
            </w:r>
            <w:r>
              <w:rPr>
                <w:rFonts w:ascii="Times New Roman" w:hAnsi="Times New Roman"/>
                <w:shd w:val="clear" w:color="auto" w:fill="FFFFFF"/>
              </w:rPr>
              <w:t>монтаж та встановлення товару.</w:t>
            </w:r>
          </w:p>
          <w:p w:rsidR="00056F78" w:rsidRPr="00056F78" w:rsidRDefault="00056F78" w:rsidP="00056F78">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2.2.</w:t>
            </w:r>
            <w:r w:rsidRPr="00056F78">
              <w:rPr>
                <w:rFonts w:ascii="Times New Roman" w:hAnsi="Times New Roman"/>
                <w:color w:val="00000A"/>
                <w:shd w:val="clear" w:color="auto" w:fill="FFFFFF"/>
              </w:rPr>
              <w:t>Для підтвердження інформ</w:t>
            </w:r>
            <w:r>
              <w:rPr>
                <w:rFonts w:ascii="Times New Roman" w:hAnsi="Times New Roman"/>
                <w:color w:val="00000A"/>
                <w:shd w:val="clear" w:color="auto" w:fill="FFFFFF"/>
              </w:rPr>
              <w:t>ації про наявність працівників У</w:t>
            </w:r>
            <w:r w:rsidRPr="00056F78">
              <w:rPr>
                <w:rFonts w:ascii="Times New Roman" w:hAnsi="Times New Roman"/>
                <w:color w:val="00000A"/>
                <w:shd w:val="clear" w:color="auto" w:fill="FFFFFF"/>
              </w:rPr>
              <w:t>часник повинен надати:</w:t>
            </w:r>
          </w:p>
          <w:p w:rsidR="00056F78" w:rsidRPr="00056F78" w:rsidRDefault="00056F78" w:rsidP="00056F78">
            <w:pPr>
              <w:widowControl w:val="0"/>
              <w:tabs>
                <w:tab w:val="left" w:pos="0"/>
              </w:tabs>
              <w:suppressAutoHyphens/>
              <w:spacing w:after="0" w:line="240" w:lineRule="auto"/>
              <w:jc w:val="both"/>
              <w:rPr>
                <w:rFonts w:ascii="Times New Roman" w:hAnsi="Times New Roman"/>
                <w:color w:val="00000A"/>
                <w:shd w:val="clear" w:color="auto" w:fill="FFFFFF"/>
              </w:rPr>
            </w:pPr>
            <w:r w:rsidRPr="00056F78">
              <w:rPr>
                <w:rFonts w:ascii="Times New Roman" w:hAnsi="Times New Roman"/>
                <w:color w:val="00000A"/>
                <w:shd w:val="clear" w:color="auto" w:fill="FFFFFF"/>
              </w:rPr>
              <w:t xml:space="preserve">- </w:t>
            </w:r>
            <w:proofErr w:type="spellStart"/>
            <w:r w:rsidRPr="00056F78">
              <w:rPr>
                <w:rFonts w:ascii="Times New Roman" w:hAnsi="Times New Roman"/>
                <w:color w:val="00000A"/>
                <w:shd w:val="clear" w:color="auto" w:fill="FFFFFF"/>
              </w:rPr>
              <w:t>Скан-копії</w:t>
            </w:r>
            <w:proofErr w:type="spellEnd"/>
            <w:r w:rsidRPr="00056F78">
              <w:rPr>
                <w:rFonts w:ascii="Times New Roman" w:hAnsi="Times New Roman"/>
                <w:color w:val="00000A"/>
                <w:shd w:val="clear" w:color="auto" w:fill="FFFFFF"/>
              </w:rPr>
              <w:t xml:space="preserve"> копію штатного розпису, або копії наказів або витягів з наказів про прийняття працівників на роботу (для всіх штатних працівників вказаних в довідці до п.2.1. цього додатку), виготовлені з оригіналів зазначених документів.</w:t>
            </w:r>
          </w:p>
          <w:p w:rsidR="009C5926" w:rsidRPr="00056F78" w:rsidRDefault="00056F78" w:rsidP="00056F78">
            <w:pPr>
              <w:widowControl w:val="0"/>
              <w:tabs>
                <w:tab w:val="left" w:pos="0"/>
              </w:tabs>
              <w:suppressAutoHyphens/>
              <w:spacing w:after="0" w:line="240" w:lineRule="auto"/>
              <w:jc w:val="both"/>
              <w:rPr>
                <w:rFonts w:ascii="Times New Roman" w:hAnsi="Times New Roman"/>
                <w:color w:val="00000A"/>
                <w:shd w:val="clear" w:color="auto" w:fill="FFFFFF"/>
              </w:rPr>
            </w:pPr>
            <w:r w:rsidRPr="00056F78">
              <w:rPr>
                <w:rFonts w:ascii="Times New Roman" w:hAnsi="Times New Roman"/>
                <w:color w:val="00000A"/>
                <w:shd w:val="clear" w:color="auto" w:fill="FFFFFF"/>
              </w:rPr>
              <w:t>- у разі найму працівників за договорами цивільно-правового характеру, трудовими угодами тощо, підтвердити зазначене копіями вказаних договорів (угод).</w:t>
            </w:r>
          </w:p>
        </w:tc>
      </w:tr>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056F78" w:rsidP="000247E2">
            <w:pPr>
              <w:suppressAutoHyphens/>
              <w:spacing w:after="0" w:line="240" w:lineRule="auto"/>
              <w:ind w:left="38" w:right="22" w:firstLine="425"/>
              <w:jc w:val="both"/>
              <w:rPr>
                <w:rFonts w:ascii="Times New Roman" w:hAnsi="Times New Roman" w:cs="Times New Roman"/>
              </w:rPr>
            </w:pPr>
            <w:r>
              <w:rPr>
                <w:rFonts w:ascii="Times New Roman" w:hAnsi="Times New Roman" w:cs="Times New Roman"/>
              </w:rPr>
              <w:t>3.1.</w:t>
            </w:r>
            <w:r w:rsidR="0010524F" w:rsidRPr="00A5011D">
              <w:rPr>
                <w:rFonts w:ascii="Times New Roman" w:hAnsi="Times New Roman" w:cs="Times New Roman"/>
              </w:rPr>
              <w:t xml:space="preserve"> Довідка у довільній формі про наявність  досвіду виконання   аналогічного договору/</w:t>
            </w:r>
            <w:proofErr w:type="spellStart"/>
            <w:r w:rsidR="0010524F" w:rsidRPr="00A5011D">
              <w:rPr>
                <w:rFonts w:ascii="Times New Roman" w:hAnsi="Times New Roman" w:cs="Times New Roman"/>
              </w:rPr>
              <w:t>-ів</w:t>
            </w:r>
            <w:proofErr w:type="spellEnd"/>
            <w:r w:rsidR="0010524F"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B72575" w:rsidRPr="00056F78" w:rsidRDefault="00056F78" w:rsidP="00056F78">
            <w:pPr>
              <w:suppressAutoHyphens/>
              <w:spacing w:after="160" w:line="252" w:lineRule="auto"/>
              <w:jc w:val="both"/>
              <w:rPr>
                <w:rFonts w:ascii="Times New Roman" w:eastAsia="Times New Roman" w:hAnsi="Times New Roman"/>
                <w:lang w:eastAsia="ru-RU"/>
              </w:rPr>
            </w:pPr>
            <w:r>
              <w:rPr>
                <w:rFonts w:ascii="Times New Roman" w:eastAsia="Times New Roman" w:hAnsi="Times New Roman"/>
                <w:lang w:eastAsia="ru-RU"/>
              </w:rPr>
              <w:t xml:space="preserve">        3.2.</w:t>
            </w:r>
            <w:r>
              <w:t xml:space="preserve"> </w:t>
            </w:r>
            <w:proofErr w:type="spellStart"/>
            <w:r w:rsidRPr="00056F78">
              <w:rPr>
                <w:rFonts w:ascii="Times New Roman" w:eastAsia="Times New Roman" w:hAnsi="Times New Roman"/>
                <w:lang w:eastAsia="ru-RU"/>
              </w:rPr>
              <w:t>Скан-копії</w:t>
            </w:r>
            <w:proofErr w:type="spellEnd"/>
            <w:r w:rsidRPr="00056F78">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4E4C89" w:rsidRPr="00056F78">
              <w:rPr>
                <w:rFonts w:ascii="Times New Roman" w:eastAsia="Times New Roman" w:hAnsi="Times New Roman"/>
                <w:lang w:eastAsia="ru-RU"/>
              </w:rPr>
              <w:t>аналогічн</w:t>
            </w:r>
            <w:r w:rsidR="00F80C06" w:rsidRPr="00056F78">
              <w:rPr>
                <w:rFonts w:ascii="Times New Roman" w:eastAsia="Times New Roman" w:hAnsi="Times New Roman"/>
                <w:lang w:eastAsia="ru-RU"/>
              </w:rPr>
              <w:t>их</w:t>
            </w:r>
            <w:r w:rsidR="00B72575" w:rsidRPr="00056F78">
              <w:rPr>
                <w:rFonts w:ascii="Times New Roman" w:eastAsia="Times New Roman" w:hAnsi="Times New Roman"/>
                <w:lang w:eastAsia="ru-RU"/>
              </w:rPr>
              <w:t xml:space="preserve"> </w:t>
            </w:r>
            <w:r>
              <w:rPr>
                <w:rFonts w:ascii="Times New Roman" w:eastAsia="Times New Roman" w:hAnsi="Times New Roman"/>
                <w:lang w:eastAsia="ru-RU"/>
              </w:rPr>
              <w:t xml:space="preserve">за предметом закупівлі </w:t>
            </w:r>
            <w:r w:rsidR="00B72575" w:rsidRPr="00056F78">
              <w:rPr>
                <w:rFonts w:ascii="Times New Roman" w:eastAsia="Times New Roman" w:hAnsi="Times New Roman"/>
                <w:lang w:eastAsia="ru-RU"/>
              </w:rPr>
              <w:t>договор</w:t>
            </w:r>
            <w:r w:rsidR="00F80C06" w:rsidRPr="00056F78">
              <w:rPr>
                <w:rFonts w:ascii="Times New Roman" w:eastAsia="Times New Roman" w:hAnsi="Times New Roman"/>
                <w:lang w:eastAsia="ru-RU"/>
              </w:rPr>
              <w:t>ів</w:t>
            </w:r>
            <w:r w:rsidR="00B72575" w:rsidRPr="00056F78">
              <w:rPr>
                <w:rFonts w:ascii="Times New Roman" w:eastAsia="Times New Roman" w:hAnsi="Times New Roman"/>
                <w:lang w:eastAsia="ru-RU"/>
              </w:rPr>
              <w:t xml:space="preserve"> відповідно до п.</w:t>
            </w:r>
            <w:r>
              <w:rPr>
                <w:rFonts w:ascii="Times New Roman" w:eastAsia="Times New Roman" w:hAnsi="Times New Roman"/>
                <w:lang w:eastAsia="ru-RU"/>
              </w:rPr>
              <w:t>3.</w:t>
            </w:r>
            <w:r w:rsidR="00536266" w:rsidRPr="00056F78">
              <w:rPr>
                <w:rFonts w:ascii="Times New Roman" w:eastAsia="Times New Roman" w:hAnsi="Times New Roman"/>
                <w:lang w:eastAsia="ru-RU"/>
              </w:rPr>
              <w:t>1. (за</w:t>
            </w:r>
            <w:r w:rsidR="000E2282">
              <w:rPr>
                <w:rFonts w:ascii="Times New Roman" w:eastAsia="Times New Roman" w:hAnsi="Times New Roman"/>
                <w:lang w:val="ru-RU" w:eastAsia="ru-RU"/>
              </w:rPr>
              <w:t xml:space="preserve"> 2021 -2023</w:t>
            </w:r>
            <w:r w:rsidR="00536266" w:rsidRPr="00056F78">
              <w:rPr>
                <w:rFonts w:ascii="Times New Roman" w:eastAsia="Times New Roman" w:hAnsi="Times New Roman"/>
                <w:lang w:val="ru-RU" w:eastAsia="ru-RU"/>
              </w:rPr>
              <w:t xml:space="preserve"> </w:t>
            </w:r>
            <w:proofErr w:type="spellStart"/>
            <w:r w:rsidR="00536266" w:rsidRPr="00056F78">
              <w:rPr>
                <w:rFonts w:ascii="Times New Roman" w:eastAsia="Times New Roman" w:hAnsi="Times New Roman"/>
                <w:lang w:val="ru-RU" w:eastAsia="ru-RU"/>
              </w:rPr>
              <w:t>рік</w:t>
            </w:r>
            <w:proofErr w:type="spellEnd"/>
            <w:r w:rsidR="004E4C89" w:rsidRPr="00056F78">
              <w:rPr>
                <w:rFonts w:ascii="Times New Roman" w:eastAsia="Times New Roman" w:hAnsi="Times New Roman"/>
                <w:lang w:val="ru-RU" w:eastAsia="ru-RU"/>
              </w:rPr>
              <w:t>)</w:t>
            </w:r>
            <w:r w:rsidR="00B72575" w:rsidRPr="00056F78">
              <w:rPr>
                <w:rFonts w:ascii="Times New Roman" w:eastAsia="Times New Roman" w:hAnsi="Times New Roman"/>
                <w:lang w:eastAsia="ru-RU"/>
              </w:rPr>
              <w:t xml:space="preserve">. </w:t>
            </w:r>
          </w:p>
          <w:p w:rsidR="0010524F" w:rsidRPr="00056F78" w:rsidRDefault="00B72575" w:rsidP="00056F78">
            <w:pPr>
              <w:pStyle w:val="a6"/>
              <w:numPr>
                <w:ilvl w:val="0"/>
                <w:numId w:val="10"/>
              </w:numPr>
              <w:suppressAutoHyphens/>
              <w:spacing w:after="160" w:line="252" w:lineRule="auto"/>
              <w:ind w:left="43" w:firstLine="317"/>
              <w:jc w:val="both"/>
              <w:rPr>
                <w:rFonts w:ascii="Times New Roman" w:eastAsia="Times New Roman" w:hAnsi="Times New Roman"/>
                <w:lang w:val="ru-RU" w:eastAsia="ru-RU"/>
              </w:rPr>
            </w:pPr>
            <w:r w:rsidRPr="00536266">
              <w:rPr>
                <w:rFonts w:ascii="Times New Roman" w:eastAsia="Times New Roman" w:hAnsi="Times New Roman"/>
                <w:lang w:eastAsia="ru-RU"/>
              </w:rPr>
              <w:lastRenderedPageBreak/>
              <w:t xml:space="preserve"> На підтвердження </w:t>
            </w:r>
            <w:r w:rsidR="004E4C89">
              <w:rPr>
                <w:rFonts w:ascii="Times New Roman" w:eastAsia="Times New Roman" w:hAnsi="Times New Roman"/>
                <w:lang w:eastAsia="ru-RU"/>
              </w:rPr>
              <w:t xml:space="preserve">виконання </w:t>
            </w:r>
            <w:r w:rsidRPr="00536266">
              <w:rPr>
                <w:rFonts w:ascii="Times New Roman" w:eastAsia="Times New Roman" w:hAnsi="Times New Roman"/>
                <w:lang w:eastAsia="ru-RU"/>
              </w:rPr>
              <w:t>подан</w:t>
            </w:r>
            <w:r w:rsidR="00CE2D70">
              <w:rPr>
                <w:rFonts w:ascii="Times New Roman" w:eastAsia="Times New Roman" w:hAnsi="Times New Roman"/>
                <w:lang w:eastAsia="ru-RU"/>
              </w:rPr>
              <w:t>ого</w:t>
            </w:r>
            <w:r w:rsidR="004E4C89">
              <w:rPr>
                <w:rFonts w:ascii="Times New Roman" w:eastAsia="Times New Roman" w:hAnsi="Times New Roman"/>
                <w:lang w:eastAsia="ru-RU"/>
              </w:rPr>
              <w:t xml:space="preserve"> договор</w:t>
            </w:r>
            <w:r w:rsidR="00CE2D70">
              <w:rPr>
                <w:rFonts w:ascii="Times New Roman" w:eastAsia="Times New Roman" w:hAnsi="Times New Roman"/>
                <w:lang w:eastAsia="ru-RU"/>
              </w:rPr>
              <w:t>у</w:t>
            </w:r>
            <w:r w:rsidRPr="00536266">
              <w:rPr>
                <w:rFonts w:ascii="Times New Roman" w:eastAsia="Times New Roman" w:hAnsi="Times New Roman"/>
                <w:lang w:eastAsia="ru-RU"/>
              </w:rPr>
              <w:t xml:space="preserve"> </w:t>
            </w:r>
            <w:r w:rsidR="00CE2D70">
              <w:rPr>
                <w:rFonts w:ascii="Times New Roman" w:eastAsia="Times New Roman" w:hAnsi="Times New Roman"/>
                <w:lang w:eastAsia="ru-RU"/>
              </w:rPr>
              <w:t>-</w:t>
            </w:r>
            <w:r w:rsidR="00197990">
              <w:rPr>
                <w:rFonts w:ascii="Times New Roman" w:eastAsia="Times New Roman" w:hAnsi="Times New Roman"/>
                <w:lang w:eastAsia="ru-RU"/>
              </w:rPr>
              <w:t xml:space="preserve"> документи, що підтверджують виконання договору в повному обсязі (виписки з банку, акт</w:t>
            </w:r>
            <w:r w:rsidR="00CE2D70">
              <w:rPr>
                <w:rFonts w:ascii="Times New Roman" w:eastAsia="Times New Roman" w:hAnsi="Times New Roman"/>
                <w:lang w:eastAsia="ru-RU"/>
              </w:rPr>
              <w:t>и</w:t>
            </w:r>
            <w:r w:rsidR="00197990">
              <w:rPr>
                <w:rFonts w:ascii="Times New Roman" w:eastAsia="Times New Roman" w:hAnsi="Times New Roman"/>
                <w:lang w:eastAsia="ru-RU"/>
              </w:rPr>
              <w:t xml:space="preserve"> звірки тощо)</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8E2C7D" w:rsidRDefault="008E2C7D" w:rsidP="008E2C7D">
      <w:pPr>
        <w:spacing w:after="0" w:line="240" w:lineRule="auto"/>
        <w:rPr>
          <w:rFonts w:ascii="Times New Roman" w:eastAsia="Times New Roman" w:hAnsi="Times New Roman" w:cs="Times New Roman"/>
          <w:color w:val="000000"/>
          <w:lang w:eastAsia="ru-RU"/>
        </w:rPr>
      </w:pPr>
    </w:p>
    <w:p w:rsidR="008E2C7D" w:rsidRDefault="008E2C7D" w:rsidP="008E2C7D">
      <w:pPr>
        <w:spacing w:after="0" w:line="240" w:lineRule="auto"/>
        <w:rPr>
          <w:rFonts w:ascii="Times New Roman" w:eastAsia="Times New Roman" w:hAnsi="Times New Roman" w:cs="Times New Roman"/>
          <w:color w:val="000000"/>
          <w:lang w:eastAsia="ru-RU"/>
        </w:rPr>
      </w:pPr>
    </w:p>
    <w:p w:rsidR="008E2C7D" w:rsidRPr="008E2C7D" w:rsidRDefault="008E2C7D" w:rsidP="008E2C7D">
      <w:pPr>
        <w:spacing w:after="0" w:line="240" w:lineRule="auto"/>
        <w:jc w:val="center"/>
        <w:rPr>
          <w:rFonts w:ascii="Times New Roman" w:eastAsia="Times New Roman" w:hAnsi="Times New Roman" w:cs="Times New Roman"/>
          <w:b/>
          <w:color w:val="000000"/>
          <w:sz w:val="24"/>
          <w:szCs w:val="24"/>
          <w:u w:val="single"/>
          <w:lang w:eastAsia="ru-RU"/>
        </w:rPr>
      </w:pPr>
      <w:r w:rsidRPr="008E2C7D">
        <w:rPr>
          <w:rFonts w:ascii="Times New Roman" w:eastAsia="Times New Roman" w:hAnsi="Times New Roman" w:cs="Times New Roman"/>
          <w:b/>
          <w:color w:val="000000"/>
          <w:sz w:val="24"/>
          <w:szCs w:val="24"/>
          <w:u w:val="single"/>
          <w:lang w:eastAsia="ru-RU"/>
        </w:rPr>
        <w:t xml:space="preserve">Інші документи, які учасник подає у складі пропозиції в електронному (сканованому в форматі </w:t>
      </w:r>
      <w:proofErr w:type="spellStart"/>
      <w:r w:rsidRPr="008E2C7D">
        <w:rPr>
          <w:rFonts w:ascii="Times New Roman" w:eastAsia="Times New Roman" w:hAnsi="Times New Roman" w:cs="Times New Roman"/>
          <w:b/>
          <w:color w:val="000000"/>
          <w:sz w:val="24"/>
          <w:szCs w:val="24"/>
          <w:u w:val="single"/>
          <w:lang w:eastAsia="ru-RU"/>
        </w:rPr>
        <w:t>pdf</w:t>
      </w:r>
      <w:proofErr w:type="spellEnd"/>
      <w:r w:rsidRPr="008E2C7D">
        <w:rPr>
          <w:rFonts w:ascii="Times New Roman" w:eastAsia="Times New Roman" w:hAnsi="Times New Roman" w:cs="Times New Roman"/>
          <w:b/>
          <w:color w:val="000000"/>
          <w:sz w:val="24"/>
          <w:szCs w:val="24"/>
          <w:u w:val="single"/>
          <w:lang w:eastAsia="ru-RU"/>
        </w:rPr>
        <w:t>) вигляді:</w:t>
      </w:r>
    </w:p>
    <w:p w:rsidR="008E2C7D" w:rsidRPr="008E2C7D" w:rsidRDefault="008E2C7D" w:rsidP="008E2C7D">
      <w:pPr>
        <w:spacing w:after="0" w:line="240" w:lineRule="auto"/>
        <w:jc w:val="center"/>
        <w:rPr>
          <w:rFonts w:ascii="Times New Roman" w:eastAsia="Times New Roman" w:hAnsi="Times New Roman" w:cs="Times New Roman"/>
          <w:b/>
          <w:color w:val="000000"/>
          <w:sz w:val="24"/>
          <w:szCs w:val="24"/>
          <w:u w:val="single"/>
          <w:lang w:eastAsia="ru-RU"/>
        </w:rPr>
      </w:pPr>
    </w:p>
    <w:p w:rsidR="008E2C7D" w:rsidRPr="008E2C7D" w:rsidRDefault="008E2C7D" w:rsidP="008E2C7D">
      <w:pPr>
        <w:spacing w:after="0" w:line="240" w:lineRule="auto"/>
        <w:rPr>
          <w:rFonts w:ascii="Times New Roman" w:eastAsia="Times New Roman" w:hAnsi="Times New Roman" w:cs="Times New Roman"/>
          <w:b/>
          <w:color w:val="000000"/>
          <w:lang w:eastAsia="ru-RU"/>
        </w:rPr>
      </w:pPr>
      <w:r w:rsidRPr="008E2C7D">
        <w:rPr>
          <w:rFonts w:ascii="Times New Roman" w:eastAsia="Times New Roman" w:hAnsi="Times New Roman" w:cs="Times New Roman"/>
          <w:color w:val="000000"/>
          <w:lang w:eastAsia="ru-RU"/>
        </w:rPr>
        <w:t xml:space="preserve">1. </w:t>
      </w:r>
      <w:r w:rsidRPr="008E2C7D">
        <w:rPr>
          <w:rFonts w:ascii="Times New Roman" w:eastAsia="Times New Roman" w:hAnsi="Times New Roman" w:cs="Times New Roman"/>
          <w:b/>
          <w:color w:val="000000"/>
          <w:lang w:eastAsia="ru-RU"/>
        </w:rPr>
        <w:t>Для підтвердження правомочності на укладення договору про закупівлю учаснику необхідно надати у складі пропозиції наступні документи:</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1) Сканований оригінал документу(</w:t>
      </w:r>
      <w:proofErr w:type="spellStart"/>
      <w:r w:rsidRPr="008E2C7D">
        <w:rPr>
          <w:rFonts w:ascii="Times New Roman" w:eastAsia="Times New Roman" w:hAnsi="Times New Roman" w:cs="Times New Roman"/>
          <w:color w:val="000000"/>
          <w:lang w:eastAsia="ru-RU"/>
        </w:rPr>
        <w:t>ів</w:t>
      </w:r>
      <w:proofErr w:type="spellEnd"/>
      <w:r w:rsidRPr="008E2C7D">
        <w:rPr>
          <w:rFonts w:ascii="Times New Roman" w:eastAsia="Times New Roman" w:hAnsi="Times New Roman" w:cs="Times New Roman"/>
          <w:color w:val="000000"/>
          <w:lang w:eastAsia="ru-RU"/>
        </w:rPr>
        <w:t>), що підтверджує повноваження особи, на підпис тендерної пропозиції та повноваження на підписання договору про закупівлю (виписка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p>
    <w:p w:rsidR="008E2C7D" w:rsidRPr="008E2C7D" w:rsidRDefault="008E2C7D" w:rsidP="008E2C7D">
      <w:pPr>
        <w:spacing w:after="0" w:line="240" w:lineRule="auto"/>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 xml:space="preserve">2) Сканований оригінал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E2C7D" w:rsidRPr="008E2C7D" w:rsidRDefault="008E2C7D" w:rsidP="008E2C7D">
      <w:pPr>
        <w:spacing w:after="0" w:line="240" w:lineRule="auto"/>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3) Витяг/Виписка з Єдиного державного реєстру юридичних та фізичних осіб – підприємств із зазначенням відповідних відомостей.</w:t>
      </w:r>
    </w:p>
    <w:p w:rsidR="008E2C7D" w:rsidRPr="008E2C7D" w:rsidRDefault="008E2C7D" w:rsidP="008E2C7D">
      <w:pPr>
        <w:spacing w:after="0" w:line="240" w:lineRule="auto"/>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4)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rsidR="008E2C7D" w:rsidRPr="008E2C7D" w:rsidRDefault="008E2C7D" w:rsidP="008E2C7D">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Pr="008E2C7D">
        <w:rPr>
          <w:rFonts w:ascii="Times New Roman" w:eastAsia="Times New Roman" w:hAnsi="Times New Roman" w:cs="Times New Roman"/>
          <w:b/>
          <w:color w:val="000000"/>
          <w:lang w:eastAsia="ru-RU"/>
        </w:rPr>
        <w:t>Для фізичних осіб-підприємців та фізичних осіб:</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5)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6)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2. Підписаний та заповнений проект Договору про закупівлю (Додаток 3).</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3. Заповнена форма пропозиції учасника (Додаток-1)</w:t>
      </w:r>
    </w:p>
    <w:p w:rsidR="008E2C7D" w:rsidRPr="008E2C7D" w:rsidRDefault="008E2C7D" w:rsidP="008E2C7D">
      <w:pPr>
        <w:spacing w:after="0" w:line="240" w:lineRule="auto"/>
        <w:jc w:val="both"/>
        <w:rPr>
          <w:rFonts w:ascii="Times New Roman" w:eastAsia="Times New Roman" w:hAnsi="Times New Roman" w:cs="Times New Roman"/>
          <w:color w:val="000000"/>
          <w:lang w:eastAsia="ru-RU"/>
        </w:rPr>
      </w:pPr>
      <w:r w:rsidRPr="008E2C7D">
        <w:rPr>
          <w:rFonts w:ascii="Times New Roman" w:eastAsia="Times New Roman" w:hAnsi="Times New Roman" w:cs="Times New Roman"/>
          <w:color w:val="000000"/>
          <w:lang w:eastAsia="ru-RU"/>
        </w:rPr>
        <w:t>4.Відповідність предмета закупівлі технічним вимогам  (за підписом учасника) (Додаток-4)</w:t>
      </w:r>
    </w:p>
    <w:p w:rsidR="00056F78" w:rsidRPr="008E2C7D" w:rsidRDefault="00056F78" w:rsidP="000247E2">
      <w:pPr>
        <w:spacing w:after="0" w:line="240" w:lineRule="auto"/>
        <w:rPr>
          <w:rFonts w:ascii="Times New Roman" w:eastAsia="Times New Roman" w:hAnsi="Times New Roman" w:cs="Times New Roman"/>
          <w:color w:val="000000"/>
          <w:lang w:eastAsia="ru-RU"/>
        </w:rPr>
      </w:pPr>
    </w:p>
    <w:p w:rsidR="00056F78" w:rsidRPr="008E2C7D" w:rsidRDefault="00056F78" w:rsidP="00056F78">
      <w:pPr>
        <w:widowControl w:val="0"/>
        <w:spacing w:line="240" w:lineRule="auto"/>
        <w:contextualSpacing/>
        <w:rPr>
          <w:rFonts w:ascii="Times New Roman" w:hAnsi="Times New Roman" w:cs="Times New Roman"/>
          <w:color w:val="000000"/>
        </w:rPr>
      </w:pPr>
    </w:p>
    <w:p w:rsidR="00056F78" w:rsidRPr="00056F78" w:rsidRDefault="00056F78" w:rsidP="00056F78">
      <w:pPr>
        <w:spacing w:after="0" w:line="240" w:lineRule="auto"/>
        <w:jc w:val="right"/>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Додаток 5</w:t>
      </w:r>
    </w:p>
    <w:p w:rsidR="00056F78" w:rsidRPr="00056F78" w:rsidRDefault="00056F78" w:rsidP="00056F78">
      <w:pPr>
        <w:spacing w:after="0" w:line="240" w:lineRule="auto"/>
        <w:jc w:val="right"/>
        <w:rPr>
          <w:rFonts w:ascii="Times New Roman" w:eastAsia="Times New Roman" w:hAnsi="Times New Roman" w:cs="Times New Roman"/>
          <w:i/>
          <w:color w:val="000000"/>
          <w:lang w:eastAsia="ru-RU"/>
        </w:rPr>
      </w:pPr>
      <w:r w:rsidRPr="00056F78">
        <w:rPr>
          <w:rFonts w:ascii="Times New Roman" w:eastAsia="Times New Roman" w:hAnsi="Times New Roman" w:cs="Times New Roman"/>
          <w:i/>
          <w:color w:val="000000"/>
          <w:lang w:eastAsia="ru-RU"/>
        </w:rPr>
        <w:t>до тендерної документації</w:t>
      </w:r>
    </w:p>
    <w:p w:rsidR="00056F78" w:rsidRPr="00A5011D" w:rsidRDefault="00056F78" w:rsidP="000247E2">
      <w:pPr>
        <w:spacing w:after="0" w:line="240" w:lineRule="auto"/>
        <w:rPr>
          <w:rFonts w:ascii="Times New Roman" w:eastAsia="Times New Roman" w:hAnsi="Times New Roman" w:cs="Times New Roman"/>
          <w:i/>
          <w:color w:val="000000"/>
          <w:lang w:eastAsia="ru-RU"/>
        </w:rPr>
      </w:pPr>
    </w:p>
    <w:p w:rsidR="00054DBB" w:rsidRDefault="00054DBB" w:rsidP="00EB0FCA">
      <w:pPr>
        <w:pStyle w:val="Default"/>
        <w:rPr>
          <w:rFonts w:eastAsia="Times New Roman"/>
          <w:b/>
          <w:sz w:val="22"/>
          <w:szCs w:val="22"/>
          <w:lang w:eastAsia="ru-RU"/>
        </w:rPr>
      </w:pPr>
    </w:p>
    <w:p w:rsidR="00054DBB" w:rsidRPr="00A5011D" w:rsidRDefault="00054DBB" w:rsidP="00054DBB">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w:t>
      </w:r>
      <w:r>
        <w:rPr>
          <w:rFonts w:eastAsia="Times New Roman"/>
          <w:b/>
          <w:sz w:val="22"/>
          <w:szCs w:val="22"/>
          <w:lang w:eastAsia="ru-RU"/>
        </w:rPr>
        <w:t>відно до ст. 17 Закону України «</w:t>
      </w:r>
      <w:r w:rsidRPr="00A5011D">
        <w:rPr>
          <w:rFonts w:eastAsia="Times New Roman"/>
          <w:b/>
          <w:sz w:val="22"/>
          <w:szCs w:val="22"/>
          <w:lang w:eastAsia="ru-RU"/>
        </w:rPr>
        <w:t>Про публічні закупівлі</w:t>
      </w:r>
      <w:r>
        <w:rPr>
          <w:rFonts w:eastAsia="Times New Roman"/>
          <w:b/>
          <w:sz w:val="22"/>
          <w:szCs w:val="22"/>
          <w:lang w:eastAsia="ru-RU"/>
        </w:rPr>
        <w:t>» та п.44, п.47 Особливостей</w:t>
      </w:r>
    </w:p>
    <w:p w:rsidR="00054DBB" w:rsidRPr="00A5011D" w:rsidRDefault="00054DBB" w:rsidP="00054DBB">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54DBB" w:rsidRPr="00A5011D" w:rsidRDefault="00054DBB" w:rsidP="00797CF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Pr="00A5011D">
              <w:rPr>
                <w:rFonts w:ascii="Times New Roman" w:hAnsi="Times New Roman" w:cs="Times New Roman"/>
                <w:color w:val="000000" w:themeColor="text1"/>
                <w:shd w:val="solid" w:color="FFFFFF" w:fill="FFFFFF"/>
                <w:lang w:eastAsia="en-US"/>
              </w:rPr>
              <w:t>Учасник процедури закупівлі підтверджує відсутність підстав, визначених статтею 17 Закону (крім пункту 13 ч</w:t>
            </w:r>
            <w:r>
              <w:rPr>
                <w:rFonts w:ascii="Times New Roman" w:hAnsi="Times New Roman" w:cs="Times New Roman"/>
                <w:color w:val="000000" w:themeColor="text1"/>
                <w:shd w:val="solid" w:color="FFFFFF" w:fill="FFFFFF"/>
                <w:lang w:eastAsia="en-US"/>
              </w:rPr>
              <w:t xml:space="preserve">астини першої статті 17 Закону) та </w:t>
            </w:r>
            <w:proofErr w:type="spellStart"/>
            <w:r>
              <w:rPr>
                <w:rFonts w:ascii="Times New Roman" w:hAnsi="Times New Roman" w:cs="Times New Roman"/>
                <w:color w:val="000000" w:themeColor="text1"/>
                <w:shd w:val="solid" w:color="FFFFFF" w:fill="FFFFFF"/>
                <w:lang w:eastAsia="en-US"/>
              </w:rPr>
              <w:t>п.п</w:t>
            </w:r>
            <w:proofErr w:type="spellEnd"/>
            <w:r>
              <w:rPr>
                <w:rFonts w:ascii="Times New Roman" w:hAnsi="Times New Roman" w:cs="Times New Roman"/>
                <w:color w:val="000000" w:themeColor="text1"/>
                <w:shd w:val="solid" w:color="FFFFFF" w:fill="FFFFFF"/>
                <w:lang w:eastAsia="en-US"/>
              </w:rPr>
              <w:t>. 44, 47 Особливостей,</w:t>
            </w:r>
            <w:r w:rsidRPr="00A5011D">
              <w:rPr>
                <w:rFonts w:ascii="Times New Roman" w:hAnsi="Times New Roman" w:cs="Times New Roman"/>
                <w:color w:val="000000" w:themeColor="text1"/>
                <w:shd w:val="solid" w:color="FFFFFF" w:fill="FFFFFF"/>
                <w:lang w:eastAsia="en-US"/>
              </w:rPr>
              <w:t xml:space="preserve"> шляхом  самостійного декларування відсутності таких підстав </w:t>
            </w:r>
            <w:r w:rsidRPr="0001704B">
              <w:rPr>
                <w:rFonts w:ascii="Times New Roman" w:hAnsi="Times New Roman" w:cs="Times New Roman"/>
                <w:b/>
                <w:color w:val="000000" w:themeColor="text1"/>
                <w:shd w:val="solid" w:color="FFFFFF" w:fill="FFFFFF"/>
                <w:lang w:eastAsia="en-US"/>
              </w:rPr>
              <w:t>в електронній системі закупівель</w:t>
            </w:r>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54DBB" w:rsidRDefault="00054DBB" w:rsidP="00797CF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54DBB" w:rsidRPr="0001704B"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E069BF">
              <w:rPr>
                <w:rFonts w:ascii="Times New Roman" w:hAnsi="Times New Roman" w:cs="Times New Roman"/>
                <w:color w:val="000000" w:themeColor="text1"/>
                <w:shd w:val="solid" w:color="FFFFFF" w:fill="FFFFFF"/>
                <w:lang w:eastAsia="en-US"/>
              </w:rPr>
              <w:t xml:space="preserve">Замовник </w:t>
            </w:r>
            <w:r w:rsidRPr="0001704B">
              <w:rPr>
                <w:rFonts w:ascii="Times New Roman" w:hAnsi="Times New Roman" w:cs="Times New Roman"/>
                <w:color w:val="000000" w:themeColor="text1"/>
                <w:shd w:val="solid" w:color="FFFFFF" w:fill="FFFFFF"/>
                <w:lang w:eastAsia="en-US"/>
              </w:rPr>
              <w:t xml:space="preserve">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54DBB" w:rsidRPr="00A07556"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реєстру осіб метою вплинути на прийняття рішення щодо визначення</w:t>
            </w:r>
            <w:r>
              <w:rPr>
                <w:rFonts w:ascii="Times New Roman" w:hAnsi="Times New Roman" w:cs="Times New Roman"/>
                <w:color w:val="000000" w:themeColor="text1"/>
                <w:shd w:val="solid" w:color="FFFFFF" w:fill="FFFFFF"/>
                <w:lang w:eastAsia="en-US"/>
              </w:rPr>
              <w:t xml:space="preserve"> переможця процедури закупівлі;</w:t>
            </w:r>
          </w:p>
          <w:p w:rsidR="00054DBB"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які вчинили корупційні або пов’язані з корупцією правопорушення;</w:t>
            </w:r>
          </w:p>
          <w:p w:rsidR="00054DBB" w:rsidRPr="00A07556"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54DBB" w:rsidRPr="0001704B"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7556">
              <w:rPr>
                <w:rFonts w:ascii="Times New Roman" w:hAnsi="Times New Roman" w:cs="Times New Roman"/>
                <w:color w:val="000000" w:themeColor="text1"/>
                <w:shd w:val="solid" w:color="FFFFFF" w:fill="FFFFFF"/>
                <w:lang w:eastAsia="en-US"/>
              </w:rPr>
              <w:t>антиконкурентних</w:t>
            </w:r>
            <w:proofErr w:type="spellEnd"/>
            <w:r w:rsidRPr="00A07556">
              <w:rPr>
                <w:rFonts w:ascii="Times New Roman" w:hAnsi="Times New Roman" w:cs="Times New Roman"/>
                <w:color w:val="000000" w:themeColor="text1"/>
                <w:shd w:val="solid" w:color="FFFFFF" w:fill="FFFFFF"/>
                <w:lang w:eastAsia="en-US"/>
              </w:rPr>
              <w:t xml:space="preserve"> узгоджених дій, що стосуються спотворення результатів тендерів;</w:t>
            </w:r>
          </w:p>
          <w:p w:rsidR="00054DBB" w:rsidRPr="00EB0FCA" w:rsidRDefault="00054DBB" w:rsidP="00797CF4">
            <w:pPr>
              <w:spacing w:after="0"/>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          </w:t>
            </w:r>
            <w:r w:rsidRPr="00EB0FCA">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4DBB" w:rsidRPr="00EB0FCA"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EB0FCA">
              <w:rPr>
                <w:rFonts w:ascii="Times New Roman" w:hAnsi="Times New Roman" w:cs="Times New Roman"/>
                <w:color w:val="000000" w:themeColor="text1"/>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rFonts w:ascii="Times New Roman" w:hAnsi="Times New Roman" w:cs="Times New Roman"/>
                <w:color w:val="000000" w:themeColor="text1"/>
                <w:shd w:val="solid" w:color="FFFFFF" w:fill="FFFFFF"/>
                <w:lang w:eastAsia="en-US"/>
              </w:rPr>
              <w:t xml:space="preserve"> установленому законом порядку;</w:t>
            </w:r>
          </w:p>
          <w:p w:rsidR="00054DBB"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EB0FCA">
              <w:rPr>
                <w:rFonts w:ascii="Times New Roman" w:hAnsi="Times New Roman" w:cs="Times New Roman"/>
                <w:color w:val="000000" w:themeColor="text1"/>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4DBB" w:rsidRPr="002322FA"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2322FA">
              <w:rPr>
                <w:rFonts w:ascii="Times New Roman" w:hAnsi="Times New Roman" w:cs="Times New Roman"/>
                <w:color w:val="000000" w:themeColor="text1"/>
                <w:shd w:val="solid" w:color="FFFFFF" w:fill="FFFFFF"/>
                <w:lang w:eastAsia="en-US"/>
              </w:rPr>
              <w:t>8) учасник процедури закупівлі визнаний в установленому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54DBB"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2322FA">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4DBB" w:rsidRPr="00591A18"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591A18">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4DBB" w:rsidRPr="00591A18"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591A18">
              <w:rPr>
                <w:rFonts w:ascii="Times New Roman" w:hAnsi="Times New Roman" w:cs="Times New Roman"/>
                <w:color w:val="000000" w:themeColor="text1"/>
                <w:shd w:val="solid" w:color="FFFFFF" w:fill="FFFFFF"/>
                <w:lang w:eastAsia="en-US"/>
              </w:rPr>
              <w:t xml:space="preserve">11) учасник процедури закупівлі або кінцевий </w:t>
            </w:r>
            <w:proofErr w:type="spellStart"/>
            <w:r w:rsidRPr="00591A18">
              <w:rPr>
                <w:rFonts w:ascii="Times New Roman" w:hAnsi="Times New Roman" w:cs="Times New Roman"/>
                <w:color w:val="000000" w:themeColor="text1"/>
                <w:shd w:val="solid" w:color="FFFFFF" w:fill="FFFFFF"/>
                <w:lang w:eastAsia="en-US"/>
              </w:rPr>
              <w:t>бенефіціарний</w:t>
            </w:r>
            <w:proofErr w:type="spellEnd"/>
            <w:r w:rsidRPr="00591A18">
              <w:rPr>
                <w:rFonts w:ascii="Times New Roman" w:hAnsi="Times New Roman" w:cs="Times New Roman"/>
                <w:color w:val="000000" w:themeColor="text1"/>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54DBB" w:rsidRPr="00591A18" w:rsidRDefault="00054DBB" w:rsidP="00797CF4">
            <w:pPr>
              <w:spacing w:after="0" w:line="240" w:lineRule="auto"/>
              <w:ind w:firstLine="566"/>
              <w:jc w:val="both"/>
              <w:rPr>
                <w:rFonts w:ascii="Times New Roman" w:hAnsi="Times New Roman" w:cs="Times New Roman"/>
                <w:color w:val="000000" w:themeColor="text1"/>
                <w:shd w:val="solid" w:color="FFFFFF" w:fill="FFFFFF"/>
                <w:lang w:eastAsia="en-US"/>
              </w:rPr>
            </w:pPr>
            <w:r w:rsidRPr="00591A18">
              <w:rPr>
                <w:rFonts w:ascii="Times New Roman" w:hAnsi="Times New Roman" w:cs="Times New Roman"/>
                <w:color w:val="000000" w:themeColor="text1"/>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4DBB" w:rsidRPr="009B49A6" w:rsidRDefault="00054DBB" w:rsidP="00797CF4">
            <w:pPr>
              <w:spacing w:after="0" w:line="240" w:lineRule="auto"/>
              <w:rPr>
                <w:rFonts w:ascii="Times New Roman" w:hAnsi="Times New Roman" w:cs="Times New Roman"/>
                <w:color w:val="000000" w:themeColor="text1"/>
                <w:shd w:val="solid" w:color="FFFFFF" w:fill="FFFFFF"/>
                <w:lang w:eastAsia="en-US"/>
              </w:rPr>
            </w:pPr>
          </w:p>
        </w:tc>
      </w:tr>
      <w:tr w:rsidR="00054DBB" w:rsidRPr="00A5011D" w:rsidTr="00797CF4">
        <w:trPr>
          <w:trHeight w:val="1025"/>
        </w:trPr>
        <w:tc>
          <w:tcPr>
            <w:tcW w:w="10348" w:type="dxa"/>
            <w:tcBorders>
              <w:top w:val="single" w:sz="6" w:space="0" w:color="auto"/>
              <w:left w:val="single" w:sz="6" w:space="0" w:color="auto"/>
              <w:bottom w:val="single" w:sz="6" w:space="0" w:color="auto"/>
              <w:right w:val="single" w:sz="6" w:space="0" w:color="auto"/>
            </w:tcBorders>
          </w:tcPr>
          <w:p w:rsidR="00054DBB" w:rsidRPr="000E2282" w:rsidRDefault="00054DBB" w:rsidP="000E2282">
            <w:pPr>
              <w:pStyle w:val="rvps2"/>
              <w:numPr>
                <w:ilvl w:val="0"/>
                <w:numId w:val="17"/>
              </w:numPr>
              <w:spacing w:before="0" w:beforeAutospacing="0" w:after="150" w:afterAutospacing="0"/>
              <w:ind w:left="34" w:firstLine="425"/>
              <w:jc w:val="both"/>
              <w:rPr>
                <w:sz w:val="22"/>
                <w:szCs w:val="22"/>
              </w:rPr>
            </w:pPr>
            <w:r w:rsidRPr="0019696E">
              <w:rPr>
                <w:sz w:val="22"/>
                <w:szCs w:val="22"/>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E2282" w:rsidRDefault="000E2282" w:rsidP="000E2282">
            <w:pPr>
              <w:pStyle w:val="rvps2"/>
              <w:spacing w:after="150"/>
              <w:jc w:val="both"/>
              <w:rPr>
                <w:sz w:val="22"/>
                <w:szCs w:val="22"/>
              </w:rPr>
            </w:pPr>
          </w:p>
          <w:p w:rsidR="00054DBB" w:rsidRPr="00681EE3" w:rsidRDefault="000E2282" w:rsidP="000E2282">
            <w:pPr>
              <w:pStyle w:val="rvps2"/>
              <w:spacing w:after="150"/>
              <w:jc w:val="both"/>
              <w:rPr>
                <w:sz w:val="22"/>
                <w:szCs w:val="22"/>
              </w:rPr>
            </w:pPr>
            <w:r>
              <w:rPr>
                <w:sz w:val="22"/>
                <w:szCs w:val="22"/>
              </w:rPr>
              <w:t>3.</w:t>
            </w:r>
            <w:r w:rsidR="00054DBB" w:rsidRPr="00E27CE5">
              <w:rPr>
                <w:sz w:val="22"/>
                <w:szCs w:val="22"/>
              </w:rPr>
              <w:t>У разі подання тендерної пропозиції об’єднанням учасників підтвердження відсутності підстав для відмови в участі у пр</w:t>
            </w:r>
            <w:r w:rsidR="00054DBB">
              <w:rPr>
                <w:sz w:val="22"/>
                <w:szCs w:val="22"/>
              </w:rPr>
              <w:t>оцедурі закупівлі</w:t>
            </w:r>
            <w:r w:rsidR="00054DBB" w:rsidRPr="00E27CE5">
              <w:rPr>
                <w:sz w:val="22"/>
                <w:szCs w:val="22"/>
              </w:rPr>
              <w:t xml:space="preserve"> подається по кожному з учасників, які входять у склад об’єднання окремо.</w:t>
            </w:r>
          </w:p>
        </w:tc>
      </w:tr>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54DBB" w:rsidRPr="00A5011D" w:rsidRDefault="000E2282" w:rsidP="000E2282">
            <w:pPr>
              <w:pStyle w:val="rvps2"/>
              <w:spacing w:before="0" w:beforeAutospacing="0" w:after="150" w:afterAutospacing="0"/>
              <w:jc w:val="both"/>
              <w:rPr>
                <w:sz w:val="22"/>
                <w:szCs w:val="22"/>
              </w:rPr>
            </w:pPr>
            <w:r>
              <w:rPr>
                <w:sz w:val="22"/>
                <w:szCs w:val="22"/>
              </w:rPr>
              <w:t>4.</w:t>
            </w:r>
            <w:r w:rsidR="00054DBB" w:rsidRPr="00E27CE5">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w:t>
            </w:r>
            <w:r w:rsidR="00054DBB">
              <w:rPr>
                <w:sz w:val="22"/>
                <w:szCs w:val="22"/>
              </w:rPr>
              <w:t xml:space="preserve"> та п.44 </w:t>
            </w:r>
            <w:proofErr w:type="spellStart"/>
            <w:r w:rsidR="00054DBB">
              <w:rPr>
                <w:sz w:val="22"/>
                <w:szCs w:val="22"/>
              </w:rPr>
              <w:t>Особивостей</w:t>
            </w:r>
            <w:proofErr w:type="spellEnd"/>
            <w:r w:rsidR="00054DBB" w:rsidRPr="00E27CE5">
              <w:rPr>
                <w:sz w:val="22"/>
                <w:szCs w:val="22"/>
              </w:rPr>
              <w:t>) відносно таких суб’єктів господарювання.</w:t>
            </w:r>
          </w:p>
        </w:tc>
      </w:tr>
      <w:tr w:rsidR="00054DBB" w:rsidRPr="00A5011D" w:rsidTr="00797CF4">
        <w:tc>
          <w:tcPr>
            <w:tcW w:w="10348" w:type="dxa"/>
            <w:tcBorders>
              <w:top w:val="single" w:sz="6" w:space="0" w:color="auto"/>
              <w:left w:val="single" w:sz="6" w:space="0" w:color="auto"/>
              <w:bottom w:val="single" w:sz="6" w:space="0" w:color="auto"/>
              <w:right w:val="single" w:sz="6" w:space="0" w:color="auto"/>
            </w:tcBorders>
          </w:tcPr>
          <w:p w:rsidR="00054DBB" w:rsidRDefault="000E2282" w:rsidP="000E2282">
            <w:pPr>
              <w:pStyle w:val="rvps2"/>
              <w:spacing w:before="0" w:beforeAutospacing="0" w:after="0" w:afterAutospacing="0"/>
              <w:jc w:val="both"/>
              <w:rPr>
                <w:sz w:val="22"/>
                <w:szCs w:val="22"/>
              </w:rPr>
            </w:pPr>
            <w:r>
              <w:rPr>
                <w:sz w:val="22"/>
                <w:szCs w:val="22"/>
              </w:rPr>
              <w:t>5.</w:t>
            </w:r>
            <w:bookmarkStart w:id="0" w:name="_GoBack"/>
            <w:bookmarkEnd w:id="0"/>
            <w:r w:rsidR="00054DBB" w:rsidRPr="006C04AB">
              <w:rPr>
                <w:sz w:val="22"/>
                <w:szCs w:val="22"/>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054DBB" w:rsidRPr="006C04AB" w:rsidRDefault="00054DBB" w:rsidP="00797CF4">
            <w:pPr>
              <w:pStyle w:val="rvps2"/>
              <w:spacing w:before="0" w:beforeAutospacing="0" w:after="0" w:afterAutospacing="0"/>
              <w:ind w:left="720"/>
              <w:jc w:val="both"/>
              <w:rPr>
                <w:sz w:val="22"/>
                <w:szCs w:val="22"/>
              </w:rPr>
            </w:pPr>
            <w:r w:rsidRPr="006C04AB">
              <w:rPr>
                <w:sz w:val="22"/>
                <w:szCs w:val="22"/>
              </w:rPr>
              <w:t>-</w:t>
            </w:r>
            <w:r w:rsidRPr="006C04AB">
              <w:rPr>
                <w:sz w:val="22"/>
                <w:szCs w:val="22"/>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4DBB" w:rsidRDefault="00054DBB" w:rsidP="00797CF4">
            <w:pPr>
              <w:pStyle w:val="rvps2"/>
              <w:spacing w:before="0" w:beforeAutospacing="0" w:after="150" w:afterAutospacing="0"/>
              <w:ind w:left="720"/>
              <w:jc w:val="both"/>
              <w:rPr>
                <w:sz w:val="22"/>
                <w:szCs w:val="22"/>
              </w:rPr>
            </w:pPr>
            <w:r w:rsidRPr="006C04AB">
              <w:rPr>
                <w:sz w:val="22"/>
                <w:szCs w:val="22"/>
              </w:rPr>
              <w:t>-</w:t>
            </w:r>
            <w:r w:rsidRPr="006C04AB">
              <w:rPr>
                <w:sz w:val="22"/>
                <w:szCs w:val="22"/>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54DBB" w:rsidRPr="00E27CE5" w:rsidRDefault="00054DBB" w:rsidP="00054DBB">
      <w:pPr>
        <w:spacing w:after="0" w:line="240" w:lineRule="auto"/>
        <w:rPr>
          <w:rFonts w:ascii="Times New Roman" w:eastAsia="Times New Roman" w:hAnsi="Times New Roman" w:cs="Times New Roman"/>
          <w:color w:val="000000"/>
          <w:sz w:val="21"/>
          <w:szCs w:val="21"/>
        </w:rPr>
      </w:pPr>
      <w:r w:rsidRPr="00E27CE5">
        <w:rPr>
          <w:rFonts w:ascii="Times New Roman" w:eastAsia="Times New Roman" w:hAnsi="Times New Roman" w:cs="Times New Roman"/>
          <w:b/>
          <w:color w:val="000000"/>
          <w:sz w:val="21"/>
          <w:szCs w:val="21"/>
          <w:u w:val="single"/>
          <w:lang w:eastAsia="ru-RU"/>
        </w:rPr>
        <w:t>Примітки:</w:t>
      </w:r>
      <w:r w:rsidRPr="00E27CE5">
        <w:rPr>
          <w:rFonts w:ascii="Times New Roman" w:eastAsia="Times New Roman" w:hAnsi="Times New Roman" w:cs="Times New Roman"/>
          <w:color w:val="000000"/>
          <w:sz w:val="21"/>
          <w:szCs w:val="21"/>
        </w:rPr>
        <w:t xml:space="preserve"> </w:t>
      </w:r>
    </w:p>
    <w:p w:rsidR="00054DBB" w:rsidRPr="00E27CE5" w:rsidRDefault="00054DBB" w:rsidP="00054DBB">
      <w:pPr>
        <w:numPr>
          <w:ilvl w:val="0"/>
          <w:numId w:val="15"/>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E27CE5">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E27CE5">
        <w:rPr>
          <w:rFonts w:ascii="Times New Roman" w:eastAsia="Times New Roman" w:hAnsi="Times New Roman" w:cs="Times New Roman"/>
          <w:i/>
          <w:color w:val="000000"/>
          <w:sz w:val="21"/>
          <w:szCs w:val="21"/>
          <w:lang w:eastAsia="ru-RU"/>
        </w:rPr>
        <w:t>абз</w:t>
      </w:r>
      <w:proofErr w:type="spellEnd"/>
      <w:r w:rsidRPr="00E27CE5">
        <w:rPr>
          <w:rFonts w:ascii="Times New Roman" w:eastAsia="Times New Roman" w:hAnsi="Times New Roman" w:cs="Times New Roman"/>
          <w:i/>
          <w:color w:val="000000"/>
          <w:sz w:val="21"/>
          <w:szCs w:val="21"/>
          <w:lang w:eastAsia="ru-RU"/>
        </w:rPr>
        <w:t>. 6 підпункту 2 пункту 41 Особливостей)</w:t>
      </w:r>
      <w:r>
        <w:rPr>
          <w:rFonts w:ascii="Times New Roman" w:eastAsia="Times New Roman" w:hAnsi="Times New Roman" w:cs="Times New Roman"/>
          <w:i/>
          <w:color w:val="000000"/>
          <w:sz w:val="21"/>
          <w:szCs w:val="21"/>
          <w:lang w:eastAsia="ru-RU"/>
        </w:rPr>
        <w:t>.</w:t>
      </w:r>
    </w:p>
    <w:p w:rsidR="00054DBB" w:rsidRPr="00615FA1" w:rsidRDefault="00054DBB" w:rsidP="00054DBB">
      <w:pPr>
        <w:pStyle w:val="a6"/>
        <w:numPr>
          <w:ilvl w:val="0"/>
          <w:numId w:val="15"/>
        </w:numPr>
        <w:spacing w:after="0" w:line="240" w:lineRule="auto"/>
        <w:ind w:left="360"/>
        <w:jc w:val="center"/>
        <w:rPr>
          <w:rFonts w:ascii="Times New Roman" w:eastAsia="Times New Roman" w:hAnsi="Times New Roman"/>
          <w:b/>
          <w:color w:val="000000"/>
          <w:u w:val="single"/>
          <w:lang w:eastAsia="ru-RU"/>
        </w:rPr>
      </w:pPr>
      <w:r w:rsidRPr="00615FA1">
        <w:rPr>
          <w:rFonts w:ascii="Times New Roman" w:hAnsi="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Pr>
          <w:rFonts w:ascii="Times New Roman" w:hAnsi="Times New Roman"/>
          <w:i/>
          <w:color w:val="000000"/>
          <w:sz w:val="21"/>
          <w:szCs w:val="21"/>
        </w:rPr>
        <w:t xml:space="preserve">фу, або відшкодування збитків) </w:t>
      </w:r>
    </w:p>
    <w:p w:rsidR="00054DBB" w:rsidRDefault="00054DBB" w:rsidP="00054DBB">
      <w:pPr>
        <w:pStyle w:val="a6"/>
        <w:spacing w:after="0" w:line="240" w:lineRule="auto"/>
        <w:ind w:left="360"/>
        <w:rPr>
          <w:rFonts w:ascii="Times New Roman" w:eastAsia="Times New Roman" w:hAnsi="Times New Roman"/>
          <w:b/>
          <w:color w:val="000000"/>
          <w:u w:val="single"/>
          <w:lang w:eastAsia="ru-RU"/>
        </w:rPr>
      </w:pPr>
    </w:p>
    <w:p w:rsidR="00054DBB" w:rsidRPr="00615FA1" w:rsidRDefault="00054DBB" w:rsidP="00054DBB">
      <w:pPr>
        <w:pStyle w:val="a6"/>
        <w:spacing w:after="0" w:line="240" w:lineRule="auto"/>
        <w:ind w:left="360"/>
        <w:jc w:val="center"/>
        <w:rPr>
          <w:rFonts w:ascii="Times New Roman" w:eastAsia="Times New Roman" w:hAnsi="Times New Roman"/>
          <w:b/>
          <w:color w:val="000000"/>
          <w:u w:val="single"/>
          <w:lang w:eastAsia="ru-RU"/>
        </w:rPr>
      </w:pPr>
    </w:p>
    <w:p w:rsidR="00054DBB" w:rsidRDefault="00054DBB" w:rsidP="00054DBB">
      <w:pPr>
        <w:pStyle w:val="a6"/>
        <w:spacing w:after="0" w:line="240" w:lineRule="auto"/>
        <w:ind w:left="360"/>
        <w:jc w:val="center"/>
        <w:rPr>
          <w:rFonts w:ascii="Times New Roman" w:hAnsi="Times New Roman"/>
          <w:b/>
          <w:u w:val="single"/>
          <w:lang w:eastAsia="ru-RU"/>
        </w:rPr>
      </w:pPr>
    </w:p>
    <w:p w:rsidR="00054DBB" w:rsidRDefault="00054DBB" w:rsidP="00054DBB">
      <w:pPr>
        <w:pStyle w:val="a6"/>
        <w:spacing w:after="0" w:line="240" w:lineRule="auto"/>
        <w:ind w:left="360"/>
        <w:jc w:val="center"/>
        <w:rPr>
          <w:rFonts w:ascii="Times New Roman" w:hAnsi="Times New Roman"/>
          <w:b/>
          <w:u w:val="single"/>
          <w:lang w:eastAsia="ru-RU"/>
        </w:rPr>
      </w:pPr>
    </w:p>
    <w:p w:rsidR="009B6093" w:rsidRPr="009B6093" w:rsidRDefault="009B6093" w:rsidP="009B6093">
      <w:pPr>
        <w:pStyle w:val="a6"/>
        <w:spacing w:after="0" w:line="240" w:lineRule="auto"/>
        <w:ind w:left="360"/>
        <w:jc w:val="right"/>
        <w:rPr>
          <w:rFonts w:ascii="Times New Roman" w:hAnsi="Times New Roman"/>
          <w:lang w:eastAsia="ru-RU"/>
        </w:rPr>
      </w:pPr>
      <w:r>
        <w:rPr>
          <w:rFonts w:ascii="Times New Roman" w:hAnsi="Times New Roman"/>
          <w:lang w:eastAsia="ru-RU"/>
        </w:rPr>
        <w:t>Додаток 6</w:t>
      </w:r>
    </w:p>
    <w:p w:rsidR="009B6093" w:rsidRPr="009B6093" w:rsidRDefault="009B6093" w:rsidP="009B6093">
      <w:pPr>
        <w:pStyle w:val="a6"/>
        <w:spacing w:after="0" w:line="240" w:lineRule="auto"/>
        <w:ind w:left="360"/>
        <w:jc w:val="right"/>
        <w:rPr>
          <w:rFonts w:ascii="Times New Roman" w:hAnsi="Times New Roman"/>
          <w:lang w:eastAsia="ru-RU"/>
        </w:rPr>
      </w:pPr>
      <w:r w:rsidRPr="009B6093">
        <w:rPr>
          <w:rFonts w:ascii="Times New Roman" w:hAnsi="Times New Roman"/>
          <w:lang w:eastAsia="ru-RU"/>
        </w:rPr>
        <w:t>до тендерної документації</w:t>
      </w:r>
    </w:p>
    <w:p w:rsidR="00054DBB" w:rsidRDefault="00054DBB" w:rsidP="00054DBB">
      <w:pPr>
        <w:pStyle w:val="a6"/>
        <w:spacing w:after="0" w:line="240" w:lineRule="auto"/>
        <w:ind w:left="360"/>
        <w:jc w:val="center"/>
        <w:rPr>
          <w:rFonts w:ascii="Times New Roman" w:hAnsi="Times New Roman"/>
          <w:b/>
          <w:u w:val="single"/>
          <w:lang w:eastAsia="ru-RU"/>
        </w:rPr>
      </w:pPr>
    </w:p>
    <w:p w:rsidR="009B6093" w:rsidRDefault="009B6093" w:rsidP="009B6093">
      <w:pPr>
        <w:pStyle w:val="a6"/>
        <w:spacing w:after="0" w:line="240" w:lineRule="auto"/>
        <w:ind w:left="360"/>
        <w:jc w:val="center"/>
        <w:rPr>
          <w:rFonts w:ascii="Times New Roman" w:hAnsi="Times New Roman"/>
          <w:b/>
          <w:u w:val="single"/>
          <w:lang w:eastAsia="ru-RU"/>
        </w:rPr>
      </w:pPr>
      <w:r w:rsidRPr="00615FA1">
        <w:rPr>
          <w:rFonts w:ascii="Times New Roman" w:hAnsi="Times New Roman"/>
          <w:b/>
          <w:u w:val="single"/>
          <w:lang w:eastAsia="ru-RU"/>
        </w:rPr>
        <w:t>Таблиця 3.</w:t>
      </w:r>
    </w:p>
    <w:p w:rsidR="009B6093" w:rsidRPr="00615FA1" w:rsidRDefault="009B6093" w:rsidP="009B6093">
      <w:pPr>
        <w:pStyle w:val="a6"/>
        <w:spacing w:after="0" w:line="240" w:lineRule="auto"/>
        <w:ind w:left="360"/>
        <w:jc w:val="center"/>
        <w:rPr>
          <w:rFonts w:ascii="Times New Roman" w:eastAsia="Times New Roman" w:hAnsi="Times New Roman"/>
          <w:b/>
          <w:color w:val="000000"/>
          <w:u w:val="single"/>
          <w:lang w:eastAsia="ru-RU"/>
        </w:rPr>
      </w:pPr>
      <w:r w:rsidRPr="00F267E1">
        <w:rPr>
          <w:rFonts w:ascii="Times New Roman" w:eastAsia="Times New Roman" w:hAnsi="Times New Roman"/>
          <w:b/>
          <w:color w:val="000000"/>
          <w:u w:val="single"/>
          <w:lang w:eastAsia="ru-RU"/>
        </w:rPr>
        <w:t>Документи</w:t>
      </w:r>
      <w:r>
        <w:rPr>
          <w:rFonts w:ascii="Times New Roman" w:eastAsia="Times New Roman" w:hAnsi="Times New Roman"/>
          <w:b/>
          <w:color w:val="000000"/>
          <w:u w:val="single"/>
          <w:lang w:eastAsia="ru-RU"/>
        </w:rPr>
        <w:t xml:space="preserve">, що подає </w:t>
      </w:r>
      <w:proofErr w:type="spellStart"/>
      <w:r>
        <w:rPr>
          <w:rFonts w:ascii="Times New Roman" w:eastAsia="Times New Roman" w:hAnsi="Times New Roman"/>
          <w:b/>
          <w:color w:val="000000"/>
          <w:u w:val="single"/>
          <w:lang w:eastAsia="ru-RU"/>
        </w:rPr>
        <w:t>переможецьторгів</w:t>
      </w:r>
      <w:proofErr w:type="spellEnd"/>
    </w:p>
    <w:p w:rsidR="009B6093" w:rsidRPr="00A5011D" w:rsidRDefault="009B6093" w:rsidP="009B609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B6093" w:rsidRDefault="009B6093" w:rsidP="009B6093">
      <w:pPr>
        <w:spacing w:after="0" w:line="240" w:lineRule="auto"/>
        <w:ind w:firstLine="566"/>
        <w:jc w:val="both"/>
        <w:rPr>
          <w:rFonts w:ascii="Times New Roman" w:hAnsi="Times New Roman" w:cs="Times New Roman"/>
          <w:color w:val="000000" w:themeColor="text1"/>
          <w:shd w:val="solid" w:color="FFFFFF" w:fill="FFFFFF"/>
          <w:lang w:eastAsia="en-US"/>
        </w:rPr>
      </w:pPr>
      <w:r w:rsidRPr="00446AA2">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w:t>
      </w:r>
      <w:r>
        <w:rPr>
          <w:rFonts w:ascii="Times New Roman" w:hAnsi="Times New Roman" w:cs="Times New Roman"/>
          <w:color w:val="000000" w:themeColor="text1"/>
          <w:shd w:val="solid" w:color="FFFFFF" w:fill="FFFFFF"/>
          <w:lang w:eastAsia="en-US"/>
        </w:rPr>
        <w:t>а в абзаці чотирнадцятому пунктів 44 Особливостей.</w:t>
      </w:r>
    </w:p>
    <w:p w:rsidR="009B6093" w:rsidRPr="00615FA1" w:rsidRDefault="009B6093" w:rsidP="009B6093">
      <w:pPr>
        <w:spacing w:after="0" w:line="240" w:lineRule="auto"/>
        <w:ind w:firstLine="566"/>
        <w:jc w:val="both"/>
        <w:rPr>
          <w:rFonts w:ascii="Times New Roman" w:hAnsi="Times New Roman" w:cs="Times New Roman"/>
          <w:color w:val="000000" w:themeColor="text1"/>
          <w:shd w:val="solid" w:color="FFFFFF" w:fill="FFFFFF"/>
          <w:lang w:eastAsia="en-US"/>
        </w:rPr>
      </w:pPr>
      <w:r w:rsidRPr="00615FA1">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9B6093" w:rsidRPr="00A5011D" w:rsidTr="00797CF4">
        <w:trPr>
          <w:trHeight w:val="834"/>
        </w:trPr>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lastRenderedPageBreak/>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9B6093" w:rsidRPr="00A5011D" w:rsidRDefault="009B6093" w:rsidP="00797CF4">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spacing w:after="0" w:line="240" w:lineRule="atLeast"/>
              <w:jc w:val="both"/>
              <w:rPr>
                <w:rFonts w:ascii="Times New Roman" w:eastAsia="Times New Roman" w:hAnsi="Times New Roman" w:cs="Times New Roman"/>
                <w:b/>
                <w:kern w:val="2"/>
                <w:lang w:eastAsia="ar-SA"/>
              </w:rPr>
            </w:pPr>
          </w:p>
          <w:p w:rsidR="009B6093" w:rsidRPr="00A5011D" w:rsidRDefault="009B6093" w:rsidP="00797CF4">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w:t>
            </w:r>
            <w:r w:rsidRPr="00A670AD">
              <w:rPr>
                <w:rFonts w:ascii="Times New Roman" w:eastAsia="Times New Roman" w:hAnsi="Times New Roman" w:cs="Times New Roman"/>
                <w:b/>
                <w:lang w:eastAsia="ru-RU"/>
              </w:rPr>
              <w:t xml:space="preserve">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9B49A6">
              <w:rPr>
                <w:rFonts w:ascii="Times New Roman" w:eastAsia="Times New Roman" w:hAnsi="Times New Roman" w:cs="Times New Roman"/>
                <w:b/>
                <w:lang w:eastAsia="ru-RU"/>
              </w:rPr>
              <w:t xml:space="preserve"> </w:t>
            </w: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9B6093" w:rsidRDefault="009B6093" w:rsidP="00797CF4">
            <w:pPr>
              <w:spacing w:after="0" w:line="240" w:lineRule="auto"/>
              <w:jc w:val="both"/>
              <w:rPr>
                <w:rFonts w:ascii="Times New Roman" w:hAnsi="Times New Roman" w:cs="Times New Roman"/>
                <w:lang w:eastAsia="ru-RU"/>
              </w:rPr>
            </w:pPr>
            <w:r>
              <w:rPr>
                <w:rFonts w:ascii="Times New Roman" w:eastAsia="Times New Roman" w:hAnsi="Times New Roman" w:cs="Times New Roman"/>
                <w:i/>
                <w:color w:val="000000"/>
                <w:sz w:val="21"/>
                <w:szCs w:val="21"/>
                <w:lang w:eastAsia="ru-RU"/>
              </w:rPr>
              <w:t>*</w:t>
            </w:r>
            <w:r w:rsidRPr="007B76CB">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w:t>
            </w:r>
            <w:r>
              <w:rPr>
                <w:rFonts w:ascii="Times New Roman" w:eastAsia="Times New Roman" w:hAnsi="Times New Roman" w:cs="Times New Roman"/>
                <w:i/>
                <w:color w:val="000000"/>
                <w:sz w:val="21"/>
                <w:szCs w:val="21"/>
                <w:lang w:eastAsia="ru-RU"/>
              </w:rPr>
              <w:t>у.</w:t>
            </w:r>
          </w:p>
          <w:p w:rsidR="009B6093" w:rsidRDefault="009B6093" w:rsidP="00797CF4">
            <w:pPr>
              <w:spacing w:after="0" w:line="240" w:lineRule="auto"/>
              <w:jc w:val="both"/>
              <w:rPr>
                <w:rFonts w:ascii="Times New Roman" w:hAnsi="Times New Roman" w:cs="Times New Roman"/>
                <w:lang w:eastAsia="ru-RU"/>
              </w:rPr>
            </w:pPr>
          </w:p>
          <w:p w:rsidR="009B6093" w:rsidRPr="00F57160" w:rsidRDefault="009B6093" w:rsidP="00797CF4">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Pr>
                <w:rFonts w:ascii="Times New Roman" w:eastAsia="Times New Roman" w:hAnsi="Times New Roman" w:cs="Times New Roman"/>
                <w:bCs/>
                <w:i/>
                <w:kern w:val="1"/>
                <w:sz w:val="18"/>
                <w:szCs w:val="18"/>
                <w:u w:val="single"/>
                <w:lang w:eastAsia="ar-SA"/>
              </w:rPr>
              <w:t xml:space="preserve"> через обмеження до нього доступу в період воєнного стану.</w:t>
            </w:r>
          </w:p>
          <w:p w:rsidR="009B6093" w:rsidRPr="00F57160" w:rsidRDefault="009B6093" w:rsidP="00797CF4">
            <w:pPr>
              <w:spacing w:after="0" w:line="240" w:lineRule="auto"/>
              <w:jc w:val="both"/>
              <w:rPr>
                <w:rFonts w:ascii="Times New Roman" w:hAnsi="Times New Roman" w:cs="Times New Roman"/>
                <w:lang w:eastAsia="ru-RU"/>
              </w:rPr>
            </w:pP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Pr="009B49A6" w:rsidRDefault="009B6093" w:rsidP="00797CF4">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2718AF">
              <w:rPr>
                <w:rFonts w:ascii="Times New Roman" w:eastAsia="Times New Roman" w:hAnsi="Times New Roman" w:cs="Times New Roman"/>
                <w:b/>
                <w:lang w:eastAsia="ru-RU"/>
              </w:rPr>
              <w:t xml:space="preserve">ерівника учасника процедури закупівлі, фізичну особу, яка є учасником процедури закупівлі, </w:t>
            </w:r>
            <w:r>
              <w:rPr>
                <w:rFonts w:ascii="Times New Roman" w:eastAsia="Times New Roman" w:hAnsi="Times New Roman" w:cs="Times New Roman"/>
                <w:b/>
                <w:lang w:eastAsia="ru-RU"/>
              </w:rPr>
              <w:t xml:space="preserve"> </w:t>
            </w:r>
            <w:r w:rsidRPr="002718AF">
              <w:rPr>
                <w:rFonts w:ascii="Times New Roman" w:eastAsia="Times New Roman" w:hAnsi="Times New Roman" w:cs="Times New Roman"/>
                <w:b/>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eastAsia="ru-RU"/>
              </w:rPr>
              <w:t xml:space="preserve">керівником </w:t>
            </w:r>
            <w:r w:rsidRPr="00F57160">
              <w:rPr>
                <w:rFonts w:ascii="Times New Roman" w:hAnsi="Times New Roman" w:cs="Times New Roman"/>
                <w:lang w:eastAsia="ru-RU"/>
              </w:rPr>
              <w:t xml:space="preserve">учасника процедури закупівлі. </w:t>
            </w:r>
          </w:p>
          <w:p w:rsidR="009B6093" w:rsidRDefault="009B6093" w:rsidP="00797CF4">
            <w:pPr>
              <w:spacing w:after="0" w:line="240" w:lineRule="auto"/>
              <w:jc w:val="both"/>
              <w:rPr>
                <w:rFonts w:ascii="Times New Roman" w:hAnsi="Times New Roman" w:cs="Times New Roman"/>
                <w:lang w:eastAsia="ru-RU"/>
              </w:rPr>
            </w:pPr>
            <w:r w:rsidRPr="00FC1FA9">
              <w:rPr>
                <w:rFonts w:ascii="Times New Roman" w:hAnsi="Times New Roman" w:cs="Times New Roman"/>
                <w:i/>
                <w:lang w:eastAsia="ru-RU"/>
              </w:rPr>
              <w:t>*Документ має бути оформленим не більше 30 денної давнини відносно дати його подання Замовнику</w:t>
            </w:r>
            <w:r>
              <w:rPr>
                <w:rFonts w:ascii="Times New Roman" w:hAnsi="Times New Roman" w:cs="Times New Roman"/>
                <w:i/>
                <w:lang w:eastAsia="ru-RU"/>
              </w:rPr>
              <w:t>.</w:t>
            </w:r>
          </w:p>
          <w:p w:rsidR="009B6093" w:rsidRPr="00F57160" w:rsidRDefault="009B6093" w:rsidP="00797CF4">
            <w:pPr>
              <w:spacing w:after="0" w:line="240" w:lineRule="auto"/>
              <w:jc w:val="both"/>
              <w:rPr>
                <w:rFonts w:ascii="Times New Roman" w:hAnsi="Times New Roman" w:cs="Times New Roman"/>
                <w:lang w:eastAsia="ru-RU"/>
              </w:rPr>
            </w:pPr>
          </w:p>
          <w:p w:rsidR="009B6093" w:rsidRPr="00F57160" w:rsidRDefault="009B6093" w:rsidP="00797CF4">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Pr>
                <w:rFonts w:ascii="Times New Roman" w:eastAsia="Times New Roman" w:hAnsi="Times New Roman" w:cs="Times New Roman"/>
                <w:bCs/>
                <w:i/>
                <w:kern w:val="1"/>
                <w:sz w:val="18"/>
                <w:szCs w:val="18"/>
                <w:u w:val="single"/>
                <w:lang w:eastAsia="ar-SA"/>
              </w:rPr>
              <w:t xml:space="preserve">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9B6093" w:rsidRPr="00F57160" w:rsidRDefault="009B6093" w:rsidP="00797CF4">
            <w:pPr>
              <w:spacing w:after="0" w:line="240" w:lineRule="auto"/>
              <w:jc w:val="both"/>
              <w:rPr>
                <w:rFonts w:ascii="Times New Roman" w:hAnsi="Times New Roman" w:cs="Times New Roman"/>
                <w:lang w:eastAsia="ru-RU"/>
              </w:rPr>
            </w:pP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Default="009B6093" w:rsidP="00797CF4">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val="ru-RU" w:eastAsia="ru-RU"/>
              </w:rPr>
              <w:t>Ф</w:t>
            </w:r>
            <w:proofErr w:type="spellStart"/>
            <w:r w:rsidRPr="00A5011D">
              <w:rPr>
                <w:rFonts w:ascii="Times New Roman" w:eastAsia="Times New Roman" w:hAnsi="Times New Roman" w:cs="Times New Roman"/>
                <w:b/>
                <w:lang w:eastAsia="ru-RU"/>
              </w:rPr>
              <w:t>ізична</w:t>
            </w:r>
            <w:proofErr w:type="spellEnd"/>
            <w:r w:rsidRPr="00A5011D">
              <w:rPr>
                <w:rFonts w:ascii="Times New Roman" w:eastAsia="Times New Roman" w:hAnsi="Times New Roman" w:cs="Times New Roman"/>
                <w:b/>
                <w:lang w:eastAsia="ru-RU"/>
              </w:rPr>
              <w:t xml:space="preserve"> </w:t>
            </w:r>
            <w:r w:rsidRPr="000B7B19">
              <w:rPr>
                <w:rFonts w:ascii="Times New Roman" w:eastAsia="Times New Roman" w:hAnsi="Times New Roman" w:cs="Times New Roman"/>
                <w:b/>
                <w:lang w:eastAsia="ru-RU"/>
              </w:rPr>
              <w:t>особа, яка є учасником процедури закупі</w:t>
            </w:r>
            <w:proofErr w:type="gramStart"/>
            <w:r w:rsidRPr="000B7B19">
              <w:rPr>
                <w:rFonts w:ascii="Times New Roman" w:eastAsia="Times New Roman" w:hAnsi="Times New Roman" w:cs="Times New Roman"/>
                <w:b/>
                <w:lang w:eastAsia="ru-RU"/>
              </w:rPr>
              <w:t>вл</w:t>
            </w:r>
            <w:proofErr w:type="gramEnd"/>
            <w:r w:rsidRPr="000B7B19">
              <w:rPr>
                <w:rFonts w:ascii="Times New Roman" w:eastAsia="Times New Roman" w:hAnsi="Times New Roman" w:cs="Times New Roman"/>
                <w:b/>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6093" w:rsidRDefault="009B6093" w:rsidP="00797CF4">
            <w:pPr>
              <w:tabs>
                <w:tab w:val="num" w:pos="360"/>
              </w:tabs>
              <w:spacing w:after="0" w:line="240" w:lineRule="auto"/>
              <w:jc w:val="both"/>
              <w:rPr>
                <w:rFonts w:ascii="Times New Roman" w:eastAsia="Times New Roman" w:hAnsi="Times New Roman" w:cs="Times New Roman"/>
                <w:b/>
                <w:lang w:eastAsia="ru-RU"/>
              </w:rPr>
            </w:pPr>
          </w:p>
          <w:p w:rsidR="009B6093" w:rsidRDefault="009B6093" w:rsidP="00797CF4">
            <w:pPr>
              <w:tabs>
                <w:tab w:val="num" w:pos="360"/>
              </w:tabs>
              <w:spacing w:after="0" w:line="240" w:lineRule="auto"/>
              <w:jc w:val="both"/>
              <w:rPr>
                <w:rFonts w:ascii="Times New Roman" w:eastAsia="Times New Roman" w:hAnsi="Times New Roman" w:cs="Times New Roman"/>
                <w:b/>
                <w:lang w:eastAsia="ru-RU"/>
              </w:rPr>
            </w:pPr>
          </w:p>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9B6093" w:rsidRPr="00F57160" w:rsidRDefault="009B6093" w:rsidP="00797CF4">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Pr="00456777">
              <w:rPr>
                <w:rFonts w:ascii="Times New Roman" w:hAnsi="Times New Roman" w:cs="Times New Roman"/>
                <w:i/>
                <w:lang w:val="ru-RU" w:eastAsia="ru-RU"/>
              </w:rPr>
              <w:t xml:space="preserve">Документ </w:t>
            </w:r>
            <w:proofErr w:type="spellStart"/>
            <w:r w:rsidRPr="00456777">
              <w:rPr>
                <w:rFonts w:ascii="Times New Roman" w:hAnsi="Times New Roman" w:cs="Times New Roman"/>
                <w:i/>
                <w:lang w:val="ru-RU" w:eastAsia="ru-RU"/>
              </w:rPr>
              <w:t>має</w:t>
            </w:r>
            <w:proofErr w:type="spellEnd"/>
            <w:r w:rsidRPr="00456777">
              <w:rPr>
                <w:rFonts w:ascii="Times New Roman" w:hAnsi="Times New Roman" w:cs="Times New Roman"/>
                <w:i/>
                <w:lang w:val="ru-RU" w:eastAsia="ru-RU"/>
              </w:rPr>
              <w:t xml:space="preserve"> бути оформлений </w:t>
            </w:r>
            <w:proofErr w:type="gramStart"/>
            <w:r w:rsidRPr="00456777">
              <w:rPr>
                <w:rFonts w:ascii="Times New Roman" w:hAnsi="Times New Roman" w:cs="Times New Roman"/>
                <w:i/>
                <w:lang w:val="ru-RU" w:eastAsia="ru-RU"/>
              </w:rPr>
              <w:t xml:space="preserve">не </w:t>
            </w:r>
            <w:proofErr w:type="spellStart"/>
            <w:r w:rsidRPr="00456777">
              <w:rPr>
                <w:rFonts w:ascii="Times New Roman" w:hAnsi="Times New Roman" w:cs="Times New Roman"/>
                <w:i/>
                <w:lang w:val="ru-RU" w:eastAsia="ru-RU"/>
              </w:rPr>
              <w:t>б</w:t>
            </w:r>
            <w:proofErr w:type="gramEnd"/>
            <w:r w:rsidRPr="00456777">
              <w:rPr>
                <w:rFonts w:ascii="Times New Roman" w:hAnsi="Times New Roman" w:cs="Times New Roman"/>
                <w:i/>
                <w:lang w:val="ru-RU" w:eastAsia="ru-RU"/>
              </w:rPr>
              <w:t>ільше</w:t>
            </w:r>
            <w:proofErr w:type="spellEnd"/>
            <w:r w:rsidRPr="00456777">
              <w:rPr>
                <w:rFonts w:ascii="Times New Roman" w:hAnsi="Times New Roman" w:cs="Times New Roman"/>
                <w:i/>
                <w:lang w:val="ru-RU" w:eastAsia="ru-RU"/>
              </w:rPr>
              <w:t xml:space="preserve"> 30 </w:t>
            </w:r>
            <w:proofErr w:type="spellStart"/>
            <w:r w:rsidRPr="00456777">
              <w:rPr>
                <w:rFonts w:ascii="Times New Roman" w:hAnsi="Times New Roman" w:cs="Times New Roman"/>
                <w:i/>
                <w:lang w:val="ru-RU" w:eastAsia="ru-RU"/>
              </w:rPr>
              <w:t>денної</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давнини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відносно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дати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його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подання</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Замовнику</w:t>
            </w:r>
            <w:proofErr w:type="spellEnd"/>
            <w:r w:rsidRPr="00456777">
              <w:rPr>
                <w:rFonts w:ascii="Times New Roman" w:hAnsi="Times New Roman" w:cs="Times New Roman"/>
                <w:i/>
                <w:lang w:val="ru-RU" w:eastAsia="ru-RU"/>
              </w:rPr>
              <w:t>.</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9B49A6" w:rsidRDefault="009B6093" w:rsidP="00797CF4">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Default="009B6093" w:rsidP="00797CF4">
            <w:pPr>
              <w:jc w:val="both"/>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К</w:t>
            </w:r>
            <w:r w:rsidRPr="006161D2">
              <w:rPr>
                <w:rFonts w:ascii="Times New Roman" w:eastAsia="Times New Roman" w:hAnsi="Times New Roman" w:cs="Times New Roman"/>
                <w:b/>
                <w:lang w:val="ru-RU" w:eastAsia="ru-RU"/>
              </w:rPr>
              <w:t>ерівник</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учасника</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процедури</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закупі</w:t>
            </w:r>
            <w:proofErr w:type="gramStart"/>
            <w:r w:rsidRPr="006161D2">
              <w:rPr>
                <w:rFonts w:ascii="Times New Roman" w:eastAsia="Times New Roman" w:hAnsi="Times New Roman" w:cs="Times New Roman"/>
                <w:b/>
                <w:lang w:val="ru-RU" w:eastAsia="ru-RU"/>
              </w:rPr>
              <w:t>вл</w:t>
            </w:r>
            <w:proofErr w:type="gramEnd"/>
            <w:r w:rsidRPr="006161D2">
              <w:rPr>
                <w:rFonts w:ascii="Times New Roman" w:eastAsia="Times New Roman" w:hAnsi="Times New Roman" w:cs="Times New Roman"/>
                <w:b/>
                <w:lang w:val="ru-RU" w:eastAsia="ru-RU"/>
              </w:rPr>
              <w:t>і</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був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засуджений</w:t>
            </w:r>
            <w:proofErr w:type="spellEnd"/>
            <w:r w:rsidRPr="006161D2">
              <w:rPr>
                <w:rFonts w:ascii="Times New Roman" w:eastAsia="Times New Roman" w:hAnsi="Times New Roman" w:cs="Times New Roman"/>
                <w:b/>
                <w:lang w:val="ru-RU" w:eastAsia="ru-RU"/>
              </w:rPr>
              <w:t xml:space="preserve"> за </w:t>
            </w:r>
            <w:proofErr w:type="spellStart"/>
            <w:r w:rsidRPr="006161D2">
              <w:rPr>
                <w:rFonts w:ascii="Times New Roman" w:eastAsia="Times New Roman" w:hAnsi="Times New Roman" w:cs="Times New Roman"/>
                <w:b/>
                <w:lang w:val="ru-RU" w:eastAsia="ru-RU"/>
              </w:rPr>
              <w:t>кримінальне</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правопорушення</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вчинене</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корисливих</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мотивів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зокрема</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пов’язане</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хабарництвом</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шахрайством</w:t>
            </w:r>
            <w:proofErr w:type="spellEnd"/>
            <w:r w:rsidRPr="006161D2">
              <w:rPr>
                <w:rFonts w:ascii="Times New Roman" w:eastAsia="Times New Roman" w:hAnsi="Times New Roman" w:cs="Times New Roman"/>
                <w:b/>
                <w:lang w:val="ru-RU" w:eastAsia="ru-RU"/>
              </w:rPr>
              <w:t xml:space="preserve"> та </w:t>
            </w:r>
            <w:proofErr w:type="spellStart"/>
            <w:r w:rsidRPr="006161D2">
              <w:rPr>
                <w:rFonts w:ascii="Times New Roman" w:eastAsia="Times New Roman" w:hAnsi="Times New Roman" w:cs="Times New Roman"/>
                <w:b/>
                <w:lang w:val="ru-RU" w:eastAsia="ru-RU"/>
              </w:rPr>
              <w:t>відмиванням</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коштів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судимість</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якого</w:t>
            </w:r>
            <w:proofErr w:type="spellEnd"/>
            <w:r w:rsidRPr="006161D2">
              <w:rPr>
                <w:rFonts w:ascii="Times New Roman" w:eastAsia="Times New Roman" w:hAnsi="Times New Roman" w:cs="Times New Roman"/>
                <w:b/>
                <w:lang w:val="ru-RU" w:eastAsia="ru-RU"/>
              </w:rPr>
              <w:t xml:space="preserve"> не </w:t>
            </w:r>
            <w:proofErr w:type="spellStart"/>
            <w:r w:rsidRPr="006161D2">
              <w:rPr>
                <w:rFonts w:ascii="Times New Roman" w:eastAsia="Times New Roman" w:hAnsi="Times New Roman" w:cs="Times New Roman"/>
                <w:b/>
                <w:lang w:val="ru-RU" w:eastAsia="ru-RU"/>
              </w:rPr>
              <w:t>знято</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або</w:t>
            </w:r>
            <w:proofErr w:type="spellEnd"/>
            <w:r w:rsidRPr="006161D2">
              <w:rPr>
                <w:rFonts w:ascii="Times New Roman" w:eastAsia="Times New Roman" w:hAnsi="Times New Roman" w:cs="Times New Roman"/>
                <w:b/>
                <w:lang w:val="ru-RU" w:eastAsia="ru-RU"/>
              </w:rPr>
              <w:t xml:space="preserve"> не погашено в </w:t>
            </w:r>
            <w:proofErr w:type="spellStart"/>
            <w:r w:rsidRPr="006161D2">
              <w:rPr>
                <w:rFonts w:ascii="Times New Roman" w:eastAsia="Times New Roman" w:hAnsi="Times New Roman" w:cs="Times New Roman"/>
                <w:b/>
                <w:lang w:val="ru-RU" w:eastAsia="ru-RU"/>
              </w:rPr>
              <w:t>установленому</w:t>
            </w:r>
            <w:proofErr w:type="spellEnd"/>
            <w:r w:rsidRPr="006161D2">
              <w:rPr>
                <w:rFonts w:ascii="Times New Roman" w:eastAsia="Times New Roman" w:hAnsi="Times New Roman" w:cs="Times New Roman"/>
                <w:b/>
                <w:lang w:val="ru-RU" w:eastAsia="ru-RU"/>
              </w:rPr>
              <w:t xml:space="preserve"> законом порядку;</w:t>
            </w:r>
          </w:p>
          <w:p w:rsidR="009B6093" w:rsidRPr="00F61E5A" w:rsidRDefault="009B6093" w:rsidP="00797CF4">
            <w:pPr>
              <w:jc w:val="both"/>
              <w:rPr>
                <w:rFonts w:ascii="Times New Roman" w:eastAsia="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про</w:t>
            </w:r>
            <w:r>
              <w:rPr>
                <w:rFonts w:ascii="Times New Roman" w:hAnsi="Times New Roman" w:cs="Times New Roman"/>
                <w:lang w:val="ru-RU" w:eastAsia="ru-RU"/>
              </w:rPr>
              <w:t xml:space="preserve"> те, </w:t>
            </w:r>
            <w:proofErr w:type="spellStart"/>
            <w:r>
              <w:rPr>
                <w:rFonts w:ascii="Times New Roman" w:hAnsi="Times New Roman" w:cs="Times New Roman"/>
                <w:lang w:val="ru-RU" w:eastAsia="ru-RU"/>
              </w:rPr>
              <w:t>що</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керівник</w:t>
            </w:r>
            <w:proofErr w:type="spellEnd"/>
            <w:r>
              <w:rPr>
                <w:rFonts w:ascii="Times New Roman" w:hAnsi="Times New Roman" w:cs="Times New Roman"/>
                <w:lang w:val="ru-RU" w:eastAsia="ru-RU"/>
              </w:rPr>
              <w:t xml:space="preserve"> </w:t>
            </w:r>
            <w:proofErr w:type="spellStart"/>
            <w:r>
              <w:rPr>
                <w:rFonts w:ascii="Times New Roman" w:hAnsi="Times New Roman" w:cs="Times New Roman"/>
                <w:lang w:val="ru-RU" w:eastAsia="ru-RU"/>
              </w:rPr>
              <w:t>переможця</w:t>
            </w:r>
            <w:proofErr w:type="spellEnd"/>
            <w:r>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w:t>
            </w:r>
            <w:r>
              <w:rPr>
                <w:rFonts w:ascii="Times New Roman" w:hAnsi="Times New Roman" w:cs="Times New Roman"/>
                <w:lang w:val="ru-RU" w:eastAsia="ru-RU"/>
              </w:rPr>
              <w:t>ідповідальності</w:t>
            </w:r>
            <w:proofErr w:type="spellEnd"/>
            <w:r>
              <w:rPr>
                <w:rFonts w:ascii="Times New Roman" w:hAnsi="Times New Roman" w:cs="Times New Roman"/>
                <w:lang w:val="ru-RU" w:eastAsia="ru-RU"/>
              </w:rPr>
              <w:t xml:space="preserve"> не </w:t>
            </w:r>
            <w:proofErr w:type="spellStart"/>
            <w:r>
              <w:rPr>
                <w:rFonts w:ascii="Times New Roman" w:hAnsi="Times New Roman" w:cs="Times New Roman"/>
                <w:lang w:val="ru-RU" w:eastAsia="ru-RU"/>
              </w:rPr>
              <w:t>притягувався</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9B6093" w:rsidRPr="00F57160" w:rsidRDefault="009B6093" w:rsidP="00797CF4">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Pr="00456777">
              <w:rPr>
                <w:rFonts w:ascii="Times New Roman" w:hAnsi="Times New Roman" w:cs="Times New Roman"/>
                <w:i/>
                <w:lang w:val="ru-RU" w:eastAsia="ru-RU"/>
              </w:rPr>
              <w:t xml:space="preserve">Документ </w:t>
            </w:r>
            <w:proofErr w:type="spellStart"/>
            <w:r w:rsidRPr="00456777">
              <w:rPr>
                <w:rFonts w:ascii="Times New Roman" w:hAnsi="Times New Roman" w:cs="Times New Roman"/>
                <w:i/>
                <w:lang w:val="ru-RU" w:eastAsia="ru-RU"/>
              </w:rPr>
              <w:t>має</w:t>
            </w:r>
            <w:proofErr w:type="spellEnd"/>
            <w:r w:rsidRPr="00456777">
              <w:rPr>
                <w:rFonts w:ascii="Times New Roman" w:hAnsi="Times New Roman" w:cs="Times New Roman"/>
                <w:i/>
                <w:lang w:val="ru-RU" w:eastAsia="ru-RU"/>
              </w:rPr>
              <w:t xml:space="preserve"> бути оформлений </w:t>
            </w:r>
            <w:proofErr w:type="gramStart"/>
            <w:r w:rsidRPr="00456777">
              <w:rPr>
                <w:rFonts w:ascii="Times New Roman" w:hAnsi="Times New Roman" w:cs="Times New Roman"/>
                <w:i/>
                <w:lang w:val="ru-RU" w:eastAsia="ru-RU"/>
              </w:rPr>
              <w:t xml:space="preserve">не </w:t>
            </w:r>
            <w:proofErr w:type="spellStart"/>
            <w:r w:rsidRPr="00456777">
              <w:rPr>
                <w:rFonts w:ascii="Times New Roman" w:hAnsi="Times New Roman" w:cs="Times New Roman"/>
                <w:i/>
                <w:lang w:val="ru-RU" w:eastAsia="ru-RU"/>
              </w:rPr>
              <w:t>б</w:t>
            </w:r>
            <w:proofErr w:type="gramEnd"/>
            <w:r w:rsidRPr="00456777">
              <w:rPr>
                <w:rFonts w:ascii="Times New Roman" w:hAnsi="Times New Roman" w:cs="Times New Roman"/>
                <w:i/>
                <w:lang w:val="ru-RU" w:eastAsia="ru-RU"/>
              </w:rPr>
              <w:t>ільше</w:t>
            </w:r>
            <w:proofErr w:type="spellEnd"/>
            <w:r w:rsidRPr="00456777">
              <w:rPr>
                <w:rFonts w:ascii="Times New Roman" w:hAnsi="Times New Roman" w:cs="Times New Roman"/>
                <w:i/>
                <w:lang w:val="ru-RU" w:eastAsia="ru-RU"/>
              </w:rPr>
              <w:t xml:space="preserve"> 30 </w:t>
            </w:r>
            <w:proofErr w:type="spellStart"/>
            <w:r w:rsidRPr="00456777">
              <w:rPr>
                <w:rFonts w:ascii="Times New Roman" w:hAnsi="Times New Roman" w:cs="Times New Roman"/>
                <w:i/>
                <w:lang w:val="ru-RU" w:eastAsia="ru-RU"/>
              </w:rPr>
              <w:t>денної</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давнини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відносно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дати</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його</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подання</w:t>
            </w:r>
            <w:proofErr w:type="spellEnd"/>
            <w:r w:rsidRPr="00456777">
              <w:rPr>
                <w:rFonts w:ascii="Times New Roman" w:hAnsi="Times New Roman" w:cs="Times New Roman"/>
                <w:i/>
                <w:lang w:val="ru-RU" w:eastAsia="ru-RU"/>
              </w:rPr>
              <w:t xml:space="preserve"> </w:t>
            </w:r>
            <w:proofErr w:type="spellStart"/>
            <w:r w:rsidRPr="00456777">
              <w:rPr>
                <w:rFonts w:ascii="Times New Roman" w:hAnsi="Times New Roman" w:cs="Times New Roman"/>
                <w:i/>
                <w:lang w:val="ru-RU" w:eastAsia="ru-RU"/>
              </w:rPr>
              <w:t>Замовнику</w:t>
            </w:r>
            <w:proofErr w:type="spellEnd"/>
            <w:r w:rsidRPr="00456777">
              <w:rPr>
                <w:rFonts w:ascii="Times New Roman" w:hAnsi="Times New Roman" w:cs="Times New Roman"/>
                <w:i/>
                <w:lang w:val="ru-RU" w:eastAsia="ru-RU"/>
              </w:rPr>
              <w:t>.</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w:t>
            </w:r>
            <w:r>
              <w:rPr>
                <w:rFonts w:ascii="Times New Roman" w:eastAsia="Times New Roman" w:hAnsi="Times New Roman" w:cs="Times New Roman"/>
                <w:b/>
                <w:lang w:eastAsia="ru-RU"/>
              </w:rPr>
              <w:t xml:space="preserve">квідаційна процедура; </w:t>
            </w:r>
          </w:p>
        </w:tc>
        <w:tc>
          <w:tcPr>
            <w:tcW w:w="5103" w:type="dxa"/>
            <w:tcBorders>
              <w:top w:val="single" w:sz="6" w:space="0" w:color="auto"/>
              <w:left w:val="single" w:sz="6" w:space="0" w:color="auto"/>
              <w:bottom w:val="single" w:sz="6" w:space="0" w:color="auto"/>
              <w:right w:val="single" w:sz="6" w:space="0" w:color="auto"/>
            </w:tcBorders>
          </w:tcPr>
          <w:p w:rsidR="009B6093" w:rsidRDefault="009B6093" w:rsidP="00797CF4">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w:t>
            </w:r>
            <w:r>
              <w:rPr>
                <w:rFonts w:ascii="Times New Roman" w:hAnsi="Times New Roman" w:cs="Times New Roman"/>
                <w:lang w:eastAsia="ru-RU"/>
              </w:rPr>
              <w:t>а довідка</w:t>
            </w:r>
            <w:r w:rsidRPr="00F57160">
              <w:rPr>
                <w:rFonts w:ascii="Times New Roman" w:hAnsi="Times New Roman" w:cs="Times New Roman"/>
                <w:lang w:eastAsia="ru-RU"/>
              </w:rPr>
              <w:t xml:space="preserve">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9B6093" w:rsidRDefault="009B6093" w:rsidP="00797CF4">
            <w:pPr>
              <w:spacing w:after="0" w:line="240" w:lineRule="auto"/>
              <w:jc w:val="both"/>
              <w:rPr>
                <w:rFonts w:ascii="Times New Roman" w:hAnsi="Times New Roman" w:cs="Times New Roman"/>
                <w:lang w:eastAsia="ru-RU"/>
              </w:rPr>
            </w:pPr>
            <w:r w:rsidRPr="00C33330">
              <w:rPr>
                <w:rFonts w:ascii="Times New Roman" w:hAnsi="Times New Roman" w:cs="Times New Roman"/>
                <w:lang w:val="ru-RU" w:eastAsia="ru-RU"/>
              </w:rPr>
              <w:t>*</w:t>
            </w:r>
            <w:r w:rsidRPr="00C33330">
              <w:rPr>
                <w:rFonts w:ascii="Times New Roman" w:hAnsi="Times New Roman" w:cs="Times New Roman"/>
                <w:i/>
                <w:lang w:val="ru-RU" w:eastAsia="ru-RU"/>
              </w:rPr>
              <w:t xml:space="preserve">Документ </w:t>
            </w:r>
            <w:proofErr w:type="spellStart"/>
            <w:r w:rsidRPr="00C33330">
              <w:rPr>
                <w:rFonts w:ascii="Times New Roman" w:hAnsi="Times New Roman" w:cs="Times New Roman"/>
                <w:i/>
                <w:lang w:val="ru-RU" w:eastAsia="ru-RU"/>
              </w:rPr>
              <w:t>має</w:t>
            </w:r>
            <w:proofErr w:type="spellEnd"/>
            <w:r w:rsidRPr="00C33330">
              <w:rPr>
                <w:rFonts w:ascii="Times New Roman" w:hAnsi="Times New Roman" w:cs="Times New Roman"/>
                <w:i/>
                <w:lang w:val="ru-RU" w:eastAsia="ru-RU"/>
              </w:rPr>
              <w:t xml:space="preserve"> бути оформлений </w:t>
            </w:r>
            <w:proofErr w:type="gramStart"/>
            <w:r w:rsidRPr="00C33330">
              <w:rPr>
                <w:rFonts w:ascii="Times New Roman" w:hAnsi="Times New Roman" w:cs="Times New Roman"/>
                <w:i/>
                <w:lang w:val="ru-RU" w:eastAsia="ru-RU"/>
              </w:rPr>
              <w:t xml:space="preserve">не </w:t>
            </w:r>
            <w:proofErr w:type="spellStart"/>
            <w:r w:rsidRPr="00C33330">
              <w:rPr>
                <w:rFonts w:ascii="Times New Roman" w:hAnsi="Times New Roman" w:cs="Times New Roman"/>
                <w:i/>
                <w:lang w:val="ru-RU" w:eastAsia="ru-RU"/>
              </w:rPr>
              <w:t>б</w:t>
            </w:r>
            <w:proofErr w:type="gramEnd"/>
            <w:r w:rsidRPr="00C33330">
              <w:rPr>
                <w:rFonts w:ascii="Times New Roman" w:hAnsi="Times New Roman" w:cs="Times New Roman"/>
                <w:i/>
                <w:lang w:val="ru-RU" w:eastAsia="ru-RU"/>
              </w:rPr>
              <w:t>ільше</w:t>
            </w:r>
            <w:proofErr w:type="spellEnd"/>
            <w:r w:rsidRPr="00C33330">
              <w:rPr>
                <w:rFonts w:ascii="Times New Roman" w:hAnsi="Times New Roman" w:cs="Times New Roman"/>
                <w:i/>
                <w:lang w:val="ru-RU" w:eastAsia="ru-RU"/>
              </w:rPr>
              <w:t xml:space="preserve"> 30 </w:t>
            </w:r>
            <w:proofErr w:type="spellStart"/>
            <w:r w:rsidRPr="00C33330">
              <w:rPr>
                <w:rFonts w:ascii="Times New Roman" w:hAnsi="Times New Roman" w:cs="Times New Roman"/>
                <w:i/>
                <w:lang w:val="ru-RU" w:eastAsia="ru-RU"/>
              </w:rPr>
              <w:t>денної</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давнини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відносно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дати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його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подання</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Замовнику</w:t>
            </w:r>
            <w:proofErr w:type="spellEnd"/>
            <w:r w:rsidRPr="00C33330">
              <w:rPr>
                <w:rFonts w:ascii="Times New Roman" w:hAnsi="Times New Roman" w:cs="Times New Roman"/>
                <w:i/>
                <w:lang w:val="ru-RU" w:eastAsia="ru-RU"/>
              </w:rPr>
              <w:t>.</w:t>
            </w:r>
          </w:p>
          <w:p w:rsidR="009B6093" w:rsidRDefault="009B6093" w:rsidP="00797CF4">
            <w:pPr>
              <w:spacing w:after="0" w:line="240" w:lineRule="auto"/>
              <w:jc w:val="both"/>
              <w:rPr>
                <w:rFonts w:ascii="Times New Roman" w:hAnsi="Times New Roman" w:cs="Times New Roman"/>
                <w:lang w:eastAsia="ru-RU"/>
              </w:rPr>
            </w:pPr>
          </w:p>
          <w:p w:rsidR="009B6093" w:rsidRPr="008A7FE9" w:rsidRDefault="009B6093" w:rsidP="00797CF4">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9B6093"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Pr>
                <w:rFonts w:ascii="Times New Roman" w:eastAsia="Times New Roman" w:hAnsi="Times New Roman" w:cs="Times New Roman"/>
                <w:bCs/>
                <w:i/>
                <w:kern w:val="1"/>
                <w:sz w:val="18"/>
                <w:szCs w:val="18"/>
                <w:u w:val="single"/>
                <w:lang w:eastAsia="ar-SA"/>
              </w:rPr>
              <w:t xml:space="preserve">не стосується запитувача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9B6093"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9B6093" w:rsidRPr="008A7FE9" w:rsidRDefault="009B6093" w:rsidP="00797CF4">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9B6093" w:rsidRPr="008A7FE9"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не стосується запитувача</w:t>
            </w:r>
            <w:r>
              <w:rPr>
                <w:rFonts w:ascii="Times New Roman" w:eastAsia="Times New Roman" w:hAnsi="Times New Roman" w:cs="Times New Roman"/>
                <w:bCs/>
                <w:i/>
                <w:kern w:val="1"/>
                <w:sz w:val="18"/>
                <w:szCs w:val="18"/>
                <w:u w:val="single"/>
                <w:lang w:eastAsia="ar-SA"/>
              </w:rPr>
              <w:t xml:space="preserve">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9B6093" w:rsidRPr="008A7FE9" w:rsidRDefault="009B6093" w:rsidP="00797CF4">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9B6093" w:rsidRPr="00F57160" w:rsidRDefault="009B6093" w:rsidP="00797CF4">
            <w:pPr>
              <w:spacing w:after="0" w:line="240" w:lineRule="auto"/>
              <w:jc w:val="both"/>
              <w:rPr>
                <w:rFonts w:ascii="Times New Roman" w:hAnsi="Times New Roman" w:cs="Times New Roman"/>
                <w:lang w:eastAsia="ru-RU"/>
              </w:rPr>
            </w:pPr>
          </w:p>
          <w:p w:rsidR="009B6093" w:rsidRPr="00F57160" w:rsidRDefault="009B6093" w:rsidP="00797CF4">
            <w:pPr>
              <w:spacing w:after="0" w:line="240" w:lineRule="auto"/>
              <w:jc w:val="both"/>
              <w:rPr>
                <w:rFonts w:ascii="Times New Roman" w:hAnsi="Times New Roman" w:cs="Times New Roman"/>
                <w:lang w:eastAsia="ru-RU"/>
              </w:rPr>
            </w:pP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9B6093" w:rsidRPr="003F2D26" w:rsidRDefault="009B6093" w:rsidP="00797CF4">
            <w:pPr>
              <w:tabs>
                <w:tab w:val="num" w:pos="360"/>
              </w:tabs>
              <w:spacing w:after="0" w:line="240" w:lineRule="auto"/>
              <w:jc w:val="both"/>
              <w:rPr>
                <w:rFonts w:ascii="Times New Roman" w:eastAsia="Times New Roman" w:hAnsi="Times New Roman" w:cs="Times New Roman"/>
                <w:b/>
                <w:lang w:eastAsia="ru-RU"/>
              </w:rPr>
            </w:pPr>
            <w:r w:rsidRPr="003F2D26">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3F2D26">
                <w:rPr>
                  <w:rStyle w:val="a5"/>
                  <w:rFonts w:ascii="Times New Roman" w:eastAsia="Times New Roman" w:hAnsi="Times New Roman"/>
                  <w:b/>
                  <w:lang w:eastAsia="ru-RU"/>
                </w:rPr>
                <w:t>пунктом 9</w:t>
              </w:r>
            </w:hyperlink>
            <w:r w:rsidRPr="003F2D26">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b/>
                <w:color w:val="000000"/>
                <w:lang w:eastAsia="ru-RU"/>
              </w:rPr>
              <w:t>крім нерезидентів)</w:t>
            </w:r>
            <w:r w:rsidRPr="003F2D26">
              <w:rPr>
                <w:rFonts w:ascii="Times New Roman" w:eastAsia="Times New Roman" w:hAnsi="Times New Roman" w:cs="Times New Roman"/>
                <w:b/>
                <w:color w:val="000000"/>
                <w:lang w:eastAsia="ru-RU"/>
              </w:rPr>
              <w:t xml:space="preserve">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9B6093" w:rsidRPr="003F2D26" w:rsidRDefault="009B6093" w:rsidP="00797CF4">
            <w:pPr>
              <w:spacing w:after="0" w:line="240" w:lineRule="auto"/>
              <w:jc w:val="both"/>
              <w:rPr>
                <w:rFonts w:ascii="Times New Roman" w:hAnsi="Times New Roman" w:cs="Times New Roman"/>
                <w:lang w:eastAsia="ru-RU"/>
              </w:rPr>
            </w:pPr>
            <w:r>
              <w:rPr>
                <w:rFonts w:ascii="Times New Roman" w:hAnsi="Times New Roman" w:cs="Times New Roman"/>
                <w:lang w:eastAsia="ru-RU"/>
              </w:rPr>
              <w:t>В</w:t>
            </w:r>
            <w:r w:rsidRPr="003F2D26">
              <w:rPr>
                <w:rFonts w:ascii="Times New Roman" w:hAnsi="Times New Roman" w:cs="Times New Roman"/>
                <w:lang w:eastAsia="ru-RU"/>
              </w:rPr>
              <w:t xml:space="preserve">итяг з Єдиного державного реєстру юридичних осіб, фізичних осіб – підприємців та громадських формувань. </w:t>
            </w:r>
          </w:p>
          <w:p w:rsidR="009B6093" w:rsidRPr="003F2D26" w:rsidRDefault="009B6093" w:rsidP="00797CF4">
            <w:pPr>
              <w:spacing w:after="0" w:line="240" w:lineRule="auto"/>
              <w:jc w:val="both"/>
              <w:rPr>
                <w:rFonts w:ascii="Times New Roman" w:hAnsi="Times New Roman" w:cs="Times New Roman"/>
                <w:lang w:eastAsia="ru-RU"/>
              </w:rPr>
            </w:pPr>
            <w:r w:rsidRPr="00005EEE">
              <w:rPr>
                <w:rFonts w:ascii="Times New Roman" w:hAnsi="Times New Roman" w:cs="Times New Roman"/>
                <w:lang w:eastAsia="ru-RU"/>
              </w:rPr>
              <w:t>*</w:t>
            </w:r>
            <w:r w:rsidRPr="00005EEE">
              <w:rPr>
                <w:rFonts w:ascii="Times New Roman" w:hAnsi="Times New Roman" w:cs="Times New Roman"/>
                <w:i/>
                <w:lang w:eastAsia="ru-RU"/>
              </w:rPr>
              <w:t xml:space="preserve">Документ має бути </w:t>
            </w:r>
            <w:r w:rsidRPr="003F2D26">
              <w:rPr>
                <w:rFonts w:ascii="Times New Roman" w:hAnsi="Times New Roman" w:cs="Times New Roman"/>
                <w:i/>
                <w:lang w:val="ru-RU" w:eastAsia="ru-RU"/>
              </w:rPr>
              <w:t xml:space="preserve">оформлений не </w:t>
            </w:r>
            <w:proofErr w:type="spellStart"/>
            <w:r w:rsidRPr="003F2D26">
              <w:rPr>
                <w:rFonts w:ascii="Times New Roman" w:hAnsi="Times New Roman" w:cs="Times New Roman"/>
                <w:i/>
                <w:lang w:val="ru-RU" w:eastAsia="ru-RU"/>
              </w:rPr>
              <w:t>більше</w:t>
            </w:r>
            <w:proofErr w:type="spellEnd"/>
            <w:r w:rsidRPr="003F2D26">
              <w:rPr>
                <w:rFonts w:ascii="Times New Roman" w:hAnsi="Times New Roman" w:cs="Times New Roman"/>
                <w:i/>
                <w:lang w:val="ru-RU" w:eastAsia="ru-RU"/>
              </w:rPr>
              <w:t xml:space="preserve"> 30 </w:t>
            </w:r>
            <w:proofErr w:type="spellStart"/>
            <w:r w:rsidRPr="003F2D26">
              <w:rPr>
                <w:rFonts w:ascii="Times New Roman" w:hAnsi="Times New Roman" w:cs="Times New Roman"/>
                <w:i/>
                <w:lang w:val="ru-RU" w:eastAsia="ru-RU"/>
              </w:rPr>
              <w:t>денної</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давнини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відносно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дати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його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подання</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Замовнику</w:t>
            </w:r>
            <w:proofErr w:type="spellEnd"/>
            <w:r w:rsidRPr="003F2D26">
              <w:rPr>
                <w:rFonts w:ascii="Times New Roman" w:hAnsi="Times New Roman" w:cs="Times New Roman"/>
                <w:i/>
                <w:lang w:val="ru-RU" w:eastAsia="ru-RU"/>
              </w:rPr>
              <w:t>.</w:t>
            </w:r>
          </w:p>
          <w:p w:rsidR="009B6093" w:rsidRPr="003F2D26" w:rsidRDefault="009B6093" w:rsidP="00797CF4">
            <w:pPr>
              <w:spacing w:after="0" w:line="240" w:lineRule="auto"/>
              <w:jc w:val="both"/>
              <w:rPr>
                <w:rFonts w:ascii="Times New Roman" w:hAnsi="Times New Roman" w:cs="Times New Roman"/>
                <w:lang w:eastAsia="ru-RU"/>
              </w:rPr>
            </w:pPr>
          </w:p>
          <w:p w:rsidR="009B6093" w:rsidRPr="003F2D26" w:rsidRDefault="009B6093" w:rsidP="00797CF4">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3F2D26">
              <w:rPr>
                <w:rFonts w:ascii="Times New Roman" w:hAnsi="Times New Roman" w:cs="Times New Roman"/>
                <w:bCs/>
                <w:i/>
                <w:sz w:val="18"/>
                <w:szCs w:val="18"/>
                <w:u w:val="single"/>
                <w:lang w:eastAsia="ru-RU"/>
              </w:rPr>
              <w:t>вебресурсі</w:t>
            </w:r>
            <w:proofErr w:type="spellEnd"/>
            <w:r w:rsidRPr="003F2D26">
              <w:rPr>
                <w:rFonts w:ascii="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9B6093" w:rsidRPr="003F2D26" w:rsidRDefault="009B6093" w:rsidP="00797CF4">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9B6093" w:rsidRPr="00F57160" w:rsidRDefault="009B6093" w:rsidP="00797CF4">
            <w:pPr>
              <w:spacing w:after="0" w:line="240" w:lineRule="auto"/>
              <w:jc w:val="both"/>
              <w:rPr>
                <w:rFonts w:ascii="Times New Roman" w:hAnsi="Times New Roman" w:cs="Times New Roman"/>
                <w:lang w:eastAsia="ru-RU"/>
              </w:rPr>
            </w:pP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Pr="004F5697" w:rsidRDefault="009B6093" w:rsidP="00797CF4">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val="ru-RU" w:eastAsia="ru-RU"/>
              </w:rPr>
              <w:t>К</w:t>
            </w:r>
            <w:proofErr w:type="spellStart"/>
            <w:r w:rsidRPr="004F5697">
              <w:rPr>
                <w:rFonts w:ascii="Times New Roman" w:eastAsia="Times New Roman" w:hAnsi="Times New Roman" w:cs="Times New Roman"/>
                <w:b/>
                <w:lang w:eastAsia="ru-RU"/>
              </w:rPr>
              <w:t>ерівника</w:t>
            </w:r>
            <w:proofErr w:type="spellEnd"/>
            <w:r w:rsidRPr="004F5697">
              <w:rPr>
                <w:rFonts w:ascii="Times New Roman" w:eastAsia="Times New Roman" w:hAnsi="Times New Roman" w:cs="Times New Roman"/>
                <w:b/>
                <w:lang w:eastAsia="ru-RU"/>
              </w:rPr>
              <w:t xml:space="preserve"> учасника процедури закупі</w:t>
            </w:r>
            <w:proofErr w:type="gramStart"/>
            <w:r w:rsidRPr="004F5697">
              <w:rPr>
                <w:rFonts w:ascii="Times New Roman" w:eastAsia="Times New Roman" w:hAnsi="Times New Roman" w:cs="Times New Roman"/>
                <w:b/>
                <w:lang w:eastAsia="ru-RU"/>
              </w:rPr>
              <w:t>вл</w:t>
            </w:r>
            <w:proofErr w:type="gramEnd"/>
            <w:r w:rsidRPr="004F5697">
              <w:rPr>
                <w:rFonts w:ascii="Times New Roman" w:eastAsia="Times New Roman" w:hAnsi="Times New Roman" w:cs="Times New Roman"/>
                <w:b/>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lang w:eastAsia="ru-RU"/>
              </w:rPr>
              <w:t xml:space="preserve"> </w:t>
            </w:r>
          </w:p>
        </w:tc>
        <w:tc>
          <w:tcPr>
            <w:tcW w:w="5103" w:type="dxa"/>
            <w:tcBorders>
              <w:top w:val="single" w:sz="6" w:space="0" w:color="auto"/>
              <w:left w:val="single" w:sz="6" w:space="0" w:color="auto"/>
              <w:bottom w:val="single" w:sz="6" w:space="0" w:color="auto"/>
              <w:right w:val="single" w:sz="6" w:space="0" w:color="auto"/>
            </w:tcBorders>
          </w:tcPr>
          <w:p w:rsidR="009B6093" w:rsidRPr="004F5697" w:rsidRDefault="009B6093" w:rsidP="00797CF4">
            <w:pPr>
              <w:pStyle w:val="rvps2"/>
              <w:spacing w:before="0" w:beforeAutospacing="0" w:after="0" w:afterAutospacing="0"/>
              <w:jc w:val="both"/>
              <w:rPr>
                <w:sz w:val="22"/>
                <w:szCs w:val="22"/>
                <w:lang w:eastAsia="ru-RU"/>
              </w:rPr>
            </w:pPr>
            <w:r w:rsidRPr="004F5697">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sz w:val="22"/>
                <w:szCs w:val="22"/>
                <w:lang w:eastAsia="ru-RU"/>
              </w:rPr>
              <w:t>переможця</w:t>
            </w:r>
            <w:r w:rsidRPr="004F5697">
              <w:rPr>
                <w:sz w:val="22"/>
                <w:szCs w:val="22"/>
                <w:lang w:eastAsia="ru-RU"/>
              </w:rPr>
              <w:t xml:space="preserve"> до кримінальної в</w:t>
            </w:r>
            <w:r>
              <w:rPr>
                <w:sz w:val="22"/>
                <w:szCs w:val="22"/>
                <w:lang w:eastAsia="ru-RU"/>
              </w:rPr>
              <w:t>ідповідальності не притягувався</w:t>
            </w:r>
            <w:r w:rsidRPr="004F5697">
              <w:rPr>
                <w:sz w:val="22"/>
                <w:szCs w:val="22"/>
                <w:lang w:eastAsia="ru-RU"/>
              </w:rPr>
              <w:t xml:space="preserve">, не знятої чи непогашеної судимості не має. </w:t>
            </w:r>
          </w:p>
          <w:p w:rsidR="009B6093" w:rsidRPr="00A5011D" w:rsidRDefault="009B6093" w:rsidP="00797CF4">
            <w:pPr>
              <w:pStyle w:val="rvps2"/>
              <w:spacing w:before="0" w:beforeAutospacing="0" w:after="0" w:afterAutospacing="0"/>
              <w:jc w:val="both"/>
              <w:rPr>
                <w:sz w:val="22"/>
                <w:szCs w:val="22"/>
                <w:lang w:val="ru-RU" w:eastAsia="ru-RU"/>
              </w:rPr>
            </w:pPr>
            <w:r>
              <w:rPr>
                <w:sz w:val="22"/>
                <w:szCs w:val="22"/>
                <w:lang w:val="ru-RU" w:eastAsia="ru-RU"/>
              </w:rPr>
              <w:t>*</w:t>
            </w:r>
            <w:r w:rsidRPr="00456777">
              <w:rPr>
                <w:i/>
                <w:sz w:val="22"/>
                <w:szCs w:val="22"/>
                <w:lang w:val="ru-RU" w:eastAsia="ru-RU"/>
              </w:rPr>
              <w:t xml:space="preserve">Документ </w:t>
            </w:r>
            <w:proofErr w:type="spellStart"/>
            <w:r w:rsidRPr="00456777">
              <w:rPr>
                <w:i/>
                <w:sz w:val="22"/>
                <w:szCs w:val="22"/>
                <w:lang w:val="ru-RU" w:eastAsia="ru-RU"/>
              </w:rPr>
              <w:t>має</w:t>
            </w:r>
            <w:proofErr w:type="spellEnd"/>
            <w:r w:rsidRPr="00456777">
              <w:rPr>
                <w:i/>
                <w:sz w:val="22"/>
                <w:szCs w:val="22"/>
                <w:lang w:val="ru-RU" w:eastAsia="ru-RU"/>
              </w:rPr>
              <w:t xml:space="preserve"> бути оформлений </w:t>
            </w:r>
            <w:proofErr w:type="gramStart"/>
            <w:r w:rsidRPr="00456777">
              <w:rPr>
                <w:i/>
                <w:sz w:val="22"/>
                <w:szCs w:val="22"/>
                <w:lang w:val="ru-RU" w:eastAsia="ru-RU"/>
              </w:rPr>
              <w:t xml:space="preserve">не </w:t>
            </w:r>
            <w:proofErr w:type="spellStart"/>
            <w:r w:rsidRPr="00456777">
              <w:rPr>
                <w:i/>
                <w:sz w:val="22"/>
                <w:szCs w:val="22"/>
                <w:lang w:val="ru-RU" w:eastAsia="ru-RU"/>
              </w:rPr>
              <w:t>б</w:t>
            </w:r>
            <w:proofErr w:type="gramEnd"/>
            <w:r w:rsidRPr="00456777">
              <w:rPr>
                <w:i/>
                <w:sz w:val="22"/>
                <w:szCs w:val="22"/>
                <w:lang w:val="ru-RU" w:eastAsia="ru-RU"/>
              </w:rPr>
              <w:t>ільше</w:t>
            </w:r>
            <w:proofErr w:type="spellEnd"/>
            <w:r w:rsidRPr="00456777">
              <w:rPr>
                <w:i/>
                <w:sz w:val="22"/>
                <w:szCs w:val="22"/>
                <w:lang w:val="ru-RU" w:eastAsia="ru-RU"/>
              </w:rPr>
              <w:t xml:space="preserve"> 30 </w:t>
            </w:r>
            <w:proofErr w:type="spellStart"/>
            <w:r w:rsidRPr="00456777">
              <w:rPr>
                <w:i/>
                <w:sz w:val="22"/>
                <w:szCs w:val="22"/>
                <w:lang w:val="ru-RU" w:eastAsia="ru-RU"/>
              </w:rPr>
              <w:t>денної</w:t>
            </w:r>
            <w:proofErr w:type="spellEnd"/>
            <w:r w:rsidRPr="00456777">
              <w:rPr>
                <w:i/>
                <w:sz w:val="22"/>
                <w:szCs w:val="22"/>
                <w:lang w:val="ru-RU" w:eastAsia="ru-RU"/>
              </w:rPr>
              <w:t xml:space="preserve"> </w:t>
            </w:r>
            <w:proofErr w:type="spellStart"/>
            <w:r w:rsidRPr="00456777">
              <w:rPr>
                <w:i/>
                <w:sz w:val="22"/>
                <w:szCs w:val="22"/>
                <w:lang w:val="ru-RU" w:eastAsia="ru-RU"/>
              </w:rPr>
              <w:t>давнини</w:t>
            </w:r>
            <w:proofErr w:type="spellEnd"/>
            <w:r w:rsidRPr="00456777">
              <w:rPr>
                <w:i/>
                <w:sz w:val="22"/>
                <w:szCs w:val="22"/>
                <w:lang w:val="ru-RU" w:eastAsia="ru-RU"/>
              </w:rPr>
              <w:t xml:space="preserve"> </w:t>
            </w:r>
            <w:proofErr w:type="spellStart"/>
            <w:r w:rsidRPr="00456777">
              <w:rPr>
                <w:i/>
                <w:sz w:val="22"/>
                <w:szCs w:val="22"/>
                <w:lang w:val="ru-RU" w:eastAsia="ru-RU"/>
              </w:rPr>
              <w:t>відносно</w:t>
            </w:r>
            <w:proofErr w:type="spellEnd"/>
            <w:r w:rsidRPr="00456777">
              <w:rPr>
                <w:i/>
                <w:sz w:val="22"/>
                <w:szCs w:val="22"/>
                <w:lang w:val="ru-RU" w:eastAsia="ru-RU"/>
              </w:rPr>
              <w:t xml:space="preserve"> </w:t>
            </w:r>
            <w:proofErr w:type="spellStart"/>
            <w:r w:rsidRPr="00456777">
              <w:rPr>
                <w:i/>
                <w:sz w:val="22"/>
                <w:szCs w:val="22"/>
                <w:lang w:val="ru-RU" w:eastAsia="ru-RU"/>
              </w:rPr>
              <w:t>дати</w:t>
            </w:r>
            <w:proofErr w:type="spellEnd"/>
            <w:r w:rsidRPr="00456777">
              <w:rPr>
                <w:i/>
                <w:sz w:val="22"/>
                <w:szCs w:val="22"/>
                <w:lang w:val="ru-RU" w:eastAsia="ru-RU"/>
              </w:rPr>
              <w:t xml:space="preserve"> </w:t>
            </w:r>
            <w:proofErr w:type="spellStart"/>
            <w:r w:rsidRPr="00456777">
              <w:rPr>
                <w:i/>
                <w:sz w:val="22"/>
                <w:szCs w:val="22"/>
                <w:lang w:val="ru-RU" w:eastAsia="ru-RU"/>
              </w:rPr>
              <w:t>його</w:t>
            </w:r>
            <w:proofErr w:type="spellEnd"/>
            <w:r w:rsidRPr="00456777">
              <w:rPr>
                <w:i/>
                <w:sz w:val="22"/>
                <w:szCs w:val="22"/>
                <w:lang w:val="ru-RU" w:eastAsia="ru-RU"/>
              </w:rPr>
              <w:t xml:space="preserve"> </w:t>
            </w:r>
            <w:proofErr w:type="spellStart"/>
            <w:r w:rsidRPr="00456777">
              <w:rPr>
                <w:i/>
                <w:sz w:val="22"/>
                <w:szCs w:val="22"/>
                <w:lang w:val="ru-RU" w:eastAsia="ru-RU"/>
              </w:rPr>
              <w:t>подання</w:t>
            </w:r>
            <w:proofErr w:type="spellEnd"/>
            <w:r w:rsidRPr="00456777">
              <w:rPr>
                <w:i/>
                <w:sz w:val="22"/>
                <w:szCs w:val="22"/>
                <w:lang w:val="ru-RU" w:eastAsia="ru-RU"/>
              </w:rPr>
              <w:t xml:space="preserve"> </w:t>
            </w:r>
            <w:proofErr w:type="spellStart"/>
            <w:r w:rsidRPr="00456777">
              <w:rPr>
                <w:i/>
                <w:sz w:val="22"/>
                <w:szCs w:val="22"/>
                <w:lang w:val="ru-RU" w:eastAsia="ru-RU"/>
              </w:rPr>
              <w:t>Замовнику</w:t>
            </w:r>
            <w:proofErr w:type="spellEnd"/>
            <w:r w:rsidRPr="00456777">
              <w:rPr>
                <w:i/>
                <w:sz w:val="22"/>
                <w:szCs w:val="22"/>
                <w:lang w:val="ru-RU" w:eastAsia="ru-RU"/>
              </w:rPr>
              <w:t>.</w:t>
            </w:r>
          </w:p>
        </w:tc>
      </w:tr>
      <w:tr w:rsidR="009B6093" w:rsidRPr="00A5011D" w:rsidTr="00797CF4">
        <w:tc>
          <w:tcPr>
            <w:tcW w:w="567"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8</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9B6093" w:rsidRPr="00A5011D" w:rsidRDefault="009B6093" w:rsidP="00797CF4">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A5011D">
              <w:rPr>
                <w:rFonts w:ascii="Times New Roman" w:eastAsia="Times New Roman" w:hAnsi="Times New Roman" w:cs="Times New Roman"/>
                <w:b/>
                <w:color w:val="000000"/>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103" w:type="dxa"/>
            <w:tcBorders>
              <w:top w:val="single" w:sz="6" w:space="0" w:color="auto"/>
              <w:left w:val="single" w:sz="6" w:space="0" w:color="auto"/>
              <w:bottom w:val="single" w:sz="6" w:space="0" w:color="auto"/>
              <w:right w:val="single" w:sz="6" w:space="0" w:color="auto"/>
            </w:tcBorders>
          </w:tcPr>
          <w:p w:rsidR="009B6093" w:rsidRPr="00A5011D" w:rsidRDefault="009B6093" w:rsidP="00797CF4">
            <w:pPr>
              <w:pStyle w:val="rvps2"/>
              <w:spacing w:before="0" w:beforeAutospacing="0" w:after="0" w:afterAutospacing="0"/>
              <w:jc w:val="both"/>
              <w:rPr>
                <w:color w:val="000000"/>
                <w:sz w:val="22"/>
                <w:szCs w:val="22"/>
              </w:rPr>
            </w:pPr>
            <w:r w:rsidRPr="00A5011D">
              <w:rPr>
                <w:color w:val="000000"/>
                <w:sz w:val="22"/>
                <w:szCs w:val="22"/>
              </w:rPr>
              <w:lastRenderedPageBreak/>
              <w:t>Довідка, складена учасником у довільній формі, що підтверджує</w:t>
            </w:r>
            <w:r>
              <w:rPr>
                <w:color w:val="000000"/>
                <w:sz w:val="22"/>
                <w:szCs w:val="22"/>
              </w:rPr>
              <w:t xml:space="preserve"> відсутність підстави</w:t>
            </w:r>
            <w:r w:rsidRPr="00A5011D">
              <w:rPr>
                <w:color w:val="000000"/>
                <w:sz w:val="22"/>
                <w:szCs w:val="22"/>
              </w:rPr>
              <w:t>, або інформація у довільній формі, що підтверджує вжиття заходів для до</w:t>
            </w:r>
            <w:r>
              <w:rPr>
                <w:color w:val="000000"/>
                <w:sz w:val="22"/>
                <w:szCs w:val="22"/>
              </w:rPr>
              <w:t>ведення надійності учасника.</w:t>
            </w:r>
          </w:p>
          <w:p w:rsidR="009B6093" w:rsidRPr="00A5011D" w:rsidRDefault="009B6093" w:rsidP="00797CF4">
            <w:pPr>
              <w:spacing w:after="0" w:line="240" w:lineRule="auto"/>
              <w:jc w:val="both"/>
              <w:rPr>
                <w:rFonts w:ascii="Times New Roman" w:hAnsi="Times New Roman" w:cs="Times New Roman"/>
                <w:lang w:eastAsia="ru-RU"/>
              </w:rPr>
            </w:pPr>
          </w:p>
        </w:tc>
      </w:tr>
    </w:tbl>
    <w:p w:rsidR="009B6093" w:rsidRPr="00A5011D" w:rsidRDefault="009B6093" w:rsidP="009B6093">
      <w:pPr>
        <w:pStyle w:val="Default"/>
        <w:jc w:val="center"/>
        <w:rPr>
          <w:rFonts w:eastAsia="Times New Roman"/>
          <w:b/>
          <w:sz w:val="22"/>
          <w:szCs w:val="22"/>
          <w:lang w:eastAsia="ru-RU"/>
        </w:rPr>
      </w:pPr>
    </w:p>
    <w:p w:rsidR="009B6093" w:rsidRPr="00A5011D" w:rsidRDefault="009B6093" w:rsidP="009B6093">
      <w:pPr>
        <w:pStyle w:val="Default"/>
        <w:jc w:val="center"/>
        <w:rPr>
          <w:rFonts w:eastAsia="Times New Roman"/>
          <w:b/>
          <w:sz w:val="22"/>
          <w:szCs w:val="22"/>
          <w:lang w:eastAsia="ru-RU"/>
        </w:rPr>
      </w:pPr>
    </w:p>
    <w:p w:rsidR="009B6093" w:rsidRPr="00A5011D" w:rsidRDefault="009B6093" w:rsidP="009B6093">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9B6093" w:rsidRPr="00A5011D" w:rsidRDefault="009B6093" w:rsidP="009B6093">
      <w:pPr>
        <w:spacing w:line="240" w:lineRule="auto"/>
        <w:jc w:val="both"/>
        <w:rPr>
          <w:rFonts w:ascii="Times New Roman" w:hAnsi="Times New Roman" w:cs="Times New Roman"/>
        </w:rPr>
      </w:pPr>
      <w:r>
        <w:rPr>
          <w:rFonts w:ascii="Times New Roman" w:hAnsi="Times New Roman" w:cs="Times New Roman"/>
        </w:rPr>
        <w:t xml:space="preserve">У </w:t>
      </w:r>
      <w:r w:rsidRPr="00A5011D">
        <w:rPr>
          <w:rFonts w:ascii="Times New Roman" w:hAnsi="Times New Roman" w:cs="Times New Roman"/>
        </w:rPr>
        <w:t xml:space="preserve">повідомленні, розміщеному на </w:t>
      </w:r>
      <w:proofErr w:type="spellStart"/>
      <w:r w:rsidRPr="00A5011D">
        <w:rPr>
          <w:rFonts w:ascii="Times New Roman" w:hAnsi="Times New Roman" w:cs="Times New Roman"/>
        </w:rPr>
        <w:t>вебсайті</w:t>
      </w:r>
      <w:proofErr w:type="spellEnd"/>
      <w:r w:rsidRPr="00A5011D">
        <w:rPr>
          <w:rFonts w:ascii="Times New Roman" w:hAnsi="Times New Roman" w:cs="Times New Roman"/>
        </w:rPr>
        <w:t xml:space="preserve"> Національного агентства з питань запобігання корупції 24.02.2022 </w:t>
      </w:r>
      <w:hyperlink r:id="rId10" w:tgtFrame="_blank" w:history="1">
        <w:r w:rsidRPr="00A5011D">
          <w:rPr>
            <w:rFonts w:ascii="Times New Roman" w:hAnsi="Times New Roman" w:cs="Times New Roman"/>
          </w:rPr>
          <w:t>за посиланням</w:t>
        </w:r>
      </w:hyperlink>
      <w:r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9B6093" w:rsidRPr="00A5011D" w:rsidRDefault="009B6093" w:rsidP="009B6093">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9B6093" w:rsidRPr="00420B51" w:rsidRDefault="009B6093" w:rsidP="009B6093">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Pr>
          <w:rFonts w:ascii="Times New Roman" w:hAnsi="Times New Roman" w:cs="Times New Roman"/>
        </w:rPr>
        <w:t>влі.</w:t>
      </w:r>
    </w:p>
    <w:p w:rsidR="009B6093" w:rsidRPr="00420B51" w:rsidRDefault="009B6093" w:rsidP="009B6093">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9B6093" w:rsidRPr="00420B51" w:rsidRDefault="009B6093" w:rsidP="009B6093">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1"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9B6093" w:rsidRPr="00420B51" w:rsidRDefault="009B6093" w:rsidP="009B6093">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2"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9B6093" w:rsidRPr="00420B51" w:rsidRDefault="009B6093" w:rsidP="009B6093">
      <w:pPr>
        <w:pStyle w:val="a8"/>
        <w:jc w:val="both"/>
        <w:rPr>
          <w:color w:val="000000"/>
          <w:sz w:val="22"/>
          <w:szCs w:val="22"/>
          <w:lang w:val="uk-UA" w:eastAsia="uk-UA"/>
        </w:rPr>
      </w:pPr>
    </w:p>
    <w:p w:rsidR="009B6093" w:rsidRPr="00420B51" w:rsidRDefault="009B6093" w:rsidP="009B6093">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9B6093" w:rsidRDefault="009B6093" w:rsidP="009B6093">
      <w:pPr>
        <w:widowControl w:val="0"/>
        <w:spacing w:after="0" w:line="240" w:lineRule="auto"/>
        <w:ind w:right="113" w:firstLine="567"/>
        <w:contextualSpacing/>
        <w:jc w:val="both"/>
        <w:rPr>
          <w:rFonts w:ascii="Times New Roman" w:hAnsi="Times New Roman" w:cs="Times New Roman"/>
          <w:lang w:eastAsia="ar-SA"/>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B6093" w:rsidRDefault="009B6093" w:rsidP="009B6093">
      <w:pPr>
        <w:widowControl w:val="0"/>
        <w:spacing w:after="0" w:line="240" w:lineRule="auto"/>
        <w:ind w:right="113" w:firstLine="567"/>
        <w:contextualSpacing/>
        <w:jc w:val="both"/>
        <w:rPr>
          <w:rFonts w:ascii="Times New Roman" w:hAnsi="Times New Roman" w:cs="Times New Roman"/>
          <w:lang w:eastAsia="ar-SA"/>
        </w:rPr>
      </w:pPr>
    </w:p>
    <w:p w:rsidR="00054DBB" w:rsidRDefault="00054DBB" w:rsidP="00EB0FCA">
      <w:pPr>
        <w:pStyle w:val="Default"/>
        <w:rPr>
          <w:rFonts w:eastAsia="Times New Roman"/>
          <w:b/>
          <w:sz w:val="22"/>
          <w:szCs w:val="22"/>
          <w:lang w:eastAsia="ru-RU"/>
        </w:rPr>
      </w:pPr>
    </w:p>
    <w:p w:rsidR="00054DBB" w:rsidRDefault="00054DBB" w:rsidP="00EB0FCA">
      <w:pPr>
        <w:pStyle w:val="Default"/>
        <w:rPr>
          <w:rFonts w:eastAsia="Times New Roman"/>
          <w:b/>
          <w:sz w:val="22"/>
          <w:szCs w:val="22"/>
          <w:lang w:eastAsia="ru-RU"/>
        </w:rPr>
      </w:pPr>
    </w:p>
    <w:p w:rsidR="00615FA1" w:rsidRDefault="00615FA1" w:rsidP="00615FA1">
      <w:pPr>
        <w:pStyle w:val="a6"/>
        <w:spacing w:after="0" w:line="240" w:lineRule="auto"/>
        <w:ind w:left="360"/>
        <w:rPr>
          <w:rFonts w:ascii="Times New Roman" w:eastAsia="Times New Roman" w:hAnsi="Times New Roman"/>
          <w:b/>
          <w:color w:val="000000"/>
          <w:u w:val="single"/>
          <w:lang w:eastAsia="ru-RU"/>
        </w:rPr>
      </w:pPr>
    </w:p>
    <w:p w:rsidR="00615FA1" w:rsidRPr="00615FA1" w:rsidRDefault="00615FA1" w:rsidP="00A670AD">
      <w:pPr>
        <w:pStyle w:val="a6"/>
        <w:spacing w:after="0" w:line="240" w:lineRule="auto"/>
        <w:ind w:left="360"/>
        <w:jc w:val="center"/>
        <w:rPr>
          <w:rFonts w:ascii="Times New Roman" w:eastAsia="Times New Roman" w:hAnsi="Times New Roman"/>
          <w:b/>
          <w:color w:val="000000"/>
          <w:u w:val="single"/>
          <w:lang w:eastAsia="ru-RU"/>
        </w:rPr>
      </w:pPr>
    </w:p>
    <w:p w:rsidR="00566D1A" w:rsidRPr="006F19B3" w:rsidRDefault="00566D1A" w:rsidP="000247E2">
      <w:pPr>
        <w:rPr>
          <w:rFonts w:ascii="Times New Roman" w:hAnsi="Times New Roman" w:cs="Times New Roman"/>
          <w:b/>
        </w:rPr>
      </w:pPr>
    </w:p>
    <w:sectPr w:rsidR="00566D1A" w:rsidRPr="006F19B3"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32" w:rsidRDefault="00B37432">
      <w:pPr>
        <w:spacing w:after="0" w:line="240" w:lineRule="auto"/>
      </w:pPr>
      <w:r>
        <w:separator/>
      </w:r>
    </w:p>
  </w:endnote>
  <w:endnote w:type="continuationSeparator" w:id="0">
    <w:p w:rsidR="00B37432" w:rsidRDefault="00B3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32" w:rsidRDefault="00B37432">
      <w:pPr>
        <w:spacing w:after="0" w:line="240" w:lineRule="auto"/>
      </w:pPr>
      <w:r>
        <w:separator/>
      </w:r>
    </w:p>
  </w:footnote>
  <w:footnote w:type="continuationSeparator" w:id="0">
    <w:p w:rsidR="00B37432" w:rsidRDefault="00B37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E2282" w:rsidRPr="000E2282">
      <w:rPr>
        <w:rFonts w:ascii="Times New Roman" w:hAnsi="Times New Roman"/>
        <w:noProof/>
        <w:sz w:val="28"/>
        <w:szCs w:val="28"/>
        <w:lang w:val="ru-RU"/>
      </w:rPr>
      <w:t>7</w:t>
    </w:r>
    <w:r w:rsidRPr="00770A35">
      <w:rPr>
        <w:rFonts w:ascii="Times New Roman" w:hAnsi="Times New Roman"/>
        <w:sz w:val="28"/>
        <w:szCs w:val="28"/>
      </w:rPr>
      <w:fldChar w:fldCharType="end"/>
    </w:r>
  </w:p>
  <w:p w:rsidR="00EF4FC5" w:rsidRDefault="00B374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3B2FE8"/>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7">
    <w:nsid w:val="24323CEB"/>
    <w:multiLevelType w:val="multilevel"/>
    <w:tmpl w:val="6366D59C"/>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8">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A016A9"/>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nsid w:val="43B1191F"/>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3">
    <w:nsid w:val="4F1055A8"/>
    <w:multiLevelType w:val="hybridMultilevel"/>
    <w:tmpl w:val="6A12A30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851BC"/>
    <w:multiLevelType w:val="multilevel"/>
    <w:tmpl w:val="D8C44F0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FCA0AEE"/>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0"/>
  </w:num>
  <w:num w:numId="2">
    <w:abstractNumId w:val="14"/>
  </w:num>
  <w:num w:numId="3">
    <w:abstractNumId w:val="4"/>
  </w:num>
  <w:num w:numId="4">
    <w:abstractNumId w:val="19"/>
  </w:num>
  <w:num w:numId="5">
    <w:abstractNumId w:val="5"/>
  </w:num>
  <w:num w:numId="6">
    <w:abstractNumId w:val="0"/>
  </w:num>
  <w:num w:numId="7">
    <w:abstractNumId w:val="8"/>
  </w:num>
  <w:num w:numId="8">
    <w:abstractNumId w:val="18"/>
  </w:num>
  <w:num w:numId="9">
    <w:abstractNumId w:val="3"/>
  </w:num>
  <w:num w:numId="10">
    <w:abstractNumId w:val="16"/>
  </w:num>
  <w:num w:numId="11">
    <w:abstractNumId w:val="12"/>
  </w:num>
  <w:num w:numId="12">
    <w:abstractNumId w:val="7"/>
  </w:num>
  <w:num w:numId="13">
    <w:abstractNumId w:val="11"/>
  </w:num>
  <w:num w:numId="14">
    <w:abstractNumId w:val="17"/>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5EEE"/>
    <w:rsid w:val="0001704B"/>
    <w:rsid w:val="000247E2"/>
    <w:rsid w:val="00036494"/>
    <w:rsid w:val="00043F72"/>
    <w:rsid w:val="00054DBB"/>
    <w:rsid w:val="00056F78"/>
    <w:rsid w:val="00071B88"/>
    <w:rsid w:val="0007725D"/>
    <w:rsid w:val="00082316"/>
    <w:rsid w:val="00097D0F"/>
    <w:rsid w:val="000B60A3"/>
    <w:rsid w:val="000B7B19"/>
    <w:rsid w:val="000C6C54"/>
    <w:rsid w:val="000D1089"/>
    <w:rsid w:val="000D6C46"/>
    <w:rsid w:val="000D6CD3"/>
    <w:rsid w:val="000E2282"/>
    <w:rsid w:val="000F49A6"/>
    <w:rsid w:val="00104A7D"/>
    <w:rsid w:val="0010524F"/>
    <w:rsid w:val="001119B8"/>
    <w:rsid w:val="0012755E"/>
    <w:rsid w:val="00146986"/>
    <w:rsid w:val="001536B7"/>
    <w:rsid w:val="00162B74"/>
    <w:rsid w:val="00195C2A"/>
    <w:rsid w:val="0019696E"/>
    <w:rsid w:val="00197990"/>
    <w:rsid w:val="00197A59"/>
    <w:rsid w:val="001A5C36"/>
    <w:rsid w:val="001E2BCA"/>
    <w:rsid w:val="00210833"/>
    <w:rsid w:val="00214E38"/>
    <w:rsid w:val="002322FA"/>
    <w:rsid w:val="0025053D"/>
    <w:rsid w:val="002718AF"/>
    <w:rsid w:val="00271EA5"/>
    <w:rsid w:val="00272842"/>
    <w:rsid w:val="002A735D"/>
    <w:rsid w:val="003454AC"/>
    <w:rsid w:val="00361B0E"/>
    <w:rsid w:val="00363CF6"/>
    <w:rsid w:val="00376423"/>
    <w:rsid w:val="00381793"/>
    <w:rsid w:val="0038660A"/>
    <w:rsid w:val="003A2FEC"/>
    <w:rsid w:val="003B31D3"/>
    <w:rsid w:val="003F2D26"/>
    <w:rsid w:val="00410628"/>
    <w:rsid w:val="00420B51"/>
    <w:rsid w:val="004362C4"/>
    <w:rsid w:val="00446AA2"/>
    <w:rsid w:val="00456777"/>
    <w:rsid w:val="004602C9"/>
    <w:rsid w:val="00467C9C"/>
    <w:rsid w:val="00471FCC"/>
    <w:rsid w:val="004834C0"/>
    <w:rsid w:val="00483CC5"/>
    <w:rsid w:val="00490890"/>
    <w:rsid w:val="00494648"/>
    <w:rsid w:val="004C2E37"/>
    <w:rsid w:val="004D070D"/>
    <w:rsid w:val="004D205D"/>
    <w:rsid w:val="004E4C89"/>
    <w:rsid w:val="004F5697"/>
    <w:rsid w:val="004F7B85"/>
    <w:rsid w:val="00527276"/>
    <w:rsid w:val="00531A4D"/>
    <w:rsid w:val="00531E87"/>
    <w:rsid w:val="00536266"/>
    <w:rsid w:val="00566D1A"/>
    <w:rsid w:val="00591A18"/>
    <w:rsid w:val="005A2B9A"/>
    <w:rsid w:val="005A5765"/>
    <w:rsid w:val="005C5D20"/>
    <w:rsid w:val="005D0BDE"/>
    <w:rsid w:val="00615FA1"/>
    <w:rsid w:val="006161D2"/>
    <w:rsid w:val="00617DAB"/>
    <w:rsid w:val="00617DB5"/>
    <w:rsid w:val="00681EE3"/>
    <w:rsid w:val="006900EC"/>
    <w:rsid w:val="006B2DBE"/>
    <w:rsid w:val="006C04AB"/>
    <w:rsid w:val="006C4519"/>
    <w:rsid w:val="006C4709"/>
    <w:rsid w:val="006F0068"/>
    <w:rsid w:val="006F19B3"/>
    <w:rsid w:val="006F527E"/>
    <w:rsid w:val="00716438"/>
    <w:rsid w:val="00726DC4"/>
    <w:rsid w:val="00731F24"/>
    <w:rsid w:val="00733D1F"/>
    <w:rsid w:val="00735522"/>
    <w:rsid w:val="00750178"/>
    <w:rsid w:val="0075645D"/>
    <w:rsid w:val="00762B6E"/>
    <w:rsid w:val="00784553"/>
    <w:rsid w:val="007B76CB"/>
    <w:rsid w:val="007D720A"/>
    <w:rsid w:val="008209CD"/>
    <w:rsid w:val="00833113"/>
    <w:rsid w:val="008627B0"/>
    <w:rsid w:val="008760BB"/>
    <w:rsid w:val="00876B5F"/>
    <w:rsid w:val="008A7FE9"/>
    <w:rsid w:val="008B31C0"/>
    <w:rsid w:val="008C615C"/>
    <w:rsid w:val="008D4626"/>
    <w:rsid w:val="008E2C7D"/>
    <w:rsid w:val="00912F07"/>
    <w:rsid w:val="009234F1"/>
    <w:rsid w:val="009406E8"/>
    <w:rsid w:val="00945C6E"/>
    <w:rsid w:val="00950E45"/>
    <w:rsid w:val="00961DA8"/>
    <w:rsid w:val="00970175"/>
    <w:rsid w:val="00994D4B"/>
    <w:rsid w:val="009B49A6"/>
    <w:rsid w:val="009B6093"/>
    <w:rsid w:val="009C32B2"/>
    <w:rsid w:val="009C5926"/>
    <w:rsid w:val="009C5E74"/>
    <w:rsid w:val="009D3FD1"/>
    <w:rsid w:val="009E5963"/>
    <w:rsid w:val="00A07556"/>
    <w:rsid w:val="00A104B2"/>
    <w:rsid w:val="00A13EF7"/>
    <w:rsid w:val="00A14C6E"/>
    <w:rsid w:val="00A27E76"/>
    <w:rsid w:val="00A330A5"/>
    <w:rsid w:val="00A40385"/>
    <w:rsid w:val="00A5011D"/>
    <w:rsid w:val="00A50F46"/>
    <w:rsid w:val="00A670AD"/>
    <w:rsid w:val="00AA2CBC"/>
    <w:rsid w:val="00AC046B"/>
    <w:rsid w:val="00AD574B"/>
    <w:rsid w:val="00AF58F9"/>
    <w:rsid w:val="00B1139F"/>
    <w:rsid w:val="00B21B2D"/>
    <w:rsid w:val="00B35724"/>
    <w:rsid w:val="00B37302"/>
    <w:rsid w:val="00B37432"/>
    <w:rsid w:val="00B446DF"/>
    <w:rsid w:val="00B57734"/>
    <w:rsid w:val="00B72575"/>
    <w:rsid w:val="00B839B9"/>
    <w:rsid w:val="00B93461"/>
    <w:rsid w:val="00BE2EDD"/>
    <w:rsid w:val="00C3076C"/>
    <w:rsid w:val="00C33330"/>
    <w:rsid w:val="00C531F6"/>
    <w:rsid w:val="00C661BE"/>
    <w:rsid w:val="00C701F7"/>
    <w:rsid w:val="00C7684A"/>
    <w:rsid w:val="00C85350"/>
    <w:rsid w:val="00C93A31"/>
    <w:rsid w:val="00CA4807"/>
    <w:rsid w:val="00CB6F56"/>
    <w:rsid w:val="00CE2D70"/>
    <w:rsid w:val="00D07FAC"/>
    <w:rsid w:val="00D1788D"/>
    <w:rsid w:val="00D21ED6"/>
    <w:rsid w:val="00D46C70"/>
    <w:rsid w:val="00D771C8"/>
    <w:rsid w:val="00D77582"/>
    <w:rsid w:val="00D777BE"/>
    <w:rsid w:val="00D77A25"/>
    <w:rsid w:val="00DA0047"/>
    <w:rsid w:val="00DC7C67"/>
    <w:rsid w:val="00DD0574"/>
    <w:rsid w:val="00DE44D7"/>
    <w:rsid w:val="00DF1B2D"/>
    <w:rsid w:val="00E069BF"/>
    <w:rsid w:val="00E27CE5"/>
    <w:rsid w:val="00E43630"/>
    <w:rsid w:val="00E502DB"/>
    <w:rsid w:val="00E56C08"/>
    <w:rsid w:val="00E8564D"/>
    <w:rsid w:val="00E975C7"/>
    <w:rsid w:val="00EA4DDF"/>
    <w:rsid w:val="00EB0FCA"/>
    <w:rsid w:val="00EF2984"/>
    <w:rsid w:val="00F00AA4"/>
    <w:rsid w:val="00F323CE"/>
    <w:rsid w:val="00F57160"/>
    <w:rsid w:val="00F61E5A"/>
    <w:rsid w:val="00F6250F"/>
    <w:rsid w:val="00F70F6D"/>
    <w:rsid w:val="00F80C06"/>
    <w:rsid w:val="00FA265A"/>
    <w:rsid w:val="00FB613E"/>
    <w:rsid w:val="00FC1FA9"/>
    <w:rsid w:val="00FC42C9"/>
    <w:rsid w:val="00FC57C3"/>
    <w:rsid w:val="00FC7149"/>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8627B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62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8627B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6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5750">
      <w:bodyDiv w:val="1"/>
      <w:marLeft w:val="0"/>
      <w:marRight w:val="0"/>
      <w:marTop w:val="0"/>
      <w:marBottom w:val="0"/>
      <w:divBdr>
        <w:top w:val="none" w:sz="0" w:space="0" w:color="auto"/>
        <w:left w:val="none" w:sz="0" w:space="0" w:color="auto"/>
        <w:bottom w:val="none" w:sz="0" w:space="0" w:color="auto"/>
        <w:right w:val="none" w:sz="0" w:space="0" w:color="auto"/>
      </w:divBdr>
    </w:div>
    <w:div w:id="865944025">
      <w:bodyDiv w:val="1"/>
      <w:marLeft w:val="0"/>
      <w:marRight w:val="0"/>
      <w:marTop w:val="0"/>
      <w:marBottom w:val="0"/>
      <w:divBdr>
        <w:top w:val="none" w:sz="0" w:space="0" w:color="auto"/>
        <w:left w:val="none" w:sz="0" w:space="0" w:color="auto"/>
        <w:bottom w:val="none" w:sz="0" w:space="0" w:color="auto"/>
        <w:right w:val="none" w:sz="0" w:space="0" w:color="auto"/>
      </w:divBdr>
    </w:div>
    <w:div w:id="1457336232">
      <w:bodyDiv w:val="1"/>
      <w:marLeft w:val="0"/>
      <w:marRight w:val="0"/>
      <w:marTop w:val="0"/>
      <w:marBottom w:val="0"/>
      <w:divBdr>
        <w:top w:val="none" w:sz="0" w:space="0" w:color="auto"/>
        <w:left w:val="none" w:sz="0" w:space="0" w:color="auto"/>
        <w:bottom w:val="none" w:sz="0" w:space="0" w:color="auto"/>
        <w:right w:val="none" w:sz="0" w:space="0" w:color="auto"/>
      </w:divBdr>
    </w:div>
    <w:div w:id="18364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D474-A52E-4008-A806-AFEF0085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14920</Words>
  <Characters>8505</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37</cp:revision>
  <dcterms:created xsi:type="dcterms:W3CDTF">2023-03-14T15:50:00Z</dcterms:created>
  <dcterms:modified xsi:type="dcterms:W3CDTF">2023-07-25T14:27:00Z</dcterms:modified>
</cp:coreProperties>
</file>