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2A" w:rsidRPr="00904E2A" w:rsidRDefault="00904E2A" w:rsidP="00904E2A">
      <w:pPr>
        <w:spacing w:after="120"/>
        <w:ind w:right="-6"/>
        <w:contextualSpacing/>
        <w:jc w:val="center"/>
        <w:outlineLvl w:val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04E2A">
        <w:rPr>
          <w:rFonts w:ascii="Times New Roman" w:hAnsi="Times New Roman" w:cs="Times New Roman"/>
          <w:i/>
          <w:sz w:val="20"/>
          <w:szCs w:val="20"/>
        </w:rPr>
        <w:t>Подається на фірмовому бланку (у разі наявності) за підписом керівника або уповноваженої особи та завіряється печаткою підприємства</w:t>
      </w:r>
    </w:p>
    <w:p w:rsidR="00904E2A" w:rsidRPr="00904E2A" w:rsidRDefault="00904E2A" w:rsidP="00904E2A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04E2A" w:rsidRPr="00904E2A" w:rsidRDefault="00904E2A" w:rsidP="00904E2A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Додаток №3</w:t>
      </w:r>
    </w:p>
    <w:p w:rsidR="00904E2A" w:rsidRPr="00904E2A" w:rsidRDefault="00904E2A" w:rsidP="00904E2A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04E2A">
        <w:rPr>
          <w:rFonts w:ascii="Times New Roman" w:hAnsi="Times New Roman" w:cs="Times New Roman"/>
          <w:b/>
          <w:bCs/>
          <w:sz w:val="20"/>
          <w:szCs w:val="20"/>
        </w:rPr>
        <w:t>до тендерної документації</w:t>
      </w:r>
    </w:p>
    <w:p w:rsidR="00904E2A" w:rsidRPr="00904E2A" w:rsidRDefault="00904E2A" w:rsidP="00904E2A">
      <w:pPr>
        <w:tabs>
          <w:tab w:val="left" w:pos="0"/>
        </w:tabs>
        <w:spacing w:after="0" w:line="240" w:lineRule="auto"/>
        <w:ind w:right="-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lang w:eastAsia="uk-UA"/>
        </w:rPr>
      </w:pPr>
    </w:p>
    <w:p w:rsidR="00904E2A" w:rsidRPr="00904E2A" w:rsidRDefault="00904E2A" w:rsidP="00904E2A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04E2A">
        <w:rPr>
          <w:rFonts w:ascii="Times New Roman" w:hAnsi="Times New Roman" w:cs="Times New Roman"/>
          <w:b/>
          <w:color w:val="000000"/>
          <w:sz w:val="20"/>
          <w:szCs w:val="20"/>
        </w:rPr>
        <w:t>ТЕХНІЧНІ, ЯКІСНІ ТА КІЛЬКІСНІ ХАРАКТЕРИСТИКИ ПРЕДМЕТА ЗАКУПІВЛІ</w:t>
      </w:r>
    </w:p>
    <w:p w:rsidR="00904E2A" w:rsidRPr="00904E2A" w:rsidRDefault="00904E2A" w:rsidP="00904E2A">
      <w:pPr>
        <w:pStyle w:val="a5"/>
        <w:spacing w:after="240"/>
        <w:jc w:val="center"/>
        <w:rPr>
          <w:b/>
          <w:bCs/>
          <w:sz w:val="20"/>
          <w:szCs w:val="20"/>
        </w:rPr>
      </w:pPr>
      <w:r w:rsidRPr="00904E2A">
        <w:rPr>
          <w:b/>
          <w:sz w:val="20"/>
          <w:szCs w:val="20"/>
        </w:rPr>
        <w:t xml:space="preserve">Код </w:t>
      </w:r>
      <w:proofErr w:type="spellStart"/>
      <w:r w:rsidRPr="00904E2A">
        <w:rPr>
          <w:b/>
          <w:sz w:val="20"/>
          <w:szCs w:val="20"/>
        </w:rPr>
        <w:t>ДК</w:t>
      </w:r>
      <w:proofErr w:type="spellEnd"/>
      <w:r w:rsidRPr="00904E2A">
        <w:rPr>
          <w:b/>
          <w:sz w:val="20"/>
          <w:szCs w:val="20"/>
        </w:rPr>
        <w:t xml:space="preserve"> 021:2015 – 44113620 - 7- Асфальт (асфальтобетонна суміш дрібнозерниста, щільна, тип B, марка 1)</w:t>
      </w:r>
    </w:p>
    <w:p w:rsidR="00904E2A" w:rsidRPr="00904E2A" w:rsidRDefault="00904E2A" w:rsidP="00904E2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4E2A">
        <w:rPr>
          <w:rFonts w:ascii="Times New Roman" w:hAnsi="Times New Roman" w:cs="Times New Roman"/>
          <w:color w:val="000000"/>
          <w:sz w:val="20"/>
          <w:szCs w:val="20"/>
        </w:rPr>
        <w:t>Невиконання вимог цього розділу тендерної документації у тендерній пропозиції Учасника призводить до її відхилення.</w:t>
      </w:r>
    </w:p>
    <w:p w:rsidR="00904E2A" w:rsidRPr="00904E2A" w:rsidRDefault="00904E2A" w:rsidP="00904E2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4E2A">
        <w:rPr>
          <w:rFonts w:ascii="Times New Roman" w:hAnsi="Times New Roman" w:cs="Times New Roman"/>
          <w:b/>
          <w:bCs/>
          <w:sz w:val="20"/>
          <w:szCs w:val="20"/>
        </w:rPr>
        <w:t>1. Загальні положення</w:t>
      </w:r>
    </w:p>
    <w:p w:rsidR="00904E2A" w:rsidRPr="00904E2A" w:rsidRDefault="00904E2A" w:rsidP="00904E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 xml:space="preserve">1.1. Обсяг закупівлі асфальтобетонної суміші: </w:t>
      </w:r>
      <w:r w:rsidR="00D305F9" w:rsidRPr="001609F1">
        <w:rPr>
          <w:rFonts w:ascii="Times New Roman" w:hAnsi="Times New Roman" w:cs="Times New Roman"/>
          <w:sz w:val="20"/>
          <w:szCs w:val="20"/>
        </w:rPr>
        <w:t>35</w:t>
      </w:r>
      <w:r w:rsidRPr="001609F1">
        <w:rPr>
          <w:rFonts w:ascii="Times New Roman" w:hAnsi="Times New Roman" w:cs="Times New Roman"/>
          <w:sz w:val="20"/>
          <w:szCs w:val="20"/>
        </w:rPr>
        <w:t xml:space="preserve"> тонн.</w:t>
      </w:r>
    </w:p>
    <w:p w:rsidR="00904E2A" w:rsidRPr="00904E2A" w:rsidRDefault="00904E2A" w:rsidP="00904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>1.2. Відвантаження продукції здійснюється на складі (базі навантаження) Постачальника в кузов самоскида Замовника.</w:t>
      </w:r>
    </w:p>
    <w:p w:rsidR="00904E2A" w:rsidRPr="00904E2A" w:rsidRDefault="00904E2A" w:rsidP="00904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 xml:space="preserve">1.3. Постачальник повинен забезпечити відвантаження замовленої продукції Замовнику по кількості, номенклатурі та за ціною, що визначається в </w:t>
      </w:r>
      <w:r w:rsidR="00B62F83">
        <w:rPr>
          <w:rFonts w:ascii="Times New Roman" w:hAnsi="Times New Roman" w:cs="Times New Roman"/>
          <w:sz w:val="20"/>
          <w:szCs w:val="20"/>
        </w:rPr>
        <w:t>протоколі</w:t>
      </w:r>
      <w:r w:rsidRPr="00904E2A">
        <w:rPr>
          <w:rFonts w:ascii="Times New Roman" w:hAnsi="Times New Roman" w:cs="Times New Roman"/>
          <w:sz w:val="20"/>
          <w:szCs w:val="20"/>
        </w:rPr>
        <w:t xml:space="preserve"> до укладеного Договору протягом однієї доби з моменту подання заявки.</w:t>
      </w:r>
    </w:p>
    <w:p w:rsidR="00904E2A" w:rsidRPr="00904E2A" w:rsidRDefault="00904E2A" w:rsidP="00904E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 xml:space="preserve">1.4. З метою забезпечення показників фізико-механічних властивостей продукції місцезнаходження баз навантаження асфальтобетонної суміші повинно бути розташоване в </w:t>
      </w:r>
      <w:r w:rsidRPr="00904E2A">
        <w:rPr>
          <w:rFonts w:ascii="Times New Roman" w:hAnsi="Times New Roman" w:cs="Times New Roman"/>
          <w:b/>
          <w:sz w:val="20"/>
          <w:szCs w:val="20"/>
        </w:rPr>
        <w:t>місті  Чернігів</w:t>
      </w:r>
      <w:r w:rsidRPr="00904E2A">
        <w:rPr>
          <w:rFonts w:ascii="Times New Roman" w:hAnsi="Times New Roman" w:cs="Times New Roman"/>
          <w:sz w:val="20"/>
          <w:szCs w:val="20"/>
        </w:rPr>
        <w:t>.</w:t>
      </w:r>
    </w:p>
    <w:p w:rsidR="00904E2A" w:rsidRPr="00904E2A" w:rsidRDefault="00904E2A" w:rsidP="00904E2A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4E2A">
        <w:rPr>
          <w:rFonts w:ascii="Times New Roman" w:hAnsi="Times New Roman" w:cs="Times New Roman"/>
          <w:b/>
          <w:bCs/>
          <w:sz w:val="20"/>
          <w:szCs w:val="20"/>
        </w:rPr>
        <w:t>2. Технічні положення</w:t>
      </w:r>
    </w:p>
    <w:p w:rsidR="00904E2A" w:rsidRPr="00904E2A" w:rsidRDefault="00904E2A" w:rsidP="00904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 xml:space="preserve">2.1. Асфальтобетонна суміш дрібнозерниста, щільна, тип B, марка 1 </w:t>
      </w:r>
    </w:p>
    <w:p w:rsidR="00904E2A" w:rsidRPr="00904E2A" w:rsidRDefault="00904E2A" w:rsidP="00904E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 xml:space="preserve">2.2. Учасники повинні надати в складі тендерної пропозиції гарантії якості продукції, а саме: </w:t>
      </w:r>
      <w:r w:rsidRPr="00904E2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904E2A" w:rsidRPr="00904E2A" w:rsidRDefault="00904E2A" w:rsidP="00904E2A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>- копію документу, що підтверджує акредитацію виробничої лабораторії, завірений підписом уповноваженої особи учасника та печаткою.</w:t>
      </w:r>
    </w:p>
    <w:p w:rsidR="00904E2A" w:rsidRPr="00904E2A" w:rsidRDefault="00904E2A" w:rsidP="00904E2A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>- копію документу, в якому вказаний рецептурний склад асфальтобетонної суміші відповідно до типу та марки, що є предметом торгів, завірений підписом уповноваженої особи учасника та завірену печаткою.</w:t>
      </w:r>
    </w:p>
    <w:p w:rsidR="00904E2A" w:rsidRPr="00904E2A" w:rsidRDefault="00904E2A" w:rsidP="00904E2A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>- копії паспортів та/або протоколів якості на товар, завірені підписом уповноваженої особи учасника та печаткою.</w:t>
      </w:r>
    </w:p>
    <w:p w:rsidR="00904E2A" w:rsidRPr="00904E2A" w:rsidRDefault="00904E2A" w:rsidP="00904E2A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 xml:space="preserve">2.3. Продукція повинна відповідати </w:t>
      </w:r>
      <w:r w:rsidRPr="00904E2A">
        <w:rPr>
          <w:rFonts w:ascii="Times New Roman" w:hAnsi="Times New Roman" w:cs="Times New Roman"/>
          <w:bCs/>
          <w:noProof/>
          <w:sz w:val="20"/>
          <w:szCs w:val="20"/>
        </w:rPr>
        <w:t xml:space="preserve">ДСТУ Б В.2.7-119:2011 </w:t>
      </w:r>
      <w:r w:rsidRPr="00904E2A">
        <w:rPr>
          <w:rFonts w:ascii="Times New Roman" w:hAnsi="Times New Roman"/>
          <w:sz w:val="20"/>
          <w:szCs w:val="20"/>
        </w:rPr>
        <w:t>та іншим діючим стандартам,  технічним умовам які підтверджують якість Продукції технічними паспортами, протоколами випробувань та сертифікатами відповідності</w:t>
      </w:r>
    </w:p>
    <w:p w:rsidR="00904E2A" w:rsidRPr="00904E2A" w:rsidRDefault="00904E2A" w:rsidP="00904E2A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4E2A">
        <w:rPr>
          <w:rFonts w:ascii="Times New Roman" w:hAnsi="Times New Roman" w:cs="Times New Roman"/>
          <w:b/>
          <w:bCs/>
          <w:sz w:val="20"/>
          <w:szCs w:val="20"/>
        </w:rPr>
        <w:t>3. Організаційні положення</w:t>
      </w:r>
    </w:p>
    <w:p w:rsidR="00904E2A" w:rsidRPr="00904E2A" w:rsidRDefault="00904E2A" w:rsidP="00904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>3.1. Учасник торгів повинен надати відомості про виробничу спроможність по приготуванню та відвантаженню асфальтобетонної суміші  в зміну (8 годин) по кожній базі навантаження. Вказати місцезнаходження баз, поштові адреси, телефони.</w:t>
      </w:r>
    </w:p>
    <w:p w:rsidR="00904E2A" w:rsidRPr="00904E2A" w:rsidRDefault="00904E2A" w:rsidP="00904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 xml:space="preserve">3.2. Підтвердити можливість виготовлення та відвантаження сумішей </w:t>
      </w:r>
      <w:r w:rsidR="00C128B1" w:rsidRPr="00C128B1">
        <w:rPr>
          <w:rFonts w:ascii="Times New Roman" w:hAnsi="Times New Roman" w:cs="Times New Roman"/>
          <w:sz w:val="20"/>
          <w:szCs w:val="20"/>
        </w:rPr>
        <w:t xml:space="preserve">у </w:t>
      </w:r>
      <w:r w:rsidRPr="00904E2A">
        <w:rPr>
          <w:rFonts w:ascii="Times New Roman" w:hAnsi="Times New Roman" w:cs="Times New Roman"/>
          <w:sz w:val="20"/>
          <w:szCs w:val="20"/>
        </w:rPr>
        <w:t>вихідні дні незалежно від обсягу закупівлі.</w:t>
      </w:r>
    </w:p>
    <w:p w:rsidR="00904E2A" w:rsidRPr="00904E2A" w:rsidRDefault="00904E2A" w:rsidP="00904E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>3.3. Наявність відповідного виробничого потенціалу, а саме:</w:t>
      </w:r>
    </w:p>
    <w:p w:rsidR="00904E2A" w:rsidRPr="00904E2A" w:rsidRDefault="00904E2A" w:rsidP="00904E2A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>- технічна характеристика асфальтозмішувачів їх модель та потужність (тонн/год.);</w:t>
      </w:r>
    </w:p>
    <w:p w:rsidR="00904E2A" w:rsidRPr="00904E2A" w:rsidRDefault="00904E2A" w:rsidP="00904E2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 xml:space="preserve">- </w:t>
      </w:r>
      <w:r w:rsidRPr="00904E2A">
        <w:rPr>
          <w:rFonts w:ascii="Times New Roman" w:hAnsi="Times New Roman" w:cs="Times New Roman"/>
          <w:color w:val="000000"/>
          <w:sz w:val="20"/>
          <w:szCs w:val="20"/>
        </w:rPr>
        <w:t>наявність виробничої лабораторії для контролю якості асфальтобетонної суміші, яку виробляє учасник.</w:t>
      </w:r>
    </w:p>
    <w:p w:rsidR="00904E2A" w:rsidRPr="00904E2A" w:rsidRDefault="00904E2A" w:rsidP="00904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 xml:space="preserve">3.4. Копії документів, що підтверджують відповідність продукції чинним ДСТУ та ТУ, а саме,  </w:t>
      </w:r>
      <w:r w:rsidRPr="00904E2A">
        <w:rPr>
          <w:rFonts w:ascii="Times New Roman" w:hAnsi="Times New Roman" w:cs="Times New Roman"/>
          <w:bCs/>
          <w:noProof/>
          <w:sz w:val="20"/>
          <w:szCs w:val="20"/>
        </w:rPr>
        <w:t xml:space="preserve">ДСТУ Б В.2.7-119:2011 </w:t>
      </w:r>
      <w:r w:rsidRPr="00904E2A">
        <w:rPr>
          <w:rFonts w:ascii="Times New Roman" w:hAnsi="Times New Roman" w:cs="Times New Roman"/>
          <w:sz w:val="20"/>
          <w:szCs w:val="20"/>
        </w:rPr>
        <w:t>завірені підписом уповноваженої особи учасника та завірену печаткою.</w:t>
      </w:r>
    </w:p>
    <w:p w:rsidR="00904E2A" w:rsidRPr="00904E2A" w:rsidRDefault="00904E2A" w:rsidP="00904E2A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4E2A" w:rsidRPr="00904E2A" w:rsidRDefault="00904E2A" w:rsidP="00904E2A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4E2A" w:rsidRPr="00904E2A" w:rsidRDefault="00904E2A" w:rsidP="00904E2A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4E2A" w:rsidRPr="00904E2A" w:rsidRDefault="00904E2A" w:rsidP="00904E2A">
      <w:pPr>
        <w:jc w:val="both"/>
        <w:rPr>
          <w:rFonts w:ascii="Times New Roman" w:hAnsi="Times New Roman" w:cs="Times New Roman"/>
          <w:sz w:val="20"/>
          <w:szCs w:val="20"/>
        </w:rPr>
      </w:pPr>
      <w:r w:rsidRPr="00904E2A">
        <w:rPr>
          <w:rFonts w:ascii="Times New Roman" w:hAnsi="Times New Roman" w:cs="Times New Roman"/>
          <w:sz w:val="20"/>
          <w:szCs w:val="20"/>
        </w:rPr>
        <w:t>Уповноважена особа</w:t>
      </w:r>
      <w:r w:rsidRPr="00904E2A">
        <w:rPr>
          <w:rFonts w:ascii="Times New Roman" w:hAnsi="Times New Roman" w:cs="Times New Roman"/>
          <w:sz w:val="20"/>
          <w:szCs w:val="20"/>
        </w:rPr>
        <w:tab/>
      </w:r>
      <w:r w:rsidRPr="00904E2A">
        <w:rPr>
          <w:rFonts w:ascii="Times New Roman" w:hAnsi="Times New Roman" w:cs="Times New Roman"/>
          <w:sz w:val="20"/>
          <w:szCs w:val="20"/>
        </w:rPr>
        <w:tab/>
      </w:r>
      <w:r w:rsidRPr="00904E2A">
        <w:rPr>
          <w:rFonts w:ascii="Times New Roman" w:hAnsi="Times New Roman" w:cs="Times New Roman"/>
          <w:sz w:val="20"/>
          <w:szCs w:val="20"/>
        </w:rPr>
        <w:tab/>
        <w:t xml:space="preserve">         ___________ </w:t>
      </w:r>
      <w:r w:rsidRPr="00904E2A">
        <w:rPr>
          <w:rFonts w:ascii="Times New Roman" w:hAnsi="Times New Roman" w:cs="Times New Roman"/>
          <w:sz w:val="20"/>
          <w:szCs w:val="20"/>
        </w:rPr>
        <w:tab/>
        <w:t xml:space="preserve">             __________________</w:t>
      </w:r>
      <w:r w:rsidRPr="00904E2A">
        <w:rPr>
          <w:rFonts w:ascii="Times New Roman" w:hAnsi="Times New Roman" w:cs="Times New Roman"/>
          <w:sz w:val="20"/>
          <w:szCs w:val="20"/>
        </w:rPr>
        <w:tab/>
      </w:r>
      <w:r w:rsidRPr="00904E2A">
        <w:rPr>
          <w:rFonts w:ascii="Times New Roman" w:hAnsi="Times New Roman" w:cs="Times New Roman"/>
          <w:sz w:val="20"/>
          <w:szCs w:val="20"/>
        </w:rPr>
        <w:tab/>
      </w:r>
      <w:r w:rsidRPr="00904E2A">
        <w:rPr>
          <w:rFonts w:ascii="Times New Roman" w:hAnsi="Times New Roman" w:cs="Times New Roman"/>
          <w:sz w:val="20"/>
          <w:szCs w:val="20"/>
        </w:rPr>
        <w:tab/>
      </w:r>
      <w:r w:rsidRPr="00904E2A">
        <w:rPr>
          <w:rFonts w:ascii="Times New Roman" w:hAnsi="Times New Roman" w:cs="Times New Roman"/>
          <w:sz w:val="20"/>
          <w:szCs w:val="20"/>
        </w:rPr>
        <w:tab/>
      </w:r>
      <w:r w:rsidRPr="00904E2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(підпис)</w:t>
      </w:r>
      <w:r w:rsidRPr="00904E2A">
        <w:rPr>
          <w:rFonts w:ascii="Times New Roman" w:hAnsi="Times New Roman" w:cs="Times New Roman"/>
          <w:sz w:val="20"/>
          <w:szCs w:val="20"/>
        </w:rPr>
        <w:tab/>
        <w:t xml:space="preserve">               (ініціали та прізвище)</w:t>
      </w:r>
    </w:p>
    <w:p w:rsidR="00DE0D55" w:rsidRDefault="0043314F"/>
    <w:sectPr w:rsidR="00DE0D55" w:rsidSect="006A502E">
      <w:footerReference w:type="default" r:id="rId6"/>
      <w:pgSz w:w="11906" w:h="16838"/>
      <w:pgMar w:top="720" w:right="720" w:bottom="720" w:left="720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14F" w:rsidRDefault="0043314F" w:rsidP="00487DDB">
      <w:pPr>
        <w:spacing w:after="0" w:line="240" w:lineRule="auto"/>
      </w:pPr>
      <w:r>
        <w:separator/>
      </w:r>
    </w:p>
  </w:endnote>
  <w:endnote w:type="continuationSeparator" w:id="0">
    <w:p w:rsidR="0043314F" w:rsidRDefault="0043314F" w:rsidP="0048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40" w:rsidRPr="00FC6580" w:rsidRDefault="00440972">
    <w:pPr>
      <w:pStyle w:val="a3"/>
      <w:jc w:val="right"/>
      <w:rPr>
        <w:color w:val="FFFFFF"/>
      </w:rPr>
    </w:pPr>
    <w:r w:rsidRPr="00FC6580">
      <w:rPr>
        <w:color w:val="FFFFFF"/>
      </w:rPr>
      <w:fldChar w:fldCharType="begin"/>
    </w:r>
    <w:r w:rsidR="00904E2A" w:rsidRPr="00FC6580">
      <w:rPr>
        <w:color w:val="FFFFFF"/>
      </w:rPr>
      <w:instrText>PAGE   \* MERGEFORMAT</w:instrText>
    </w:r>
    <w:r w:rsidRPr="00FC6580">
      <w:rPr>
        <w:color w:val="FFFFFF"/>
      </w:rPr>
      <w:fldChar w:fldCharType="separate"/>
    </w:r>
    <w:r w:rsidR="00916C99" w:rsidRPr="00916C99">
      <w:rPr>
        <w:noProof/>
        <w:color w:val="FFFFFF"/>
        <w:lang w:val="ru-RU"/>
      </w:rPr>
      <w:t>23</w:t>
    </w:r>
    <w:r w:rsidRPr="00FC6580">
      <w:rPr>
        <w:color w:val="FFFFFF"/>
      </w:rPr>
      <w:fldChar w:fldCharType="end"/>
    </w:r>
  </w:p>
  <w:p w:rsidR="00216540" w:rsidRDefault="0043314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14F" w:rsidRDefault="0043314F" w:rsidP="00487DDB">
      <w:pPr>
        <w:spacing w:after="0" w:line="240" w:lineRule="auto"/>
      </w:pPr>
      <w:r>
        <w:separator/>
      </w:r>
    </w:p>
  </w:footnote>
  <w:footnote w:type="continuationSeparator" w:id="0">
    <w:p w:rsidR="0043314F" w:rsidRDefault="0043314F" w:rsidP="00487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E2A"/>
    <w:rsid w:val="00137B14"/>
    <w:rsid w:val="001609F1"/>
    <w:rsid w:val="002E10A8"/>
    <w:rsid w:val="0043314F"/>
    <w:rsid w:val="00440972"/>
    <w:rsid w:val="00487DDB"/>
    <w:rsid w:val="005A4AB1"/>
    <w:rsid w:val="00605AFD"/>
    <w:rsid w:val="006957B2"/>
    <w:rsid w:val="00726C86"/>
    <w:rsid w:val="00785D34"/>
    <w:rsid w:val="00904E2A"/>
    <w:rsid w:val="00916C99"/>
    <w:rsid w:val="00AE063A"/>
    <w:rsid w:val="00B61916"/>
    <w:rsid w:val="00B62F83"/>
    <w:rsid w:val="00C128B1"/>
    <w:rsid w:val="00D1531B"/>
    <w:rsid w:val="00D305F9"/>
    <w:rsid w:val="00EC088D"/>
    <w:rsid w:val="00F027EF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2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904E2A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a3">
    <w:name w:val="footer"/>
    <w:basedOn w:val="a"/>
    <w:link w:val="a4"/>
    <w:unhideWhenUsed/>
    <w:rsid w:val="00904E2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904E2A"/>
    <w:rPr>
      <w:rFonts w:ascii="Calibri" w:eastAsia="Times New Roman" w:hAnsi="Calibri" w:cs="Times New Roman"/>
      <w:lang w:val="uk-UA"/>
    </w:rPr>
  </w:style>
  <w:style w:type="paragraph" w:customStyle="1" w:styleId="a5">
    <w:name w:val="Текстовый блок"/>
    <w:rsid w:val="00904E2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12</cp:revision>
  <dcterms:created xsi:type="dcterms:W3CDTF">2023-07-12T06:12:00Z</dcterms:created>
  <dcterms:modified xsi:type="dcterms:W3CDTF">2023-08-07T06:22:00Z</dcterms:modified>
</cp:coreProperties>
</file>