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950" w:rsidRDefault="00E12248">
      <w:pPr>
        <w:suppressAutoHyphens/>
        <w:spacing w:after="0" w:line="240" w:lineRule="auto"/>
        <w:jc w:val="center"/>
        <w:outlineLvl w:val="0"/>
        <w:rPr>
          <w:rFonts w:ascii="Times New Roman" w:eastAsia="Times New Roman" w:hAnsi="Times New Roman" w:cs="Times New Roman"/>
          <w:b/>
          <w:bCs/>
          <w:sz w:val="28"/>
          <w:szCs w:val="28"/>
          <w:lang w:eastAsia="ar-SA"/>
        </w:rPr>
      </w:pPr>
      <w:r>
        <w:rPr>
          <w:rFonts w:ascii="Times New Roman" w:eastAsia="Times New Roman" w:hAnsi="Times New Roman" w:cs="Times New Roman"/>
          <w:b/>
          <w:bCs/>
          <w:noProof/>
          <w:sz w:val="28"/>
          <w:szCs w:val="28"/>
          <w:lang w:val="ru-RU"/>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0" cstate="print"/>
                    <a:srcRect l="-2094" t="-1620" r="-2094" b="-1620"/>
                    <a:stretch>
                      <a:fillRect/>
                    </a:stretch>
                  </pic:blipFill>
                  <pic:spPr>
                    <a:xfrm>
                      <a:off x="0" y="0"/>
                      <a:ext cx="447040" cy="539115"/>
                    </a:xfrm>
                    <a:prstGeom prst="rect">
                      <a:avLst/>
                    </a:prstGeom>
                    <a:solidFill>
                      <a:srgbClr val="FFFFFF"/>
                    </a:solidFill>
                    <a:ln w="9525">
                      <a:noFill/>
                      <a:miter lim="800000"/>
                      <a:headEnd/>
                      <a:tailEnd/>
                    </a:ln>
                  </pic:spPr>
                </pic:pic>
              </a:graphicData>
            </a:graphic>
          </wp:inline>
        </w:drawing>
      </w:r>
    </w:p>
    <w:p w:rsidR="00C80950" w:rsidRDefault="00E12248">
      <w:pPr>
        <w:suppressAutoHyphens/>
        <w:spacing w:after="6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Управління освіти Ніжинської міської ради</w:t>
      </w:r>
    </w:p>
    <w:p w:rsidR="00C80950" w:rsidRDefault="00E12248">
      <w:pPr>
        <w:suppressAutoHyphens/>
        <w:spacing w:after="60" w:line="240" w:lineRule="auto"/>
        <w:jc w:val="center"/>
        <w:rPr>
          <w:rFonts w:ascii="Times New Roman" w:hAnsi="Times New Roman" w:cs="Times New Roman"/>
          <w:b/>
          <w:sz w:val="28"/>
          <w:szCs w:val="28"/>
          <w:lang w:eastAsia="ar-SA"/>
        </w:rPr>
      </w:pPr>
      <w:r>
        <w:rPr>
          <w:rFonts w:ascii="Times New Roman" w:eastAsia="Times New Roman" w:hAnsi="Times New Roman" w:cs="Times New Roman"/>
          <w:b/>
          <w:bCs/>
          <w:sz w:val="24"/>
          <w:szCs w:val="24"/>
          <w:lang w:eastAsia="ar-SA"/>
        </w:rPr>
        <w:t>Чернігівської області</w:t>
      </w:r>
    </w:p>
    <w:tbl>
      <w:tblPr>
        <w:tblW w:w="0" w:type="auto"/>
        <w:tblLayout w:type="fixed"/>
        <w:tblLook w:val="04A0" w:firstRow="1" w:lastRow="0" w:firstColumn="1" w:lastColumn="0" w:noHBand="0" w:noVBand="1"/>
      </w:tblPr>
      <w:tblGrid>
        <w:gridCol w:w="3931"/>
        <w:gridCol w:w="5387"/>
      </w:tblGrid>
      <w:tr w:rsidR="00C80950">
        <w:tc>
          <w:tcPr>
            <w:tcW w:w="3931" w:type="dxa"/>
          </w:tcPr>
          <w:p w:rsidR="00C80950" w:rsidRDefault="00C80950">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C80950" w:rsidRDefault="00C80950">
            <w:pPr>
              <w:suppressAutoHyphens/>
              <w:spacing w:after="0" w:line="240" w:lineRule="auto"/>
              <w:rPr>
                <w:rFonts w:ascii="Times New Roman" w:eastAsia="Times New Roman" w:hAnsi="Times New Roman" w:cs="Times New Roman"/>
              </w:rPr>
            </w:pPr>
          </w:p>
          <w:p w:rsidR="00C80950" w:rsidRDefault="00C80950">
            <w:pPr>
              <w:suppressAutoHyphens/>
              <w:spacing w:after="0" w:line="240" w:lineRule="auto"/>
              <w:rPr>
                <w:rFonts w:ascii="Times New Roman" w:eastAsia="Times New Roman" w:hAnsi="Times New Roman" w:cs="Times New Roman"/>
                <w:b/>
                <w:bCs/>
                <w:sz w:val="24"/>
                <w:szCs w:val="24"/>
                <w:lang w:eastAsia="ar-SA"/>
              </w:rPr>
            </w:pPr>
          </w:p>
        </w:tc>
      </w:tr>
      <w:tr w:rsidR="00C80950">
        <w:tc>
          <w:tcPr>
            <w:tcW w:w="3931" w:type="dxa"/>
          </w:tcPr>
          <w:p w:rsidR="00C80950" w:rsidRDefault="00C80950">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C80950" w:rsidRDefault="00E12248">
            <w:pPr>
              <w:spacing w:after="0" w:line="240" w:lineRule="auto"/>
              <w:ind w:left="-1418"/>
              <w:jc w:val="right"/>
              <w:rPr>
                <w:rFonts w:ascii="Times New Roman" w:eastAsia="Times New Roman" w:hAnsi="Times New Roman" w:cs="Times New Roman"/>
                <w:b/>
                <w:sz w:val="24"/>
                <w:szCs w:val="24"/>
                <w:highlight w:val="white"/>
                <w:lang w:eastAsia="en-US"/>
              </w:rPr>
            </w:pPr>
            <w:r>
              <w:rPr>
                <w:rFonts w:ascii="Times New Roman" w:eastAsia="Times New Roman" w:hAnsi="Times New Roman" w:cs="Times New Roman"/>
                <w:color w:val="000000"/>
                <w:sz w:val="24"/>
                <w:szCs w:val="24"/>
                <w:highlight w:val="white"/>
                <w:lang w:eastAsia="en-US"/>
              </w:rPr>
              <w:t xml:space="preserve">                                                                    </w:t>
            </w:r>
            <w:r>
              <w:rPr>
                <w:rFonts w:ascii="Times New Roman" w:eastAsia="Times New Roman" w:hAnsi="Times New Roman" w:cs="Times New Roman"/>
                <w:b/>
                <w:color w:val="000000"/>
                <w:sz w:val="24"/>
                <w:szCs w:val="24"/>
                <w:highlight w:val="white"/>
                <w:lang w:eastAsia="en-US"/>
              </w:rPr>
              <w:t>Уповноважена особа</w:t>
            </w:r>
          </w:p>
          <w:p w:rsidR="00C80950" w:rsidRDefault="00E12248">
            <w:pPr>
              <w:spacing w:after="0" w:line="240" w:lineRule="auto"/>
              <w:ind w:left="-1418"/>
              <w:jc w:val="right"/>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_____________ </w:t>
            </w:r>
            <w:proofErr w:type="spellStart"/>
            <w:r>
              <w:rPr>
                <w:rFonts w:ascii="Times New Roman" w:eastAsia="Times New Roman" w:hAnsi="Times New Roman" w:cs="Times New Roman"/>
                <w:sz w:val="24"/>
                <w:szCs w:val="24"/>
                <w:lang w:eastAsia="en-US"/>
              </w:rPr>
              <w:t>Гакал</w:t>
            </w:r>
            <w:proofErr w:type="spellEnd"/>
            <w:r>
              <w:rPr>
                <w:rFonts w:ascii="Times New Roman" w:eastAsia="Times New Roman" w:hAnsi="Times New Roman" w:cs="Times New Roman"/>
                <w:sz w:val="24"/>
                <w:szCs w:val="24"/>
                <w:lang w:eastAsia="en-US"/>
              </w:rPr>
              <w:t xml:space="preserve"> В.В.</w:t>
            </w:r>
          </w:p>
          <w:p w:rsidR="00C80950" w:rsidRDefault="00E12248">
            <w:pPr>
              <w:suppressAutoHyphens/>
              <w:snapToGrid w:val="0"/>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lang w:eastAsia="en-US"/>
              </w:rPr>
              <w:t xml:space="preserve">                           </w:t>
            </w:r>
            <w:r w:rsidR="00AB1D13">
              <w:rPr>
                <w:rFonts w:ascii="Times New Roman" w:eastAsia="Times New Roman" w:hAnsi="Times New Roman" w:cs="Times New Roman"/>
                <w:sz w:val="24"/>
                <w:szCs w:val="24"/>
                <w:lang w:eastAsia="en-US"/>
              </w:rPr>
              <w:t xml:space="preserve">                               10</w:t>
            </w:r>
            <w:r>
              <w:rPr>
                <w:rFonts w:ascii="Times New Roman" w:eastAsia="Times New Roman" w:hAnsi="Times New Roman" w:cs="Times New Roman"/>
                <w:sz w:val="24"/>
                <w:szCs w:val="24"/>
                <w:lang w:eastAsia="en-US"/>
              </w:rPr>
              <w:t>.10.2023</w:t>
            </w:r>
          </w:p>
          <w:p w:rsidR="00C80950" w:rsidRDefault="00C80950">
            <w:pPr>
              <w:suppressAutoHyphens/>
              <w:snapToGrid w:val="0"/>
              <w:spacing w:after="0" w:line="240" w:lineRule="auto"/>
              <w:rPr>
                <w:rFonts w:ascii="Times New Roman" w:eastAsia="Times New Roman" w:hAnsi="Times New Roman" w:cs="Times New Roman"/>
                <w:b/>
                <w:bCs/>
                <w:sz w:val="24"/>
                <w:szCs w:val="24"/>
                <w:lang w:eastAsia="ar-SA"/>
              </w:rPr>
            </w:pPr>
          </w:p>
        </w:tc>
      </w:tr>
      <w:tr w:rsidR="00C80950">
        <w:trPr>
          <w:trHeight w:val="398"/>
        </w:trPr>
        <w:tc>
          <w:tcPr>
            <w:tcW w:w="3931" w:type="dxa"/>
          </w:tcPr>
          <w:p w:rsidR="00C80950" w:rsidRDefault="00C80950">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C80950" w:rsidRDefault="00C80950">
            <w:pPr>
              <w:suppressAutoHyphens/>
              <w:snapToGrid w:val="0"/>
              <w:spacing w:after="0" w:line="240" w:lineRule="auto"/>
              <w:rPr>
                <w:rFonts w:ascii="Times New Roman" w:eastAsia="Times New Roman" w:hAnsi="Times New Roman" w:cs="Times New Roman"/>
                <w:bCs/>
                <w:sz w:val="24"/>
                <w:szCs w:val="24"/>
                <w:highlight w:val="yellow"/>
                <w:lang w:eastAsia="ar-SA"/>
              </w:rPr>
            </w:pPr>
          </w:p>
        </w:tc>
      </w:tr>
      <w:tr w:rsidR="00C80950">
        <w:trPr>
          <w:trHeight w:val="264"/>
        </w:trPr>
        <w:tc>
          <w:tcPr>
            <w:tcW w:w="3931" w:type="dxa"/>
          </w:tcPr>
          <w:p w:rsidR="00C80950" w:rsidRDefault="00C80950">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C80950" w:rsidRDefault="00E12248">
            <w:pPr>
              <w:suppressAutoHyphens/>
              <w:snapToGrid w:val="0"/>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lang w:eastAsia="ar-SA"/>
              </w:rPr>
              <w:t xml:space="preserve">                            </w:t>
            </w:r>
          </w:p>
          <w:p w:rsidR="00C80950" w:rsidRDefault="00C80950">
            <w:pPr>
              <w:suppressAutoHyphens/>
              <w:snapToGrid w:val="0"/>
              <w:spacing w:after="0" w:line="240" w:lineRule="auto"/>
              <w:rPr>
                <w:rFonts w:ascii="Times New Roman" w:eastAsia="Times New Roman" w:hAnsi="Times New Roman" w:cs="Times New Roman"/>
                <w:bCs/>
                <w:sz w:val="24"/>
                <w:szCs w:val="24"/>
                <w:highlight w:val="yellow"/>
                <w:lang w:eastAsia="ar-SA"/>
              </w:rPr>
            </w:pPr>
          </w:p>
        </w:tc>
      </w:tr>
      <w:tr w:rsidR="00C80950">
        <w:tc>
          <w:tcPr>
            <w:tcW w:w="3931" w:type="dxa"/>
          </w:tcPr>
          <w:p w:rsidR="00C80950" w:rsidRDefault="00C80950">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C80950" w:rsidRDefault="00C80950">
            <w:pPr>
              <w:suppressAutoHyphens/>
              <w:snapToGrid w:val="0"/>
              <w:spacing w:after="0" w:line="240" w:lineRule="auto"/>
              <w:rPr>
                <w:rFonts w:ascii="Times New Roman" w:eastAsia="Times New Roman" w:hAnsi="Times New Roman" w:cs="Times New Roman"/>
                <w:b/>
                <w:bCs/>
                <w:sz w:val="24"/>
                <w:szCs w:val="24"/>
                <w:lang w:eastAsia="ar-SA"/>
              </w:rPr>
            </w:pPr>
            <w:bookmarkStart w:id="0" w:name="_GoBack"/>
            <w:bookmarkEnd w:id="0"/>
          </w:p>
        </w:tc>
      </w:tr>
    </w:tbl>
    <w:p w:rsidR="00C80950" w:rsidRDefault="00C80950">
      <w:pPr>
        <w:suppressAutoHyphens/>
        <w:spacing w:after="0" w:line="240" w:lineRule="auto"/>
        <w:jc w:val="center"/>
        <w:rPr>
          <w:rFonts w:ascii="Times New Roman" w:eastAsia="Times New Roman" w:hAnsi="Times New Roman" w:cs="Times New Roman"/>
          <w:lang w:eastAsia="ar-SA"/>
        </w:rPr>
      </w:pPr>
    </w:p>
    <w:p w:rsidR="00C80950" w:rsidRDefault="00C80950">
      <w:pPr>
        <w:keepNext/>
        <w:keepLines/>
        <w:suppressAutoHyphens/>
        <w:spacing w:after="0" w:line="276" w:lineRule="auto"/>
        <w:jc w:val="center"/>
        <w:outlineLvl w:val="0"/>
        <w:rPr>
          <w:rFonts w:ascii="Times New Roman" w:eastAsia="Times New Roman" w:hAnsi="Times New Roman" w:cs="Times New Roman"/>
          <w:b/>
          <w:bCs/>
          <w:kern w:val="2"/>
          <w:lang w:eastAsia="ar-SA"/>
        </w:rPr>
      </w:pPr>
    </w:p>
    <w:p w:rsidR="00C80950" w:rsidRDefault="00C80950">
      <w:pPr>
        <w:keepNext/>
        <w:keepLines/>
        <w:suppressAutoHyphens/>
        <w:spacing w:after="0" w:line="276" w:lineRule="auto"/>
        <w:outlineLvl w:val="0"/>
        <w:rPr>
          <w:rFonts w:ascii="Times New Roman" w:eastAsia="Times New Roman" w:hAnsi="Times New Roman" w:cs="Times New Roman"/>
          <w:b/>
          <w:bCs/>
          <w:kern w:val="2"/>
          <w:lang w:eastAsia="ar-SA"/>
        </w:rPr>
      </w:pPr>
    </w:p>
    <w:p w:rsidR="00C80950" w:rsidRDefault="00E12248">
      <w:pPr>
        <w:keepNext/>
        <w:suppressAutoHyphens/>
        <w:spacing w:after="0" w:line="240" w:lineRule="auto"/>
        <w:jc w:val="center"/>
        <w:rPr>
          <w:rFonts w:ascii="Times New Roman" w:eastAsia="Times New Roman" w:hAnsi="Times New Roman" w:cs="Times New Roman"/>
          <w:b/>
          <w:bCs/>
          <w:kern w:val="2"/>
          <w:sz w:val="28"/>
          <w:lang w:eastAsia="ar-SA"/>
        </w:rPr>
      </w:pPr>
      <w:r>
        <w:rPr>
          <w:rFonts w:ascii="Times New Roman" w:eastAsia="Times New Roman" w:hAnsi="Times New Roman" w:cs="Times New Roman"/>
          <w:b/>
          <w:bCs/>
          <w:kern w:val="2"/>
          <w:sz w:val="28"/>
          <w:lang w:eastAsia="ar-SA"/>
        </w:rPr>
        <w:t>ТЕНДЕРНА ДОКУМЕНТАЦІЯ</w:t>
      </w:r>
    </w:p>
    <w:p w:rsidR="00C80950" w:rsidRDefault="00C80950">
      <w:pPr>
        <w:keepNext/>
        <w:suppressAutoHyphens/>
        <w:spacing w:after="0" w:line="240" w:lineRule="auto"/>
        <w:jc w:val="center"/>
        <w:rPr>
          <w:rFonts w:ascii="Times New Roman" w:eastAsia="Times New Roman" w:hAnsi="Times New Roman" w:cs="Times New Roman"/>
          <w:b/>
          <w:bCs/>
          <w:kern w:val="2"/>
          <w:sz w:val="28"/>
          <w:szCs w:val="28"/>
          <w:lang w:eastAsia="ar-SA"/>
        </w:rPr>
      </w:pPr>
    </w:p>
    <w:p w:rsidR="00C80950" w:rsidRDefault="00E12248">
      <w:pPr>
        <w:suppressAutoHyphens/>
        <w:spacing w:after="0" w:line="240" w:lineRule="auto"/>
        <w:jc w:val="center"/>
        <w:rPr>
          <w:rFonts w:ascii="Times New Roman" w:eastAsia="Times New Roman" w:hAnsi="Times New Roman" w:cs="Times New Roman"/>
          <w:bCs/>
          <w:sz w:val="28"/>
          <w:szCs w:val="32"/>
          <w:lang w:eastAsia="ar-SA"/>
        </w:rPr>
      </w:pPr>
      <w:r>
        <w:rPr>
          <w:rFonts w:ascii="Times New Roman" w:eastAsia="Times New Roman" w:hAnsi="Times New Roman" w:cs="Times New Roman"/>
          <w:bCs/>
          <w:sz w:val="28"/>
          <w:szCs w:val="32"/>
          <w:lang w:eastAsia="ar-SA"/>
        </w:rPr>
        <w:t>на закупівлю за предметом</w:t>
      </w:r>
    </w:p>
    <w:p w:rsidR="00C80950" w:rsidRDefault="00C80950">
      <w:pPr>
        <w:spacing w:after="0" w:line="240" w:lineRule="auto"/>
        <w:ind w:right="-2"/>
        <w:jc w:val="center"/>
        <w:rPr>
          <w:rFonts w:ascii="Times New Roman" w:hAnsi="Times New Roman" w:cs="Times New Roman"/>
          <w:sz w:val="28"/>
          <w:szCs w:val="28"/>
        </w:rPr>
      </w:pPr>
      <w:bookmarkStart w:id="1" w:name="_Hlk94700125"/>
    </w:p>
    <w:p w:rsidR="00C80950" w:rsidRDefault="00E12248">
      <w:pPr>
        <w:shd w:val="clear" w:color="auto" w:fill="FFFFFF"/>
        <w:suppressAutoHyphens/>
        <w:spacing w:after="0" w:line="240" w:lineRule="auto"/>
        <w:ind w:firstLine="567"/>
        <w:jc w:val="center"/>
        <w:rPr>
          <w:rFonts w:ascii="Times New Roman" w:eastAsia="BatangChe" w:hAnsi="Times New Roman" w:cs="Times New Roman"/>
          <w:b/>
          <w:sz w:val="28"/>
          <w:szCs w:val="28"/>
        </w:rPr>
      </w:pPr>
      <w:r>
        <w:rPr>
          <w:rFonts w:ascii="Times New Roman" w:eastAsia="BatangChe" w:hAnsi="Times New Roman" w:cs="Times New Roman"/>
          <w:b/>
          <w:sz w:val="28"/>
          <w:szCs w:val="28"/>
        </w:rPr>
        <w:t xml:space="preserve">Обладнання та засоби навчання для кабінету біології згідно код ДК 021:2015  39160000-1  Шкільні меблі (номенклатурна позиція згідно код ДК 021:2015  39162100-6 </w:t>
      </w:r>
      <w:r>
        <w:rPr>
          <w:rFonts w:ascii="Times New Roman" w:eastAsia="BatangChe" w:hAnsi="Times New Roman" w:cs="Times New Roman"/>
          <w:b/>
          <w:sz w:val="28"/>
          <w:szCs w:val="28"/>
        </w:rPr>
        <w:t>Навчальне обладнання)</w:t>
      </w:r>
    </w:p>
    <w:p w:rsidR="00C80950" w:rsidRDefault="00C80950">
      <w:pPr>
        <w:shd w:val="clear" w:color="auto" w:fill="FFFFFF"/>
        <w:suppressAutoHyphens/>
        <w:spacing w:after="0" w:line="240" w:lineRule="auto"/>
        <w:ind w:firstLine="567"/>
        <w:jc w:val="both"/>
        <w:rPr>
          <w:rFonts w:ascii="Times New Roman" w:eastAsia="Times New Roman" w:hAnsi="Times New Roman" w:cs="Times New Roman"/>
          <w:b/>
          <w:bCs/>
          <w:color w:val="000000"/>
          <w:sz w:val="28"/>
          <w:szCs w:val="28"/>
          <w:lang w:eastAsia="ar-SA"/>
        </w:rPr>
      </w:pPr>
    </w:p>
    <w:bookmarkEnd w:id="1"/>
    <w:p w:rsidR="00C80950" w:rsidRDefault="00E12248">
      <w:pPr>
        <w:suppressAutoHyphens/>
        <w:spacing w:after="0" w:line="240" w:lineRule="auto"/>
        <w:jc w:val="center"/>
        <w:rPr>
          <w:rFonts w:ascii="Times New Roman" w:eastAsia="Times New Roman" w:hAnsi="Times New Roman" w:cs="Times New Roman"/>
          <w:bCs/>
          <w:sz w:val="28"/>
          <w:lang w:eastAsia="ar-SA"/>
        </w:rPr>
      </w:pPr>
      <w:r>
        <w:rPr>
          <w:rFonts w:ascii="Times New Roman" w:eastAsia="Times New Roman" w:hAnsi="Times New Roman" w:cs="Times New Roman"/>
          <w:bCs/>
          <w:sz w:val="28"/>
          <w:lang w:eastAsia="ar-SA"/>
        </w:rPr>
        <w:t xml:space="preserve">Процедура закупівлі – відкриті торги у порядку, визначеному </w:t>
      </w:r>
    </w:p>
    <w:p w:rsidR="00C80950" w:rsidRDefault="00E12248">
      <w:pPr>
        <w:suppressAutoHyphens/>
        <w:spacing w:after="0" w:line="240" w:lineRule="auto"/>
        <w:jc w:val="center"/>
        <w:rPr>
          <w:rFonts w:ascii="Times New Roman" w:eastAsia="Times New Roman" w:hAnsi="Times New Roman" w:cs="Times New Roman"/>
          <w:bCs/>
          <w:sz w:val="28"/>
          <w:lang w:eastAsia="ar-SA"/>
        </w:rPr>
      </w:pPr>
      <w:r>
        <w:rPr>
          <w:rFonts w:ascii="Times New Roman" w:eastAsia="Times New Roman" w:hAnsi="Times New Roman" w:cs="Times New Roman"/>
          <w:bCs/>
          <w:sz w:val="28"/>
          <w:lang w:eastAsia="ar-SA"/>
        </w:rPr>
        <w:t xml:space="preserve">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Pr>
          <w:rFonts w:ascii="Times New Roman" w:eastAsia="Times New Roman" w:hAnsi="Times New Roman" w:cs="Times New Roman"/>
          <w:bCs/>
          <w:sz w:val="28"/>
          <w:lang w:eastAsia="ar-SA"/>
        </w:rPr>
        <w:t>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C80950" w:rsidRDefault="00C80950">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rsidR="00C80950" w:rsidRDefault="00C80950">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rsidR="00C80950" w:rsidRDefault="00C80950">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rsidR="00C80950" w:rsidRDefault="00C80950">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C80950" w:rsidRDefault="00C80950">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C80950" w:rsidRDefault="00C80950">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C80950" w:rsidRDefault="00C80950">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C80950" w:rsidRDefault="00C80950">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C80950" w:rsidRDefault="00C80950">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C80950" w:rsidRDefault="00E12248">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Ніжин - 2023</w:t>
      </w:r>
    </w:p>
    <w:p w:rsidR="00C80950" w:rsidRDefault="00E12248">
      <w:pP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br w:type="page"/>
      </w:r>
    </w:p>
    <w:tbl>
      <w:tblPr>
        <w:tblStyle w:val="Style3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805"/>
        <w:gridCol w:w="6450"/>
      </w:tblGrid>
      <w:tr w:rsidR="00C80950">
        <w:trPr>
          <w:trHeight w:val="416"/>
          <w:jc w:val="center"/>
        </w:trPr>
        <w:tc>
          <w:tcPr>
            <w:tcW w:w="705" w:type="dxa"/>
            <w:vAlign w:val="center"/>
          </w:tcPr>
          <w:p w:rsidR="00C80950" w:rsidRDefault="00E122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C80950" w:rsidRDefault="00E122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80950">
        <w:trPr>
          <w:trHeight w:val="411"/>
          <w:jc w:val="center"/>
        </w:trPr>
        <w:tc>
          <w:tcPr>
            <w:tcW w:w="705" w:type="dxa"/>
            <w:vAlign w:val="center"/>
          </w:tcPr>
          <w:p w:rsidR="00C80950" w:rsidRDefault="00E122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C80950" w:rsidRDefault="00E122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C80950" w:rsidRDefault="00E122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80950">
        <w:trPr>
          <w:trHeight w:val="1119"/>
          <w:jc w:val="center"/>
        </w:trPr>
        <w:tc>
          <w:tcPr>
            <w:tcW w:w="705" w:type="dxa"/>
          </w:tcPr>
          <w:p w:rsidR="00C80950" w:rsidRDefault="00E122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80950" w:rsidRDefault="00E122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Терміни, які вживаються в </w:t>
            </w:r>
            <w:r>
              <w:rPr>
                <w:rFonts w:ascii="Times New Roman" w:eastAsia="Times New Roman" w:hAnsi="Times New Roman" w:cs="Times New Roman"/>
                <w:b/>
                <w:color w:val="000000"/>
                <w:sz w:val="24"/>
                <w:szCs w:val="24"/>
              </w:rPr>
              <w:t>тендерній документації</w:t>
            </w:r>
          </w:p>
        </w:tc>
        <w:tc>
          <w:tcPr>
            <w:tcW w:w="6450" w:type="dxa"/>
          </w:tcPr>
          <w:p w:rsidR="00C80950" w:rsidRDefault="00E1224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highlight w:val="white"/>
              </w:rPr>
              <w:t>, затверджених постановою Кабміну від 12.10.2022 № 1178 (із змінами й доповненнями) (далі — Особливості).</w:t>
            </w:r>
          </w:p>
          <w:p w:rsidR="00C80950" w:rsidRDefault="00E122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80950">
        <w:trPr>
          <w:trHeight w:val="615"/>
          <w:jc w:val="center"/>
        </w:trPr>
        <w:tc>
          <w:tcPr>
            <w:tcW w:w="705" w:type="dxa"/>
          </w:tcPr>
          <w:p w:rsidR="00C80950" w:rsidRDefault="00E122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80950" w:rsidRDefault="00E122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C80950" w:rsidRDefault="00E122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80950">
        <w:trPr>
          <w:trHeight w:val="285"/>
          <w:jc w:val="center"/>
        </w:trPr>
        <w:tc>
          <w:tcPr>
            <w:tcW w:w="705" w:type="dxa"/>
          </w:tcPr>
          <w:p w:rsidR="00C80950" w:rsidRDefault="00E122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C80950" w:rsidRDefault="00E122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C80950" w:rsidRDefault="00E12248">
            <w:pPr>
              <w:widowControl w:val="0"/>
              <w:spacing w:after="0" w:line="240" w:lineRule="auto"/>
              <w:ind w:right="113"/>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Управління освіти Ніжинської міської ради Чернігівської області .</w:t>
            </w:r>
          </w:p>
          <w:p w:rsidR="00C80950" w:rsidRDefault="00E1224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lang w:eastAsia="uk-UA"/>
              </w:rPr>
              <w:t>Категорія: підприємства, установи, організації, зазначені у пункті 3 частини першої статті 2 Закону України «Про публічні закупівлі»</w:t>
            </w:r>
          </w:p>
        </w:tc>
      </w:tr>
      <w:tr w:rsidR="00C80950">
        <w:trPr>
          <w:trHeight w:val="536"/>
          <w:jc w:val="center"/>
        </w:trPr>
        <w:tc>
          <w:tcPr>
            <w:tcW w:w="705" w:type="dxa"/>
          </w:tcPr>
          <w:p w:rsidR="00C80950" w:rsidRDefault="00E122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C80950" w:rsidRDefault="00E122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C80950" w:rsidRDefault="00E12248">
            <w:pPr>
              <w:widowControl w:val="0"/>
              <w:spacing w:after="0" w:line="240" w:lineRule="auto"/>
              <w:contextualSpacing/>
              <w:jc w:val="both"/>
              <w:rPr>
                <w:rFonts w:ascii="Times New Roman" w:hAnsi="Times New Roman" w:cs="Times New Roman"/>
                <w:lang w:eastAsia="uk-UA"/>
              </w:rPr>
            </w:pPr>
            <w:r>
              <w:rPr>
                <w:rFonts w:ascii="Times New Roman" w:hAnsi="Times New Roman" w:cs="Times New Roman"/>
                <w:lang w:eastAsia="uk-UA"/>
              </w:rPr>
              <w:t xml:space="preserve">вул. </w:t>
            </w:r>
            <w:r>
              <w:rPr>
                <w:rFonts w:ascii="Times New Roman" w:hAnsi="Times New Roman" w:cs="Times New Roman"/>
                <w:lang w:eastAsia="uk-UA"/>
              </w:rPr>
              <w:t>Купецька 13, м. Ніжин, Чернігівська область, Україна, 16600</w:t>
            </w:r>
          </w:p>
        </w:tc>
      </w:tr>
      <w:tr w:rsidR="00C80950">
        <w:trPr>
          <w:trHeight w:val="1119"/>
          <w:jc w:val="center"/>
        </w:trPr>
        <w:tc>
          <w:tcPr>
            <w:tcW w:w="705" w:type="dxa"/>
          </w:tcPr>
          <w:p w:rsidR="00C80950" w:rsidRDefault="00E122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C80950" w:rsidRDefault="00E122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80950" w:rsidRDefault="00E122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питань, пов’язаних з підготовкою </w:t>
            </w:r>
            <w:r>
              <w:rPr>
                <w:rFonts w:ascii="Times New Roman" w:eastAsia="Times New Roman" w:hAnsi="Times New Roman" w:cs="Times New Roman"/>
                <w:sz w:val="24"/>
                <w:szCs w:val="24"/>
              </w:rPr>
              <w:t xml:space="preserve">тендерних пропозицій учасники процедури закупівлі (далі – Учасник) можуть звертатися до: </w:t>
            </w:r>
            <w:proofErr w:type="spellStart"/>
            <w:r>
              <w:rPr>
                <w:rFonts w:ascii="Times New Roman" w:eastAsia="Times New Roman" w:hAnsi="Times New Roman" w:cs="Times New Roman"/>
                <w:sz w:val="24"/>
                <w:szCs w:val="24"/>
              </w:rPr>
              <w:t>Гакал</w:t>
            </w:r>
            <w:proofErr w:type="spellEnd"/>
            <w:r>
              <w:rPr>
                <w:rFonts w:ascii="Times New Roman" w:eastAsia="Times New Roman" w:hAnsi="Times New Roman" w:cs="Times New Roman"/>
                <w:sz w:val="24"/>
                <w:szCs w:val="24"/>
              </w:rPr>
              <w:t xml:space="preserve"> Валентина Володимирівна – бухгалтер централізованої бухгалтерії, уповноважена особа.</w:t>
            </w:r>
          </w:p>
          <w:p w:rsidR="00C80950" w:rsidRDefault="00E12248">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ел</w:t>
            </w:r>
            <w:proofErr w:type="spellEnd"/>
            <w:r>
              <w:rPr>
                <w:rFonts w:ascii="Times New Roman" w:eastAsia="Times New Roman" w:hAnsi="Times New Roman" w:cs="Times New Roman"/>
                <w:sz w:val="24"/>
                <w:szCs w:val="24"/>
              </w:rPr>
              <w:t>. адреса: tenderosvitanizhyn@ukr.net</w:t>
            </w:r>
          </w:p>
          <w:p w:rsidR="00C80950" w:rsidRDefault="00E12248">
            <w:pPr>
              <w:spacing w:after="0" w:line="240" w:lineRule="auto"/>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sz w:val="24"/>
                <w:szCs w:val="24"/>
              </w:rPr>
              <w:t>Тел.. 067 840 45 47</w:t>
            </w:r>
          </w:p>
        </w:tc>
      </w:tr>
      <w:tr w:rsidR="00C80950">
        <w:trPr>
          <w:trHeight w:val="15"/>
          <w:jc w:val="center"/>
        </w:trPr>
        <w:tc>
          <w:tcPr>
            <w:tcW w:w="705" w:type="dxa"/>
          </w:tcPr>
          <w:p w:rsidR="00C80950" w:rsidRDefault="00E122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80950" w:rsidRDefault="00E122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Процедура </w:t>
            </w:r>
            <w:r>
              <w:rPr>
                <w:rFonts w:ascii="Times New Roman" w:eastAsia="Times New Roman" w:hAnsi="Times New Roman" w:cs="Times New Roman"/>
                <w:b/>
                <w:color w:val="000000"/>
                <w:sz w:val="24"/>
                <w:szCs w:val="24"/>
              </w:rPr>
              <w:t>закупівлі</w:t>
            </w:r>
          </w:p>
        </w:tc>
        <w:tc>
          <w:tcPr>
            <w:tcW w:w="6450" w:type="dxa"/>
          </w:tcPr>
          <w:p w:rsidR="00C80950" w:rsidRDefault="00E12248">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Pr>
                <w:rFonts w:ascii="Times New Roman" w:eastAsia="Times New Roman" w:hAnsi="Times New Roman" w:cs="Times New Roman"/>
                <w:sz w:val="24"/>
                <w:szCs w:val="24"/>
              </w:rPr>
              <w:t>торги з особливостями</w:t>
            </w:r>
          </w:p>
        </w:tc>
      </w:tr>
      <w:tr w:rsidR="00C80950">
        <w:trPr>
          <w:trHeight w:val="240"/>
          <w:jc w:val="center"/>
        </w:trPr>
        <w:tc>
          <w:tcPr>
            <w:tcW w:w="705" w:type="dxa"/>
          </w:tcPr>
          <w:p w:rsidR="00C80950" w:rsidRDefault="00E122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80950" w:rsidRDefault="00E122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80950" w:rsidRDefault="00E122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80950">
        <w:trPr>
          <w:jc w:val="center"/>
        </w:trPr>
        <w:tc>
          <w:tcPr>
            <w:tcW w:w="705" w:type="dxa"/>
          </w:tcPr>
          <w:p w:rsidR="00C80950" w:rsidRDefault="00E122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80950" w:rsidRDefault="00E122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80950" w:rsidRDefault="00E12248">
            <w:pPr>
              <w:spacing w:after="0" w:line="240" w:lineRule="auto"/>
              <w:jc w:val="both"/>
              <w:rPr>
                <w:rFonts w:ascii="Times New Roman" w:eastAsia="Times New Roman" w:hAnsi="Times New Roman" w:cs="Times New Roman"/>
                <w:i/>
                <w:sz w:val="24"/>
                <w:szCs w:val="24"/>
                <w:highlight w:val="red"/>
              </w:rPr>
            </w:pPr>
            <w:r>
              <w:rPr>
                <w:rFonts w:ascii="Times New Roman" w:eastAsia="Times New Roman" w:hAnsi="Times New Roman" w:cs="Times New Roman"/>
                <w:i/>
                <w:sz w:val="24"/>
                <w:szCs w:val="24"/>
              </w:rPr>
              <w:t>Обладнання та засоби навчання для кабінету біології згідно код ДК 021:2015  39160000-1  Шкільні меблі (номенклатурна позиція згідно код ДК 021:2015</w:t>
            </w:r>
            <w:r>
              <w:rPr>
                <w:rFonts w:ascii="Times New Roman" w:eastAsia="Times New Roman" w:hAnsi="Times New Roman" w:cs="Times New Roman"/>
                <w:i/>
                <w:sz w:val="24"/>
                <w:szCs w:val="24"/>
              </w:rPr>
              <w:t xml:space="preserve">  39162100-6 Навчальне обладнання)</w:t>
            </w:r>
          </w:p>
        </w:tc>
      </w:tr>
      <w:tr w:rsidR="00C80950">
        <w:trPr>
          <w:trHeight w:val="1119"/>
          <w:jc w:val="center"/>
        </w:trPr>
        <w:tc>
          <w:tcPr>
            <w:tcW w:w="705" w:type="dxa"/>
          </w:tcPr>
          <w:p w:rsidR="00C80950" w:rsidRDefault="00E1224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80950" w:rsidRDefault="00E1224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C80950" w:rsidRDefault="00E1224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80950" w:rsidRDefault="00C80950">
            <w:pPr>
              <w:widowControl w:val="0"/>
              <w:spacing w:after="0" w:line="240" w:lineRule="auto"/>
              <w:ind w:right="120"/>
              <w:jc w:val="both"/>
              <w:rPr>
                <w:rFonts w:ascii="Times New Roman" w:eastAsia="Times New Roman" w:hAnsi="Times New Roman" w:cs="Times New Roman"/>
                <w:i/>
                <w:color w:val="FF0000"/>
                <w:sz w:val="24"/>
                <w:szCs w:val="24"/>
              </w:rPr>
            </w:pPr>
          </w:p>
        </w:tc>
      </w:tr>
      <w:tr w:rsidR="00C80950">
        <w:trPr>
          <w:trHeight w:val="1119"/>
          <w:jc w:val="center"/>
        </w:trPr>
        <w:tc>
          <w:tcPr>
            <w:tcW w:w="705" w:type="dxa"/>
          </w:tcPr>
          <w:p w:rsidR="00C80950" w:rsidRDefault="00E1224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C80950" w:rsidRDefault="00E12248">
            <w:pPr>
              <w:widowControl w:val="0"/>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C80950" w:rsidRDefault="00C80950">
            <w:pPr>
              <w:widowControl w:val="0"/>
              <w:spacing w:after="0" w:line="240" w:lineRule="auto"/>
              <w:rPr>
                <w:rFonts w:ascii="Times New Roman" w:eastAsia="Times New Roman" w:hAnsi="Times New Roman" w:cs="Times New Roman"/>
                <w:color w:val="000000"/>
                <w:sz w:val="24"/>
                <w:szCs w:val="24"/>
              </w:rPr>
            </w:pPr>
          </w:p>
        </w:tc>
        <w:tc>
          <w:tcPr>
            <w:tcW w:w="6450" w:type="dxa"/>
          </w:tcPr>
          <w:p w:rsidR="00C80950" w:rsidRDefault="00E1224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згідно Додатку №2 .</w:t>
            </w:r>
          </w:p>
          <w:p w:rsidR="00C80950" w:rsidRDefault="00E12248">
            <w:pPr>
              <w:widowControl w:val="0"/>
              <w:spacing w:after="0" w:line="240" w:lineRule="auto"/>
              <w:ind w:right="12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Місце поставки товарів узгоджується з Переможцем закупівлі під час підписання Договору.</w:t>
            </w:r>
          </w:p>
          <w:p w:rsidR="00C80950" w:rsidRDefault="00C80950">
            <w:pPr>
              <w:widowControl w:val="0"/>
              <w:spacing w:after="0" w:line="240" w:lineRule="auto"/>
              <w:ind w:right="120"/>
              <w:jc w:val="both"/>
              <w:rPr>
                <w:rFonts w:ascii="Times New Roman" w:eastAsia="Times New Roman" w:hAnsi="Times New Roman" w:cs="Times New Roman"/>
                <w:i/>
                <w:sz w:val="24"/>
                <w:szCs w:val="24"/>
              </w:rPr>
            </w:pPr>
          </w:p>
        </w:tc>
      </w:tr>
      <w:tr w:rsidR="00C80950">
        <w:trPr>
          <w:trHeight w:val="645"/>
          <w:jc w:val="center"/>
        </w:trPr>
        <w:tc>
          <w:tcPr>
            <w:tcW w:w="705" w:type="dxa"/>
          </w:tcPr>
          <w:p w:rsidR="00C80950" w:rsidRDefault="00E1224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C80950" w:rsidRDefault="00E1224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C80950" w:rsidRDefault="00E12248">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до</w:t>
            </w:r>
            <w:proofErr w:type="spellEnd"/>
            <w:r>
              <w:rPr>
                <w:rFonts w:ascii="Times New Roman" w:eastAsia="Times New Roman" w:hAnsi="Times New Roman" w:cs="Times New Roman"/>
                <w:sz w:val="24"/>
                <w:szCs w:val="24"/>
              </w:rPr>
              <w:t xml:space="preserve"> 30 листопада  2023 року включно </w:t>
            </w:r>
          </w:p>
        </w:tc>
      </w:tr>
      <w:tr w:rsidR="00C80950">
        <w:trPr>
          <w:trHeight w:val="841"/>
          <w:jc w:val="center"/>
        </w:trPr>
        <w:tc>
          <w:tcPr>
            <w:tcW w:w="705" w:type="dxa"/>
          </w:tcPr>
          <w:p w:rsidR="00C80950" w:rsidRDefault="00E1224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80950" w:rsidRDefault="00E1224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C80950" w:rsidRDefault="00E12248">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w:t>
            </w:r>
            <w:r>
              <w:rPr>
                <w:rFonts w:ascii="Times New Roman" w:eastAsia="Times New Roman" w:hAnsi="Times New Roman" w:cs="Times New Roman"/>
                <w:color w:val="000000"/>
                <w:sz w:val="24"/>
                <w:szCs w:val="24"/>
              </w:rPr>
              <w:t xml:space="preserve"> (резиденти та нерезиденти) всіх форм власності та організаційно-правових форм беруть участь у процедурах закупівель на рівних умовах.</w:t>
            </w:r>
          </w:p>
        </w:tc>
      </w:tr>
      <w:tr w:rsidR="00C80950">
        <w:trPr>
          <w:trHeight w:val="1119"/>
          <w:jc w:val="center"/>
        </w:trPr>
        <w:tc>
          <w:tcPr>
            <w:tcW w:w="705" w:type="dxa"/>
          </w:tcPr>
          <w:p w:rsidR="00C80950" w:rsidRDefault="00E1224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C80950" w:rsidRDefault="00E1224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C80950" w:rsidRDefault="00E12248">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 xml:space="preserve">У разі якщо </w:t>
            </w:r>
            <w:r>
              <w:rPr>
                <w:rFonts w:ascii="Times New Roman" w:eastAsia="Times New Roman" w:hAnsi="Times New Roman" w:cs="Times New Roman"/>
                <w:b/>
                <w:i/>
                <w:color w:val="000000"/>
                <w:sz w:val="24"/>
                <w:szCs w:val="24"/>
              </w:rPr>
              <w:t>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80950">
        <w:trPr>
          <w:trHeight w:val="1119"/>
          <w:jc w:val="center"/>
        </w:trPr>
        <w:tc>
          <w:tcPr>
            <w:tcW w:w="705" w:type="dxa"/>
          </w:tcPr>
          <w:p w:rsidR="00C80950" w:rsidRDefault="00E1224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C80950" w:rsidRDefault="00E1224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C80950" w:rsidRDefault="00E12248">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80950" w:rsidRDefault="00E12248">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w:t>
            </w:r>
            <w:r>
              <w:rPr>
                <w:rFonts w:ascii="Times New Roman" w:eastAsia="Times New Roman" w:hAnsi="Times New Roman" w:cs="Times New Roman"/>
                <w:color w:val="000000"/>
                <w:sz w:val="24"/>
                <w:szCs w:val="24"/>
              </w:rPr>
              <w:t xml:space="preserve">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80950" w:rsidRDefault="00E12248">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w:t>
            </w:r>
            <w:r>
              <w:rPr>
                <w:rFonts w:ascii="Times New Roman" w:eastAsia="Times New Roman" w:hAnsi="Times New Roman" w:cs="Times New Roman"/>
                <w:color w:val="000000"/>
                <w:sz w:val="24"/>
                <w:szCs w:val="24"/>
              </w:rPr>
              <w:t>вою їх загальноприйнятого застосування.</w:t>
            </w:r>
          </w:p>
          <w:p w:rsidR="00C80950" w:rsidRDefault="00E12248">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w:t>
            </w:r>
            <w:r>
              <w:rPr>
                <w:rFonts w:ascii="Times New Roman" w:eastAsia="Times New Roman" w:hAnsi="Times New Roman" w:cs="Times New Roman"/>
                <w:color w:val="000000"/>
                <w:sz w:val="24"/>
                <w:szCs w:val="24"/>
              </w:rPr>
              <w:t xml:space="preserve">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сі документи, які передбачені вимогами тендерної документації та додатками до неї, складаються українс</w:t>
            </w:r>
            <w:r>
              <w:rPr>
                <w:rFonts w:ascii="Times New Roman" w:eastAsia="Times New Roman" w:hAnsi="Times New Roman" w:cs="Times New Roman"/>
                <w:color w:val="000000"/>
                <w:sz w:val="24"/>
                <w:szCs w:val="24"/>
              </w:rPr>
              <w:t xml:space="preserve">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w:t>
            </w:r>
            <w:r>
              <w:rPr>
                <w:rFonts w:ascii="Times New Roman" w:eastAsia="Times New Roman" w:hAnsi="Times New Roman" w:cs="Times New Roman"/>
                <w:sz w:val="24"/>
                <w:szCs w:val="24"/>
              </w:rPr>
              <w:t>кою мовою</w:t>
            </w:r>
            <w:r>
              <w:rPr>
                <w:rFonts w:ascii="Times New Roman" w:eastAsia="Times New Roman" w:hAnsi="Times New Roman" w:cs="Times New Roman"/>
                <w:color w:val="000000"/>
                <w:sz w:val="24"/>
                <w:szCs w:val="24"/>
              </w:rPr>
              <w:t xml:space="preserve">. </w:t>
            </w:r>
          </w:p>
          <w:p w:rsidR="00C80950" w:rsidRDefault="00E12248">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80950" w:rsidRDefault="00E12248">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w:t>
            </w:r>
            <w:r>
              <w:rPr>
                <w:rFonts w:ascii="Times New Roman" w:eastAsia="Times New Roman" w:hAnsi="Times New Roman" w:cs="Times New Roman"/>
                <w:sz w:val="24"/>
                <w:szCs w:val="24"/>
              </w:rPr>
              <w:t>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80950">
        <w:trPr>
          <w:trHeight w:val="501"/>
          <w:jc w:val="center"/>
        </w:trPr>
        <w:tc>
          <w:tcPr>
            <w:tcW w:w="9960" w:type="dxa"/>
            <w:gridSpan w:val="3"/>
            <w:vAlign w:val="center"/>
          </w:tcPr>
          <w:p w:rsidR="00C80950" w:rsidRDefault="00E1224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w:t>
            </w:r>
            <w:r>
              <w:rPr>
                <w:rFonts w:ascii="Times New Roman" w:eastAsia="Times New Roman" w:hAnsi="Times New Roman" w:cs="Times New Roman"/>
                <w:b/>
                <w:color w:val="000000"/>
                <w:sz w:val="24"/>
                <w:szCs w:val="24"/>
              </w:rPr>
              <w:t>ендерної документації</w:t>
            </w:r>
          </w:p>
        </w:tc>
      </w:tr>
      <w:tr w:rsidR="00C80950">
        <w:trPr>
          <w:trHeight w:val="1975"/>
          <w:jc w:val="center"/>
        </w:trPr>
        <w:tc>
          <w:tcPr>
            <w:tcW w:w="705" w:type="dxa"/>
          </w:tcPr>
          <w:p w:rsidR="00C80950" w:rsidRDefault="00E1224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C80950" w:rsidRDefault="00E1224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C80950" w:rsidRDefault="00E1224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w:t>
            </w:r>
            <w:r>
              <w:rPr>
                <w:rFonts w:ascii="Times New Roman" w:eastAsia="Times New Roman" w:hAnsi="Times New Roman" w:cs="Times New Roman"/>
                <w:sz w:val="24"/>
                <w:szCs w:val="24"/>
                <w:highlight w:val="white"/>
              </w:rPr>
              <w:t xml:space="preserve">одо усунення порушення під час проведення тендеру. </w:t>
            </w:r>
          </w:p>
          <w:p w:rsidR="00C80950" w:rsidRDefault="00E1224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80950" w:rsidRDefault="00E1224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i/>
                <w:sz w:val="24"/>
                <w:szCs w:val="24"/>
                <w:highlight w:val="white"/>
              </w:rPr>
              <w:t>прот</w:t>
            </w:r>
            <w:r>
              <w:rPr>
                <w:rFonts w:ascii="Times New Roman" w:eastAsia="Times New Roman" w:hAnsi="Times New Roman" w:cs="Times New Roman"/>
                <w:b/>
                <w:i/>
                <w:sz w:val="24"/>
                <w:szCs w:val="24"/>
                <w:highlight w:val="white"/>
              </w:rPr>
              <w:t>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80950" w:rsidRDefault="00E1224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w:t>
            </w:r>
            <w:r>
              <w:rPr>
                <w:rFonts w:ascii="Times New Roman" w:eastAsia="Times New Roman" w:hAnsi="Times New Roman" w:cs="Times New Roman"/>
                <w:sz w:val="24"/>
                <w:szCs w:val="24"/>
                <w:highlight w:val="white"/>
              </w:rPr>
              <w:t>о зупиняє перебіг відкритих торгів.</w:t>
            </w:r>
          </w:p>
          <w:p w:rsidR="00C80950" w:rsidRDefault="00E12248">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w:t>
            </w:r>
            <w:r>
              <w:rPr>
                <w:rFonts w:ascii="Times New Roman" w:eastAsia="Times New Roman" w:hAnsi="Times New Roman" w:cs="Times New Roman"/>
                <w:b/>
                <w:i/>
                <w:sz w:val="24"/>
                <w:szCs w:val="24"/>
                <w:highlight w:val="white"/>
              </w:rPr>
              <w:t>к на чотири дні.</w:t>
            </w:r>
          </w:p>
        </w:tc>
      </w:tr>
      <w:tr w:rsidR="00C80950">
        <w:trPr>
          <w:trHeight w:val="1119"/>
          <w:jc w:val="center"/>
        </w:trPr>
        <w:tc>
          <w:tcPr>
            <w:tcW w:w="705" w:type="dxa"/>
          </w:tcPr>
          <w:p w:rsidR="00C80950" w:rsidRDefault="00E1224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80950" w:rsidRDefault="00E1224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C80950" w:rsidRDefault="00E1224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w:t>
            </w:r>
            <w:r>
              <w:rPr>
                <w:rFonts w:ascii="Times New Roman" w:eastAsia="Times New Roman" w:hAnsi="Times New Roman" w:cs="Times New Roman"/>
                <w:sz w:val="24"/>
                <w:szCs w:val="24"/>
                <w:highlight w:val="white"/>
              </w:rPr>
              <w:t>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0950" w:rsidRDefault="00E1224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w:t>
            </w:r>
            <w:r>
              <w:rPr>
                <w:rFonts w:ascii="Times New Roman" w:eastAsia="Times New Roman" w:hAnsi="Times New Roman" w:cs="Times New Roman"/>
                <w:sz w:val="24"/>
                <w:szCs w:val="24"/>
                <w:highlight w:val="white"/>
              </w:rPr>
              <w:t xml:space="preserve">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w:t>
            </w:r>
            <w:r>
              <w:rPr>
                <w:rFonts w:ascii="Times New Roman" w:eastAsia="Times New Roman" w:hAnsi="Times New Roman" w:cs="Times New Roman"/>
                <w:b/>
                <w:i/>
                <w:sz w:val="24"/>
                <w:szCs w:val="24"/>
                <w:highlight w:val="white"/>
              </w:rPr>
              <w:t>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80950">
        <w:trPr>
          <w:trHeight w:val="480"/>
          <w:jc w:val="center"/>
        </w:trPr>
        <w:tc>
          <w:tcPr>
            <w:tcW w:w="9960" w:type="dxa"/>
            <w:gridSpan w:val="3"/>
            <w:vAlign w:val="center"/>
          </w:tcPr>
          <w:p w:rsidR="00C80950" w:rsidRDefault="00E1224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w:t>
            </w:r>
            <w:r>
              <w:rPr>
                <w:rFonts w:ascii="Times New Roman" w:eastAsia="Times New Roman" w:hAnsi="Times New Roman" w:cs="Times New Roman"/>
                <w:b/>
                <w:color w:val="000000"/>
                <w:sz w:val="24"/>
                <w:szCs w:val="24"/>
              </w:rPr>
              <w:t xml:space="preserve"> тендерної пропозиції</w:t>
            </w:r>
          </w:p>
        </w:tc>
      </w:tr>
      <w:tr w:rsidR="00C80950">
        <w:trPr>
          <w:trHeight w:val="1119"/>
          <w:jc w:val="center"/>
        </w:trPr>
        <w:tc>
          <w:tcPr>
            <w:tcW w:w="705" w:type="dxa"/>
          </w:tcPr>
          <w:p w:rsidR="00C80950" w:rsidRDefault="00E1224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C80950" w:rsidRDefault="00E1224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C80950" w:rsidRDefault="00E1224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C80950" w:rsidRDefault="00E1224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w:t>
            </w:r>
            <w:r>
              <w:rPr>
                <w:rFonts w:ascii="Times New Roman" w:eastAsia="Times New Roman" w:hAnsi="Times New Roman" w:cs="Times New Roman"/>
                <w:sz w:val="24"/>
                <w:szCs w:val="24"/>
                <w:highlight w:val="white"/>
              </w:rPr>
              <w:t>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w:t>
            </w:r>
            <w:r>
              <w:rPr>
                <w:rFonts w:ascii="Times New Roman" w:eastAsia="Times New Roman" w:hAnsi="Times New Roman" w:cs="Times New Roman"/>
                <w:sz w:val="24"/>
                <w:szCs w:val="24"/>
                <w:highlight w:val="white"/>
              </w:rPr>
              <w:t>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w:t>
            </w:r>
            <w:r>
              <w:rPr>
                <w:rFonts w:ascii="Times New Roman" w:eastAsia="Times New Roman" w:hAnsi="Times New Roman" w:cs="Times New Roman"/>
                <w:sz w:val="24"/>
                <w:szCs w:val="24"/>
                <w:highlight w:val="white"/>
              </w:rPr>
              <w:t>дерній документації, та шляхом завантаження необхідних документів, що вимагаються замовником у тендерній документації:</w:t>
            </w:r>
          </w:p>
          <w:p w:rsidR="00C80950" w:rsidRDefault="00E1224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w:t>
            </w:r>
            <w:r>
              <w:rPr>
                <w:rFonts w:ascii="Times New Roman" w:eastAsia="Times New Roman" w:hAnsi="Times New Roman" w:cs="Times New Roman"/>
                <w:sz w:val="24"/>
                <w:szCs w:val="24"/>
              </w:rPr>
              <w:t>документації;</w:t>
            </w:r>
          </w:p>
          <w:p w:rsidR="00C80950" w:rsidRDefault="00E1224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Pr>
                <w:rFonts w:ascii="Times New Roman" w:eastAsia="Times New Roman" w:hAnsi="Times New Roman" w:cs="Times New Roman"/>
                <w:sz w:val="24"/>
                <w:szCs w:val="24"/>
              </w:rPr>
              <w:lastRenderedPageBreak/>
              <w:t>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C80950" w:rsidRDefault="00E1224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об’єднання учасників як учасника процедури закупівлі замовником зазначаються умови щодо надання інформації</w:t>
            </w:r>
            <w:r>
              <w:rPr>
                <w:rFonts w:ascii="Times New Roman" w:eastAsia="Times New Roman" w:hAnsi="Times New Roman" w:cs="Times New Roman"/>
                <w:sz w:val="24"/>
                <w:szCs w:val="24"/>
                <w:highlight w:val="white"/>
              </w:rPr>
              <w:t xml:space="preserve"> та способу підтвердження відповідності таких учасників об’єднання </w:t>
            </w:r>
            <w:r>
              <w:rPr>
                <w:rFonts w:ascii="Times New Roman" w:eastAsia="Times New Roman" w:hAnsi="Times New Roman" w:cs="Times New Roman"/>
                <w:sz w:val="24"/>
                <w:szCs w:val="24"/>
              </w:rPr>
              <w:t xml:space="preserve">установленим кваліфікаційним критеріям та підставам, визначеним </w:t>
            </w:r>
            <w:hyperlink r:id="rId13" w:anchor="n159">
              <w:r>
                <w:rPr>
                  <w:rFonts w:ascii="Times New Roman" w:eastAsia="Times New Roman" w:hAnsi="Times New Roman" w:cs="Times New Roman"/>
                  <w:sz w:val="24"/>
                  <w:szCs w:val="24"/>
                </w:rPr>
                <w:t>47</w:t>
              </w:r>
            </w:hyperlink>
            <w:r>
              <w:rPr>
                <w:rFonts w:ascii="Times New Roman" w:eastAsia="Times New Roman" w:hAnsi="Times New Roman" w:cs="Times New Roman"/>
                <w:sz w:val="24"/>
                <w:szCs w:val="24"/>
              </w:rPr>
              <w:t xml:space="preserve"> 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цієї тендерної документації;</w:t>
            </w:r>
          </w:p>
          <w:p w:rsidR="00C80950" w:rsidRDefault="00E1224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інформацією про необхідні технічні, якісні та кількісні характеристики предмета закупівлі (надається згідно з </w:t>
            </w:r>
            <w:r>
              <w:rPr>
                <w:rFonts w:ascii="Times New Roman" w:hAnsi="Times New Roman"/>
                <w:b/>
                <w:bCs/>
                <w:i/>
                <w:iCs/>
                <w:sz w:val="24"/>
                <w:szCs w:val="24"/>
              </w:rPr>
              <w:t>Додатком №2</w:t>
            </w:r>
            <w:r>
              <w:rPr>
                <w:rFonts w:ascii="Times New Roman" w:hAnsi="Times New Roman"/>
                <w:sz w:val="24"/>
                <w:szCs w:val="24"/>
              </w:rPr>
              <w:t xml:space="preserve"> до тендерної документації);</w:t>
            </w:r>
          </w:p>
          <w:p w:rsidR="00C80950" w:rsidRDefault="00E1224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про маркування, протоколи випробувань або сертифікати, що підтвер</w:t>
            </w:r>
            <w:r>
              <w:rPr>
                <w:rFonts w:ascii="Times New Roman" w:eastAsia="Times New Roman" w:hAnsi="Times New Roman" w:cs="Times New Roman"/>
                <w:sz w:val="24"/>
                <w:szCs w:val="24"/>
              </w:rPr>
              <w:t xml:space="preserve">джують відповідність предмета закупівлі встановленим замовником вимогам </w:t>
            </w:r>
            <w:r>
              <w:rPr>
                <w:rFonts w:ascii="Times New Roman" w:eastAsia="Times New Roman" w:hAnsi="Times New Roman" w:cs="Times New Roman"/>
                <w:i/>
                <w:sz w:val="24"/>
                <w:szCs w:val="24"/>
              </w:rPr>
              <w:t>(у разі встановлення даної вимоги в Додатку 2),</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тендерної документації;</w:t>
            </w:r>
          </w:p>
          <w:p w:rsidR="00C80950" w:rsidRDefault="00E1224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w:t>
            </w:r>
            <w:r>
              <w:rPr>
                <w:rFonts w:ascii="Times New Roman" w:eastAsia="Times New Roman" w:hAnsi="Times New Roman" w:cs="Times New Roman"/>
                <w:sz w:val="24"/>
                <w:szCs w:val="24"/>
              </w:rPr>
              <w:t>лючається документ про створення такого об’єднання;</w:t>
            </w:r>
          </w:p>
          <w:p w:rsidR="00C80950" w:rsidRDefault="00E1224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w:t>
            </w:r>
            <w:r>
              <w:rPr>
                <w:rFonts w:ascii="Times New Roman" w:eastAsia="Times New Roman" w:hAnsi="Times New Roman" w:cs="Times New Roman"/>
                <w:sz w:val="24"/>
                <w:szCs w:val="24"/>
              </w:rPr>
              <w:t>ені у тендерній документації замовника, а також надавати окремим файлом кожний документ, що іменується відповідно до змісту документа.</w:t>
            </w:r>
          </w:p>
          <w:p w:rsidR="00C80950" w:rsidRDefault="00E1224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w:t>
            </w:r>
            <w:r>
              <w:rPr>
                <w:rFonts w:ascii="Times New Roman" w:eastAsia="Times New Roman" w:hAnsi="Times New Roman" w:cs="Times New Roman"/>
                <w:b/>
                <w:sz w:val="24"/>
                <w:szCs w:val="24"/>
                <w:highlight w:val="white"/>
                <w:u w:val="single"/>
              </w:rPr>
              <w:t>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C80950" w:rsidRDefault="00E1224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w:t>
            </w:r>
            <w:r>
              <w:rPr>
                <w:rFonts w:ascii="Times New Roman" w:eastAsia="Times New Roman" w:hAnsi="Times New Roman" w:cs="Times New Roman"/>
                <w:b/>
                <w:sz w:val="24"/>
                <w:szCs w:val="24"/>
              </w:rPr>
              <w:t>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80950" w:rsidRDefault="00E12248">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Опис та </w:t>
            </w:r>
            <w:r>
              <w:rPr>
                <w:rFonts w:ascii="Times New Roman" w:eastAsia="Times New Roman" w:hAnsi="Times New Roman" w:cs="Times New Roman"/>
                <w:b/>
                <w:i/>
                <w:sz w:val="24"/>
                <w:szCs w:val="24"/>
              </w:rPr>
              <w:t>приклади формальних несуттєвих помилок.</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w:t>
            </w:r>
            <w:r>
              <w:rPr>
                <w:rFonts w:ascii="Times New Roman" w:eastAsia="Times New Roman" w:hAnsi="Times New Roman" w:cs="Times New Roman"/>
                <w:sz w:val="24"/>
                <w:szCs w:val="24"/>
              </w:rPr>
              <w:t>суттєвих) помилок, допущення яких учасниками не призведе до відхилення їх тендерних пропозицій у наступній редакції:</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w:t>
            </w:r>
            <w:r>
              <w:rPr>
                <w:rFonts w:ascii="Times New Roman" w:eastAsia="Times New Roman" w:hAnsi="Times New Roman" w:cs="Times New Roman"/>
                <w:sz w:val="24"/>
                <w:szCs w:val="24"/>
              </w:rPr>
              <w:t xml:space="preserve">ї, а саме технічні помилки та описки. </w:t>
            </w:r>
          </w:p>
          <w:p w:rsidR="00C80950" w:rsidRDefault="00E12248">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Опис формальних помилок:</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w:t>
            </w:r>
            <w:r>
              <w:rPr>
                <w:rFonts w:ascii="Times New Roman" w:eastAsia="Times New Roman" w:hAnsi="Times New Roman" w:cs="Times New Roman"/>
                <w:sz w:val="24"/>
                <w:szCs w:val="24"/>
              </w:rPr>
              <w:t>дмінювання слів у реченні;</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w:t>
            </w:r>
            <w:r>
              <w:rPr>
                <w:rFonts w:ascii="Times New Roman" w:eastAsia="Times New Roman" w:hAnsi="Times New Roman" w:cs="Times New Roman"/>
                <w:sz w:val="24"/>
                <w:szCs w:val="24"/>
              </w:rPr>
              <w:t xml:space="preserve"> повідомлення про намір укласти договір про закупівлю — помилка в цифрах;</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w:t>
            </w:r>
            <w:r>
              <w:rPr>
                <w:rFonts w:ascii="Times New Roman" w:eastAsia="Times New Roman" w:hAnsi="Times New Roman" w:cs="Times New Roman"/>
                <w:sz w:val="24"/>
                <w:szCs w:val="24"/>
              </w:rPr>
              <w:t>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w:t>
            </w:r>
            <w:r>
              <w:rPr>
                <w:rFonts w:ascii="Times New Roman" w:eastAsia="Times New Roman" w:hAnsi="Times New Roman" w:cs="Times New Roman"/>
                <w:sz w:val="24"/>
                <w:szCs w:val="24"/>
              </w:rPr>
              <w:t>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w:t>
            </w:r>
            <w:r>
              <w:rPr>
                <w:rFonts w:ascii="Times New Roman" w:eastAsia="Times New Roman" w:hAnsi="Times New Roman" w:cs="Times New Roman"/>
                <w:sz w:val="24"/>
                <w:szCs w:val="24"/>
              </w:rPr>
              <w:t>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w:t>
            </w:r>
            <w:r>
              <w:rPr>
                <w:rFonts w:ascii="Times New Roman" w:eastAsia="Times New Roman" w:hAnsi="Times New Roman" w:cs="Times New Roman"/>
                <w:sz w:val="24"/>
                <w:szCs w:val="24"/>
              </w:rPr>
              <w:t>півлі.</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t>(документів) не завірена підписом та / або печаткою учасника процедури закупівлі (у разі її використання).</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w:t>
            </w:r>
            <w:r>
              <w:rPr>
                <w:rFonts w:ascii="Times New Roman" w:eastAsia="Times New Roman" w:hAnsi="Times New Roman" w:cs="Times New Roman"/>
                <w:sz w:val="24"/>
                <w:szCs w:val="24"/>
              </w:rPr>
              <w:t>у замовником не вимагається подання такого документа в тендерній документації.</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w:t>
            </w:r>
            <w:r>
              <w:rPr>
                <w:rFonts w:ascii="Times New Roman" w:eastAsia="Times New Roman" w:hAnsi="Times New Roman" w:cs="Times New Roman"/>
                <w:sz w:val="24"/>
                <w:szCs w:val="24"/>
              </w:rPr>
              <w:t>лі, якщо на цей документ (документи) накладено її кваліфікований електронний підпис.</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Pr>
                <w:rFonts w:ascii="Times New Roman" w:eastAsia="Times New Roman" w:hAnsi="Times New Roman" w:cs="Times New Roman"/>
                <w:sz w:val="24"/>
                <w:szCs w:val="24"/>
              </w:rPr>
              <w:lastRenderedPageBreak/>
              <w:t>номера.</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w:t>
            </w:r>
            <w:r>
              <w:rPr>
                <w:rFonts w:ascii="Times New Roman" w:eastAsia="Times New Roman" w:hAnsi="Times New Roman" w:cs="Times New Roman"/>
                <w:sz w:val="24"/>
                <w:szCs w:val="24"/>
              </w:rPr>
              <w:t>кумента учасником процедури закупівлі у складі тендерної пропозиції, що є сканованою копією оригіналу документа/електронного документа.</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w:t>
            </w:r>
            <w:r>
              <w:rPr>
                <w:rFonts w:ascii="Times New Roman" w:eastAsia="Times New Roman" w:hAnsi="Times New Roman" w:cs="Times New Roman"/>
                <w:sz w:val="24"/>
                <w:szCs w:val="24"/>
              </w:rPr>
              <w:t>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w:t>
            </w:r>
            <w:r>
              <w:rPr>
                <w:rFonts w:ascii="Times New Roman" w:eastAsia="Times New Roman" w:hAnsi="Times New Roman" w:cs="Times New Roman"/>
                <w:sz w:val="24"/>
                <w:szCs w:val="24"/>
              </w:rPr>
              <w:t>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w:t>
            </w:r>
            <w:r>
              <w:rPr>
                <w:rFonts w:ascii="Times New Roman" w:eastAsia="Times New Roman" w:hAnsi="Times New Roman" w:cs="Times New Roman"/>
                <w:sz w:val="24"/>
                <w:szCs w:val="24"/>
              </w:rPr>
              <w:t>дний документ (документи) був (були) поданий (подані).</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w:t>
            </w:r>
            <w:r>
              <w:rPr>
                <w:rFonts w:ascii="Times New Roman" w:eastAsia="Times New Roman" w:hAnsi="Times New Roman" w:cs="Times New Roman"/>
                <w:sz w:val="24"/>
                <w:szCs w:val="24"/>
              </w:rPr>
              <w:t>ду.</w:t>
            </w:r>
          </w:p>
          <w:p w:rsidR="00C80950" w:rsidRDefault="00E12248">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r>
              <w:rPr>
                <w:rFonts w:ascii="Times New Roman" w:eastAsia="Times New Roman" w:hAnsi="Times New Roman" w:cs="Times New Roman"/>
                <w:sz w:val="24"/>
                <w:szCs w:val="24"/>
              </w:rPr>
              <w:t>»;</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80950" w:rsidRDefault="00E12248">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 разі здійснення </w:t>
            </w:r>
            <w:r>
              <w:rPr>
                <w:rFonts w:ascii="Times New Roman" w:eastAsia="Times New Roman" w:hAnsi="Times New Roman" w:cs="Times New Roman"/>
                <w:b/>
                <w:sz w:val="24"/>
                <w:szCs w:val="24"/>
              </w:rPr>
              <w:t>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w:t>
            </w:r>
            <w:r>
              <w:rPr>
                <w:rFonts w:ascii="Times New Roman" w:eastAsia="Times New Roman" w:hAnsi="Times New Roman" w:cs="Times New Roman"/>
                <w:b/>
                <w:sz w:val="24"/>
                <w:szCs w:val="24"/>
              </w:rPr>
              <w:t>овувати вимоги постанови Кабінету Міністрів України № 332 від 04.04.2001 р.</w:t>
            </w:r>
          </w:p>
          <w:p w:rsidR="00C80950" w:rsidRDefault="00E12248">
            <w:pPr>
              <w:widowControl w:val="0"/>
              <w:spacing w:after="0" w:line="240" w:lineRule="auto"/>
              <w:ind w:left="4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w:t>
            </w:r>
            <w:r>
              <w:rPr>
                <w:rFonts w:ascii="Times New Roman" w:eastAsia="Times New Roman" w:hAnsi="Times New Roman" w:cs="Times New Roman"/>
                <w:sz w:val="24"/>
                <w:szCs w:val="24"/>
              </w:rPr>
              <w:t>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80950" w:rsidRDefault="00E12248">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УВАГА!!!</w:t>
            </w:r>
          </w:p>
          <w:p w:rsidR="00C80950" w:rsidRDefault="00E12248">
            <w:pPr>
              <w:widowControl w:val="0"/>
              <w:spacing w:after="0" w:line="240" w:lineRule="auto"/>
              <w:jc w:val="both"/>
              <w:rPr>
                <w:rFonts w:ascii="Times New Roman" w:eastAsia="Times New Roman" w:hAnsi="Times New Roman" w:cs="Times New Roman"/>
                <w:b/>
                <w:sz w:val="24"/>
                <w:szCs w:val="24"/>
              </w:rPr>
            </w:pPr>
            <w:bookmarkStart w:id="2" w:name="_heading=h.3znysh7" w:colFirst="0" w:colLast="0"/>
            <w:bookmarkEnd w:id="2"/>
            <w:r>
              <w:rPr>
                <w:rFonts w:ascii="Times New Roman" w:eastAsia="Times New Roman" w:hAnsi="Times New Roman" w:cs="Times New Roman"/>
                <w:b/>
                <w:sz w:val="24"/>
                <w:szCs w:val="24"/>
              </w:rPr>
              <w:lastRenderedPageBreak/>
              <w:t>Відповідно до частини тре</w:t>
            </w:r>
            <w:r>
              <w:rPr>
                <w:rFonts w:ascii="Times New Roman" w:eastAsia="Times New Roman" w:hAnsi="Times New Roman" w:cs="Times New Roman"/>
                <w:b/>
                <w:sz w:val="24"/>
                <w:szCs w:val="24"/>
              </w:rPr>
              <w:t>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w:t>
            </w:r>
            <w:r>
              <w:rPr>
                <w:rFonts w:ascii="Times New Roman" w:eastAsia="Times New Roman" w:hAnsi="Times New Roman" w:cs="Times New Roman"/>
                <w:b/>
                <w:sz w:val="24"/>
                <w:szCs w:val="24"/>
              </w:rPr>
              <w:t xml:space="preserve">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sz w:val="24"/>
                <w:szCs w:val="24"/>
              </w:rPr>
              <w:t>скан-копій</w:t>
            </w:r>
            <w:proofErr w:type="spellEnd"/>
            <w:r>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C80950" w:rsidRDefault="00E1224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документи мають </w:t>
            </w:r>
            <w:r>
              <w:rPr>
                <w:rFonts w:ascii="Times New Roman" w:eastAsia="Times New Roman" w:hAnsi="Times New Roman" w:cs="Times New Roman"/>
                <w:b/>
                <w:sz w:val="24"/>
                <w:szCs w:val="24"/>
              </w:rPr>
              <w:t>бути чіткими та розбірливими для читання;</w:t>
            </w:r>
          </w:p>
          <w:p w:rsidR="00C80950" w:rsidRDefault="00E1224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C80950" w:rsidRDefault="00E1224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якщо тендерна пропозиція містить і скановані, і електронні документи, п</w:t>
            </w:r>
            <w:r>
              <w:rPr>
                <w:rFonts w:ascii="Times New Roman" w:eastAsia="Times New Roman" w:hAnsi="Times New Roman" w:cs="Times New Roman"/>
                <w:b/>
                <w:sz w:val="24"/>
                <w:szCs w:val="24"/>
              </w:rPr>
              <w:t>отрібно накласти КЕП/УЕП на тендерну пропозицію в цілому та на кожен електронний документ окремо.</w:t>
            </w:r>
          </w:p>
          <w:p w:rsidR="00C80950" w:rsidRDefault="00E1224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Винятки:</w:t>
            </w:r>
          </w:p>
          <w:p w:rsidR="00C80950" w:rsidRDefault="00E1224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w:t>
            </w:r>
            <w:r>
              <w:rPr>
                <w:rFonts w:ascii="Times New Roman" w:eastAsia="Times New Roman" w:hAnsi="Times New Roman" w:cs="Times New Roman"/>
                <w:b/>
                <w:sz w:val="24"/>
                <w:szCs w:val="24"/>
              </w:rPr>
              <w:t>ладати на нього свій КЕП/УЕП.</w:t>
            </w:r>
          </w:p>
          <w:p w:rsidR="00C80950" w:rsidRDefault="00E1224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w:t>
            </w:r>
            <w:r>
              <w:rPr>
                <w:rFonts w:ascii="Times New Roman" w:eastAsia="Times New Roman" w:hAnsi="Times New Roman" w:cs="Times New Roman"/>
                <w:b/>
                <w:sz w:val="24"/>
                <w:szCs w:val="24"/>
              </w:rPr>
              <w:t xml:space="preserve">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80950" w:rsidRDefault="00E12248">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не вимагає від учасників засвідчувати документи (матеріали та і</w:t>
            </w:r>
            <w:r>
              <w:rPr>
                <w:rFonts w:ascii="Times New Roman" w:eastAsia="Times New Roman" w:hAnsi="Times New Roman" w:cs="Times New Roman"/>
                <w:b/>
                <w:sz w:val="24"/>
                <w:szCs w:val="24"/>
              </w:rPr>
              <w:t>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w:t>
            </w:r>
            <w:r>
              <w:rPr>
                <w:rFonts w:ascii="Times New Roman" w:eastAsia="Times New Roman" w:hAnsi="Times New Roman" w:cs="Times New Roman"/>
                <w:b/>
                <w:sz w:val="24"/>
                <w:szCs w:val="24"/>
              </w:rPr>
              <w:t xml:space="preserve">о базується на кваліфікованому сертифікаті електронного підпису, відповідно до вимог Закону України «Про електронні довірчі послуги». </w:t>
            </w:r>
          </w:p>
          <w:p w:rsidR="00C80950" w:rsidRDefault="00E12248">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sz w:val="24"/>
                <w:szCs w:val="24"/>
              </w:rPr>
              <w:t>засвідчувального</w:t>
            </w:r>
            <w:proofErr w:type="spellEnd"/>
            <w:r>
              <w:rPr>
                <w:rFonts w:ascii="Times New Roman" w:eastAsia="Times New Roman" w:hAnsi="Times New Roman" w:cs="Times New Roman"/>
                <w:b/>
                <w:sz w:val="24"/>
                <w:szCs w:val="24"/>
              </w:rPr>
              <w:t xml:space="preserve"> органу за посиланням https://czo.gov.ua/verify</w:t>
            </w:r>
            <w:r>
              <w:rPr>
                <w:rFonts w:ascii="Times New Roman" w:eastAsia="Times New Roman" w:hAnsi="Times New Roman" w:cs="Times New Roman"/>
                <w:b/>
                <w:sz w:val="24"/>
                <w:szCs w:val="24"/>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80950" w:rsidRDefault="00E12248">
            <w:pPr>
              <w:widowControl w:val="0"/>
              <w:spacing w:after="0" w:line="240" w:lineRule="auto"/>
              <w:jc w:val="both"/>
              <w:rPr>
                <w:rFonts w:ascii="Times New Roman" w:eastAsia="Times New Roman" w:hAnsi="Times New Roman" w:cs="Times New Roman"/>
                <w:sz w:val="24"/>
                <w:szCs w:val="24"/>
              </w:rPr>
            </w:pPr>
            <w:bookmarkStart w:id="3" w:name="_heading=h.2et92p0" w:colFirst="0" w:colLast="0"/>
            <w:bookmarkEnd w:id="3"/>
            <w:r>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w:t>
            </w:r>
            <w:r>
              <w:rPr>
                <w:rFonts w:ascii="Times New Roman" w:eastAsia="Times New Roman" w:hAnsi="Times New Roman" w:cs="Times New Roman"/>
                <w:sz w:val="24"/>
                <w:szCs w:val="24"/>
              </w:rPr>
              <w:t xml:space="preserve">хом завантаження сканованих документів або електронних документів в електронну систему закупівель). </w:t>
            </w:r>
          </w:p>
          <w:p w:rsidR="00C80950" w:rsidRDefault="00E12248">
            <w:pPr>
              <w:widowControl w:val="0"/>
              <w:spacing w:after="0" w:line="240" w:lineRule="auto"/>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80950" w:rsidRDefault="00E12248">
            <w:pPr>
              <w:widowControl w:val="0"/>
              <w:spacing w:after="0" w:line="240" w:lineRule="auto"/>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 xml:space="preserve">Кожен учасник має право подати тільки одну тендерну </w:t>
            </w:r>
            <w:r>
              <w:rPr>
                <w:rFonts w:ascii="Times New Roman" w:eastAsia="Times New Roman" w:hAnsi="Times New Roman" w:cs="Times New Roman"/>
                <w:sz w:val="24"/>
                <w:szCs w:val="24"/>
              </w:rPr>
              <w:lastRenderedPageBreak/>
              <w:t>пропозицію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(у тому числі до визначе</w:t>
            </w:r>
            <w:r>
              <w:rPr>
                <w:rFonts w:ascii="Times New Roman" w:eastAsia="Times New Roman" w:hAnsi="Times New Roman" w:cs="Times New Roman"/>
                <w:sz w:val="24"/>
                <w:szCs w:val="24"/>
              </w:rPr>
              <w:t xml:space="preserve">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tc>
      </w:tr>
      <w:tr w:rsidR="00C80950">
        <w:trPr>
          <w:trHeight w:val="913"/>
          <w:jc w:val="center"/>
        </w:trPr>
        <w:tc>
          <w:tcPr>
            <w:tcW w:w="705" w:type="dxa"/>
          </w:tcPr>
          <w:p w:rsidR="00C80950" w:rsidRDefault="00E1224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80950" w:rsidRDefault="00E12248">
            <w:pPr>
              <w:widowControl w:val="0"/>
              <w:spacing w:after="0" w:line="240" w:lineRule="auto"/>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C80950" w:rsidRDefault="00E12248">
            <w:pPr>
              <w:widowControl w:val="0"/>
              <w:spacing w:after="0" w:line="240" w:lineRule="auto"/>
              <w:ind w:right="1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Забезпечення тендерної пропозиції не вимагається. </w:t>
            </w:r>
          </w:p>
        </w:tc>
      </w:tr>
      <w:tr w:rsidR="00C80950">
        <w:trPr>
          <w:trHeight w:val="1119"/>
          <w:jc w:val="center"/>
        </w:trPr>
        <w:tc>
          <w:tcPr>
            <w:tcW w:w="705" w:type="dxa"/>
          </w:tcPr>
          <w:p w:rsidR="00C80950" w:rsidRDefault="00E1224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80950" w:rsidRDefault="00E1224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Умови повернення чи неповернення забезпечення тендерної </w:t>
            </w:r>
            <w:r>
              <w:rPr>
                <w:rFonts w:ascii="Times New Roman" w:eastAsia="Times New Roman" w:hAnsi="Times New Roman" w:cs="Times New Roman"/>
                <w:b/>
                <w:color w:val="000000"/>
                <w:sz w:val="24"/>
                <w:szCs w:val="24"/>
              </w:rPr>
              <w:t>пропозиції</w:t>
            </w:r>
          </w:p>
        </w:tc>
        <w:tc>
          <w:tcPr>
            <w:tcW w:w="6450" w:type="dxa"/>
            <w:vAlign w:val="center"/>
          </w:tcPr>
          <w:p w:rsidR="00C80950" w:rsidRDefault="00E1224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C80950">
        <w:trPr>
          <w:trHeight w:val="560"/>
          <w:jc w:val="center"/>
        </w:trPr>
        <w:tc>
          <w:tcPr>
            <w:tcW w:w="705" w:type="dxa"/>
          </w:tcPr>
          <w:p w:rsidR="00C80950" w:rsidRDefault="00E1224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80950" w:rsidRDefault="00E1224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80950" w:rsidRDefault="00E12248">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w:t>
            </w:r>
            <w:r>
              <w:rPr>
                <w:rFonts w:ascii="Times New Roman" w:eastAsia="Times New Roman" w:hAnsi="Times New Roman" w:cs="Times New Roman"/>
                <w:sz w:val="24"/>
                <w:szCs w:val="24"/>
              </w:rPr>
              <w:t>ерної пропозиції;</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80950" w:rsidRDefault="00E12248">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w:t>
            </w:r>
            <w:r>
              <w:rPr>
                <w:rFonts w:ascii="Times New Roman" w:eastAsia="Times New Roman" w:hAnsi="Times New Roman" w:cs="Times New Roman"/>
                <w:sz w:val="24"/>
                <w:szCs w:val="24"/>
              </w:rPr>
              <w:t>вжити строк дії своєї тендерної пропозиції, повідомивши про це замовникові через електронну систему закупівель.</w:t>
            </w:r>
          </w:p>
        </w:tc>
      </w:tr>
      <w:tr w:rsidR="00C80950">
        <w:trPr>
          <w:trHeight w:val="1440"/>
          <w:jc w:val="center"/>
        </w:trPr>
        <w:tc>
          <w:tcPr>
            <w:tcW w:w="705" w:type="dxa"/>
          </w:tcPr>
          <w:p w:rsidR="00C80950" w:rsidRDefault="00E1224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80950" w:rsidRDefault="00E1224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w:t>
            </w:r>
            <w:r>
              <w:rPr>
                <w:rFonts w:ascii="Times New Roman" w:eastAsia="Times New Roman" w:hAnsi="Times New Roman" w:cs="Times New Roman"/>
                <w:b/>
                <w:sz w:val="24"/>
                <w:szCs w:val="24"/>
              </w:rPr>
              <w:t xml:space="preserve">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50" w:type="dxa"/>
            <w:vAlign w:val="center"/>
          </w:tcPr>
          <w:p w:rsidR="00C80950" w:rsidRDefault="00E1224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w:t>
            </w:r>
            <w:r>
              <w:rPr>
                <w:rFonts w:ascii="Times New Roman" w:eastAsia="Times New Roman" w:hAnsi="Times New Roman" w:cs="Times New Roman"/>
                <w:sz w:val="24"/>
                <w:szCs w:val="24"/>
              </w:rPr>
              <w:t xml:space="preserve">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80950" w:rsidRDefault="00E1224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80950" w:rsidRDefault="00E12248">
            <w:pPr>
              <w:widowControl w:val="0"/>
              <w:spacing w:after="0" w:line="240" w:lineRule="auto"/>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w:t>
            </w:r>
            <w:r>
              <w:rPr>
                <w:rFonts w:ascii="Times New Roman" w:eastAsia="Times New Roman" w:hAnsi="Times New Roman" w:cs="Times New Roman"/>
                <w:sz w:val="24"/>
                <w:szCs w:val="24"/>
              </w:rPr>
              <w:t>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80950" w:rsidRDefault="00E1224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w:t>
            </w:r>
            <w:r>
              <w:rPr>
                <w:rFonts w:ascii="Times New Roman" w:eastAsia="Times New Roman" w:hAnsi="Times New Roman" w:cs="Times New Roman"/>
                <w:sz w:val="24"/>
                <w:szCs w:val="24"/>
              </w:rPr>
              <w:t xml:space="preserve">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w:t>
            </w:r>
            <w:r>
              <w:rPr>
                <w:rFonts w:ascii="Times New Roman" w:eastAsia="Times New Roman" w:hAnsi="Times New Roman" w:cs="Times New Roman"/>
                <w:sz w:val="24"/>
                <w:szCs w:val="24"/>
              </w:rPr>
              <w:t>щодо визначення переможця процедури закупівлі;</w:t>
            </w:r>
          </w:p>
          <w:p w:rsidR="00C80950" w:rsidRDefault="00E1224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80950" w:rsidRDefault="00E1224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xml:space="preserve">) керівника учасника </w:t>
            </w:r>
            <w:r>
              <w:rPr>
                <w:rFonts w:ascii="Times New Roman" w:eastAsia="Times New Roman" w:hAnsi="Times New Roman" w:cs="Times New Roman"/>
                <w:sz w:val="24"/>
                <w:szCs w:val="24"/>
              </w:rPr>
              <w:t xml:space="preserve">процедури закупівлі, фізичну особу, яка є учасником процедури закупівлі, було </w:t>
            </w:r>
            <w:r>
              <w:rPr>
                <w:rFonts w:ascii="Times New Roman" w:eastAsia="Times New Roman" w:hAnsi="Times New Roman" w:cs="Times New Roman"/>
                <w:sz w:val="24"/>
                <w:szCs w:val="24"/>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C80950" w:rsidRDefault="00E1224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процедури</w:t>
            </w:r>
            <w:r>
              <w:rPr>
                <w:rFonts w:ascii="Times New Roman" w:eastAsia="Times New Roman" w:hAnsi="Times New Roman" w:cs="Times New Roman"/>
                <w:sz w:val="24"/>
                <w:szCs w:val="24"/>
              </w:rPr>
              <w:t xml:space="preserve">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w:t>
            </w:r>
            <w:r>
              <w:rPr>
                <w:rFonts w:ascii="Times New Roman" w:eastAsia="Times New Roman" w:hAnsi="Times New Roman" w:cs="Times New Roman"/>
                <w:sz w:val="24"/>
                <w:szCs w:val="24"/>
              </w:rPr>
              <w:t xml:space="preserve">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80950" w:rsidRDefault="00E1224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w:t>
            </w:r>
            <w:r>
              <w:rPr>
                <w:rFonts w:ascii="Times New Roman" w:eastAsia="Times New Roman" w:hAnsi="Times New Roman" w:cs="Times New Roman"/>
                <w:sz w:val="24"/>
                <w:szCs w:val="24"/>
              </w:rPr>
              <w:t>зокрема, пов’язане з хабарництвом та відмиванням коштів), судимість з якої не знято або не погашено в установленому законом порядку;</w:t>
            </w:r>
          </w:p>
          <w:p w:rsidR="00C80950" w:rsidRDefault="00E1224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w:t>
            </w:r>
            <w:r>
              <w:rPr>
                <w:rFonts w:ascii="Times New Roman" w:eastAsia="Times New Roman" w:hAnsi="Times New Roman" w:cs="Times New Roman"/>
                <w:sz w:val="24"/>
                <w:szCs w:val="24"/>
              </w:rPr>
              <w:t>а, пов’язане з хабарництвом, шахрайством та відмиванням коштів), судимість з якого не знято або не погашено в установленому законом порядку;</w:t>
            </w:r>
          </w:p>
          <w:p w:rsidR="00C80950" w:rsidRDefault="00E1224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w:t>
            </w:r>
            <w:r>
              <w:rPr>
                <w:rFonts w:ascii="Times New Roman" w:eastAsia="Times New Roman" w:hAnsi="Times New Roman" w:cs="Times New Roman"/>
                <w:sz w:val="24"/>
                <w:szCs w:val="24"/>
              </w:rPr>
              <w:t xml:space="preserve"> закупівлі та/або з уповноваженою особою (особами), та/або з керівником замовника;</w:t>
            </w:r>
          </w:p>
          <w:p w:rsidR="00C80950" w:rsidRDefault="00E1224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80950" w:rsidRDefault="00E1224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w:t>
            </w:r>
            <w:r>
              <w:rPr>
                <w:rFonts w:ascii="Times New Roman" w:eastAsia="Times New Roman" w:hAnsi="Times New Roman" w:cs="Times New Roman"/>
                <w:sz w:val="24"/>
                <w:szCs w:val="24"/>
              </w:rPr>
              <w:t>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cs="Times New Roman"/>
                <w:sz w:val="24"/>
                <w:szCs w:val="24"/>
              </w:rPr>
              <w:t>);</w:t>
            </w:r>
          </w:p>
          <w:p w:rsidR="00C80950" w:rsidRDefault="00E1224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w:t>
            </w:r>
            <w:r>
              <w:rPr>
                <w:rFonts w:ascii="Times New Roman" w:eastAsia="Times New Roman" w:hAnsi="Times New Roman" w:cs="Times New Roman"/>
                <w:sz w:val="24"/>
                <w:szCs w:val="24"/>
              </w:rPr>
              <w:t>щує 20 млн. гривень (у тому числі за лотом);</w:t>
            </w:r>
          </w:p>
          <w:p w:rsidR="00C80950" w:rsidRDefault="00E12248">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Pr>
                <w:rFonts w:ascii="Times New Roman" w:eastAsia="SimSun" w:hAnsi="Times New Roman" w:cs="Times New Roman"/>
                <w:sz w:val="24"/>
                <w:szCs w:val="24"/>
                <w:shd w:val="clear" w:color="auto" w:fill="FFFFFF"/>
              </w:rPr>
              <w:t xml:space="preserve">учасник процедури закупівлі або кінцевий </w:t>
            </w:r>
            <w:proofErr w:type="spellStart"/>
            <w:r>
              <w:rPr>
                <w:rFonts w:ascii="Times New Roman" w:eastAsia="SimSun" w:hAnsi="Times New Roman" w:cs="Times New Roman"/>
                <w:sz w:val="24"/>
                <w:szCs w:val="24"/>
                <w:shd w:val="clear" w:color="auto" w:fill="FFFFFF"/>
              </w:rPr>
              <w:t>бенефіціарний</w:t>
            </w:r>
            <w:proofErr w:type="spellEnd"/>
            <w:r>
              <w:rPr>
                <w:rFonts w:ascii="Times New Roman" w:eastAsia="SimSun" w:hAnsi="Times New Roman" w:cs="Times New Roman"/>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Pr>
                <w:rFonts w:ascii="Times New Roman" w:eastAsia="SimSun" w:hAnsi="Times New Roman" w:cs="Times New Roman"/>
                <w:sz w:val="24"/>
                <w:szCs w:val="24"/>
                <w:shd w:val="clear" w:color="auto" w:fill="FFFFFF"/>
              </w:rPr>
              <w:t>здійснення у неї публічних закупівель товарів, робіт і послуг згідно із </w:t>
            </w:r>
            <w:hyperlink r:id="rId15" w:tgtFrame="https://zakon.rada.gov.ua/laws/show/_blank" w:history="1">
              <w:r>
                <w:rPr>
                  <w:rStyle w:val="a4"/>
                  <w:rFonts w:ascii="Times New Roman" w:eastAsia="SimSun" w:hAnsi="Times New Roman" w:cs="Times New Roman"/>
                  <w:color w:val="auto"/>
                  <w:sz w:val="24"/>
                  <w:szCs w:val="24"/>
                  <w:shd w:val="clear" w:color="auto" w:fill="FFFFFF"/>
                </w:rPr>
                <w:t>Законом України</w:t>
              </w:r>
            </w:hyperlink>
            <w:r>
              <w:rPr>
                <w:rFonts w:ascii="Times New Roman" w:eastAsia="SimSun" w:hAnsi="Times New Roman" w:cs="Times New Roman"/>
                <w:sz w:val="24"/>
                <w:szCs w:val="24"/>
                <w:shd w:val="clear" w:color="auto" w:fill="FFFFFF"/>
              </w:rPr>
              <w:t xml:space="preserve"> “Про </w:t>
            </w:r>
            <w:proofErr w:type="spellStart"/>
            <w:r>
              <w:rPr>
                <w:rFonts w:ascii="Times New Roman" w:eastAsia="SimSun" w:hAnsi="Times New Roman" w:cs="Times New Roman"/>
                <w:sz w:val="24"/>
                <w:szCs w:val="24"/>
                <w:shd w:val="clear" w:color="auto" w:fill="FFFFFF"/>
              </w:rPr>
              <w:t>санкції”крім</w:t>
            </w:r>
            <w:proofErr w:type="spellEnd"/>
            <w:r>
              <w:rPr>
                <w:rFonts w:ascii="Times New Roman" w:eastAsia="SimSun" w:hAnsi="Times New Roman" w:cs="Times New Roman"/>
                <w:sz w:val="24"/>
                <w:szCs w:val="24"/>
                <w:shd w:val="clear" w:color="auto" w:fill="FFFFFF"/>
              </w:rPr>
              <w:t xml:space="preserve"> випадку, коли активи такої особи в установ</w:t>
            </w:r>
            <w:r>
              <w:rPr>
                <w:rFonts w:ascii="Times New Roman" w:eastAsia="SimSun" w:hAnsi="Times New Roman" w:cs="Times New Roman"/>
                <w:sz w:val="24"/>
                <w:szCs w:val="24"/>
                <w:shd w:val="clear" w:color="auto" w:fill="FFFFFF"/>
              </w:rPr>
              <w:t xml:space="preserve">леному законодавством порядку передані в управління АРМА.                </w:t>
            </w: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w:t>
            </w:r>
            <w:r>
              <w:rPr>
                <w:rFonts w:ascii="Times New Roman" w:eastAsia="Times New Roman" w:hAnsi="Times New Roman" w:cs="Times New Roman"/>
                <w:sz w:val="24"/>
                <w:szCs w:val="24"/>
                <w:highlight w:val="white"/>
              </w:rPr>
              <w:t>заного з використанням дитячої праці чи будь-якими формами торгівлі людьми.</w:t>
            </w:r>
          </w:p>
          <w:p w:rsidR="00C80950" w:rsidRDefault="00C80950">
            <w:pPr>
              <w:spacing w:after="0" w:line="240" w:lineRule="auto"/>
              <w:jc w:val="both"/>
              <w:rPr>
                <w:rFonts w:ascii="Times New Roman" w:eastAsia="Times New Roman" w:hAnsi="Times New Roman" w:cs="Times New Roman"/>
                <w:sz w:val="24"/>
                <w:szCs w:val="24"/>
                <w:highlight w:val="white"/>
              </w:rPr>
            </w:pPr>
          </w:p>
          <w:p w:rsidR="00C80950" w:rsidRDefault="00E1224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w:t>
            </w:r>
            <w:r>
              <w:rPr>
                <w:rFonts w:ascii="Times New Roman" w:eastAsia="Times New Roman" w:hAnsi="Times New Roman" w:cs="Times New Roman"/>
                <w:sz w:val="24"/>
                <w:szCs w:val="24"/>
                <w:highlight w:val="white"/>
              </w:rPr>
              <w:lastRenderedPageBreak/>
              <w:t>відхилити тендерну пропозицію учасника процедури закупівлі в разі, коли учас</w:t>
            </w:r>
            <w:r>
              <w:rPr>
                <w:rFonts w:ascii="Times New Roman" w:eastAsia="Times New Roman" w:hAnsi="Times New Roman" w:cs="Times New Roman"/>
                <w:sz w:val="24"/>
                <w:szCs w:val="24"/>
                <w:highlight w:val="white"/>
              </w:rPr>
              <w:t xml:space="preserve">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w:t>
            </w:r>
            <w:r>
              <w:rPr>
                <w:rFonts w:ascii="Times New Roman" w:eastAsia="Times New Roman" w:hAnsi="Times New Roman" w:cs="Times New Roman"/>
                <w:sz w:val="24"/>
                <w:szCs w:val="24"/>
                <w:highlight w:val="white"/>
              </w:rPr>
              <w:t>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w:t>
            </w:r>
            <w:r>
              <w:rPr>
                <w:rFonts w:ascii="Times New Roman" w:eastAsia="Times New Roman" w:hAnsi="Times New Roman" w:cs="Times New Roman"/>
                <w:sz w:val="24"/>
                <w:szCs w:val="24"/>
                <w:highlight w:val="white"/>
              </w:rPr>
              <w:t>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w:t>
            </w:r>
            <w:r>
              <w:rPr>
                <w:rFonts w:ascii="Times New Roman" w:eastAsia="Times New Roman" w:hAnsi="Times New Roman" w:cs="Times New Roman"/>
                <w:sz w:val="24"/>
                <w:szCs w:val="24"/>
                <w:highlight w:val="white"/>
              </w:rPr>
              <w:t>ику процедури закупівлі не може бути відмовлено в участі в процедурі закупівлі.</w:t>
            </w:r>
          </w:p>
          <w:p w:rsidR="00C80950" w:rsidRDefault="00E1224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w:t>
            </w:r>
            <w:r>
              <w:rPr>
                <w:rFonts w:ascii="Times New Roman" w:eastAsia="Times New Roman" w:hAnsi="Times New Roman" w:cs="Times New Roman"/>
                <w:sz w:val="24"/>
                <w:szCs w:val="24"/>
                <w:highlight w:val="white"/>
              </w:rPr>
              <w:t>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w:t>
            </w:r>
            <w:r>
              <w:rPr>
                <w:rFonts w:ascii="Times New Roman" w:eastAsia="Times New Roman" w:hAnsi="Times New Roman" w:cs="Times New Roman"/>
                <w:sz w:val="24"/>
                <w:szCs w:val="24"/>
                <w:highlight w:val="white"/>
              </w:rPr>
              <w:t>им, та/або може бути отримана електронною системою закупівель шляхом обміну інформацією з іншими державними системами та реєстрами.</w:t>
            </w:r>
          </w:p>
        </w:tc>
      </w:tr>
      <w:tr w:rsidR="00C80950">
        <w:trPr>
          <w:trHeight w:val="1119"/>
          <w:jc w:val="center"/>
        </w:trPr>
        <w:tc>
          <w:tcPr>
            <w:tcW w:w="705" w:type="dxa"/>
          </w:tcPr>
          <w:p w:rsidR="00C80950" w:rsidRDefault="00E1224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C80950" w:rsidRDefault="00E1224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80950" w:rsidRDefault="00E1224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Вимоги до предмета закупівлі (технічні, </w:t>
            </w:r>
            <w:r>
              <w:rPr>
                <w:rFonts w:ascii="Times New Roman" w:eastAsia="Times New Roman" w:hAnsi="Times New Roman" w:cs="Times New Roman"/>
                <w:sz w:val="24"/>
                <w:szCs w:val="24"/>
              </w:rPr>
              <w:t>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до цієї </w:t>
            </w:r>
            <w:r>
              <w:rPr>
                <w:rFonts w:ascii="Times New Roman" w:eastAsia="Times New Roman" w:hAnsi="Times New Roman" w:cs="Times New Roman"/>
                <w:sz w:val="24"/>
                <w:szCs w:val="24"/>
              </w:rPr>
              <w:t>тендерної документації.</w:t>
            </w:r>
          </w:p>
        </w:tc>
      </w:tr>
      <w:tr w:rsidR="00C80950">
        <w:trPr>
          <w:trHeight w:val="90"/>
          <w:jc w:val="center"/>
        </w:trPr>
        <w:tc>
          <w:tcPr>
            <w:tcW w:w="705" w:type="dxa"/>
          </w:tcPr>
          <w:p w:rsidR="00C80950" w:rsidRDefault="00E1224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C80950" w:rsidRDefault="00E1224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C80950" w:rsidRDefault="00E1224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tc>
      </w:tr>
      <w:tr w:rsidR="00C80950">
        <w:trPr>
          <w:trHeight w:val="841"/>
          <w:jc w:val="center"/>
        </w:trPr>
        <w:tc>
          <w:tcPr>
            <w:tcW w:w="705" w:type="dxa"/>
          </w:tcPr>
          <w:p w:rsidR="00C80950" w:rsidRDefault="00E1224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C80950" w:rsidRDefault="00E1224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w:t>
            </w:r>
            <w:r>
              <w:rPr>
                <w:rFonts w:ascii="Times New Roman" w:eastAsia="Times New Roman" w:hAnsi="Times New Roman" w:cs="Times New Roman"/>
                <w:sz w:val="24"/>
                <w:szCs w:val="24"/>
              </w:rPr>
              <w:t>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w:t>
            </w:r>
            <w:r>
              <w:rPr>
                <w:rFonts w:ascii="Times New Roman" w:eastAsia="Times New Roman" w:hAnsi="Times New Roman" w:cs="Times New Roman"/>
                <w:sz w:val="24"/>
                <w:szCs w:val="24"/>
              </w:rPr>
              <w:t>дерних пропозицій.</w:t>
            </w:r>
          </w:p>
        </w:tc>
      </w:tr>
      <w:tr w:rsidR="00C80950">
        <w:trPr>
          <w:trHeight w:val="442"/>
          <w:jc w:val="center"/>
        </w:trPr>
        <w:tc>
          <w:tcPr>
            <w:tcW w:w="9960" w:type="dxa"/>
            <w:gridSpan w:val="3"/>
            <w:vAlign w:val="center"/>
          </w:tcPr>
          <w:p w:rsidR="00C80950" w:rsidRDefault="00E1224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4. Подання та розкриття тендерної пропозиції</w:t>
            </w:r>
          </w:p>
        </w:tc>
      </w:tr>
      <w:tr w:rsidR="00C80950">
        <w:trPr>
          <w:trHeight w:val="1119"/>
          <w:jc w:val="center"/>
        </w:trPr>
        <w:tc>
          <w:tcPr>
            <w:tcW w:w="705" w:type="dxa"/>
          </w:tcPr>
          <w:p w:rsidR="00C80950" w:rsidRDefault="00E1224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80950" w:rsidRDefault="00E1224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80950" w:rsidRDefault="00E12248">
            <w:pPr>
              <w:widowControl w:val="0"/>
              <w:spacing w:after="0" w:line="240" w:lineRule="auto"/>
              <w:ind w:left="40"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Кінцевий строк подання тендерних пропозицій — </w:t>
            </w:r>
            <w:r>
              <w:rPr>
                <w:rFonts w:ascii="Times New Roman" w:eastAsia="Times New Roman" w:hAnsi="Times New Roman" w:cs="Times New Roman"/>
                <w:b/>
                <w:sz w:val="24"/>
                <w:szCs w:val="24"/>
              </w:rPr>
              <w:t>18.10.2023 року, 00:00 год.</w:t>
            </w:r>
            <w:r>
              <w:rPr>
                <w:rFonts w:ascii="Times New Roman" w:eastAsia="Times New Roman" w:hAnsi="Times New Roman" w:cs="Times New Roman"/>
                <w:sz w:val="24"/>
                <w:szCs w:val="24"/>
              </w:rPr>
              <w:t xml:space="preserve"> </w:t>
            </w:r>
          </w:p>
          <w:p w:rsidR="00C80950" w:rsidRDefault="00E12248">
            <w:pPr>
              <w:widowControl w:val="0"/>
              <w:spacing w:after="0" w:line="240" w:lineRule="auto"/>
              <w:ind w:left="40" w:right="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(Строк для подання тендерних пропозицій не може бути менше, </w:t>
            </w:r>
            <w:r>
              <w:rPr>
                <w:rFonts w:ascii="Times New Roman" w:eastAsia="Times New Roman" w:hAnsi="Times New Roman" w:cs="Times New Roman"/>
                <w:i/>
                <w:sz w:val="24"/>
                <w:szCs w:val="24"/>
              </w:rPr>
              <w:t>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sz w:val="24"/>
                <w:szCs w:val="24"/>
              </w:rPr>
              <w:t xml:space="preserve"> </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C80950" w:rsidRDefault="00C80950">
            <w:pPr>
              <w:widowControl w:val="0"/>
              <w:spacing w:after="0" w:line="240" w:lineRule="auto"/>
              <w:jc w:val="both"/>
              <w:rPr>
                <w:rFonts w:ascii="Times New Roman" w:eastAsia="Times New Roman" w:hAnsi="Times New Roman" w:cs="Times New Roman"/>
                <w:strike/>
                <w:sz w:val="24"/>
                <w:szCs w:val="24"/>
              </w:rPr>
            </w:pPr>
          </w:p>
        </w:tc>
      </w:tr>
      <w:tr w:rsidR="00C80950">
        <w:trPr>
          <w:trHeight w:val="1119"/>
          <w:jc w:val="center"/>
        </w:trPr>
        <w:tc>
          <w:tcPr>
            <w:tcW w:w="705" w:type="dxa"/>
          </w:tcPr>
          <w:p w:rsidR="00C80950" w:rsidRDefault="00E1224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05" w:type="dxa"/>
          </w:tcPr>
          <w:p w:rsidR="00C80950" w:rsidRDefault="00E12248">
            <w:pPr>
              <w:widowControl w:val="0"/>
              <w:spacing w:after="0" w:line="240" w:lineRule="auto"/>
              <w:rPr>
                <w:rFonts w:ascii="Times New Roman" w:eastAsia="Times New Roman" w:hAnsi="Times New Roman" w:cs="Times New Roman"/>
                <w:strike/>
                <w:sz w:val="24"/>
                <w:szCs w:val="24"/>
              </w:rPr>
            </w:pPr>
            <w:r>
              <w:rPr>
                <w:rFonts w:ascii="Times New Roman" w:eastAsia="Times New Roman" w:hAnsi="Times New Roman" w:cs="Times New Roman"/>
                <w:b/>
                <w:sz w:val="24"/>
                <w:szCs w:val="24"/>
              </w:rPr>
              <w:t>Дата та час розкриття тендерної пропоз</w:t>
            </w:r>
            <w:r>
              <w:rPr>
                <w:rFonts w:ascii="Times New Roman" w:eastAsia="Times New Roman" w:hAnsi="Times New Roman" w:cs="Times New Roman"/>
                <w:b/>
                <w:sz w:val="24"/>
                <w:szCs w:val="24"/>
              </w:rPr>
              <w:t>иції</w:t>
            </w:r>
            <w:r>
              <w:rPr>
                <w:rFonts w:ascii="Times New Roman" w:eastAsia="Times New Roman" w:hAnsi="Times New Roman" w:cs="Times New Roman"/>
                <w:sz w:val="28"/>
                <w:szCs w:val="28"/>
              </w:rPr>
              <w:t xml:space="preserve"> </w:t>
            </w:r>
          </w:p>
        </w:tc>
        <w:tc>
          <w:tcPr>
            <w:tcW w:w="6450" w:type="dxa"/>
            <w:vAlign w:val="center"/>
          </w:tcPr>
          <w:p w:rsidR="00C80950" w:rsidRDefault="00E1224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w:t>
            </w:r>
            <w:r>
              <w:rPr>
                <w:rFonts w:ascii="Times New Roman" w:eastAsia="Times New Roman" w:hAnsi="Times New Roman" w:cs="Times New Roman"/>
                <w:sz w:val="24"/>
                <w:szCs w:val="24"/>
              </w:rPr>
              <w:t>закупівель.</w:t>
            </w:r>
          </w:p>
          <w:p w:rsidR="00C80950" w:rsidRDefault="00E1224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rPr>
              <w:t>ст</w:t>
            </w:r>
            <w:proofErr w:type="spellEnd"/>
            <w:r>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C80950" w:rsidRDefault="00E1224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підлягає розкриттю інформація, що обґрунтовано визначе</w:t>
            </w:r>
            <w:r>
              <w:rPr>
                <w:rFonts w:ascii="Times New Roman" w:eastAsia="Times New Roman" w:hAnsi="Times New Roman" w:cs="Times New Roman"/>
                <w:sz w:val="24"/>
                <w:szCs w:val="24"/>
              </w:rPr>
              <w:t>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w:t>
            </w:r>
            <w:r>
              <w:rPr>
                <w:rFonts w:ascii="Times New Roman" w:eastAsia="Times New Roman" w:hAnsi="Times New Roman" w:cs="Times New Roman"/>
                <w:sz w:val="24"/>
                <w:szCs w:val="24"/>
              </w:rPr>
              <w:t xml:space="preserve">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Pr>
                  <w:rFonts w:ascii="Times New Roman" w:eastAsia="Times New Roman" w:hAnsi="Times New Roman" w:cs="Times New Roman"/>
                  <w:sz w:val="24"/>
                  <w:szCs w:val="24"/>
                </w:rPr>
                <w:t>47</w:t>
              </w:r>
            </w:hyperlink>
            <w:r>
              <w:rPr>
                <w:rFonts w:ascii="Times New Roman" w:eastAsia="Times New Roman" w:hAnsi="Times New Roman" w:cs="Times New Roman"/>
                <w:sz w:val="24"/>
                <w:szCs w:val="24"/>
              </w:rPr>
              <w:t xml:space="preserve"> Особливостей.</w:t>
            </w:r>
          </w:p>
        </w:tc>
      </w:tr>
      <w:tr w:rsidR="00C80950">
        <w:trPr>
          <w:trHeight w:val="512"/>
          <w:jc w:val="center"/>
        </w:trPr>
        <w:tc>
          <w:tcPr>
            <w:tcW w:w="9960" w:type="dxa"/>
            <w:gridSpan w:val="3"/>
            <w:vAlign w:val="center"/>
          </w:tcPr>
          <w:p w:rsidR="00C80950" w:rsidRDefault="00E1224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5. Оцінка тенд</w:t>
            </w:r>
            <w:r>
              <w:rPr>
                <w:rFonts w:ascii="Times New Roman" w:eastAsia="Times New Roman" w:hAnsi="Times New Roman" w:cs="Times New Roman"/>
                <w:b/>
                <w:sz w:val="24"/>
                <w:szCs w:val="24"/>
              </w:rPr>
              <w:t>ерної пропозиції</w:t>
            </w:r>
          </w:p>
        </w:tc>
      </w:tr>
      <w:tr w:rsidR="00C80950">
        <w:trPr>
          <w:trHeight w:val="1119"/>
          <w:jc w:val="center"/>
        </w:trPr>
        <w:tc>
          <w:tcPr>
            <w:tcW w:w="705" w:type="dxa"/>
          </w:tcPr>
          <w:p w:rsidR="00C80950" w:rsidRDefault="00E1224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C80950" w:rsidRDefault="00E1224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80950" w:rsidRDefault="00E1224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Pr>
                  <w:rFonts w:ascii="Times New Roman" w:eastAsia="Times New Roman" w:hAnsi="Times New Roman" w:cs="Times New Roman"/>
                  <w:sz w:val="24"/>
                  <w:szCs w:val="24"/>
                </w:rPr>
                <w:t>шістнадцятої</w:t>
              </w:r>
            </w:hyperlink>
            <w:r>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w:t>
            </w:r>
            <w:r>
              <w:rPr>
                <w:rFonts w:ascii="Times New Roman" w:eastAsia="Times New Roman" w:hAnsi="Times New Roman" w:cs="Times New Roman"/>
                <w:sz w:val="24"/>
                <w:szCs w:val="24"/>
              </w:rPr>
              <w:t>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C80950" w:rsidRDefault="00E1224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w:t>
            </w:r>
            <w:r>
              <w:rPr>
                <w:rFonts w:ascii="Times New Roman" w:eastAsia="Times New Roman" w:hAnsi="Times New Roman" w:cs="Times New Roman"/>
                <w:b/>
                <w:sz w:val="24"/>
                <w:szCs w:val="24"/>
              </w:rPr>
              <w:t>итеріїв та методика оцінки тендерної пропозиції із зазначенням питомої ваги критерію:</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Pr>
                <w:rFonts w:ascii="Times New Roman" w:eastAsia="Times New Roman" w:hAnsi="Times New Roman" w:cs="Times New Roman"/>
                <w:sz w:val="24"/>
                <w:szCs w:val="24"/>
              </w:rPr>
              <w:t xml:space="preserve"> шляхом застосування електронного аукціону.</w:t>
            </w:r>
          </w:p>
          <w:p w:rsidR="00C80950" w:rsidRDefault="00E12248">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разі якщо подано дві і більше тендерних пропозицій).</w:t>
            </w:r>
          </w:p>
          <w:p w:rsidR="00C80950" w:rsidRDefault="00E1224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Pr>
                <w:rFonts w:ascii="Times New Roman" w:eastAsia="Times New Roman" w:hAnsi="Times New Roman" w:cs="Times New Roman"/>
                <w:sz w:val="24"/>
                <w:szCs w:val="24"/>
              </w:rPr>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w:t>
            </w:r>
            <w:r>
              <w:rPr>
                <w:rFonts w:ascii="Times New Roman" w:eastAsia="Times New Roman" w:hAnsi="Times New Roman" w:cs="Times New Roman"/>
                <w:sz w:val="24"/>
                <w:szCs w:val="24"/>
              </w:rPr>
              <w:t xml:space="preserve">ічно вигідною. Протокол розкриття тендерних пропозицій формується та оприлюднюється відповідно до частин третьої та четвертої </w:t>
            </w:r>
            <w:r>
              <w:rPr>
                <w:rFonts w:ascii="Times New Roman" w:eastAsia="Times New Roman" w:hAnsi="Times New Roman" w:cs="Times New Roman"/>
                <w:sz w:val="24"/>
                <w:szCs w:val="24"/>
              </w:rPr>
              <w:lastRenderedPageBreak/>
              <w:t>статті 28 Закону. Замовник розглядає таку тендерну пропозицію відповідно до вимог статті 29 Закону (положення частин другої, п’ято</w:t>
            </w:r>
            <w:r>
              <w:rPr>
                <w:rFonts w:ascii="Times New Roman" w:eastAsia="Times New Roman" w:hAnsi="Times New Roman" w:cs="Times New Roman"/>
                <w:sz w:val="24"/>
                <w:szCs w:val="24"/>
              </w:rPr>
              <w:t xml:space="preserve">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w:t>
            </w:r>
            <w:r>
              <w:rPr>
                <w:rFonts w:ascii="Times New Roman" w:eastAsia="Times New Roman" w:hAnsi="Times New Roman" w:cs="Times New Roman"/>
                <w:sz w:val="24"/>
                <w:szCs w:val="24"/>
              </w:rPr>
              <w:t>пропозицію учасника процедури закупівлі відповідно до цього пункту щодо її відповідності вимогам тендерної документації.</w:t>
            </w:r>
          </w:p>
          <w:p w:rsidR="00C80950" w:rsidRDefault="00E12248">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w:t>
            </w:r>
            <w:r>
              <w:rPr>
                <w:rFonts w:ascii="Times New Roman" w:eastAsia="Times New Roman" w:hAnsi="Times New Roman" w:cs="Times New Roman"/>
                <w:sz w:val="24"/>
                <w:szCs w:val="24"/>
              </w:rPr>
              <w:t>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w:t>
            </w:r>
            <w:r>
              <w:rPr>
                <w:rFonts w:ascii="Times New Roman" w:eastAsia="Times New Roman" w:hAnsi="Times New Roman" w:cs="Times New Roman"/>
                <w:sz w:val="24"/>
                <w:szCs w:val="24"/>
              </w:rPr>
              <w:t>ня з дня прийняття відповідного рішення.</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80950" w:rsidRDefault="00E12248">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До розгляду</w:t>
            </w:r>
            <w:r>
              <w:rPr>
                <w:rFonts w:ascii="Times New Roman" w:eastAsia="Times New Roman" w:hAnsi="Times New Roman" w:cs="Times New Roman"/>
                <w:i/>
                <w:sz w:val="24"/>
                <w:szCs w:val="24"/>
                <w:u w:val="single"/>
              </w:rPr>
              <w:t xml:space="preserve"> не при</w:t>
            </w:r>
            <w:r>
              <w:rPr>
                <w:rFonts w:ascii="Times New Roman" w:eastAsia="Times New Roman" w:hAnsi="Times New Roman" w:cs="Times New Roman"/>
                <w:i/>
                <w:sz w:val="24"/>
                <w:szCs w:val="24"/>
                <w:u w:val="single"/>
              </w:rPr>
              <w:t xml:space="preserve">ймається </w:t>
            </w:r>
            <w:r>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w:t>
            </w:r>
            <w:r>
              <w:rPr>
                <w:rFonts w:ascii="Times New Roman" w:eastAsia="Times New Roman" w:hAnsi="Times New Roman" w:cs="Times New Roman"/>
                <w:sz w:val="24"/>
                <w:szCs w:val="24"/>
              </w:rPr>
              <w:t xml:space="preserve">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w:t>
            </w:r>
            <w:r>
              <w:rPr>
                <w:rFonts w:ascii="Times New Roman" w:eastAsia="Times New Roman" w:hAnsi="Times New Roman" w:cs="Times New Roman"/>
                <w:sz w:val="24"/>
                <w:szCs w:val="24"/>
              </w:rPr>
              <w:t xml:space="preserve"> також без ПДВ - якщо предмет закупівлі не оподатковується.</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C80950" w:rsidRDefault="00C80950">
            <w:pPr>
              <w:widowControl w:val="0"/>
              <w:spacing w:after="0" w:line="240" w:lineRule="auto"/>
              <w:jc w:val="both"/>
              <w:rPr>
                <w:rFonts w:ascii="Times New Roman" w:eastAsia="Times New Roman" w:hAnsi="Times New Roman" w:cs="Times New Roman"/>
                <w:sz w:val="24"/>
                <w:szCs w:val="24"/>
              </w:rPr>
            </w:pP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w:t>
            </w:r>
            <w:r>
              <w:rPr>
                <w:rFonts w:ascii="Times New Roman" w:eastAsia="Times New Roman" w:hAnsi="Times New Roman" w:cs="Times New Roman"/>
                <w:sz w:val="24"/>
                <w:szCs w:val="24"/>
              </w:rPr>
              <w:t xml:space="preserve">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w:t>
            </w:r>
            <w:r>
              <w:rPr>
                <w:rFonts w:ascii="Times New Roman" w:eastAsia="Times New Roman" w:hAnsi="Times New Roman" w:cs="Times New Roman"/>
                <w:sz w:val="24"/>
                <w:szCs w:val="24"/>
              </w:rPr>
              <w:t xml:space="preserve"> даного виду.</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w:t>
            </w:r>
            <w:r>
              <w:rPr>
                <w:rFonts w:ascii="Times New Roman" w:eastAsia="Times New Roman" w:hAnsi="Times New Roman" w:cs="Times New Roman"/>
                <w:sz w:val="24"/>
                <w:szCs w:val="24"/>
              </w:rPr>
              <w:t xml:space="preserve"> під час електронного аукціону – 0,5 %.</w:t>
            </w:r>
          </w:p>
          <w:p w:rsidR="00C80950" w:rsidRDefault="00E1224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80950" w:rsidRDefault="00E12248">
            <w:pPr>
              <w:keepNext/>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w:t>
            </w:r>
            <w:r>
              <w:rPr>
                <w:rFonts w:ascii="Times New Roman" w:eastAsia="Times New Roman" w:hAnsi="Times New Roman" w:cs="Times New Roman"/>
                <w:sz w:val="24"/>
                <w:szCs w:val="24"/>
              </w:rPr>
              <w:t xml:space="preserve">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Pr>
                <w:rFonts w:ascii="Times New Roman" w:eastAsia="Times New Roman" w:hAnsi="Times New Roman" w:cs="Times New Roman"/>
                <w:sz w:val="24"/>
                <w:szCs w:val="24"/>
              </w:rPr>
              <w:lastRenderedPageBreak/>
              <w:t>тендерній пропозиції будь-якої недостовірної інформації, що є</w:t>
            </w:r>
            <w:r>
              <w:rPr>
                <w:rFonts w:ascii="Times New Roman" w:eastAsia="Times New Roman" w:hAnsi="Times New Roman" w:cs="Times New Roman"/>
                <w:sz w:val="24"/>
                <w:szCs w:val="24"/>
              </w:rPr>
              <w:t xml:space="preserve"> суттєвою під час визначення результатів відкритих торгів, замовник відхиляє тендерну пропозицію такого учасника процедури закупівлі.</w:t>
            </w:r>
          </w:p>
          <w:p w:rsidR="00C80950" w:rsidRDefault="00E12248">
            <w:pPr>
              <w:keepNext/>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w:t>
            </w:r>
            <w:r>
              <w:rPr>
                <w:rFonts w:ascii="Times New Roman" w:eastAsia="Times New Roman" w:hAnsi="Times New Roman" w:cs="Times New Roman"/>
                <w:sz w:val="24"/>
                <w:szCs w:val="24"/>
              </w:rPr>
              <w:t>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w:t>
            </w:r>
            <w:r>
              <w:rPr>
                <w:rFonts w:ascii="Times New Roman" w:eastAsia="Times New Roman" w:hAnsi="Times New Roman" w:cs="Times New Roman"/>
                <w:sz w:val="24"/>
                <w:szCs w:val="24"/>
              </w:rPr>
              <w:t>й, повідомлення з вимогою про усунення таких невідповідностей в електронній системі закупівель.</w:t>
            </w:r>
          </w:p>
          <w:p w:rsidR="00C80950" w:rsidRDefault="00E122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w:t>
            </w:r>
            <w:r>
              <w:rPr>
                <w:rFonts w:ascii="Times New Roman" w:eastAsia="Times New Roman" w:hAnsi="Times New Roman" w:cs="Times New Roman"/>
                <w:sz w:val="24"/>
                <w:szCs w:val="24"/>
              </w:rPr>
              <w:t>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w:t>
            </w:r>
            <w:r>
              <w:rPr>
                <w:rFonts w:ascii="Times New Roman" w:eastAsia="Times New Roman" w:hAnsi="Times New Roman" w:cs="Times New Roman"/>
                <w:sz w:val="24"/>
                <w:szCs w:val="24"/>
              </w:rPr>
              <w:t xml:space="preserve">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w:t>
            </w:r>
            <w:r>
              <w:rPr>
                <w:rFonts w:ascii="Times New Roman" w:eastAsia="Times New Roman" w:hAnsi="Times New Roman" w:cs="Times New Roman"/>
                <w:sz w:val="24"/>
                <w:szCs w:val="24"/>
              </w:rPr>
              <w:t>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w:t>
            </w:r>
            <w:r>
              <w:rPr>
                <w:rFonts w:ascii="Times New Roman" w:eastAsia="Times New Roman" w:hAnsi="Times New Roman" w:cs="Times New Roman"/>
                <w:sz w:val="24"/>
                <w:szCs w:val="24"/>
              </w:rPr>
              <w:t xml:space="preserve"> найменування товару, марки, моделі тощо.</w:t>
            </w:r>
          </w:p>
          <w:p w:rsidR="00C80950" w:rsidRDefault="00E12248">
            <w:pPr>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w:t>
            </w:r>
            <w:r>
              <w:rPr>
                <w:rFonts w:ascii="Times New Roman" w:eastAsia="Times New Roman" w:hAnsi="Times New Roman" w:cs="Times New Roman"/>
                <w:sz w:val="24"/>
                <w:szCs w:val="24"/>
              </w:rPr>
              <w:t>закупівлі у складі тендерної пропозиції, крім випадків, пов’язаних з виконанням рішення органу оскарження.</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w:t>
            </w:r>
            <w:r>
              <w:rPr>
                <w:rFonts w:ascii="Times New Roman" w:eastAsia="Times New Roman" w:hAnsi="Times New Roman" w:cs="Times New Roman"/>
                <w:sz w:val="24"/>
                <w:szCs w:val="24"/>
              </w:rPr>
              <w:t xml:space="preserve">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w:t>
            </w:r>
            <w:r>
              <w:rPr>
                <w:rFonts w:ascii="Times New Roman" w:eastAsia="Times New Roman" w:hAnsi="Times New Roman" w:cs="Times New Roman"/>
                <w:sz w:val="24"/>
                <w:szCs w:val="24"/>
              </w:rPr>
              <w:t xml:space="preserve">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w:t>
            </w:r>
            <w:r>
              <w:rPr>
                <w:rFonts w:ascii="Times New Roman" w:eastAsia="Times New Roman" w:hAnsi="Times New Roman" w:cs="Times New Roman"/>
                <w:sz w:val="24"/>
                <w:szCs w:val="24"/>
              </w:rPr>
              <w:t xml:space="preserve">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Pr>
                <w:rFonts w:ascii="Times New Roman" w:eastAsia="Times New Roman" w:hAnsi="Times New Roman" w:cs="Times New Roman"/>
                <w:sz w:val="24"/>
                <w:szCs w:val="24"/>
              </w:rPr>
              <w:lastRenderedPageBreak/>
              <w:t>най</w:t>
            </w:r>
            <w:r>
              <w:rPr>
                <w:rFonts w:ascii="Times New Roman" w:eastAsia="Times New Roman" w:hAnsi="Times New Roman" w:cs="Times New Roman"/>
                <w:sz w:val="24"/>
                <w:szCs w:val="24"/>
              </w:rPr>
              <w:t>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w:t>
            </w:r>
            <w:r>
              <w:rPr>
                <w:rFonts w:ascii="Times New Roman" w:eastAsia="Times New Roman" w:hAnsi="Times New Roman" w:cs="Times New Roman"/>
                <w:sz w:val="24"/>
                <w:szCs w:val="24"/>
              </w:rPr>
              <w:t>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w:t>
            </w:r>
            <w:r>
              <w:rPr>
                <w:rFonts w:ascii="Times New Roman" w:eastAsia="Times New Roman" w:hAnsi="Times New Roman" w:cs="Times New Roman"/>
                <w:sz w:val="24"/>
                <w:szCs w:val="24"/>
              </w:rPr>
              <w:t>гідною, у порядку та строки, визначені Особливостями.</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eastAsia="Times New Roman" w:hAnsi="Times New Roman" w:cs="Times New Roman"/>
                <w:i/>
                <w:sz w:val="24"/>
                <w:szCs w:val="24"/>
              </w:rPr>
              <w:t>(у разі здійснення закупівлі за лотами).</w:t>
            </w:r>
          </w:p>
        </w:tc>
      </w:tr>
      <w:tr w:rsidR="00C80950">
        <w:trPr>
          <w:trHeight w:val="562"/>
          <w:jc w:val="center"/>
        </w:trPr>
        <w:tc>
          <w:tcPr>
            <w:tcW w:w="705" w:type="dxa"/>
          </w:tcPr>
          <w:p w:rsidR="00C80950" w:rsidRDefault="00E1224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80950" w:rsidRDefault="00E1224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C80950" w:rsidRDefault="00E1224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w:t>
            </w:r>
            <w:r>
              <w:rPr>
                <w:rFonts w:ascii="Times New Roman" w:eastAsia="Times New Roman" w:hAnsi="Times New Roman" w:cs="Times New Roman"/>
                <w:sz w:val="24"/>
                <w:szCs w:val="24"/>
              </w:rPr>
              <w:t>тендерної пропозиції учасника та за витрати учасника на підготовку пропозиції незалежно від результату торгів.</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w:t>
            </w:r>
            <w:r>
              <w:rPr>
                <w:rFonts w:ascii="Times New Roman" w:eastAsia="Times New Roman" w:hAnsi="Times New Roman" w:cs="Times New Roman"/>
                <w:sz w:val="24"/>
                <w:szCs w:val="24"/>
              </w:rPr>
              <w:t xml:space="preserve">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будь-яких запитань або уточнень стосовно змі</w:t>
            </w:r>
            <w:r>
              <w:rPr>
                <w:rFonts w:ascii="Times New Roman" w:eastAsia="Times New Roman" w:hAnsi="Times New Roman" w:cs="Times New Roman"/>
                <w:sz w:val="24"/>
                <w:szCs w:val="24"/>
              </w:rPr>
              <w:t>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w:t>
            </w:r>
            <w:r>
              <w:rPr>
                <w:rFonts w:ascii="Times New Roman" w:eastAsia="Times New Roman" w:hAnsi="Times New Roman" w:cs="Times New Roman"/>
                <w:sz w:val="24"/>
                <w:szCs w:val="24"/>
              </w:rPr>
              <w:t>ї документації та вимоги, викладені Замовником при підготовці цієї закупівлі.</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w:t>
            </w:r>
            <w:r>
              <w:rPr>
                <w:rFonts w:ascii="Times New Roman" w:eastAsia="Times New Roman" w:hAnsi="Times New Roman" w:cs="Times New Roman"/>
                <w:sz w:val="24"/>
                <w:szCs w:val="24"/>
              </w:rPr>
              <w:t>ю 358 Кримінального кодексу України.</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разі якщо учасник або переможець не повинен складати аб</w:t>
            </w:r>
            <w:r>
              <w:rPr>
                <w:rFonts w:ascii="Times New Roman" w:eastAsia="Times New Roman" w:hAnsi="Times New Roman" w:cs="Times New Roman"/>
                <w:sz w:val="24"/>
                <w:szCs w:val="24"/>
              </w:rPr>
              <w:t>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w:t>
            </w:r>
            <w:r>
              <w:rPr>
                <w:rFonts w:ascii="Times New Roman" w:eastAsia="Times New Roman" w:hAnsi="Times New Roman" w:cs="Times New Roman"/>
                <w:sz w:val="24"/>
                <w:szCs w:val="24"/>
              </w:rPr>
              <w:t xml:space="preserve">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w:t>
            </w:r>
            <w:r>
              <w:rPr>
                <w:rFonts w:ascii="Times New Roman" w:eastAsia="Times New Roman" w:hAnsi="Times New Roman" w:cs="Times New Roman"/>
                <w:sz w:val="24"/>
                <w:szCs w:val="24"/>
              </w:rPr>
              <w:lastRenderedPageBreak/>
              <w:t xml:space="preserve">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w:t>
            </w:r>
            <w:r>
              <w:rPr>
                <w:rFonts w:ascii="Times New Roman" w:eastAsia="Times New Roman" w:hAnsi="Times New Roman" w:cs="Times New Roman"/>
                <w:sz w:val="24"/>
                <w:szCs w:val="24"/>
              </w:rPr>
              <w:t>органів щодо цього.</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w:t>
            </w:r>
            <w:r>
              <w:rPr>
                <w:rFonts w:ascii="Times New Roman" w:eastAsia="Times New Roman" w:hAnsi="Times New Roman" w:cs="Times New Roman"/>
                <w:sz w:val="24"/>
                <w:szCs w:val="24"/>
              </w:rPr>
              <w:t>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Учасники торгів — нерезиденти для виконання вимог щодо подання документів, пе</w:t>
            </w:r>
            <w:r>
              <w:rPr>
                <w:rFonts w:ascii="Times New Roman" w:eastAsia="Times New Roman" w:hAnsi="Times New Roman" w:cs="Times New Roman"/>
                <w:sz w:val="24"/>
                <w:szCs w:val="24"/>
              </w:rPr>
              <w:t xml:space="preserve">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w:t>
            </w:r>
            <w:r>
              <w:rPr>
                <w:rFonts w:ascii="Times New Roman" w:eastAsia="Times New Roman" w:hAnsi="Times New Roman" w:cs="Times New Roman"/>
                <w:sz w:val="24"/>
                <w:szCs w:val="24"/>
              </w:rPr>
              <w:t>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w:t>
            </w:r>
            <w:r>
              <w:rPr>
                <w:rFonts w:ascii="Times New Roman" w:eastAsia="Times New Roman" w:hAnsi="Times New Roman" w:cs="Times New Roman"/>
                <w:sz w:val="24"/>
                <w:szCs w:val="24"/>
              </w:rPr>
              <w:t>.2010 № 2297-VI, жодних окремих підтверджень не потрібно подавати в складі тендерної пропозиції.</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w:t>
            </w:r>
            <w:r>
              <w:rPr>
                <w:rFonts w:ascii="Times New Roman" w:eastAsia="Times New Roman" w:hAnsi="Times New Roman" w:cs="Times New Roman"/>
                <w:sz w:val="24"/>
                <w:szCs w:val="24"/>
              </w:rPr>
              <w:t>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w:t>
            </w:r>
            <w:r>
              <w:rPr>
                <w:rFonts w:ascii="Times New Roman" w:eastAsia="Times New Roman" w:hAnsi="Times New Roman" w:cs="Times New Roman"/>
                <w:sz w:val="24"/>
                <w:szCs w:val="24"/>
              </w:rPr>
              <w:t xml:space="preserve">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w:t>
            </w:r>
            <w:r>
              <w:rPr>
                <w:rFonts w:ascii="Times New Roman" w:eastAsia="Times New Roman" w:hAnsi="Times New Roman" w:cs="Times New Roman"/>
                <w:sz w:val="24"/>
                <w:szCs w:val="24"/>
              </w:rPr>
              <w:t>відно до яких такі документи видані.</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w:t>
            </w:r>
            <w:r>
              <w:rPr>
                <w:rFonts w:ascii="Times New Roman" w:eastAsia="Times New Roman" w:hAnsi="Times New Roman" w:cs="Times New Roman"/>
                <w:sz w:val="24"/>
                <w:szCs w:val="24"/>
              </w:rPr>
              <w:t xml:space="preserve">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Фактом подання тендерної проп</w:t>
            </w:r>
            <w:r>
              <w:rPr>
                <w:rFonts w:ascii="Times New Roman" w:eastAsia="Times New Roman" w:hAnsi="Times New Roman" w:cs="Times New Roman"/>
                <w:sz w:val="24"/>
                <w:szCs w:val="24"/>
              </w:rPr>
              <w:t>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w:t>
            </w:r>
            <w:r>
              <w:rPr>
                <w:rFonts w:ascii="Times New Roman" w:eastAsia="Times New Roman" w:hAnsi="Times New Roman" w:cs="Times New Roman"/>
                <w:sz w:val="24"/>
                <w:szCs w:val="24"/>
              </w:rPr>
              <w:t xml:space="preserve"> як відмова від встановлення господарських відносин на майбутнє, не було </w:t>
            </w:r>
            <w:r>
              <w:rPr>
                <w:rFonts w:ascii="Times New Roman" w:eastAsia="Times New Roman" w:hAnsi="Times New Roman" w:cs="Times New Roman"/>
                <w:sz w:val="24"/>
                <w:szCs w:val="24"/>
              </w:rPr>
              <w:lastRenderedPageBreak/>
              <w:t>застосовано.</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w:t>
            </w:r>
            <w:r>
              <w:rPr>
                <w:rFonts w:ascii="Times New Roman" w:eastAsia="Times New Roman" w:hAnsi="Times New Roman" w:cs="Times New Roman"/>
                <w:sz w:val="24"/>
                <w:szCs w:val="24"/>
              </w:rPr>
              <w:t>я факт подання тендерної пропозиції, що учасник ознайомлений з даним нормами і їх не порушує, жодні окремі підтвердження не потрібно подавати):</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w:t>
            </w:r>
            <w:r>
              <w:rPr>
                <w:rFonts w:ascii="Times New Roman" w:eastAsia="Times New Roman" w:hAnsi="Times New Roman" w:cs="Times New Roman"/>
                <w:sz w:val="24"/>
                <w:szCs w:val="24"/>
              </w:rPr>
              <w:t xml:space="preserve">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w:t>
            </w:r>
            <w:r>
              <w:rPr>
                <w:rFonts w:ascii="Times New Roman" w:eastAsia="Times New Roman" w:hAnsi="Times New Roman" w:cs="Times New Roman"/>
                <w:sz w:val="24"/>
                <w:szCs w:val="24"/>
              </w:rPr>
              <w:t>пункту 1 цієї Постанови;</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w:t>
            </w:r>
            <w:r>
              <w:rPr>
                <w:rFonts w:ascii="Times New Roman" w:eastAsia="Times New Roman" w:hAnsi="Times New Roman" w:cs="Times New Roman"/>
                <w:sz w:val="24"/>
                <w:szCs w:val="24"/>
              </w:rPr>
              <w:t>товарів з Російської Федерації;</w:t>
            </w:r>
          </w:p>
          <w:p w:rsidR="00C80950" w:rsidRDefault="00E12248">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w:t>
            </w:r>
            <w:r>
              <w:rPr>
                <w:rFonts w:ascii="Times New Roman" w:eastAsia="Times New Roman" w:hAnsi="Times New Roman" w:cs="Times New Roman"/>
                <w:sz w:val="24"/>
                <w:szCs w:val="24"/>
              </w:rPr>
              <w:t>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w:t>
            </w:r>
            <w:r>
              <w:rPr>
                <w:rFonts w:ascii="Times New Roman" w:eastAsia="Times New Roman" w:hAnsi="Times New Roman" w:cs="Times New Roman"/>
                <w:sz w:val="24"/>
                <w:szCs w:val="24"/>
              </w:rPr>
              <w:t xml:space="preserve">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w:t>
            </w:r>
            <w:r>
              <w:rPr>
                <w:rFonts w:ascii="Times New Roman" w:eastAsia="Times New Roman" w:hAnsi="Times New Roman" w:cs="Times New Roman"/>
                <w:sz w:val="24"/>
                <w:szCs w:val="24"/>
              </w:rPr>
              <w:t>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w:t>
            </w:r>
            <w:r>
              <w:rPr>
                <w:rFonts w:ascii="Times New Roman" w:eastAsia="Times New Roman" w:hAnsi="Times New Roman" w:cs="Times New Roman"/>
                <w:sz w:val="24"/>
                <w:szCs w:val="24"/>
              </w:rPr>
              <w:t>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80950" w:rsidRDefault="00E12248">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повинен надати </w:t>
            </w:r>
            <w:r>
              <w:rPr>
                <w:rFonts w:ascii="Times New Roman" w:eastAsia="Times New Roman" w:hAnsi="Times New Roman" w:cs="Times New Roman"/>
                <w:color w:val="000000"/>
                <w:sz w:val="24"/>
                <w:szCs w:val="24"/>
              </w:rPr>
              <w:t>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w:t>
            </w:r>
            <w:r>
              <w:rPr>
                <w:rFonts w:ascii="Times New Roman" w:eastAsia="Times New Roman" w:hAnsi="Times New Roman" w:cs="Times New Roman"/>
                <w:color w:val="000000"/>
                <w:sz w:val="24"/>
                <w:szCs w:val="24"/>
              </w:rPr>
              <w:t>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w:t>
            </w:r>
            <w:r>
              <w:rPr>
                <w:rFonts w:ascii="Times New Roman" w:eastAsia="Times New Roman" w:hAnsi="Times New Roman" w:cs="Times New Roman"/>
                <w:color w:val="000000"/>
                <w:sz w:val="24"/>
                <w:szCs w:val="24"/>
              </w:rPr>
              <w:t xml:space="preserve">окумент про надання такій </w:t>
            </w:r>
            <w:r>
              <w:rPr>
                <w:rFonts w:ascii="Times New Roman" w:eastAsia="Times New Roman" w:hAnsi="Times New Roman" w:cs="Times New Roman"/>
                <w:color w:val="000000"/>
                <w:sz w:val="24"/>
                <w:szCs w:val="24"/>
              </w:rPr>
              <w:lastRenderedPageBreak/>
              <w:t>особі повноважень щодо підписання договору про закупівлю.</w:t>
            </w:r>
          </w:p>
        </w:tc>
      </w:tr>
      <w:tr w:rsidR="00C80950">
        <w:trPr>
          <w:trHeight w:val="1119"/>
          <w:jc w:val="center"/>
        </w:trPr>
        <w:tc>
          <w:tcPr>
            <w:tcW w:w="705" w:type="dxa"/>
          </w:tcPr>
          <w:p w:rsidR="00C80950" w:rsidRDefault="00E1224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80950" w:rsidRDefault="00E1224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C80950" w:rsidRDefault="00E12248">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C80950" w:rsidRDefault="00E1224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учасник процедури </w:t>
            </w:r>
            <w:r>
              <w:rPr>
                <w:rFonts w:ascii="Times New Roman" w:eastAsia="Times New Roman" w:hAnsi="Times New Roman" w:cs="Times New Roman"/>
                <w:sz w:val="24"/>
                <w:szCs w:val="24"/>
              </w:rPr>
              <w:t>закупівлі:</w:t>
            </w:r>
          </w:p>
          <w:p w:rsidR="00C80950" w:rsidRDefault="00E1224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підпадає під підстави, встановлені пунктом 47 цих особливостей;</w:t>
            </w:r>
          </w:p>
          <w:p w:rsidR="00C80950" w:rsidRDefault="00E1224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w:t>
            </w:r>
            <w:r>
              <w:rPr>
                <w:rFonts w:ascii="Times New Roman" w:eastAsia="Times New Roman" w:hAnsi="Times New Roman" w:cs="Times New Roman"/>
                <w:sz w:val="24"/>
                <w:szCs w:val="24"/>
              </w:rPr>
              <w:t>бливостей;</w:t>
            </w:r>
          </w:p>
          <w:p w:rsidR="00C80950" w:rsidRDefault="00E1224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C80950" w:rsidRDefault="00E1224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w:t>
            </w:r>
            <w:r>
              <w:rPr>
                <w:rFonts w:ascii="Times New Roman" w:eastAsia="Times New Roman" w:hAnsi="Times New Roman" w:cs="Times New Roman"/>
                <w:sz w:val="24"/>
                <w:szCs w:val="24"/>
              </w:rPr>
              <w:t xml:space="preserve">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w:t>
            </w:r>
            <w:r>
              <w:rPr>
                <w:rFonts w:ascii="Times New Roman" w:eastAsia="Times New Roman" w:hAnsi="Times New Roman" w:cs="Times New Roman"/>
                <w:sz w:val="24"/>
                <w:szCs w:val="24"/>
              </w:rPr>
              <w:t>унення таких невідповідностей;</w:t>
            </w:r>
          </w:p>
          <w:p w:rsidR="00C80950" w:rsidRDefault="00E1224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80950" w:rsidRDefault="00E1224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визначив конфіденційною інформ</w:t>
            </w:r>
            <w:r>
              <w:rPr>
                <w:rFonts w:ascii="Times New Roman" w:eastAsia="Times New Roman" w:hAnsi="Times New Roman" w:cs="Times New Roman"/>
                <w:sz w:val="24"/>
                <w:szCs w:val="24"/>
              </w:rPr>
              <w:t>ацію, що не може бути визначена як конфіденційна відповідно до вимог пункту 40 цих особливостей;</w:t>
            </w:r>
          </w:p>
          <w:p w:rsidR="00C80950" w:rsidRDefault="00E1224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w:t>
            </w:r>
            <w:r>
              <w:rPr>
                <w:rFonts w:ascii="Times New Roman" w:eastAsia="Times New Roman" w:hAnsi="Times New Roman" w:cs="Times New Roman"/>
                <w:sz w:val="24"/>
                <w:szCs w:val="24"/>
              </w:rPr>
              <w:t xml:space="preserve">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w:t>
            </w:r>
            <w:r>
              <w:rPr>
                <w:rFonts w:ascii="Times New Roman" w:eastAsia="Times New Roman" w:hAnsi="Times New Roman" w:cs="Times New Roman"/>
                <w:sz w:val="24"/>
                <w:szCs w:val="24"/>
              </w:rPr>
              <w:t>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w:t>
            </w:r>
            <w:r>
              <w:rPr>
                <w:rFonts w:ascii="Times New Roman" w:eastAsia="Times New Roman" w:hAnsi="Times New Roman" w:cs="Times New Roman"/>
                <w:sz w:val="24"/>
                <w:szCs w:val="24"/>
              </w:rPr>
              <w:t xml:space="preserve">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w:t>
            </w:r>
            <w:r>
              <w:rPr>
                <w:rFonts w:ascii="Times New Roman" w:eastAsia="Times New Roman" w:hAnsi="Times New Roman" w:cs="Times New Roman"/>
                <w:sz w:val="24"/>
                <w:szCs w:val="24"/>
              </w:rPr>
              <w:t>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w:t>
            </w:r>
            <w:r>
              <w:rPr>
                <w:rFonts w:ascii="Times New Roman" w:eastAsia="Times New Roman" w:hAnsi="Times New Roman" w:cs="Times New Roman"/>
                <w:sz w:val="24"/>
                <w:szCs w:val="24"/>
              </w:rPr>
              <w:t xml:space="preserve">ету Міністрів України від 12 жовтня 2022 р.  № 1178 “Про затвердження особливостей здійснення публічних </w:t>
            </w:r>
            <w:r>
              <w:rPr>
                <w:rFonts w:ascii="Times New Roman" w:eastAsia="Times New Roman" w:hAnsi="Times New Roman" w:cs="Times New Roman"/>
                <w:sz w:val="24"/>
                <w:szCs w:val="24"/>
              </w:rPr>
              <w:lastRenderedPageBreak/>
              <w:t xml:space="preserve">закупівель товарів, робіт і послуг для замовників, передбачених Законом України “Про публічні закупівлі”, на період дії правового режиму воєнного стану </w:t>
            </w:r>
            <w:r>
              <w:rPr>
                <w:rFonts w:ascii="Times New Roman" w:eastAsia="Times New Roman" w:hAnsi="Times New Roman" w:cs="Times New Roman"/>
                <w:sz w:val="24"/>
                <w:szCs w:val="24"/>
              </w:rPr>
              <w:t>в Україні та протягом 90 днів з дня його припинення або скасування” (Офіційний вісник України, 2022 р., № 84, ст. 5176);</w:t>
            </w:r>
          </w:p>
          <w:p w:rsidR="00C80950" w:rsidRDefault="00E1224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rsidR="00C80950" w:rsidRDefault="00E1224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w:t>
            </w:r>
            <w:r>
              <w:rPr>
                <w:rFonts w:ascii="Times New Roman" w:eastAsia="Times New Roman" w:hAnsi="Times New Roman" w:cs="Times New Roman"/>
                <w:sz w:val="24"/>
                <w:szCs w:val="24"/>
              </w:rPr>
              <w:t xml:space="preserve">ім невідповідності в інформації та/або документах, що може бути усунена учасником процедури закупівлі відповідно до </w:t>
            </w:r>
            <w:hyperlink r:id="rId20" w:anchor="n131">
              <w:r>
                <w:rPr>
                  <w:rFonts w:ascii="Times New Roman" w:eastAsia="Times New Roman" w:hAnsi="Times New Roman" w:cs="Times New Roman"/>
                  <w:sz w:val="24"/>
                  <w:szCs w:val="24"/>
                </w:rPr>
                <w:t>пункту 4</w:t>
              </w:r>
            </w:hyperlink>
            <w:r>
              <w:rPr>
                <w:rFonts w:ascii="Times New Roman" w:eastAsia="Times New Roman" w:hAnsi="Times New Roman" w:cs="Times New Roman"/>
                <w:sz w:val="24"/>
                <w:szCs w:val="24"/>
              </w:rPr>
              <w:t>3 цих особливостей;</w:t>
            </w:r>
          </w:p>
          <w:p w:rsidR="00C80950" w:rsidRDefault="00E1224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строк дії якої закінч</w:t>
            </w:r>
            <w:r>
              <w:rPr>
                <w:rFonts w:ascii="Times New Roman" w:eastAsia="Times New Roman" w:hAnsi="Times New Roman" w:cs="Times New Roman"/>
                <w:sz w:val="24"/>
                <w:szCs w:val="24"/>
              </w:rPr>
              <w:t>ився;</w:t>
            </w:r>
          </w:p>
          <w:p w:rsidR="00C80950" w:rsidRDefault="00E1224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w:t>
            </w:r>
            <w:r>
              <w:rPr>
                <w:rFonts w:ascii="Times New Roman" w:eastAsia="Times New Roman" w:hAnsi="Times New Roman" w:cs="Times New Roman"/>
                <w:sz w:val="24"/>
                <w:szCs w:val="24"/>
              </w:rPr>
              <w:t>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80950" w:rsidRDefault="00E1224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w:t>
            </w:r>
            <w:r>
              <w:rPr>
                <w:rFonts w:ascii="Times New Roman" w:eastAsia="Times New Roman" w:hAnsi="Times New Roman" w:cs="Times New Roman"/>
                <w:sz w:val="24"/>
                <w:szCs w:val="24"/>
              </w:rPr>
              <w:t>ідповідає вимогам, установленим у тендерній документації відповідно до абзацу першого частини третьої статті 22 Закону;</w:t>
            </w:r>
          </w:p>
          <w:p w:rsidR="00C80950" w:rsidRDefault="00E1224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C80950" w:rsidRDefault="00E1224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відмовився від підписання договору про закупівлю відповідно до вимог тендерної документації або </w:t>
            </w:r>
            <w:r>
              <w:rPr>
                <w:rFonts w:ascii="Times New Roman" w:eastAsia="Times New Roman" w:hAnsi="Times New Roman" w:cs="Times New Roman"/>
                <w:sz w:val="24"/>
                <w:szCs w:val="24"/>
              </w:rPr>
              <w:t>укладення договору про закупівлю;</w:t>
            </w:r>
          </w:p>
          <w:p w:rsidR="00C80950" w:rsidRDefault="00E1224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80950" w:rsidRDefault="00E1224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вик</w:t>
            </w:r>
            <w:r>
              <w:rPr>
                <w:rFonts w:ascii="Times New Roman" w:eastAsia="Times New Roman" w:hAnsi="Times New Roman" w:cs="Times New Roman"/>
                <w:sz w:val="24"/>
                <w:szCs w:val="24"/>
              </w:rPr>
              <w:t>онання договору про закупівлю, якщо таке забезпечення вимагалося замовником;</w:t>
            </w:r>
          </w:p>
          <w:p w:rsidR="00C80950" w:rsidRDefault="00E1224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80950" w:rsidRDefault="00E12248">
            <w:pPr>
              <w:shd w:val="clear" w:color="auto" w:fill="FFFFFF"/>
              <w:spacing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w:t>
            </w:r>
            <w:r>
              <w:rPr>
                <w:rFonts w:ascii="Times New Roman" w:eastAsia="Times New Roman" w:hAnsi="Times New Roman" w:cs="Times New Roman"/>
                <w:b/>
                <w:i/>
                <w:sz w:val="24"/>
                <w:szCs w:val="24"/>
              </w:rPr>
              <w:t>оже відхилити тендерну пропозицію із зазначенням аргументації в електронній системі закупівель у разі, коли:</w:t>
            </w:r>
          </w:p>
          <w:p w:rsidR="00C80950" w:rsidRDefault="00E1224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w:t>
            </w:r>
            <w:r>
              <w:rPr>
                <w:rFonts w:ascii="Times New Roman" w:eastAsia="Times New Roman" w:hAnsi="Times New Roman" w:cs="Times New Roman"/>
                <w:sz w:val="24"/>
                <w:szCs w:val="24"/>
              </w:rPr>
              <w:t xml:space="preserve"> аномально низькою;</w:t>
            </w:r>
          </w:p>
          <w:p w:rsidR="00C80950" w:rsidRDefault="00E1224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w:t>
            </w:r>
            <w:r>
              <w:rPr>
                <w:rFonts w:ascii="Times New Roman" w:eastAsia="Times New Roman" w:hAnsi="Times New Roman" w:cs="Times New Roman"/>
                <w:sz w:val="24"/>
                <w:szCs w:val="24"/>
              </w:rPr>
              <w:t>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80950" w:rsidRDefault="00E122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w:t>
            </w:r>
            <w:r>
              <w:rPr>
                <w:rFonts w:ascii="Times New Roman" w:eastAsia="Times New Roman" w:hAnsi="Times New Roman" w:cs="Times New Roman"/>
                <w:sz w:val="24"/>
                <w:szCs w:val="24"/>
              </w:rPr>
              <w:lastRenderedPageBreak/>
              <w:t>числі підстави такого</w:t>
            </w:r>
            <w:r>
              <w:rPr>
                <w:rFonts w:ascii="Times New Roman" w:eastAsia="Times New Roman" w:hAnsi="Times New Roman" w:cs="Times New Roman"/>
                <w:sz w:val="24"/>
                <w:szCs w:val="24"/>
              </w:rPr>
              <w:t xml:space="preserve">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w:t>
            </w:r>
            <w:r>
              <w:rPr>
                <w:rFonts w:ascii="Times New Roman" w:eastAsia="Times New Roman" w:hAnsi="Times New Roman" w:cs="Times New Roman"/>
                <w:sz w:val="24"/>
                <w:szCs w:val="24"/>
              </w:rPr>
              <w:t>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80950" w:rsidRDefault="00E122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коли учасник процедури закупі</w:t>
            </w:r>
            <w:r>
              <w:rPr>
                <w:rFonts w:ascii="Times New Roman" w:eastAsia="Times New Roman" w:hAnsi="Times New Roman" w:cs="Times New Roman"/>
                <w:sz w:val="24"/>
                <w:szCs w:val="24"/>
              </w:rPr>
              <w:t>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w:t>
            </w:r>
            <w:r>
              <w:rPr>
                <w:rFonts w:ascii="Times New Roman" w:eastAsia="Times New Roman" w:hAnsi="Times New Roman" w:cs="Times New Roman"/>
                <w:sz w:val="24"/>
                <w:szCs w:val="24"/>
              </w:rPr>
              <w:t>,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w:t>
            </w:r>
            <w:r>
              <w:rPr>
                <w:rFonts w:ascii="Times New Roman" w:eastAsia="Times New Roman" w:hAnsi="Times New Roman" w:cs="Times New Roman"/>
                <w:sz w:val="24"/>
                <w:szCs w:val="24"/>
              </w:rPr>
              <w:t>, але до моменту оприлюднення договору про закупівлю в електронній системі закупівель відповідно до статті 10 Закону.</w:t>
            </w:r>
          </w:p>
        </w:tc>
      </w:tr>
      <w:tr w:rsidR="00C80950">
        <w:trPr>
          <w:trHeight w:val="472"/>
          <w:jc w:val="center"/>
        </w:trPr>
        <w:tc>
          <w:tcPr>
            <w:tcW w:w="9960" w:type="dxa"/>
            <w:gridSpan w:val="3"/>
            <w:vAlign w:val="center"/>
          </w:tcPr>
          <w:p w:rsidR="00C80950" w:rsidRDefault="00E1224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C80950">
        <w:trPr>
          <w:trHeight w:val="1119"/>
          <w:jc w:val="center"/>
        </w:trPr>
        <w:tc>
          <w:tcPr>
            <w:tcW w:w="705" w:type="dxa"/>
          </w:tcPr>
          <w:p w:rsidR="00C80950" w:rsidRDefault="00E1224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80950" w:rsidRDefault="00E1224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80950" w:rsidRDefault="00E12248">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Замовник </w:t>
            </w:r>
            <w:r>
              <w:rPr>
                <w:rFonts w:ascii="Times New Roman" w:eastAsia="Times New Roman" w:hAnsi="Times New Roman" w:cs="Times New Roman"/>
                <w:b/>
                <w:i/>
                <w:sz w:val="24"/>
                <w:szCs w:val="24"/>
              </w:rPr>
              <w:t>відміняє відкриті торги у разі:</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w:t>
            </w:r>
            <w:r>
              <w:rPr>
                <w:rFonts w:ascii="Times New Roman" w:eastAsia="Times New Roman" w:hAnsi="Times New Roman" w:cs="Times New Roman"/>
                <w:sz w:val="24"/>
                <w:szCs w:val="24"/>
              </w:rPr>
              <w:t>очення обсягу видатків на здійснення закупівлі товарів, робіт чи послуг;</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w:t>
            </w:r>
            <w:r>
              <w:rPr>
                <w:rFonts w:ascii="Times New Roman" w:eastAsia="Times New Roman" w:hAnsi="Times New Roman" w:cs="Times New Roman"/>
                <w:sz w:val="24"/>
                <w:szCs w:val="24"/>
              </w:rPr>
              <w:t>ного рішення зазначає в електронній системі закупівель підстави прийняття такого рішення.</w:t>
            </w:r>
          </w:p>
          <w:p w:rsidR="00C80950" w:rsidRDefault="00E12248">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w:t>
            </w:r>
            <w:r>
              <w:rPr>
                <w:rFonts w:ascii="Times New Roman" w:eastAsia="Times New Roman" w:hAnsi="Times New Roman" w:cs="Times New Roman"/>
                <w:sz w:val="24"/>
                <w:szCs w:val="24"/>
              </w:rPr>
              <w:t>пропозиція, яка відхилена замовником) згідно з Особливостями;</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w:t>
            </w:r>
            <w:r>
              <w:rPr>
                <w:rFonts w:ascii="Times New Roman" w:eastAsia="Times New Roman" w:hAnsi="Times New Roman" w:cs="Times New Roman"/>
                <w:sz w:val="24"/>
                <w:szCs w:val="24"/>
              </w:rPr>
              <w:t>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w:t>
            </w:r>
            <w:r>
              <w:rPr>
                <w:rFonts w:ascii="Times New Roman" w:eastAsia="Times New Roman" w:hAnsi="Times New Roman" w:cs="Times New Roman"/>
                <w:sz w:val="24"/>
                <w:szCs w:val="24"/>
              </w:rPr>
              <w:t>атично надсилається всім учасникам процедури закупівлі електронною системою закупівель в день її оприлюднення.</w:t>
            </w:r>
          </w:p>
        </w:tc>
      </w:tr>
      <w:tr w:rsidR="00C80950">
        <w:trPr>
          <w:trHeight w:val="1119"/>
          <w:jc w:val="center"/>
        </w:trPr>
        <w:tc>
          <w:tcPr>
            <w:tcW w:w="705" w:type="dxa"/>
          </w:tcPr>
          <w:p w:rsidR="00C80950" w:rsidRDefault="00E1224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80950" w:rsidRDefault="00E1224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rPr>
              <w:t>не пізніше ніж через 15 днів</w:t>
            </w:r>
            <w:r>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w:t>
            </w:r>
            <w:r>
              <w:rPr>
                <w:rFonts w:ascii="Times New Roman" w:eastAsia="Times New Roman" w:hAnsi="Times New Roman" w:cs="Times New Roman"/>
                <w:sz w:val="24"/>
                <w:szCs w:val="24"/>
              </w:rPr>
              <w:t xml:space="preserve">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rPr>
              <w:t>може бути продовжений до 60 днів</w:t>
            </w:r>
            <w:r>
              <w:rPr>
                <w:rFonts w:ascii="Times New Roman" w:eastAsia="Times New Roman" w:hAnsi="Times New Roman" w:cs="Times New Roman"/>
                <w:sz w:val="24"/>
                <w:szCs w:val="24"/>
              </w:rPr>
              <w:t xml:space="preserve">. </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r>
              <w:rPr>
                <w:rFonts w:ascii="Times New Roman" w:eastAsia="Times New Roman" w:hAnsi="Times New Roman" w:cs="Times New Roman"/>
                <w:sz w:val="24"/>
                <w:szCs w:val="24"/>
              </w:rPr>
              <w:t>закупівель повідомлення про намір укласти договір про закупівлю перебіг строку для укладення договору про закупівлю зупиняється.</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rPr>
              <w:t>не може бути укладено рані</w:t>
            </w:r>
            <w:r>
              <w:rPr>
                <w:rFonts w:ascii="Times New Roman" w:eastAsia="Times New Roman" w:hAnsi="Times New Roman" w:cs="Times New Roman"/>
                <w:b/>
                <w:i/>
                <w:sz w:val="24"/>
                <w:szCs w:val="24"/>
              </w:rPr>
              <w:t>ше ніж через п’ять днів</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C80950">
        <w:trPr>
          <w:trHeight w:val="1119"/>
          <w:jc w:val="center"/>
        </w:trPr>
        <w:tc>
          <w:tcPr>
            <w:tcW w:w="705" w:type="dxa"/>
          </w:tcPr>
          <w:p w:rsidR="00C80950" w:rsidRDefault="00E1224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80950" w:rsidRDefault="00E12248">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C80950" w:rsidRDefault="00E12248">
            <w:pPr>
              <w:widowControl w:val="0"/>
              <w:spacing w:after="0" w:line="240" w:lineRule="auto"/>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C80950" w:rsidRDefault="00E12248">
            <w:pPr>
              <w:widowControl w:val="0"/>
              <w:spacing w:after="0" w:line="240" w:lineRule="auto"/>
              <w:ind w:right="1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Договір </w:t>
            </w:r>
            <w:r>
              <w:rPr>
                <w:rFonts w:ascii="Times New Roman" w:eastAsia="Times New Roman" w:hAnsi="Times New Roman" w:cs="Times New Roman"/>
                <w:sz w:val="24"/>
                <w:szCs w:val="24"/>
              </w:rPr>
              <w:t>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w:t>
            </w:r>
            <w:r>
              <w:rPr>
                <w:rFonts w:ascii="Times New Roman" w:eastAsia="Times New Roman" w:hAnsi="Times New Roman" w:cs="Times New Roman"/>
                <w:sz w:val="24"/>
                <w:szCs w:val="24"/>
              </w:rPr>
              <w:t>ормацію про право підписання договору про закупівлю.</w:t>
            </w:r>
          </w:p>
        </w:tc>
      </w:tr>
      <w:tr w:rsidR="00C80950">
        <w:trPr>
          <w:trHeight w:val="2100"/>
          <w:jc w:val="center"/>
        </w:trPr>
        <w:tc>
          <w:tcPr>
            <w:tcW w:w="705" w:type="dxa"/>
          </w:tcPr>
          <w:p w:rsidR="00C80950" w:rsidRDefault="00E1224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80950" w:rsidRDefault="00E1224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Pr>
                <w:rFonts w:ascii="Times New Roman" w:eastAsia="Times New Roman" w:hAnsi="Times New Roman" w:cs="Times New Roman"/>
                <w:sz w:val="24"/>
                <w:szCs w:val="24"/>
              </w:rPr>
              <w:t>крім частин другої — п’ятої, сьомої — дев’ятої статті 41 Закону та Особливостей.</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w:t>
            </w:r>
            <w:r>
              <w:rPr>
                <w:rFonts w:ascii="Times New Roman" w:eastAsia="Times New Roman" w:hAnsi="Times New Roman" w:cs="Times New Roman"/>
                <w:sz w:val="24"/>
                <w:szCs w:val="24"/>
              </w:rPr>
              <w:t>інюватися відповідно до норм Господарського та Цивільного кодексів.</w:t>
            </w:r>
          </w:p>
          <w:p w:rsidR="00C80950" w:rsidRDefault="00E1224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w:t>
            </w:r>
            <w:r>
              <w:rPr>
                <w:rFonts w:ascii="Times New Roman" w:eastAsia="Times New Roman" w:hAnsi="Times New Roman" w:cs="Times New Roman"/>
                <w:sz w:val="24"/>
                <w:szCs w:val="24"/>
              </w:rPr>
              <w:t>чення грошового еквівалента зобов’язання в іноземній валюті;</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w:t>
            </w:r>
            <w:r>
              <w:rPr>
                <w:rFonts w:ascii="Times New Roman" w:eastAsia="Times New Roman" w:hAnsi="Times New Roman" w:cs="Times New Roman"/>
                <w:sz w:val="24"/>
                <w:szCs w:val="24"/>
              </w:rPr>
              <w:t>товарів до кратності упаковки.</w:t>
            </w:r>
          </w:p>
        </w:tc>
      </w:tr>
      <w:tr w:rsidR="00C80950">
        <w:trPr>
          <w:trHeight w:val="1119"/>
          <w:jc w:val="center"/>
        </w:trPr>
        <w:tc>
          <w:tcPr>
            <w:tcW w:w="705" w:type="dxa"/>
          </w:tcPr>
          <w:p w:rsidR="00C80950" w:rsidRDefault="00E1224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C80950" w:rsidRDefault="00E1224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Цією тендерною документацією Замовник вимагає від учасника-переможця процедури закупівлі надання ним не пізніше дня укладання договору про закупівлю забезпечення виконання договору (договірне забезпечення) у розмірі 5,0 % від вартості договору про закупівл</w:t>
            </w:r>
            <w:r>
              <w:rPr>
                <w:rFonts w:ascii="Times New Roman" w:eastAsia="Times New Roman" w:hAnsi="Times New Roman" w:cs="Times New Roman"/>
                <w:sz w:val="24"/>
                <w:szCs w:val="24"/>
              </w:rPr>
              <w:t xml:space="preserve">ю. </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надається Учасниками торгів у вигляді оригіналу гарантії:</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гарантії виконання зобов’язань Учасника по сплаті забезпечення виконання договору, гарантом за якою виступає банківська установа.</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необхідні реквізити для </w:t>
            </w:r>
            <w:r>
              <w:rPr>
                <w:rFonts w:ascii="Times New Roman" w:eastAsia="Times New Roman" w:hAnsi="Times New Roman" w:cs="Times New Roman"/>
                <w:sz w:val="24"/>
                <w:szCs w:val="24"/>
              </w:rPr>
              <w:t>оформлення гарантії зазначені в Додатку №5. Забезпечення виконання договору надається учасником-переможцем не пізніше дати укладення договору про закупівлю. Строк дії забезпечення виконання цього договору у вигляді банківської гарантії, повинен бути дійсни</w:t>
            </w:r>
            <w:r>
              <w:rPr>
                <w:rFonts w:ascii="Times New Roman" w:eastAsia="Times New Roman" w:hAnsi="Times New Roman" w:cs="Times New Roman"/>
                <w:sz w:val="24"/>
                <w:szCs w:val="24"/>
              </w:rPr>
              <w:t>м з дня укладення договору і обов’язково повинен перевищувати строк дії Договору не менше ніж на 1 (один) календарний місяць.</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повертає забезпечення виконання договору про закупівлю:</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після виконання переможцем процедури закупівлі/спрощеної закуп</w:t>
            </w:r>
            <w:r>
              <w:rPr>
                <w:rFonts w:ascii="Times New Roman" w:eastAsia="Times New Roman" w:hAnsi="Times New Roman" w:cs="Times New Roman"/>
                <w:sz w:val="24"/>
                <w:szCs w:val="24"/>
              </w:rPr>
              <w:t>івлі договору про закупівлю;</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 випадках, передбачених статтею 43 Закону;</w:t>
            </w:r>
          </w:p>
          <w:p w:rsidR="00C80950" w:rsidRDefault="00E122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згідно з умовами, зазначеними в договорі про закупівлю, але не пізніше ніж протягом п’яти банківських днів з дня настання зазначених обставин.</w:t>
            </w:r>
          </w:p>
        </w:tc>
      </w:tr>
    </w:tbl>
    <w:p w:rsidR="00C80950" w:rsidRDefault="00C80950">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C80950" w:rsidRDefault="00E12248">
      <w:p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br w:type="page"/>
      </w:r>
    </w:p>
    <w:p w:rsidR="00C80950" w:rsidRDefault="00C80950">
      <w:pPr>
        <w:widowControl w:val="0"/>
        <w:spacing w:after="0" w:line="240" w:lineRule="auto"/>
        <w:jc w:val="both"/>
        <w:rPr>
          <w:rFonts w:ascii="Times New Roman" w:eastAsia="Times New Roman" w:hAnsi="Times New Roman" w:cs="Times New Roman"/>
          <w:sz w:val="24"/>
          <w:szCs w:val="24"/>
          <w:highlight w:val="green"/>
        </w:rPr>
      </w:pPr>
    </w:p>
    <w:p w:rsidR="00C80950" w:rsidRDefault="00C80950">
      <w:pPr>
        <w:spacing w:after="0" w:line="240" w:lineRule="auto"/>
        <w:ind w:left="5660" w:firstLine="700"/>
        <w:jc w:val="right"/>
        <w:rPr>
          <w:rFonts w:ascii="Times New Roman" w:eastAsia="Times New Roman" w:hAnsi="Times New Roman" w:cs="Times New Roman"/>
          <w:b/>
          <w:color w:val="000000"/>
          <w:sz w:val="24"/>
          <w:szCs w:val="24"/>
        </w:rPr>
      </w:pPr>
    </w:p>
    <w:p w:rsidR="00C80950" w:rsidRDefault="00E1224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4"/>
          <w:szCs w:val="24"/>
        </w:rPr>
        <w:t>Додаток № 1 до</w:t>
      </w:r>
      <w:r>
        <w:rPr>
          <w:rFonts w:ascii="Times New Roman" w:eastAsia="Times New Roman" w:hAnsi="Times New Roman" w:cs="Times New Roman"/>
          <w:b/>
          <w:color w:val="000000"/>
          <w:sz w:val="24"/>
          <w:szCs w:val="24"/>
        </w:rPr>
        <w:br/>
        <w:t>тендерної документації</w:t>
      </w:r>
      <w:r>
        <w:rPr>
          <w:rFonts w:ascii="Times New Roman" w:eastAsia="Times New Roman" w:hAnsi="Times New Roman" w:cs="Times New Roman"/>
          <w:i/>
          <w:color w:val="000000"/>
          <w:sz w:val="20"/>
          <w:szCs w:val="20"/>
        </w:rPr>
        <w:t> </w:t>
      </w:r>
    </w:p>
    <w:p w:rsidR="00C80950" w:rsidRDefault="00E12248">
      <w:pPr>
        <w:numPr>
          <w:ilvl w:val="0"/>
          <w:numId w:val="3"/>
        </w:numPr>
        <w:shd w:val="clear" w:color="auto" w:fill="FFFFFF"/>
        <w:spacing w:after="0" w:line="240" w:lineRule="auto"/>
        <w:ind w:left="502"/>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Перелік документів та інформації для підтвердження відповідності </w:t>
      </w:r>
      <w:r>
        <w:rPr>
          <w:rFonts w:ascii="Times New Roman" w:eastAsia="Times New Roman" w:hAnsi="Times New Roman" w:cs="Times New Roman"/>
          <w:b/>
          <w:color w:val="000000"/>
        </w:rPr>
        <w:t>УЧАСНИКА кваліфікаційним критеріям, визначеним у статті 16 Закону “Про публічні закупівлі”:</w:t>
      </w:r>
    </w:p>
    <w:p w:rsidR="00C80950" w:rsidRDefault="00C80950">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A0" w:firstRow="1" w:lastRow="0" w:firstColumn="1" w:lastColumn="0" w:noHBand="0" w:noVBand="1"/>
      </w:tblPr>
      <w:tblGrid>
        <w:gridCol w:w="490"/>
        <w:gridCol w:w="2273"/>
        <w:gridCol w:w="6856"/>
      </w:tblGrid>
      <w:tr w:rsidR="00C8095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0950" w:rsidRDefault="00E12248">
            <w:pPr>
              <w:spacing w:before="240"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 xml:space="preserve">№ </w:t>
            </w:r>
            <w:r>
              <w:rPr>
                <w:rFonts w:ascii="Times New Roman" w:eastAsia="Times New Roman" w:hAnsi="Times New Roman" w:cs="Times New Roman"/>
                <w:b/>
              </w:rPr>
              <w:t>з</w:t>
            </w:r>
            <w:r>
              <w:rPr>
                <w:rFonts w:ascii="Times New Roman" w:eastAsia="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0950" w:rsidRDefault="00E12248">
            <w:pPr>
              <w:spacing w:before="240"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0950" w:rsidRDefault="00E12248">
            <w:pPr>
              <w:spacing w:before="240" w:after="0" w:line="240" w:lineRule="auto"/>
              <w:jc w:val="center"/>
              <w:rPr>
                <w:rFonts w:ascii="Times New Roman" w:eastAsia="Times New Roman" w:hAnsi="Times New Roman" w:cs="Times New Roman"/>
              </w:rPr>
            </w:pPr>
            <w:r>
              <w:rPr>
                <w:rFonts w:ascii="Times New Roman" w:eastAsia="Times New Roman" w:hAnsi="Times New Roman" w:cs="Times New Roman"/>
                <w:b/>
              </w:rPr>
              <w:t xml:space="preserve">Документи та інформація, які </w:t>
            </w:r>
            <w:r>
              <w:rPr>
                <w:rFonts w:ascii="Times New Roman" w:eastAsia="Times New Roman" w:hAnsi="Times New Roman" w:cs="Times New Roman"/>
                <w:b/>
                <w:color w:val="000000"/>
              </w:rPr>
              <w:t>підтверджують відповідність Учасника кваліфікаційним критеріям**</w:t>
            </w:r>
          </w:p>
        </w:tc>
      </w:tr>
      <w:tr w:rsidR="00C80950">
        <w:trPr>
          <w:trHeight w:val="87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0950" w:rsidRDefault="00E12248">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0950" w:rsidRDefault="00E12248">
            <w:pPr>
              <w:widowControl w:val="0"/>
              <w:tabs>
                <w:tab w:val="left" w:pos="1080"/>
              </w:tabs>
              <w:spacing w:after="0" w:line="240" w:lineRule="auto"/>
              <w:contextualSpacing/>
              <w:rPr>
                <w:rFonts w:ascii="Times New Roman" w:eastAsia="Times New Roman" w:hAnsi="Times New Roman" w:cs="Times New Roman"/>
              </w:rPr>
            </w:pPr>
            <w:r>
              <w:rPr>
                <w:rFonts w:ascii="Times New Roman" w:hAnsi="Times New Roman"/>
                <w:b/>
              </w:rPr>
              <w:t xml:space="preserve">Наявність в учасника процедури </w:t>
            </w:r>
            <w:r>
              <w:rPr>
                <w:rFonts w:ascii="Times New Roman" w:hAnsi="Times New Roman"/>
                <w:b/>
              </w:rPr>
              <w:t>закупівлі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0950" w:rsidRDefault="00E12248">
            <w:pPr>
              <w:spacing w:after="0" w:line="240" w:lineRule="auto"/>
              <w:contextualSpacing/>
              <w:jc w:val="both"/>
              <w:rPr>
                <w:rFonts w:ascii="Times New Roman" w:eastAsia="Times New Roman" w:hAnsi="Times New Roman" w:cs="Times New Roman"/>
                <w:color w:val="FF0000"/>
              </w:rPr>
            </w:pPr>
            <w:r>
              <w:rPr>
                <w:rFonts w:ascii="Times New Roman" w:hAnsi="Times New Roman"/>
                <w:color w:val="000000"/>
              </w:rPr>
              <w:t xml:space="preserve">1.1. </w:t>
            </w:r>
            <w:r>
              <w:rPr>
                <w:rFonts w:ascii="Times New Roman" w:hAnsi="Times New Roman"/>
              </w:rPr>
              <w:t xml:space="preserve">Довідка за власноручним підписом уповноваженої особи Учасника та завірена печаткою </w:t>
            </w:r>
            <w:r>
              <w:rPr>
                <w:rFonts w:ascii="Times New Roman" w:hAnsi="Times New Roman"/>
                <w:i/>
              </w:rPr>
              <w:t>(за наявності)</w:t>
            </w:r>
            <w:r>
              <w:rPr>
                <w:rFonts w:ascii="Times New Roman" w:hAnsi="Times New Roman"/>
              </w:rPr>
              <w:t xml:space="preserve"> з інформацією </w:t>
            </w:r>
            <w:r>
              <w:rPr>
                <w:rFonts w:ascii="Times New Roman" w:hAnsi="Times New Roman"/>
                <w:lang w:eastAsia="uk-UA"/>
              </w:rPr>
              <w:t>про</w:t>
            </w:r>
            <w:r>
              <w:rPr>
                <w:rFonts w:ascii="Times New Roman" w:hAnsi="Times New Roman"/>
                <w:spacing w:val="33"/>
                <w:lang w:eastAsia="uk-UA"/>
              </w:rPr>
              <w:t xml:space="preserve"> </w:t>
            </w:r>
            <w:r>
              <w:rPr>
                <w:rFonts w:ascii="Times New Roman" w:hAnsi="Times New Roman"/>
                <w:spacing w:val="-1"/>
                <w:lang w:eastAsia="uk-UA"/>
              </w:rPr>
              <w:t>наявність</w:t>
            </w:r>
            <w:r>
              <w:rPr>
                <w:rFonts w:ascii="Times New Roman" w:hAnsi="Times New Roman"/>
                <w:spacing w:val="31"/>
                <w:lang w:eastAsia="uk-UA"/>
              </w:rPr>
              <w:t xml:space="preserve"> </w:t>
            </w:r>
            <w:r>
              <w:rPr>
                <w:rFonts w:ascii="Times New Roman" w:hAnsi="Times New Roman"/>
                <w:spacing w:val="-1"/>
                <w:lang w:eastAsia="uk-UA"/>
              </w:rPr>
              <w:t xml:space="preserve">працівників </w:t>
            </w:r>
            <w:r>
              <w:rPr>
                <w:rFonts w:ascii="Times New Roman" w:hAnsi="Times New Roman"/>
                <w:lang w:eastAsia="uk-UA"/>
              </w:rPr>
              <w:t>відповідної</w:t>
            </w:r>
            <w:r>
              <w:rPr>
                <w:rFonts w:ascii="Times New Roman" w:hAnsi="Times New Roman"/>
                <w:spacing w:val="-2"/>
                <w:lang w:eastAsia="uk-UA"/>
              </w:rPr>
              <w:t xml:space="preserve"> </w:t>
            </w:r>
            <w:r>
              <w:rPr>
                <w:rFonts w:ascii="Times New Roman" w:hAnsi="Times New Roman"/>
                <w:spacing w:val="-1"/>
                <w:lang w:eastAsia="uk-UA"/>
              </w:rPr>
              <w:t>кваліфікації,</w:t>
            </w:r>
            <w:r>
              <w:rPr>
                <w:rFonts w:ascii="Times New Roman" w:hAnsi="Times New Roman"/>
                <w:lang w:eastAsia="uk-UA"/>
              </w:rPr>
              <w:t xml:space="preserve"> як</w:t>
            </w:r>
            <w:r>
              <w:rPr>
                <w:rFonts w:ascii="Times New Roman" w:hAnsi="Times New Roman"/>
                <w:lang w:eastAsia="uk-UA"/>
              </w:rPr>
              <w:t>і</w:t>
            </w:r>
            <w:r>
              <w:rPr>
                <w:rFonts w:ascii="Times New Roman" w:hAnsi="Times New Roman"/>
                <w:spacing w:val="21"/>
                <w:lang w:eastAsia="uk-UA"/>
              </w:rPr>
              <w:t xml:space="preserve"> </w:t>
            </w:r>
            <w:r>
              <w:rPr>
                <w:rFonts w:ascii="Times New Roman" w:hAnsi="Times New Roman"/>
                <w:spacing w:val="-1"/>
                <w:lang w:eastAsia="uk-UA"/>
              </w:rPr>
              <w:t>мають</w:t>
            </w:r>
            <w:r>
              <w:rPr>
                <w:rFonts w:ascii="Times New Roman" w:hAnsi="Times New Roman"/>
                <w:lang w:eastAsia="uk-UA"/>
              </w:rPr>
              <w:t xml:space="preserve"> </w:t>
            </w:r>
            <w:r>
              <w:rPr>
                <w:rFonts w:ascii="Times New Roman" w:hAnsi="Times New Roman"/>
                <w:spacing w:val="-1"/>
                <w:lang w:eastAsia="uk-UA"/>
              </w:rPr>
              <w:t>необхідні</w:t>
            </w:r>
            <w:r>
              <w:rPr>
                <w:rFonts w:ascii="Times New Roman" w:hAnsi="Times New Roman"/>
                <w:lang w:eastAsia="uk-UA"/>
              </w:rPr>
              <w:t xml:space="preserve"> </w:t>
            </w:r>
            <w:r>
              <w:rPr>
                <w:rFonts w:ascii="Times New Roman" w:hAnsi="Times New Roman"/>
                <w:spacing w:val="-1"/>
                <w:lang w:eastAsia="uk-UA"/>
              </w:rPr>
              <w:t>знання</w:t>
            </w:r>
            <w:r>
              <w:rPr>
                <w:rFonts w:ascii="Times New Roman" w:hAnsi="Times New Roman"/>
                <w:spacing w:val="-3"/>
                <w:lang w:eastAsia="uk-UA"/>
              </w:rPr>
              <w:t xml:space="preserve"> </w:t>
            </w:r>
            <w:r>
              <w:rPr>
                <w:rFonts w:ascii="Times New Roman" w:hAnsi="Times New Roman"/>
                <w:lang w:eastAsia="uk-UA"/>
              </w:rPr>
              <w:t xml:space="preserve">та </w:t>
            </w:r>
            <w:r>
              <w:rPr>
                <w:rFonts w:ascii="Times New Roman" w:hAnsi="Times New Roman"/>
                <w:spacing w:val="-1"/>
                <w:lang w:eastAsia="uk-UA"/>
              </w:rPr>
              <w:t>досвід.</w:t>
            </w:r>
            <w:r>
              <w:rPr>
                <w:rFonts w:ascii="Times New Roman" w:hAnsi="Times New Roman"/>
                <w:spacing w:val="36"/>
                <w:lang w:eastAsia="uk-UA"/>
              </w:rPr>
              <w:t xml:space="preserve"> </w:t>
            </w:r>
          </w:p>
        </w:tc>
      </w:tr>
    </w:tbl>
    <w:p w:rsidR="00C80950" w:rsidRDefault="00E12248">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w:t>
      </w:r>
      <w:r>
        <w:rPr>
          <w:rFonts w:ascii="Times New Roman" w:eastAsia="Times New Roman" w:hAnsi="Times New Roman" w:cs="Times New Roman"/>
          <w:i/>
          <w:color w:val="000000"/>
          <w:sz w:val="20"/>
          <w:szCs w:val="20"/>
        </w:rPr>
        <w:t>об’єднанням інформації.</w:t>
      </w:r>
    </w:p>
    <w:p w:rsidR="00C80950" w:rsidRDefault="00C80950">
      <w:pPr>
        <w:spacing w:before="20" w:after="20" w:line="240" w:lineRule="auto"/>
        <w:jc w:val="both"/>
        <w:rPr>
          <w:rFonts w:ascii="Times New Roman" w:eastAsia="Times New Roman" w:hAnsi="Times New Roman" w:cs="Times New Roman"/>
          <w:b/>
          <w:sz w:val="20"/>
          <w:szCs w:val="20"/>
        </w:rPr>
      </w:pPr>
    </w:p>
    <w:p w:rsidR="00C80950" w:rsidRDefault="00E12248">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C80950" w:rsidRDefault="00E12248">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w:t>
      </w:r>
      <w:r>
        <w:rPr>
          <w:rFonts w:ascii="Times New Roman" w:eastAsia="Times New Roman" w:hAnsi="Times New Roman" w:cs="Times New Roman"/>
          <w:sz w:val="24"/>
          <w:szCs w:val="24"/>
          <w:highlight w:val="white"/>
        </w:rPr>
        <w:t>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w:t>
      </w:r>
      <w:r>
        <w:rPr>
          <w:rFonts w:ascii="Times New Roman" w:eastAsia="Times New Roman" w:hAnsi="Times New Roman" w:cs="Times New Roman"/>
          <w:sz w:val="24"/>
          <w:szCs w:val="24"/>
          <w:highlight w:val="white"/>
        </w:rPr>
        <w:t xml:space="preserve"> закупівлі відповідно до абзацу шістнадцятого пункту 47 Особливостей.</w:t>
      </w:r>
    </w:p>
    <w:p w:rsidR="00C80950" w:rsidRDefault="00E12248">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w:t>
      </w:r>
      <w:r>
        <w:rPr>
          <w:rFonts w:ascii="Times New Roman" w:eastAsia="Times New Roman" w:hAnsi="Times New Roman" w:cs="Times New Roman"/>
          <w:sz w:val="24"/>
          <w:szCs w:val="24"/>
          <w:highlight w:val="white"/>
        </w:rPr>
        <w:t>вання відсутності таких підстав в електронній системі закупівель під час подання тендерної пропозиції.</w:t>
      </w:r>
    </w:p>
    <w:p w:rsidR="00C80950" w:rsidRDefault="00E12248">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w:t>
      </w:r>
      <w:r>
        <w:rPr>
          <w:rFonts w:ascii="Times New Roman" w:eastAsia="Times New Roman" w:hAnsi="Times New Roman" w:cs="Times New Roman"/>
          <w:sz w:val="24"/>
          <w:szCs w:val="24"/>
          <w:highlight w:val="white"/>
        </w:rPr>
        <w:t xml:space="preserve"> учасника процедури закупівлі підстав, визначених підпунктами 1 і 7 цього пункту.</w:t>
      </w:r>
    </w:p>
    <w:p w:rsidR="00C80950" w:rsidRDefault="00E12248">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повинен надати </w:t>
      </w:r>
      <w:r>
        <w:rPr>
          <w:rFonts w:ascii="Times New Roman" w:eastAsia="Times New Roman" w:hAnsi="Times New Roman" w:cs="Times New Roman"/>
          <w:b/>
          <w:sz w:val="24"/>
          <w:szCs w:val="24"/>
        </w:rPr>
        <w:t>довідку у довільній формі</w:t>
      </w:r>
      <w:r>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w:t>
      </w:r>
      <w:r>
        <w:rPr>
          <w:rFonts w:ascii="Times New Roman" w:eastAsia="Times New Roman" w:hAnsi="Times New Roman" w:cs="Times New Roman"/>
          <w:sz w:val="24"/>
          <w:szCs w:val="24"/>
        </w:rPr>
        <w:t xml:space="preserve">нкту </w:t>
      </w:r>
      <w:r>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Pr>
          <w:rFonts w:ascii="Times New Roman" w:eastAsia="Times New Roman" w:hAnsi="Times New Roman" w:cs="Times New Roman"/>
          <w:sz w:val="24"/>
          <w:szCs w:val="24"/>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w:t>
      </w:r>
      <w:r>
        <w:rPr>
          <w:rFonts w:ascii="Times New Roman" w:eastAsia="Times New Roman" w:hAnsi="Times New Roman" w:cs="Times New Roman"/>
          <w:sz w:val="24"/>
          <w:szCs w:val="24"/>
        </w:rPr>
        <w:t>бути відмовлено в участі в процедурі закупівлі.</w:t>
      </w:r>
    </w:p>
    <w:p w:rsidR="00C80950" w:rsidRDefault="00E12248">
      <w:pPr>
        <w:widowControl w:val="0"/>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w:t>
      </w:r>
      <w:r>
        <w:rPr>
          <w:rFonts w:ascii="Times New Roman" w:eastAsia="Times New Roman" w:hAnsi="Times New Roman" w:cs="Times New Roman"/>
          <w:i/>
          <w:sz w:val="24"/>
          <w:szCs w:val="24"/>
        </w:rPr>
        <w:t>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80950" w:rsidRDefault="00C80950">
      <w:pPr>
        <w:spacing w:after="80"/>
        <w:jc w:val="both"/>
        <w:rPr>
          <w:rFonts w:ascii="Times New Roman" w:eastAsia="Times New Roman" w:hAnsi="Times New Roman" w:cs="Times New Roman"/>
          <w:sz w:val="20"/>
          <w:szCs w:val="20"/>
          <w:highlight w:val="yellow"/>
        </w:rPr>
      </w:pPr>
    </w:p>
    <w:p w:rsidR="00C80950" w:rsidRDefault="00E12248">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lastRenderedPageBreak/>
        <w:t xml:space="preserve">3. Перелік документів та </w:t>
      </w:r>
      <w:r>
        <w:rPr>
          <w:rFonts w:ascii="Times New Roman" w:eastAsia="Times New Roman" w:hAnsi="Times New Roman" w:cs="Times New Roman"/>
          <w:b/>
          <w:sz w:val="24"/>
          <w:szCs w:val="24"/>
        </w:rPr>
        <w:t>інформації  для підтвердження відповідності ПЕРЕМОЖЦЯ вимогам, визначеним у пун</w:t>
      </w:r>
      <w:r>
        <w:rPr>
          <w:rFonts w:ascii="Times New Roman" w:eastAsia="Times New Roman" w:hAnsi="Times New Roman" w:cs="Times New Roman"/>
          <w:b/>
          <w:sz w:val="24"/>
          <w:szCs w:val="24"/>
          <w:highlight w:val="white"/>
        </w:rPr>
        <w:t>кті 47 Особливостей:</w:t>
      </w:r>
    </w:p>
    <w:p w:rsidR="00C80950" w:rsidRDefault="00E12248">
      <w:pPr>
        <w:widowControl w:val="0"/>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w:t>
      </w:r>
      <w:r>
        <w:rPr>
          <w:rFonts w:ascii="Times New Roman" w:eastAsia="Times New Roman" w:hAnsi="Times New Roman" w:cs="Times New Roman"/>
          <w:b/>
          <w:i/>
          <w:sz w:val="24"/>
          <w:szCs w:val="24"/>
          <w:highlight w:val="white"/>
        </w:rPr>
        <w:t xml:space="preserve">не перевищує чотири дні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w:t>
      </w:r>
      <w:r>
        <w:rPr>
          <w:rFonts w:ascii="Times New Roman" w:eastAsia="Times New Roman" w:hAnsi="Times New Roman" w:cs="Times New Roman"/>
          <w:sz w:val="24"/>
          <w:szCs w:val="24"/>
          <w:highlight w:val="white"/>
        </w:rPr>
        <w:t xml:space="preserve">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80950" w:rsidRDefault="00E12248">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Першим днем строку, пе</w:t>
      </w:r>
      <w:r>
        <w:rPr>
          <w:rFonts w:ascii="Times New Roman" w:eastAsia="Times New Roman" w:hAnsi="Times New Roman" w:cs="Times New Roman"/>
          <w:sz w:val="24"/>
          <w:szCs w:val="24"/>
        </w:rPr>
        <w:t>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w:t>
      </w:r>
      <w:r>
        <w:rPr>
          <w:rFonts w:ascii="Times New Roman" w:eastAsia="Times New Roman" w:hAnsi="Times New Roman" w:cs="Times New Roman"/>
          <w:sz w:val="24"/>
          <w:szCs w:val="24"/>
        </w:rPr>
        <w:t>бочих) обраховується відповідний строк.</w:t>
      </w:r>
    </w:p>
    <w:p w:rsidR="00C80950" w:rsidRDefault="00C80950">
      <w:pPr>
        <w:spacing w:after="0" w:line="240" w:lineRule="auto"/>
        <w:rPr>
          <w:rFonts w:ascii="Times New Roman" w:eastAsia="Times New Roman" w:hAnsi="Times New Roman" w:cs="Times New Roman"/>
          <w:b/>
          <w:sz w:val="20"/>
          <w:szCs w:val="20"/>
          <w:highlight w:val="white"/>
        </w:rPr>
      </w:pPr>
    </w:p>
    <w:p w:rsidR="00C80950" w:rsidRDefault="00E12248">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w:t>
      </w:r>
      <w:r>
        <w:rPr>
          <w:rFonts w:ascii="Times New Roman" w:eastAsia="Times New Roman" w:hAnsi="Times New Roman" w:cs="Times New Roman"/>
          <w:b/>
          <w:sz w:val="24"/>
          <w:szCs w:val="24"/>
          <w:highlight w:val="white"/>
        </w:rPr>
        <w:t>3.1. Документи, які надаються  ПЕРЕМОЖЦЕМ (юридичною особою):</w:t>
      </w:r>
    </w:p>
    <w:tbl>
      <w:tblPr>
        <w:tblW w:w="9618" w:type="dxa"/>
        <w:tblInd w:w="-102" w:type="dxa"/>
        <w:tblLayout w:type="fixed"/>
        <w:tblLook w:val="04A0" w:firstRow="1" w:lastRow="0" w:firstColumn="1" w:lastColumn="0" w:noHBand="0" w:noVBand="1"/>
      </w:tblPr>
      <w:tblGrid>
        <w:gridCol w:w="765"/>
        <w:gridCol w:w="4350"/>
        <w:gridCol w:w="4503"/>
      </w:tblGrid>
      <w:tr w:rsidR="00C80950">
        <w:trPr>
          <w:trHeight w:val="100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0950" w:rsidRDefault="00E1224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w:t>
            </w:r>
          </w:p>
          <w:p w:rsidR="00C80950" w:rsidRDefault="00E1224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0950" w:rsidRDefault="00E1224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b/>
                <w:bCs/>
                <w:sz w:val="20"/>
                <w:szCs w:val="20"/>
                <w:highlight w:val="white"/>
              </w:rPr>
              <w:t xml:space="preserve">47 </w:t>
            </w:r>
            <w:r>
              <w:rPr>
                <w:rFonts w:ascii="Times New Roman" w:eastAsia="Times New Roman" w:hAnsi="Times New Roman" w:cs="Times New Roman"/>
                <w:b/>
                <w:sz w:val="20"/>
                <w:szCs w:val="20"/>
                <w:highlight w:val="white"/>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0950" w:rsidRDefault="00E1224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C8095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0950" w:rsidRDefault="00E1224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0950" w:rsidRDefault="00E12248">
            <w:pPr>
              <w:widowControl w:val="0"/>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w:t>
            </w:r>
            <w:r>
              <w:rPr>
                <w:rFonts w:ascii="Times New Roman" w:eastAsia="Times New Roman" w:hAnsi="Times New Roman" w:cs="Times New Roman"/>
                <w:sz w:val="20"/>
                <w:szCs w:val="20"/>
                <w:highlight w:val="white"/>
              </w:rPr>
              <w:t xml:space="preserve"> правопорушення або правопорушення, пов’язаного з корупцією.</w:t>
            </w:r>
          </w:p>
          <w:p w:rsidR="00C80950" w:rsidRDefault="00E1224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0950" w:rsidRDefault="00E12248">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w:t>
            </w:r>
            <w:r>
              <w:rPr>
                <w:rFonts w:ascii="Times New Roman" w:eastAsia="Times New Roman" w:hAnsi="Times New Roman" w:cs="Times New Roman"/>
                <w:b/>
                <w:sz w:val="20"/>
                <w:szCs w:val="20"/>
                <w:highlight w:val="white"/>
              </w:rPr>
              <w:t xml:space="preserve">ії про корупційні або пов'язані з корупцією правопорушення </w:t>
            </w:r>
            <w:r>
              <w:rPr>
                <w:rFonts w:ascii="Times New Roman" w:eastAsia="Times New Roman" w:hAnsi="Times New Roman" w:cs="Times New Roman"/>
                <w:b/>
                <w:bCs/>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w:t>
            </w:r>
            <w:r>
              <w:rPr>
                <w:rFonts w:ascii="Times New Roman" w:eastAsia="Times New Roman" w:hAnsi="Times New Roman" w:cs="Times New Roman"/>
                <w:b/>
                <w:sz w:val="20"/>
                <w:szCs w:val="20"/>
                <w:highlight w:val="white"/>
              </w:rPr>
              <w:t>або пов’язані з корупцією правопорушення, яка не стосується запитувача.</w:t>
            </w:r>
          </w:p>
        </w:tc>
      </w:tr>
      <w:tr w:rsidR="00C8095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0950" w:rsidRDefault="00E1224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0950" w:rsidRDefault="00E12248">
            <w:pPr>
              <w:widowControl w:val="0"/>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Pr>
                <w:rFonts w:ascii="Times New Roman" w:eastAsia="Times New Roman" w:hAnsi="Times New Roman" w:cs="Times New Roman"/>
                <w:sz w:val="20"/>
                <w:szCs w:val="20"/>
                <w:highlight w:val="white"/>
              </w:rPr>
              <w:t>коштів), судимість з якого не знято або не погашено в установленому законом порядку.</w:t>
            </w:r>
          </w:p>
          <w:p w:rsidR="00C80950" w:rsidRDefault="00E12248">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80950" w:rsidRDefault="00E1224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w:t>
            </w:r>
            <w:r>
              <w:rPr>
                <w:rFonts w:ascii="Times New Roman" w:eastAsia="Times New Roman" w:hAnsi="Times New Roman" w:cs="Times New Roman"/>
                <w:b/>
                <w:sz w:val="20"/>
                <w:szCs w:val="20"/>
                <w:highlight w:val="white"/>
              </w:rPr>
              <w:t xml:space="preserve">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C80950" w:rsidRDefault="00C80950">
            <w:pPr>
              <w:spacing w:after="0" w:line="240" w:lineRule="auto"/>
              <w:jc w:val="both"/>
              <w:rPr>
                <w:rFonts w:ascii="Times New Roman" w:eastAsia="Times New Roman" w:hAnsi="Times New Roman" w:cs="Times New Roman"/>
                <w:b/>
                <w:sz w:val="20"/>
                <w:szCs w:val="20"/>
                <w:highlight w:val="white"/>
              </w:rPr>
            </w:pPr>
          </w:p>
          <w:p w:rsidR="00C80950" w:rsidRDefault="00E12248">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Документ повинен бути не біл</w:t>
            </w:r>
            <w:r>
              <w:rPr>
                <w:rFonts w:ascii="Times New Roman" w:eastAsia="Times New Roman" w:hAnsi="Times New Roman" w:cs="Times New Roman"/>
                <w:b/>
                <w:sz w:val="20"/>
                <w:szCs w:val="20"/>
                <w:highlight w:val="white"/>
              </w:rPr>
              <w:t xml:space="preserve">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C80950">
        <w:trPr>
          <w:trHeight w:val="18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0950" w:rsidRDefault="00E1224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0950" w:rsidRDefault="00E12248">
            <w:pPr>
              <w:widowControl w:val="0"/>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Pr>
                <w:rFonts w:ascii="Times New Roman" w:eastAsia="Times New Roman" w:hAnsi="Times New Roman" w:cs="Times New Roman"/>
                <w:sz w:val="20"/>
                <w:szCs w:val="20"/>
                <w:highlight w:val="white"/>
              </w:rPr>
              <w:t>використанням дитячої праці чи будь-якими формами торгівлі людьми.</w:t>
            </w:r>
          </w:p>
          <w:p w:rsidR="00C80950" w:rsidRDefault="00E1224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80950" w:rsidRDefault="00C80950">
            <w:pPr>
              <w:widowControl w:val="0"/>
              <w:spacing w:after="0" w:line="240" w:lineRule="auto"/>
              <w:rPr>
                <w:rFonts w:ascii="Times New Roman" w:eastAsia="Times New Roman" w:hAnsi="Times New Roman" w:cs="Times New Roman"/>
                <w:b/>
                <w:sz w:val="20"/>
                <w:szCs w:val="20"/>
              </w:rPr>
            </w:pPr>
          </w:p>
        </w:tc>
      </w:tr>
      <w:tr w:rsidR="00C80950">
        <w:trPr>
          <w:trHeight w:val="198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0950" w:rsidRDefault="00E1224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0950" w:rsidRDefault="00E12248">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w:t>
            </w:r>
            <w:r>
              <w:rPr>
                <w:rFonts w:ascii="Times New Roman" w:eastAsia="Times New Roman" w:hAnsi="Times New Roman" w:cs="Times New Roman"/>
                <w:sz w:val="20"/>
                <w:szCs w:val="20"/>
                <w:highlight w:val="white"/>
              </w:rPr>
              <w:t xml:space="preserve">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Pr>
                <w:rFonts w:ascii="Times New Roman" w:eastAsia="Times New Roman" w:hAnsi="Times New Roman" w:cs="Times New Roman"/>
                <w:sz w:val="20"/>
                <w:szCs w:val="20"/>
                <w:highlight w:val="white"/>
              </w:rPr>
              <w:lastRenderedPageBreak/>
              <w:t>незважаючи на наявність відповідної підст</w:t>
            </w:r>
            <w:r>
              <w:rPr>
                <w:rFonts w:ascii="Times New Roman" w:eastAsia="Times New Roman" w:hAnsi="Times New Roman" w:cs="Times New Roman"/>
                <w:sz w:val="20"/>
                <w:szCs w:val="20"/>
                <w:highlight w:val="white"/>
              </w:rPr>
              <w:t xml:space="preserve">ави для відмови в участі у відкритих торгах.  </w:t>
            </w:r>
          </w:p>
          <w:p w:rsidR="00C80950" w:rsidRDefault="00E1224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0950" w:rsidRDefault="00E12248">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Довідка в довільній формі</w:t>
            </w:r>
            <w:r>
              <w:rPr>
                <w:rFonts w:ascii="Times New Roman" w:eastAsia="Times New Roman" w:hAnsi="Times New Roman" w:cs="Times New Roman"/>
                <w:sz w:val="20"/>
                <w:szCs w:val="20"/>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w:t>
            </w:r>
            <w:r>
              <w:rPr>
                <w:rFonts w:ascii="Times New Roman" w:eastAsia="Times New Roman" w:hAnsi="Times New Roman" w:cs="Times New Roman"/>
                <w:sz w:val="20"/>
                <w:szCs w:val="20"/>
                <w:highlight w:val="white"/>
              </w:rPr>
              <w:t xml:space="preserve">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w:t>
            </w:r>
            <w:r>
              <w:rPr>
                <w:rFonts w:ascii="Times New Roman" w:eastAsia="Times New Roman" w:hAnsi="Times New Roman" w:cs="Times New Roman"/>
                <w:sz w:val="20"/>
                <w:szCs w:val="20"/>
                <w:highlight w:val="white"/>
              </w:rPr>
              <w:t xml:space="preserve">про те, що він надав підтвердження вжиття заходів </w:t>
            </w:r>
            <w:r>
              <w:rPr>
                <w:rFonts w:ascii="Times New Roman" w:eastAsia="Times New Roman" w:hAnsi="Times New Roman" w:cs="Times New Roman"/>
                <w:sz w:val="20"/>
                <w:szCs w:val="20"/>
                <w:highlight w:val="white"/>
              </w:rPr>
              <w:lastRenderedPageBreak/>
              <w:t>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w:t>
            </w:r>
            <w:r>
              <w:rPr>
                <w:rFonts w:ascii="Times New Roman" w:eastAsia="Times New Roman" w:hAnsi="Times New Roman" w:cs="Times New Roman"/>
                <w:sz w:val="20"/>
                <w:szCs w:val="20"/>
                <w:highlight w:val="white"/>
              </w:rPr>
              <w:t xml:space="preserve">язався сплатити відповідні зобов’язання та відшкодування завданих збитків. </w:t>
            </w:r>
          </w:p>
        </w:tc>
      </w:tr>
    </w:tbl>
    <w:p w:rsidR="00C80950" w:rsidRDefault="00E12248">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3.2. Документи, які надаються ПЕРЕМОЖЦЕМ (фізичною особою чи фізичною особою — підприємцем):</w:t>
      </w:r>
    </w:p>
    <w:tbl>
      <w:tblPr>
        <w:tblW w:w="0" w:type="auto"/>
        <w:tblInd w:w="-100" w:type="dxa"/>
        <w:tblLayout w:type="fixed"/>
        <w:tblLook w:val="04A0" w:firstRow="1" w:lastRow="0" w:firstColumn="1" w:lastColumn="0" w:noHBand="0" w:noVBand="1"/>
      </w:tblPr>
      <w:tblGrid>
        <w:gridCol w:w="587"/>
        <w:gridCol w:w="4427"/>
        <w:gridCol w:w="4605"/>
      </w:tblGrid>
      <w:tr w:rsidR="00C80950">
        <w:trPr>
          <w:trHeight w:val="94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0950" w:rsidRDefault="00E1224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C80950" w:rsidRDefault="00E1224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0950" w:rsidRDefault="00E1224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0950" w:rsidRDefault="00E1224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b/>
                <w:sz w:val="20"/>
                <w:szCs w:val="20"/>
                <w:highlight w:val="white"/>
              </w:rPr>
              <w:t>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C80950">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0950" w:rsidRDefault="00E1224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0950" w:rsidRDefault="00E12248">
            <w:pPr>
              <w:widowControl w:val="0"/>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w:t>
            </w:r>
            <w:r>
              <w:rPr>
                <w:rFonts w:ascii="Times New Roman" w:eastAsia="Times New Roman" w:hAnsi="Times New Roman" w:cs="Times New Roman"/>
                <w:sz w:val="20"/>
                <w:szCs w:val="20"/>
                <w:highlight w:val="white"/>
              </w:rPr>
              <w:t>ння корупційного правопорушення або правопорушення, пов’язаного з корупцією.</w:t>
            </w:r>
          </w:p>
          <w:p w:rsidR="00C80950" w:rsidRDefault="00E1224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0950" w:rsidRDefault="00E1224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w:t>
            </w:r>
            <w:r>
              <w:rPr>
                <w:rFonts w:ascii="Times New Roman" w:eastAsia="Times New Roman" w:hAnsi="Times New Roman" w:cs="Times New Roman"/>
                <w:b/>
                <w:sz w:val="20"/>
                <w:szCs w:val="20"/>
              </w:rPr>
              <w:t xml:space="preserve">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w:t>
            </w:r>
            <w:r>
              <w:rPr>
                <w:rFonts w:ascii="Times New Roman" w:eastAsia="Times New Roman" w:hAnsi="Times New Roman" w:cs="Times New Roman"/>
                <w:b/>
                <w:sz w:val="20"/>
                <w:szCs w:val="20"/>
              </w:rPr>
              <w:t>осіб, які вчинили корупційні або пов’язані з корупцією правопорушення, яка не стосується запитувача.</w:t>
            </w:r>
          </w:p>
        </w:tc>
      </w:tr>
      <w:tr w:rsidR="00C80950">
        <w:trPr>
          <w:trHeight w:val="183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0950" w:rsidRDefault="00E1224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0950" w:rsidRDefault="00E12248">
            <w:pPr>
              <w:widowControl w:val="0"/>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w:t>
            </w:r>
            <w:r>
              <w:rPr>
                <w:rFonts w:ascii="Times New Roman" w:eastAsia="Times New Roman" w:hAnsi="Times New Roman" w:cs="Times New Roman"/>
                <w:sz w:val="20"/>
                <w:szCs w:val="20"/>
                <w:highlight w:val="white"/>
              </w:rPr>
              <w:t>хабарництвом та відмиванням коштів), судимість з якої не знято або не погашено в установленому законом порядку.</w:t>
            </w:r>
          </w:p>
          <w:p w:rsidR="00C80950" w:rsidRDefault="00E12248">
            <w:pPr>
              <w:widowControl w:val="0"/>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80950" w:rsidRDefault="00E1224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w:t>
            </w:r>
            <w:r>
              <w:rPr>
                <w:rFonts w:ascii="Times New Roman" w:eastAsia="Times New Roman" w:hAnsi="Times New Roman" w:cs="Times New Roman"/>
                <w:b/>
                <w:sz w:val="20"/>
                <w:szCs w:val="20"/>
              </w:rPr>
              <w:t>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w:t>
            </w:r>
            <w:r>
              <w:rPr>
                <w:rFonts w:ascii="Times New Roman" w:eastAsia="Times New Roman" w:hAnsi="Times New Roman" w:cs="Times New Roman"/>
                <w:b/>
                <w:sz w:val="20"/>
                <w:szCs w:val="20"/>
              </w:rPr>
              <w:t xml:space="preserve">акупівлі. </w:t>
            </w:r>
          </w:p>
          <w:p w:rsidR="00C80950" w:rsidRDefault="00C80950">
            <w:pPr>
              <w:spacing w:after="0" w:line="240" w:lineRule="auto"/>
              <w:jc w:val="both"/>
              <w:rPr>
                <w:rFonts w:ascii="Times New Roman" w:eastAsia="Times New Roman" w:hAnsi="Times New Roman" w:cs="Times New Roman"/>
                <w:b/>
                <w:sz w:val="20"/>
                <w:szCs w:val="20"/>
              </w:rPr>
            </w:pPr>
          </w:p>
          <w:p w:rsidR="00C80950" w:rsidRDefault="00E1224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Документ повинен бути не більше </w:t>
            </w:r>
            <w:proofErr w:type="spellStart"/>
            <w:r>
              <w:rPr>
                <w:rFonts w:ascii="Times New Roman" w:eastAsia="Times New Roman" w:hAnsi="Times New Roman" w:cs="Times New Roman"/>
                <w:b/>
                <w:sz w:val="20"/>
                <w:szCs w:val="20"/>
              </w:rPr>
              <w:t>тридцятиденної</w:t>
            </w:r>
            <w:proofErr w:type="spellEnd"/>
            <w:r>
              <w:rPr>
                <w:rFonts w:ascii="Times New Roman" w:eastAsia="Times New Roman" w:hAnsi="Times New Roman" w:cs="Times New Roman"/>
                <w:b/>
                <w:sz w:val="20"/>
                <w:szCs w:val="20"/>
              </w:rPr>
              <w:t xml:space="preserve"> давнини від дати подання документа.</w:t>
            </w:r>
            <w:r>
              <w:rPr>
                <w:rFonts w:ascii="Times New Roman" w:eastAsia="Times New Roman" w:hAnsi="Times New Roman" w:cs="Times New Roman"/>
                <w:sz w:val="20"/>
                <w:szCs w:val="20"/>
              </w:rPr>
              <w:t> </w:t>
            </w:r>
          </w:p>
        </w:tc>
      </w:tr>
      <w:tr w:rsidR="00C80950">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0950" w:rsidRDefault="00E1224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0950" w:rsidRDefault="00E12248">
            <w:pPr>
              <w:widowControl w:val="0"/>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w:t>
            </w:r>
            <w:r>
              <w:rPr>
                <w:rFonts w:ascii="Times New Roman" w:eastAsia="Times New Roman" w:hAnsi="Times New Roman" w:cs="Times New Roman"/>
                <w:sz w:val="20"/>
                <w:szCs w:val="20"/>
                <w:highlight w:val="white"/>
              </w:rPr>
              <w:t xml:space="preserve"> правопорушення, пов’язаного з використанням дитячої праці чи будь-якими формами торгівлі людьми.</w:t>
            </w:r>
          </w:p>
          <w:p w:rsidR="00C80950" w:rsidRDefault="00E12248">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80950" w:rsidRDefault="00C80950">
            <w:pPr>
              <w:widowControl w:val="0"/>
              <w:spacing w:after="0" w:line="240" w:lineRule="auto"/>
              <w:rPr>
                <w:rFonts w:ascii="Times New Roman" w:eastAsia="Times New Roman" w:hAnsi="Times New Roman" w:cs="Times New Roman"/>
                <w:sz w:val="20"/>
                <w:szCs w:val="20"/>
              </w:rPr>
            </w:pPr>
          </w:p>
        </w:tc>
      </w:tr>
      <w:tr w:rsidR="00C80950">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0950" w:rsidRDefault="00E1224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0950" w:rsidRDefault="00E12248">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w:t>
            </w:r>
            <w:r>
              <w:rPr>
                <w:rFonts w:ascii="Times New Roman" w:eastAsia="Times New Roman" w:hAnsi="Times New Roman" w:cs="Times New Roman"/>
                <w:sz w:val="20"/>
                <w:szCs w:val="20"/>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w:t>
            </w:r>
            <w:r>
              <w:rPr>
                <w:rFonts w:ascii="Times New Roman" w:eastAsia="Times New Roman" w:hAnsi="Times New Roman" w:cs="Times New Roman"/>
                <w:sz w:val="20"/>
                <w:szCs w:val="20"/>
              </w:rPr>
              <w:t>,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80950" w:rsidRDefault="00E1224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0950" w:rsidRDefault="00E12248">
            <w:pPr>
              <w:spacing w:after="0"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w:t>
            </w:r>
            <w:r>
              <w:rPr>
                <w:rFonts w:ascii="Times New Roman" w:eastAsia="Times New Roman" w:hAnsi="Times New Roman" w:cs="Times New Roman"/>
                <w:sz w:val="20"/>
                <w:szCs w:val="20"/>
              </w:rPr>
              <w:t xml:space="preserve">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w:t>
            </w:r>
            <w:r>
              <w:rPr>
                <w:rFonts w:ascii="Times New Roman" w:eastAsia="Times New Roman" w:hAnsi="Times New Roman" w:cs="Times New Roman"/>
                <w:sz w:val="20"/>
                <w:szCs w:val="20"/>
              </w:rPr>
              <w:t>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w:t>
            </w:r>
            <w:r>
              <w:rPr>
                <w:rFonts w:ascii="Times New Roman" w:eastAsia="Times New Roman" w:hAnsi="Times New Roman" w:cs="Times New Roman"/>
                <w:sz w:val="20"/>
                <w:szCs w:val="20"/>
              </w:rPr>
              <w:t xml:space="preserve">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w:t>
            </w:r>
            <w:r>
              <w:rPr>
                <w:rFonts w:ascii="Times New Roman" w:eastAsia="Times New Roman" w:hAnsi="Times New Roman" w:cs="Times New Roman"/>
                <w:sz w:val="20"/>
                <w:szCs w:val="20"/>
              </w:rPr>
              <w:lastRenderedPageBreak/>
              <w:t xml:space="preserve">відшкодування завданих збитків. </w:t>
            </w:r>
          </w:p>
        </w:tc>
      </w:tr>
    </w:tbl>
    <w:p w:rsidR="00C80950" w:rsidRDefault="00C80950">
      <w:pPr>
        <w:shd w:val="clear" w:color="auto" w:fill="FFFFFF"/>
        <w:spacing w:after="0" w:line="240" w:lineRule="auto"/>
        <w:rPr>
          <w:rFonts w:ascii="Times New Roman" w:eastAsia="Times New Roman" w:hAnsi="Times New Roman" w:cs="Times New Roman"/>
          <w:sz w:val="20"/>
          <w:szCs w:val="20"/>
        </w:rPr>
      </w:pPr>
    </w:p>
    <w:p w:rsidR="00C80950" w:rsidRDefault="00E1224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4. Інша інформація встановлена відп</w:t>
      </w:r>
      <w:r>
        <w:rPr>
          <w:rFonts w:ascii="Times New Roman" w:eastAsia="Times New Roman" w:hAnsi="Times New Roman" w:cs="Times New Roman"/>
          <w:b/>
          <w:color w:val="000000"/>
          <w:sz w:val="24"/>
          <w:szCs w:val="24"/>
        </w:rPr>
        <w:t xml:space="preserve">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A0" w:firstRow="1" w:lastRow="0" w:firstColumn="1" w:lastColumn="0" w:noHBand="0" w:noVBand="1"/>
      </w:tblPr>
      <w:tblGrid>
        <w:gridCol w:w="400"/>
        <w:gridCol w:w="9219"/>
      </w:tblGrid>
      <w:tr w:rsidR="00C8095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80950" w:rsidRDefault="00E1224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C8095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0950" w:rsidRDefault="00E12248">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0950" w:rsidRDefault="00E1224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C8095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0950" w:rsidRDefault="00E12248">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0950" w:rsidRDefault="00E12248">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w:t>
            </w:r>
            <w:r>
              <w:rPr>
                <w:rFonts w:ascii="Times New Roman" w:eastAsia="Times New Roman" w:hAnsi="Times New Roman" w:cs="Times New Roman"/>
                <w:color w:val="000000"/>
                <w:sz w:val="20"/>
                <w:szCs w:val="20"/>
              </w:rPr>
              <w:t xml:space="preserve">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C8095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0950" w:rsidRDefault="00E12248">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0950" w:rsidRDefault="00E1224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w:t>
            </w:r>
            <w:r>
              <w:rPr>
                <w:rFonts w:ascii="Times New Roman" w:eastAsia="Times New Roman" w:hAnsi="Times New Roman" w:cs="Times New Roman"/>
                <w:sz w:val="20"/>
                <w:szCs w:val="20"/>
              </w:rPr>
              <w:t>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C80950" w:rsidRDefault="00E12248">
            <w:pPr>
              <w:numPr>
                <w:ilvl w:val="0"/>
                <w:numId w:val="4"/>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w:t>
            </w:r>
            <w:r>
              <w:rPr>
                <w:rFonts w:ascii="Times New Roman" w:eastAsia="Times New Roman" w:hAnsi="Times New Roman" w:cs="Times New Roman"/>
                <w:sz w:val="20"/>
                <w:szCs w:val="20"/>
              </w:rPr>
              <w:t xml:space="preserve">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80950" w:rsidRDefault="00E12248">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C80950" w:rsidRDefault="00E12248">
            <w:pPr>
              <w:numPr>
                <w:ilvl w:val="0"/>
                <w:numId w:val="5"/>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C80950" w:rsidRDefault="00E12248">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C80950" w:rsidRDefault="00E12248">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C80950" w:rsidRDefault="00E12248">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C80950" w:rsidRDefault="00E12248">
            <w:pPr>
              <w:numPr>
                <w:ilvl w:val="0"/>
                <w:numId w:val="7"/>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C80950" w:rsidRDefault="00E12248">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C80950" w:rsidRDefault="00E12248">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витяг із реєстру територіальної громади, що підтверджує зареєстроване або задеклароване місце проживання (перебування) </w:t>
            </w:r>
            <w:r>
              <w:rPr>
                <w:rFonts w:ascii="Times New Roman" w:eastAsia="Times New Roman" w:hAnsi="Times New Roman" w:cs="Times New Roman"/>
                <w:sz w:val="20"/>
                <w:szCs w:val="20"/>
              </w:rPr>
              <w:t>особи разом з посвідкою на тимчасове проживання або посвідкою на постійне проживання або візою.</w:t>
            </w:r>
          </w:p>
        </w:tc>
      </w:tr>
    </w:tbl>
    <w:p w:rsidR="00C80950" w:rsidRDefault="00E12248">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C80950" w:rsidRDefault="00E12248">
      <w:pPr>
        <w:widowControl w:val="0"/>
        <w:tabs>
          <w:tab w:val="left" w:pos="1080"/>
          <w:tab w:val="left" w:pos="10381"/>
        </w:tabs>
        <w:spacing w:after="0" w:line="240" w:lineRule="auto"/>
        <w:jc w:val="right"/>
        <w:rPr>
          <w:rFonts w:ascii="Times New Roman" w:hAnsi="Times New Roman" w:cs="Times New Roman"/>
          <w:b/>
          <w:sz w:val="24"/>
          <w:szCs w:val="24"/>
          <w:lang w:eastAsia="en-US"/>
        </w:rPr>
      </w:pPr>
      <w:bookmarkStart w:id="8" w:name="_heading=h.gjdgxs" w:colFirst="0" w:colLast="0"/>
      <w:bookmarkEnd w:id="8"/>
      <w:r>
        <w:rPr>
          <w:rFonts w:ascii="Times New Roman" w:hAnsi="Times New Roman" w:cs="Times New Roman"/>
          <w:b/>
          <w:sz w:val="24"/>
          <w:szCs w:val="24"/>
          <w:lang w:eastAsia="en-US"/>
        </w:rPr>
        <w:lastRenderedPageBreak/>
        <w:t>Додаток № 2</w:t>
      </w:r>
    </w:p>
    <w:p w:rsidR="00C80950" w:rsidRDefault="00E12248">
      <w:pPr>
        <w:widowControl w:val="0"/>
        <w:tabs>
          <w:tab w:val="left" w:pos="1080"/>
          <w:tab w:val="left" w:pos="10381"/>
        </w:tabs>
        <w:spacing w:after="0" w:line="240"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до тендерної документації</w:t>
      </w:r>
    </w:p>
    <w:p w:rsidR="00C80950" w:rsidRDefault="00C80950">
      <w:pPr>
        <w:widowControl w:val="0"/>
        <w:tabs>
          <w:tab w:val="left" w:pos="1080"/>
          <w:tab w:val="left" w:pos="10381"/>
        </w:tabs>
        <w:spacing w:after="0" w:line="240" w:lineRule="auto"/>
        <w:rPr>
          <w:rFonts w:ascii="Times New Roman" w:hAnsi="Times New Roman" w:cs="Times New Roman"/>
          <w:b/>
          <w:sz w:val="24"/>
          <w:szCs w:val="24"/>
          <w:lang w:eastAsia="en-US"/>
        </w:rPr>
      </w:pPr>
    </w:p>
    <w:p w:rsidR="00C80950" w:rsidRDefault="00E12248">
      <w:pPr>
        <w:keepNext/>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ТЕХНІЧНА СПЕЦИФІКАЦІЯ </w:t>
      </w:r>
    </w:p>
    <w:p w:rsidR="00C80950" w:rsidRDefault="00E12248">
      <w:pPr>
        <w:spacing w:after="0" w:line="240" w:lineRule="auto"/>
        <w:jc w:val="center"/>
        <w:rPr>
          <w:rFonts w:ascii="Times New Roman" w:hAnsi="Times New Roman" w:cs="Times New Roman"/>
          <w:b/>
          <w:sz w:val="24"/>
          <w:szCs w:val="24"/>
          <w:lang w:eastAsia="en-US"/>
        </w:rPr>
      </w:pPr>
      <w:bookmarkStart w:id="9" w:name="_Hlk147253153"/>
      <w:r>
        <w:rPr>
          <w:rFonts w:ascii="Times New Roman" w:hAnsi="Times New Roman" w:cs="Times New Roman"/>
          <w:b/>
          <w:bCs/>
          <w:sz w:val="24"/>
          <w:szCs w:val="24"/>
          <w:lang w:eastAsia="en-US"/>
        </w:rPr>
        <w:t xml:space="preserve">Інформація про необхідні технічні, якісні та кількісні характеристики предмета закупівлі </w:t>
      </w:r>
      <w:bookmarkEnd w:id="9"/>
      <w:r>
        <w:rPr>
          <w:rFonts w:ascii="Times New Roman" w:hAnsi="Times New Roman" w:cs="Times New Roman"/>
          <w:b/>
          <w:bCs/>
          <w:sz w:val="24"/>
          <w:szCs w:val="24"/>
          <w:lang w:eastAsia="en-US"/>
        </w:rPr>
        <w:t>«</w:t>
      </w:r>
      <w:r>
        <w:rPr>
          <w:rFonts w:ascii="Times New Roman" w:eastAsia="BatangChe" w:hAnsi="Times New Roman" w:cs="Times New Roman"/>
          <w:b/>
          <w:sz w:val="24"/>
          <w:szCs w:val="24"/>
          <w:lang w:eastAsia="en-US"/>
        </w:rPr>
        <w:t>Облад</w:t>
      </w:r>
      <w:r>
        <w:rPr>
          <w:rFonts w:ascii="Times New Roman" w:eastAsia="BatangChe" w:hAnsi="Times New Roman" w:cs="Times New Roman"/>
          <w:b/>
          <w:sz w:val="24"/>
          <w:szCs w:val="24"/>
          <w:lang w:eastAsia="en-US"/>
        </w:rPr>
        <w:t>нання та засоби навчання для кабінету біології згідно код ДК 021:2015:  39160000-1  Шкільні меблі (номенклатурна позиція згідно код ДК 021:2015:  39162100-6 Навчальне обладнання)»</w:t>
      </w:r>
    </w:p>
    <w:p w:rsidR="00C80950" w:rsidRDefault="00C80950">
      <w:pPr>
        <w:spacing w:after="0" w:line="240" w:lineRule="auto"/>
        <w:jc w:val="center"/>
        <w:rPr>
          <w:rFonts w:ascii="Times New Roman" w:hAnsi="Times New Roman" w:cs="Times New Roman"/>
          <w:b/>
          <w:sz w:val="24"/>
          <w:szCs w:val="24"/>
          <w:lang w:eastAsia="en-US"/>
        </w:rPr>
      </w:pP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925"/>
        <w:gridCol w:w="850"/>
        <w:gridCol w:w="568"/>
      </w:tblGrid>
      <w:tr w:rsidR="00C80950">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C80950" w:rsidRDefault="00E12248">
            <w:pPr>
              <w:spacing w:after="0" w:line="240" w:lineRule="auto"/>
              <w:ind w:right="57"/>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Назва</w:t>
            </w:r>
          </w:p>
        </w:tc>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C80950" w:rsidRDefault="00E12248">
            <w:pPr>
              <w:spacing w:after="0" w:line="240" w:lineRule="auto"/>
              <w:ind w:right="57"/>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Опис</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950" w:rsidRDefault="00E12248">
            <w:pPr>
              <w:spacing w:after="0" w:line="240"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 xml:space="preserve">Од. </w:t>
            </w:r>
            <w:proofErr w:type="spellStart"/>
            <w:r>
              <w:rPr>
                <w:rFonts w:ascii="Times New Roman" w:eastAsia="Times New Roman" w:hAnsi="Times New Roman" w:cs="Times New Roman"/>
                <w:b/>
                <w:color w:val="000000"/>
                <w:lang w:eastAsia="zh-CN"/>
              </w:rPr>
              <w:t>вим</w:t>
            </w:r>
            <w:proofErr w:type="spellEnd"/>
            <w:r>
              <w:rPr>
                <w:rFonts w:ascii="Times New Roman" w:eastAsia="Times New Roman" w:hAnsi="Times New Roman" w:cs="Times New Roman"/>
                <w:b/>
                <w:color w:val="000000"/>
                <w:lang w:eastAsia="zh-CN"/>
              </w:rPr>
              <w:t>.</w:t>
            </w:r>
          </w:p>
        </w:tc>
        <w:tc>
          <w:tcPr>
            <w:tcW w:w="568" w:type="dxa"/>
            <w:tcBorders>
              <w:top w:val="single" w:sz="4" w:space="0" w:color="auto"/>
              <w:left w:val="single" w:sz="4" w:space="0" w:color="auto"/>
              <w:bottom w:val="single" w:sz="4" w:space="0" w:color="auto"/>
              <w:right w:val="single" w:sz="4" w:space="0" w:color="auto"/>
            </w:tcBorders>
            <w:vAlign w:val="center"/>
          </w:tcPr>
          <w:p w:rsidR="00C80950" w:rsidRDefault="00E12248">
            <w:pPr>
              <w:spacing w:after="0" w:line="240" w:lineRule="auto"/>
              <w:jc w:val="center"/>
              <w:rPr>
                <w:rFonts w:ascii="Times New Roman" w:eastAsia="Times New Roman" w:hAnsi="Times New Roman" w:cs="Times New Roman"/>
                <w:b/>
                <w:color w:val="000000"/>
                <w:lang w:eastAsia="zh-CN"/>
              </w:rPr>
            </w:pPr>
            <w:proofErr w:type="spellStart"/>
            <w:r>
              <w:rPr>
                <w:rFonts w:ascii="Times New Roman" w:eastAsia="Times New Roman" w:hAnsi="Times New Roman" w:cs="Times New Roman"/>
                <w:b/>
                <w:color w:val="000000"/>
                <w:lang w:eastAsia="zh-CN"/>
              </w:rPr>
              <w:t>К-ть</w:t>
            </w:r>
            <w:proofErr w:type="spellEnd"/>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Цифровий мікроскоп LCD</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Цифровий мікроскоп - потужний стаціонарний мікроскоп зі збільшенням від 10 до 500 </w:t>
            </w:r>
            <w:proofErr w:type="spellStart"/>
            <w:r>
              <w:rPr>
                <w:rFonts w:ascii="Times New Roman" w:eastAsia="Times New Roman" w:hAnsi="Times New Roman" w:cs="Times New Roman"/>
                <w:color w:val="000000"/>
                <w:lang w:eastAsia="zh-CN"/>
              </w:rPr>
              <w:t>крат</w:t>
            </w:r>
            <w:proofErr w:type="spellEnd"/>
            <w:r>
              <w:rPr>
                <w:rFonts w:ascii="Times New Roman" w:eastAsia="Times New Roman" w:hAnsi="Times New Roman" w:cs="Times New Roman"/>
                <w:color w:val="000000"/>
                <w:lang w:eastAsia="zh-CN"/>
              </w:rPr>
              <w:t xml:space="preserve">. Повинен мати стійку підставку, ручний механізм збільшення і фокусування, підтримку запису фото і відео на карту </w:t>
            </w:r>
            <w:proofErr w:type="spellStart"/>
            <w:r>
              <w:rPr>
                <w:rFonts w:ascii="Times New Roman" w:eastAsia="Times New Roman" w:hAnsi="Times New Roman" w:cs="Times New Roman"/>
                <w:color w:val="000000"/>
                <w:lang w:eastAsia="zh-CN"/>
              </w:rPr>
              <w:t>MicroSD</w:t>
            </w:r>
            <w:proofErr w:type="spellEnd"/>
            <w:r>
              <w:rPr>
                <w:rFonts w:ascii="Times New Roman" w:eastAsia="Times New Roman" w:hAnsi="Times New Roman" w:cs="Times New Roman"/>
                <w:color w:val="000000"/>
                <w:lang w:eastAsia="zh-CN"/>
              </w:rPr>
              <w:t xml:space="preserve"> об'ємом до 32 </w:t>
            </w:r>
            <w:proofErr w:type="spellStart"/>
            <w:r>
              <w:rPr>
                <w:rFonts w:ascii="Times New Roman" w:eastAsia="Times New Roman" w:hAnsi="Times New Roman" w:cs="Times New Roman"/>
                <w:color w:val="000000"/>
                <w:lang w:eastAsia="zh-CN"/>
              </w:rPr>
              <w:t>Гб</w:t>
            </w:r>
            <w:proofErr w:type="spellEnd"/>
            <w:r>
              <w:rPr>
                <w:rFonts w:ascii="Times New Roman" w:eastAsia="Times New Roman" w:hAnsi="Times New Roman" w:cs="Times New Roman"/>
                <w:color w:val="000000"/>
                <w:lang w:eastAsia="zh-CN"/>
              </w:rPr>
              <w:t>, автономне живлення від вбудова</w:t>
            </w:r>
            <w:r>
              <w:rPr>
                <w:rFonts w:ascii="Times New Roman" w:eastAsia="Times New Roman" w:hAnsi="Times New Roman" w:cs="Times New Roman"/>
                <w:color w:val="000000"/>
                <w:lang w:eastAsia="zh-CN"/>
              </w:rPr>
              <w:t xml:space="preserve">ного акумулятора і </w:t>
            </w:r>
            <w:proofErr w:type="spellStart"/>
            <w:r>
              <w:rPr>
                <w:rFonts w:ascii="Times New Roman" w:eastAsia="Times New Roman" w:hAnsi="Times New Roman" w:cs="Times New Roman"/>
                <w:color w:val="000000"/>
                <w:lang w:eastAsia="zh-CN"/>
              </w:rPr>
              <w:t>світлодіодне</w:t>
            </w:r>
            <w:proofErr w:type="spellEnd"/>
            <w:r>
              <w:rPr>
                <w:rFonts w:ascii="Times New Roman" w:eastAsia="Times New Roman" w:hAnsi="Times New Roman" w:cs="Times New Roman"/>
                <w:color w:val="000000"/>
                <w:lang w:eastAsia="zh-CN"/>
              </w:rPr>
              <w:t xml:space="preserve"> підсвічування. Предметний столик повинен мати вимірювальну шкалу (не менше 8 см x 6 см) і два затиски для закріплення зразка під камерою. Зображення об'єкта дослідження має виводиться на великий </w:t>
            </w:r>
            <w:proofErr w:type="spellStart"/>
            <w:r>
              <w:rPr>
                <w:rFonts w:ascii="Times New Roman" w:eastAsia="Times New Roman" w:hAnsi="Times New Roman" w:cs="Times New Roman"/>
                <w:color w:val="000000"/>
                <w:lang w:eastAsia="zh-CN"/>
              </w:rPr>
              <w:t>ЖК-дисплей</w:t>
            </w:r>
            <w:proofErr w:type="spellEnd"/>
            <w:r>
              <w:rPr>
                <w:rFonts w:ascii="Times New Roman" w:eastAsia="Times New Roman" w:hAnsi="Times New Roman" w:cs="Times New Roman"/>
                <w:color w:val="000000"/>
                <w:lang w:eastAsia="zh-CN"/>
              </w:rPr>
              <w:t xml:space="preserve"> не менше 3.5 "(не </w:t>
            </w:r>
            <w:r>
              <w:rPr>
                <w:rFonts w:ascii="Times New Roman" w:eastAsia="Times New Roman" w:hAnsi="Times New Roman" w:cs="Times New Roman"/>
                <w:color w:val="000000"/>
                <w:lang w:eastAsia="zh-CN"/>
              </w:rPr>
              <w:t>менше 8,9 см). Має бути можливість регулювати яскравість зображення, експозицію і колірний баланс за допомогою кнопок на корпусі. Мікроскоп повинен підключитись до комп'ютера за допомогою стандартного кабелю USB. Файли з карти пам'яті повинні копіюватись н</w:t>
            </w:r>
            <w:r>
              <w:rPr>
                <w:rFonts w:ascii="Times New Roman" w:eastAsia="Times New Roman" w:hAnsi="Times New Roman" w:cs="Times New Roman"/>
                <w:color w:val="000000"/>
                <w:lang w:eastAsia="zh-CN"/>
              </w:rPr>
              <w:t xml:space="preserve">а ПК. AV-вихід має дозволяти виводити зображення з-під об'єктива мікроскопа на телевізор або проектор в реальному часі.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Характеристики: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Кольоровий </w:t>
            </w:r>
            <w:proofErr w:type="spellStart"/>
            <w:r>
              <w:rPr>
                <w:rFonts w:ascii="Times New Roman" w:eastAsia="Times New Roman" w:hAnsi="Times New Roman" w:cs="Times New Roman"/>
                <w:color w:val="000000"/>
                <w:lang w:eastAsia="zh-CN"/>
              </w:rPr>
              <w:t>РК-дисплей</w:t>
            </w:r>
            <w:proofErr w:type="spellEnd"/>
            <w:r>
              <w:rPr>
                <w:rFonts w:ascii="Times New Roman" w:eastAsia="Times New Roman" w:hAnsi="Times New Roman" w:cs="Times New Roman"/>
                <w:color w:val="000000"/>
                <w:lang w:eastAsia="zh-CN"/>
              </w:rPr>
              <w:t xml:space="preserve"> не менше 3,5 "(не менше 8,9 см). Підтримка карт пам'яті </w:t>
            </w:r>
            <w:proofErr w:type="spellStart"/>
            <w:r>
              <w:rPr>
                <w:rFonts w:ascii="Times New Roman" w:eastAsia="Times New Roman" w:hAnsi="Times New Roman" w:cs="Times New Roman"/>
                <w:color w:val="000000"/>
                <w:lang w:eastAsia="zh-CN"/>
              </w:rPr>
              <w:t>microSD</w:t>
            </w:r>
            <w:proofErr w:type="spellEnd"/>
            <w:r>
              <w:rPr>
                <w:rFonts w:ascii="Times New Roman" w:eastAsia="Times New Roman" w:hAnsi="Times New Roman" w:cs="Times New Roman"/>
                <w:color w:val="000000"/>
                <w:lang w:eastAsia="zh-CN"/>
              </w:rPr>
              <w:t xml:space="preserve"> до 32 ГБ. Предметний столик з </w:t>
            </w:r>
            <w:r>
              <w:rPr>
                <w:rFonts w:ascii="Times New Roman" w:eastAsia="Times New Roman" w:hAnsi="Times New Roman" w:cs="Times New Roman"/>
                <w:color w:val="000000"/>
                <w:lang w:eastAsia="zh-CN"/>
              </w:rPr>
              <w:t xml:space="preserve">вимірювальною шкалою. Підключення до комп'ютера через порт USB 2.0. AV-вихід для підключення до телевізора або проектора. Запис фото і відео. Автоматична експозиція і баланс білого. 8 білих </w:t>
            </w:r>
            <w:proofErr w:type="spellStart"/>
            <w:r>
              <w:rPr>
                <w:rFonts w:ascii="Times New Roman" w:eastAsia="Times New Roman" w:hAnsi="Times New Roman" w:cs="Times New Roman"/>
                <w:color w:val="000000"/>
                <w:lang w:eastAsia="zh-CN"/>
              </w:rPr>
              <w:t>світлодіодів</w:t>
            </w:r>
            <w:proofErr w:type="spellEnd"/>
            <w:r>
              <w:rPr>
                <w:rFonts w:ascii="Times New Roman" w:eastAsia="Times New Roman" w:hAnsi="Times New Roman" w:cs="Times New Roman"/>
                <w:color w:val="000000"/>
                <w:lang w:eastAsia="zh-CN"/>
              </w:rPr>
              <w:t xml:space="preserve"> з плавним регулюванням яскравості. Цифрове збільшення</w:t>
            </w:r>
            <w:r>
              <w:rPr>
                <w:rFonts w:ascii="Times New Roman" w:eastAsia="Times New Roman" w:hAnsi="Times New Roman" w:cs="Times New Roman"/>
                <w:color w:val="000000"/>
                <w:lang w:eastAsia="zh-CN"/>
              </w:rPr>
              <w:t xml:space="preserve"> 4x. Li-</w:t>
            </w:r>
            <w:proofErr w:type="spellStart"/>
            <w:r>
              <w:rPr>
                <w:rFonts w:ascii="Times New Roman" w:eastAsia="Times New Roman" w:hAnsi="Times New Roman" w:cs="Times New Roman"/>
                <w:color w:val="000000"/>
                <w:lang w:eastAsia="zh-CN"/>
              </w:rPr>
              <w:t>ion</w:t>
            </w:r>
            <w:proofErr w:type="spellEnd"/>
            <w:r>
              <w:rPr>
                <w:rFonts w:ascii="Times New Roman" w:eastAsia="Times New Roman" w:hAnsi="Times New Roman" w:cs="Times New Roman"/>
                <w:color w:val="000000"/>
                <w:lang w:eastAsia="zh-CN"/>
              </w:rPr>
              <w:t xml:space="preserve"> акумулятор. Вимірювання відстані, площі, кутів і радіусів спостережуваних об'єктів.</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Збільшення, не менше: 10x-500x. Матриця, не гірше: 5 </w:t>
            </w:r>
            <w:proofErr w:type="spellStart"/>
            <w:r>
              <w:rPr>
                <w:rFonts w:ascii="Times New Roman" w:eastAsia="Times New Roman" w:hAnsi="Times New Roman" w:cs="Times New Roman"/>
                <w:color w:val="000000"/>
                <w:lang w:eastAsia="zh-CN"/>
              </w:rPr>
              <w:t>MPixel</w:t>
            </w:r>
            <w:proofErr w:type="spellEnd"/>
            <w:r>
              <w:rPr>
                <w:rFonts w:ascii="Times New Roman" w:eastAsia="Times New Roman" w:hAnsi="Times New Roman" w:cs="Times New Roman"/>
                <w:color w:val="000000"/>
                <w:lang w:eastAsia="zh-CN"/>
              </w:rPr>
              <w:t xml:space="preserve"> (до 12 </w:t>
            </w:r>
            <w:proofErr w:type="spellStart"/>
            <w:r>
              <w:rPr>
                <w:rFonts w:ascii="Times New Roman" w:eastAsia="Times New Roman" w:hAnsi="Times New Roman" w:cs="Times New Roman"/>
                <w:color w:val="000000"/>
                <w:lang w:eastAsia="zh-CN"/>
              </w:rPr>
              <w:t>MPixel</w:t>
            </w:r>
            <w:proofErr w:type="spellEnd"/>
            <w:r>
              <w:rPr>
                <w:rFonts w:ascii="Times New Roman" w:eastAsia="Times New Roman" w:hAnsi="Times New Roman" w:cs="Times New Roman"/>
                <w:color w:val="000000"/>
                <w:lang w:eastAsia="zh-CN"/>
              </w:rPr>
              <w:t xml:space="preserve"> з інтерполяцією). Час роботи батареї: до 3 годин. Час повної зарядки батареї не більше</w:t>
            </w:r>
            <w:r>
              <w:rPr>
                <w:rFonts w:ascii="Times New Roman" w:eastAsia="Times New Roman" w:hAnsi="Times New Roman" w:cs="Times New Roman"/>
                <w:color w:val="000000"/>
                <w:lang w:eastAsia="zh-CN"/>
              </w:rPr>
              <w:t xml:space="preserve"> 5 годин. Фокусна </w:t>
            </w:r>
            <w:proofErr w:type="spellStart"/>
            <w:r>
              <w:rPr>
                <w:rFonts w:ascii="Times New Roman" w:eastAsia="Times New Roman" w:hAnsi="Times New Roman" w:cs="Times New Roman"/>
                <w:color w:val="000000"/>
                <w:lang w:eastAsia="zh-CN"/>
              </w:rPr>
              <w:t>відстаньне</w:t>
            </w:r>
            <w:proofErr w:type="spellEnd"/>
            <w:r>
              <w:rPr>
                <w:rFonts w:ascii="Times New Roman" w:eastAsia="Times New Roman" w:hAnsi="Times New Roman" w:cs="Times New Roman"/>
                <w:color w:val="000000"/>
                <w:lang w:eastAsia="zh-CN"/>
              </w:rPr>
              <w:t xml:space="preserve"> менше: 10-300 мм. Частота кадрів, не менше: максимальна 30 кадр/с. Ручна витримка фото: від 1 сек. до 1/1000 сек. Підсвічування, не гірше: 8 LED білого кольору. Живлення: від акумулятора, не менше 1050 </w:t>
            </w:r>
            <w:proofErr w:type="spellStart"/>
            <w:r>
              <w:rPr>
                <w:rFonts w:ascii="Times New Roman" w:eastAsia="Times New Roman" w:hAnsi="Times New Roman" w:cs="Times New Roman"/>
                <w:color w:val="000000"/>
                <w:lang w:eastAsia="zh-CN"/>
              </w:rPr>
              <w:t>мАг</w:t>
            </w:r>
            <w:proofErr w:type="spellEnd"/>
            <w:r>
              <w:rPr>
                <w:rFonts w:ascii="Times New Roman" w:eastAsia="Times New Roman" w:hAnsi="Times New Roman" w:cs="Times New Roman"/>
                <w:color w:val="000000"/>
                <w:lang w:eastAsia="zh-CN"/>
              </w:rPr>
              <w:t>, Li-</w:t>
            </w:r>
            <w:proofErr w:type="spellStart"/>
            <w:r>
              <w:rPr>
                <w:rFonts w:ascii="Times New Roman" w:eastAsia="Times New Roman" w:hAnsi="Times New Roman" w:cs="Times New Roman"/>
                <w:color w:val="000000"/>
                <w:lang w:eastAsia="zh-CN"/>
              </w:rPr>
              <w:t>ion</w:t>
            </w:r>
            <w:proofErr w:type="spellEnd"/>
            <w:r>
              <w:rPr>
                <w:rFonts w:ascii="Times New Roman" w:eastAsia="Times New Roman" w:hAnsi="Times New Roman" w:cs="Times New Roman"/>
                <w:color w:val="000000"/>
                <w:lang w:eastAsia="zh-CN"/>
              </w:rPr>
              <w:t xml:space="preserve"> 3.7V. Розміри</w:t>
            </w:r>
            <w:r>
              <w:rPr>
                <w:rFonts w:ascii="Times New Roman" w:eastAsia="Times New Roman" w:hAnsi="Times New Roman" w:cs="Times New Roman"/>
                <w:color w:val="000000"/>
                <w:lang w:eastAsia="zh-CN"/>
              </w:rPr>
              <w:t xml:space="preserve"> мікроскопа, не більше: 230 x 150 x 110 мм. Комплектація:</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Мікроскоп з LCD екраном; USB кабель і TV кабель; акумулятор; блок живлення, калібрувальна лінійка; серветка; керівництво користувача; диск з ПЗ.  </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15</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Мікроскоп шкільний</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Мікроскоп шкільний має б</w:t>
            </w:r>
            <w:r>
              <w:rPr>
                <w:rFonts w:ascii="Times New Roman" w:eastAsia="Times New Roman" w:hAnsi="Times New Roman" w:cs="Times New Roman"/>
                <w:color w:val="000000"/>
                <w:lang w:eastAsia="zh-CN"/>
              </w:rPr>
              <w:t xml:space="preserve">ути придатним для використання в кабінеті біології під час проведення лабораторних робіт.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Мікроскоп повинен складатись зі штатива з </w:t>
            </w:r>
            <w:proofErr w:type="spellStart"/>
            <w:r>
              <w:rPr>
                <w:rFonts w:ascii="Times New Roman" w:eastAsia="Times New Roman" w:hAnsi="Times New Roman" w:cs="Times New Roman"/>
                <w:color w:val="000000"/>
                <w:lang w:eastAsia="zh-CN"/>
              </w:rPr>
              <w:t>фокусуючим</w:t>
            </w:r>
            <w:proofErr w:type="spellEnd"/>
            <w:r>
              <w:rPr>
                <w:rFonts w:ascii="Times New Roman" w:eastAsia="Times New Roman" w:hAnsi="Times New Roman" w:cs="Times New Roman"/>
                <w:color w:val="000000"/>
                <w:lang w:eastAsia="zh-CN"/>
              </w:rPr>
              <w:t xml:space="preserve"> механізмом (</w:t>
            </w:r>
            <w:proofErr w:type="spellStart"/>
            <w:r>
              <w:rPr>
                <w:rFonts w:ascii="Times New Roman" w:eastAsia="Times New Roman" w:hAnsi="Times New Roman" w:cs="Times New Roman"/>
                <w:color w:val="000000"/>
                <w:lang w:eastAsia="zh-CN"/>
              </w:rPr>
              <w:t>макро-</w:t>
            </w:r>
            <w:proofErr w:type="spellEnd"/>
            <w:r>
              <w:rPr>
                <w:rFonts w:ascii="Times New Roman" w:eastAsia="Times New Roman" w:hAnsi="Times New Roman" w:cs="Times New Roman"/>
                <w:color w:val="000000"/>
                <w:lang w:eastAsia="zh-CN"/>
              </w:rPr>
              <w:t xml:space="preserve"> і </w:t>
            </w:r>
            <w:proofErr w:type="spellStart"/>
            <w:r>
              <w:rPr>
                <w:rFonts w:ascii="Times New Roman" w:eastAsia="Times New Roman" w:hAnsi="Times New Roman" w:cs="Times New Roman"/>
                <w:color w:val="000000"/>
                <w:lang w:eastAsia="zh-CN"/>
              </w:rPr>
              <w:t>мікро-</w:t>
            </w:r>
            <w:proofErr w:type="spellEnd"/>
            <w:r>
              <w:rPr>
                <w:rFonts w:ascii="Times New Roman" w:eastAsia="Times New Roman" w:hAnsi="Times New Roman" w:cs="Times New Roman"/>
                <w:color w:val="000000"/>
                <w:lang w:eastAsia="zh-CN"/>
              </w:rPr>
              <w:t xml:space="preserve"> гвинти), основи з освітлювальною лінзою-дзеркалом, кронштейна з предметним столиком,</w:t>
            </w:r>
            <w:r>
              <w:rPr>
                <w:rFonts w:ascii="Times New Roman" w:eastAsia="Times New Roman" w:hAnsi="Times New Roman" w:cs="Times New Roman"/>
                <w:color w:val="000000"/>
                <w:lang w:eastAsia="zh-CN"/>
              </w:rPr>
              <w:t xml:space="preserve"> револьверного пристрою з об’єктивами, монокулярної насадки з окуляром та диска з діафрагмами. На предметному столику повинні бути </w:t>
            </w:r>
            <w:r>
              <w:rPr>
                <w:rFonts w:ascii="Times New Roman" w:eastAsia="Times New Roman" w:hAnsi="Times New Roman" w:cs="Times New Roman"/>
                <w:color w:val="000000"/>
                <w:lang w:eastAsia="zh-CN"/>
              </w:rPr>
              <w:lastRenderedPageBreak/>
              <w:t xml:space="preserve">встановлені пружинні тримачі. Технічні характеристики: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збільшення мікроскопа, не менше: 50х 125х 500х (40х 100х 400х);</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 </w:t>
            </w:r>
            <w:r>
              <w:rPr>
                <w:rFonts w:ascii="Times New Roman" w:eastAsia="Times New Roman" w:hAnsi="Times New Roman" w:cs="Times New Roman"/>
                <w:color w:val="000000"/>
                <w:lang w:eastAsia="zh-CN"/>
              </w:rPr>
              <w:t xml:space="preserve">збільшення об’єктивів, не менше: 4х 10х 40х;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збільшення окуляра, не менше: 12,5х (10х);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лінійне поле в просторі зображення, не менше: 16 мм; - механічна довжина тубуса, не менше: 160 мм;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предметний столик, не менше: 105х110 мм.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 xml:space="preserve">Камера для </w:t>
            </w:r>
            <w:r>
              <w:rPr>
                <w:rFonts w:ascii="Times New Roman" w:eastAsia="Times New Roman" w:hAnsi="Times New Roman" w:cs="Times New Roman"/>
                <w:color w:val="000000"/>
                <w:lang w:eastAsia="zh-CN"/>
              </w:rPr>
              <w:t xml:space="preserve">мікроскопу 2 </w:t>
            </w:r>
            <w:proofErr w:type="spellStart"/>
            <w:r>
              <w:rPr>
                <w:rFonts w:ascii="Times New Roman" w:eastAsia="Times New Roman" w:hAnsi="Times New Roman" w:cs="Times New Roman"/>
                <w:color w:val="000000"/>
                <w:lang w:eastAsia="zh-CN"/>
              </w:rPr>
              <w:t>Мп</w:t>
            </w:r>
            <w:proofErr w:type="spellEnd"/>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Цифрова окулярна камера 2 </w:t>
            </w:r>
            <w:proofErr w:type="spellStart"/>
            <w:r>
              <w:rPr>
                <w:rFonts w:ascii="Times New Roman" w:eastAsia="Times New Roman" w:hAnsi="Times New Roman" w:cs="Times New Roman"/>
                <w:color w:val="000000"/>
                <w:lang w:eastAsia="zh-CN"/>
              </w:rPr>
              <w:t>Мп</w:t>
            </w:r>
            <w:proofErr w:type="spellEnd"/>
            <w:r>
              <w:rPr>
                <w:rFonts w:ascii="Times New Roman" w:eastAsia="Times New Roman" w:hAnsi="Times New Roman" w:cs="Times New Roman"/>
                <w:color w:val="000000"/>
                <w:lang w:eastAsia="zh-CN"/>
              </w:rPr>
              <w:t xml:space="preserve"> для мікроскопів має бути призначена для застосування в кабінетах біології для отримання зображення зі зразками в режимі реального часу на екрані монітора. Камера повинна бути сумісна «мікроскопом шкільним», що п</w:t>
            </w:r>
            <w:r>
              <w:rPr>
                <w:rFonts w:ascii="Times New Roman" w:eastAsia="Times New Roman" w:hAnsi="Times New Roman" w:cs="Times New Roman"/>
                <w:color w:val="000000"/>
                <w:lang w:eastAsia="zh-CN"/>
              </w:rPr>
              <w:t xml:space="preserve">ропонує Учасник в межах даної закупівлі.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Технічні характеристики:</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максимальна роздільність зображення, не менше: 1600 x 1200;</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підключення за допомогою інтерфейсу, не гірше USB 2.0;</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програмне забезпечення повинно підтримуватись операційними </w:t>
            </w:r>
            <w:r>
              <w:rPr>
                <w:rFonts w:ascii="Times New Roman" w:eastAsia="Times New Roman" w:hAnsi="Times New Roman" w:cs="Times New Roman"/>
                <w:color w:val="000000"/>
                <w:lang w:eastAsia="zh-CN"/>
              </w:rPr>
              <w:t xml:space="preserve">системами, як мінімум: Windows XP/Vista 7/8 (32/64 </w:t>
            </w:r>
            <w:proofErr w:type="spellStart"/>
            <w:r>
              <w:rPr>
                <w:rFonts w:ascii="Times New Roman" w:eastAsia="Times New Roman" w:hAnsi="Times New Roman" w:cs="Times New Roman"/>
                <w:color w:val="000000"/>
                <w:lang w:eastAsia="zh-CN"/>
              </w:rPr>
              <w:t>bit</w:t>
            </w:r>
            <w:proofErr w:type="spellEnd"/>
            <w:r>
              <w:rPr>
                <w:rFonts w:ascii="Times New Roman" w:eastAsia="Times New Roman" w:hAnsi="Times New Roman" w:cs="Times New Roman"/>
                <w:color w:val="000000"/>
                <w:lang w:eastAsia="zh-CN"/>
              </w:rPr>
              <w:t xml:space="preserve">), </w:t>
            </w:r>
            <w:proofErr w:type="spellStart"/>
            <w:r>
              <w:rPr>
                <w:rFonts w:ascii="Times New Roman" w:eastAsia="Times New Roman" w:hAnsi="Times New Roman" w:cs="Times New Roman"/>
                <w:color w:val="000000"/>
                <w:lang w:eastAsia="zh-CN"/>
              </w:rPr>
              <w:t>Mac</w:t>
            </w:r>
            <w:proofErr w:type="spellEnd"/>
            <w:r>
              <w:rPr>
                <w:rFonts w:ascii="Times New Roman" w:eastAsia="Times New Roman" w:hAnsi="Times New Roman" w:cs="Times New Roman"/>
                <w:color w:val="000000"/>
                <w:lang w:eastAsia="zh-CN"/>
              </w:rPr>
              <w:t xml:space="preserve"> OS, </w:t>
            </w:r>
            <w:proofErr w:type="spellStart"/>
            <w:r>
              <w:rPr>
                <w:rFonts w:ascii="Times New Roman" w:eastAsia="Times New Roman" w:hAnsi="Times New Roman" w:cs="Times New Roman"/>
                <w:color w:val="000000"/>
                <w:lang w:eastAsia="zh-CN"/>
              </w:rPr>
              <w:t>Linux</w:t>
            </w:r>
            <w:proofErr w:type="spellEnd"/>
            <w:r>
              <w:rPr>
                <w:rFonts w:ascii="Times New Roman" w:eastAsia="Times New Roman" w:hAnsi="Times New Roman" w:cs="Times New Roman"/>
                <w:color w:val="000000"/>
                <w:lang w:eastAsia="zh-CN"/>
              </w:rPr>
              <w:t>;</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автоматичне корегування балансу білого та експозиції;</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можливість ручного налаштування параметрів зображення, як мінімум: яскравість, контраст, насиченість кольору;</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запис відео, я</w:t>
            </w:r>
            <w:r>
              <w:rPr>
                <w:rFonts w:ascii="Times New Roman" w:eastAsia="Times New Roman" w:hAnsi="Times New Roman" w:cs="Times New Roman"/>
                <w:color w:val="000000"/>
                <w:lang w:eastAsia="zh-CN"/>
              </w:rPr>
              <w:t xml:space="preserve">к мінімум у форматах: AVI,MPEG;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запис зображень, як мінімум у форматах: JPG, BMP, TIFF.</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Набір мікропрепаратів «Загальна біологія»</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lang w:eastAsia="zh-CN"/>
              </w:rPr>
            </w:pPr>
            <w:r>
              <w:rPr>
                <w:rFonts w:ascii="Times New Roman" w:eastAsia="SimSun" w:hAnsi="Times New Roman" w:cs="Times New Roman"/>
                <w:lang w:eastAsia="zh-CN" w:bidi="ar"/>
              </w:rPr>
              <w:t xml:space="preserve">Має бути призначений для </w:t>
            </w:r>
            <w:r>
              <w:rPr>
                <w:rFonts w:ascii="Times New Roman" w:eastAsia="Times New Roman" w:hAnsi="Times New Roman" w:cs="Times New Roman"/>
                <w:lang w:eastAsia="zh-CN"/>
              </w:rPr>
              <w:t>проведення демонстраційних та лабораторних дослідів. Мікропрепарати повинні бути виготовлен</w:t>
            </w:r>
            <w:r>
              <w:rPr>
                <w:rFonts w:ascii="Times New Roman" w:eastAsia="Times New Roman" w:hAnsi="Times New Roman" w:cs="Times New Roman"/>
                <w:lang w:eastAsia="zh-CN"/>
              </w:rPr>
              <w:t>і з цілого мікроскопічного організму, з частини рослинного (тваринного) організму, з тонких зрізів тканин та органів рослин і тварин. Постійні мікропрепарати мають бути вміщені в середовища, нерозчинні в воді.</w:t>
            </w:r>
          </w:p>
          <w:p w:rsidR="00C80950" w:rsidRDefault="00E12248">
            <w:pPr>
              <w:spacing w:after="0" w:line="240" w:lineRule="auto"/>
              <w:ind w:right="57"/>
              <w:jc w:val="both"/>
              <w:rPr>
                <w:rFonts w:ascii="Times New Roman" w:eastAsia="Times New Roman" w:hAnsi="Times New Roman" w:cs="Times New Roman"/>
                <w:lang w:eastAsia="zh-CN"/>
              </w:rPr>
            </w:pPr>
            <w:r>
              <w:rPr>
                <w:rFonts w:ascii="Times New Roman" w:eastAsia="Times New Roman" w:hAnsi="Times New Roman" w:cs="Times New Roman"/>
                <w:color w:val="000000"/>
                <w:lang w:eastAsia="zh-CN"/>
              </w:rPr>
              <w:t>Мікропрепарати мають бути розміщені на стандар</w:t>
            </w:r>
            <w:r>
              <w:rPr>
                <w:rFonts w:ascii="Times New Roman" w:eastAsia="Times New Roman" w:hAnsi="Times New Roman" w:cs="Times New Roman"/>
                <w:color w:val="000000"/>
                <w:lang w:eastAsia="zh-CN"/>
              </w:rPr>
              <w:t xml:space="preserve">тних предметних скельцях по центру, з використанням накривних скелець, оздоблені етикеткою, на якій зазначаються назва препарату українською мовою та його номер за переліком. </w:t>
            </w:r>
            <w:r>
              <w:rPr>
                <w:rFonts w:ascii="Times New Roman" w:eastAsia="Times New Roman" w:hAnsi="Times New Roman" w:cs="Times New Roman"/>
                <w:lang w:eastAsia="zh-CN"/>
              </w:rPr>
              <w:t xml:space="preserve">Термін зберігання має бути не обмежений, мікропрепарати повинні бути очищені від </w:t>
            </w:r>
            <w:r>
              <w:rPr>
                <w:rFonts w:ascii="Times New Roman" w:eastAsia="Times New Roman" w:hAnsi="Times New Roman" w:cs="Times New Roman"/>
                <w:lang w:eastAsia="zh-CN"/>
              </w:rPr>
              <w:t>сторонніх частинок, мати чіткі контури і придатні для вивчення за допомогою шкільних мікроскопів та луп.</w:t>
            </w:r>
          </w:p>
          <w:p w:rsidR="00C80950" w:rsidRDefault="00E12248">
            <w:pPr>
              <w:spacing w:after="0" w:line="240" w:lineRule="auto"/>
              <w:ind w:right="57"/>
              <w:jc w:val="both"/>
              <w:rPr>
                <w:rFonts w:ascii="Times New Roman" w:eastAsia="Times New Roman" w:hAnsi="Times New Roman" w:cs="Times New Roman"/>
                <w:lang w:eastAsia="zh-CN"/>
              </w:rPr>
            </w:pPr>
            <w:r>
              <w:rPr>
                <w:rFonts w:ascii="Times New Roman" w:eastAsia="Times New Roman" w:hAnsi="Times New Roman" w:cs="Times New Roman"/>
                <w:lang w:eastAsia="zh-CN"/>
              </w:rPr>
              <w:t>Комплектація:</w:t>
            </w:r>
          </w:p>
          <w:p w:rsidR="00C80950" w:rsidRDefault="00E12248">
            <w:pPr>
              <w:spacing w:after="0" w:line="240" w:lineRule="auto"/>
              <w:ind w:right="57"/>
              <w:jc w:val="both"/>
              <w:rPr>
                <w:rFonts w:ascii="Times New Roman" w:hAnsi="Times New Roman" w:cs="Times New Roman"/>
                <w:lang w:eastAsia="en-US"/>
              </w:rPr>
            </w:pPr>
            <w:r>
              <w:rPr>
                <w:rFonts w:ascii="Times New Roman" w:hAnsi="Times New Roman" w:cs="Times New Roman"/>
                <w:lang w:eastAsia="en-US"/>
              </w:rPr>
              <w:t xml:space="preserve">- набір предметних скелець зі зразками, не менше 25 </w:t>
            </w:r>
            <w:proofErr w:type="spellStart"/>
            <w:r>
              <w:rPr>
                <w:rFonts w:ascii="Times New Roman" w:hAnsi="Times New Roman" w:cs="Times New Roman"/>
                <w:lang w:eastAsia="en-US"/>
              </w:rPr>
              <w:t>шт</w:t>
            </w:r>
            <w:proofErr w:type="spellEnd"/>
            <w:r>
              <w:rPr>
                <w:rFonts w:ascii="Times New Roman" w:hAnsi="Times New Roman" w:cs="Times New Roman"/>
                <w:lang w:eastAsia="en-US"/>
              </w:rPr>
              <w:t xml:space="preserve">; </w:t>
            </w:r>
          </w:p>
          <w:p w:rsidR="00C80950" w:rsidRDefault="00E12248">
            <w:pPr>
              <w:spacing w:after="0" w:line="240" w:lineRule="auto"/>
              <w:ind w:right="57"/>
              <w:jc w:val="both"/>
              <w:rPr>
                <w:rFonts w:ascii="Times New Roman" w:eastAsia="Times New Roman" w:hAnsi="Times New Roman" w:cs="Times New Roman"/>
                <w:lang w:val="ru-RU" w:eastAsia="zh-CN"/>
              </w:rPr>
            </w:pPr>
            <w:r>
              <w:rPr>
                <w:rFonts w:ascii="Times New Roman" w:hAnsi="Times New Roman" w:cs="Times New Roman"/>
                <w:lang w:eastAsia="en-US"/>
              </w:rPr>
              <w:t xml:space="preserve">- бокс для зберігання </w:t>
            </w:r>
            <w:r>
              <w:rPr>
                <w:rFonts w:ascii="Times New Roman" w:eastAsia="Times New Roman" w:hAnsi="Times New Roman" w:cs="Times New Roman"/>
                <w:color w:val="000000"/>
                <w:lang w:eastAsia="zh-CN"/>
              </w:rPr>
              <w:t>з пазами для предметних скелець</w:t>
            </w:r>
            <w:r>
              <w:rPr>
                <w:rFonts w:ascii="Times New Roman" w:hAnsi="Times New Roman" w:cs="Times New Roman"/>
                <w:lang w:eastAsia="en-US"/>
              </w:rPr>
              <w:t xml:space="preserve"> – 1 шт.</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15</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Набір </w:t>
            </w:r>
            <w:r>
              <w:rPr>
                <w:rFonts w:ascii="Times New Roman" w:eastAsia="Times New Roman" w:hAnsi="Times New Roman" w:cs="Times New Roman"/>
                <w:color w:val="000000"/>
                <w:lang w:eastAsia="zh-CN"/>
              </w:rPr>
              <w:t>мікропрепаратів для вивчення біології у 10-11 класи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lang w:eastAsia="zh-CN"/>
              </w:rPr>
            </w:pPr>
            <w:r>
              <w:rPr>
                <w:rFonts w:ascii="Times New Roman" w:eastAsia="SimSun" w:hAnsi="Times New Roman" w:cs="Times New Roman"/>
                <w:lang w:eastAsia="zh-CN" w:bidi="ar"/>
              </w:rPr>
              <w:t xml:space="preserve">Має бути призначений для </w:t>
            </w:r>
            <w:r>
              <w:rPr>
                <w:rFonts w:ascii="Times New Roman" w:eastAsia="Times New Roman" w:hAnsi="Times New Roman" w:cs="Times New Roman"/>
                <w:lang w:eastAsia="zh-CN"/>
              </w:rPr>
              <w:t>проведення демонстраційних та лабораторних дослідів. Мікропрепарати повинні бути виготовлені з цілого мікроскопічного організму, з частини рослинного (тваринного) організму, з тон</w:t>
            </w:r>
            <w:r>
              <w:rPr>
                <w:rFonts w:ascii="Times New Roman" w:eastAsia="Times New Roman" w:hAnsi="Times New Roman" w:cs="Times New Roman"/>
                <w:lang w:eastAsia="zh-CN"/>
              </w:rPr>
              <w:t xml:space="preserve">ких зрізів тканин та органів рослин і тварин. Постійні мікропрепарати мають бути вміщені в середовища, нерозчинні в воді. </w:t>
            </w:r>
            <w:r>
              <w:rPr>
                <w:rFonts w:ascii="Times New Roman" w:eastAsia="Times New Roman" w:hAnsi="Times New Roman" w:cs="Times New Roman"/>
                <w:color w:val="000000"/>
                <w:lang w:eastAsia="zh-CN"/>
              </w:rPr>
              <w:t>Мікропрепарати мають бути розміщені на стандартних предметних скельцях по центру, з використанням накривних скелець, оздоблені етикетк</w:t>
            </w:r>
            <w:r>
              <w:rPr>
                <w:rFonts w:ascii="Times New Roman" w:eastAsia="Times New Roman" w:hAnsi="Times New Roman" w:cs="Times New Roman"/>
                <w:color w:val="000000"/>
                <w:lang w:eastAsia="zh-CN"/>
              </w:rPr>
              <w:t xml:space="preserve">ою, на якій зазначаються назва препарату українською мовою та його номер за переліком. </w:t>
            </w:r>
            <w:r>
              <w:rPr>
                <w:rFonts w:ascii="Times New Roman" w:eastAsia="Times New Roman" w:hAnsi="Times New Roman" w:cs="Times New Roman"/>
                <w:lang w:eastAsia="zh-CN"/>
              </w:rPr>
              <w:t>Термін зберігання має бути не обмежений, мікропрепарати повинні бути очищені від сторонніх частинок, мати чіткі контури і придатні для вивчення за допомогою шкільних мік</w:t>
            </w:r>
            <w:r>
              <w:rPr>
                <w:rFonts w:ascii="Times New Roman" w:eastAsia="Times New Roman" w:hAnsi="Times New Roman" w:cs="Times New Roman"/>
                <w:lang w:eastAsia="zh-CN"/>
              </w:rPr>
              <w:t>роскопів та луп.</w:t>
            </w:r>
          </w:p>
          <w:p w:rsidR="00C80950" w:rsidRDefault="00E12248">
            <w:pPr>
              <w:spacing w:after="0" w:line="240" w:lineRule="auto"/>
              <w:ind w:right="57"/>
              <w:jc w:val="both"/>
              <w:rPr>
                <w:rFonts w:ascii="Times New Roman" w:eastAsia="Times New Roman" w:hAnsi="Times New Roman" w:cs="Times New Roman"/>
                <w:lang w:eastAsia="zh-CN"/>
              </w:rPr>
            </w:pPr>
            <w:r>
              <w:rPr>
                <w:rFonts w:ascii="Times New Roman" w:eastAsia="Times New Roman" w:hAnsi="Times New Roman" w:cs="Times New Roman"/>
                <w:lang w:eastAsia="zh-CN"/>
              </w:rPr>
              <w:t>Комплектація:</w:t>
            </w:r>
          </w:p>
          <w:p w:rsidR="00C80950" w:rsidRDefault="00E12248">
            <w:pPr>
              <w:spacing w:after="0" w:line="240" w:lineRule="auto"/>
              <w:ind w:right="57"/>
              <w:jc w:val="both"/>
              <w:rPr>
                <w:rFonts w:ascii="Times New Roman" w:hAnsi="Times New Roman" w:cs="Times New Roman"/>
                <w:lang w:eastAsia="en-US"/>
              </w:rPr>
            </w:pPr>
            <w:r>
              <w:rPr>
                <w:rFonts w:ascii="Times New Roman" w:hAnsi="Times New Roman" w:cs="Times New Roman"/>
                <w:lang w:eastAsia="en-US"/>
              </w:rPr>
              <w:lastRenderedPageBreak/>
              <w:t xml:space="preserve">- набір предметних скелець зі зразками, не менше 20 </w:t>
            </w:r>
            <w:proofErr w:type="spellStart"/>
            <w:r>
              <w:rPr>
                <w:rFonts w:ascii="Times New Roman" w:hAnsi="Times New Roman" w:cs="Times New Roman"/>
                <w:lang w:eastAsia="en-US"/>
              </w:rPr>
              <w:t>шт</w:t>
            </w:r>
            <w:proofErr w:type="spellEnd"/>
            <w:r>
              <w:rPr>
                <w:rFonts w:ascii="Times New Roman" w:hAnsi="Times New Roman" w:cs="Times New Roman"/>
                <w:lang w:eastAsia="en-US"/>
              </w:rPr>
              <w:t xml:space="preserve">;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hAnsi="Times New Roman" w:cs="Times New Roman"/>
                <w:lang w:eastAsia="en-US"/>
              </w:rPr>
              <w:t>- бокс для зберігання</w:t>
            </w:r>
            <w:r>
              <w:rPr>
                <w:rFonts w:ascii="Times New Roman" w:eastAsia="Times New Roman" w:hAnsi="Times New Roman" w:cs="Times New Roman"/>
                <w:color w:val="000000"/>
                <w:lang w:eastAsia="zh-CN"/>
              </w:rPr>
              <w:t xml:space="preserve"> з пазами для предметних скелець</w:t>
            </w:r>
            <w:r>
              <w:rPr>
                <w:rFonts w:ascii="Times New Roman" w:hAnsi="Times New Roman" w:cs="Times New Roman"/>
                <w:lang w:eastAsia="en-US"/>
              </w:rPr>
              <w:t xml:space="preserve"> – 1 шт.</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15</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Набір мікропрепаратів «Ботаніка»</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lang w:eastAsia="zh-CN"/>
              </w:rPr>
            </w:pPr>
            <w:r>
              <w:rPr>
                <w:rFonts w:ascii="Times New Roman" w:eastAsia="SimSun" w:hAnsi="Times New Roman" w:cs="Times New Roman"/>
                <w:lang w:eastAsia="zh-CN" w:bidi="ar"/>
              </w:rPr>
              <w:t xml:space="preserve">Має бути призначений для </w:t>
            </w:r>
            <w:r>
              <w:rPr>
                <w:rFonts w:ascii="Times New Roman" w:eastAsia="Times New Roman" w:hAnsi="Times New Roman" w:cs="Times New Roman"/>
                <w:lang w:eastAsia="zh-CN"/>
              </w:rPr>
              <w:t>проведення демонстраційних та лабораторних дослідів. Мікропрепарати повинні бути виготовлені з цілого мікроскопічного організму, з частини рослинного (тваринного) організму, з тонких зрізів тканин та органів рослин і тварин. Постійні мікропрепарати мають б</w:t>
            </w:r>
            <w:r>
              <w:rPr>
                <w:rFonts w:ascii="Times New Roman" w:eastAsia="Times New Roman" w:hAnsi="Times New Roman" w:cs="Times New Roman"/>
                <w:lang w:eastAsia="zh-CN"/>
              </w:rPr>
              <w:t xml:space="preserve">ути вміщені в середовища, нерозчинні в воді. </w:t>
            </w:r>
            <w:r>
              <w:rPr>
                <w:rFonts w:ascii="Times New Roman" w:eastAsia="Times New Roman" w:hAnsi="Times New Roman" w:cs="Times New Roman"/>
                <w:color w:val="000000"/>
                <w:lang w:eastAsia="zh-CN"/>
              </w:rPr>
              <w:t>Мікропрепарати мають бути розміщені на стандартних предметних скельцях по центру, з використанням накривних скелець, оздоблені етикеткою, на якій зазначаються назва препарату українською мовою та його номер за п</w:t>
            </w:r>
            <w:r>
              <w:rPr>
                <w:rFonts w:ascii="Times New Roman" w:eastAsia="Times New Roman" w:hAnsi="Times New Roman" w:cs="Times New Roman"/>
                <w:color w:val="000000"/>
                <w:lang w:eastAsia="zh-CN"/>
              </w:rPr>
              <w:t xml:space="preserve">ереліком. </w:t>
            </w:r>
            <w:r>
              <w:rPr>
                <w:rFonts w:ascii="Times New Roman" w:eastAsia="Times New Roman" w:hAnsi="Times New Roman" w:cs="Times New Roman"/>
                <w:lang w:eastAsia="zh-CN"/>
              </w:rPr>
              <w:t>Термін зберігання має бути не обмежений, мікропрепарати повинні бути очищені від сторонніх частинок, мати чіткі контури і придатні для вивчення за допомогою шкільних мікроскопів та луп.</w:t>
            </w:r>
          </w:p>
          <w:p w:rsidR="00C80950" w:rsidRDefault="00E12248">
            <w:pPr>
              <w:spacing w:after="0" w:line="240" w:lineRule="auto"/>
              <w:ind w:right="57"/>
              <w:jc w:val="both"/>
              <w:rPr>
                <w:rFonts w:ascii="Times New Roman" w:eastAsia="Times New Roman" w:hAnsi="Times New Roman" w:cs="Times New Roman"/>
                <w:lang w:eastAsia="zh-CN"/>
              </w:rPr>
            </w:pPr>
            <w:r>
              <w:rPr>
                <w:rFonts w:ascii="Times New Roman" w:eastAsia="Times New Roman" w:hAnsi="Times New Roman" w:cs="Times New Roman"/>
                <w:lang w:eastAsia="zh-CN"/>
              </w:rPr>
              <w:t>Комплектація:</w:t>
            </w:r>
          </w:p>
          <w:p w:rsidR="00C80950" w:rsidRDefault="00E12248">
            <w:pPr>
              <w:spacing w:after="0" w:line="240" w:lineRule="auto"/>
              <w:ind w:right="57"/>
              <w:jc w:val="both"/>
              <w:rPr>
                <w:rFonts w:ascii="Times New Roman" w:hAnsi="Times New Roman" w:cs="Times New Roman"/>
                <w:lang w:eastAsia="en-US"/>
              </w:rPr>
            </w:pPr>
            <w:r>
              <w:rPr>
                <w:rFonts w:ascii="Times New Roman" w:hAnsi="Times New Roman" w:cs="Times New Roman"/>
                <w:lang w:eastAsia="en-US"/>
              </w:rPr>
              <w:t>- набір предметних скелець зі зразками, не мен</w:t>
            </w:r>
            <w:r>
              <w:rPr>
                <w:rFonts w:ascii="Times New Roman" w:hAnsi="Times New Roman" w:cs="Times New Roman"/>
                <w:lang w:eastAsia="en-US"/>
              </w:rPr>
              <w:t xml:space="preserve">ше 20 </w:t>
            </w:r>
            <w:proofErr w:type="spellStart"/>
            <w:r>
              <w:rPr>
                <w:rFonts w:ascii="Times New Roman" w:hAnsi="Times New Roman" w:cs="Times New Roman"/>
                <w:lang w:eastAsia="en-US"/>
              </w:rPr>
              <w:t>шт</w:t>
            </w:r>
            <w:proofErr w:type="spellEnd"/>
            <w:r>
              <w:rPr>
                <w:rFonts w:ascii="Times New Roman" w:hAnsi="Times New Roman" w:cs="Times New Roman"/>
                <w:lang w:eastAsia="en-US"/>
              </w:rPr>
              <w:t xml:space="preserve">;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hAnsi="Times New Roman" w:cs="Times New Roman"/>
                <w:lang w:eastAsia="en-US"/>
              </w:rPr>
              <w:t xml:space="preserve">- бокс для зберігання </w:t>
            </w:r>
            <w:r>
              <w:rPr>
                <w:rFonts w:ascii="Times New Roman" w:eastAsia="Times New Roman" w:hAnsi="Times New Roman" w:cs="Times New Roman"/>
                <w:color w:val="000000"/>
                <w:lang w:eastAsia="zh-CN"/>
              </w:rPr>
              <w:t>з пазами для предметних скелець</w:t>
            </w:r>
            <w:r>
              <w:rPr>
                <w:rFonts w:ascii="Times New Roman" w:hAnsi="Times New Roman" w:cs="Times New Roman"/>
                <w:lang w:eastAsia="en-US"/>
              </w:rPr>
              <w:t xml:space="preserve"> – 1 шт.</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15</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Набір мікропрепаратів «Зоологія»</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lang w:eastAsia="zh-CN"/>
              </w:rPr>
            </w:pPr>
            <w:r>
              <w:rPr>
                <w:rFonts w:ascii="Times New Roman" w:eastAsia="SimSun" w:hAnsi="Times New Roman" w:cs="Times New Roman"/>
                <w:lang w:eastAsia="zh-CN" w:bidi="ar"/>
              </w:rPr>
              <w:t xml:space="preserve">Має бути призначений для </w:t>
            </w:r>
            <w:r>
              <w:rPr>
                <w:rFonts w:ascii="Times New Roman" w:eastAsia="Times New Roman" w:hAnsi="Times New Roman" w:cs="Times New Roman"/>
                <w:lang w:eastAsia="zh-CN"/>
              </w:rPr>
              <w:t>проведення демонстраційних та лабораторних дослідів. Мікропрепарати повинні бути виготовлені з цілого мікроскопічного</w:t>
            </w:r>
            <w:r>
              <w:rPr>
                <w:rFonts w:ascii="Times New Roman" w:eastAsia="Times New Roman" w:hAnsi="Times New Roman" w:cs="Times New Roman"/>
                <w:lang w:eastAsia="zh-CN"/>
              </w:rPr>
              <w:t xml:space="preserve"> організму, з частини рослинного (тваринного) організму, з тонких зрізів тканин та органів рослин і тварин. Постійні мікропрепарати мають бути вміщені в середовища, нерозчинні в воді. Термін зберігання має бути не обмежений, мікропрепарати повинні бути очи</w:t>
            </w:r>
            <w:r>
              <w:rPr>
                <w:rFonts w:ascii="Times New Roman" w:eastAsia="Times New Roman" w:hAnsi="Times New Roman" w:cs="Times New Roman"/>
                <w:lang w:eastAsia="zh-CN"/>
              </w:rPr>
              <w:t>щені від сторонніх частинок, мати чіткі контури і придатні для вивчення за допомогою шкільних мікроскопів та луп.</w:t>
            </w:r>
          </w:p>
          <w:p w:rsidR="00C80950" w:rsidRDefault="00E12248">
            <w:pPr>
              <w:spacing w:after="0" w:line="240" w:lineRule="auto"/>
              <w:ind w:right="57"/>
              <w:jc w:val="both"/>
              <w:rPr>
                <w:rFonts w:ascii="Times New Roman" w:eastAsia="Times New Roman" w:hAnsi="Times New Roman" w:cs="Times New Roman"/>
                <w:lang w:eastAsia="zh-CN"/>
              </w:rPr>
            </w:pPr>
            <w:r>
              <w:rPr>
                <w:rFonts w:ascii="Times New Roman" w:eastAsia="Times New Roman" w:hAnsi="Times New Roman" w:cs="Times New Roman"/>
                <w:lang w:eastAsia="zh-CN"/>
              </w:rPr>
              <w:t>Комплектація:</w:t>
            </w:r>
          </w:p>
          <w:p w:rsidR="00C80950" w:rsidRDefault="00E12248">
            <w:pPr>
              <w:spacing w:after="0" w:line="240" w:lineRule="auto"/>
              <w:ind w:right="57"/>
              <w:jc w:val="both"/>
              <w:rPr>
                <w:rFonts w:ascii="Times New Roman" w:hAnsi="Times New Roman" w:cs="Times New Roman"/>
                <w:lang w:eastAsia="en-US"/>
              </w:rPr>
            </w:pPr>
            <w:r>
              <w:rPr>
                <w:rFonts w:ascii="Times New Roman" w:hAnsi="Times New Roman" w:cs="Times New Roman"/>
                <w:lang w:eastAsia="en-US"/>
              </w:rPr>
              <w:t xml:space="preserve">- набір предметних скелець зі зразками, не менше 20 </w:t>
            </w:r>
            <w:proofErr w:type="spellStart"/>
            <w:r>
              <w:rPr>
                <w:rFonts w:ascii="Times New Roman" w:hAnsi="Times New Roman" w:cs="Times New Roman"/>
                <w:lang w:eastAsia="en-US"/>
              </w:rPr>
              <w:t>шт</w:t>
            </w:r>
            <w:proofErr w:type="spellEnd"/>
            <w:r>
              <w:rPr>
                <w:rFonts w:ascii="Times New Roman" w:hAnsi="Times New Roman" w:cs="Times New Roman"/>
                <w:lang w:eastAsia="en-US"/>
              </w:rPr>
              <w:t xml:space="preserve">;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hAnsi="Times New Roman" w:cs="Times New Roman"/>
                <w:lang w:eastAsia="en-US"/>
              </w:rPr>
              <w:t xml:space="preserve">- бокс для зберігання </w:t>
            </w:r>
            <w:r>
              <w:rPr>
                <w:rFonts w:ascii="Times New Roman" w:eastAsia="Times New Roman" w:hAnsi="Times New Roman" w:cs="Times New Roman"/>
                <w:color w:val="000000"/>
                <w:lang w:eastAsia="zh-CN"/>
              </w:rPr>
              <w:t>з пазами для предметних скелець</w:t>
            </w:r>
            <w:r>
              <w:rPr>
                <w:rFonts w:ascii="Times New Roman" w:hAnsi="Times New Roman" w:cs="Times New Roman"/>
                <w:lang w:eastAsia="en-US"/>
              </w:rPr>
              <w:t xml:space="preserve"> – 1 шт.</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15</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Н</w:t>
            </w:r>
            <w:r>
              <w:rPr>
                <w:rFonts w:ascii="Times New Roman" w:eastAsia="Times New Roman" w:hAnsi="Times New Roman" w:cs="Times New Roman"/>
                <w:color w:val="000000"/>
                <w:lang w:eastAsia="zh-CN"/>
              </w:rPr>
              <w:t>абір мікропрепаратів «Гриби»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lang w:eastAsia="zh-CN"/>
              </w:rPr>
            </w:pPr>
            <w:r>
              <w:rPr>
                <w:rFonts w:ascii="Times New Roman" w:eastAsia="SimSun" w:hAnsi="Times New Roman" w:cs="Times New Roman"/>
                <w:lang w:eastAsia="zh-CN" w:bidi="ar"/>
              </w:rPr>
              <w:t xml:space="preserve">Має бути призначений для </w:t>
            </w:r>
            <w:r>
              <w:rPr>
                <w:rFonts w:ascii="Times New Roman" w:eastAsia="Times New Roman" w:hAnsi="Times New Roman" w:cs="Times New Roman"/>
                <w:lang w:eastAsia="zh-CN"/>
              </w:rPr>
              <w:t>проведення демонстраційних та лабораторних дослідів.</w:t>
            </w:r>
          </w:p>
          <w:p w:rsidR="00C80950" w:rsidRDefault="00E12248">
            <w:pPr>
              <w:spacing w:after="0" w:line="240" w:lineRule="auto"/>
              <w:ind w:right="57"/>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Постійні мікропрепарати мають бути вміщені в середовища, нерозчинні в воді. </w:t>
            </w:r>
            <w:r>
              <w:rPr>
                <w:rFonts w:ascii="Times New Roman" w:eastAsia="Times New Roman" w:hAnsi="Times New Roman" w:cs="Times New Roman"/>
                <w:color w:val="000000"/>
                <w:lang w:eastAsia="zh-CN"/>
              </w:rPr>
              <w:t>Зрізи мають бути максимально тонкі, в один шар клітин, і мати всі таксоно</w:t>
            </w:r>
            <w:r>
              <w:rPr>
                <w:rFonts w:ascii="Times New Roman" w:eastAsia="Times New Roman" w:hAnsi="Times New Roman" w:cs="Times New Roman"/>
                <w:color w:val="000000"/>
                <w:lang w:eastAsia="zh-CN"/>
              </w:rPr>
              <w:t xml:space="preserve">мічні ознаки. Забарвлені стійкими барвниками, що не порушують структуру об’єкта. Мікропрепарати мають бути розміщені на стандартних предметних скельцях по центру, з використанням накривних скелець, оздоблені етикеткою, на якій зазначаються назва препарату </w:t>
            </w:r>
            <w:r>
              <w:rPr>
                <w:rFonts w:ascii="Times New Roman" w:eastAsia="Times New Roman" w:hAnsi="Times New Roman" w:cs="Times New Roman"/>
                <w:color w:val="000000"/>
                <w:lang w:eastAsia="zh-CN"/>
              </w:rPr>
              <w:t xml:space="preserve">українською мовою та його номер за переліком. </w:t>
            </w:r>
            <w:r>
              <w:rPr>
                <w:rFonts w:ascii="Times New Roman" w:eastAsia="Times New Roman" w:hAnsi="Times New Roman" w:cs="Times New Roman"/>
                <w:lang w:eastAsia="zh-CN"/>
              </w:rPr>
              <w:t>Термін зберігання має бути не обмежений, мікропрепарати повинні бути очищені від сторонніх частинок, мати чіткі контури і придатні для вивчення за допомогою шкільних мікроскопів та луп.</w:t>
            </w:r>
          </w:p>
          <w:p w:rsidR="00C80950" w:rsidRDefault="00E12248">
            <w:pPr>
              <w:spacing w:after="0" w:line="240" w:lineRule="auto"/>
              <w:ind w:right="57"/>
              <w:jc w:val="both"/>
              <w:rPr>
                <w:rFonts w:ascii="Times New Roman" w:eastAsia="Times New Roman" w:hAnsi="Times New Roman" w:cs="Times New Roman"/>
                <w:lang w:eastAsia="zh-CN"/>
              </w:rPr>
            </w:pPr>
            <w:r>
              <w:rPr>
                <w:rFonts w:ascii="Times New Roman" w:eastAsia="Times New Roman" w:hAnsi="Times New Roman" w:cs="Times New Roman"/>
                <w:lang w:eastAsia="zh-CN"/>
              </w:rPr>
              <w:t>Комплектація:</w:t>
            </w:r>
          </w:p>
          <w:p w:rsidR="00C80950" w:rsidRDefault="00E12248">
            <w:pPr>
              <w:spacing w:after="0" w:line="240" w:lineRule="auto"/>
              <w:ind w:right="57"/>
              <w:jc w:val="both"/>
              <w:rPr>
                <w:rFonts w:ascii="Times New Roman" w:hAnsi="Times New Roman" w:cs="Times New Roman"/>
                <w:lang w:eastAsia="en-US"/>
              </w:rPr>
            </w:pPr>
            <w:r>
              <w:rPr>
                <w:rFonts w:ascii="Times New Roman" w:hAnsi="Times New Roman" w:cs="Times New Roman"/>
                <w:lang w:eastAsia="en-US"/>
              </w:rPr>
              <w:t xml:space="preserve">- набір предметних скелець зі зразками, не менше 15 </w:t>
            </w:r>
            <w:proofErr w:type="spellStart"/>
            <w:r>
              <w:rPr>
                <w:rFonts w:ascii="Times New Roman" w:hAnsi="Times New Roman" w:cs="Times New Roman"/>
                <w:lang w:eastAsia="en-US"/>
              </w:rPr>
              <w:t>шт</w:t>
            </w:r>
            <w:proofErr w:type="spellEnd"/>
            <w:r>
              <w:rPr>
                <w:rFonts w:ascii="Times New Roman" w:hAnsi="Times New Roman" w:cs="Times New Roman"/>
                <w:lang w:eastAsia="en-US"/>
              </w:rPr>
              <w:t xml:space="preserve">;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hAnsi="Times New Roman" w:cs="Times New Roman"/>
                <w:lang w:eastAsia="en-US"/>
              </w:rPr>
              <w:t xml:space="preserve">- бокс для зберігання </w:t>
            </w:r>
            <w:r>
              <w:rPr>
                <w:rFonts w:ascii="Times New Roman" w:eastAsia="Times New Roman" w:hAnsi="Times New Roman" w:cs="Times New Roman"/>
                <w:color w:val="000000"/>
                <w:lang w:eastAsia="zh-CN"/>
              </w:rPr>
              <w:t>з пазами для предметних скелець</w:t>
            </w:r>
            <w:r>
              <w:rPr>
                <w:rFonts w:ascii="Times New Roman" w:hAnsi="Times New Roman" w:cs="Times New Roman"/>
                <w:lang w:eastAsia="en-US"/>
              </w:rPr>
              <w:t xml:space="preserve"> – 1 шт.</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15</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Набір мікропрепаратів «Анатомія»</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lang w:eastAsia="zh-CN"/>
              </w:rPr>
            </w:pPr>
            <w:r>
              <w:rPr>
                <w:rFonts w:ascii="Times New Roman" w:eastAsia="SimSun" w:hAnsi="Times New Roman" w:cs="Times New Roman"/>
                <w:lang w:eastAsia="zh-CN" w:bidi="ar"/>
              </w:rPr>
              <w:t xml:space="preserve">Має бути призначений для </w:t>
            </w:r>
            <w:r>
              <w:rPr>
                <w:rFonts w:ascii="Times New Roman" w:eastAsia="Times New Roman" w:hAnsi="Times New Roman" w:cs="Times New Roman"/>
                <w:lang w:eastAsia="zh-CN"/>
              </w:rPr>
              <w:t>проведення демонстраційних та лабораторних дослідів. Постійні мікропреп</w:t>
            </w:r>
            <w:r>
              <w:rPr>
                <w:rFonts w:ascii="Times New Roman" w:eastAsia="Times New Roman" w:hAnsi="Times New Roman" w:cs="Times New Roman"/>
                <w:lang w:eastAsia="zh-CN"/>
              </w:rPr>
              <w:t xml:space="preserve">арати мають бути вміщені в середовища, нерозчинні в воді. </w:t>
            </w:r>
            <w:r>
              <w:rPr>
                <w:rFonts w:ascii="Times New Roman" w:eastAsia="Times New Roman" w:hAnsi="Times New Roman" w:cs="Times New Roman"/>
                <w:color w:val="000000"/>
                <w:lang w:eastAsia="zh-CN"/>
              </w:rPr>
              <w:t xml:space="preserve">Мікропрепарати мають бути розміщені на стандартних предметних скельцях по центру, з використанням накривних скелець, оздоблені етикеткою, на якій </w:t>
            </w:r>
            <w:r>
              <w:rPr>
                <w:rFonts w:ascii="Times New Roman" w:eastAsia="Times New Roman" w:hAnsi="Times New Roman" w:cs="Times New Roman"/>
                <w:color w:val="000000"/>
                <w:lang w:eastAsia="zh-CN"/>
              </w:rPr>
              <w:lastRenderedPageBreak/>
              <w:t>зазначаються назва препарату українською мовою та йо</w:t>
            </w:r>
            <w:r>
              <w:rPr>
                <w:rFonts w:ascii="Times New Roman" w:eastAsia="Times New Roman" w:hAnsi="Times New Roman" w:cs="Times New Roman"/>
                <w:color w:val="000000"/>
                <w:lang w:eastAsia="zh-CN"/>
              </w:rPr>
              <w:t xml:space="preserve">го номер за переліком. </w:t>
            </w:r>
            <w:r>
              <w:rPr>
                <w:rFonts w:ascii="Times New Roman" w:eastAsia="Times New Roman" w:hAnsi="Times New Roman" w:cs="Times New Roman"/>
                <w:lang w:eastAsia="zh-CN"/>
              </w:rPr>
              <w:t>Термін зберігання має бути не обмежений, мікропрепарати повинні бути очищені від сторонніх частинок, мати чіткі контури і придатні для вивчення за допомогою шкільних мікроскопів та луп.</w:t>
            </w:r>
          </w:p>
          <w:p w:rsidR="00C80950" w:rsidRDefault="00E12248">
            <w:pPr>
              <w:spacing w:after="0" w:line="240" w:lineRule="auto"/>
              <w:ind w:right="57"/>
              <w:jc w:val="both"/>
              <w:rPr>
                <w:rFonts w:ascii="Times New Roman" w:eastAsia="Times New Roman" w:hAnsi="Times New Roman" w:cs="Times New Roman"/>
                <w:lang w:eastAsia="zh-CN"/>
              </w:rPr>
            </w:pPr>
            <w:r>
              <w:rPr>
                <w:rFonts w:ascii="Times New Roman" w:eastAsia="Times New Roman" w:hAnsi="Times New Roman" w:cs="Times New Roman"/>
                <w:lang w:eastAsia="zh-CN"/>
              </w:rPr>
              <w:t>Комплектація:</w:t>
            </w:r>
          </w:p>
          <w:p w:rsidR="00C80950" w:rsidRDefault="00E12248">
            <w:pPr>
              <w:spacing w:after="0" w:line="240" w:lineRule="auto"/>
              <w:ind w:right="57"/>
              <w:jc w:val="both"/>
              <w:rPr>
                <w:rFonts w:ascii="Times New Roman" w:hAnsi="Times New Roman" w:cs="Times New Roman"/>
                <w:lang w:eastAsia="en-US"/>
              </w:rPr>
            </w:pPr>
            <w:r>
              <w:rPr>
                <w:rFonts w:ascii="Times New Roman" w:hAnsi="Times New Roman" w:cs="Times New Roman"/>
                <w:lang w:eastAsia="en-US"/>
              </w:rPr>
              <w:t>- набір предметних скелець зі зра</w:t>
            </w:r>
            <w:r>
              <w:rPr>
                <w:rFonts w:ascii="Times New Roman" w:hAnsi="Times New Roman" w:cs="Times New Roman"/>
                <w:lang w:eastAsia="en-US"/>
              </w:rPr>
              <w:t xml:space="preserve">зками, не менше 20 </w:t>
            </w:r>
            <w:proofErr w:type="spellStart"/>
            <w:r>
              <w:rPr>
                <w:rFonts w:ascii="Times New Roman" w:hAnsi="Times New Roman" w:cs="Times New Roman"/>
                <w:lang w:eastAsia="en-US"/>
              </w:rPr>
              <w:t>шт</w:t>
            </w:r>
            <w:proofErr w:type="spellEnd"/>
            <w:r>
              <w:rPr>
                <w:rFonts w:ascii="Times New Roman" w:hAnsi="Times New Roman" w:cs="Times New Roman"/>
                <w:lang w:eastAsia="en-US"/>
              </w:rPr>
              <w:t xml:space="preserve">;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hAnsi="Times New Roman" w:cs="Times New Roman"/>
                <w:lang w:eastAsia="en-US"/>
              </w:rPr>
              <w:t xml:space="preserve">- бокс для зберігання </w:t>
            </w:r>
            <w:r>
              <w:rPr>
                <w:rFonts w:ascii="Times New Roman" w:eastAsia="Times New Roman" w:hAnsi="Times New Roman" w:cs="Times New Roman"/>
                <w:color w:val="000000"/>
                <w:lang w:eastAsia="zh-CN"/>
              </w:rPr>
              <w:t>з пазами для предметних скелець</w:t>
            </w:r>
            <w:r>
              <w:rPr>
                <w:rFonts w:ascii="Times New Roman" w:hAnsi="Times New Roman" w:cs="Times New Roman"/>
                <w:lang w:eastAsia="en-US"/>
              </w:rPr>
              <w:t xml:space="preserve"> – 1 шт.</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15</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Набір мікропрепаратів «Біологія»</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lang w:eastAsia="zh-CN"/>
              </w:rPr>
            </w:pPr>
            <w:r>
              <w:rPr>
                <w:rFonts w:ascii="Times New Roman" w:eastAsia="SimSun" w:hAnsi="Times New Roman" w:cs="Times New Roman"/>
                <w:lang w:eastAsia="zh-CN" w:bidi="ar"/>
              </w:rPr>
              <w:t xml:space="preserve">Має бути призначений для </w:t>
            </w:r>
            <w:r>
              <w:rPr>
                <w:rFonts w:ascii="Times New Roman" w:eastAsia="Times New Roman" w:hAnsi="Times New Roman" w:cs="Times New Roman"/>
                <w:lang w:eastAsia="zh-CN"/>
              </w:rPr>
              <w:t>проведення демонстраційних та лабораторних дослідів. Мікропрепарати повинні бути виготовлені з цілого мікроскопічного організму, з частини рослинного організму, з тонких зрізів тканин та органів рослин. Постійні мікропрепарати мають бути вміщені в середови</w:t>
            </w:r>
            <w:r>
              <w:rPr>
                <w:rFonts w:ascii="Times New Roman" w:eastAsia="Times New Roman" w:hAnsi="Times New Roman" w:cs="Times New Roman"/>
                <w:lang w:eastAsia="zh-CN"/>
              </w:rPr>
              <w:t xml:space="preserve">ща, нерозчинні в воді. </w:t>
            </w:r>
            <w:r>
              <w:rPr>
                <w:rFonts w:ascii="Times New Roman" w:eastAsia="Times New Roman" w:hAnsi="Times New Roman" w:cs="Times New Roman"/>
                <w:color w:val="000000"/>
                <w:lang w:eastAsia="zh-CN"/>
              </w:rPr>
              <w:t xml:space="preserve">Мікропрепарати мають бути розміщені на стандартних предметних скельцях по центру, з використанням накривних скелець, оздоблені етикеткою, на якій зазначаються назва препарату українською мовою та його номер за переліком. </w:t>
            </w:r>
            <w:r>
              <w:rPr>
                <w:rFonts w:ascii="Times New Roman" w:eastAsia="Times New Roman" w:hAnsi="Times New Roman" w:cs="Times New Roman"/>
                <w:lang w:eastAsia="zh-CN"/>
              </w:rPr>
              <w:t>Термін збері</w:t>
            </w:r>
            <w:r>
              <w:rPr>
                <w:rFonts w:ascii="Times New Roman" w:eastAsia="Times New Roman" w:hAnsi="Times New Roman" w:cs="Times New Roman"/>
                <w:lang w:eastAsia="zh-CN"/>
              </w:rPr>
              <w:t>гання має бути не обмежений, мікропрепарати повинні бути очищені від сторонніх частинок, мати чіткі контури і придатні для вивчення за допомогою шкільних мікроскопів та луп.</w:t>
            </w:r>
          </w:p>
          <w:p w:rsidR="00C80950" w:rsidRDefault="00E12248">
            <w:pPr>
              <w:spacing w:after="0" w:line="240" w:lineRule="auto"/>
              <w:ind w:right="57"/>
              <w:jc w:val="both"/>
              <w:rPr>
                <w:rFonts w:ascii="Times New Roman" w:eastAsia="Times New Roman" w:hAnsi="Times New Roman" w:cs="Times New Roman"/>
                <w:lang w:eastAsia="zh-CN"/>
              </w:rPr>
            </w:pPr>
            <w:r>
              <w:rPr>
                <w:rFonts w:ascii="Times New Roman" w:eastAsia="Times New Roman" w:hAnsi="Times New Roman" w:cs="Times New Roman"/>
                <w:lang w:eastAsia="zh-CN"/>
              </w:rPr>
              <w:t>Комплектація:</w:t>
            </w:r>
          </w:p>
          <w:p w:rsidR="00C80950" w:rsidRDefault="00E12248">
            <w:pPr>
              <w:spacing w:after="0" w:line="240" w:lineRule="auto"/>
              <w:ind w:right="57"/>
              <w:jc w:val="both"/>
              <w:rPr>
                <w:rFonts w:ascii="Times New Roman" w:hAnsi="Times New Roman" w:cs="Times New Roman"/>
                <w:lang w:eastAsia="en-US"/>
              </w:rPr>
            </w:pPr>
            <w:r>
              <w:rPr>
                <w:rFonts w:ascii="Times New Roman" w:hAnsi="Times New Roman" w:cs="Times New Roman"/>
                <w:lang w:eastAsia="en-US"/>
              </w:rPr>
              <w:t xml:space="preserve">- набір предметних скелець зі зразками, не менше 20 </w:t>
            </w:r>
            <w:proofErr w:type="spellStart"/>
            <w:r>
              <w:rPr>
                <w:rFonts w:ascii="Times New Roman" w:hAnsi="Times New Roman" w:cs="Times New Roman"/>
                <w:lang w:eastAsia="en-US"/>
              </w:rPr>
              <w:t>шт</w:t>
            </w:r>
            <w:proofErr w:type="spellEnd"/>
            <w:r>
              <w:rPr>
                <w:rFonts w:ascii="Times New Roman" w:hAnsi="Times New Roman" w:cs="Times New Roman"/>
                <w:lang w:eastAsia="en-US"/>
              </w:rPr>
              <w:t xml:space="preserve">;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hAnsi="Times New Roman" w:cs="Times New Roman"/>
                <w:lang w:eastAsia="en-US"/>
              </w:rPr>
              <w:t xml:space="preserve">- бокс для </w:t>
            </w:r>
            <w:r>
              <w:rPr>
                <w:rFonts w:ascii="Times New Roman" w:hAnsi="Times New Roman" w:cs="Times New Roman"/>
                <w:lang w:eastAsia="en-US"/>
              </w:rPr>
              <w:t xml:space="preserve">зберігання </w:t>
            </w:r>
            <w:r>
              <w:rPr>
                <w:rFonts w:ascii="Times New Roman" w:eastAsia="Times New Roman" w:hAnsi="Times New Roman" w:cs="Times New Roman"/>
                <w:color w:val="000000"/>
                <w:lang w:eastAsia="zh-CN"/>
              </w:rPr>
              <w:t>з пазами для предметних скелець</w:t>
            </w:r>
            <w:r>
              <w:rPr>
                <w:rFonts w:ascii="Times New Roman" w:hAnsi="Times New Roman" w:cs="Times New Roman"/>
                <w:lang w:eastAsia="en-US"/>
              </w:rPr>
              <w:t xml:space="preserve"> – 1 шт.</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15</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Набір мікропрепаратів лабораторний</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lang w:eastAsia="zh-CN"/>
              </w:rPr>
            </w:pPr>
            <w:r>
              <w:rPr>
                <w:rFonts w:ascii="Times New Roman" w:eastAsia="SimSun" w:hAnsi="Times New Roman" w:cs="Times New Roman"/>
                <w:lang w:eastAsia="zh-CN" w:bidi="ar"/>
              </w:rPr>
              <w:t xml:space="preserve">Має бути призначений для </w:t>
            </w:r>
            <w:r>
              <w:rPr>
                <w:rFonts w:ascii="Times New Roman" w:eastAsia="Times New Roman" w:hAnsi="Times New Roman" w:cs="Times New Roman"/>
                <w:lang w:eastAsia="zh-CN"/>
              </w:rPr>
              <w:t>проведення демонстраційних та лабораторних дослідів. Мікропрепарати повинні бути виготовлені з цілого мікроскопічного організму, з частини рослинного організму, з тонких зрізів тканин та органів рослин. Постійні мікропрепарати мають бути вміщені в середови</w:t>
            </w:r>
            <w:r>
              <w:rPr>
                <w:rFonts w:ascii="Times New Roman" w:eastAsia="Times New Roman" w:hAnsi="Times New Roman" w:cs="Times New Roman"/>
                <w:lang w:eastAsia="zh-CN"/>
              </w:rPr>
              <w:t xml:space="preserve">ща, нерозчинні в воді. </w:t>
            </w:r>
            <w:r>
              <w:rPr>
                <w:rFonts w:ascii="Times New Roman" w:eastAsia="Times New Roman" w:hAnsi="Times New Roman" w:cs="Times New Roman"/>
                <w:color w:val="000000"/>
                <w:lang w:eastAsia="zh-CN"/>
              </w:rPr>
              <w:t xml:space="preserve">Мікропрепарати мають бути розміщені на стандартних предметних скельцях по центру, з використанням накривних скелець, оздоблені етикеткою, на якій зазначаються назва препарату українською мовою. </w:t>
            </w:r>
            <w:r>
              <w:rPr>
                <w:rFonts w:ascii="Times New Roman" w:eastAsia="Times New Roman" w:hAnsi="Times New Roman" w:cs="Times New Roman"/>
                <w:lang w:eastAsia="zh-CN"/>
              </w:rPr>
              <w:t>Термін зберігання має бути не обмежений</w:t>
            </w:r>
            <w:r>
              <w:rPr>
                <w:rFonts w:ascii="Times New Roman" w:eastAsia="Times New Roman" w:hAnsi="Times New Roman" w:cs="Times New Roman"/>
                <w:lang w:eastAsia="zh-CN"/>
              </w:rPr>
              <w:t>, мікропрепарати повинні бути очищені від сторонніх частинок, мати чіткі контури і придатні для вивчення за допомогою шкільних мікроскопів та луп.</w:t>
            </w:r>
          </w:p>
          <w:p w:rsidR="00C80950" w:rsidRDefault="00E12248">
            <w:pPr>
              <w:spacing w:after="0" w:line="240" w:lineRule="auto"/>
              <w:ind w:right="57"/>
              <w:jc w:val="both"/>
              <w:rPr>
                <w:rFonts w:ascii="Times New Roman" w:eastAsia="Times New Roman" w:hAnsi="Times New Roman" w:cs="Times New Roman"/>
                <w:lang w:eastAsia="zh-CN"/>
              </w:rPr>
            </w:pPr>
            <w:r>
              <w:rPr>
                <w:rFonts w:ascii="Times New Roman" w:eastAsia="Times New Roman" w:hAnsi="Times New Roman" w:cs="Times New Roman"/>
                <w:lang w:eastAsia="zh-CN"/>
              </w:rPr>
              <w:t>Комплектація:</w:t>
            </w:r>
          </w:p>
          <w:p w:rsidR="00C80950" w:rsidRDefault="00E12248">
            <w:pPr>
              <w:spacing w:after="0" w:line="240" w:lineRule="auto"/>
              <w:ind w:right="57"/>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proofErr w:type="spellStart"/>
            <w:r>
              <w:rPr>
                <w:rFonts w:ascii="Times New Roman" w:eastAsia="Times New Roman" w:hAnsi="Times New Roman" w:cs="Times New Roman"/>
                <w:lang w:eastAsia="zh-CN"/>
              </w:rPr>
              <w:t>helianthus</w:t>
            </w:r>
            <w:proofErr w:type="spellEnd"/>
            <w:r>
              <w:rPr>
                <w:rFonts w:ascii="Times New Roman" w:eastAsia="Times New Roman" w:hAnsi="Times New Roman" w:cs="Times New Roman"/>
                <w:lang w:eastAsia="zh-CN"/>
              </w:rPr>
              <w:t xml:space="preserve"> </w:t>
            </w:r>
            <w:proofErr w:type="spellStart"/>
            <w:r>
              <w:rPr>
                <w:rFonts w:ascii="Times New Roman" w:eastAsia="Times New Roman" w:hAnsi="Times New Roman" w:cs="Times New Roman"/>
                <w:lang w:eastAsia="zh-CN"/>
              </w:rPr>
              <w:t>stem</w:t>
            </w:r>
            <w:proofErr w:type="spellEnd"/>
            <w:r>
              <w:rPr>
                <w:rFonts w:ascii="Times New Roman" w:eastAsia="Times New Roman" w:hAnsi="Times New Roman" w:cs="Times New Roman"/>
                <w:lang w:eastAsia="zh-CN"/>
              </w:rPr>
              <w:t xml:space="preserve"> – стебло соняшника – 1 </w:t>
            </w:r>
            <w:proofErr w:type="spellStart"/>
            <w:r>
              <w:rPr>
                <w:rFonts w:ascii="Times New Roman" w:eastAsia="Times New Roman" w:hAnsi="Times New Roman" w:cs="Times New Roman"/>
                <w:lang w:eastAsia="zh-CN"/>
              </w:rPr>
              <w:t>шт</w:t>
            </w:r>
            <w:proofErr w:type="spellEnd"/>
            <w:r>
              <w:rPr>
                <w:rFonts w:ascii="Times New Roman" w:eastAsia="Times New Roman" w:hAnsi="Times New Roman" w:cs="Times New Roman"/>
                <w:lang w:eastAsia="zh-CN"/>
              </w:rPr>
              <w:t>;</w:t>
            </w:r>
          </w:p>
          <w:p w:rsidR="00C80950" w:rsidRDefault="00E12248">
            <w:pPr>
              <w:spacing w:after="0" w:line="240" w:lineRule="auto"/>
              <w:ind w:right="57"/>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proofErr w:type="spellStart"/>
            <w:r>
              <w:rPr>
                <w:rFonts w:ascii="Times New Roman" w:eastAsia="Times New Roman" w:hAnsi="Times New Roman" w:cs="Times New Roman"/>
                <w:lang w:eastAsia="zh-CN"/>
              </w:rPr>
              <w:t>allium</w:t>
            </w:r>
            <w:proofErr w:type="spellEnd"/>
            <w:r>
              <w:rPr>
                <w:rFonts w:ascii="Times New Roman" w:eastAsia="Times New Roman" w:hAnsi="Times New Roman" w:cs="Times New Roman"/>
                <w:lang w:eastAsia="zh-CN"/>
              </w:rPr>
              <w:t xml:space="preserve"> </w:t>
            </w:r>
            <w:proofErr w:type="spellStart"/>
            <w:r>
              <w:rPr>
                <w:rFonts w:ascii="Times New Roman" w:eastAsia="Times New Roman" w:hAnsi="Times New Roman" w:cs="Times New Roman"/>
                <w:lang w:eastAsia="zh-CN"/>
              </w:rPr>
              <w:t>seale</w:t>
            </w:r>
            <w:proofErr w:type="spellEnd"/>
            <w:r>
              <w:rPr>
                <w:rFonts w:ascii="Times New Roman" w:eastAsia="Times New Roman" w:hAnsi="Times New Roman" w:cs="Times New Roman"/>
                <w:lang w:eastAsia="zh-CN"/>
              </w:rPr>
              <w:t xml:space="preserve"> </w:t>
            </w:r>
            <w:proofErr w:type="spellStart"/>
            <w:r>
              <w:rPr>
                <w:rFonts w:ascii="Times New Roman" w:eastAsia="Times New Roman" w:hAnsi="Times New Roman" w:cs="Times New Roman"/>
                <w:lang w:eastAsia="zh-CN"/>
              </w:rPr>
              <w:t>epidermis</w:t>
            </w:r>
            <w:proofErr w:type="spellEnd"/>
            <w:r>
              <w:rPr>
                <w:rFonts w:ascii="Times New Roman" w:eastAsia="Times New Roman" w:hAnsi="Times New Roman" w:cs="Times New Roman"/>
                <w:lang w:eastAsia="zh-CN"/>
              </w:rPr>
              <w:t xml:space="preserve"> – покривна тканина листа </w:t>
            </w:r>
            <w:r>
              <w:rPr>
                <w:rFonts w:ascii="Times New Roman" w:eastAsia="Times New Roman" w:hAnsi="Times New Roman" w:cs="Times New Roman"/>
                <w:lang w:eastAsia="zh-CN"/>
              </w:rPr>
              <w:t xml:space="preserve">квітки </w:t>
            </w:r>
            <w:proofErr w:type="spellStart"/>
            <w:r>
              <w:rPr>
                <w:rFonts w:ascii="Times New Roman" w:eastAsia="Times New Roman" w:hAnsi="Times New Roman" w:cs="Times New Roman"/>
                <w:lang w:eastAsia="zh-CN"/>
              </w:rPr>
              <w:t>цибулини–</w:t>
            </w:r>
            <w:proofErr w:type="spellEnd"/>
            <w:r>
              <w:rPr>
                <w:rFonts w:ascii="Times New Roman" w:eastAsia="Times New Roman" w:hAnsi="Times New Roman" w:cs="Times New Roman"/>
                <w:lang w:eastAsia="zh-CN"/>
              </w:rPr>
              <w:t xml:space="preserve"> 1 </w:t>
            </w:r>
            <w:proofErr w:type="spellStart"/>
            <w:r>
              <w:rPr>
                <w:rFonts w:ascii="Times New Roman" w:eastAsia="Times New Roman" w:hAnsi="Times New Roman" w:cs="Times New Roman"/>
                <w:lang w:eastAsia="zh-CN"/>
              </w:rPr>
              <w:t>шт</w:t>
            </w:r>
            <w:proofErr w:type="spellEnd"/>
            <w:r>
              <w:rPr>
                <w:rFonts w:ascii="Times New Roman" w:eastAsia="Times New Roman" w:hAnsi="Times New Roman" w:cs="Times New Roman"/>
                <w:lang w:eastAsia="zh-CN"/>
              </w:rPr>
              <w:t>;</w:t>
            </w:r>
          </w:p>
          <w:p w:rsidR="00C80950" w:rsidRDefault="00E12248">
            <w:pPr>
              <w:spacing w:after="0" w:line="240" w:lineRule="auto"/>
              <w:ind w:right="57"/>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proofErr w:type="spellStart"/>
            <w:r>
              <w:rPr>
                <w:rFonts w:ascii="Times New Roman" w:eastAsia="Times New Roman" w:hAnsi="Times New Roman" w:cs="Times New Roman"/>
                <w:lang w:eastAsia="zh-CN"/>
              </w:rPr>
              <w:t>cotton</w:t>
            </w:r>
            <w:proofErr w:type="spellEnd"/>
            <w:r>
              <w:rPr>
                <w:rFonts w:ascii="Times New Roman" w:eastAsia="Times New Roman" w:hAnsi="Times New Roman" w:cs="Times New Roman"/>
                <w:lang w:eastAsia="zh-CN"/>
              </w:rPr>
              <w:t xml:space="preserve"> </w:t>
            </w:r>
            <w:proofErr w:type="spellStart"/>
            <w:r>
              <w:rPr>
                <w:rFonts w:ascii="Times New Roman" w:eastAsia="Times New Roman" w:hAnsi="Times New Roman" w:cs="Times New Roman"/>
                <w:lang w:eastAsia="zh-CN"/>
              </w:rPr>
              <w:t>stem</w:t>
            </w:r>
            <w:proofErr w:type="spellEnd"/>
            <w:r>
              <w:rPr>
                <w:rFonts w:ascii="Times New Roman" w:eastAsia="Times New Roman" w:hAnsi="Times New Roman" w:cs="Times New Roman"/>
                <w:lang w:eastAsia="zh-CN"/>
              </w:rPr>
              <w:t xml:space="preserve"> – стебло </w:t>
            </w:r>
            <w:proofErr w:type="spellStart"/>
            <w:r>
              <w:rPr>
                <w:rFonts w:ascii="Times New Roman" w:eastAsia="Times New Roman" w:hAnsi="Times New Roman" w:cs="Times New Roman"/>
                <w:lang w:eastAsia="zh-CN"/>
              </w:rPr>
              <w:t>бавовника–</w:t>
            </w:r>
            <w:proofErr w:type="spellEnd"/>
            <w:r>
              <w:rPr>
                <w:rFonts w:ascii="Times New Roman" w:eastAsia="Times New Roman" w:hAnsi="Times New Roman" w:cs="Times New Roman"/>
                <w:lang w:eastAsia="zh-CN"/>
              </w:rPr>
              <w:t xml:space="preserve"> 1 </w:t>
            </w:r>
            <w:proofErr w:type="spellStart"/>
            <w:r>
              <w:rPr>
                <w:rFonts w:ascii="Times New Roman" w:eastAsia="Times New Roman" w:hAnsi="Times New Roman" w:cs="Times New Roman"/>
                <w:lang w:eastAsia="zh-CN"/>
              </w:rPr>
              <w:t>шт</w:t>
            </w:r>
            <w:proofErr w:type="spellEnd"/>
            <w:r>
              <w:rPr>
                <w:rFonts w:ascii="Times New Roman" w:eastAsia="Times New Roman" w:hAnsi="Times New Roman" w:cs="Times New Roman"/>
                <w:lang w:eastAsia="zh-CN"/>
              </w:rPr>
              <w:t>;</w:t>
            </w:r>
          </w:p>
          <w:p w:rsidR="00C80950" w:rsidRDefault="00E12248">
            <w:pPr>
              <w:spacing w:after="0" w:line="240" w:lineRule="auto"/>
              <w:ind w:right="57"/>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proofErr w:type="spellStart"/>
            <w:r>
              <w:rPr>
                <w:rFonts w:ascii="Times New Roman" w:eastAsia="Times New Roman" w:hAnsi="Times New Roman" w:cs="Times New Roman"/>
                <w:lang w:eastAsia="zh-CN"/>
              </w:rPr>
              <w:t>loosen</w:t>
            </w:r>
            <w:proofErr w:type="spellEnd"/>
            <w:r>
              <w:rPr>
                <w:rFonts w:ascii="Times New Roman" w:eastAsia="Times New Roman" w:hAnsi="Times New Roman" w:cs="Times New Roman"/>
                <w:lang w:eastAsia="zh-CN"/>
              </w:rPr>
              <w:t xml:space="preserve"> </w:t>
            </w:r>
            <w:proofErr w:type="spellStart"/>
            <w:r>
              <w:rPr>
                <w:rFonts w:ascii="Times New Roman" w:eastAsia="Times New Roman" w:hAnsi="Times New Roman" w:cs="Times New Roman"/>
                <w:lang w:eastAsia="zh-CN"/>
              </w:rPr>
              <w:t>stem</w:t>
            </w:r>
            <w:proofErr w:type="spellEnd"/>
            <w:r>
              <w:rPr>
                <w:rFonts w:ascii="Times New Roman" w:eastAsia="Times New Roman" w:hAnsi="Times New Roman" w:cs="Times New Roman"/>
                <w:lang w:eastAsia="zh-CN"/>
              </w:rPr>
              <w:t xml:space="preserve"> – ослаблене (рихле) </w:t>
            </w:r>
            <w:proofErr w:type="spellStart"/>
            <w:r>
              <w:rPr>
                <w:rFonts w:ascii="Times New Roman" w:eastAsia="Times New Roman" w:hAnsi="Times New Roman" w:cs="Times New Roman"/>
                <w:lang w:eastAsia="zh-CN"/>
              </w:rPr>
              <w:t>стебло–</w:t>
            </w:r>
            <w:proofErr w:type="spellEnd"/>
            <w:r>
              <w:rPr>
                <w:rFonts w:ascii="Times New Roman" w:eastAsia="Times New Roman" w:hAnsi="Times New Roman" w:cs="Times New Roman"/>
                <w:lang w:eastAsia="zh-CN"/>
              </w:rPr>
              <w:t xml:space="preserve"> 1 </w:t>
            </w:r>
            <w:proofErr w:type="spellStart"/>
            <w:r>
              <w:rPr>
                <w:rFonts w:ascii="Times New Roman" w:eastAsia="Times New Roman" w:hAnsi="Times New Roman" w:cs="Times New Roman"/>
                <w:lang w:eastAsia="zh-CN"/>
              </w:rPr>
              <w:t>шт</w:t>
            </w:r>
            <w:proofErr w:type="spellEnd"/>
            <w:r>
              <w:rPr>
                <w:rFonts w:ascii="Times New Roman" w:eastAsia="Times New Roman" w:hAnsi="Times New Roman" w:cs="Times New Roman"/>
                <w:lang w:eastAsia="zh-CN"/>
              </w:rPr>
              <w:t>;</w:t>
            </w:r>
          </w:p>
          <w:p w:rsidR="00C80950" w:rsidRDefault="00E12248">
            <w:pPr>
              <w:spacing w:after="0" w:line="240" w:lineRule="auto"/>
              <w:ind w:right="57"/>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proofErr w:type="spellStart"/>
            <w:r>
              <w:rPr>
                <w:rFonts w:ascii="Times New Roman" w:eastAsia="Times New Roman" w:hAnsi="Times New Roman" w:cs="Times New Roman"/>
                <w:lang w:eastAsia="zh-CN"/>
              </w:rPr>
              <w:t>muska</w:t>
            </w:r>
            <w:proofErr w:type="spellEnd"/>
            <w:r>
              <w:rPr>
                <w:rFonts w:ascii="Times New Roman" w:eastAsia="Times New Roman" w:hAnsi="Times New Roman" w:cs="Times New Roman"/>
                <w:lang w:eastAsia="zh-CN"/>
              </w:rPr>
              <w:t xml:space="preserve"> </w:t>
            </w:r>
            <w:proofErr w:type="spellStart"/>
            <w:r>
              <w:rPr>
                <w:rFonts w:ascii="Times New Roman" w:eastAsia="Times New Roman" w:hAnsi="Times New Roman" w:cs="Times New Roman"/>
                <w:lang w:eastAsia="zh-CN"/>
              </w:rPr>
              <w:t>leg</w:t>
            </w:r>
            <w:proofErr w:type="spellEnd"/>
            <w:r>
              <w:rPr>
                <w:rFonts w:ascii="Times New Roman" w:eastAsia="Times New Roman" w:hAnsi="Times New Roman" w:cs="Times New Roman"/>
                <w:lang w:eastAsia="zh-CN"/>
              </w:rPr>
              <w:t xml:space="preserve"> – ніжка винограду </w:t>
            </w:r>
            <w:proofErr w:type="spellStart"/>
            <w:r>
              <w:rPr>
                <w:rFonts w:ascii="Times New Roman" w:eastAsia="Times New Roman" w:hAnsi="Times New Roman" w:cs="Times New Roman"/>
                <w:lang w:eastAsia="zh-CN"/>
              </w:rPr>
              <w:t>мускатного–</w:t>
            </w:r>
            <w:proofErr w:type="spellEnd"/>
            <w:r>
              <w:rPr>
                <w:rFonts w:ascii="Times New Roman" w:eastAsia="Times New Roman" w:hAnsi="Times New Roman" w:cs="Times New Roman"/>
                <w:lang w:eastAsia="zh-CN"/>
              </w:rPr>
              <w:t xml:space="preserve"> 1 шт.</w:t>
            </w:r>
          </w:p>
          <w:p w:rsidR="00C80950" w:rsidRDefault="00E12248">
            <w:pPr>
              <w:spacing w:after="0" w:line="240" w:lineRule="auto"/>
              <w:ind w:right="57"/>
              <w:jc w:val="both"/>
              <w:rPr>
                <w:rFonts w:ascii="Times New Roman" w:hAnsi="Times New Roman" w:cs="Times New Roman"/>
                <w:lang w:eastAsia="en-US"/>
              </w:rPr>
            </w:pPr>
            <w:r>
              <w:rPr>
                <w:rFonts w:ascii="Times New Roman" w:hAnsi="Times New Roman" w:cs="Times New Roman"/>
                <w:lang w:eastAsia="en-US"/>
              </w:rPr>
              <w:t xml:space="preserve">- харчовий барвник (червоний та синій)  – 2 </w:t>
            </w:r>
            <w:proofErr w:type="spellStart"/>
            <w:r>
              <w:rPr>
                <w:rFonts w:ascii="Times New Roman" w:hAnsi="Times New Roman" w:cs="Times New Roman"/>
                <w:lang w:eastAsia="en-US"/>
              </w:rPr>
              <w:t>шт</w:t>
            </w:r>
            <w:proofErr w:type="spellEnd"/>
            <w:r>
              <w:rPr>
                <w:rFonts w:ascii="Times New Roman" w:hAnsi="Times New Roman" w:cs="Times New Roman"/>
                <w:lang w:eastAsia="en-US"/>
              </w:rPr>
              <w:t>;</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hAnsi="Times New Roman" w:cs="Times New Roman"/>
                <w:lang w:eastAsia="en-US"/>
              </w:rPr>
              <w:t xml:space="preserve">- бокс для зберігання </w:t>
            </w:r>
            <w:r>
              <w:rPr>
                <w:rFonts w:ascii="Times New Roman" w:eastAsia="Times New Roman" w:hAnsi="Times New Roman" w:cs="Times New Roman"/>
                <w:color w:val="000000"/>
                <w:lang w:eastAsia="zh-CN"/>
              </w:rPr>
              <w:t>предметних скелець</w:t>
            </w:r>
            <w:r>
              <w:rPr>
                <w:rFonts w:ascii="Times New Roman" w:hAnsi="Times New Roman" w:cs="Times New Roman"/>
                <w:lang w:eastAsia="en-US"/>
              </w:rPr>
              <w:t xml:space="preserve"> – 1 шт.</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15</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Розвиток папороті</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proofErr w:type="spellStart"/>
            <w:r>
              <w:rPr>
                <w:rFonts w:ascii="Times New Roman" w:eastAsia="Times New Roman" w:hAnsi="Times New Roman" w:cs="Times New Roman"/>
                <w:color w:val="000000"/>
                <w:lang w:eastAsia="zh-CN"/>
              </w:rPr>
              <w:t>Біопласт</w:t>
            </w:r>
            <w:proofErr w:type="spellEnd"/>
            <w:r>
              <w:rPr>
                <w:rFonts w:ascii="Times New Roman" w:eastAsia="SimSun" w:hAnsi="Times New Roman" w:cs="Times New Roman"/>
                <w:lang w:eastAsia="zh-CN" w:bidi="ar"/>
              </w:rPr>
              <w:t xml:space="preserve"> має бути призначений </w:t>
            </w:r>
            <w:r>
              <w:rPr>
                <w:rFonts w:ascii="Times New Roman" w:eastAsia="Times New Roman" w:hAnsi="Times New Roman" w:cs="Times New Roman"/>
                <w:color w:val="000000"/>
                <w:lang w:eastAsia="zh-CN"/>
              </w:rPr>
              <w:t xml:space="preserve">в якості демонстраційної навчальної колекції, що виготовлено в прозорому пластику.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Зразки повинні демонструвати всі стадії розвитку папороті:</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1. </w:t>
            </w:r>
            <w:proofErr w:type="spellStart"/>
            <w:r>
              <w:rPr>
                <w:rFonts w:ascii="Times New Roman" w:eastAsia="Times New Roman" w:hAnsi="Times New Roman" w:cs="Times New Roman"/>
                <w:color w:val="000000"/>
                <w:lang w:eastAsia="zh-CN"/>
              </w:rPr>
              <w:t>Листя-вайи</w:t>
            </w:r>
            <w:proofErr w:type="spellEnd"/>
            <w:r>
              <w:rPr>
                <w:rFonts w:ascii="Times New Roman" w:eastAsia="Times New Roman" w:hAnsi="Times New Roman" w:cs="Times New Roman"/>
                <w:color w:val="000000"/>
                <w:lang w:eastAsia="zh-CN"/>
              </w:rPr>
              <w:t>, соруси зі спорангіями.</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2. Спори.</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3. </w:t>
            </w:r>
            <w:r>
              <w:rPr>
                <w:rFonts w:ascii="Times New Roman" w:eastAsia="Times New Roman" w:hAnsi="Times New Roman" w:cs="Times New Roman"/>
                <w:color w:val="000000"/>
                <w:lang w:eastAsia="zh-CN"/>
              </w:rPr>
              <w:t xml:space="preserve">Заросток </w:t>
            </w:r>
            <w:proofErr w:type="spellStart"/>
            <w:r>
              <w:rPr>
                <w:rFonts w:ascii="Times New Roman" w:eastAsia="Times New Roman" w:hAnsi="Times New Roman" w:cs="Times New Roman"/>
                <w:color w:val="000000"/>
                <w:lang w:eastAsia="zh-CN"/>
              </w:rPr>
              <w:t>гаметофіт</w:t>
            </w:r>
            <w:proofErr w:type="spellEnd"/>
            <w:r>
              <w:rPr>
                <w:rFonts w:ascii="Times New Roman" w:eastAsia="Times New Roman" w:hAnsi="Times New Roman" w:cs="Times New Roman"/>
                <w:color w:val="000000"/>
                <w:lang w:eastAsia="zh-CN"/>
              </w:rPr>
              <w:t>.</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4. Молода рослина – спорофіт.</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5. Спорофіт.</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Габаритні розміри, не більше: 14х6,5х2 см. Вага, не більше: 0,2 кг.</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Види кореневих систем</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proofErr w:type="spellStart"/>
            <w:r>
              <w:rPr>
                <w:rFonts w:ascii="Times New Roman" w:eastAsia="Times New Roman" w:hAnsi="Times New Roman" w:cs="Times New Roman"/>
                <w:color w:val="000000"/>
                <w:lang w:eastAsia="zh-CN"/>
              </w:rPr>
              <w:t>Біопласт</w:t>
            </w:r>
            <w:proofErr w:type="spellEnd"/>
            <w:r>
              <w:rPr>
                <w:rFonts w:ascii="Times New Roman" w:eastAsia="SimSun" w:hAnsi="Times New Roman" w:cs="Times New Roman"/>
                <w:lang w:eastAsia="zh-CN" w:bidi="ar"/>
              </w:rPr>
              <w:t xml:space="preserve"> має бути призначений </w:t>
            </w:r>
            <w:r>
              <w:rPr>
                <w:rFonts w:ascii="Times New Roman" w:eastAsia="Times New Roman" w:hAnsi="Times New Roman" w:cs="Times New Roman"/>
                <w:color w:val="000000"/>
                <w:lang w:eastAsia="zh-CN"/>
              </w:rPr>
              <w:t xml:space="preserve">в якості демонстраційної </w:t>
            </w:r>
            <w:r>
              <w:rPr>
                <w:rFonts w:ascii="Times New Roman" w:eastAsia="Times New Roman" w:hAnsi="Times New Roman" w:cs="Times New Roman"/>
                <w:color w:val="000000"/>
                <w:lang w:eastAsia="zh-CN"/>
              </w:rPr>
              <w:lastRenderedPageBreak/>
              <w:t xml:space="preserve">навчальної колекції, що виготовлено в </w:t>
            </w:r>
            <w:r>
              <w:rPr>
                <w:rFonts w:ascii="Times New Roman" w:eastAsia="Times New Roman" w:hAnsi="Times New Roman" w:cs="Times New Roman"/>
                <w:color w:val="000000"/>
                <w:lang w:eastAsia="zh-CN"/>
              </w:rPr>
              <w:t>прозорому пластику.</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Зразки повинні демонструвати деякі види кореневих систем:</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 Стрижнева коренева система.</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2. Основний корінь і бічні корені.</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3. Стрижневий корінь.</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4. </w:t>
            </w:r>
            <w:proofErr w:type="spellStart"/>
            <w:r>
              <w:rPr>
                <w:rFonts w:ascii="Times New Roman" w:eastAsia="Times New Roman" w:hAnsi="Times New Roman" w:cs="Times New Roman"/>
                <w:color w:val="000000"/>
                <w:lang w:eastAsia="zh-CN"/>
              </w:rPr>
              <w:t>Мочковита</w:t>
            </w:r>
            <w:proofErr w:type="spellEnd"/>
            <w:r>
              <w:rPr>
                <w:rFonts w:ascii="Times New Roman" w:eastAsia="Times New Roman" w:hAnsi="Times New Roman" w:cs="Times New Roman"/>
                <w:color w:val="000000"/>
                <w:lang w:eastAsia="zh-CN"/>
              </w:rPr>
              <w:t xml:space="preserve"> коренева система.</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Габаритні розміри: 9х5,5х2 </w:t>
            </w:r>
            <w:proofErr w:type="spellStart"/>
            <w:r>
              <w:rPr>
                <w:rFonts w:ascii="Times New Roman" w:eastAsia="Times New Roman" w:hAnsi="Times New Roman" w:cs="Times New Roman"/>
                <w:color w:val="000000"/>
                <w:lang w:eastAsia="zh-CN"/>
              </w:rPr>
              <w:t>см.Вага</w:t>
            </w:r>
            <w:proofErr w:type="spellEnd"/>
            <w:r>
              <w:rPr>
                <w:rFonts w:ascii="Times New Roman" w:eastAsia="Times New Roman" w:hAnsi="Times New Roman" w:cs="Times New Roman"/>
                <w:color w:val="000000"/>
                <w:lang w:eastAsia="zh-CN"/>
              </w:rPr>
              <w:t>: 0,14 кг.</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Розвиток медоносної бджоли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proofErr w:type="spellStart"/>
            <w:r>
              <w:rPr>
                <w:rFonts w:ascii="Times New Roman" w:eastAsia="Times New Roman" w:hAnsi="Times New Roman" w:cs="Times New Roman"/>
                <w:color w:val="000000"/>
                <w:lang w:eastAsia="zh-CN"/>
              </w:rPr>
              <w:t>Біопласт</w:t>
            </w:r>
            <w:proofErr w:type="spellEnd"/>
            <w:r>
              <w:rPr>
                <w:rFonts w:ascii="Times New Roman" w:eastAsia="SimSun" w:hAnsi="Times New Roman" w:cs="Times New Roman"/>
                <w:lang w:eastAsia="zh-CN" w:bidi="ar"/>
              </w:rPr>
              <w:t xml:space="preserve"> має бути призначений </w:t>
            </w:r>
            <w:r>
              <w:rPr>
                <w:rFonts w:ascii="Times New Roman" w:eastAsia="Times New Roman" w:hAnsi="Times New Roman" w:cs="Times New Roman"/>
                <w:color w:val="000000"/>
                <w:lang w:eastAsia="zh-CN"/>
              </w:rPr>
              <w:t>в якості демонстраційної навчальної колекції, що виготовлено в прозорому пластику.</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Зразки повинні демонструвати всі стадії розвитку медоносної бджоли: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1. Яйця.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2. Личинка.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3. Лялечка.</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4. Робоча бд</w:t>
            </w:r>
            <w:r>
              <w:rPr>
                <w:rFonts w:ascii="Times New Roman" w:eastAsia="Times New Roman" w:hAnsi="Times New Roman" w:cs="Times New Roman"/>
                <w:color w:val="000000"/>
                <w:lang w:eastAsia="zh-CN"/>
              </w:rPr>
              <w:t xml:space="preserve">жола.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5. Трутень.</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6. Матка.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7. Стільники.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8. Частина вулика.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9. Перга (пилок).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10. Бджолиний віск.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11. Мед.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Габаритні розміри, не більше: 14х6,5х2 см. </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Медуза</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proofErr w:type="spellStart"/>
            <w:r>
              <w:rPr>
                <w:rFonts w:ascii="Times New Roman" w:eastAsia="Times New Roman" w:hAnsi="Times New Roman" w:cs="Times New Roman"/>
                <w:color w:val="000000"/>
                <w:lang w:eastAsia="zh-CN"/>
              </w:rPr>
              <w:t>Біопласт</w:t>
            </w:r>
            <w:proofErr w:type="spellEnd"/>
            <w:r>
              <w:rPr>
                <w:rFonts w:ascii="Times New Roman" w:eastAsia="SimSun" w:hAnsi="Times New Roman" w:cs="Times New Roman"/>
                <w:lang w:eastAsia="zh-CN" w:bidi="ar"/>
              </w:rPr>
              <w:t xml:space="preserve"> має бути призначений </w:t>
            </w:r>
            <w:r>
              <w:rPr>
                <w:rFonts w:ascii="Times New Roman" w:eastAsia="Times New Roman" w:hAnsi="Times New Roman" w:cs="Times New Roman"/>
                <w:color w:val="000000"/>
                <w:lang w:eastAsia="zh-CN"/>
              </w:rPr>
              <w:t xml:space="preserve">в якості демонстраційної навчальної колекції, що </w:t>
            </w:r>
            <w:r>
              <w:rPr>
                <w:rFonts w:ascii="Times New Roman" w:eastAsia="Times New Roman" w:hAnsi="Times New Roman" w:cs="Times New Roman"/>
                <w:color w:val="000000"/>
                <w:lang w:eastAsia="zh-CN"/>
              </w:rPr>
              <w:t>виготовлено в прозорому пластику.</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Зразок повинні демонструвати зовнішню будову медузи. Габаритні розміри, не менше: 7,5х7,5х2,5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Внутрішня будова ящірки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Вологий препарат «Внутрішня будова ящірки» </w:t>
            </w:r>
            <w:r>
              <w:rPr>
                <w:rFonts w:ascii="Times New Roman" w:eastAsia="SimSun" w:hAnsi="Times New Roman" w:cs="Times New Roman"/>
                <w:lang w:eastAsia="zh-CN" w:bidi="ar"/>
              </w:rPr>
              <w:t xml:space="preserve">має бути призначений </w:t>
            </w:r>
            <w:r>
              <w:rPr>
                <w:rFonts w:ascii="Times New Roman" w:eastAsia="Times New Roman" w:hAnsi="Times New Roman" w:cs="Times New Roman"/>
                <w:color w:val="000000"/>
                <w:lang w:eastAsia="zh-CN"/>
              </w:rPr>
              <w:t xml:space="preserve">для демонстрації зовнішнього та внутрішнього вигляду біологічного об’єкта.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Габаритні розміри, не більше: 190x105x28 мм. </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Розвиток шовкопряда</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proofErr w:type="spellStart"/>
            <w:r>
              <w:rPr>
                <w:rFonts w:ascii="Times New Roman" w:eastAsia="Times New Roman" w:hAnsi="Times New Roman" w:cs="Times New Roman"/>
                <w:color w:val="000000"/>
                <w:lang w:eastAsia="zh-CN"/>
              </w:rPr>
              <w:t>Біопласт</w:t>
            </w:r>
            <w:proofErr w:type="spellEnd"/>
            <w:r>
              <w:rPr>
                <w:rFonts w:ascii="Times New Roman" w:eastAsia="SimSun" w:hAnsi="Times New Roman" w:cs="Times New Roman"/>
                <w:lang w:eastAsia="zh-CN" w:bidi="ar"/>
              </w:rPr>
              <w:t xml:space="preserve"> має бути призначений </w:t>
            </w:r>
            <w:r>
              <w:rPr>
                <w:rFonts w:ascii="Times New Roman" w:eastAsia="Times New Roman" w:hAnsi="Times New Roman" w:cs="Times New Roman"/>
                <w:color w:val="000000"/>
                <w:lang w:eastAsia="zh-CN"/>
              </w:rPr>
              <w:t xml:space="preserve">в якості демонстраційної навчальної колекції, що виготовлена в прозорому пластику. Зразки повинні демонструвати всі стадії розвитку шовкопряда.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Габаритні розміри, не менше: 164x78x20 мм. </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Серце 5-ти типів</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Вологий зразок </w:t>
            </w:r>
            <w:r>
              <w:rPr>
                <w:rFonts w:ascii="Times New Roman" w:eastAsia="SimSun" w:hAnsi="Times New Roman" w:cs="Times New Roman"/>
                <w:lang w:eastAsia="zh-CN" w:bidi="ar"/>
              </w:rPr>
              <w:t xml:space="preserve">має бути призначений </w:t>
            </w:r>
            <w:r>
              <w:rPr>
                <w:rFonts w:ascii="Times New Roman" w:eastAsia="Times New Roman" w:hAnsi="Times New Roman" w:cs="Times New Roman"/>
                <w:color w:val="000000"/>
                <w:lang w:eastAsia="zh-CN"/>
              </w:rPr>
              <w:t>в якост</w:t>
            </w:r>
            <w:r>
              <w:rPr>
                <w:rFonts w:ascii="Times New Roman" w:eastAsia="Times New Roman" w:hAnsi="Times New Roman" w:cs="Times New Roman"/>
                <w:color w:val="000000"/>
                <w:lang w:eastAsia="zh-CN"/>
              </w:rPr>
              <w:t>і демонстраційної навчальної колекції, дозволити дізнатися про зовнішній вигляд та будову серця, наочно спостерігати наскільки складна структура цього органу та як відображається ступінь еволюційного розвитку, виготовлена в прозорому пластику. Препарат має</w:t>
            </w:r>
            <w:r>
              <w:rPr>
                <w:rFonts w:ascii="Times New Roman" w:eastAsia="Times New Roman" w:hAnsi="Times New Roman" w:cs="Times New Roman"/>
                <w:color w:val="000000"/>
                <w:lang w:eastAsia="zh-CN"/>
              </w:rPr>
              <w:t xml:space="preserve"> містить 5 типів сердець: - риби (серце коропа); - земноводного (серце жаби); - рептилії (зміїне серце); - птаха (серце голуба); - ссавця (серце кролика). Габаритні розміри, не менше: 16х7,5х2,5см.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Мозок 5-ти типів</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Вологий препарат </w:t>
            </w:r>
            <w:r>
              <w:rPr>
                <w:rFonts w:ascii="Times New Roman" w:eastAsia="SimSun" w:hAnsi="Times New Roman" w:cs="Times New Roman"/>
                <w:lang w:eastAsia="zh-CN" w:bidi="ar"/>
              </w:rPr>
              <w:t xml:space="preserve">має бути призначений </w:t>
            </w:r>
            <w:r>
              <w:rPr>
                <w:rFonts w:ascii="Times New Roman" w:eastAsia="Times New Roman" w:hAnsi="Times New Roman" w:cs="Times New Roman"/>
                <w:color w:val="000000"/>
                <w:lang w:eastAsia="zh-CN"/>
              </w:rPr>
              <w:t>в якості демонстраційної навчальної колекції, дозволити дізнатися про зовнішній вигляд та будову мозку, наочно спостерігати наскільки складна структура цього органу та як відображається ступінь еволюційного розвитку, виготовлена в проз</w:t>
            </w:r>
            <w:r>
              <w:rPr>
                <w:rFonts w:ascii="Times New Roman" w:eastAsia="Times New Roman" w:hAnsi="Times New Roman" w:cs="Times New Roman"/>
                <w:color w:val="000000"/>
                <w:lang w:eastAsia="zh-CN"/>
              </w:rPr>
              <w:t xml:space="preserve">орому пластику. Препарат має містить 5 типів мізків: - риби (мозок коропа); - земноводного(мозок жаби); - рептилії (мозок змії); - птаха (голуб мозок); - ссавця (мозок кролика).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Габаритні розміри, не менше: 16,4х7,8х2,4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Розвиток кісткової риби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Вологий препарат </w:t>
            </w:r>
            <w:r>
              <w:rPr>
                <w:rFonts w:ascii="Times New Roman" w:eastAsia="SimSun" w:hAnsi="Times New Roman" w:cs="Times New Roman"/>
                <w:lang w:eastAsia="zh-CN" w:bidi="ar"/>
              </w:rPr>
              <w:t>має бути призначений</w:t>
            </w:r>
            <w:r>
              <w:rPr>
                <w:rFonts w:ascii="Times New Roman" w:eastAsia="Times New Roman" w:hAnsi="Times New Roman" w:cs="Times New Roman"/>
                <w:color w:val="000000"/>
                <w:lang w:eastAsia="zh-CN"/>
              </w:rPr>
              <w:t xml:space="preserve"> для демонстрації зовнішнього вигляду і внутрішньої будови біологічного </w:t>
            </w:r>
            <w:r>
              <w:rPr>
                <w:rFonts w:ascii="Times New Roman" w:eastAsia="Times New Roman" w:hAnsi="Times New Roman" w:cs="Times New Roman"/>
                <w:color w:val="000000"/>
                <w:lang w:eastAsia="zh-CN"/>
              </w:rPr>
              <w:lastRenderedPageBreak/>
              <w:t>об’єкта, що виготовлений в прозорому пластику. Габаритні розміри, не менше: 190x105x32 мм. Вага, не більше 0,73 кг.</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Внутрішня будова жаби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Вологий зразок </w:t>
            </w:r>
            <w:r>
              <w:rPr>
                <w:rFonts w:ascii="Times New Roman" w:eastAsia="SimSun" w:hAnsi="Times New Roman" w:cs="Times New Roman"/>
                <w:lang w:eastAsia="zh-CN" w:bidi="ar"/>
              </w:rPr>
              <w:t>має бути призначений</w:t>
            </w:r>
            <w:r>
              <w:rPr>
                <w:rFonts w:ascii="Times New Roman" w:eastAsia="Times New Roman" w:hAnsi="Times New Roman" w:cs="Times New Roman"/>
                <w:color w:val="000000"/>
                <w:lang w:eastAsia="zh-CN"/>
              </w:rPr>
              <w:t xml:space="preserve"> для демонстрації зовнішнього вигляду і внутрішньої будови біологічного об’єкта, що виготовлений в прозорому пластику.  Габаритні розміри, не менше: 190x100x32 мм. Вага, не більше: 0,8 кг.</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Зовнішня будова миші</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Вологий зразок </w:t>
            </w:r>
            <w:r>
              <w:rPr>
                <w:rFonts w:ascii="Times New Roman" w:eastAsia="SimSun" w:hAnsi="Times New Roman" w:cs="Times New Roman"/>
                <w:lang w:eastAsia="zh-CN" w:bidi="ar"/>
              </w:rPr>
              <w:t>має бути призначений</w:t>
            </w:r>
            <w:r>
              <w:rPr>
                <w:rFonts w:ascii="Times New Roman" w:eastAsia="Times New Roman" w:hAnsi="Times New Roman" w:cs="Times New Roman"/>
                <w:color w:val="000000"/>
                <w:lang w:eastAsia="zh-CN"/>
              </w:rPr>
              <w:t xml:space="preserve"> для демонстрації зовнішнього вигляду і внутрішньої будови біологічного об’єкта, що виготовлений в прозорому пластику. Габаритні розміри, не менше:  11х4,5х3 см. Вага, не більше: 0,15 кг.</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Тритон</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Вологий зразок </w:t>
            </w:r>
            <w:r>
              <w:rPr>
                <w:rFonts w:ascii="Times New Roman" w:eastAsia="SimSun" w:hAnsi="Times New Roman" w:cs="Times New Roman"/>
                <w:lang w:eastAsia="zh-CN" w:bidi="ar"/>
              </w:rPr>
              <w:t xml:space="preserve">має </w:t>
            </w:r>
            <w:r>
              <w:rPr>
                <w:rFonts w:ascii="Times New Roman" w:eastAsia="SimSun" w:hAnsi="Times New Roman" w:cs="Times New Roman"/>
                <w:lang w:eastAsia="zh-CN" w:bidi="ar"/>
              </w:rPr>
              <w:t>бути призначений</w:t>
            </w:r>
            <w:r>
              <w:rPr>
                <w:rFonts w:ascii="Times New Roman" w:eastAsia="Times New Roman" w:hAnsi="Times New Roman" w:cs="Times New Roman"/>
                <w:color w:val="000000"/>
                <w:lang w:eastAsia="zh-CN"/>
              </w:rPr>
              <w:t xml:space="preserve"> для демонстрації зовнішнього вигляду біологічного об’єкта, що виготовлений в прозорому пластику. Габаритні розміри, не менше:7,5х4х2,5 см. Вага, не більше: 0,8 кг.</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Розвиток цвіркуна</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proofErr w:type="spellStart"/>
            <w:r>
              <w:rPr>
                <w:rFonts w:ascii="Times New Roman" w:eastAsia="Times New Roman" w:hAnsi="Times New Roman" w:cs="Times New Roman"/>
                <w:color w:val="000000"/>
                <w:lang w:eastAsia="zh-CN"/>
              </w:rPr>
              <w:t>Біопласт</w:t>
            </w:r>
            <w:proofErr w:type="spellEnd"/>
            <w:r>
              <w:rPr>
                <w:rFonts w:ascii="Times New Roman" w:eastAsia="SimSun" w:hAnsi="Times New Roman" w:cs="Times New Roman"/>
                <w:lang w:eastAsia="zh-CN" w:bidi="ar"/>
              </w:rPr>
              <w:t xml:space="preserve"> має бути призначений </w:t>
            </w:r>
            <w:r>
              <w:rPr>
                <w:rFonts w:ascii="Times New Roman" w:eastAsia="Times New Roman" w:hAnsi="Times New Roman" w:cs="Times New Roman"/>
                <w:color w:val="000000"/>
                <w:lang w:eastAsia="zh-CN"/>
              </w:rPr>
              <w:t xml:space="preserve">в якості демонстраційної навчальної колекції, що виготовлено в прозорому пластику.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Зразки повинні демонструвати всі стадії розвитку цвіркуна.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Колекція повинна містить наступні зразки:  - яйця цвіркуна (в ампулі);  - стадії розвитку личинки цвіркуна (в ам</w:t>
            </w:r>
            <w:r>
              <w:rPr>
                <w:rFonts w:ascii="Times New Roman" w:eastAsia="Times New Roman" w:hAnsi="Times New Roman" w:cs="Times New Roman"/>
                <w:color w:val="000000"/>
                <w:lang w:eastAsia="zh-CN"/>
              </w:rPr>
              <w:t xml:space="preserve">пулі); - імаго самка; - імаго самець; - листя капусти, що пошкодив цвіркун.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Габаритні розміри, не більше: 16,4x7,8x2,0 см. </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Пшениця. Процес росту</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proofErr w:type="spellStart"/>
            <w:r>
              <w:rPr>
                <w:rFonts w:ascii="Times New Roman" w:eastAsia="Times New Roman" w:hAnsi="Times New Roman" w:cs="Times New Roman"/>
                <w:color w:val="000000"/>
                <w:lang w:eastAsia="zh-CN"/>
              </w:rPr>
              <w:t>Біопласт</w:t>
            </w:r>
            <w:proofErr w:type="spellEnd"/>
            <w:r>
              <w:rPr>
                <w:rFonts w:ascii="Times New Roman" w:eastAsia="SimSun" w:hAnsi="Times New Roman" w:cs="Times New Roman"/>
                <w:lang w:eastAsia="zh-CN" w:bidi="ar"/>
              </w:rPr>
              <w:t xml:space="preserve"> має бути призначений </w:t>
            </w:r>
            <w:r>
              <w:rPr>
                <w:rFonts w:ascii="Times New Roman" w:eastAsia="Times New Roman" w:hAnsi="Times New Roman" w:cs="Times New Roman"/>
                <w:color w:val="000000"/>
                <w:lang w:eastAsia="zh-CN"/>
              </w:rPr>
              <w:t xml:space="preserve">в якості демонстраційної навчальної колекції, що виготовлено в прозорому пластику. Зразки повинні демонструвати всі стадії розвитку зернових. Габаритні розміри, не менше: 16,4x7,8x2,0 см.  </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Нереїда</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proofErr w:type="spellStart"/>
            <w:r>
              <w:rPr>
                <w:rFonts w:ascii="Times New Roman" w:eastAsia="Times New Roman" w:hAnsi="Times New Roman" w:cs="Times New Roman"/>
                <w:color w:val="000000"/>
                <w:lang w:eastAsia="zh-CN"/>
              </w:rPr>
              <w:t>Біопласт</w:t>
            </w:r>
            <w:proofErr w:type="spellEnd"/>
            <w:r>
              <w:rPr>
                <w:rFonts w:ascii="Times New Roman" w:eastAsia="SimSun" w:hAnsi="Times New Roman" w:cs="Times New Roman"/>
                <w:lang w:eastAsia="zh-CN" w:bidi="ar"/>
              </w:rPr>
              <w:t xml:space="preserve"> має бути призначений </w:t>
            </w:r>
            <w:r>
              <w:rPr>
                <w:rFonts w:ascii="Times New Roman" w:eastAsia="Times New Roman" w:hAnsi="Times New Roman" w:cs="Times New Roman"/>
                <w:color w:val="000000"/>
                <w:lang w:eastAsia="zh-CN"/>
              </w:rPr>
              <w:t>в якості демонстрацій</w:t>
            </w:r>
            <w:r>
              <w:rPr>
                <w:rFonts w:ascii="Times New Roman" w:eastAsia="Times New Roman" w:hAnsi="Times New Roman" w:cs="Times New Roman"/>
                <w:color w:val="000000"/>
                <w:lang w:eastAsia="zh-CN"/>
              </w:rPr>
              <w:t xml:space="preserve">ної навчальної колекції, що виготовлено в прозорому пластику. Зразок повинен демонструвати зовнішню будову нереїди. Габаритні розміри, не більше: 11х4,5х2 см. </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Беззубка</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proofErr w:type="spellStart"/>
            <w:r>
              <w:rPr>
                <w:rFonts w:ascii="Times New Roman" w:eastAsia="Times New Roman" w:hAnsi="Times New Roman" w:cs="Times New Roman"/>
                <w:color w:val="000000"/>
                <w:lang w:eastAsia="zh-CN"/>
              </w:rPr>
              <w:t>Біопласт</w:t>
            </w:r>
            <w:proofErr w:type="spellEnd"/>
            <w:r>
              <w:rPr>
                <w:rFonts w:ascii="Times New Roman" w:eastAsia="SimSun" w:hAnsi="Times New Roman" w:cs="Times New Roman"/>
                <w:lang w:eastAsia="zh-CN" w:bidi="ar"/>
              </w:rPr>
              <w:t xml:space="preserve"> має бути призначений </w:t>
            </w:r>
            <w:r>
              <w:rPr>
                <w:rFonts w:ascii="Times New Roman" w:eastAsia="Times New Roman" w:hAnsi="Times New Roman" w:cs="Times New Roman"/>
                <w:color w:val="000000"/>
                <w:lang w:eastAsia="zh-CN"/>
              </w:rPr>
              <w:t xml:space="preserve">в якості демонстраційної навчальної колекції, що виготовлено в прозорому пластику. Зразок повинен демонструвати зовнішню та внутрішню будову беззубки. Габаритні розміри, не більше: 7,5х7,5х3 см. </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Паразит аскарида</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proofErr w:type="spellStart"/>
            <w:r>
              <w:rPr>
                <w:rFonts w:ascii="Times New Roman" w:eastAsia="Times New Roman" w:hAnsi="Times New Roman" w:cs="Times New Roman"/>
                <w:color w:val="000000"/>
                <w:lang w:eastAsia="zh-CN"/>
              </w:rPr>
              <w:t>Біопласт</w:t>
            </w:r>
            <w:proofErr w:type="spellEnd"/>
            <w:r>
              <w:rPr>
                <w:rFonts w:ascii="Times New Roman" w:eastAsia="SimSun" w:hAnsi="Times New Roman" w:cs="Times New Roman"/>
                <w:lang w:eastAsia="zh-CN" w:bidi="ar"/>
              </w:rPr>
              <w:t xml:space="preserve"> має бути призначений </w:t>
            </w:r>
            <w:r>
              <w:rPr>
                <w:rFonts w:ascii="Times New Roman" w:eastAsia="Times New Roman" w:hAnsi="Times New Roman" w:cs="Times New Roman"/>
                <w:color w:val="000000"/>
                <w:lang w:eastAsia="zh-CN"/>
              </w:rPr>
              <w:t>в якос</w:t>
            </w:r>
            <w:r>
              <w:rPr>
                <w:rFonts w:ascii="Times New Roman" w:eastAsia="Times New Roman" w:hAnsi="Times New Roman" w:cs="Times New Roman"/>
                <w:color w:val="000000"/>
                <w:lang w:eastAsia="zh-CN"/>
              </w:rPr>
              <w:t xml:space="preserve">ті демонстраційної навчальної колекції, що виготовлено в прозорому пластику. Зразок повинен демонструвати натуральні екземпляри дорослих аскарид людини (2 екземпляри: дорослий самець і самка). Габаритні розміри, не більше: 16 х 1,7 х 7,5 см. </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Членистоногі</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Вологий зразок </w:t>
            </w:r>
            <w:r>
              <w:rPr>
                <w:rFonts w:ascii="Times New Roman" w:eastAsia="SimSun" w:hAnsi="Times New Roman" w:cs="Times New Roman"/>
                <w:lang w:eastAsia="zh-CN" w:bidi="ar"/>
              </w:rPr>
              <w:t>має бути призначений</w:t>
            </w:r>
            <w:r>
              <w:rPr>
                <w:rFonts w:ascii="Times New Roman" w:eastAsia="Times New Roman" w:hAnsi="Times New Roman" w:cs="Times New Roman"/>
                <w:color w:val="000000"/>
                <w:lang w:eastAsia="zh-CN"/>
              </w:rPr>
              <w:t xml:space="preserve"> для демонстрації членистоногих, розміщений в прозорому пластику.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Колекція повинна містить наступні зразки: 1. </w:t>
            </w:r>
            <w:proofErr w:type="spellStart"/>
            <w:r>
              <w:rPr>
                <w:rFonts w:ascii="Times New Roman" w:eastAsia="Times New Roman" w:hAnsi="Times New Roman" w:cs="Times New Roman"/>
                <w:color w:val="000000"/>
                <w:lang w:eastAsia="zh-CN"/>
              </w:rPr>
              <w:t>Рівноніг</w:t>
            </w:r>
            <w:proofErr w:type="spellEnd"/>
            <w:r>
              <w:rPr>
                <w:rFonts w:ascii="Times New Roman" w:eastAsia="Times New Roman" w:hAnsi="Times New Roman" w:cs="Times New Roman"/>
                <w:color w:val="000000"/>
                <w:lang w:eastAsia="zh-CN"/>
              </w:rPr>
              <w:t xml:space="preserve">. 2. Скорпіон. 3. Сарана. 4. Павук. 5. Креветка. 6. Багатоніжка.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Габаритні розміри, не менше: 16 х 7,5 х 2 см. </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Гербарій «Систематика рослин»</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SimSun" w:hAnsi="Times New Roman" w:cs="Times New Roman"/>
                <w:lang w:eastAsia="zh-CN" w:bidi="ar"/>
              </w:rPr>
              <w:t>Має бути призначений</w:t>
            </w:r>
            <w:r>
              <w:rPr>
                <w:rFonts w:ascii="Times New Roman" w:eastAsia="Times New Roman" w:hAnsi="Times New Roman" w:cs="Times New Roman"/>
                <w:color w:val="000000"/>
                <w:lang w:eastAsia="en-US"/>
              </w:rPr>
              <w:t xml:space="preserve"> для використання демонстраційного обладнання при вивчені відповідних тем. Гербарні зразки висушені, прикріплені до гербарних листів формату, не менше А</w:t>
            </w:r>
            <w:r>
              <w:rPr>
                <w:rFonts w:ascii="Times New Roman" w:eastAsia="Times New Roman" w:hAnsi="Times New Roman" w:cs="Times New Roman"/>
                <w:color w:val="000000"/>
                <w:lang w:eastAsia="en-US"/>
              </w:rPr>
              <w:t>4. Кожен гербарний лист повинен супроводжуватись інформацією про родинну та видову назви, містити натуральні зразки частин рослин основних груп: родини: бобові, злакові; родини хрестоцвіті, складноцвіті; лілійні, пасльонові; розоцвіті, зонтичні; спорові ро</w:t>
            </w:r>
            <w:r>
              <w:rPr>
                <w:rFonts w:ascii="Times New Roman" w:eastAsia="Times New Roman" w:hAnsi="Times New Roman" w:cs="Times New Roman"/>
                <w:color w:val="000000"/>
                <w:lang w:eastAsia="en-US"/>
              </w:rPr>
              <w:t xml:space="preserve">слини - відділи: мохоподібні, </w:t>
            </w:r>
            <w:proofErr w:type="spellStart"/>
            <w:r>
              <w:rPr>
                <w:rFonts w:ascii="Times New Roman" w:eastAsia="Times New Roman" w:hAnsi="Times New Roman" w:cs="Times New Roman"/>
                <w:color w:val="000000"/>
                <w:lang w:eastAsia="en-US"/>
              </w:rPr>
              <w:t>плауноподібні</w:t>
            </w:r>
            <w:proofErr w:type="spellEnd"/>
            <w:r>
              <w:rPr>
                <w:rFonts w:ascii="Times New Roman" w:eastAsia="Times New Roman" w:hAnsi="Times New Roman" w:cs="Times New Roman"/>
                <w:color w:val="000000"/>
                <w:lang w:eastAsia="en-US"/>
              </w:rPr>
              <w:t xml:space="preserve">, хвощеподібні, папоротеподібні. Кількість, не менше 50 гербарних зразків. Мінімальний склад:- родина Розові - 6 од.;- родина Розоцвіті - 2 од.;- родина Лілійні - 4 од.;- родина Холодкові - 2од.;- родина Бобові - </w:t>
            </w:r>
            <w:r>
              <w:rPr>
                <w:rFonts w:ascii="Times New Roman" w:eastAsia="Times New Roman" w:hAnsi="Times New Roman" w:cs="Times New Roman"/>
                <w:color w:val="000000"/>
                <w:lang w:eastAsia="en-US"/>
              </w:rPr>
              <w:t xml:space="preserve">5 од.;- родина </w:t>
            </w:r>
            <w:r>
              <w:rPr>
                <w:rFonts w:ascii="Times New Roman" w:eastAsia="Times New Roman" w:hAnsi="Times New Roman" w:cs="Times New Roman"/>
                <w:color w:val="000000"/>
                <w:lang w:eastAsia="en-US"/>
              </w:rPr>
              <w:lastRenderedPageBreak/>
              <w:t>Злакові - 3 од.;- родина Пасльонові - 4 од.;- родина Хрестоцвіті - 2 од.;- родина Айстрові або Складноцвіті - 5 од.;- родина Селерові або Зонтичні - 1 од.;- родина Букові - 1 од.;- родина Березові - 1 од.;- родина Тутові - 1 од.;- родина Гор</w:t>
            </w:r>
            <w:r>
              <w:rPr>
                <w:rFonts w:ascii="Times New Roman" w:eastAsia="Times New Roman" w:hAnsi="Times New Roman" w:cs="Times New Roman"/>
                <w:color w:val="000000"/>
                <w:lang w:eastAsia="en-US"/>
              </w:rPr>
              <w:t xml:space="preserve">іхові - 1 од.;- родина Маслинові - 1 од.;- родина Гречкові - 1 од.;- родина Макові - 1 од.;- родина </w:t>
            </w:r>
            <w:proofErr w:type="spellStart"/>
            <w:r>
              <w:rPr>
                <w:rFonts w:ascii="Times New Roman" w:eastAsia="Times New Roman" w:hAnsi="Times New Roman" w:cs="Times New Roman"/>
                <w:color w:val="000000"/>
                <w:lang w:eastAsia="en-US"/>
              </w:rPr>
              <w:t>Кутрові</w:t>
            </w:r>
            <w:proofErr w:type="spellEnd"/>
            <w:r>
              <w:rPr>
                <w:rFonts w:ascii="Times New Roman" w:eastAsia="Times New Roman" w:hAnsi="Times New Roman" w:cs="Times New Roman"/>
                <w:color w:val="000000"/>
                <w:lang w:eastAsia="en-US"/>
              </w:rPr>
              <w:t xml:space="preserve"> - 1 од.;- відділ Мохоподібні - 3 од.;- відділ Лишайники - 2 од.;- відділ </w:t>
            </w:r>
            <w:proofErr w:type="spellStart"/>
            <w:r>
              <w:rPr>
                <w:rFonts w:ascii="Times New Roman" w:eastAsia="Times New Roman" w:hAnsi="Times New Roman" w:cs="Times New Roman"/>
                <w:color w:val="000000"/>
                <w:lang w:eastAsia="en-US"/>
              </w:rPr>
              <w:t>Плауноподібні</w:t>
            </w:r>
            <w:proofErr w:type="spellEnd"/>
            <w:r>
              <w:rPr>
                <w:rFonts w:ascii="Times New Roman" w:eastAsia="Times New Roman" w:hAnsi="Times New Roman" w:cs="Times New Roman"/>
                <w:color w:val="000000"/>
                <w:lang w:eastAsia="en-US"/>
              </w:rPr>
              <w:t xml:space="preserve"> - 1 од.;- відділ Хвощеподібні - 1 од.;- відділ Папоротеподібн</w:t>
            </w:r>
            <w:r>
              <w:rPr>
                <w:rFonts w:ascii="Times New Roman" w:eastAsia="Times New Roman" w:hAnsi="Times New Roman" w:cs="Times New Roman"/>
                <w:color w:val="000000"/>
                <w:lang w:eastAsia="en-US"/>
              </w:rPr>
              <w:t>і - 1 од.;- паспорт на виріб - 1 од.</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15</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lastRenderedPageBreak/>
              <w:t>Гербарій “Систематика рослин. Вищі спорові та насінні рослини”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SimSun" w:hAnsi="Times New Roman" w:cs="Times New Roman"/>
                <w:lang w:eastAsia="zh-CN" w:bidi="ar"/>
              </w:rPr>
              <w:t>Має бути призначений</w:t>
            </w:r>
            <w:r>
              <w:rPr>
                <w:rFonts w:ascii="Times New Roman" w:eastAsia="Times New Roman" w:hAnsi="Times New Roman" w:cs="Times New Roman"/>
                <w:color w:val="000000"/>
                <w:lang w:eastAsia="en-US"/>
              </w:rPr>
              <w:t xml:space="preserve"> для колективної та самостійної роботи учнів при вивчені відповідних тем. Гербарні зразки висушені, прикріплені до гербарних листів формату, не менше А4. Кожен гербарний лист повинен супроводжуватись інформацією про родинну та видову назви. Кількість, не м</w:t>
            </w:r>
            <w:r>
              <w:rPr>
                <w:rFonts w:ascii="Times New Roman" w:eastAsia="Times New Roman" w:hAnsi="Times New Roman" w:cs="Times New Roman"/>
                <w:color w:val="000000"/>
                <w:lang w:eastAsia="en-US"/>
              </w:rPr>
              <w:t>енше 20 гербарних зразків.</w:t>
            </w:r>
          </w:p>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Мінімальний склад:- відділ Мохоподібні - 3 од.;- відділ лишайники - 2 од.;- відділ </w:t>
            </w:r>
            <w:proofErr w:type="spellStart"/>
            <w:r>
              <w:rPr>
                <w:rFonts w:ascii="Times New Roman" w:eastAsia="Times New Roman" w:hAnsi="Times New Roman" w:cs="Times New Roman"/>
                <w:color w:val="000000"/>
                <w:lang w:eastAsia="en-US"/>
              </w:rPr>
              <w:t>плауноподібні</w:t>
            </w:r>
            <w:proofErr w:type="spellEnd"/>
            <w:r>
              <w:rPr>
                <w:rFonts w:ascii="Times New Roman" w:eastAsia="Times New Roman" w:hAnsi="Times New Roman" w:cs="Times New Roman"/>
                <w:color w:val="000000"/>
                <w:lang w:eastAsia="en-US"/>
              </w:rPr>
              <w:t xml:space="preserve"> - 1 од.;- відділ хвощеподібні - 1 од.;- відділ папоротеподібні - 1 од.;- родина Розові - 1 од.;- родина Гарбузові - 1 од.;- родина Х</w:t>
            </w:r>
            <w:r>
              <w:rPr>
                <w:rFonts w:ascii="Times New Roman" w:eastAsia="Times New Roman" w:hAnsi="Times New Roman" w:cs="Times New Roman"/>
                <w:color w:val="000000"/>
                <w:lang w:eastAsia="en-US"/>
              </w:rPr>
              <w:t xml:space="preserve">рестоцвіті - 2 од.;- родина Селерові або Зонтичні - 2 од.;- родина Лілійні - 1 од.;- родина Пасльонові - 2 од.;- родина </w:t>
            </w:r>
            <w:proofErr w:type="spellStart"/>
            <w:r>
              <w:rPr>
                <w:rFonts w:ascii="Times New Roman" w:eastAsia="Times New Roman" w:hAnsi="Times New Roman" w:cs="Times New Roman"/>
                <w:color w:val="000000"/>
                <w:lang w:eastAsia="en-US"/>
              </w:rPr>
              <w:t>Амарантеві</w:t>
            </w:r>
            <w:proofErr w:type="spellEnd"/>
            <w:r>
              <w:rPr>
                <w:rFonts w:ascii="Times New Roman" w:eastAsia="Times New Roman" w:hAnsi="Times New Roman" w:cs="Times New Roman"/>
                <w:color w:val="000000"/>
                <w:lang w:eastAsia="en-US"/>
              </w:rPr>
              <w:t xml:space="preserve"> - 1 од.;- родина Конопляні - 1 од.;- родина Макові - 1 од.; - опис та характеристика вищих рослин – 1 од.;- паспорт на виріб </w:t>
            </w:r>
            <w:r>
              <w:rPr>
                <w:rFonts w:ascii="Times New Roman" w:eastAsia="Times New Roman" w:hAnsi="Times New Roman" w:cs="Times New Roman"/>
                <w:color w:val="000000"/>
                <w:lang w:eastAsia="en-US"/>
              </w:rPr>
              <w:t>- 1 од.</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15</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Гербарій  «Систематика рослин. Родина Бобові. Злакові»</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SimSun" w:hAnsi="Times New Roman" w:cs="Times New Roman"/>
                <w:lang w:eastAsia="zh-CN" w:bidi="ar"/>
              </w:rPr>
              <w:t>Має бути призначений</w:t>
            </w:r>
            <w:r>
              <w:rPr>
                <w:rFonts w:ascii="Times New Roman" w:eastAsia="Times New Roman" w:hAnsi="Times New Roman" w:cs="Times New Roman"/>
                <w:color w:val="000000"/>
                <w:lang w:eastAsia="en-US"/>
              </w:rPr>
              <w:t xml:space="preserve"> для колективної та самостійної роботи учнів при вивчені відповідних тем. Гербарні зразки висушені, прикріплені до гербарних листів формату, не менше А4. Кожен герба</w:t>
            </w:r>
            <w:r>
              <w:rPr>
                <w:rFonts w:ascii="Times New Roman" w:eastAsia="Times New Roman" w:hAnsi="Times New Roman" w:cs="Times New Roman"/>
                <w:color w:val="000000"/>
                <w:lang w:eastAsia="en-US"/>
              </w:rPr>
              <w:t>рний лист повинен супроводжуватись інформацією про родинну та видову назви. Кількість, не менше 10 гербарних зразків.</w:t>
            </w:r>
          </w:p>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Мінімальний склад:- родина бобові – 5 од., - родина злакові – 5 од.;  характеристика родини бобових – 1 од.; характеристика родини злакови</w:t>
            </w:r>
            <w:r>
              <w:rPr>
                <w:rFonts w:ascii="Times New Roman" w:eastAsia="Times New Roman" w:hAnsi="Times New Roman" w:cs="Times New Roman"/>
                <w:color w:val="000000"/>
                <w:lang w:eastAsia="en-US"/>
              </w:rPr>
              <w:t>х – 1 од.;- паспорт на виріб - 1 од.</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5</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Гербарій «Систематика рослин. Родина Пасльонові. Хрестоцвіті. Складноцвіті»</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SimSun" w:hAnsi="Times New Roman" w:cs="Times New Roman"/>
                <w:lang w:eastAsia="zh-CN" w:bidi="ar"/>
              </w:rPr>
              <w:t>Має бути призначений</w:t>
            </w:r>
            <w:r>
              <w:rPr>
                <w:rFonts w:ascii="Times New Roman" w:eastAsia="Times New Roman" w:hAnsi="Times New Roman" w:cs="Times New Roman"/>
                <w:color w:val="000000"/>
                <w:lang w:eastAsia="en-US"/>
              </w:rPr>
              <w:t xml:space="preserve"> для колективної та самостійної роботи учнів при вивчені відповідних тем. Гербарні зразки висушені, прикріплені до гербарних листів формату, не менше А4. Кожен гербарний лист повинен супроводжуватись інформацією про родинну та видову назви. Кількість, не м</w:t>
            </w:r>
            <w:r>
              <w:rPr>
                <w:rFonts w:ascii="Times New Roman" w:eastAsia="Times New Roman" w:hAnsi="Times New Roman" w:cs="Times New Roman"/>
                <w:color w:val="000000"/>
                <w:lang w:eastAsia="en-US"/>
              </w:rPr>
              <w:t xml:space="preserve">енше 10 гербарних зразків. </w:t>
            </w:r>
          </w:p>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Мінімальний склад: - родина пасльонові - 5 од.; - родина хрестоцвіті - 2 од.; - родина складноцвіті - 3 од.; - характеристика родини пасльонових – 1 од.; - характеристика родини хрестоцвітих – 1 од.; - характеристика родини скла</w:t>
            </w:r>
            <w:r>
              <w:rPr>
                <w:rFonts w:ascii="Times New Roman" w:eastAsia="Times New Roman" w:hAnsi="Times New Roman" w:cs="Times New Roman"/>
                <w:color w:val="000000"/>
                <w:lang w:eastAsia="en-US"/>
              </w:rPr>
              <w:t>дноцвітих – 1 од.;- паспорт на виріб - 1 од.</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10</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Гербарій «Систематика рослин. Родина Розоцвіті. Зонтичні»</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SimSun" w:hAnsi="Times New Roman" w:cs="Times New Roman"/>
                <w:lang w:eastAsia="zh-CN" w:bidi="ar"/>
              </w:rPr>
              <w:t>Має бути призначений</w:t>
            </w:r>
            <w:r>
              <w:rPr>
                <w:rFonts w:ascii="Times New Roman" w:eastAsia="Times New Roman" w:hAnsi="Times New Roman" w:cs="Times New Roman"/>
                <w:color w:val="000000"/>
                <w:lang w:eastAsia="en-US"/>
              </w:rPr>
              <w:t xml:space="preserve"> для колективної та самостійної роботи учнів при вивчені відповідних тем. Гербарні зразки висушені, прикріплені до гербарних листів формату, не менше А4. Кожен гербарний лист повинен супроводжуватись інформацією про родинну та видову назви, містить натурал</w:t>
            </w:r>
            <w:r>
              <w:rPr>
                <w:rFonts w:ascii="Times New Roman" w:eastAsia="Times New Roman" w:hAnsi="Times New Roman" w:cs="Times New Roman"/>
                <w:color w:val="000000"/>
                <w:lang w:eastAsia="en-US"/>
              </w:rPr>
              <w:t xml:space="preserve">ьні зразки. Кількість, не менше 10 гербарних зразків. </w:t>
            </w:r>
          </w:p>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Мінімальний склад: - родина розоцвіті -7 од., - родина зонтичні – 3 од.; - характеристика родини розоцвітих – 1 од.; - характеристика родини зонтичних – 1 од.; - паспорт на виріб - 1 од.</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10</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Гербарій «Морфологія листка»</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SimSun" w:hAnsi="Times New Roman" w:cs="Times New Roman"/>
                <w:lang w:eastAsia="zh-CN" w:bidi="ar"/>
              </w:rPr>
              <w:t>Має бути призначений</w:t>
            </w:r>
            <w:r>
              <w:rPr>
                <w:rFonts w:ascii="Times New Roman" w:eastAsia="Times New Roman" w:hAnsi="Times New Roman" w:cs="Times New Roman"/>
                <w:color w:val="000000"/>
                <w:lang w:eastAsia="en-US"/>
              </w:rPr>
              <w:t xml:space="preserve"> для використання демонстраційного обладнання при вивчені відповідних тем. Гербарні зразки </w:t>
            </w:r>
            <w:r>
              <w:rPr>
                <w:rFonts w:ascii="Times New Roman" w:eastAsia="Times New Roman" w:hAnsi="Times New Roman" w:cs="Times New Roman"/>
                <w:color w:val="000000"/>
                <w:lang w:eastAsia="en-US"/>
              </w:rPr>
              <w:lastRenderedPageBreak/>
              <w:t>висушені, прикріплені до гербарних листів формату, не менше А4. Кожен гербарний лист повинен супроводжуватись інформ</w:t>
            </w:r>
            <w:r>
              <w:rPr>
                <w:rFonts w:ascii="Times New Roman" w:eastAsia="Times New Roman" w:hAnsi="Times New Roman" w:cs="Times New Roman"/>
                <w:color w:val="000000"/>
                <w:lang w:eastAsia="en-US"/>
              </w:rPr>
              <w:t xml:space="preserve">ацією про родинну та видову назви, містить натуральні зразки частин рослин. Кількість, не менше 19 гербарних зразків. </w:t>
            </w:r>
          </w:p>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Мінімальний склад: - прості </w:t>
            </w:r>
            <w:proofErr w:type="spellStart"/>
            <w:r>
              <w:rPr>
                <w:rFonts w:ascii="Times New Roman" w:eastAsia="Times New Roman" w:hAnsi="Times New Roman" w:cs="Times New Roman"/>
                <w:color w:val="000000"/>
                <w:lang w:eastAsia="en-US"/>
              </w:rPr>
              <w:t>листки-</w:t>
            </w:r>
            <w:proofErr w:type="spellEnd"/>
            <w:r>
              <w:rPr>
                <w:rFonts w:ascii="Times New Roman" w:eastAsia="Times New Roman" w:hAnsi="Times New Roman" w:cs="Times New Roman"/>
                <w:color w:val="000000"/>
                <w:lang w:eastAsia="en-US"/>
              </w:rPr>
              <w:t xml:space="preserve">  2 од.;- складні листки - 2 од.;- листки за жилкуванням - 3 од.; - листки за загальними обрисами – 6 </w:t>
            </w:r>
            <w:r>
              <w:rPr>
                <w:rFonts w:ascii="Times New Roman" w:eastAsia="Times New Roman" w:hAnsi="Times New Roman" w:cs="Times New Roman"/>
                <w:color w:val="000000"/>
                <w:lang w:eastAsia="en-US"/>
              </w:rPr>
              <w:t>од.; - листки за розчленуванням листкової пластини – 3 од.; - листки за формою краю – 3 од.; - інформаційний лист по темі "Морфологія" – 1 од.; - паспорт на виріб - 1 од.</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lastRenderedPageBreak/>
              <w:t>Гербарій «Морфологія рослин»</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SimSun" w:hAnsi="Times New Roman" w:cs="Times New Roman"/>
                <w:lang w:eastAsia="zh-CN" w:bidi="ar"/>
              </w:rPr>
              <w:t>Має бути призначений</w:t>
            </w:r>
            <w:r>
              <w:rPr>
                <w:rFonts w:ascii="Times New Roman" w:eastAsia="Times New Roman" w:hAnsi="Times New Roman" w:cs="Times New Roman"/>
                <w:color w:val="000000"/>
                <w:lang w:eastAsia="en-US"/>
              </w:rPr>
              <w:t xml:space="preserve"> для використання демонстраці</w:t>
            </w:r>
            <w:r>
              <w:rPr>
                <w:rFonts w:ascii="Times New Roman" w:eastAsia="Times New Roman" w:hAnsi="Times New Roman" w:cs="Times New Roman"/>
                <w:color w:val="000000"/>
                <w:lang w:eastAsia="en-US"/>
              </w:rPr>
              <w:t>йного обладнання при вивчені відповідних тем. Гербарні зразки висушені, прикріплені до гербарних листів формату, не менше А4. Кожен гербарний лист повинен супроводжуватись інформацією про родинну та видову назви, містить натуральні зразки. Кількість, не ме</w:t>
            </w:r>
            <w:r>
              <w:rPr>
                <w:rFonts w:ascii="Times New Roman" w:eastAsia="Times New Roman" w:hAnsi="Times New Roman" w:cs="Times New Roman"/>
                <w:color w:val="000000"/>
                <w:lang w:eastAsia="en-US"/>
              </w:rPr>
              <w:t xml:space="preserve">нше 24 гербарних зразків. </w:t>
            </w:r>
          </w:p>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Мінімальний склад:  - прості листки - 6 од.; - складні листки -3 од.; - прості суцвіття - 6 од.; - складні суцвіття - 6 од.; - будова та форми стебла - 3 од.; - паспорт на виріб - 1 од.</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Гербарій «Рослини з різними типами </w:t>
            </w:r>
            <w:r>
              <w:rPr>
                <w:rFonts w:ascii="Times New Roman" w:eastAsia="Times New Roman" w:hAnsi="Times New Roman" w:cs="Times New Roman"/>
                <w:color w:val="000000"/>
                <w:lang w:eastAsia="en-US"/>
              </w:rPr>
              <w:t>кореневих систем»</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SimSun" w:hAnsi="Times New Roman" w:cs="Times New Roman"/>
                <w:lang w:eastAsia="zh-CN" w:bidi="ar"/>
              </w:rPr>
              <w:t>Має бути призначений</w:t>
            </w:r>
            <w:r>
              <w:rPr>
                <w:rFonts w:ascii="Times New Roman" w:eastAsia="Times New Roman" w:hAnsi="Times New Roman" w:cs="Times New Roman"/>
                <w:color w:val="000000"/>
                <w:lang w:eastAsia="en-US"/>
              </w:rPr>
              <w:t xml:space="preserve"> для колективної та самостійної роботи учнів при вивчені відповідних тем.</w:t>
            </w:r>
          </w:p>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Гербарні зразки висушені, прикріплені до гербарних листів формату, не менше А4. Кожен гербарний лист повинен супроводжуватись інформацією про ро</w:t>
            </w:r>
            <w:r>
              <w:rPr>
                <w:rFonts w:ascii="Times New Roman" w:eastAsia="Times New Roman" w:hAnsi="Times New Roman" w:cs="Times New Roman"/>
                <w:color w:val="000000"/>
                <w:lang w:eastAsia="en-US"/>
              </w:rPr>
              <w:t xml:space="preserve">динну та видову назви. Кількість, не менше 10 гербарних зразків.  Мінімальний склад:- інформаційний матеріал «Будова кореня» - 1 од.; - інформаційний матеріал «Видозміни головного кореня» - 1 од.; - зразки типів кореневих систем – 1 од.; - морква – 1 од.; </w:t>
            </w:r>
            <w:r>
              <w:rPr>
                <w:rFonts w:ascii="Times New Roman" w:eastAsia="Times New Roman" w:hAnsi="Times New Roman" w:cs="Times New Roman"/>
                <w:color w:val="000000"/>
                <w:lang w:eastAsia="en-US"/>
              </w:rPr>
              <w:t xml:space="preserve">- подорожник великий – 1 од.; - соняшник – 1 од.; - омела -1 од.; - буряк посівний – 1 од.; - помідор їстівний – 1 од.; - плющ – 1 од.; - петрушка городня – 1 од.; - фіалка триколірна – 1 од.; - кульбаба лікарська – 1 од..;- паспорт на виріб - 1 од. </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Гербарій «Життєві форми рослин» </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SimSun" w:hAnsi="Times New Roman" w:cs="Times New Roman"/>
                <w:lang w:eastAsia="zh-CN" w:bidi="ar"/>
              </w:rPr>
              <w:t>Має бути призначений</w:t>
            </w:r>
            <w:r>
              <w:rPr>
                <w:rFonts w:ascii="Times New Roman" w:eastAsia="Times New Roman" w:hAnsi="Times New Roman" w:cs="Times New Roman"/>
                <w:color w:val="000000"/>
                <w:lang w:eastAsia="en-US"/>
              </w:rPr>
              <w:t xml:space="preserve"> для використання демонстраційного обладнання при вивчені відповідних тем. Гербарні зразки висушені, прикріплені до гербарних листів формату, не менше А4. Кожен гербарний лист повинен супроводжуватись </w:t>
            </w:r>
            <w:r>
              <w:rPr>
                <w:rFonts w:ascii="Times New Roman" w:eastAsia="Times New Roman" w:hAnsi="Times New Roman" w:cs="Times New Roman"/>
                <w:color w:val="000000"/>
                <w:lang w:eastAsia="en-US"/>
              </w:rPr>
              <w:t xml:space="preserve">інформацією про родинну та видову назви, містить натуральні зразки. Кількість, не менше - 15 гербарних зразків. </w:t>
            </w:r>
          </w:p>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Мінімальний склад:  - інформаційний матеріал «Класифікація життєвих форм рослин» - 1 од.; дуб звичайний – 1 од.; - клен сріблястий – 1 од.; сос</w:t>
            </w:r>
            <w:r>
              <w:rPr>
                <w:rFonts w:ascii="Times New Roman" w:eastAsia="Times New Roman" w:hAnsi="Times New Roman" w:cs="Times New Roman"/>
                <w:color w:val="000000"/>
                <w:lang w:eastAsia="en-US"/>
              </w:rPr>
              <w:t xml:space="preserve">на звичайна – 1 од.; - береза бородавчата – 1 од.; - крушина – 1 од.; - ліщина  звичайна – 1 од.; - чорниця – 1 од.; - чебрець – 1 од.; верес – 1 од.; - </w:t>
            </w:r>
            <w:proofErr w:type="spellStart"/>
            <w:r>
              <w:rPr>
                <w:rFonts w:ascii="Times New Roman" w:eastAsia="Times New Roman" w:hAnsi="Times New Roman" w:cs="Times New Roman"/>
                <w:color w:val="000000"/>
                <w:lang w:eastAsia="en-US"/>
              </w:rPr>
              <w:t>спірея</w:t>
            </w:r>
            <w:proofErr w:type="spellEnd"/>
            <w:r>
              <w:rPr>
                <w:rFonts w:ascii="Times New Roman" w:eastAsia="Times New Roman" w:hAnsi="Times New Roman" w:cs="Times New Roman"/>
                <w:color w:val="000000"/>
                <w:lang w:eastAsia="en-US"/>
              </w:rPr>
              <w:t xml:space="preserve"> </w:t>
            </w:r>
            <w:proofErr w:type="spellStart"/>
            <w:r>
              <w:rPr>
                <w:rFonts w:ascii="Times New Roman" w:eastAsia="Times New Roman" w:hAnsi="Times New Roman" w:cs="Times New Roman"/>
                <w:color w:val="000000"/>
                <w:lang w:eastAsia="en-US"/>
              </w:rPr>
              <w:t>Вангутта</w:t>
            </w:r>
            <w:proofErr w:type="spellEnd"/>
            <w:r>
              <w:rPr>
                <w:rFonts w:ascii="Times New Roman" w:eastAsia="Times New Roman" w:hAnsi="Times New Roman" w:cs="Times New Roman"/>
                <w:color w:val="000000"/>
                <w:lang w:eastAsia="en-US"/>
              </w:rPr>
              <w:t xml:space="preserve"> – 1 од.; - малина – 1 од.; - деревій звичайний – 1 од.; - пирій повзучий – 1 од.; - сун</w:t>
            </w:r>
            <w:r>
              <w:rPr>
                <w:rFonts w:ascii="Times New Roman" w:eastAsia="Times New Roman" w:hAnsi="Times New Roman" w:cs="Times New Roman"/>
                <w:color w:val="000000"/>
                <w:lang w:eastAsia="en-US"/>
              </w:rPr>
              <w:t>иця лісова – 1 од.; - медунка лікарська – 1 од.; - паспорт на виріб – 1 од.</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15</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Гербарій «Спорові рослини (відділи: </w:t>
            </w:r>
            <w:proofErr w:type="spellStart"/>
            <w:r>
              <w:rPr>
                <w:rFonts w:ascii="Times New Roman" w:eastAsia="Times New Roman" w:hAnsi="Times New Roman" w:cs="Times New Roman"/>
                <w:color w:val="000000"/>
                <w:lang w:eastAsia="en-US"/>
              </w:rPr>
              <w:t>Мохо-</w:t>
            </w:r>
            <w:proofErr w:type="spellEnd"/>
            <w:r>
              <w:rPr>
                <w:rFonts w:ascii="Times New Roman" w:eastAsia="Times New Roman" w:hAnsi="Times New Roman" w:cs="Times New Roman"/>
                <w:color w:val="000000"/>
                <w:lang w:eastAsia="en-US"/>
              </w:rPr>
              <w:t xml:space="preserve">, </w:t>
            </w:r>
            <w:proofErr w:type="spellStart"/>
            <w:r>
              <w:rPr>
                <w:rFonts w:ascii="Times New Roman" w:eastAsia="Times New Roman" w:hAnsi="Times New Roman" w:cs="Times New Roman"/>
                <w:color w:val="000000"/>
                <w:lang w:eastAsia="en-US"/>
              </w:rPr>
              <w:t>Плауно-</w:t>
            </w:r>
            <w:proofErr w:type="spellEnd"/>
            <w:r>
              <w:rPr>
                <w:rFonts w:ascii="Times New Roman" w:eastAsia="Times New Roman" w:hAnsi="Times New Roman" w:cs="Times New Roman"/>
                <w:color w:val="000000"/>
                <w:lang w:eastAsia="en-US"/>
              </w:rPr>
              <w:t xml:space="preserve">, </w:t>
            </w:r>
            <w:proofErr w:type="spellStart"/>
            <w:r>
              <w:rPr>
                <w:rFonts w:ascii="Times New Roman" w:eastAsia="Times New Roman" w:hAnsi="Times New Roman" w:cs="Times New Roman"/>
                <w:color w:val="000000"/>
                <w:lang w:eastAsia="en-US"/>
              </w:rPr>
              <w:t>Хвоще-</w:t>
            </w:r>
            <w:proofErr w:type="spellEnd"/>
            <w:r>
              <w:rPr>
                <w:rFonts w:ascii="Times New Roman" w:eastAsia="Times New Roman" w:hAnsi="Times New Roman" w:cs="Times New Roman"/>
                <w:color w:val="000000"/>
                <w:lang w:eastAsia="en-US"/>
              </w:rPr>
              <w:t>, Папоротеподібні)»</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SimSun" w:hAnsi="Times New Roman" w:cs="Times New Roman"/>
                <w:lang w:eastAsia="zh-CN" w:bidi="ar"/>
              </w:rPr>
              <w:t>Має бути призначений</w:t>
            </w:r>
            <w:r>
              <w:rPr>
                <w:rFonts w:ascii="Times New Roman" w:eastAsia="Times New Roman" w:hAnsi="Times New Roman" w:cs="Times New Roman"/>
                <w:color w:val="000000"/>
                <w:lang w:eastAsia="en-US"/>
              </w:rPr>
              <w:t xml:space="preserve"> для колективної та самостійної роботи учнів при вивчені відповідних тем. Гербарні зразки висушені, прикріплені до гербарних листів формату, не менше А4. Кожен гербарний лист повинен супроводжуватись інформацією про родинну та видову назви, містить натурал</w:t>
            </w:r>
            <w:r>
              <w:rPr>
                <w:rFonts w:ascii="Times New Roman" w:eastAsia="Times New Roman" w:hAnsi="Times New Roman" w:cs="Times New Roman"/>
                <w:color w:val="000000"/>
                <w:lang w:eastAsia="en-US"/>
              </w:rPr>
              <w:t xml:space="preserve">ьні зразки. Кількість, не менше 11 гербарних зразків. </w:t>
            </w:r>
          </w:p>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Мінімальний склад:- мохоподібні - 5 од:- лишайники - 3 </w:t>
            </w:r>
            <w:r>
              <w:rPr>
                <w:rFonts w:ascii="Times New Roman" w:eastAsia="Times New Roman" w:hAnsi="Times New Roman" w:cs="Times New Roman"/>
                <w:color w:val="000000"/>
                <w:lang w:eastAsia="en-US"/>
              </w:rPr>
              <w:lastRenderedPageBreak/>
              <w:t xml:space="preserve">од;- </w:t>
            </w:r>
            <w:proofErr w:type="spellStart"/>
            <w:r>
              <w:rPr>
                <w:rFonts w:ascii="Times New Roman" w:eastAsia="Times New Roman" w:hAnsi="Times New Roman" w:cs="Times New Roman"/>
                <w:color w:val="000000"/>
                <w:lang w:eastAsia="en-US"/>
              </w:rPr>
              <w:t>плауноподібні</w:t>
            </w:r>
            <w:proofErr w:type="spellEnd"/>
            <w:r>
              <w:rPr>
                <w:rFonts w:ascii="Times New Roman" w:eastAsia="Times New Roman" w:hAnsi="Times New Roman" w:cs="Times New Roman"/>
                <w:color w:val="000000"/>
                <w:lang w:eastAsia="en-US"/>
              </w:rPr>
              <w:t xml:space="preserve"> - 1 од.;- хвощеподібні - 1 од.;- папоротеподібні - 1 од.; - інформаційний матеріал «Вищі спорові рослини» - 1 од.; - паспорт на</w:t>
            </w:r>
            <w:r>
              <w:rPr>
                <w:rFonts w:ascii="Times New Roman" w:eastAsia="Times New Roman" w:hAnsi="Times New Roman" w:cs="Times New Roman"/>
                <w:color w:val="000000"/>
                <w:lang w:eastAsia="en-US"/>
              </w:rPr>
              <w:t xml:space="preserve"> виріб - 1 од.</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15</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lastRenderedPageBreak/>
              <w:t>Гербарій «Основні групи рослин»</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SimSun" w:hAnsi="Times New Roman" w:cs="Times New Roman"/>
                <w:lang w:eastAsia="zh-CN" w:bidi="ar"/>
              </w:rPr>
              <w:t>Має бути призначений</w:t>
            </w:r>
            <w:r>
              <w:rPr>
                <w:rFonts w:ascii="Times New Roman" w:eastAsia="Times New Roman" w:hAnsi="Times New Roman" w:cs="Times New Roman"/>
                <w:color w:val="000000"/>
                <w:lang w:eastAsia="en-US"/>
              </w:rPr>
              <w:t xml:space="preserve"> для використання демонстраційного обладнання при вивчені відповідних тем. Гербарій повинен містити натуральні зразки рослин основних груп: водоростей, лишайників, мохоподібних, хвощеподібних, папоротеподібних, </w:t>
            </w:r>
            <w:proofErr w:type="spellStart"/>
            <w:r>
              <w:rPr>
                <w:rFonts w:ascii="Times New Roman" w:eastAsia="Times New Roman" w:hAnsi="Times New Roman" w:cs="Times New Roman"/>
                <w:color w:val="000000"/>
                <w:lang w:eastAsia="en-US"/>
              </w:rPr>
              <w:t>плауноподібних</w:t>
            </w:r>
            <w:proofErr w:type="spellEnd"/>
            <w:r>
              <w:rPr>
                <w:rFonts w:ascii="Times New Roman" w:eastAsia="Times New Roman" w:hAnsi="Times New Roman" w:cs="Times New Roman"/>
                <w:color w:val="000000"/>
                <w:lang w:eastAsia="en-US"/>
              </w:rPr>
              <w:t>, голонасінних, покритонасінних</w:t>
            </w:r>
            <w:r>
              <w:rPr>
                <w:rFonts w:ascii="Times New Roman" w:eastAsia="Times New Roman" w:hAnsi="Times New Roman" w:cs="Times New Roman"/>
                <w:color w:val="000000"/>
                <w:lang w:eastAsia="en-US"/>
              </w:rPr>
              <w:t xml:space="preserve"> та грибів. Гербарні зразки висушені, прикріплені до гербарних листів формату, не менше А4. Кожен гербарний лист повинен супроводжуватись інформацією про родинну та видову назви. Кількість , не менше 30 гербарних зразків.</w:t>
            </w:r>
          </w:p>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Мінімальний склад: водорості – 1 </w:t>
            </w:r>
            <w:r>
              <w:rPr>
                <w:rFonts w:ascii="Times New Roman" w:eastAsia="Times New Roman" w:hAnsi="Times New Roman" w:cs="Times New Roman"/>
                <w:color w:val="000000"/>
                <w:lang w:eastAsia="en-US"/>
              </w:rPr>
              <w:t xml:space="preserve">од.; - лишайники – 3 од.; - мохоподібні – 3 од.; - </w:t>
            </w:r>
            <w:proofErr w:type="spellStart"/>
            <w:r>
              <w:rPr>
                <w:rFonts w:ascii="Times New Roman" w:eastAsia="Times New Roman" w:hAnsi="Times New Roman" w:cs="Times New Roman"/>
                <w:color w:val="000000"/>
                <w:lang w:eastAsia="en-US"/>
              </w:rPr>
              <w:t>плауноподібні</w:t>
            </w:r>
            <w:proofErr w:type="spellEnd"/>
            <w:r>
              <w:rPr>
                <w:rFonts w:ascii="Times New Roman" w:eastAsia="Times New Roman" w:hAnsi="Times New Roman" w:cs="Times New Roman"/>
                <w:color w:val="000000"/>
                <w:lang w:eastAsia="en-US"/>
              </w:rPr>
              <w:t xml:space="preserve"> – 1 од.; - хвощеподібні – 1 од.; - папоротеподібні – 1 од.; - голонасінні – 2 од.; - покритонасінні – 16 од.; гриби – 2 од.; - інформаційний матеріал «Царство рослин» - 1 од.; - паспорт на ви</w:t>
            </w:r>
            <w:r>
              <w:rPr>
                <w:rFonts w:ascii="Times New Roman" w:eastAsia="Times New Roman" w:hAnsi="Times New Roman" w:cs="Times New Roman"/>
                <w:color w:val="000000"/>
                <w:lang w:eastAsia="en-US"/>
              </w:rPr>
              <w:t>ріб – 1 од.</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Гербарій «Водорості. Гриби. Лишайники»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SimSun" w:hAnsi="Times New Roman" w:cs="Times New Roman"/>
                <w:lang w:eastAsia="zh-CN" w:bidi="ar"/>
              </w:rPr>
              <w:t>Має бути призначений</w:t>
            </w:r>
            <w:r>
              <w:rPr>
                <w:rFonts w:ascii="Times New Roman" w:eastAsia="Times New Roman" w:hAnsi="Times New Roman" w:cs="Times New Roman"/>
                <w:color w:val="000000"/>
                <w:lang w:eastAsia="en-US"/>
              </w:rPr>
              <w:t xml:space="preserve"> для колективної та самостійної роботи учнів при вивчені відповідних тем. Гербарні зразки висушені, прикріплені до гербарних листів формату, не менше А4. Кожен гербарний лист пов</w:t>
            </w:r>
            <w:r>
              <w:rPr>
                <w:rFonts w:ascii="Times New Roman" w:eastAsia="Times New Roman" w:hAnsi="Times New Roman" w:cs="Times New Roman"/>
                <w:color w:val="000000"/>
                <w:lang w:eastAsia="en-US"/>
              </w:rPr>
              <w:t xml:space="preserve">инен супроводжуватись інформацією про родинну та видову назви. Кількість, не менше 10 гербарних зразків. </w:t>
            </w:r>
          </w:p>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Мінімальний склад:- водорості – 2 од.; - лишайники – 6 од.; - гриби – 2 од.; - інформаційний матеріал , характеристики водоростей, </w:t>
            </w:r>
            <w:proofErr w:type="spellStart"/>
            <w:r>
              <w:rPr>
                <w:rFonts w:ascii="Times New Roman" w:eastAsia="Times New Roman" w:hAnsi="Times New Roman" w:cs="Times New Roman"/>
                <w:color w:val="000000"/>
                <w:lang w:eastAsia="en-US"/>
              </w:rPr>
              <w:t>грибір</w:t>
            </w:r>
            <w:proofErr w:type="spellEnd"/>
            <w:r>
              <w:rPr>
                <w:rFonts w:ascii="Times New Roman" w:eastAsia="Times New Roman" w:hAnsi="Times New Roman" w:cs="Times New Roman"/>
                <w:color w:val="000000"/>
                <w:lang w:eastAsia="en-US"/>
              </w:rPr>
              <w:t xml:space="preserve"> та лишайникі</w:t>
            </w:r>
            <w:r>
              <w:rPr>
                <w:rFonts w:ascii="Times New Roman" w:eastAsia="Times New Roman" w:hAnsi="Times New Roman" w:cs="Times New Roman"/>
                <w:color w:val="000000"/>
                <w:lang w:eastAsia="en-US"/>
              </w:rPr>
              <w:t>в – 1 од.; - паспорт на виріб - 1 од.</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15</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Гербарій «Життєві форми квіткових рослин»</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SimSun" w:hAnsi="Times New Roman" w:cs="Times New Roman"/>
                <w:lang w:eastAsia="zh-CN" w:bidi="ar"/>
              </w:rPr>
              <w:t>Має бути призначений</w:t>
            </w:r>
            <w:r>
              <w:rPr>
                <w:rFonts w:ascii="Times New Roman" w:eastAsia="Times New Roman" w:hAnsi="Times New Roman" w:cs="Times New Roman"/>
                <w:color w:val="000000"/>
                <w:lang w:eastAsia="en-US"/>
              </w:rPr>
              <w:t xml:space="preserve"> для використання демонстраційного обладнання при вивчені відповідних тем. Гербарні зразки висушені, прикріплені до гербарних листів формату, не менше А4. Кожен гербарний лист повинен супроводжуватись інформацією про родинну та видову назви, містить натура</w:t>
            </w:r>
            <w:r>
              <w:rPr>
                <w:rFonts w:ascii="Times New Roman" w:eastAsia="Times New Roman" w:hAnsi="Times New Roman" w:cs="Times New Roman"/>
                <w:color w:val="000000"/>
                <w:lang w:eastAsia="en-US"/>
              </w:rPr>
              <w:t xml:space="preserve">льні зразки. Кількість, не менше 15 гербарних зразків. </w:t>
            </w:r>
          </w:p>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Мінімальний склад: - інформаційний матеріал, характеристика, будова квіток – 2 од.; - вишня звичайна – 1 од.; - конвалія – 1 од.; - конюшина лучна – 1 од.; - кульбаба лікарська – 1 од.; - липа серце л</w:t>
            </w:r>
            <w:r>
              <w:rPr>
                <w:rFonts w:ascii="Times New Roman" w:eastAsia="Times New Roman" w:hAnsi="Times New Roman" w:cs="Times New Roman"/>
                <w:color w:val="000000"/>
                <w:lang w:eastAsia="en-US"/>
              </w:rPr>
              <w:t xml:space="preserve">иста – 1 од.; - береза бородавчаста – 1 од.; - ряст </w:t>
            </w:r>
            <w:proofErr w:type="spellStart"/>
            <w:r>
              <w:rPr>
                <w:rFonts w:ascii="Times New Roman" w:eastAsia="Times New Roman" w:hAnsi="Times New Roman" w:cs="Times New Roman"/>
                <w:color w:val="000000"/>
                <w:lang w:eastAsia="en-US"/>
              </w:rPr>
              <w:t>Галлера</w:t>
            </w:r>
            <w:proofErr w:type="spellEnd"/>
            <w:r>
              <w:rPr>
                <w:rFonts w:ascii="Times New Roman" w:eastAsia="Times New Roman" w:hAnsi="Times New Roman" w:cs="Times New Roman"/>
                <w:color w:val="000000"/>
                <w:lang w:eastAsia="en-US"/>
              </w:rPr>
              <w:t xml:space="preserve"> – 1 од.; - </w:t>
            </w:r>
            <w:proofErr w:type="spellStart"/>
            <w:r>
              <w:rPr>
                <w:rFonts w:ascii="Times New Roman" w:eastAsia="Times New Roman" w:hAnsi="Times New Roman" w:cs="Times New Roman"/>
                <w:color w:val="000000"/>
                <w:lang w:eastAsia="en-US"/>
              </w:rPr>
              <w:t>підсніжник</w:t>
            </w:r>
            <w:proofErr w:type="spellEnd"/>
            <w:r>
              <w:rPr>
                <w:rFonts w:ascii="Times New Roman" w:eastAsia="Times New Roman" w:hAnsi="Times New Roman" w:cs="Times New Roman"/>
                <w:color w:val="000000"/>
                <w:lang w:eastAsia="en-US"/>
              </w:rPr>
              <w:t xml:space="preserve"> – 1 од.; - троянда – 1 од.; - фіалка лісова – 1 од.; - </w:t>
            </w:r>
            <w:proofErr w:type="spellStart"/>
            <w:r>
              <w:rPr>
                <w:rFonts w:ascii="Times New Roman" w:eastAsia="Times New Roman" w:hAnsi="Times New Roman" w:cs="Times New Roman"/>
                <w:color w:val="000000"/>
                <w:lang w:eastAsia="en-US"/>
              </w:rPr>
              <w:t>хоста</w:t>
            </w:r>
            <w:proofErr w:type="spellEnd"/>
            <w:r>
              <w:rPr>
                <w:rFonts w:ascii="Times New Roman" w:eastAsia="Times New Roman" w:hAnsi="Times New Roman" w:cs="Times New Roman"/>
                <w:color w:val="000000"/>
                <w:lang w:eastAsia="en-US"/>
              </w:rPr>
              <w:t xml:space="preserve"> – 1 од.; морква дика – 1 од.; - горобина проміжна – 1 од.; - подорожник великий – 1 од.; - бузок – 1 од.; паспорт</w:t>
            </w:r>
            <w:r>
              <w:rPr>
                <w:rFonts w:ascii="Times New Roman" w:eastAsia="Times New Roman" w:hAnsi="Times New Roman" w:cs="Times New Roman"/>
                <w:color w:val="000000"/>
                <w:lang w:eastAsia="en-US"/>
              </w:rPr>
              <w:t xml:space="preserve"> на виріб – 1 од.</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15</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Гербарій «Покритонасінні  рослини»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SimSun" w:hAnsi="Times New Roman" w:cs="Times New Roman"/>
                <w:lang w:eastAsia="zh-CN" w:bidi="ar"/>
              </w:rPr>
              <w:t>Має бути призначений</w:t>
            </w:r>
            <w:r>
              <w:rPr>
                <w:rFonts w:ascii="Times New Roman" w:eastAsia="Times New Roman" w:hAnsi="Times New Roman" w:cs="Times New Roman"/>
                <w:color w:val="000000"/>
                <w:lang w:eastAsia="en-US"/>
              </w:rPr>
              <w:t xml:space="preserve"> для використання демонстраційного обладнання при вивчені відповідних тем. Гербарні зразки висушені, прикріплені до гербарних листів формату, не менше А4. Кожен гербарний лист</w:t>
            </w:r>
            <w:r>
              <w:rPr>
                <w:rFonts w:ascii="Times New Roman" w:eastAsia="Times New Roman" w:hAnsi="Times New Roman" w:cs="Times New Roman"/>
                <w:color w:val="000000"/>
                <w:lang w:eastAsia="en-US"/>
              </w:rPr>
              <w:t xml:space="preserve"> повинен супроводжуватись інформацією про родинну та видову назви, містить натуральні зразки. Кількість, не менше 24 гербарних зразків. </w:t>
            </w:r>
          </w:p>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Мінімальний склад:  - родина Розоцвіті - 1 од.;- родина Розові - 4 од.;- родина Лілійні - 3 од.;- родина Цибулевих - 1 </w:t>
            </w:r>
            <w:r>
              <w:rPr>
                <w:rFonts w:ascii="Times New Roman" w:eastAsia="Times New Roman" w:hAnsi="Times New Roman" w:cs="Times New Roman"/>
                <w:color w:val="000000"/>
                <w:lang w:eastAsia="en-US"/>
              </w:rPr>
              <w:t>од.;- родина Бобові - 4 од.;- родина Злакові - 3 од.;- родина Пасльонові - 3 од.;- родина Хрестоцвіті - 2 од.;- родина Айстрові або Складноцвіті - 2 од.;- родина Селерові або Зонтичні - 1 од.; - інформаційний матеріал – характеристика класів покритонасінни</w:t>
            </w:r>
            <w:r>
              <w:rPr>
                <w:rFonts w:ascii="Times New Roman" w:eastAsia="Times New Roman" w:hAnsi="Times New Roman" w:cs="Times New Roman"/>
                <w:color w:val="000000"/>
                <w:lang w:eastAsia="en-US"/>
              </w:rPr>
              <w:t>х – 1 од.;- паспорт на виріб -1 од.</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15</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lastRenderedPageBreak/>
              <w:t>Гербарій «Листяні дерева та кущі»</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SimSun" w:hAnsi="Times New Roman" w:cs="Times New Roman"/>
                <w:lang w:eastAsia="zh-CN" w:bidi="ar"/>
              </w:rPr>
              <w:t>Має бути призначений</w:t>
            </w:r>
            <w:r>
              <w:rPr>
                <w:rFonts w:ascii="Times New Roman" w:eastAsia="Times New Roman" w:hAnsi="Times New Roman" w:cs="Times New Roman"/>
                <w:color w:val="000000"/>
                <w:lang w:eastAsia="en-US"/>
              </w:rPr>
              <w:t xml:space="preserve"> для використання демонстраційного обладнання при вивчені відповідних тем. Гербарні зразки висушені, прикріплені до гербарних листів формату, не менше А4. Кожен гербарний лист повинен супроводжуватись інформацією про родинну та видову назви, містить натура</w:t>
            </w:r>
            <w:r>
              <w:rPr>
                <w:rFonts w:ascii="Times New Roman" w:eastAsia="Times New Roman" w:hAnsi="Times New Roman" w:cs="Times New Roman"/>
                <w:color w:val="000000"/>
                <w:lang w:eastAsia="en-US"/>
              </w:rPr>
              <w:t>льні зразки. Кількість, не менше 15 гербарних зразків.</w:t>
            </w:r>
          </w:p>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Мінімальний склад: тополя, липа серце листа, дуб звичайний, клен сріблястий, робінія звичайна, горобина звичайна, калина, жимолость татарська, гірко каштан, вільха, бузок звичайний, береза бородавчаста</w:t>
            </w:r>
            <w:r>
              <w:rPr>
                <w:rFonts w:ascii="Times New Roman" w:eastAsia="Times New Roman" w:hAnsi="Times New Roman" w:cs="Times New Roman"/>
                <w:color w:val="000000"/>
                <w:lang w:eastAsia="en-US"/>
              </w:rPr>
              <w:t>, граб, малина, ліщина, паспорт на виріб – 1 од.</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Гербарій «Рослинні співтовариства»</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SimSun" w:hAnsi="Times New Roman" w:cs="Times New Roman"/>
                <w:lang w:eastAsia="zh-CN" w:bidi="ar"/>
              </w:rPr>
              <w:t>Має бути призначений</w:t>
            </w:r>
            <w:r>
              <w:rPr>
                <w:rFonts w:ascii="Times New Roman" w:eastAsia="Times New Roman" w:hAnsi="Times New Roman" w:cs="Times New Roman"/>
                <w:color w:val="000000"/>
                <w:lang w:eastAsia="en-US"/>
              </w:rPr>
              <w:t xml:space="preserve"> для використання демонстраційного обладнання при вивчені відповідних тем. Гербарні зразки висушені, прикріплені до гербарних листів формату, не менше А4. Кожен гербарний лист повинен супроводжуватись інформацією про родинну та видову назви, містить натура</w:t>
            </w:r>
            <w:r>
              <w:rPr>
                <w:rFonts w:ascii="Times New Roman" w:eastAsia="Times New Roman" w:hAnsi="Times New Roman" w:cs="Times New Roman"/>
                <w:color w:val="000000"/>
                <w:lang w:eastAsia="en-US"/>
              </w:rPr>
              <w:t xml:space="preserve">льні зразки. Кількість, не менше 30 гербарних зразків. </w:t>
            </w:r>
          </w:p>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Мінімальний склад:- інформаційний матеріал, рослинні співтовариства на прикладі мішаного лісу – 1 од.; - рослини 1 –го та 2 – </w:t>
            </w:r>
            <w:proofErr w:type="spellStart"/>
            <w:r>
              <w:rPr>
                <w:rFonts w:ascii="Times New Roman" w:eastAsia="Times New Roman" w:hAnsi="Times New Roman" w:cs="Times New Roman"/>
                <w:color w:val="000000"/>
                <w:lang w:eastAsia="en-US"/>
              </w:rPr>
              <w:t>го</w:t>
            </w:r>
            <w:proofErr w:type="spellEnd"/>
            <w:r>
              <w:rPr>
                <w:rFonts w:ascii="Times New Roman" w:eastAsia="Times New Roman" w:hAnsi="Times New Roman" w:cs="Times New Roman"/>
                <w:color w:val="000000"/>
                <w:lang w:eastAsia="en-US"/>
              </w:rPr>
              <w:t xml:space="preserve"> ярусів – 7 од.; - рослини 3 –го ярусу – 6 од.; рослини – 4-го ярусу – 1</w:t>
            </w:r>
            <w:r>
              <w:rPr>
                <w:rFonts w:ascii="Times New Roman" w:eastAsia="Times New Roman" w:hAnsi="Times New Roman" w:cs="Times New Roman"/>
                <w:color w:val="000000"/>
                <w:lang w:eastAsia="en-US"/>
              </w:rPr>
              <w:t xml:space="preserve">2 од.; рослини – 5 ярусу – 5 од.; - паспорт на виріб - 1 од. </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Гербарій «Дикорослі рослини»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SimSun" w:hAnsi="Times New Roman" w:cs="Times New Roman"/>
                <w:lang w:eastAsia="zh-CN" w:bidi="ar"/>
              </w:rPr>
              <w:t>Має бути призначений</w:t>
            </w:r>
            <w:r>
              <w:rPr>
                <w:rFonts w:ascii="Times New Roman" w:eastAsia="Times New Roman" w:hAnsi="Times New Roman" w:cs="Times New Roman"/>
                <w:color w:val="000000"/>
                <w:lang w:eastAsia="en-US"/>
              </w:rPr>
              <w:t xml:space="preserve"> для використання демонстраційного обладнання при вивчені відповідних тем. Гербарні зразки висушені, прикріплені до гербарних листів формату, не менше А4. Кожен гербарний лист повинен супроводжуватись інформацією про родинну та видову назви, містить натура</w:t>
            </w:r>
            <w:r>
              <w:rPr>
                <w:rFonts w:ascii="Times New Roman" w:eastAsia="Times New Roman" w:hAnsi="Times New Roman" w:cs="Times New Roman"/>
                <w:color w:val="000000"/>
                <w:lang w:eastAsia="en-US"/>
              </w:rPr>
              <w:t>льні зразки. Кількість, не менше 15 гербарних зразків.</w:t>
            </w:r>
          </w:p>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Мінімальний склад: характеристика дикорослих рослин, береза бородавчаста, дрік красильний, конюшина повзуча, робінія звичайна, горошок волохатий, фіалка триколірна, чорниця, рогіз, кульбаба лікарська, </w:t>
            </w:r>
            <w:r>
              <w:rPr>
                <w:rFonts w:ascii="Times New Roman" w:eastAsia="Times New Roman" w:hAnsi="Times New Roman" w:cs="Times New Roman"/>
                <w:color w:val="000000"/>
                <w:lang w:eastAsia="en-US"/>
              </w:rPr>
              <w:t>очерет, фіалка лісова, суниця лісова, буркун білий, деревій звичайний, паспорт на виріб – 1 од.</w:t>
            </w:r>
          </w:p>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У гербарії представлені найбільш яскраві представники дикорослих рослин.</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Гербарій  «Сільськогосподарські рослини» </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SimSun" w:hAnsi="Times New Roman" w:cs="Times New Roman"/>
                <w:lang w:eastAsia="zh-CN" w:bidi="ar"/>
              </w:rPr>
              <w:t>Має бути призначений</w:t>
            </w:r>
            <w:r>
              <w:rPr>
                <w:rFonts w:ascii="Times New Roman" w:eastAsia="Times New Roman" w:hAnsi="Times New Roman" w:cs="Times New Roman"/>
                <w:color w:val="000000"/>
                <w:lang w:eastAsia="en-US"/>
              </w:rPr>
              <w:t xml:space="preserve"> для використання </w:t>
            </w:r>
            <w:r>
              <w:rPr>
                <w:rFonts w:ascii="Times New Roman" w:eastAsia="Times New Roman" w:hAnsi="Times New Roman" w:cs="Times New Roman"/>
                <w:color w:val="000000"/>
                <w:lang w:eastAsia="en-US"/>
              </w:rPr>
              <w:t>демонстраційного обладнання під час проведення демонстраційних та лабораторних дослідів , вивчення зовнішнього вигляду і будови основних сільськогосподарських рослин. Гербарні зразки висушені, прикріплені до гербарних листів формату, не менше А4. Кожен гер</w:t>
            </w:r>
            <w:r>
              <w:rPr>
                <w:rFonts w:ascii="Times New Roman" w:eastAsia="Times New Roman" w:hAnsi="Times New Roman" w:cs="Times New Roman"/>
                <w:color w:val="000000"/>
                <w:lang w:eastAsia="en-US"/>
              </w:rPr>
              <w:t>барний лист повинен супроводжуватись інформацією про родинну та видову назви, містить натуральні зразки. Кількість, не менше 15 гербарних зразків.</w:t>
            </w:r>
          </w:p>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Мінімальний склад: - інформаційний матеріал про рослинництво України – 1 од.; зразки зернових культур – 4 од.</w:t>
            </w:r>
            <w:r>
              <w:rPr>
                <w:rFonts w:ascii="Times New Roman" w:eastAsia="Times New Roman" w:hAnsi="Times New Roman" w:cs="Times New Roman"/>
                <w:color w:val="000000"/>
                <w:lang w:eastAsia="en-US"/>
              </w:rPr>
              <w:t>; - зразки технічних культур – 4 од.; - зразки овочево-баштанних культур – 2 од.; - зразки кормових культур – 3 од.; - зразки декоративних культур – 2 од.; - паспорт на виріб – 1 од.</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Гербарій «Систематика рослин. Родина лілійні. Цибулеві»</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SimSun" w:hAnsi="Times New Roman" w:cs="Times New Roman"/>
                <w:lang w:eastAsia="zh-CN" w:bidi="ar"/>
              </w:rPr>
              <w:t xml:space="preserve">Має бути </w:t>
            </w:r>
            <w:r>
              <w:rPr>
                <w:rFonts w:ascii="Times New Roman" w:eastAsia="SimSun" w:hAnsi="Times New Roman" w:cs="Times New Roman"/>
                <w:lang w:eastAsia="zh-CN" w:bidi="ar"/>
              </w:rPr>
              <w:t>призначений</w:t>
            </w:r>
            <w:r>
              <w:rPr>
                <w:rFonts w:ascii="Times New Roman" w:eastAsia="Times New Roman" w:hAnsi="Times New Roman" w:cs="Times New Roman"/>
                <w:color w:val="000000"/>
                <w:lang w:eastAsia="en-US"/>
              </w:rPr>
              <w:t xml:space="preserve"> для колективної та самостійної роботи учнів при вивчені відповідних тем. Гербарні зразки висушені, прикріплені до гербарних листів формату, не менше А4. Кожен гербарний лист повинен супроводжуватись інформацією про родинну та видову назви. Кіль</w:t>
            </w:r>
            <w:r>
              <w:rPr>
                <w:rFonts w:ascii="Times New Roman" w:eastAsia="Times New Roman" w:hAnsi="Times New Roman" w:cs="Times New Roman"/>
                <w:color w:val="000000"/>
                <w:lang w:eastAsia="en-US"/>
              </w:rPr>
              <w:t xml:space="preserve">кість, не менше 10 гербарних зразків. </w:t>
            </w:r>
          </w:p>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lastRenderedPageBreak/>
              <w:t>Мінімальний склад:: - представники родини лілійних - 5 од.; - представники родини цибулевих – 5 од.; характеристика родини лілійних – 1 од.; - характеристика родини цибулевих – 1 од .; - паспорт на виріб - 1 од.</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lastRenderedPageBreak/>
              <w:t>Гербарій «Різноманітність листків»</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SimSun" w:hAnsi="Times New Roman" w:cs="Times New Roman"/>
                <w:lang w:eastAsia="zh-CN" w:bidi="ar"/>
              </w:rPr>
              <w:t>Має бути призначений</w:t>
            </w:r>
            <w:r>
              <w:rPr>
                <w:rFonts w:ascii="Times New Roman" w:eastAsia="Times New Roman" w:hAnsi="Times New Roman" w:cs="Times New Roman"/>
                <w:color w:val="000000"/>
                <w:lang w:eastAsia="en-US"/>
              </w:rPr>
              <w:t xml:space="preserve"> для використання демонстраційного обладнання під час проведення демонстраційних та лабораторних дослідів щодо демонстрації зовнішнього вигляду і вивчення будови різноманітних листків. Гербарні зразк</w:t>
            </w:r>
            <w:r>
              <w:rPr>
                <w:rFonts w:ascii="Times New Roman" w:eastAsia="Times New Roman" w:hAnsi="Times New Roman" w:cs="Times New Roman"/>
                <w:color w:val="000000"/>
                <w:lang w:eastAsia="en-US"/>
              </w:rPr>
              <w:t>и висушені, прикріплені до гербарних листів формату, не менше А4. Кожен гербарний лист повинен супроводжуватись інформацією про родинну та видову назви, містить натуральні зразки. Кількість, не менше 20 гербарних зразків.</w:t>
            </w:r>
          </w:p>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Мінімальний склад: - інформаційний</w:t>
            </w:r>
            <w:r>
              <w:rPr>
                <w:rFonts w:ascii="Times New Roman" w:eastAsia="Times New Roman" w:hAnsi="Times New Roman" w:cs="Times New Roman"/>
                <w:color w:val="000000"/>
                <w:lang w:eastAsia="en-US"/>
              </w:rPr>
              <w:t xml:space="preserve"> матеріал «Різноманітність листків» - 1 од.; - прості листки – 10 од.; - складні листки – 10 од.; - паспорт на виріб – 1 од.</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Гербарій «Бур'яни»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SimSun" w:hAnsi="Times New Roman" w:cs="Times New Roman"/>
                <w:lang w:eastAsia="zh-CN" w:bidi="ar"/>
              </w:rPr>
              <w:t>Має бути призначений</w:t>
            </w:r>
            <w:r>
              <w:rPr>
                <w:rFonts w:ascii="Times New Roman" w:eastAsia="Times New Roman" w:hAnsi="Times New Roman" w:cs="Times New Roman"/>
                <w:color w:val="000000"/>
                <w:lang w:eastAsia="en-US"/>
              </w:rPr>
              <w:t xml:space="preserve"> для колективної та самостійної роботи учнів при вивчені відповідних тем. Гербарні зр</w:t>
            </w:r>
            <w:r>
              <w:rPr>
                <w:rFonts w:ascii="Times New Roman" w:eastAsia="Times New Roman" w:hAnsi="Times New Roman" w:cs="Times New Roman"/>
                <w:color w:val="000000"/>
                <w:lang w:eastAsia="en-US"/>
              </w:rPr>
              <w:t xml:space="preserve">азки висушені, прикріплені до гербарних листів формату, не менше А4. Кожен гербарний лист повинен супроводжуватись інформацією про родинну та видову назви. Кількість, не менше 10 гербарних зразків. </w:t>
            </w:r>
          </w:p>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Мінімальний склад; амброзія, берізка польова, буркун </w:t>
            </w:r>
            <w:r>
              <w:rPr>
                <w:rFonts w:ascii="Times New Roman" w:eastAsia="Times New Roman" w:hAnsi="Times New Roman" w:cs="Times New Roman"/>
                <w:color w:val="000000"/>
                <w:lang w:eastAsia="en-US"/>
              </w:rPr>
              <w:t>білий, спориш звичайний, зірочник злаковидний, хвощ польовий, пирій повзучий, кульбаба лікарська, лобода біла, глуха кропива, загальна характеристика бур'янів, паспорт на виріб – 1 од.</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Гербарій «Рослини природних зон світу»</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SimSun" w:hAnsi="Times New Roman" w:cs="Times New Roman"/>
                <w:lang w:eastAsia="zh-CN" w:bidi="ar"/>
              </w:rPr>
              <w:t>Має бути призначений</w:t>
            </w:r>
            <w:r>
              <w:rPr>
                <w:rFonts w:ascii="Times New Roman" w:eastAsia="Times New Roman" w:hAnsi="Times New Roman" w:cs="Times New Roman"/>
                <w:color w:val="000000"/>
                <w:lang w:eastAsia="en-US"/>
              </w:rPr>
              <w:t xml:space="preserve"> для використання демонстраційного обладнання під час проведення демонстраційних та лабораторних занять та організації самостійної роботи учнів. Гербарні зразки висушені, прикріплені до гербарних листів формату, не менше А4. Кожен гербарний лист повинен су</w:t>
            </w:r>
            <w:r>
              <w:rPr>
                <w:rFonts w:ascii="Times New Roman" w:eastAsia="Times New Roman" w:hAnsi="Times New Roman" w:cs="Times New Roman"/>
                <w:color w:val="000000"/>
                <w:lang w:eastAsia="en-US"/>
              </w:rPr>
              <w:t xml:space="preserve">проводжуватись інформацією про родинну та видову назви. Гербарій повинен містити натуральні зразки найбільш яскравих представників рослинного світу всіх природних зон. Кількість, не менше 30 гербарних зразків. </w:t>
            </w:r>
          </w:p>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Мінімальний склад: - карта світу із зазначенн</w:t>
            </w:r>
            <w:r>
              <w:rPr>
                <w:rFonts w:ascii="Times New Roman" w:eastAsia="Times New Roman" w:hAnsi="Times New Roman" w:cs="Times New Roman"/>
                <w:color w:val="000000"/>
                <w:lang w:eastAsia="en-US"/>
              </w:rPr>
              <w:t xml:space="preserve">ям природних зон; </w:t>
            </w:r>
            <w:proofErr w:type="spellStart"/>
            <w:r>
              <w:rPr>
                <w:rFonts w:ascii="Times New Roman" w:eastAsia="Times New Roman" w:hAnsi="Times New Roman" w:cs="Times New Roman"/>
                <w:color w:val="000000"/>
                <w:lang w:eastAsia="en-US"/>
              </w:rPr>
              <w:t>карагана</w:t>
            </w:r>
            <w:proofErr w:type="spellEnd"/>
            <w:r>
              <w:rPr>
                <w:rFonts w:ascii="Times New Roman" w:eastAsia="Times New Roman" w:hAnsi="Times New Roman" w:cs="Times New Roman"/>
                <w:color w:val="000000"/>
                <w:lang w:eastAsia="en-US"/>
              </w:rPr>
              <w:t xml:space="preserve"> дерев’яниста, горобина скандинавська, береза бородавчаста, жимолость татарська, дуб червоний, </w:t>
            </w:r>
            <w:proofErr w:type="spellStart"/>
            <w:r>
              <w:rPr>
                <w:rFonts w:ascii="Times New Roman" w:eastAsia="Times New Roman" w:hAnsi="Times New Roman" w:cs="Times New Roman"/>
                <w:color w:val="000000"/>
                <w:lang w:eastAsia="en-US"/>
              </w:rPr>
              <w:t>спірея</w:t>
            </w:r>
            <w:proofErr w:type="spellEnd"/>
            <w:r>
              <w:rPr>
                <w:rFonts w:ascii="Times New Roman" w:eastAsia="Times New Roman" w:hAnsi="Times New Roman" w:cs="Times New Roman"/>
                <w:color w:val="000000"/>
                <w:lang w:eastAsia="en-US"/>
              </w:rPr>
              <w:t xml:space="preserve">, катальпа, юка, клен сріблястий, лаванда, ожина сиза, туя західна, омела, модрина, </w:t>
            </w:r>
            <w:proofErr w:type="spellStart"/>
            <w:r>
              <w:rPr>
                <w:rFonts w:ascii="Times New Roman" w:eastAsia="Times New Roman" w:hAnsi="Times New Roman" w:cs="Times New Roman"/>
                <w:color w:val="000000"/>
                <w:lang w:eastAsia="en-US"/>
              </w:rPr>
              <w:t>гібіск</w:t>
            </w:r>
            <w:proofErr w:type="spellEnd"/>
            <w:r>
              <w:rPr>
                <w:rFonts w:ascii="Times New Roman" w:eastAsia="Times New Roman" w:hAnsi="Times New Roman" w:cs="Times New Roman"/>
                <w:color w:val="000000"/>
                <w:lang w:eastAsia="en-US"/>
              </w:rPr>
              <w:t xml:space="preserve"> сирійський, щитник чоловічий, полин зв</w:t>
            </w:r>
            <w:r>
              <w:rPr>
                <w:rFonts w:ascii="Times New Roman" w:eastAsia="Times New Roman" w:hAnsi="Times New Roman" w:cs="Times New Roman"/>
                <w:color w:val="000000"/>
                <w:lang w:eastAsia="en-US"/>
              </w:rPr>
              <w:t>ичайний, шавлія, самшит вічнозелений, сосна звичайна, стоколос безостий, тонконіг луговий, тамарикс, шовковиця біла, осика, граб, конвалія, оленячий мох, брусниця, паспорт на виріб.</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15</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Гербарій «Рослини природних зон України»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SimSun" w:hAnsi="Times New Roman" w:cs="Times New Roman"/>
                <w:lang w:eastAsia="zh-CN" w:bidi="ar"/>
              </w:rPr>
              <w:t>Має бути призначений</w:t>
            </w:r>
            <w:r>
              <w:rPr>
                <w:rFonts w:ascii="Times New Roman" w:eastAsia="Times New Roman" w:hAnsi="Times New Roman" w:cs="Times New Roman"/>
                <w:color w:val="000000"/>
                <w:lang w:eastAsia="en-US"/>
              </w:rPr>
              <w:t xml:space="preserve"> для </w:t>
            </w:r>
            <w:r>
              <w:rPr>
                <w:rFonts w:ascii="Times New Roman" w:eastAsia="Times New Roman" w:hAnsi="Times New Roman" w:cs="Times New Roman"/>
                <w:color w:val="000000"/>
                <w:lang w:eastAsia="en-US"/>
              </w:rPr>
              <w:t>використання демонстраційного обладнання під час проведення демонстраційних та лабораторних занять та організації самостійної роботи учнів. Гербарні зразки висушені, прикріплені до гербарних листів формату, не менше А4. Кожен гербарний лист повинен супрово</w:t>
            </w:r>
            <w:r>
              <w:rPr>
                <w:rFonts w:ascii="Times New Roman" w:eastAsia="Times New Roman" w:hAnsi="Times New Roman" w:cs="Times New Roman"/>
                <w:color w:val="000000"/>
                <w:lang w:eastAsia="en-US"/>
              </w:rPr>
              <w:t>джуватись інформацією про родинну та видову назви. Гербарій повинен містити натуральні зразки найбільш яскравих представників рослинного світу всіх природних зон України. Кількість, не менше 30 гербарних зразків.</w:t>
            </w:r>
          </w:p>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Мінімальний склад: - карта природних зон Ук</w:t>
            </w:r>
            <w:r>
              <w:rPr>
                <w:rFonts w:ascii="Times New Roman" w:eastAsia="Times New Roman" w:hAnsi="Times New Roman" w:cs="Times New Roman"/>
                <w:color w:val="000000"/>
                <w:lang w:eastAsia="en-US"/>
              </w:rPr>
              <w:t xml:space="preserve">раїни, робінія звичайна, очерет, береза бородавчаста, буркун білий, вероніка дібровна, волошка синя, деревій звичайний, дрік красильний, дуб звичайний, клен сріблястий, лаванда, липа серце листа, ліщина, мак дикий, бук, ожина сиза, щитник, </w:t>
            </w:r>
            <w:r>
              <w:rPr>
                <w:rFonts w:ascii="Times New Roman" w:eastAsia="Times New Roman" w:hAnsi="Times New Roman" w:cs="Times New Roman"/>
                <w:color w:val="000000"/>
                <w:lang w:eastAsia="en-US"/>
              </w:rPr>
              <w:lastRenderedPageBreak/>
              <w:t>полин сріблястий</w:t>
            </w:r>
            <w:r>
              <w:rPr>
                <w:rFonts w:ascii="Times New Roman" w:eastAsia="Times New Roman" w:hAnsi="Times New Roman" w:cs="Times New Roman"/>
                <w:color w:val="000000"/>
                <w:lang w:eastAsia="en-US"/>
              </w:rPr>
              <w:t>, ковила, самшит вічнозелений, сосна звичайна, стоколос безостий, тонконіг луговий, фіалка триколірна, хвощ польовий, цикорій, цмин пісковий, чебрець, чорниця звичайна, шипшина, паспорт на виріб.</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lastRenderedPageBreak/>
              <w:t>Гербарій «Лікарські рослини»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SimSun" w:hAnsi="Times New Roman" w:cs="Times New Roman"/>
                <w:lang w:eastAsia="zh-CN" w:bidi="ar"/>
              </w:rPr>
              <w:t>Має бути призначений</w:t>
            </w:r>
            <w:r>
              <w:rPr>
                <w:rFonts w:ascii="Times New Roman" w:eastAsia="Times New Roman" w:hAnsi="Times New Roman" w:cs="Times New Roman"/>
                <w:color w:val="000000"/>
                <w:lang w:eastAsia="en-US"/>
              </w:rPr>
              <w:t xml:space="preserve"> для використання демонстраційного обладнання під час проведення демонстраційних та лабораторних занять та організації самостійної роботи учнів, щодо демонстрації зовнішнього вигляду і вивчення будови та властивостей лікарських рослин, що поширюються на те</w:t>
            </w:r>
            <w:r>
              <w:rPr>
                <w:rFonts w:ascii="Times New Roman" w:eastAsia="Times New Roman" w:hAnsi="Times New Roman" w:cs="Times New Roman"/>
                <w:color w:val="000000"/>
                <w:lang w:eastAsia="en-US"/>
              </w:rPr>
              <w:t xml:space="preserve">риторії України. Гербарні зразки висушені, прикріплені до гербарних листів формату, не менше А4. Кожен гербарний лист повинен супроводжуватись інформацією про родинну та видову назви. Гербарій повинен містити натуральні зразки найбільш яскравих лікарських </w:t>
            </w:r>
            <w:r>
              <w:rPr>
                <w:rFonts w:ascii="Times New Roman" w:eastAsia="Times New Roman" w:hAnsi="Times New Roman" w:cs="Times New Roman"/>
                <w:color w:val="000000"/>
                <w:lang w:eastAsia="en-US"/>
              </w:rPr>
              <w:t xml:space="preserve">рослин. Кількість, не менше 25 гербарних зразків. </w:t>
            </w:r>
          </w:p>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Мінімальний склад: - характеристика лікарських рослин, буркун лікарський, валеріана лікарська, деревій звичайний, медунка, живокіст, звіробій продірявлений, калина, дивина Ведмеже вухо, кропива дводомна, к</w:t>
            </w:r>
            <w:r>
              <w:rPr>
                <w:rFonts w:ascii="Times New Roman" w:eastAsia="Times New Roman" w:hAnsi="Times New Roman" w:cs="Times New Roman"/>
                <w:color w:val="000000"/>
                <w:lang w:eastAsia="en-US"/>
              </w:rPr>
              <w:t>рушина, лаванда, липа серце листа, м’ята перцева, нагідки, первоцвіт лікарський, перстач сріблястий, пижмо, подорожник великий, кульбаба лікарська, шавлія, спориш, ромашка лікарська, суниці лісові, цмин пісковий, паспорт на виріб.</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Гербарій «Культурн</w:t>
            </w:r>
            <w:r>
              <w:rPr>
                <w:rFonts w:ascii="Times New Roman" w:eastAsia="Times New Roman" w:hAnsi="Times New Roman" w:cs="Times New Roman"/>
                <w:color w:val="000000"/>
                <w:lang w:eastAsia="en-US"/>
              </w:rPr>
              <w:t>і рослини»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SimSun" w:hAnsi="Times New Roman" w:cs="Times New Roman"/>
                <w:lang w:eastAsia="zh-CN" w:bidi="ar"/>
              </w:rPr>
              <w:t>Має бути призначений</w:t>
            </w:r>
            <w:r>
              <w:rPr>
                <w:rFonts w:ascii="Times New Roman" w:eastAsia="Times New Roman" w:hAnsi="Times New Roman" w:cs="Times New Roman"/>
                <w:color w:val="000000"/>
                <w:lang w:eastAsia="en-US"/>
              </w:rPr>
              <w:t xml:space="preserve"> для використання демонстраційного обладнання під час проведення демонстраційних та лабораторних занять та організації самостійної роботи учнів. Гербарні зразки висушені, прикріплені до гербарних листів формату, не менше А4. </w:t>
            </w:r>
            <w:r>
              <w:rPr>
                <w:rFonts w:ascii="Times New Roman" w:eastAsia="Times New Roman" w:hAnsi="Times New Roman" w:cs="Times New Roman"/>
                <w:color w:val="000000"/>
                <w:lang w:eastAsia="en-US"/>
              </w:rPr>
              <w:t>Кожен гербарний лист повинен супроводжуватись інформацією про родинну та видову назви. Гербарій повинен містити натуральні зразки частин найбільш яскравих представників культурних рослин основних груп: зернові, зернобобові, овочеві, плодові, ягідні.</w:t>
            </w:r>
          </w:p>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Кількі</w:t>
            </w:r>
            <w:r>
              <w:rPr>
                <w:rFonts w:ascii="Times New Roman" w:eastAsia="Times New Roman" w:hAnsi="Times New Roman" w:cs="Times New Roman"/>
                <w:color w:val="000000"/>
                <w:lang w:eastAsia="en-US"/>
              </w:rPr>
              <w:t>сть, не менше 15 гербарних зразків.</w:t>
            </w:r>
          </w:p>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Мінімальний склад: - характеристика груп культурних рослин – 1 од.; - зернові культури – 3 од.; - зернобобові культури – 3 од.; овочеві культури – 3 од.; - плодові культури – 2 од.; - ягідні культури – 2 од.; декоративні</w:t>
            </w:r>
            <w:r>
              <w:rPr>
                <w:rFonts w:ascii="Times New Roman" w:eastAsia="Times New Roman" w:hAnsi="Times New Roman" w:cs="Times New Roman"/>
                <w:color w:val="000000"/>
                <w:lang w:eastAsia="en-US"/>
              </w:rPr>
              <w:t xml:space="preserve"> культури – 2 од.; - паспорт на виріб – 1 од.</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Гербарій  «Отруйні рослини»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SimSun" w:hAnsi="Times New Roman" w:cs="Times New Roman"/>
                <w:lang w:eastAsia="zh-CN" w:bidi="ar"/>
              </w:rPr>
              <w:t>Має бути призначений</w:t>
            </w:r>
            <w:r>
              <w:rPr>
                <w:rFonts w:ascii="Times New Roman" w:eastAsia="Times New Roman" w:hAnsi="Times New Roman" w:cs="Times New Roman"/>
                <w:color w:val="000000"/>
                <w:lang w:eastAsia="en-US"/>
              </w:rPr>
              <w:t xml:space="preserve"> для використання демонстраційного обладнання під час проведення демонстраційних та лабораторних занять та організації самостійної роботи учнів. Гербарні зразки висушені, прикріплені до гербарних листів формату, не менше А4. Кожен гербарний лист повинен су</w:t>
            </w:r>
            <w:r>
              <w:rPr>
                <w:rFonts w:ascii="Times New Roman" w:eastAsia="Times New Roman" w:hAnsi="Times New Roman" w:cs="Times New Roman"/>
                <w:color w:val="000000"/>
                <w:lang w:eastAsia="en-US"/>
              </w:rPr>
              <w:t>проводжуватись інформацією про родинну та видову назви. Гербарій повинен містити натуральні зразки частин найбільш яскравих представників отруйних рослин. Кількість, не менше 10 гербарних зразків.</w:t>
            </w:r>
          </w:p>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Мінімальний склад: характеристика отруйних рослин, </w:t>
            </w:r>
            <w:proofErr w:type="spellStart"/>
            <w:r>
              <w:rPr>
                <w:rFonts w:ascii="Times New Roman" w:eastAsia="Times New Roman" w:hAnsi="Times New Roman" w:cs="Times New Roman"/>
                <w:color w:val="000000"/>
                <w:lang w:eastAsia="en-US"/>
              </w:rPr>
              <w:t>будра</w:t>
            </w:r>
            <w:proofErr w:type="spellEnd"/>
            <w:r>
              <w:rPr>
                <w:rFonts w:ascii="Times New Roman" w:eastAsia="Times New Roman" w:hAnsi="Times New Roman" w:cs="Times New Roman"/>
                <w:color w:val="000000"/>
                <w:lang w:eastAsia="en-US"/>
              </w:rPr>
              <w:t>, з</w:t>
            </w:r>
            <w:r>
              <w:rPr>
                <w:rFonts w:ascii="Times New Roman" w:eastAsia="Times New Roman" w:hAnsi="Times New Roman" w:cs="Times New Roman"/>
                <w:color w:val="000000"/>
                <w:lang w:eastAsia="en-US"/>
              </w:rPr>
              <w:t xml:space="preserve">ірочник злаковидний, конвалія, конопля , наперстянка, орлики звичайні, чистотіл, молочай </w:t>
            </w:r>
            <w:proofErr w:type="spellStart"/>
            <w:r>
              <w:rPr>
                <w:rFonts w:ascii="Times New Roman" w:eastAsia="Times New Roman" w:hAnsi="Times New Roman" w:cs="Times New Roman"/>
                <w:color w:val="000000"/>
                <w:lang w:eastAsia="en-US"/>
              </w:rPr>
              <w:t>Вальдштейна</w:t>
            </w:r>
            <w:proofErr w:type="spellEnd"/>
            <w:r>
              <w:rPr>
                <w:rFonts w:ascii="Times New Roman" w:eastAsia="Times New Roman" w:hAnsi="Times New Roman" w:cs="Times New Roman"/>
                <w:color w:val="000000"/>
                <w:lang w:eastAsia="en-US"/>
              </w:rPr>
              <w:t>, берізка польова, жовтець їдкий, паспорт на виріб.</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15</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Колекція «Мінеральні та органічні добрива»</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en-US"/>
              </w:rPr>
              <w:t xml:space="preserve"> для ознайомлення учнів із зовнішнім виглядом добрив під час вивчення неорганічної хімії. Колекція повинна містити зразки основних мінеральних добрив, які широко використовуються в сільському господарстві, як мінімум: Азотні добрива: карбамід (сечовина), а</w:t>
            </w:r>
            <w:r>
              <w:rPr>
                <w:rFonts w:ascii="Times New Roman" w:eastAsia="Times New Roman" w:hAnsi="Times New Roman" w:cs="Times New Roman"/>
                <w:color w:val="000000"/>
                <w:lang w:eastAsia="en-US"/>
              </w:rPr>
              <w:t xml:space="preserve">міачна селітра, натрієва селітра, </w:t>
            </w:r>
            <w:proofErr w:type="spellStart"/>
            <w:r>
              <w:rPr>
                <w:rFonts w:ascii="Times New Roman" w:eastAsia="Times New Roman" w:hAnsi="Times New Roman" w:cs="Times New Roman"/>
                <w:color w:val="000000"/>
                <w:lang w:eastAsia="en-US"/>
              </w:rPr>
              <w:t>селітра</w:t>
            </w:r>
            <w:proofErr w:type="spellEnd"/>
            <w:r>
              <w:rPr>
                <w:rFonts w:ascii="Times New Roman" w:eastAsia="Times New Roman" w:hAnsi="Times New Roman" w:cs="Times New Roman"/>
                <w:color w:val="000000"/>
                <w:lang w:eastAsia="en-US"/>
              </w:rPr>
              <w:t xml:space="preserve"> </w:t>
            </w:r>
            <w:r>
              <w:rPr>
                <w:rFonts w:ascii="Times New Roman" w:eastAsia="Times New Roman" w:hAnsi="Times New Roman" w:cs="Times New Roman"/>
                <w:color w:val="000000"/>
                <w:lang w:eastAsia="en-US"/>
              </w:rPr>
              <w:lastRenderedPageBreak/>
              <w:t xml:space="preserve">кальцієва, амоній сульфат. Фосфорні добрива: суперфосфат подвійний, амофос. Калійні добрива: калій хлористий, калій нітрат. Мікродобрива: залізний купорос, магній сульфат. Комплексні добрива: </w:t>
            </w:r>
            <w:proofErr w:type="spellStart"/>
            <w:r>
              <w:rPr>
                <w:rFonts w:ascii="Times New Roman" w:eastAsia="Times New Roman" w:hAnsi="Times New Roman" w:cs="Times New Roman"/>
                <w:color w:val="000000"/>
                <w:lang w:eastAsia="en-US"/>
              </w:rPr>
              <w:t>діамофоска</w:t>
            </w:r>
            <w:proofErr w:type="spellEnd"/>
            <w:r>
              <w:rPr>
                <w:rFonts w:ascii="Times New Roman" w:eastAsia="Times New Roman" w:hAnsi="Times New Roman" w:cs="Times New Roman"/>
                <w:color w:val="000000"/>
                <w:lang w:eastAsia="en-US"/>
              </w:rPr>
              <w:t>, нітрофоска</w:t>
            </w:r>
            <w:r>
              <w:rPr>
                <w:rFonts w:ascii="Times New Roman" w:eastAsia="Times New Roman" w:hAnsi="Times New Roman" w:cs="Times New Roman"/>
                <w:color w:val="000000"/>
                <w:lang w:eastAsia="en-US"/>
              </w:rPr>
              <w:t xml:space="preserve">, </w:t>
            </w:r>
            <w:proofErr w:type="spellStart"/>
            <w:r>
              <w:rPr>
                <w:rFonts w:ascii="Times New Roman" w:eastAsia="Times New Roman" w:hAnsi="Times New Roman" w:cs="Times New Roman"/>
                <w:color w:val="000000"/>
                <w:lang w:eastAsia="en-US"/>
              </w:rPr>
              <w:t>нітроамофоска</w:t>
            </w:r>
            <w:proofErr w:type="spellEnd"/>
            <w:r>
              <w:rPr>
                <w:rFonts w:ascii="Times New Roman" w:eastAsia="Times New Roman" w:hAnsi="Times New Roman" w:cs="Times New Roman"/>
                <w:color w:val="000000"/>
                <w:lang w:eastAsia="en-US"/>
              </w:rPr>
              <w:t>. Органічні добрива: попіл соняшнику, пташиний послід, торфокришиво, доломітове борошно. Колекція має бути доповнена вкладкою, яка містить інформацію про мінеральні добрива.</w:t>
            </w:r>
          </w:p>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Кількість, не менше 12 зразків</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lastRenderedPageBreak/>
              <w:t xml:space="preserve">Колекція «Шишки голонасінних </w:t>
            </w:r>
            <w:r>
              <w:rPr>
                <w:rFonts w:ascii="Times New Roman" w:eastAsia="Times New Roman" w:hAnsi="Times New Roman" w:cs="Times New Roman"/>
                <w:color w:val="000000"/>
                <w:lang w:eastAsia="en-US"/>
              </w:rPr>
              <w:t>рослини»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en-US"/>
              </w:rPr>
              <w:t xml:space="preserve"> для ознайомлення учнів із зовнішнім виглядом шишок голонасінних. Колекція повинна містити зразки основних шишок голонасінних рослин. Колекція має бути доповнена вкладкою, яка містить інформацію про голонасінні рослини.</w:t>
            </w:r>
          </w:p>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Кількіст</w:t>
            </w:r>
            <w:r>
              <w:rPr>
                <w:rFonts w:ascii="Times New Roman" w:eastAsia="Times New Roman" w:hAnsi="Times New Roman" w:cs="Times New Roman"/>
                <w:color w:val="000000"/>
                <w:lang w:eastAsia="en-US"/>
              </w:rPr>
              <w:t>ь, не менше 8 зразків.</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Колекція «Ідіоадаптація у рослин»</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en-US"/>
              </w:rPr>
              <w:t xml:space="preserve"> для використання демонстраційного обладнання при вивчені відповідних тем та супроводжуватись методичними рекомендаціями. Гербарні зразки висушені, прикріплені до гербарних </w:t>
            </w:r>
            <w:r>
              <w:rPr>
                <w:rFonts w:ascii="Times New Roman" w:eastAsia="Times New Roman" w:hAnsi="Times New Roman" w:cs="Times New Roman"/>
                <w:color w:val="000000"/>
                <w:lang w:eastAsia="en-US"/>
              </w:rPr>
              <w:t xml:space="preserve">листів формату, не менше А4. Кожен гербарний лист повинен супроводжуватись інформацією про родинну та видову назви, містить натуральні зразки. Кількість, не менше 18 гербарних зразків. </w:t>
            </w:r>
          </w:p>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Мінімальний склад: - інформаційний матеріал по темі «Ідіоадаптація» - </w:t>
            </w:r>
            <w:r>
              <w:rPr>
                <w:rFonts w:ascii="Times New Roman" w:eastAsia="Times New Roman" w:hAnsi="Times New Roman" w:cs="Times New Roman"/>
                <w:color w:val="000000"/>
                <w:lang w:eastAsia="en-US"/>
              </w:rPr>
              <w:t>1 од.; - поширення плодів та насіння - 3 од.;- складні суцвіття - 3 од.;- прості суцвіття - 3 од.;- будова та різноманітність квіток - 3 од.;- листопадні та вічнозелені дерева - 3 од.;- будова та форми стебла - 3 од.;- паспорт на виріб - 1 од.</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Колек</w:t>
            </w:r>
            <w:r>
              <w:rPr>
                <w:rFonts w:ascii="Times New Roman" w:eastAsia="Times New Roman" w:hAnsi="Times New Roman" w:cs="Times New Roman"/>
                <w:color w:val="000000"/>
                <w:lang w:eastAsia="en-US"/>
              </w:rPr>
              <w:t>ція «Ароморфози у рослин»</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en-US"/>
              </w:rPr>
              <w:t xml:space="preserve"> для використання демонстраційного обладнання при вивчені відповідних тем та супроводжуватись методичними рекомендаціями. Гербарні зразки висушені, прикріплені до гербарних листів формату, не менше А4. Кожен гер</w:t>
            </w:r>
            <w:r>
              <w:rPr>
                <w:rFonts w:ascii="Times New Roman" w:eastAsia="Times New Roman" w:hAnsi="Times New Roman" w:cs="Times New Roman"/>
                <w:color w:val="000000"/>
                <w:lang w:eastAsia="en-US"/>
              </w:rPr>
              <w:t xml:space="preserve">барний лист повинен супроводжуватись інформацією про родинну та видову назви, містить натуральні зразки частин рослин. Кількість, не менше 10 гербарних зразків. </w:t>
            </w:r>
          </w:p>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Мінімальний склад:- спорові: розмноження спорами - 3 од.;- голонасінні: насінина не захищена с</w:t>
            </w:r>
            <w:r>
              <w:rPr>
                <w:rFonts w:ascii="Times New Roman" w:eastAsia="Times New Roman" w:hAnsi="Times New Roman" w:cs="Times New Roman"/>
                <w:color w:val="000000"/>
                <w:lang w:eastAsia="en-US"/>
              </w:rPr>
              <w:t>тінками плоду - 3 од.;- покритонасінні - 4 од.; - інформаційний матеріал «Еволюція рослин» - 1 од.; - наочний матеріал «Еволюція рослинного світу»  1 од.; - паспорт на виріб - 1 од.</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Колекція «Різноманітність листків»</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en-US"/>
              </w:rPr>
              <w:t xml:space="preserve"> для використання демонстраційного обладнання при вивчені відповідних тем та супроводжуватись методичними рекомендаціями. Гербарні зразки висушені, прикріплені до гербарних листів формату, не менше А4. Кожен гербарний лист повинен супроводжуватись інформац</w:t>
            </w:r>
            <w:r>
              <w:rPr>
                <w:rFonts w:ascii="Times New Roman" w:eastAsia="Times New Roman" w:hAnsi="Times New Roman" w:cs="Times New Roman"/>
                <w:color w:val="000000"/>
                <w:lang w:eastAsia="en-US"/>
              </w:rPr>
              <w:t xml:space="preserve">ією про родинну та видову назви, містить натуральні зразки листків найбільш поширених видів рослин. Кількість, не менше 20 гербарних зразків. </w:t>
            </w:r>
          </w:p>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Мінімальний склад: - інформаційний матеріал «Різноманітність листків» - 1 од.; - прості листки – 10 од.; - складн</w:t>
            </w:r>
            <w:r>
              <w:rPr>
                <w:rFonts w:ascii="Times New Roman" w:eastAsia="Times New Roman" w:hAnsi="Times New Roman" w:cs="Times New Roman"/>
                <w:color w:val="000000"/>
                <w:lang w:eastAsia="en-US"/>
              </w:rPr>
              <w:t>і листки – 10 од.; - паспорт на виріб - 1 од.</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Колекція «Різноманітність квіток»</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en-US"/>
              </w:rPr>
              <w:t xml:space="preserve"> для використання демонстраційного обладнання при вивчені відповідних тем та супроводжуватись методичними рекомендаціями. Гербарні зразки висушені, прикріплені до гербарних листів формату, не менше А4. Кожен гербарний лист повинен </w:t>
            </w:r>
            <w:r>
              <w:rPr>
                <w:rFonts w:ascii="Times New Roman" w:eastAsia="Times New Roman" w:hAnsi="Times New Roman" w:cs="Times New Roman"/>
                <w:color w:val="000000"/>
                <w:lang w:eastAsia="en-US"/>
              </w:rPr>
              <w:lastRenderedPageBreak/>
              <w:t>супроводжуватись інформац</w:t>
            </w:r>
            <w:r>
              <w:rPr>
                <w:rFonts w:ascii="Times New Roman" w:eastAsia="Times New Roman" w:hAnsi="Times New Roman" w:cs="Times New Roman"/>
                <w:color w:val="000000"/>
                <w:lang w:eastAsia="en-US"/>
              </w:rPr>
              <w:t xml:space="preserve">ією про родинну та видову назви, містить натуральні зразки квіток найбільш поширених видів рослин. Кількість, не менше 15 гербарних зразків. </w:t>
            </w:r>
          </w:p>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Мінімальний склад: - будова квітки, типи квіток, оцвітини, віночків. Симетричність квіток – 2 од.;- Черемха звичай</w:t>
            </w:r>
            <w:r>
              <w:rPr>
                <w:rFonts w:ascii="Times New Roman" w:eastAsia="Times New Roman" w:hAnsi="Times New Roman" w:cs="Times New Roman"/>
                <w:color w:val="000000"/>
                <w:lang w:eastAsia="en-US"/>
              </w:rPr>
              <w:t xml:space="preserve">на – 1од.;- Вишня звичайна – 1 од.;- Бузок звичайний - 1 од.;- Троянда – 1 од.;- Тюльпан  – 1 од.;- Гортензія широколиста – 1 од.;- </w:t>
            </w:r>
            <w:proofErr w:type="spellStart"/>
            <w:r>
              <w:rPr>
                <w:rFonts w:ascii="Times New Roman" w:eastAsia="Times New Roman" w:hAnsi="Times New Roman" w:cs="Times New Roman"/>
                <w:color w:val="000000"/>
                <w:lang w:eastAsia="en-US"/>
              </w:rPr>
              <w:t>Хоста</w:t>
            </w:r>
            <w:proofErr w:type="spellEnd"/>
            <w:r>
              <w:rPr>
                <w:rFonts w:ascii="Times New Roman" w:eastAsia="Times New Roman" w:hAnsi="Times New Roman" w:cs="Times New Roman"/>
                <w:color w:val="000000"/>
                <w:lang w:eastAsia="en-US"/>
              </w:rPr>
              <w:t xml:space="preserve"> – 1 од.;- Нагідки лікарські – 1 од.;- Конвалія звичайна – 1 од.;- Пролісок пониклий – 1 од.; - Конюшина -1 од.; - Липа</w:t>
            </w:r>
            <w:r>
              <w:rPr>
                <w:rFonts w:ascii="Times New Roman" w:eastAsia="Times New Roman" w:hAnsi="Times New Roman" w:cs="Times New Roman"/>
                <w:color w:val="000000"/>
                <w:lang w:eastAsia="en-US"/>
              </w:rPr>
              <w:t xml:space="preserve"> </w:t>
            </w:r>
            <w:proofErr w:type="spellStart"/>
            <w:r>
              <w:rPr>
                <w:rFonts w:ascii="Times New Roman" w:eastAsia="Times New Roman" w:hAnsi="Times New Roman" w:cs="Times New Roman"/>
                <w:color w:val="000000"/>
                <w:lang w:eastAsia="en-US"/>
              </w:rPr>
              <w:t>серцелиста</w:t>
            </w:r>
            <w:proofErr w:type="spellEnd"/>
            <w:r>
              <w:rPr>
                <w:rFonts w:ascii="Times New Roman" w:eastAsia="Times New Roman" w:hAnsi="Times New Roman" w:cs="Times New Roman"/>
                <w:color w:val="000000"/>
                <w:lang w:eastAsia="en-US"/>
              </w:rPr>
              <w:t xml:space="preserve"> – 1 од.; - Береза бородавчаста – 1 од.; - Подорожник великий – 1 од.; - Кульбаба лікарська – 1 од.;- паспорт на виріб - 1 од. </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lastRenderedPageBreak/>
              <w:t>Колекція «Основні злакові культури»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en-US"/>
              </w:rPr>
              <w:t xml:space="preserve"> для ознайомлення учнів із зовнішнім виглядом зернових при вивченні теми «Злакові культури». Колекція повинна містити зразки найбільш поширених злакових рослин.  Колекція має бути доповнена вкладкою, яка містить інформацію про злакові культури.</w:t>
            </w:r>
          </w:p>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Кількість, </w:t>
            </w:r>
            <w:r>
              <w:rPr>
                <w:rFonts w:ascii="Times New Roman" w:eastAsia="Times New Roman" w:hAnsi="Times New Roman" w:cs="Times New Roman"/>
                <w:color w:val="000000"/>
                <w:lang w:eastAsia="en-US"/>
              </w:rPr>
              <w:t>не менше 8 зразків</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Колекція  «Різні типи кореневих систем» </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en-US"/>
              </w:rPr>
              <w:t xml:space="preserve"> для використання в якості демонстраційного або </w:t>
            </w:r>
            <w:proofErr w:type="spellStart"/>
            <w:r>
              <w:rPr>
                <w:rFonts w:ascii="Times New Roman" w:eastAsia="Times New Roman" w:hAnsi="Times New Roman" w:cs="Times New Roman"/>
                <w:color w:val="000000"/>
                <w:lang w:eastAsia="en-US"/>
              </w:rPr>
              <w:t>роздаткового</w:t>
            </w:r>
            <w:proofErr w:type="spellEnd"/>
            <w:r>
              <w:rPr>
                <w:rFonts w:ascii="Times New Roman" w:eastAsia="Times New Roman" w:hAnsi="Times New Roman" w:cs="Times New Roman"/>
                <w:color w:val="000000"/>
                <w:lang w:eastAsia="en-US"/>
              </w:rPr>
              <w:t xml:space="preserve"> матеріалу. В колекції мають бути представлені засушені рослини та їх корені на окремих листках. На листах має</w:t>
            </w:r>
            <w:r>
              <w:rPr>
                <w:rFonts w:ascii="Times New Roman" w:eastAsia="Times New Roman" w:hAnsi="Times New Roman" w:cs="Times New Roman"/>
                <w:color w:val="000000"/>
                <w:lang w:eastAsia="en-US"/>
              </w:rPr>
              <w:t xml:space="preserve"> зазначатись назва, міститись малюнок та фото, а також тип кореневої системи. Комплект має складатись, як мінімум із 10 зразків та ламіновані таблиці для ознайомлення учнів з типами та будовою кореневих систем. Мінімальний склад: :- інформаційний матеріал </w:t>
            </w:r>
            <w:r>
              <w:rPr>
                <w:rFonts w:ascii="Times New Roman" w:eastAsia="Times New Roman" w:hAnsi="Times New Roman" w:cs="Times New Roman"/>
                <w:color w:val="000000"/>
                <w:lang w:eastAsia="en-US"/>
              </w:rPr>
              <w:t>«Будова кореня» - 1 од.; - інформаційний матеріал «Видозміни головного кореня» - 1 од.; - зразки типів кореневих систем – 1 од.;  - морква – 1 од.; - подорожник великий – 1 од.; - соняшник – 1 од.; - омела -1 од.; - буряк посівний – 1 од.; - помідор їстівн</w:t>
            </w:r>
            <w:r>
              <w:rPr>
                <w:rFonts w:ascii="Times New Roman" w:eastAsia="Times New Roman" w:hAnsi="Times New Roman" w:cs="Times New Roman"/>
                <w:color w:val="000000"/>
                <w:lang w:eastAsia="en-US"/>
              </w:rPr>
              <w:t>ий – 1 од.; - плющ – 1 од.; - петрушка городня – 1 од.; - фіалка триколірна – 1 од.; - кульбаба лікарська – 1 од..;- паспорт на виріб - 1 од.</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Колекція «Різноманітність пагонів»</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en-US"/>
              </w:rPr>
              <w:t xml:space="preserve"> для використання в якості демонстраційного або </w:t>
            </w:r>
            <w:proofErr w:type="spellStart"/>
            <w:r>
              <w:rPr>
                <w:rFonts w:ascii="Times New Roman" w:eastAsia="Times New Roman" w:hAnsi="Times New Roman" w:cs="Times New Roman"/>
                <w:color w:val="000000"/>
                <w:lang w:eastAsia="en-US"/>
              </w:rPr>
              <w:t>роздаткового</w:t>
            </w:r>
            <w:proofErr w:type="spellEnd"/>
            <w:r>
              <w:rPr>
                <w:rFonts w:ascii="Times New Roman" w:eastAsia="Times New Roman" w:hAnsi="Times New Roman" w:cs="Times New Roman"/>
                <w:color w:val="000000"/>
                <w:lang w:eastAsia="en-US"/>
              </w:rPr>
              <w:t xml:space="preserve"> матеріалу. В колекції мають бути представлені засушені рослини та їх пагони на окремих листках. На листах має зазначатись назва, міститись малюнок та фото, а також вид пагона. Листки мають бути л</w:t>
            </w:r>
            <w:r>
              <w:rPr>
                <w:rFonts w:ascii="Times New Roman" w:eastAsia="Times New Roman" w:hAnsi="Times New Roman" w:cs="Times New Roman"/>
                <w:color w:val="000000"/>
                <w:lang w:eastAsia="en-US"/>
              </w:rPr>
              <w:t xml:space="preserve">аміновані, щоб запобігти пошкодженню засушеної рослини та оберігати учнів від алергічних реакцій. Комплект має складатись, як мінімум із 10 зразків та ламіновані таблиці для ознайомлення учнів з різноманітністю пагонів. </w:t>
            </w:r>
          </w:p>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Мінімальний склад: 1. За формою паг</w:t>
            </w:r>
            <w:r>
              <w:rPr>
                <w:rFonts w:ascii="Times New Roman" w:eastAsia="Times New Roman" w:hAnsi="Times New Roman" w:cs="Times New Roman"/>
                <w:color w:val="000000"/>
                <w:lang w:eastAsia="en-US"/>
              </w:rPr>
              <w:t>она: циліндричні (злаки), чотиригранні (кропива), тригранні (осока), багатогранні (кріп). 2. За розташуванням у просторі пагона на: прямостоячі (м’ята), повзучі (суниця), виткі (берізка), чіпкі (горошок). 3. За видозміною. 4. Пагін загальний вигляд. 5. Інф</w:t>
            </w:r>
            <w:r>
              <w:rPr>
                <w:rFonts w:ascii="Times New Roman" w:eastAsia="Times New Roman" w:hAnsi="Times New Roman" w:cs="Times New Roman"/>
                <w:color w:val="000000"/>
                <w:lang w:eastAsia="en-US"/>
              </w:rPr>
              <w:t>ормація щодо вегетативних органів рослин, різноманітності пагонів. 6. Видозміни пагонів.</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Колекція «Насіння і плоди»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en-US"/>
              </w:rPr>
              <w:t xml:space="preserve"> для використання в якості демонстраційного або </w:t>
            </w:r>
            <w:proofErr w:type="spellStart"/>
            <w:r>
              <w:rPr>
                <w:rFonts w:ascii="Times New Roman" w:eastAsia="Times New Roman" w:hAnsi="Times New Roman" w:cs="Times New Roman"/>
                <w:color w:val="000000"/>
                <w:lang w:eastAsia="en-US"/>
              </w:rPr>
              <w:t>роздаткового</w:t>
            </w:r>
            <w:proofErr w:type="spellEnd"/>
            <w:r>
              <w:rPr>
                <w:rFonts w:ascii="Times New Roman" w:eastAsia="Times New Roman" w:hAnsi="Times New Roman" w:cs="Times New Roman"/>
                <w:color w:val="000000"/>
                <w:lang w:eastAsia="en-US"/>
              </w:rPr>
              <w:t xml:space="preserve"> матеріалу.</w:t>
            </w:r>
          </w:p>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 колекції мають бути представлені натурал</w:t>
            </w:r>
            <w:r>
              <w:rPr>
                <w:rFonts w:ascii="Times New Roman" w:eastAsia="Times New Roman" w:hAnsi="Times New Roman" w:cs="Times New Roman"/>
                <w:color w:val="000000"/>
                <w:lang w:eastAsia="en-US"/>
              </w:rPr>
              <w:t>ьні зразки та муляжі плодів, а також інформаційні листи з описом способу їх поширення.. На листах має зазначатись назва, міститись малюнок та фото.</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Колекція «Лишайники»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en-US"/>
              </w:rPr>
              <w:t xml:space="preserve"> для використання в якості </w:t>
            </w:r>
            <w:r>
              <w:rPr>
                <w:rFonts w:ascii="Times New Roman" w:eastAsia="Times New Roman" w:hAnsi="Times New Roman" w:cs="Times New Roman"/>
                <w:color w:val="000000"/>
                <w:lang w:eastAsia="en-US"/>
              </w:rPr>
              <w:lastRenderedPageBreak/>
              <w:t xml:space="preserve">демонстраційного або </w:t>
            </w:r>
            <w:proofErr w:type="spellStart"/>
            <w:r>
              <w:rPr>
                <w:rFonts w:ascii="Times New Roman" w:eastAsia="Times New Roman" w:hAnsi="Times New Roman" w:cs="Times New Roman"/>
                <w:color w:val="000000"/>
                <w:lang w:eastAsia="en-US"/>
              </w:rPr>
              <w:t>роздаткового</w:t>
            </w:r>
            <w:proofErr w:type="spellEnd"/>
            <w:r>
              <w:rPr>
                <w:rFonts w:ascii="Times New Roman" w:eastAsia="Times New Roman" w:hAnsi="Times New Roman" w:cs="Times New Roman"/>
                <w:color w:val="000000"/>
                <w:lang w:eastAsia="en-US"/>
              </w:rPr>
              <w:t xml:space="preserve"> матеріалу при вивченні теми «Лишайники». Колекція повинна містити зразки найбільш поширених видів лишайників. На окремих листах має зазначатись назва, міститись малюнок та фото, а також вид </w:t>
            </w:r>
            <w:proofErr w:type="spellStart"/>
            <w:r>
              <w:rPr>
                <w:rFonts w:ascii="Times New Roman" w:eastAsia="Times New Roman" w:hAnsi="Times New Roman" w:cs="Times New Roman"/>
                <w:color w:val="000000"/>
                <w:lang w:eastAsia="en-US"/>
              </w:rPr>
              <w:t>лишай</w:t>
            </w:r>
            <w:r>
              <w:rPr>
                <w:rFonts w:ascii="Times New Roman" w:eastAsia="Times New Roman" w:hAnsi="Times New Roman" w:cs="Times New Roman"/>
                <w:color w:val="000000"/>
                <w:lang w:eastAsia="en-US"/>
              </w:rPr>
              <w:t>ника</w:t>
            </w:r>
            <w:proofErr w:type="spellEnd"/>
            <w:r>
              <w:rPr>
                <w:rFonts w:ascii="Times New Roman" w:eastAsia="Times New Roman" w:hAnsi="Times New Roman" w:cs="Times New Roman"/>
                <w:color w:val="000000"/>
                <w:lang w:eastAsia="en-US"/>
              </w:rPr>
              <w:t>. Листки мають бути ламіновані, щоб запобігти пошкодженню засушеної рослини та оберігати учнів від алергічних реакцій. Має містити поширені види лишайників.</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lastRenderedPageBreak/>
              <w:t>Колекція «Корали»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en-US"/>
              </w:rPr>
              <w:t xml:space="preserve"> для використання в якості демонстраційного або </w:t>
            </w:r>
            <w:proofErr w:type="spellStart"/>
            <w:r>
              <w:rPr>
                <w:rFonts w:ascii="Times New Roman" w:eastAsia="Times New Roman" w:hAnsi="Times New Roman" w:cs="Times New Roman"/>
                <w:color w:val="000000"/>
                <w:lang w:eastAsia="en-US"/>
              </w:rPr>
              <w:t>роздаткового</w:t>
            </w:r>
            <w:proofErr w:type="spellEnd"/>
            <w:r>
              <w:rPr>
                <w:rFonts w:ascii="Times New Roman" w:eastAsia="Times New Roman" w:hAnsi="Times New Roman" w:cs="Times New Roman"/>
                <w:color w:val="000000"/>
                <w:lang w:eastAsia="en-US"/>
              </w:rPr>
              <w:t xml:space="preserve"> матеріалу та вивчення будови коралових поліпів. В колекції мають бути представлені натуральні зразки коралів та ламіновані листи з інформацією про назву, міститись малюнок та фото. Комплект має с</w:t>
            </w:r>
            <w:r>
              <w:rPr>
                <w:rFonts w:ascii="Times New Roman" w:eastAsia="Times New Roman" w:hAnsi="Times New Roman" w:cs="Times New Roman"/>
                <w:color w:val="000000"/>
                <w:lang w:eastAsia="en-US"/>
              </w:rPr>
              <w:t xml:space="preserve">кладатись, як мінімум із 7 зразків та ламіновані таблиці для ознайомлення учнів з типами та будовою коралів. </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Колекція «Різноманітність пір’я»</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en-US"/>
              </w:rPr>
              <w:t xml:space="preserve"> для використання в якості демонстраційного обладнання при вивчені відповідних тем. В колекцію мають входити натуральні зразки основних типів пір'я. Зразки мають бути розміщені на окремих планшетних листах. Кількість, не менше 6 зразків. </w:t>
            </w:r>
          </w:p>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Мінімальний склад</w:t>
            </w:r>
            <w:r>
              <w:rPr>
                <w:rFonts w:ascii="Times New Roman" w:eastAsia="Times New Roman" w:hAnsi="Times New Roman" w:cs="Times New Roman"/>
                <w:color w:val="000000"/>
                <w:lang w:eastAsia="en-US"/>
              </w:rPr>
              <w:t xml:space="preserve"> колекції:- будова пір’я та призначення, - види пір’я та їх функції, - контурне перо, - стернове перо, - покривне перо, - ниткоподібне перо ,- китицеподібне перо, - пухове перо,  - паспорт на виріб - 1 од. </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Колекція «Морська зірка»</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SimSun" w:hAnsi="Times New Roman" w:cs="Times New Roman"/>
                <w:lang w:eastAsia="zh-CN" w:bidi="ar"/>
              </w:rPr>
              <w:t>Має бути призначе</w:t>
            </w:r>
            <w:r>
              <w:rPr>
                <w:rFonts w:ascii="Times New Roman" w:eastAsia="SimSun" w:hAnsi="Times New Roman" w:cs="Times New Roman"/>
                <w:lang w:eastAsia="zh-CN" w:bidi="ar"/>
              </w:rPr>
              <w:t>на</w:t>
            </w:r>
            <w:r>
              <w:rPr>
                <w:rFonts w:ascii="Times New Roman" w:eastAsia="Times New Roman" w:hAnsi="Times New Roman" w:cs="Times New Roman"/>
                <w:color w:val="000000"/>
                <w:lang w:eastAsia="en-US"/>
              </w:rPr>
              <w:t xml:space="preserve"> для використання в якості демонстраційного обладнання при вивчені теми «Морські організми», представник класу «Безхребетних», тип «Голкошкірі».</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Колекція «Морське дно»</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en-US"/>
              </w:rPr>
              <w:t xml:space="preserve"> для використання під час проведення демонстраційних дослідів. Колекція повинна містити біологічні об’єкти, що можна зустріти на морському дні: корали, морські зірки, раковини молюсків, краби демонструвати різноманіття організмів, що мешкають на дні морів.</w:t>
            </w:r>
            <w:r>
              <w:rPr>
                <w:rFonts w:ascii="Times New Roman" w:eastAsia="Times New Roman" w:hAnsi="Times New Roman" w:cs="Times New Roman"/>
                <w:color w:val="000000"/>
                <w:lang w:eastAsia="en-US"/>
              </w:rPr>
              <w:t xml:space="preserve"> </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Колекція «Мушлі молюсків»</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en-US"/>
              </w:rPr>
              <w:t xml:space="preserve"> для використання під час вивчення розділу «Тварини», тема «Тип Молюски. Різноманіття молюсків». Колекція повинна містити зразки великих раковин молюсків, морських зірок, коралів. Кількість, не менше 12</w:t>
            </w:r>
            <w:r>
              <w:rPr>
                <w:rFonts w:ascii="Times New Roman" w:eastAsia="Times New Roman" w:hAnsi="Times New Roman" w:cs="Times New Roman"/>
                <w:color w:val="000000"/>
                <w:lang w:eastAsia="en-US"/>
              </w:rPr>
              <w:t xml:space="preserve"> зразків.</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Колекція «Зразки насіння культурних рослин»</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en-US"/>
              </w:rPr>
              <w:t xml:space="preserve"> для проведення лабораторних робіт. Колекція повинна містити зразки основних видів насіння культурних рослин, вживаних в аграрному виробництві. На окремих листах має зазначатись назва, міститись малюнок та фото. Листки мають бути ламіновані, щоб запобігти </w:t>
            </w:r>
            <w:r>
              <w:rPr>
                <w:rFonts w:ascii="Times New Roman" w:eastAsia="Times New Roman" w:hAnsi="Times New Roman" w:cs="Times New Roman"/>
                <w:color w:val="000000"/>
                <w:lang w:eastAsia="en-US"/>
              </w:rPr>
              <w:t>пошкодженню засушеної рослини. Кількість, не менше 8 зразків.</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Колекція «Зразки насіння зернових і зернобобових культур»</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en-US"/>
              </w:rPr>
              <w:t xml:space="preserve"> для проведення лабораторних робіт. Колекція повинна містити зразки основних видів насіння зернових і зернобоб</w:t>
            </w:r>
            <w:r>
              <w:rPr>
                <w:rFonts w:ascii="Times New Roman" w:eastAsia="Times New Roman" w:hAnsi="Times New Roman" w:cs="Times New Roman"/>
                <w:color w:val="000000"/>
                <w:lang w:eastAsia="en-US"/>
              </w:rPr>
              <w:t>ових рослин, вживаних в аграрному виробництві. На окремих листах має зазначатись назва, міститись малюнок та фото. Кількість, не менше 10 зразків.</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Колекція «Зразки насіння технічних та олійних культур»</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en-US"/>
              </w:rPr>
              <w:t xml:space="preserve"> для проведення лабораторних робіт. Колекція повинна містити зразки основних видів насіння технічних та олійних рослин, що використовуються в аграрному виробництві. На окремих листах має зазначатись назва, міститись малюнок та фото. Листки мають бути ламін</w:t>
            </w:r>
            <w:r>
              <w:rPr>
                <w:rFonts w:ascii="Times New Roman" w:eastAsia="Times New Roman" w:hAnsi="Times New Roman" w:cs="Times New Roman"/>
                <w:color w:val="000000"/>
                <w:lang w:eastAsia="en-US"/>
              </w:rPr>
              <w:t xml:space="preserve">овані, щоб запобігти пошкодженню засушеної рослини. </w:t>
            </w:r>
          </w:p>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lastRenderedPageBreak/>
              <w:t>Кількість, не менше 10 зразків.</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lastRenderedPageBreak/>
              <w:t>Колекція «Зразки насіння кормових культур»</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en-US"/>
              </w:rPr>
              <w:t xml:space="preserve"> для проведення лабораторних робіт. Колекція повинна містити зразки основних видів насіння рослин, що використовуються в аграрному виробництві на корм худобі. На окремих листах має зазначатись назва, міститись малюнок та фото. Листки мають бути ламіновані,</w:t>
            </w:r>
            <w:r>
              <w:rPr>
                <w:rFonts w:ascii="Times New Roman" w:eastAsia="Times New Roman" w:hAnsi="Times New Roman" w:cs="Times New Roman"/>
                <w:color w:val="000000"/>
                <w:lang w:eastAsia="en-US"/>
              </w:rPr>
              <w:t xml:space="preserve"> щоб запобігти пошкодженню засушеної рослини. Кількість, не менше 8 зразків.</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Колекція «Зразки насіння овочевих культур»</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en-US"/>
              </w:rPr>
              <w:t xml:space="preserve"> для проведення лабораторних робіт. Колекція повинна містити зразки основних видів насіння овочевих рослин, як</w:t>
            </w:r>
            <w:r>
              <w:rPr>
                <w:rFonts w:ascii="Times New Roman" w:eastAsia="Times New Roman" w:hAnsi="Times New Roman" w:cs="Times New Roman"/>
                <w:color w:val="000000"/>
                <w:lang w:eastAsia="en-US"/>
              </w:rPr>
              <w:t>і використовуються в аграрному виробництві. На окремих листах має зазначатись назва, міститись малюнок та фото. Листки мають бути ламіновані, щоб запобігти пошкодженню засушеної рослини. Кількість, не менше 10 зразків.</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Колекція «Зразки насіння ярих </w:t>
            </w:r>
            <w:r>
              <w:rPr>
                <w:rFonts w:ascii="Times New Roman" w:eastAsia="Times New Roman" w:hAnsi="Times New Roman" w:cs="Times New Roman"/>
                <w:color w:val="000000"/>
                <w:lang w:eastAsia="en-US"/>
              </w:rPr>
              <w:t>зернових і круп’яних культур»</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en-US"/>
              </w:rPr>
              <w:t xml:space="preserve"> для проведення лабораторних робіт. Колекція повинна містити зразки основних видів насіння ярих зернових і круп'яних рослин, що використовуються в аграрному виробництві. На окремих листах має зазначатись наз</w:t>
            </w:r>
            <w:r>
              <w:rPr>
                <w:rFonts w:ascii="Times New Roman" w:eastAsia="Times New Roman" w:hAnsi="Times New Roman" w:cs="Times New Roman"/>
                <w:color w:val="000000"/>
                <w:lang w:eastAsia="en-US"/>
              </w:rPr>
              <w:t>ва, міститись малюнок та фото. Листки мають бути ламіновані, щоб запобігти пошкодженню засушеної рослини.</w:t>
            </w:r>
          </w:p>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 Кількість, не менше 8 зразків.</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Колекція «Склад ґрунтів»</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en-US"/>
              </w:rPr>
              <w:t xml:space="preserve"> для проведення лабораторних робіт. Колекція повинна містити зразки</w:t>
            </w:r>
            <w:r>
              <w:rPr>
                <w:rFonts w:ascii="Times New Roman" w:eastAsia="Times New Roman" w:hAnsi="Times New Roman" w:cs="Times New Roman"/>
                <w:color w:val="000000"/>
                <w:lang w:eastAsia="en-US"/>
              </w:rPr>
              <w:t xml:space="preserve"> основних складових ґрунтів. На окремих листах має зазначатись назва, міститись малюнок та фото. </w:t>
            </w:r>
          </w:p>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Кількість, не менше 10 зразків.</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Колекція «Типи ґрунтів»</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en-US"/>
              </w:rPr>
              <w:t xml:space="preserve"> для проведення лабораторних робіт. Колекція повинна містити зразки основних типів ґрунтів та вкладку з описом. </w:t>
            </w:r>
          </w:p>
          <w:p w:rsidR="00C80950" w:rsidRDefault="00E12248">
            <w:pPr>
              <w:spacing w:after="0" w:line="240" w:lineRule="auto"/>
              <w:ind w:right="57"/>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Кількість, не менше 10 зразків.</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bCs/>
                <w:color w:val="000000"/>
                <w:lang w:eastAsia="zh-CN"/>
              </w:rPr>
              <w:t>Барельєфна модель</w:t>
            </w:r>
            <w:r>
              <w:rPr>
                <w:rFonts w:ascii="Times New Roman" w:eastAsia="Times New Roman" w:hAnsi="Times New Roman" w:cs="Times New Roman"/>
                <w:color w:val="000000"/>
                <w:lang w:eastAsia="zh-CN"/>
              </w:rPr>
              <w:t xml:space="preserve"> «Археоптерикс»</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«Загальна біологія». Модель має демонструвати скам’янілого доісторичного </w:t>
            </w:r>
            <w:proofErr w:type="spellStart"/>
            <w:r>
              <w:rPr>
                <w:rFonts w:ascii="Times New Roman" w:eastAsia="Times New Roman" w:hAnsi="Times New Roman" w:cs="Times New Roman"/>
                <w:color w:val="000000"/>
                <w:lang w:eastAsia="zh-CN"/>
              </w:rPr>
              <w:t>перво</w:t>
            </w:r>
            <w:proofErr w:type="spellEnd"/>
            <w:r>
              <w:rPr>
                <w:rFonts w:ascii="Times New Roman" w:eastAsia="Times New Roman" w:hAnsi="Times New Roman" w:cs="Times New Roman"/>
                <w:color w:val="000000"/>
                <w:lang w:eastAsia="zh-CN"/>
              </w:rPr>
              <w:t xml:space="preserve"> птаха - Археоптерикса. Модель повинна бути виготовлена з листового </w:t>
            </w:r>
            <w:proofErr w:type="spellStart"/>
            <w:r>
              <w:rPr>
                <w:rFonts w:ascii="Times New Roman" w:eastAsia="Times New Roman" w:hAnsi="Times New Roman" w:cs="Times New Roman"/>
                <w:color w:val="000000"/>
                <w:lang w:eastAsia="zh-CN"/>
              </w:rPr>
              <w:t>термопластику</w:t>
            </w:r>
            <w:proofErr w:type="spellEnd"/>
            <w:r>
              <w:rPr>
                <w:rFonts w:ascii="Times New Roman" w:eastAsia="Times New Roman" w:hAnsi="Times New Roman" w:cs="Times New Roman"/>
                <w:color w:val="000000"/>
                <w:lang w:eastAsia="zh-CN"/>
              </w:rPr>
              <w:t xml:space="preserve"> з глибиною рельє</w:t>
            </w:r>
            <w:r>
              <w:rPr>
                <w:rFonts w:ascii="Times New Roman" w:eastAsia="Times New Roman" w:hAnsi="Times New Roman" w:cs="Times New Roman"/>
                <w:color w:val="000000"/>
                <w:lang w:eastAsia="zh-CN"/>
              </w:rPr>
              <w:t xml:space="preserve">фу до 3 см. Зображення має бути забарвлено в природні кольори. Розміри моделі, не більше 60x40 см. </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bCs/>
                <w:color w:val="000000"/>
                <w:lang w:eastAsia="zh-CN"/>
              </w:rPr>
              <w:t>Барельєфна модель</w:t>
            </w:r>
            <w:r>
              <w:rPr>
                <w:rFonts w:ascii="Times New Roman" w:eastAsia="Times New Roman" w:hAnsi="Times New Roman" w:cs="Times New Roman"/>
                <w:color w:val="000000"/>
                <w:lang w:eastAsia="zh-CN"/>
              </w:rPr>
              <w:t xml:space="preserve"> «Внутрішня та зовнішня будова дощового черв'яка»</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w:t>
            </w:r>
            <w:r>
              <w:rPr>
                <w:rFonts w:ascii="Times New Roman" w:eastAsia="Times New Roman" w:hAnsi="Times New Roman" w:cs="Times New Roman"/>
                <w:color w:val="000000"/>
                <w:lang w:eastAsia="zh-CN"/>
              </w:rPr>
              <w:t xml:space="preserve">вивчення розділу "Тварини". Модель має демонструвати внутрішню та зовнішню будову кільчастих черв'яків на прикладі дощового черв'яка: кровоносну, нервову, дихальну, травну та сечостатеву системи. Модель повинна бути виготовлена з листового </w:t>
            </w:r>
            <w:proofErr w:type="spellStart"/>
            <w:r>
              <w:rPr>
                <w:rFonts w:ascii="Times New Roman" w:eastAsia="Times New Roman" w:hAnsi="Times New Roman" w:cs="Times New Roman"/>
                <w:color w:val="000000"/>
                <w:lang w:eastAsia="zh-CN"/>
              </w:rPr>
              <w:t>термопластику</w:t>
            </w:r>
            <w:proofErr w:type="spellEnd"/>
            <w:r>
              <w:rPr>
                <w:rFonts w:ascii="Times New Roman" w:eastAsia="Times New Roman" w:hAnsi="Times New Roman" w:cs="Times New Roman"/>
                <w:color w:val="000000"/>
                <w:lang w:eastAsia="zh-CN"/>
              </w:rPr>
              <w:t xml:space="preserve"> з </w:t>
            </w:r>
            <w:r>
              <w:rPr>
                <w:rFonts w:ascii="Times New Roman" w:eastAsia="Times New Roman" w:hAnsi="Times New Roman" w:cs="Times New Roman"/>
                <w:color w:val="000000"/>
                <w:lang w:eastAsia="zh-CN"/>
              </w:rPr>
              <w:t>глибиною рельєфу до 3 см. Зображення має бути забарвлено в природні кольори. Розміри моделі, не більше 60x40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bCs/>
                <w:color w:val="000000"/>
                <w:lang w:eastAsia="zh-CN"/>
              </w:rPr>
              <w:t>Барельєфна модель</w:t>
            </w:r>
            <w:r>
              <w:rPr>
                <w:rFonts w:ascii="Times New Roman" w:eastAsia="Times New Roman" w:hAnsi="Times New Roman" w:cs="Times New Roman"/>
                <w:color w:val="000000"/>
                <w:lang w:eastAsia="zh-CN"/>
              </w:rPr>
              <w:t xml:space="preserve"> «Внутрішня будова риби»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w:t>
            </w:r>
            <w:r>
              <w:rPr>
                <w:rFonts w:ascii="Times New Roman" w:eastAsia="Times New Roman" w:hAnsi="Times New Roman" w:cs="Times New Roman"/>
                <w:color w:val="000000"/>
                <w:lang w:eastAsia="zh-CN"/>
              </w:rPr>
              <w:t xml:space="preserve">ділу "Тварини". Модель має демонструвати зовнішню та внутрішню будову риби. Модель повинна бути виготовлена з листового </w:t>
            </w:r>
            <w:proofErr w:type="spellStart"/>
            <w:r>
              <w:rPr>
                <w:rFonts w:ascii="Times New Roman" w:eastAsia="Times New Roman" w:hAnsi="Times New Roman" w:cs="Times New Roman"/>
                <w:color w:val="000000"/>
                <w:lang w:eastAsia="zh-CN"/>
              </w:rPr>
              <w:t>термопластика</w:t>
            </w:r>
            <w:proofErr w:type="spellEnd"/>
            <w:r>
              <w:rPr>
                <w:rFonts w:ascii="Times New Roman" w:eastAsia="Times New Roman" w:hAnsi="Times New Roman" w:cs="Times New Roman"/>
                <w:color w:val="000000"/>
                <w:lang w:eastAsia="zh-CN"/>
              </w:rPr>
              <w:t xml:space="preserve"> з глибиною рельєфу до 3 см. Зображення має бути забарвлено в яскраві кольори. Розміри моделі, не більше 60x40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bCs/>
                <w:color w:val="000000"/>
                <w:lang w:eastAsia="zh-CN"/>
              </w:rPr>
              <w:t>Барельєфна модель</w:t>
            </w:r>
            <w:r>
              <w:rPr>
                <w:rFonts w:ascii="Times New Roman" w:eastAsia="Times New Roman" w:hAnsi="Times New Roman" w:cs="Times New Roman"/>
                <w:color w:val="000000"/>
                <w:lang w:eastAsia="zh-CN"/>
              </w:rPr>
              <w:t xml:space="preserve"> «Внутрішня будова слимака»</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"Тварини". Модель має демонструвати зовнішню та </w:t>
            </w:r>
            <w:r>
              <w:rPr>
                <w:rFonts w:ascii="Times New Roman" w:eastAsia="Times New Roman" w:hAnsi="Times New Roman" w:cs="Times New Roman"/>
                <w:color w:val="000000"/>
                <w:lang w:eastAsia="zh-CN"/>
              </w:rPr>
              <w:lastRenderedPageBreak/>
              <w:t>внутрішню будову черевоногих на прикладі слимака. Модель повинна</w:t>
            </w:r>
            <w:r>
              <w:rPr>
                <w:rFonts w:ascii="Times New Roman" w:eastAsia="Times New Roman" w:hAnsi="Times New Roman" w:cs="Times New Roman"/>
                <w:color w:val="000000"/>
                <w:lang w:eastAsia="zh-CN"/>
              </w:rPr>
              <w:t xml:space="preserve"> бути виготовлена з листового </w:t>
            </w:r>
            <w:proofErr w:type="spellStart"/>
            <w:r>
              <w:rPr>
                <w:rFonts w:ascii="Times New Roman" w:eastAsia="Times New Roman" w:hAnsi="Times New Roman" w:cs="Times New Roman"/>
                <w:color w:val="000000"/>
                <w:lang w:eastAsia="zh-CN"/>
              </w:rPr>
              <w:t>термопластика</w:t>
            </w:r>
            <w:proofErr w:type="spellEnd"/>
            <w:r>
              <w:rPr>
                <w:rFonts w:ascii="Times New Roman" w:eastAsia="Times New Roman" w:hAnsi="Times New Roman" w:cs="Times New Roman"/>
                <w:color w:val="000000"/>
                <w:lang w:eastAsia="zh-CN"/>
              </w:rPr>
              <w:t xml:space="preserve"> з глибиною рельєфу до 3 см. Зображення має бути забарвлено в яскраві кольори. Розміри моделі, не більше 60x40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bCs/>
                <w:color w:val="000000"/>
                <w:lang w:eastAsia="zh-CN"/>
              </w:rPr>
              <w:lastRenderedPageBreak/>
              <w:t>Барельєфна модель</w:t>
            </w:r>
            <w:r>
              <w:rPr>
                <w:rFonts w:ascii="Times New Roman" w:eastAsia="Times New Roman" w:hAnsi="Times New Roman" w:cs="Times New Roman"/>
                <w:color w:val="000000"/>
                <w:lang w:eastAsia="zh-CN"/>
              </w:rPr>
              <w:t xml:space="preserve"> «Внутрішня будова жаби»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w:t>
            </w:r>
            <w:r>
              <w:rPr>
                <w:rFonts w:ascii="Times New Roman" w:eastAsia="Times New Roman" w:hAnsi="Times New Roman" w:cs="Times New Roman"/>
                <w:color w:val="000000"/>
                <w:lang w:eastAsia="zh-CN"/>
              </w:rPr>
              <w:t xml:space="preserve">онстраційного обладнання під час вивчення розділу "Тварини". Модель має демонструвати зовнішню та внутрішню будову жаби: дихальну, кровоносну, травну та сечостатеву системи. Модель повинна бути виготовлена з листового </w:t>
            </w:r>
            <w:proofErr w:type="spellStart"/>
            <w:r>
              <w:rPr>
                <w:rFonts w:ascii="Times New Roman" w:eastAsia="Times New Roman" w:hAnsi="Times New Roman" w:cs="Times New Roman"/>
                <w:color w:val="000000"/>
                <w:lang w:eastAsia="zh-CN"/>
              </w:rPr>
              <w:t>термопластика</w:t>
            </w:r>
            <w:proofErr w:type="spellEnd"/>
            <w:r>
              <w:rPr>
                <w:rFonts w:ascii="Times New Roman" w:eastAsia="Times New Roman" w:hAnsi="Times New Roman" w:cs="Times New Roman"/>
                <w:color w:val="000000"/>
                <w:lang w:eastAsia="zh-CN"/>
              </w:rPr>
              <w:t xml:space="preserve"> з глибиною рельєфу до 3 </w:t>
            </w:r>
            <w:r>
              <w:rPr>
                <w:rFonts w:ascii="Times New Roman" w:eastAsia="Times New Roman" w:hAnsi="Times New Roman" w:cs="Times New Roman"/>
                <w:color w:val="000000"/>
                <w:lang w:eastAsia="zh-CN"/>
              </w:rPr>
              <w:t>см. Зображення має бути забарвлено в яскраві кольори. Розміри моделі, не більше 60x40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bCs/>
                <w:color w:val="000000"/>
                <w:lang w:eastAsia="zh-CN"/>
              </w:rPr>
              <w:t>Барельєфна модель</w:t>
            </w:r>
            <w:r>
              <w:rPr>
                <w:rFonts w:ascii="Times New Roman" w:eastAsia="Times New Roman" w:hAnsi="Times New Roman" w:cs="Times New Roman"/>
                <w:color w:val="000000"/>
                <w:lang w:eastAsia="zh-CN"/>
              </w:rPr>
              <w:t xml:space="preserve"> «Внутрішня будова хруща»</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"Тварини"</w:t>
            </w:r>
            <w:r>
              <w:rPr>
                <w:rFonts w:ascii="Times New Roman" w:eastAsia="Times New Roman" w:hAnsi="Times New Roman" w:cs="Times New Roman"/>
                <w:color w:val="000000"/>
                <w:lang w:eastAsia="zh-CN"/>
              </w:rPr>
              <w:t xml:space="preserve">. Модель має демонструвати зовнішню та внутрішню будову хруща: кровоносну, нервову, травну, дихальну, видільну та статеву системи. Модель повинна бути виготовлена з листового </w:t>
            </w:r>
            <w:proofErr w:type="spellStart"/>
            <w:r>
              <w:rPr>
                <w:rFonts w:ascii="Times New Roman" w:eastAsia="Times New Roman" w:hAnsi="Times New Roman" w:cs="Times New Roman"/>
                <w:color w:val="000000"/>
                <w:lang w:eastAsia="zh-CN"/>
              </w:rPr>
              <w:t>термопластика</w:t>
            </w:r>
            <w:proofErr w:type="spellEnd"/>
            <w:r>
              <w:rPr>
                <w:rFonts w:ascii="Times New Roman" w:eastAsia="Times New Roman" w:hAnsi="Times New Roman" w:cs="Times New Roman"/>
                <w:color w:val="000000"/>
                <w:lang w:eastAsia="zh-CN"/>
              </w:rPr>
              <w:t xml:space="preserve"> з глибиною рельєфу до 3 см. Зображення має бути забарвлено в яскрав</w:t>
            </w:r>
            <w:r>
              <w:rPr>
                <w:rFonts w:ascii="Times New Roman" w:eastAsia="Times New Roman" w:hAnsi="Times New Roman" w:cs="Times New Roman"/>
                <w:color w:val="000000"/>
                <w:lang w:eastAsia="zh-CN"/>
              </w:rPr>
              <w:t xml:space="preserve">і кольори.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Розміри моделі, не більше 60x40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bCs/>
                <w:color w:val="000000"/>
                <w:lang w:eastAsia="zh-CN"/>
              </w:rPr>
              <w:t>Барельєфна модель</w:t>
            </w:r>
            <w:r>
              <w:rPr>
                <w:rFonts w:ascii="Times New Roman" w:eastAsia="Times New Roman" w:hAnsi="Times New Roman" w:cs="Times New Roman"/>
                <w:color w:val="000000"/>
                <w:lang w:eastAsia="zh-CN"/>
              </w:rPr>
              <w:t xml:space="preserve"> «Внутрішня будова птаха»</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"Тварини". Модель має демонструвати зовнішню та внутрішню б</w:t>
            </w:r>
            <w:r>
              <w:rPr>
                <w:rFonts w:ascii="Times New Roman" w:eastAsia="Times New Roman" w:hAnsi="Times New Roman" w:cs="Times New Roman"/>
                <w:color w:val="000000"/>
                <w:lang w:eastAsia="zh-CN"/>
              </w:rPr>
              <w:t xml:space="preserve">удову птаха: кровоносну, нервову, травну, дихальну, видільну та статеву системи. Модель повинна бути виготовлена з листового </w:t>
            </w:r>
            <w:proofErr w:type="spellStart"/>
            <w:r>
              <w:rPr>
                <w:rFonts w:ascii="Times New Roman" w:eastAsia="Times New Roman" w:hAnsi="Times New Roman" w:cs="Times New Roman"/>
                <w:color w:val="000000"/>
                <w:lang w:eastAsia="zh-CN"/>
              </w:rPr>
              <w:t>термопластика</w:t>
            </w:r>
            <w:proofErr w:type="spellEnd"/>
            <w:r>
              <w:rPr>
                <w:rFonts w:ascii="Times New Roman" w:eastAsia="Times New Roman" w:hAnsi="Times New Roman" w:cs="Times New Roman"/>
                <w:color w:val="000000"/>
                <w:lang w:eastAsia="zh-CN"/>
              </w:rPr>
              <w:t xml:space="preserve"> з глибиною рельєфу до 3 см. Зображення має бути забарвлено в яскраві кольори.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Розміри моделі, не більше 60x40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bCs/>
                <w:color w:val="000000"/>
                <w:lang w:eastAsia="zh-CN"/>
              </w:rPr>
              <w:t>Барельєфна модель</w:t>
            </w:r>
            <w:r>
              <w:rPr>
                <w:rFonts w:ascii="Times New Roman" w:eastAsia="Times New Roman" w:hAnsi="Times New Roman" w:cs="Times New Roman"/>
                <w:color w:val="000000"/>
                <w:lang w:eastAsia="zh-CN"/>
              </w:rPr>
              <w:t xml:space="preserve"> «Внутрішня будова кроля»</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"Тварини". Модель має демонструвати зовнішню та внутрішню будову кроля: кровоносну, травну, дихальну, виділ</w:t>
            </w:r>
            <w:r>
              <w:rPr>
                <w:rFonts w:ascii="Times New Roman" w:eastAsia="Times New Roman" w:hAnsi="Times New Roman" w:cs="Times New Roman"/>
                <w:color w:val="000000"/>
                <w:lang w:eastAsia="zh-CN"/>
              </w:rPr>
              <w:t xml:space="preserve">ьну та статеву системи. Модель повинна бути виготовлена з листового </w:t>
            </w:r>
            <w:proofErr w:type="spellStart"/>
            <w:r>
              <w:rPr>
                <w:rFonts w:ascii="Times New Roman" w:eastAsia="Times New Roman" w:hAnsi="Times New Roman" w:cs="Times New Roman"/>
                <w:color w:val="000000"/>
                <w:lang w:eastAsia="zh-CN"/>
              </w:rPr>
              <w:t>термопластика</w:t>
            </w:r>
            <w:proofErr w:type="spellEnd"/>
            <w:r>
              <w:rPr>
                <w:rFonts w:ascii="Times New Roman" w:eastAsia="Times New Roman" w:hAnsi="Times New Roman" w:cs="Times New Roman"/>
                <w:color w:val="000000"/>
                <w:lang w:eastAsia="zh-CN"/>
              </w:rPr>
              <w:t xml:space="preserve"> з глибиною рельєфу до 3 см. Зображення має бути забарвлено в яскраві кольори.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Розміри моделі, не більше 60x40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bCs/>
                <w:color w:val="000000"/>
                <w:lang w:eastAsia="zh-CN"/>
              </w:rPr>
              <w:t>Барельєфна модель</w:t>
            </w:r>
            <w:r>
              <w:rPr>
                <w:rFonts w:ascii="Times New Roman" w:eastAsia="Times New Roman" w:hAnsi="Times New Roman" w:cs="Times New Roman"/>
                <w:color w:val="000000"/>
                <w:lang w:eastAsia="zh-CN"/>
              </w:rPr>
              <w:t xml:space="preserve"> «Внутрішня будова собаки»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w:t>
            </w:r>
            <w:r>
              <w:rPr>
                <w:rFonts w:ascii="Times New Roman" w:eastAsia="SimSun" w:hAnsi="Times New Roman" w:cs="Times New Roman"/>
                <w:lang w:eastAsia="zh-CN" w:bidi="ar"/>
              </w:rPr>
              <w:t xml:space="preserve">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"Тварини". Модель має демонструвати зовнішню та внутрішню будову собаки: нервову, дихальну, кровоносну, травну, сечостатеву системи. Модель повинна бути виготовлена </w:t>
            </w:r>
            <w:r>
              <w:rPr>
                <w:rFonts w:ascii="Times New Roman" w:eastAsia="Times New Roman" w:hAnsi="Times New Roman" w:cs="Times New Roman"/>
                <w:color w:val="000000"/>
                <w:lang w:eastAsia="zh-CN"/>
              </w:rPr>
              <w:t xml:space="preserve">з листового </w:t>
            </w:r>
            <w:proofErr w:type="spellStart"/>
            <w:r>
              <w:rPr>
                <w:rFonts w:ascii="Times New Roman" w:eastAsia="Times New Roman" w:hAnsi="Times New Roman" w:cs="Times New Roman"/>
                <w:color w:val="000000"/>
                <w:lang w:eastAsia="zh-CN"/>
              </w:rPr>
              <w:t>термопластика</w:t>
            </w:r>
            <w:proofErr w:type="spellEnd"/>
            <w:r>
              <w:rPr>
                <w:rFonts w:ascii="Times New Roman" w:eastAsia="Times New Roman" w:hAnsi="Times New Roman" w:cs="Times New Roman"/>
                <w:color w:val="000000"/>
                <w:lang w:eastAsia="zh-CN"/>
              </w:rPr>
              <w:t xml:space="preserve"> з глибиною рельєфу до 3 см. Зображення має бути забарвлено в яскраві кольори.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Розміри моделі, не більше 60x40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bCs/>
                <w:color w:val="000000"/>
                <w:lang w:eastAsia="zh-CN"/>
              </w:rPr>
              <w:t>Барельєфна модель</w:t>
            </w:r>
            <w:r>
              <w:rPr>
                <w:rFonts w:ascii="Times New Roman" w:eastAsia="Times New Roman" w:hAnsi="Times New Roman" w:cs="Times New Roman"/>
                <w:color w:val="000000"/>
                <w:lang w:eastAsia="zh-CN"/>
              </w:rPr>
              <w:t xml:space="preserve"> «Голова людини. Сагітальний розріз»</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«Людина». Модель має демонструвати голову людини в сагітальному розрізі, що дозволяє учням ознайомитись з її внутрішньою анатомічною будовою: черепною коробкою, носовою порожни</w:t>
            </w:r>
            <w:r>
              <w:rPr>
                <w:rFonts w:ascii="Times New Roman" w:eastAsia="Times New Roman" w:hAnsi="Times New Roman" w:cs="Times New Roman"/>
                <w:color w:val="000000"/>
                <w:lang w:eastAsia="zh-CN"/>
              </w:rPr>
              <w:t xml:space="preserve">ною, гайморовими пазухами, ротовою порожниною, шийним відділом хребта тощо. Модель повинна бути виготовлена з листового </w:t>
            </w:r>
            <w:proofErr w:type="spellStart"/>
            <w:r>
              <w:rPr>
                <w:rFonts w:ascii="Times New Roman" w:eastAsia="Times New Roman" w:hAnsi="Times New Roman" w:cs="Times New Roman"/>
                <w:color w:val="000000"/>
                <w:lang w:eastAsia="zh-CN"/>
              </w:rPr>
              <w:t>термопластика</w:t>
            </w:r>
            <w:proofErr w:type="spellEnd"/>
            <w:r>
              <w:rPr>
                <w:rFonts w:ascii="Times New Roman" w:eastAsia="Times New Roman" w:hAnsi="Times New Roman" w:cs="Times New Roman"/>
                <w:color w:val="000000"/>
                <w:lang w:eastAsia="zh-CN"/>
              </w:rPr>
              <w:t xml:space="preserve"> з глибиною рельєфу до 3 см. Зображення має бути забарвлено в яскраві кольори. Розміри моделі, не більше </w:t>
            </w:r>
            <w:r>
              <w:rPr>
                <w:rFonts w:ascii="Times New Roman" w:eastAsia="Times New Roman" w:hAnsi="Times New Roman" w:cs="Times New Roman"/>
                <w:color w:val="000000"/>
                <w:lang w:eastAsia="zh-CN"/>
              </w:rPr>
              <w:lastRenderedPageBreak/>
              <w:t>40x20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bCs/>
                <w:color w:val="000000"/>
                <w:lang w:eastAsia="zh-CN"/>
              </w:rPr>
              <w:lastRenderedPageBreak/>
              <w:t>Б</w:t>
            </w:r>
            <w:r>
              <w:rPr>
                <w:rFonts w:ascii="Times New Roman" w:eastAsia="Times New Roman" w:hAnsi="Times New Roman" w:cs="Times New Roman"/>
                <w:bCs/>
                <w:color w:val="000000"/>
                <w:lang w:eastAsia="zh-CN"/>
              </w:rPr>
              <w:t>арельєфна модель</w:t>
            </w:r>
            <w:r>
              <w:rPr>
                <w:rFonts w:ascii="Times New Roman" w:eastAsia="Times New Roman" w:hAnsi="Times New Roman" w:cs="Times New Roman"/>
                <w:color w:val="000000"/>
                <w:lang w:eastAsia="zh-CN"/>
              </w:rPr>
              <w:t xml:space="preserve"> «Будова спинного мозку людини»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«Людина». Модель має демонструвати будову спинного мозку, що дозволяє учням ознайомитись із зовнішньою та вну</w:t>
            </w:r>
            <w:r>
              <w:rPr>
                <w:rFonts w:ascii="Times New Roman" w:eastAsia="Times New Roman" w:hAnsi="Times New Roman" w:cs="Times New Roman"/>
                <w:color w:val="000000"/>
                <w:lang w:eastAsia="zh-CN"/>
              </w:rPr>
              <w:t xml:space="preserve">трішньою анатомічною будовою і структурою спинного мозку людини. Модель повинна бути виготовлена з листового </w:t>
            </w:r>
            <w:proofErr w:type="spellStart"/>
            <w:r>
              <w:rPr>
                <w:rFonts w:ascii="Times New Roman" w:eastAsia="Times New Roman" w:hAnsi="Times New Roman" w:cs="Times New Roman"/>
                <w:color w:val="000000"/>
                <w:lang w:eastAsia="zh-CN"/>
              </w:rPr>
              <w:t>термопластика</w:t>
            </w:r>
            <w:proofErr w:type="spellEnd"/>
            <w:r>
              <w:rPr>
                <w:rFonts w:ascii="Times New Roman" w:eastAsia="Times New Roman" w:hAnsi="Times New Roman" w:cs="Times New Roman"/>
                <w:color w:val="000000"/>
                <w:lang w:eastAsia="zh-CN"/>
              </w:rPr>
              <w:t xml:space="preserve"> з глибиною рельєфу до 3 см. Зображення має бути забарвлено в яскраві кольори.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Розміри моделі, не більше 80x40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bCs/>
                <w:color w:val="000000"/>
                <w:lang w:eastAsia="zh-CN"/>
              </w:rPr>
              <w:t xml:space="preserve">Барельєфна </w:t>
            </w:r>
            <w:r>
              <w:rPr>
                <w:rFonts w:ascii="Times New Roman" w:eastAsia="Times New Roman" w:hAnsi="Times New Roman" w:cs="Times New Roman"/>
                <w:bCs/>
                <w:color w:val="000000"/>
                <w:lang w:eastAsia="zh-CN"/>
              </w:rPr>
              <w:t>модель</w:t>
            </w:r>
            <w:r>
              <w:rPr>
                <w:rFonts w:ascii="Times New Roman" w:eastAsia="Times New Roman" w:hAnsi="Times New Roman" w:cs="Times New Roman"/>
                <w:color w:val="000000"/>
                <w:lang w:eastAsia="zh-CN"/>
              </w:rPr>
              <w:t xml:space="preserve"> «Будова шлунку людини»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«Людина». Модель має демонструвати шлунок людини у розрізі, що дозволяє учням ознайомитись із зовнішньою та внутрішньою анатомі</w:t>
            </w:r>
            <w:r>
              <w:rPr>
                <w:rFonts w:ascii="Times New Roman" w:eastAsia="Times New Roman" w:hAnsi="Times New Roman" w:cs="Times New Roman"/>
                <w:color w:val="000000"/>
                <w:lang w:eastAsia="zh-CN"/>
              </w:rPr>
              <w:t xml:space="preserve">чною будовою органу. Модель повинна бути виготовлена з листового </w:t>
            </w:r>
            <w:proofErr w:type="spellStart"/>
            <w:r>
              <w:rPr>
                <w:rFonts w:ascii="Times New Roman" w:eastAsia="Times New Roman" w:hAnsi="Times New Roman" w:cs="Times New Roman"/>
                <w:color w:val="000000"/>
                <w:lang w:eastAsia="zh-CN"/>
              </w:rPr>
              <w:t>термопластика</w:t>
            </w:r>
            <w:proofErr w:type="spellEnd"/>
            <w:r>
              <w:rPr>
                <w:rFonts w:ascii="Times New Roman" w:eastAsia="Times New Roman" w:hAnsi="Times New Roman" w:cs="Times New Roman"/>
                <w:color w:val="000000"/>
                <w:lang w:eastAsia="zh-CN"/>
              </w:rPr>
              <w:t xml:space="preserve"> з глибиною рельєфу до 3 см. Зображення має бути забарвлено в яскраві кольори. Розміри моделі, не більше 60x40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bCs/>
                <w:color w:val="000000"/>
                <w:lang w:eastAsia="zh-CN"/>
              </w:rPr>
              <w:t>Барельєфна модель</w:t>
            </w:r>
            <w:r>
              <w:rPr>
                <w:rFonts w:ascii="Times New Roman" w:eastAsia="Times New Roman" w:hAnsi="Times New Roman" w:cs="Times New Roman"/>
                <w:color w:val="000000"/>
                <w:lang w:eastAsia="zh-CN"/>
              </w:rPr>
              <w:t xml:space="preserve"> «Будова ока людини»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w:t>
            </w:r>
            <w:r>
              <w:rPr>
                <w:rFonts w:ascii="Times New Roman" w:eastAsia="SimSun" w:hAnsi="Times New Roman" w:cs="Times New Roman"/>
                <w:lang w:eastAsia="zh-CN" w:bidi="ar"/>
              </w:rPr>
              <w:t>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«Людина». Модель має демонструвати око людини, що дозволяє учням ознайомитись із зовнішньою та внутрішньою анатомічною будовою органу. Модель повинна бути виготовлена з листов</w:t>
            </w:r>
            <w:r>
              <w:rPr>
                <w:rFonts w:ascii="Times New Roman" w:eastAsia="Times New Roman" w:hAnsi="Times New Roman" w:cs="Times New Roman"/>
                <w:color w:val="000000"/>
                <w:lang w:eastAsia="zh-CN"/>
              </w:rPr>
              <w:t xml:space="preserve">ого </w:t>
            </w:r>
            <w:proofErr w:type="spellStart"/>
            <w:r>
              <w:rPr>
                <w:rFonts w:ascii="Times New Roman" w:eastAsia="Times New Roman" w:hAnsi="Times New Roman" w:cs="Times New Roman"/>
                <w:color w:val="000000"/>
                <w:lang w:eastAsia="zh-CN"/>
              </w:rPr>
              <w:t>термопластика</w:t>
            </w:r>
            <w:proofErr w:type="spellEnd"/>
            <w:r>
              <w:rPr>
                <w:rFonts w:ascii="Times New Roman" w:eastAsia="Times New Roman" w:hAnsi="Times New Roman" w:cs="Times New Roman"/>
                <w:color w:val="000000"/>
                <w:lang w:eastAsia="zh-CN"/>
              </w:rPr>
              <w:t xml:space="preserve"> з глибиною рельєфу до 3 см. Зображення має бути забарвлено в яскраві кольори.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Розміри моделі, не більше 60x40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bCs/>
                <w:color w:val="000000"/>
                <w:lang w:eastAsia="zh-CN"/>
              </w:rPr>
              <w:t>Барельєфна модель</w:t>
            </w:r>
            <w:r>
              <w:rPr>
                <w:rFonts w:ascii="Times New Roman" w:eastAsia="Times New Roman" w:hAnsi="Times New Roman" w:cs="Times New Roman"/>
                <w:color w:val="000000"/>
                <w:lang w:eastAsia="zh-CN"/>
              </w:rPr>
              <w:t xml:space="preserve"> «Нирка»</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«Людина». Модель має демонструвати будову нирки людини, що дозволяє учням ознайомитись із зовнішньою та внутрішньою анатомічною будовою органу. Модель повинна бути виготовлена </w:t>
            </w:r>
            <w:r>
              <w:rPr>
                <w:rFonts w:ascii="Times New Roman" w:eastAsia="Times New Roman" w:hAnsi="Times New Roman" w:cs="Times New Roman"/>
                <w:color w:val="000000"/>
                <w:lang w:eastAsia="zh-CN"/>
              </w:rPr>
              <w:t xml:space="preserve">з листового </w:t>
            </w:r>
            <w:proofErr w:type="spellStart"/>
            <w:r>
              <w:rPr>
                <w:rFonts w:ascii="Times New Roman" w:eastAsia="Times New Roman" w:hAnsi="Times New Roman" w:cs="Times New Roman"/>
                <w:color w:val="000000"/>
                <w:lang w:eastAsia="zh-CN"/>
              </w:rPr>
              <w:t>термопластика</w:t>
            </w:r>
            <w:proofErr w:type="spellEnd"/>
            <w:r>
              <w:rPr>
                <w:rFonts w:ascii="Times New Roman" w:eastAsia="Times New Roman" w:hAnsi="Times New Roman" w:cs="Times New Roman"/>
                <w:color w:val="000000"/>
                <w:lang w:eastAsia="zh-CN"/>
              </w:rPr>
              <w:t xml:space="preserve"> з глибиною рельєфу до 3 см. Зображення має бути забарвлено в яскраві кольори. Розміри моделі, не більше 60x40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bCs/>
                <w:color w:val="000000"/>
                <w:lang w:eastAsia="zh-CN"/>
              </w:rPr>
              <w:t>Барельєфна модель</w:t>
            </w:r>
            <w:r>
              <w:rPr>
                <w:rFonts w:ascii="Times New Roman" w:eastAsia="Times New Roman" w:hAnsi="Times New Roman" w:cs="Times New Roman"/>
                <w:color w:val="000000"/>
                <w:lang w:eastAsia="zh-CN"/>
              </w:rPr>
              <w:t xml:space="preserve"> «Будова печінки людини»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w:t>
            </w:r>
            <w:r>
              <w:rPr>
                <w:rFonts w:ascii="Times New Roman" w:eastAsia="Times New Roman" w:hAnsi="Times New Roman" w:cs="Times New Roman"/>
                <w:color w:val="000000"/>
                <w:lang w:eastAsia="zh-CN"/>
              </w:rPr>
              <w:t xml:space="preserve">днання під час вивчення розділу «Людина». Модель має демонструвати будову печінки людини, що дозволяє учням ознайомитись із зовнішньою та внутрішньою анатомічною будовою органу. Модель повинна бути виготовлена з листового </w:t>
            </w:r>
            <w:proofErr w:type="spellStart"/>
            <w:r>
              <w:rPr>
                <w:rFonts w:ascii="Times New Roman" w:eastAsia="Times New Roman" w:hAnsi="Times New Roman" w:cs="Times New Roman"/>
                <w:color w:val="000000"/>
                <w:lang w:eastAsia="zh-CN"/>
              </w:rPr>
              <w:t>термопластика</w:t>
            </w:r>
            <w:proofErr w:type="spellEnd"/>
            <w:r>
              <w:rPr>
                <w:rFonts w:ascii="Times New Roman" w:eastAsia="Times New Roman" w:hAnsi="Times New Roman" w:cs="Times New Roman"/>
                <w:color w:val="000000"/>
                <w:lang w:eastAsia="zh-CN"/>
              </w:rPr>
              <w:t xml:space="preserve"> з глибиною рельєфу д</w:t>
            </w:r>
            <w:r>
              <w:rPr>
                <w:rFonts w:ascii="Times New Roman" w:eastAsia="Times New Roman" w:hAnsi="Times New Roman" w:cs="Times New Roman"/>
                <w:color w:val="000000"/>
                <w:lang w:eastAsia="zh-CN"/>
              </w:rPr>
              <w:t>о 3 см. Зображення має бути забарвлено в яскраві кольори. Розміри моделі, не більше 30x20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bCs/>
                <w:color w:val="000000"/>
                <w:lang w:eastAsia="zh-CN"/>
              </w:rPr>
              <w:t>Барельєфна модель</w:t>
            </w:r>
            <w:r>
              <w:rPr>
                <w:rFonts w:ascii="Times New Roman" w:eastAsia="Times New Roman" w:hAnsi="Times New Roman" w:cs="Times New Roman"/>
                <w:color w:val="000000"/>
                <w:lang w:eastAsia="zh-CN"/>
              </w:rPr>
              <w:t xml:space="preserve"> «Будова вуха людини»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«Людина». Модель має демонструвати вухо людини у розрізі, що дозволяє учням ознайомитись із його зовнішньою та внутрішньою анатомічною будовою: вушною раковиною, зовнішнім слух</w:t>
            </w:r>
            <w:r>
              <w:rPr>
                <w:rFonts w:ascii="Times New Roman" w:eastAsia="Times New Roman" w:hAnsi="Times New Roman" w:cs="Times New Roman"/>
                <w:color w:val="000000"/>
                <w:lang w:eastAsia="zh-CN"/>
              </w:rPr>
              <w:t xml:space="preserve">овим проходом, барабанною перетинкою, молоточком, коваделком, стремінцем, Євстахієвою трубою, завитком. Модель повинна бути виготовлена з листового </w:t>
            </w:r>
            <w:proofErr w:type="spellStart"/>
            <w:r>
              <w:rPr>
                <w:rFonts w:ascii="Times New Roman" w:eastAsia="Times New Roman" w:hAnsi="Times New Roman" w:cs="Times New Roman"/>
                <w:color w:val="000000"/>
                <w:lang w:eastAsia="zh-CN"/>
              </w:rPr>
              <w:t>термопластика</w:t>
            </w:r>
            <w:proofErr w:type="spellEnd"/>
            <w:r>
              <w:rPr>
                <w:rFonts w:ascii="Times New Roman" w:eastAsia="Times New Roman" w:hAnsi="Times New Roman" w:cs="Times New Roman"/>
                <w:color w:val="000000"/>
                <w:lang w:eastAsia="zh-CN"/>
              </w:rPr>
              <w:t xml:space="preserve"> з глибиною рельєфу до 3 см. Зображення має бути забарвлено в яскраві кольори.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Розміри моделі,</w:t>
            </w:r>
            <w:r>
              <w:rPr>
                <w:rFonts w:ascii="Times New Roman" w:eastAsia="Times New Roman" w:hAnsi="Times New Roman" w:cs="Times New Roman"/>
                <w:color w:val="000000"/>
                <w:lang w:eastAsia="zh-CN"/>
              </w:rPr>
              <w:t xml:space="preserve"> не більше 60x40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bCs/>
                <w:color w:val="000000"/>
                <w:lang w:eastAsia="zh-CN"/>
              </w:rPr>
              <w:t>Барельєфна модель</w:t>
            </w:r>
            <w:r>
              <w:rPr>
                <w:rFonts w:ascii="Times New Roman" w:eastAsia="Times New Roman" w:hAnsi="Times New Roman" w:cs="Times New Roman"/>
                <w:color w:val="000000"/>
                <w:lang w:eastAsia="zh-CN"/>
              </w:rPr>
              <w:t xml:space="preserve"> </w:t>
            </w:r>
            <w:r>
              <w:rPr>
                <w:rFonts w:ascii="Times New Roman" w:eastAsia="Times New Roman" w:hAnsi="Times New Roman" w:cs="Times New Roman"/>
                <w:color w:val="000000"/>
                <w:lang w:eastAsia="zh-CN"/>
              </w:rPr>
              <w:lastRenderedPageBreak/>
              <w:t>«Будова шкіри людини»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lastRenderedPageBreak/>
              <w:t>Має бути призначена</w:t>
            </w:r>
            <w:r>
              <w:rPr>
                <w:rFonts w:ascii="Times New Roman" w:eastAsia="Times New Roman" w:hAnsi="Times New Roman" w:cs="Times New Roman"/>
                <w:color w:val="000000"/>
                <w:lang w:eastAsia="zh-CN"/>
              </w:rPr>
              <w:t xml:space="preserve"> для використання в якості </w:t>
            </w:r>
            <w:r>
              <w:rPr>
                <w:rFonts w:ascii="Times New Roman" w:eastAsia="Times New Roman" w:hAnsi="Times New Roman" w:cs="Times New Roman"/>
                <w:color w:val="000000"/>
                <w:lang w:eastAsia="zh-CN"/>
              </w:rPr>
              <w:lastRenderedPageBreak/>
              <w:t>демонстраційного обладнання під час вивчення розділу «Людина». Модель має демонструвати шкіру людини у розрізі, що дозволяє учням ознайомитись</w:t>
            </w:r>
            <w:r>
              <w:rPr>
                <w:rFonts w:ascii="Times New Roman" w:eastAsia="Times New Roman" w:hAnsi="Times New Roman" w:cs="Times New Roman"/>
                <w:color w:val="000000"/>
                <w:lang w:eastAsia="zh-CN"/>
              </w:rPr>
              <w:t xml:space="preserve"> з анатомічною будовою шкіри та структурою її внутрішніх шарів: волоссям, корінням волосся, потовими та сальними залозами, кровоносними судинами. Модель повинна бути виготовлена з листового </w:t>
            </w:r>
            <w:proofErr w:type="spellStart"/>
            <w:r>
              <w:rPr>
                <w:rFonts w:ascii="Times New Roman" w:eastAsia="Times New Roman" w:hAnsi="Times New Roman" w:cs="Times New Roman"/>
                <w:color w:val="000000"/>
                <w:lang w:eastAsia="zh-CN"/>
              </w:rPr>
              <w:t>термопластика</w:t>
            </w:r>
            <w:proofErr w:type="spellEnd"/>
            <w:r>
              <w:rPr>
                <w:rFonts w:ascii="Times New Roman" w:eastAsia="Times New Roman" w:hAnsi="Times New Roman" w:cs="Times New Roman"/>
                <w:color w:val="000000"/>
                <w:lang w:eastAsia="zh-CN"/>
              </w:rPr>
              <w:t xml:space="preserve"> з глибиною рельєфу до 3 см. Зображення має бути заба</w:t>
            </w:r>
            <w:r>
              <w:rPr>
                <w:rFonts w:ascii="Times New Roman" w:eastAsia="Times New Roman" w:hAnsi="Times New Roman" w:cs="Times New Roman"/>
                <w:color w:val="000000"/>
                <w:lang w:eastAsia="zh-CN"/>
              </w:rPr>
              <w:t>рвлено в яскраві кольори. Розміри моделі, не більше 60x40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bCs/>
                <w:color w:val="000000"/>
                <w:lang w:eastAsia="zh-CN"/>
              </w:rPr>
              <w:lastRenderedPageBreak/>
              <w:t>Барельєфна модель</w:t>
            </w:r>
            <w:r>
              <w:rPr>
                <w:rFonts w:ascii="Times New Roman" w:eastAsia="Times New Roman" w:hAnsi="Times New Roman" w:cs="Times New Roman"/>
                <w:color w:val="000000"/>
                <w:lang w:eastAsia="zh-CN"/>
              </w:rPr>
              <w:t xml:space="preserve"> «Будова серця людини»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«Людина». Модель має демонструвати серце людини в розрізі, що дозволяє учням ознайомитись з анатомічною будовою органу. Модель повинна бути виготовлена з листового </w:t>
            </w:r>
            <w:proofErr w:type="spellStart"/>
            <w:r>
              <w:rPr>
                <w:rFonts w:ascii="Times New Roman" w:eastAsia="Times New Roman" w:hAnsi="Times New Roman" w:cs="Times New Roman"/>
                <w:color w:val="000000"/>
                <w:lang w:eastAsia="zh-CN"/>
              </w:rPr>
              <w:t>термопластик</w:t>
            </w:r>
            <w:r>
              <w:rPr>
                <w:rFonts w:ascii="Times New Roman" w:eastAsia="Times New Roman" w:hAnsi="Times New Roman" w:cs="Times New Roman"/>
                <w:color w:val="000000"/>
                <w:lang w:eastAsia="zh-CN"/>
              </w:rPr>
              <w:t>а</w:t>
            </w:r>
            <w:proofErr w:type="spellEnd"/>
            <w:r>
              <w:rPr>
                <w:rFonts w:ascii="Times New Roman" w:eastAsia="Times New Roman" w:hAnsi="Times New Roman" w:cs="Times New Roman"/>
                <w:color w:val="000000"/>
                <w:lang w:eastAsia="zh-CN"/>
              </w:rPr>
              <w:t xml:space="preserve"> з глибиною рельєфу до 3 см. Зображення має бути забарвлено в яскраві кольори. Розміри моделі, не більше 60x40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bCs/>
                <w:color w:val="000000"/>
                <w:lang w:eastAsia="zh-CN"/>
              </w:rPr>
              <w:t>Барельєфна модель</w:t>
            </w:r>
            <w:r>
              <w:rPr>
                <w:rFonts w:ascii="Times New Roman" w:eastAsia="Times New Roman" w:hAnsi="Times New Roman" w:cs="Times New Roman"/>
                <w:color w:val="000000"/>
                <w:lang w:eastAsia="zh-CN"/>
              </w:rPr>
              <w:t xml:space="preserve"> «Будова легень людини»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w:t>
            </w:r>
            <w:r>
              <w:rPr>
                <w:rFonts w:ascii="Times New Roman" w:eastAsia="Times New Roman" w:hAnsi="Times New Roman" w:cs="Times New Roman"/>
                <w:color w:val="000000"/>
                <w:lang w:eastAsia="zh-CN"/>
              </w:rPr>
              <w:t xml:space="preserve">озділу «Людина». Модель має демонструвати дихальну систему людини у розрізі, що дозволяє учням ознайомитись з анатомічною будовою легень та альвеол. Модель повинна бути виготовлена з листового </w:t>
            </w:r>
            <w:proofErr w:type="spellStart"/>
            <w:r>
              <w:rPr>
                <w:rFonts w:ascii="Times New Roman" w:eastAsia="Times New Roman" w:hAnsi="Times New Roman" w:cs="Times New Roman"/>
                <w:color w:val="000000"/>
                <w:lang w:eastAsia="zh-CN"/>
              </w:rPr>
              <w:t>термопластика</w:t>
            </w:r>
            <w:proofErr w:type="spellEnd"/>
            <w:r>
              <w:rPr>
                <w:rFonts w:ascii="Times New Roman" w:eastAsia="Times New Roman" w:hAnsi="Times New Roman" w:cs="Times New Roman"/>
                <w:color w:val="000000"/>
                <w:lang w:eastAsia="zh-CN"/>
              </w:rPr>
              <w:t xml:space="preserve"> з глибиною рельєфу до 3 см. Зображення має бути з</w:t>
            </w:r>
            <w:r>
              <w:rPr>
                <w:rFonts w:ascii="Times New Roman" w:eastAsia="Times New Roman" w:hAnsi="Times New Roman" w:cs="Times New Roman"/>
                <w:color w:val="000000"/>
                <w:lang w:eastAsia="zh-CN"/>
              </w:rPr>
              <w:t>абарвлено в яскраві кольори. Розміри моделі, не більше 60x40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bCs/>
                <w:color w:val="000000"/>
                <w:lang w:eastAsia="zh-CN"/>
              </w:rPr>
              <w:t>Барельєфна модель</w:t>
            </w:r>
            <w:r>
              <w:rPr>
                <w:rFonts w:ascii="Times New Roman" w:eastAsia="Times New Roman" w:hAnsi="Times New Roman" w:cs="Times New Roman"/>
                <w:color w:val="000000"/>
                <w:lang w:eastAsia="zh-CN"/>
              </w:rPr>
              <w:t xml:space="preserve"> «Будова травної системи людини»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«Людина». Модель має демонструвати травну систему людини, що дозволяє учням ознайомитись з анатомічною будовою всієї травної системи: ротовою порожниною, стравоходом, шлунком, </w:t>
            </w:r>
            <w:r>
              <w:rPr>
                <w:rFonts w:ascii="Times New Roman" w:eastAsia="Times New Roman" w:hAnsi="Times New Roman" w:cs="Times New Roman"/>
                <w:color w:val="000000"/>
                <w:lang w:eastAsia="zh-CN"/>
              </w:rPr>
              <w:t xml:space="preserve">печінкою з жовчним міхуром, тонким та товстим </w:t>
            </w:r>
            <w:proofErr w:type="spellStart"/>
            <w:r>
              <w:rPr>
                <w:rFonts w:ascii="Times New Roman" w:eastAsia="Times New Roman" w:hAnsi="Times New Roman" w:cs="Times New Roman"/>
                <w:color w:val="000000"/>
                <w:lang w:eastAsia="zh-CN"/>
              </w:rPr>
              <w:t>кишковиком</w:t>
            </w:r>
            <w:proofErr w:type="spellEnd"/>
            <w:r>
              <w:rPr>
                <w:rFonts w:ascii="Times New Roman" w:eastAsia="Times New Roman" w:hAnsi="Times New Roman" w:cs="Times New Roman"/>
                <w:color w:val="000000"/>
                <w:lang w:eastAsia="zh-CN"/>
              </w:rPr>
              <w:t xml:space="preserve">. Модель повинна бути виготовлена з листового </w:t>
            </w:r>
            <w:proofErr w:type="spellStart"/>
            <w:r>
              <w:rPr>
                <w:rFonts w:ascii="Times New Roman" w:eastAsia="Times New Roman" w:hAnsi="Times New Roman" w:cs="Times New Roman"/>
                <w:color w:val="000000"/>
                <w:lang w:eastAsia="zh-CN"/>
              </w:rPr>
              <w:t>термопластика</w:t>
            </w:r>
            <w:proofErr w:type="spellEnd"/>
            <w:r>
              <w:rPr>
                <w:rFonts w:ascii="Times New Roman" w:eastAsia="Times New Roman" w:hAnsi="Times New Roman" w:cs="Times New Roman"/>
                <w:color w:val="000000"/>
                <w:lang w:eastAsia="zh-CN"/>
              </w:rPr>
              <w:t xml:space="preserve"> з глибиною рельєфу до 3 см. Зображення має бути забарвлено в яскраві кольори. Розміри моделі, не більше 60x40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bCs/>
                <w:color w:val="000000"/>
                <w:lang w:eastAsia="zh-CN"/>
              </w:rPr>
              <w:t>Барельєфна модель</w:t>
            </w:r>
            <w:r>
              <w:rPr>
                <w:rFonts w:ascii="Times New Roman" w:eastAsia="Times New Roman" w:hAnsi="Times New Roman" w:cs="Times New Roman"/>
                <w:color w:val="000000"/>
                <w:lang w:eastAsia="zh-CN"/>
              </w:rPr>
              <w:t xml:space="preserve"> «</w:t>
            </w:r>
            <w:r>
              <w:rPr>
                <w:rFonts w:ascii="Times New Roman" w:eastAsia="Times New Roman" w:hAnsi="Times New Roman" w:cs="Times New Roman"/>
                <w:color w:val="000000"/>
                <w:lang w:eastAsia="zh-CN"/>
              </w:rPr>
              <w:t>Ембріональний розвиток тварини»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«Загальна біологія». Модель має демонструвати всі стадії розвитку ембріона тварини. Модель повинна бути виготовлена з листово</w:t>
            </w:r>
            <w:r>
              <w:rPr>
                <w:rFonts w:ascii="Times New Roman" w:eastAsia="Times New Roman" w:hAnsi="Times New Roman" w:cs="Times New Roman"/>
                <w:color w:val="000000"/>
                <w:lang w:eastAsia="zh-CN"/>
              </w:rPr>
              <w:t xml:space="preserve">го </w:t>
            </w:r>
            <w:proofErr w:type="spellStart"/>
            <w:r>
              <w:rPr>
                <w:rFonts w:ascii="Times New Roman" w:eastAsia="Times New Roman" w:hAnsi="Times New Roman" w:cs="Times New Roman"/>
                <w:color w:val="000000"/>
                <w:lang w:eastAsia="zh-CN"/>
              </w:rPr>
              <w:t>термопластика</w:t>
            </w:r>
            <w:proofErr w:type="spellEnd"/>
            <w:r>
              <w:rPr>
                <w:rFonts w:ascii="Times New Roman" w:eastAsia="Times New Roman" w:hAnsi="Times New Roman" w:cs="Times New Roman"/>
                <w:color w:val="000000"/>
                <w:lang w:eastAsia="zh-CN"/>
              </w:rPr>
              <w:t xml:space="preserve"> з глибиною рельєфу до 3 см. Зображення має бути забарвлено в яскраві кольори.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Розміри моделі, не більше 60x40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bCs/>
                <w:color w:val="000000"/>
                <w:lang w:eastAsia="zh-CN"/>
              </w:rPr>
              <w:t>Барельєфна модель</w:t>
            </w:r>
            <w:r>
              <w:rPr>
                <w:rFonts w:ascii="Times New Roman" w:eastAsia="Times New Roman" w:hAnsi="Times New Roman" w:cs="Times New Roman"/>
                <w:color w:val="000000"/>
                <w:lang w:eastAsia="zh-CN"/>
              </w:rPr>
              <w:t xml:space="preserve"> «Ембріональний розвиток людини»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«Загальна біологія». Модель має демонструвати всі стадії розвитку ембріона людини. Модель повинна бути виготовлена з листового </w:t>
            </w:r>
            <w:proofErr w:type="spellStart"/>
            <w:r>
              <w:rPr>
                <w:rFonts w:ascii="Times New Roman" w:eastAsia="Times New Roman" w:hAnsi="Times New Roman" w:cs="Times New Roman"/>
                <w:color w:val="000000"/>
                <w:lang w:eastAsia="zh-CN"/>
              </w:rPr>
              <w:t>термопластика</w:t>
            </w:r>
            <w:proofErr w:type="spellEnd"/>
            <w:r>
              <w:rPr>
                <w:rFonts w:ascii="Times New Roman" w:eastAsia="Times New Roman" w:hAnsi="Times New Roman" w:cs="Times New Roman"/>
                <w:color w:val="000000"/>
                <w:lang w:eastAsia="zh-CN"/>
              </w:rPr>
              <w:t xml:space="preserve"> з глибиною рельєфу до 3 см. Зображе</w:t>
            </w:r>
            <w:r>
              <w:rPr>
                <w:rFonts w:ascii="Times New Roman" w:eastAsia="Times New Roman" w:hAnsi="Times New Roman" w:cs="Times New Roman"/>
                <w:color w:val="000000"/>
                <w:lang w:eastAsia="zh-CN"/>
              </w:rPr>
              <w:t xml:space="preserve">ння має бути забарвлено в яскраві кольори.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Розміри моделі, не більше 60x40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bCs/>
                <w:color w:val="000000"/>
                <w:lang w:eastAsia="zh-CN"/>
              </w:rPr>
              <w:t>Барельєфна модель</w:t>
            </w:r>
            <w:r>
              <w:rPr>
                <w:rFonts w:ascii="Times New Roman" w:eastAsia="Times New Roman" w:hAnsi="Times New Roman" w:cs="Times New Roman"/>
                <w:color w:val="000000"/>
                <w:lang w:eastAsia="zh-CN"/>
              </w:rPr>
              <w:t xml:space="preserve"> «Внутрішня будова ящірки»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«Тварини». Модель має демо</w:t>
            </w:r>
            <w:r>
              <w:rPr>
                <w:rFonts w:ascii="Times New Roman" w:eastAsia="Times New Roman" w:hAnsi="Times New Roman" w:cs="Times New Roman"/>
                <w:color w:val="000000"/>
                <w:lang w:eastAsia="zh-CN"/>
              </w:rPr>
              <w:t xml:space="preserve">нструвати зовнішню та внутрішню будову ящірки: кровоносну, нервову, травну, дихальну, видільну та статеву системи. Модель повинна бути виготовлена з листового </w:t>
            </w:r>
            <w:proofErr w:type="spellStart"/>
            <w:r>
              <w:rPr>
                <w:rFonts w:ascii="Times New Roman" w:eastAsia="Times New Roman" w:hAnsi="Times New Roman" w:cs="Times New Roman"/>
                <w:color w:val="000000"/>
                <w:lang w:eastAsia="zh-CN"/>
              </w:rPr>
              <w:t>термопластика</w:t>
            </w:r>
            <w:proofErr w:type="spellEnd"/>
            <w:r>
              <w:rPr>
                <w:rFonts w:ascii="Times New Roman" w:eastAsia="Times New Roman" w:hAnsi="Times New Roman" w:cs="Times New Roman"/>
                <w:color w:val="000000"/>
                <w:lang w:eastAsia="zh-CN"/>
              </w:rPr>
              <w:t xml:space="preserve"> з глибиною рельєфу до 3 см. Зображення має бути забарвлено в яскраві кольори.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Розм</w:t>
            </w:r>
            <w:r>
              <w:rPr>
                <w:rFonts w:ascii="Times New Roman" w:eastAsia="Times New Roman" w:hAnsi="Times New Roman" w:cs="Times New Roman"/>
                <w:color w:val="000000"/>
                <w:lang w:eastAsia="zh-CN"/>
              </w:rPr>
              <w:t>іри моделі, не більше 60x40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bCs/>
                <w:color w:val="000000"/>
                <w:lang w:eastAsia="zh-CN"/>
              </w:rPr>
              <w:lastRenderedPageBreak/>
              <w:t>Барельєфна модель</w:t>
            </w:r>
            <w:r>
              <w:rPr>
                <w:rFonts w:ascii="Times New Roman" w:eastAsia="Times New Roman" w:hAnsi="Times New Roman" w:cs="Times New Roman"/>
                <w:color w:val="000000"/>
                <w:lang w:eastAsia="zh-CN"/>
              </w:rPr>
              <w:t xml:space="preserve"> «Будова яйця птаха»</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«Тварини». Модель має демонструвати внутрішню будову яйця птаха. Модель повинна бути виготовлена з листового пластика. Зображення має бути забарвлено в природні кольори.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Розмі</w:t>
            </w:r>
            <w:r>
              <w:rPr>
                <w:rFonts w:ascii="Times New Roman" w:eastAsia="Times New Roman" w:hAnsi="Times New Roman" w:cs="Times New Roman"/>
                <w:color w:val="000000"/>
                <w:lang w:eastAsia="zh-CN"/>
              </w:rPr>
              <w:t>ри моделі, не більше 60х40х3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bCs/>
                <w:color w:val="000000"/>
                <w:lang w:eastAsia="zh-CN"/>
              </w:rPr>
              <w:t>Барельєфна модель</w:t>
            </w:r>
            <w:r>
              <w:rPr>
                <w:rFonts w:ascii="Times New Roman" w:eastAsia="Times New Roman" w:hAnsi="Times New Roman" w:cs="Times New Roman"/>
                <w:color w:val="000000"/>
                <w:lang w:eastAsia="zh-CN"/>
              </w:rPr>
              <w:t xml:space="preserve"> «Чоловічі та жіночі статеві органи людини. Сагітальний розріз»</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«Людина». Модель має демонструвати а</w:t>
            </w:r>
            <w:r>
              <w:rPr>
                <w:rFonts w:ascii="Times New Roman" w:eastAsia="Times New Roman" w:hAnsi="Times New Roman" w:cs="Times New Roman"/>
                <w:color w:val="000000"/>
                <w:lang w:eastAsia="zh-CN"/>
              </w:rPr>
              <w:t xml:space="preserve">натомічну будову чоловічої та жіночої статевих систем в сагітальному розрізі, що дозволяє ознайомитись з будову всієї статевої системи людини. Модель повинна бути виготовлена з листового </w:t>
            </w:r>
            <w:proofErr w:type="spellStart"/>
            <w:r>
              <w:rPr>
                <w:rFonts w:ascii="Times New Roman" w:eastAsia="Times New Roman" w:hAnsi="Times New Roman" w:cs="Times New Roman"/>
                <w:color w:val="000000"/>
                <w:lang w:eastAsia="zh-CN"/>
              </w:rPr>
              <w:t>термопластику</w:t>
            </w:r>
            <w:proofErr w:type="spellEnd"/>
            <w:r>
              <w:rPr>
                <w:rFonts w:ascii="Times New Roman" w:eastAsia="Times New Roman" w:hAnsi="Times New Roman" w:cs="Times New Roman"/>
                <w:color w:val="000000"/>
                <w:lang w:eastAsia="zh-CN"/>
              </w:rPr>
              <w:t xml:space="preserve"> з глибиною рельєфу до 3 см. Зображення має бути забарвл</w:t>
            </w:r>
            <w:r>
              <w:rPr>
                <w:rFonts w:ascii="Times New Roman" w:eastAsia="Times New Roman" w:hAnsi="Times New Roman" w:cs="Times New Roman"/>
                <w:color w:val="000000"/>
                <w:lang w:eastAsia="zh-CN"/>
              </w:rPr>
              <w:t xml:space="preserve">ено в природні кольори.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Розміри моделі, не більше 60x40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Колекція «Гриби»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теми «Царство Грибів». Набір має містити картки з фотографіями основних видів їстівних та отруйних грибів. До складу набору має входити посібник з методичними рекомендаціями.</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Му</w:t>
            </w:r>
            <w:r>
              <w:rPr>
                <w:rFonts w:ascii="Times New Roman" w:eastAsia="Times New Roman" w:hAnsi="Times New Roman" w:cs="Times New Roman"/>
                <w:color w:val="000000"/>
                <w:lang w:eastAsia="zh-CN"/>
              </w:rPr>
              <w:t>ляжі «Дика форма та культурні сорти яблук»</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тем: «Селекція рослин» та «Походження культурних рослин». Набір має містити муляжі однієї дикої форми та шести культурних </w:t>
            </w:r>
            <w:r>
              <w:rPr>
                <w:rFonts w:ascii="Times New Roman" w:eastAsia="Times New Roman" w:hAnsi="Times New Roman" w:cs="Times New Roman"/>
                <w:color w:val="000000"/>
                <w:lang w:eastAsia="zh-CN"/>
              </w:rPr>
              <w:t>сортів яблук. Муляжі мають бути виготовлені з пластика в натуральну величину та забарвлені в природні кольори.</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bCs/>
                <w:color w:val="000000"/>
                <w:lang w:eastAsia="zh-CN"/>
              </w:rPr>
              <w:t>Барельєфна модель</w:t>
            </w:r>
            <w:r>
              <w:rPr>
                <w:rFonts w:ascii="Times New Roman" w:eastAsia="Times New Roman" w:hAnsi="Times New Roman" w:cs="Times New Roman"/>
                <w:color w:val="000000"/>
                <w:lang w:eastAsia="zh-CN"/>
              </w:rPr>
              <w:t xml:space="preserve"> «Будова стебла»</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теми «Рослини». Модель має демонструвати будову стебла в поздовжньо-поперечному розрізі на гістологічному рівні та його основні компоненти: покривні тканини (епідерма та пробковий шар)</w:t>
            </w:r>
            <w:r>
              <w:rPr>
                <w:rFonts w:ascii="Times New Roman" w:eastAsia="Times New Roman" w:hAnsi="Times New Roman" w:cs="Times New Roman"/>
                <w:color w:val="000000"/>
                <w:lang w:eastAsia="zh-CN"/>
              </w:rPr>
              <w:t xml:space="preserve">, кору з лубом, шар твірних клітин з деревиною. У центрі стебла має бути розташована серцевина. Провідні пучки повинні бути виділені кольором: судини, ситоподібні трубки тощо. Модель повинна бути виготовлена з пластика та забарвлена в природні кольори.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Ро</w:t>
            </w:r>
            <w:r>
              <w:rPr>
                <w:rFonts w:ascii="Times New Roman" w:eastAsia="Times New Roman" w:hAnsi="Times New Roman" w:cs="Times New Roman"/>
                <w:color w:val="000000"/>
                <w:lang w:eastAsia="zh-CN"/>
              </w:rPr>
              <w:t>зміри моделі, не більше 340x160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bCs/>
                <w:color w:val="000000"/>
                <w:lang w:eastAsia="zh-CN"/>
              </w:rPr>
              <w:t>Барельєфна модель</w:t>
            </w:r>
            <w:r>
              <w:rPr>
                <w:rFonts w:ascii="Times New Roman" w:eastAsia="Times New Roman" w:hAnsi="Times New Roman" w:cs="Times New Roman"/>
                <w:color w:val="000000"/>
                <w:lang w:eastAsia="zh-CN"/>
              </w:rPr>
              <w:t xml:space="preserve"> «Будова листка»</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теми «Рослини». Модель має демонструвати будову листка в поздовжньо-поперечному розтині </w:t>
            </w:r>
            <w:r>
              <w:rPr>
                <w:rFonts w:ascii="Times New Roman" w:eastAsia="Times New Roman" w:hAnsi="Times New Roman" w:cs="Times New Roman"/>
                <w:color w:val="000000"/>
                <w:lang w:eastAsia="zh-CN"/>
              </w:rPr>
              <w:t>на гістологічному рівні та його основні компоненти: епідерміс з продихами, губчастий та стовпчастий мезофіл, провідні пучки тощо. Модель повинна бути виготовлена з пластика та забарвлена в природні кольори. Розміри моделі, не більше 470х220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bCs/>
                <w:color w:val="000000"/>
                <w:lang w:eastAsia="zh-CN"/>
              </w:rPr>
              <w:t>Барельєфна модель</w:t>
            </w:r>
            <w:r>
              <w:rPr>
                <w:rFonts w:ascii="Times New Roman" w:eastAsia="Times New Roman" w:hAnsi="Times New Roman" w:cs="Times New Roman"/>
                <w:color w:val="000000"/>
                <w:lang w:eastAsia="zh-CN"/>
              </w:rPr>
              <w:t xml:space="preserve"> «Поздовжній розтин кореня»</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теми «Рослини». Модель має демонструвати зовнішню та внутрішню будову кореня в повздовжньому розтині на гістологічному р</w:t>
            </w:r>
            <w:r>
              <w:rPr>
                <w:rFonts w:ascii="Times New Roman" w:eastAsia="Times New Roman" w:hAnsi="Times New Roman" w:cs="Times New Roman"/>
                <w:color w:val="000000"/>
                <w:lang w:eastAsia="zh-CN"/>
              </w:rPr>
              <w:t xml:space="preserve">івні, а також провідні пучки, кореневі волоски тощо. Модель повинна бути виготовлена з пластика та забарвлена в природні кольори.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Розміри моделі, не більше 400х110 </w:t>
            </w:r>
            <w:proofErr w:type="spellStart"/>
            <w:r>
              <w:rPr>
                <w:rFonts w:ascii="Times New Roman" w:eastAsia="Times New Roman" w:hAnsi="Times New Roman" w:cs="Times New Roman"/>
                <w:color w:val="000000"/>
                <w:lang w:eastAsia="zh-CN"/>
              </w:rPr>
              <w:t>cм</w:t>
            </w:r>
            <w:proofErr w:type="spellEnd"/>
            <w:r>
              <w:rPr>
                <w:rFonts w:ascii="Times New Roman" w:eastAsia="Times New Roman" w:hAnsi="Times New Roman" w:cs="Times New Roman"/>
                <w:color w:val="000000"/>
                <w:lang w:eastAsia="zh-CN"/>
              </w:rPr>
              <w:t>.</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Модель «Квітки </w:t>
            </w:r>
            <w:r>
              <w:rPr>
                <w:rFonts w:ascii="Times New Roman" w:eastAsia="Times New Roman" w:hAnsi="Times New Roman" w:cs="Times New Roman"/>
                <w:color w:val="000000"/>
                <w:lang w:eastAsia="zh-CN"/>
              </w:rPr>
              <w:lastRenderedPageBreak/>
              <w:t>представників різних родин»</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lastRenderedPageBreak/>
              <w:t>Має бути призначена</w:t>
            </w:r>
            <w:r>
              <w:rPr>
                <w:rFonts w:ascii="Times New Roman" w:eastAsia="Times New Roman" w:hAnsi="Times New Roman" w:cs="Times New Roman"/>
                <w:color w:val="000000"/>
                <w:lang w:eastAsia="zh-CN"/>
              </w:rPr>
              <w:t xml:space="preserve"> для використання </w:t>
            </w:r>
            <w:r>
              <w:rPr>
                <w:rFonts w:ascii="Times New Roman" w:eastAsia="Times New Roman" w:hAnsi="Times New Roman" w:cs="Times New Roman"/>
                <w:color w:val="000000"/>
                <w:lang w:eastAsia="zh-CN"/>
              </w:rPr>
              <w:t xml:space="preserve">в якості </w:t>
            </w:r>
            <w:r>
              <w:rPr>
                <w:rFonts w:ascii="Times New Roman" w:eastAsia="Times New Roman" w:hAnsi="Times New Roman" w:cs="Times New Roman"/>
                <w:color w:val="000000"/>
                <w:lang w:eastAsia="zh-CN"/>
              </w:rPr>
              <w:lastRenderedPageBreak/>
              <w:t>демонстраційного обладнання під час вивчення теми «Рослини». Набір має складатись з квітки яблуні, квітки картоплі, квітки гороху, квітки капусти. Моделі квіток мають бути розбірними, що дає можливість демонструвати будову та відмінність квіток рі</w:t>
            </w:r>
            <w:r>
              <w:rPr>
                <w:rFonts w:ascii="Times New Roman" w:eastAsia="Times New Roman" w:hAnsi="Times New Roman" w:cs="Times New Roman"/>
                <w:color w:val="000000"/>
                <w:lang w:eastAsia="zh-CN"/>
              </w:rPr>
              <w:t>зних родин. Моделі повинні бути виготовлені з пластика та забарвлені в природні кольори, встановлені на підставки. Розміри моделей приблизно від 20 до 30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Модель «Хламідомонада»</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«Загальна біологія» і демонструвати зовнішню і внутрішню будову «найпростіших» на прикладі хламідомонади. Модель повинна бути виготовлена з пластику та забарвлена в природні ко</w:t>
            </w:r>
            <w:r>
              <w:rPr>
                <w:rFonts w:ascii="Times New Roman" w:eastAsia="Times New Roman" w:hAnsi="Times New Roman" w:cs="Times New Roman"/>
                <w:color w:val="000000"/>
                <w:lang w:eastAsia="zh-CN"/>
              </w:rPr>
              <w:t xml:space="preserve">льори.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Розмір моделі до 15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 «Інфузорія туфелька»</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теми «Тварини» і демонструвати будову Інфузорії туфельки, збільшену y 1000 разів. Модель повинна б</w:t>
            </w:r>
            <w:r>
              <w:rPr>
                <w:rFonts w:ascii="Times New Roman" w:eastAsia="Times New Roman" w:hAnsi="Times New Roman" w:cs="Times New Roman"/>
                <w:color w:val="000000"/>
                <w:lang w:eastAsia="zh-CN"/>
              </w:rPr>
              <w:t>ути виготовлена з пластику та забарвлена в природні кольори, встановлена на підставку. Розміри моделі до 30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bCs/>
                <w:color w:val="000000"/>
                <w:lang w:eastAsia="zh-CN"/>
              </w:rPr>
              <w:t>Барельєфна модель</w:t>
            </w:r>
            <w:r>
              <w:rPr>
                <w:rFonts w:ascii="Times New Roman" w:eastAsia="Times New Roman" w:hAnsi="Times New Roman" w:cs="Times New Roman"/>
                <w:color w:val="000000"/>
                <w:lang w:eastAsia="zh-CN"/>
              </w:rPr>
              <w:t xml:space="preserve"> «Гідра»</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«Тварини», тема «Тип Кишковопорожнинні» і демонструвати зовнішню та внутрішню будову прісноводного поліпа – гідри. Модель має складатись з двох частин: повздовжнього розтину до</w:t>
            </w:r>
            <w:r>
              <w:rPr>
                <w:rFonts w:ascii="Times New Roman" w:eastAsia="Times New Roman" w:hAnsi="Times New Roman" w:cs="Times New Roman"/>
                <w:color w:val="000000"/>
                <w:lang w:eastAsia="zh-CN"/>
              </w:rPr>
              <w:t xml:space="preserve">рослого організму та збільшеного фрагменту частини тіла. Модель повинна бути виготовлена з пластику та забарвлена в природні кольори, встановлена на підставку.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Розміри моделі від 20 до 40 см. </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 «Ланцетник»</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w:t>
            </w:r>
            <w:r>
              <w:rPr>
                <w:rFonts w:ascii="Times New Roman" w:eastAsia="Times New Roman" w:hAnsi="Times New Roman" w:cs="Times New Roman"/>
                <w:color w:val="000000"/>
                <w:lang w:eastAsia="zh-CN"/>
              </w:rPr>
              <w:t xml:space="preserve"> в якості демонстраційного обладнання під час вивчення розділу «Тварини», тема «Тип Хордові», а також розділу «Загальна біологія», тема «Еволюційне вчення» та демонструвати зовнішню й внутрішню будову ланцетника на поздовжньому розрізі: навколо зяброву пор</w:t>
            </w:r>
            <w:r>
              <w:rPr>
                <w:rFonts w:ascii="Times New Roman" w:eastAsia="Times New Roman" w:hAnsi="Times New Roman" w:cs="Times New Roman"/>
                <w:color w:val="000000"/>
                <w:lang w:eastAsia="zh-CN"/>
              </w:rPr>
              <w:t xml:space="preserve">ожнину, хорду, нервову трубку, </w:t>
            </w:r>
            <w:proofErr w:type="spellStart"/>
            <w:r>
              <w:rPr>
                <w:rFonts w:ascii="Times New Roman" w:eastAsia="Times New Roman" w:hAnsi="Times New Roman" w:cs="Times New Roman"/>
                <w:color w:val="000000"/>
                <w:lang w:eastAsia="zh-CN"/>
              </w:rPr>
              <w:t>передротову</w:t>
            </w:r>
            <w:proofErr w:type="spellEnd"/>
            <w:r>
              <w:rPr>
                <w:rFonts w:ascii="Times New Roman" w:eastAsia="Times New Roman" w:hAnsi="Times New Roman" w:cs="Times New Roman"/>
                <w:color w:val="000000"/>
                <w:lang w:eastAsia="zh-CN"/>
              </w:rPr>
              <w:t xml:space="preserve"> лійку, зяброві щілини, </w:t>
            </w:r>
            <w:proofErr w:type="spellStart"/>
            <w:r>
              <w:rPr>
                <w:rFonts w:ascii="Times New Roman" w:eastAsia="Times New Roman" w:hAnsi="Times New Roman" w:cs="Times New Roman"/>
                <w:color w:val="000000"/>
                <w:lang w:eastAsia="zh-CN"/>
              </w:rPr>
              <w:t>кишковик</w:t>
            </w:r>
            <w:proofErr w:type="spellEnd"/>
            <w:r>
              <w:rPr>
                <w:rFonts w:ascii="Times New Roman" w:eastAsia="Times New Roman" w:hAnsi="Times New Roman" w:cs="Times New Roman"/>
                <w:color w:val="000000"/>
                <w:lang w:eastAsia="zh-CN"/>
              </w:rPr>
              <w:t xml:space="preserve">, анальний отвір, хвостовий плавник. Модель повинна бути виготовлена з пластику та забарвлена в яскраві кольори, встановлена на підставку. Розміри моделі від 50 до 60 см.  </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 «Беззубка»</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«Тварини», тема «Молюски» і демонструвати зовнішню і внутрішню будову двостулкового молюска - беззубки. Модель повинна бути виготовлена з п</w:t>
            </w:r>
            <w:r>
              <w:rPr>
                <w:rFonts w:ascii="Times New Roman" w:eastAsia="Times New Roman" w:hAnsi="Times New Roman" w:cs="Times New Roman"/>
                <w:color w:val="000000"/>
                <w:lang w:eastAsia="zh-CN"/>
              </w:rPr>
              <w:t xml:space="preserve">ластику та забарвлена в яскраві природні кольори, що дає змогу досконало розглянути внутрішню будову органів та систем молюска.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Розміри моделі від 50 до 60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 «Дощовий черв’як»</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«Тварини», тема «Тип Кільчасті черви» і демонструвати зовнішню і внутрішню будову кільчастого черв’яка на прикладі дощового черв’яка. Модель повинна бути виготовлена з пластику</w:t>
            </w:r>
            <w:r>
              <w:rPr>
                <w:rFonts w:ascii="Times New Roman" w:eastAsia="Times New Roman" w:hAnsi="Times New Roman" w:cs="Times New Roman"/>
                <w:color w:val="000000"/>
                <w:lang w:eastAsia="zh-CN"/>
              </w:rPr>
              <w:t xml:space="preserve"> та забарвлена в яскраві природні кольори, що дає змогу досконало розглянути внутрішню будову органів та систем кільчастих черв’яків.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Розміри моделі від 50 до 60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Набір моделей «Мозок хребетних тварин»</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тем про будову нервової системи представників різних класів хребетних тварин, а також в ході порівняльного аналізу під час вивчення еволюції нервової системи хребетних. Набір має склад</w:t>
            </w:r>
            <w:r>
              <w:rPr>
                <w:rFonts w:ascii="Times New Roman" w:eastAsia="Times New Roman" w:hAnsi="Times New Roman" w:cs="Times New Roman"/>
                <w:color w:val="000000"/>
                <w:lang w:eastAsia="zh-CN"/>
              </w:rPr>
              <w:t>атись з п’яти моделей. Моделі повинні бути виготовлені з пластика та забарвлені в яскраві кольори, встановлені на підставки. Розміри моделей від 20 до 30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 «Скелети хордових. Скелет риби»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w:t>
            </w:r>
            <w:r>
              <w:rPr>
                <w:rFonts w:ascii="Times New Roman" w:eastAsia="Times New Roman" w:hAnsi="Times New Roman" w:cs="Times New Roman"/>
                <w:color w:val="000000"/>
                <w:lang w:eastAsia="zh-CN"/>
              </w:rPr>
              <w:t xml:space="preserve">траційного обладнання під час вивчення розділу «Тварини». Виготовлена з </w:t>
            </w:r>
            <w:r>
              <w:rPr>
                <w:rFonts w:ascii="Times New Roman" w:eastAsia="Times New Roman" w:hAnsi="Times New Roman" w:cs="Times New Roman"/>
                <w:color w:val="000000"/>
                <w:lang w:eastAsia="zh-CN"/>
              </w:rPr>
              <w:t>природного</w:t>
            </w:r>
            <w:r>
              <w:rPr>
                <w:rFonts w:ascii="Times New Roman" w:eastAsia="Times New Roman" w:hAnsi="Times New Roman" w:cs="Times New Roman"/>
                <w:color w:val="000000"/>
                <w:lang w:eastAsia="zh-CN"/>
              </w:rPr>
              <w:t xml:space="preserve"> остеологічного матеріалу. Скелет повинен бути змонтований з урахуванням відтворення природного положення тіла тварини та захищений прозорим пластиковим ковпаком. Розміри мод</w:t>
            </w:r>
            <w:r>
              <w:rPr>
                <w:rFonts w:ascii="Times New Roman" w:eastAsia="Times New Roman" w:hAnsi="Times New Roman" w:cs="Times New Roman"/>
                <w:color w:val="000000"/>
                <w:lang w:eastAsia="zh-CN"/>
              </w:rPr>
              <w:t>елі від 20 до 30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 «Скелети хордових. Скелет жаби»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«Тварини», тема «Клас Земноводні». Виготовлена з природнього остеологічного матеріалу. Скелет повинен бути змонтований з урахуванням відтворення природного положення тіла твари</w:t>
            </w:r>
            <w:r>
              <w:rPr>
                <w:rFonts w:ascii="Times New Roman" w:eastAsia="Times New Roman" w:hAnsi="Times New Roman" w:cs="Times New Roman"/>
                <w:color w:val="000000"/>
                <w:lang w:eastAsia="zh-CN"/>
              </w:rPr>
              <w:t xml:space="preserve">ни та захищений прозорим пластиковим ковпаком.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Розміри моделі від 20 до 30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 «Скелети хордових. Скелет голуба»</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«Тварини», тема «Клас Птахи».</w:t>
            </w:r>
            <w:r>
              <w:rPr>
                <w:rFonts w:ascii="Times New Roman" w:eastAsia="Times New Roman" w:hAnsi="Times New Roman" w:cs="Times New Roman"/>
                <w:color w:val="000000"/>
                <w:lang w:eastAsia="zh-CN"/>
              </w:rPr>
              <w:t xml:space="preserve"> Виготовлена з </w:t>
            </w:r>
            <w:r>
              <w:rPr>
                <w:rFonts w:ascii="Times New Roman" w:eastAsia="Times New Roman" w:hAnsi="Times New Roman" w:cs="Times New Roman"/>
                <w:color w:val="000000"/>
                <w:lang w:eastAsia="zh-CN"/>
              </w:rPr>
              <w:t>природного</w:t>
            </w:r>
            <w:r>
              <w:rPr>
                <w:rFonts w:ascii="Times New Roman" w:eastAsia="Times New Roman" w:hAnsi="Times New Roman" w:cs="Times New Roman"/>
                <w:color w:val="000000"/>
                <w:lang w:eastAsia="zh-CN"/>
              </w:rPr>
              <w:t xml:space="preserve"> остеологічного матеріалу. Скелет повинен бути змонтований з урахуванням відтворення природного положення тіла тварини та захищений прозорим пластиковим ковпаком.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Розміри моделі від 20 до 30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Модель «Скелети хордових. </w:t>
            </w:r>
            <w:r>
              <w:rPr>
                <w:rFonts w:ascii="Times New Roman" w:eastAsia="Times New Roman" w:hAnsi="Times New Roman" w:cs="Times New Roman"/>
                <w:color w:val="000000"/>
                <w:lang w:eastAsia="zh-CN"/>
              </w:rPr>
              <w:t>Скелет кроля»</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«Тварини», тема «Ссавці». Виготовлена з </w:t>
            </w:r>
            <w:r>
              <w:rPr>
                <w:rFonts w:ascii="Times New Roman" w:eastAsia="Times New Roman" w:hAnsi="Times New Roman" w:cs="Times New Roman"/>
                <w:color w:val="000000"/>
                <w:lang w:eastAsia="zh-CN"/>
              </w:rPr>
              <w:t>природного</w:t>
            </w:r>
            <w:r>
              <w:rPr>
                <w:rFonts w:ascii="Times New Roman" w:eastAsia="Times New Roman" w:hAnsi="Times New Roman" w:cs="Times New Roman"/>
                <w:color w:val="000000"/>
                <w:lang w:eastAsia="zh-CN"/>
              </w:rPr>
              <w:t xml:space="preserve"> остеологічного матеріалу. Скелет повинен бути змонтований з урахуванням відтворення природно</w:t>
            </w:r>
            <w:r>
              <w:rPr>
                <w:rFonts w:ascii="Times New Roman" w:eastAsia="Times New Roman" w:hAnsi="Times New Roman" w:cs="Times New Roman"/>
                <w:color w:val="000000"/>
                <w:lang w:eastAsia="zh-CN"/>
              </w:rPr>
              <w:t>го положення тіла тварини та захищений прозорим пластиковим ковпаком. Розміри моделі від 40 до 50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 «Скелет людини, 170 см»</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«Людина» і демонструвати базовий кістковий опорно-руховий апарат людини. Кінцівки повинні кріпитись на гнучкі основи. Має бути виготовлена зі спеціального пластика, що точно ім</w:t>
            </w:r>
            <w:r>
              <w:rPr>
                <w:rFonts w:ascii="Times New Roman" w:eastAsia="Times New Roman" w:hAnsi="Times New Roman" w:cs="Times New Roman"/>
                <w:color w:val="000000"/>
                <w:lang w:eastAsia="zh-CN"/>
              </w:rPr>
              <w:t>ітує кісткову тканину, забарвлена у природні кольори, встановлена на стояку і бути розбірною. Висота скелета 170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 «Скелет людини, 85 см»</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«Людина» і демонструвати базовий кістковий опорно-руховий апарат людини. Кінцівки повинні кріпитись на гнучкі основи. Має бути виготовлена зі спеціального пластика, що точно ім</w:t>
            </w:r>
            <w:r>
              <w:rPr>
                <w:rFonts w:ascii="Times New Roman" w:eastAsia="Times New Roman" w:hAnsi="Times New Roman" w:cs="Times New Roman"/>
                <w:color w:val="000000"/>
                <w:lang w:eastAsia="zh-CN"/>
              </w:rPr>
              <w:t>ітує кісткову тканину, забарвлена у природні кольори, встановлена на стояку і бути розбірною. Висота скелета 85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 «Череп людини»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«Людина» і д</w:t>
            </w:r>
            <w:r>
              <w:rPr>
                <w:rFonts w:ascii="Times New Roman" w:eastAsia="Times New Roman" w:hAnsi="Times New Roman" w:cs="Times New Roman"/>
                <w:color w:val="000000"/>
                <w:lang w:eastAsia="zh-CN"/>
              </w:rPr>
              <w:t xml:space="preserve">емонструвати будову черепа людини. Модель має бути розбірною, верхня половина черепа від’єднуватись, нижня щелепа з’єднуватись з моделлю </w:t>
            </w:r>
            <w:r>
              <w:rPr>
                <w:rFonts w:ascii="Times New Roman" w:eastAsia="Times New Roman" w:hAnsi="Times New Roman" w:cs="Times New Roman"/>
                <w:color w:val="000000"/>
                <w:lang w:eastAsia="zh-CN"/>
              </w:rPr>
              <w:lastRenderedPageBreak/>
              <w:t>рухомими пружинними кріпленнями. Має бути виготовлена зі спеціального пластика, що точно імітує кісткову тканину, забар</w:t>
            </w:r>
            <w:r>
              <w:rPr>
                <w:rFonts w:ascii="Times New Roman" w:eastAsia="Times New Roman" w:hAnsi="Times New Roman" w:cs="Times New Roman"/>
                <w:color w:val="000000"/>
                <w:lang w:eastAsia="zh-CN"/>
              </w:rPr>
              <w:t xml:space="preserve">влена у природні кольори. Розмір моделі у натуральну величину. </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Модель «Череп людини з розфарбованими кістками»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«Людина» і демонструвати будову черепа людини. Модель має бути розбірною, забарвлені у різні кольори окремі кістки черепа. Верхня половина черепу повинна від’єднуватись, нижня </w:t>
            </w:r>
            <w:r>
              <w:rPr>
                <w:rFonts w:ascii="Times New Roman" w:eastAsia="Times New Roman" w:hAnsi="Times New Roman" w:cs="Times New Roman"/>
                <w:color w:val="000000"/>
                <w:lang w:eastAsia="zh-CN"/>
              </w:rPr>
              <w:t xml:space="preserve">щелепа з’єднуватись з моделлю рухомими пружинними кріпленнями.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Розмір моделі у натуральну величину.</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Набір моделей «Хребці людини»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«Людина» і демонстр</w:t>
            </w:r>
            <w:r>
              <w:rPr>
                <w:rFonts w:ascii="Times New Roman" w:eastAsia="Times New Roman" w:hAnsi="Times New Roman" w:cs="Times New Roman"/>
                <w:color w:val="000000"/>
                <w:lang w:eastAsia="zh-CN"/>
              </w:rPr>
              <w:t>увати будову хребців людини. Набір має складатись з семи моделей. Моделі повинні бути виготовлені з пластику та забарвлені в натуральний колір. Розміри моделей від 20 до 30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Набір моделей «Суглоби людини (різні типи)»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«Людина» і містити основні види суглобів людини: кульшовий; колінний; плечовий; ліктьовий. Моделі мають бути рухомими, що дає змогу демонструвати функціональні рухи. Моделі пов</w:t>
            </w:r>
            <w:r>
              <w:rPr>
                <w:rFonts w:ascii="Times New Roman" w:eastAsia="Times New Roman" w:hAnsi="Times New Roman" w:cs="Times New Roman"/>
                <w:color w:val="000000"/>
                <w:lang w:eastAsia="zh-CN"/>
              </w:rPr>
              <w:t>инні бути виготовлені з пластику, що точно імітує кісткову тканину. Розміри зменшені в масштабі 1:2.</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Набір моделей «Будова зуба людини»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«Людина», розб</w:t>
            </w:r>
            <w:r>
              <w:rPr>
                <w:rFonts w:ascii="Times New Roman" w:eastAsia="Times New Roman" w:hAnsi="Times New Roman" w:cs="Times New Roman"/>
                <w:color w:val="000000"/>
                <w:lang w:eastAsia="zh-CN"/>
              </w:rPr>
              <w:t>ірна і демонструвати великий корінний зуб людини, що повздовжнім розтином ділиться на дві частини. Всі структурні компоненти зуба повинні бути розфарбовані у природні кольори. Моделі повинні бути виготовлені з пластику, забарвлена в природні кольори та вст</w:t>
            </w:r>
            <w:r>
              <w:rPr>
                <w:rFonts w:ascii="Times New Roman" w:eastAsia="Times New Roman" w:hAnsi="Times New Roman" w:cs="Times New Roman"/>
                <w:color w:val="000000"/>
                <w:lang w:eastAsia="zh-CN"/>
              </w:rPr>
              <w:t>ановлена на підставку та збільшена в масштабі 1:5</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 «Верхня та нижня щелепи людини. Гігієна зубів»</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«Людина». Верхні та нижні ряди зубів (щелепи) повинні кріпитись на гнучкому металевому з'єднанні, що дозволяє ознайомити учнів із влаштуванням щелеп та ясен. До моделі має дода</w:t>
            </w:r>
            <w:r>
              <w:rPr>
                <w:rFonts w:ascii="Times New Roman" w:eastAsia="Times New Roman" w:hAnsi="Times New Roman" w:cs="Times New Roman"/>
                <w:color w:val="000000"/>
                <w:lang w:eastAsia="zh-CN"/>
              </w:rPr>
              <w:t xml:space="preserve">ватись зубна щітка, за допомогою якої можна демонструвати правильну техніку догляду за зубами та порожниною рота. Модель повинна бути виготовлена з пластику, забарвлена в природні кольори та збільшена в масштабі 1:3. </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 «Головний мозок людини з</w:t>
            </w:r>
            <w:r>
              <w:rPr>
                <w:rFonts w:ascii="Times New Roman" w:eastAsia="Times New Roman" w:hAnsi="Times New Roman" w:cs="Times New Roman"/>
                <w:color w:val="000000"/>
                <w:lang w:eastAsia="zh-CN"/>
              </w:rPr>
              <w:t xml:space="preserve"> артеріями»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«Людина», розбірна, складатись з трьох частин, демонструвати зовнішню та внутрішню будову мозку людини (середній мозок, проміжний мозок, міст, мо</w:t>
            </w:r>
            <w:r>
              <w:rPr>
                <w:rFonts w:ascii="Times New Roman" w:eastAsia="Times New Roman" w:hAnsi="Times New Roman" w:cs="Times New Roman"/>
                <w:color w:val="000000"/>
                <w:lang w:eastAsia="zh-CN"/>
              </w:rPr>
              <w:t>зочок). Нервові пучки повинні бути виділені жовтим кольором. На підставці. Модель повинна бути виготовлена з пластику, забарвлена в природні кольори. Розмір моделі у натуральну величину.</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 «Вухо людини»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«Людина», розбірна, демонструвати зовнішнє, середнє та внутрішнє вухо з окремими слуховими кісточками, лабіринт зі стремінцем, слуховим та вестибулярним нервами. Модель повинна</w:t>
            </w:r>
            <w:r>
              <w:rPr>
                <w:rFonts w:ascii="Times New Roman" w:eastAsia="Times New Roman" w:hAnsi="Times New Roman" w:cs="Times New Roman"/>
                <w:color w:val="000000"/>
                <w:lang w:eastAsia="zh-CN"/>
              </w:rPr>
              <w:t xml:space="preserve"> бути виготовлена з пластику, </w:t>
            </w:r>
            <w:r>
              <w:rPr>
                <w:rFonts w:ascii="Times New Roman" w:eastAsia="Times New Roman" w:hAnsi="Times New Roman" w:cs="Times New Roman"/>
                <w:color w:val="000000"/>
                <w:lang w:eastAsia="zh-CN"/>
              </w:rPr>
              <w:lastRenderedPageBreak/>
              <w:t>забарвлена в природні кольори та збільшена в масштабі 1:5.</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Модель «Око людини»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«Людина» та «Оптика», розбірна, демонстру</w:t>
            </w:r>
            <w:r>
              <w:rPr>
                <w:rFonts w:ascii="Times New Roman" w:eastAsia="Times New Roman" w:hAnsi="Times New Roman" w:cs="Times New Roman"/>
                <w:color w:val="000000"/>
                <w:lang w:eastAsia="zh-CN"/>
              </w:rPr>
              <w:t xml:space="preserve">вати будову ока людини: судинну оболонку, сітківку, райдужну оболонку, зіницю та, кришталик, скловидне тіло, зоровий нерв. Модель повинна бути виготовлена з пластику, забарвлена в природні кольори та встановлена на підставку.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Розмір моделі, не менше 14х9,</w:t>
            </w:r>
            <w:r>
              <w:rPr>
                <w:rFonts w:ascii="Times New Roman" w:eastAsia="Times New Roman" w:hAnsi="Times New Roman" w:cs="Times New Roman"/>
                <w:color w:val="000000"/>
                <w:lang w:eastAsia="zh-CN"/>
              </w:rPr>
              <w:t>5х9,5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 «Гортань людини»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«Людина», розбірна, демонструвати початкові відділи травної та дихальної систем: гортань, під'язикову кістку, трахею, зв'язки, м'язи, судини, нервові закінчення, щитовидну зало</w:t>
            </w:r>
            <w:r>
              <w:rPr>
                <w:rFonts w:ascii="Times New Roman" w:eastAsia="Times New Roman" w:hAnsi="Times New Roman" w:cs="Times New Roman"/>
                <w:color w:val="000000"/>
                <w:lang w:eastAsia="zh-CN"/>
              </w:rPr>
              <w:t xml:space="preserve">зу. Модель повинна бути виготовлена з пластику, забарвлена в природні кольори та встановлена на підставку.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Розмір моделі від 30 до 35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 «Носоглотка людини»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w:t>
            </w:r>
            <w:r>
              <w:rPr>
                <w:rFonts w:ascii="Times New Roman" w:eastAsia="Times New Roman" w:hAnsi="Times New Roman" w:cs="Times New Roman"/>
                <w:color w:val="000000"/>
                <w:lang w:eastAsia="zh-CN"/>
              </w:rPr>
              <w:t xml:space="preserve">ивчення розділу «Людина», тем «Травна система» і «Дихальна система» і демонструвати будову носоглотки людини в сагітальному розрізі. Модель повинна бути виготовлена з пластику, забарвлена в природні кольори та встановлена на підставку.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Розмір моделі від 1</w:t>
            </w:r>
            <w:r>
              <w:rPr>
                <w:rFonts w:ascii="Times New Roman" w:eastAsia="Times New Roman" w:hAnsi="Times New Roman" w:cs="Times New Roman"/>
                <w:color w:val="000000"/>
                <w:lang w:eastAsia="zh-CN"/>
              </w:rPr>
              <w:t>5 до 20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Модель «Серце людини» </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«Людина», теми «Кровоносна система», розбірна, демонструвати анатомію серця з шлуночками, з передсердями, веною і аортою. Передня стінка має зніматись. Коронарні артерії і вени</w:t>
            </w:r>
            <w:r>
              <w:rPr>
                <w:rFonts w:ascii="Times New Roman" w:eastAsia="Times New Roman" w:hAnsi="Times New Roman" w:cs="Times New Roman"/>
                <w:color w:val="000000"/>
                <w:lang w:eastAsia="zh-CN"/>
              </w:rPr>
              <w:t xml:space="preserve"> мають бути позначені кольором. Модель повинна бути виготовлена з пластику, забарвлена в природні кольори та встановлена на підставку. Розмір моделі до 35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 «Шлунок людини»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w:t>
            </w:r>
            <w:r>
              <w:rPr>
                <w:rFonts w:ascii="Times New Roman" w:eastAsia="Times New Roman" w:hAnsi="Times New Roman" w:cs="Times New Roman"/>
                <w:color w:val="000000"/>
                <w:lang w:eastAsia="zh-CN"/>
              </w:rPr>
              <w:t>днання під час вивчення розділу «Людина», теми «Травна система», розбірна, демонструвати анатомію шлунку людини: будову шлункових м’язів, всі шари шлункової стінки, рельєф зморшок слизової оболонки, судини, а також місце поєднання стравоходу та сфінктера ш</w:t>
            </w:r>
            <w:r>
              <w:rPr>
                <w:rFonts w:ascii="Times New Roman" w:eastAsia="Times New Roman" w:hAnsi="Times New Roman" w:cs="Times New Roman"/>
                <w:color w:val="000000"/>
                <w:lang w:eastAsia="zh-CN"/>
              </w:rPr>
              <w:t xml:space="preserve">лунку. Модель повинна бути виготовлена з пластику, забарвлена в природні кольори.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Розміри моделі, не менше: 25x19x12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 «Нирка людини»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«Людина», теми «Видільна система», розбірна, демонструвати анатомію нирки людини: мозкову речовину нирки і ниркові балії, </w:t>
            </w:r>
            <w:proofErr w:type="spellStart"/>
            <w:r>
              <w:rPr>
                <w:rFonts w:ascii="Times New Roman" w:eastAsia="Times New Roman" w:hAnsi="Times New Roman" w:cs="Times New Roman"/>
                <w:color w:val="000000"/>
                <w:lang w:eastAsia="zh-CN"/>
              </w:rPr>
              <w:t>наднирник</w:t>
            </w:r>
            <w:proofErr w:type="spellEnd"/>
            <w:r>
              <w:rPr>
                <w:rFonts w:ascii="Times New Roman" w:eastAsia="Times New Roman" w:hAnsi="Times New Roman" w:cs="Times New Roman"/>
                <w:color w:val="000000"/>
                <w:lang w:eastAsia="zh-CN"/>
              </w:rPr>
              <w:t>, ниркові і надниркові судини, верхній відріз</w:t>
            </w:r>
            <w:r>
              <w:rPr>
                <w:rFonts w:ascii="Times New Roman" w:eastAsia="Times New Roman" w:hAnsi="Times New Roman" w:cs="Times New Roman"/>
                <w:color w:val="000000"/>
                <w:lang w:eastAsia="zh-CN"/>
              </w:rPr>
              <w:t xml:space="preserve">ок сечоводу. Модель повинна бути виготовлена з пластику, забарвлена в природні кольори та встановлена на підставку.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Розмір моделі до 20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 «Печінка людини»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w:t>
            </w:r>
            <w:r>
              <w:rPr>
                <w:rFonts w:ascii="Times New Roman" w:eastAsia="Times New Roman" w:hAnsi="Times New Roman" w:cs="Times New Roman"/>
                <w:color w:val="000000"/>
                <w:lang w:eastAsia="zh-CN"/>
              </w:rPr>
              <w:t>вчення розділу «Людина», теми «Видільна система»,</w:t>
            </w:r>
            <w:r>
              <w:rPr>
                <w:rFonts w:ascii="Times New Roman" w:eastAsia="Times New Roman" w:hAnsi="Times New Roman" w:cs="Times New Roman"/>
                <w:color w:val="000000"/>
                <w:lang w:val="ru-RU" w:eastAsia="zh-CN"/>
              </w:rPr>
              <w:t xml:space="preserve"> </w:t>
            </w:r>
            <w:r>
              <w:rPr>
                <w:rFonts w:ascii="Times New Roman" w:eastAsia="Times New Roman" w:hAnsi="Times New Roman" w:cs="Times New Roman"/>
                <w:color w:val="000000"/>
                <w:lang w:eastAsia="zh-CN"/>
              </w:rPr>
              <w:t xml:space="preserve">демонструвати </w:t>
            </w:r>
            <w:r>
              <w:rPr>
                <w:rFonts w:ascii="Times New Roman" w:eastAsia="Times New Roman" w:hAnsi="Times New Roman" w:cs="Times New Roman"/>
                <w:color w:val="000000"/>
                <w:lang w:eastAsia="zh-CN"/>
              </w:rPr>
              <w:lastRenderedPageBreak/>
              <w:t xml:space="preserve">анатомічну будову печінки людини. Модель повинна бути виготовлена з пластику, забарвлена в природні кольори та встановлена на підставку.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Розмір моделі до 20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Модель «Торс людини»</w:t>
            </w:r>
          </w:p>
        </w:tc>
        <w:tc>
          <w:tcPr>
            <w:tcW w:w="5925" w:type="dxa"/>
            <w:shd w:val="clear" w:color="auto" w:fill="auto"/>
          </w:tcPr>
          <w:p w:rsidR="00C80950" w:rsidRDefault="00E12248">
            <w:pPr>
              <w:spacing w:after="0" w:line="240" w:lineRule="auto"/>
              <w:ind w:right="57"/>
              <w:jc w:val="both"/>
              <w:rPr>
                <w:rFonts w:ascii="Times New Roman" w:eastAsia="SimSun" w:hAnsi="Times New Roman" w:cs="Times New Roman"/>
                <w:lang w:eastAsia="zh-CN" w:bidi="ar"/>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«Людина», розбірна, демонструвати торс людини з розкритою грудиною, що містить серце, легені, відділи травної системи, печінку, нирки, а також демонструє саг</w:t>
            </w:r>
            <w:r>
              <w:rPr>
                <w:rFonts w:ascii="Times New Roman" w:eastAsia="Times New Roman" w:hAnsi="Times New Roman" w:cs="Times New Roman"/>
                <w:color w:val="000000"/>
                <w:lang w:eastAsia="zh-CN"/>
              </w:rPr>
              <w:t xml:space="preserve">італьний розріз голови. Модель повинна бути виготовлена з пластику, забарвлена в природні кольори. Висота моделі до 86 см. </w:t>
            </w:r>
            <w:r>
              <w:rPr>
                <w:rFonts w:ascii="Times New Roman" w:eastAsia="Times New Roman" w:hAnsi="Times New Roman" w:cs="Times New Roman"/>
                <w:color w:val="000000"/>
                <w:lang w:eastAsia="zh-CN"/>
              </w:rPr>
              <w:br/>
              <w:t>Має містити е</w:t>
            </w:r>
            <w:r>
              <w:rPr>
                <w:rFonts w:ascii="Times New Roman" w:hAnsi="Times New Roman" w:cs="Times New Roman"/>
                <w:bCs/>
                <w:lang w:eastAsia="ar-SA"/>
              </w:rPr>
              <w:t xml:space="preserve">лектронний освітній ресурс із 3Д візуалізацією доповненої реальності та звуком на паперових дидактичних картках </w:t>
            </w:r>
            <w:r>
              <w:rPr>
                <w:rFonts w:ascii="Times New Roman" w:eastAsia="SimSun" w:hAnsi="Times New Roman" w:cs="Times New Roman"/>
                <w:lang w:eastAsia="zh-CN" w:bidi="ar"/>
              </w:rPr>
              <w:t>“Анатом</w:t>
            </w:r>
            <w:r>
              <w:rPr>
                <w:rFonts w:ascii="Times New Roman" w:eastAsia="SimSun" w:hAnsi="Times New Roman" w:cs="Times New Roman"/>
                <w:lang w:eastAsia="zh-CN" w:bidi="ar"/>
              </w:rPr>
              <w:t>ія”. Безкоштовне, базове програмне забезпечення з технологією доповненої реальності, на різні навчальні теми з біології, має бути призначене для наочної демонстрації методичного матеріалу та ознайомлення учнів з особливостями досліджуваного предмета, явища</w:t>
            </w:r>
            <w:r>
              <w:rPr>
                <w:rFonts w:ascii="Times New Roman" w:eastAsia="SimSun" w:hAnsi="Times New Roman" w:cs="Times New Roman"/>
                <w:lang w:eastAsia="zh-CN" w:bidi="ar"/>
              </w:rPr>
              <w:t>, процесу в 3D за темами</w:t>
            </w:r>
            <w:r>
              <w:rPr>
                <w:rFonts w:ascii="Times New Roman" w:eastAsia="Times New Roman" w:hAnsi="Times New Roman" w:cs="Times New Roman"/>
                <w:color w:val="000000"/>
                <w:lang w:eastAsia="zh-CN"/>
              </w:rPr>
              <w:t>: скелет людини (чоловічий та жіночій), суглоби, нейрон, будова нейрона, кровоносна система, лімфатична система, м’язова система, шкіра, череп людини, мозок людини, зір, око людини, ніс, нюх, ротова порожнина, язик, легені, серце, п</w:t>
            </w:r>
            <w:r>
              <w:rPr>
                <w:rFonts w:ascii="Times New Roman" w:eastAsia="Times New Roman" w:hAnsi="Times New Roman" w:cs="Times New Roman"/>
                <w:color w:val="000000"/>
                <w:lang w:eastAsia="zh-CN"/>
              </w:rPr>
              <w:t>ечінка, шлунок, кишечник, нирки.</w:t>
            </w:r>
            <w:r>
              <w:rPr>
                <w:rFonts w:ascii="Times New Roman" w:eastAsia="SimSun" w:hAnsi="Times New Roman" w:cs="Times New Roman"/>
                <w:lang w:eastAsia="zh-CN" w:bidi="ar"/>
              </w:rPr>
              <w:t xml:space="preserve"> </w:t>
            </w:r>
            <w:r>
              <w:rPr>
                <w:rFonts w:ascii="Times New Roman" w:eastAsia="Times New Roman" w:hAnsi="Times New Roman" w:cs="Times New Roman"/>
                <w:color w:val="000000"/>
                <w:lang w:eastAsia="zh-CN"/>
              </w:rPr>
              <w:t xml:space="preserve">Метод активації – цифро-буквений код (ключ), який має надаватись при поставці карток. Електронний освітній ресурс має бути представлений у вигляді програми, яка має бути доступна </w:t>
            </w:r>
            <w:r>
              <w:rPr>
                <w:rFonts w:ascii="Times New Roman" w:eastAsia="SimSun" w:hAnsi="Times New Roman" w:cs="Times New Roman"/>
                <w:lang w:eastAsia="zh-CN" w:bidi="ar"/>
              </w:rPr>
              <w:t xml:space="preserve">для завантаження з </w:t>
            </w:r>
            <w:proofErr w:type="spellStart"/>
            <w:r>
              <w:rPr>
                <w:rFonts w:ascii="Times New Roman" w:eastAsia="SimSun" w:hAnsi="Times New Roman" w:cs="Times New Roman"/>
                <w:lang w:eastAsia="zh-CN" w:bidi="ar"/>
              </w:rPr>
              <w:t>PlayMarket</w:t>
            </w:r>
            <w:proofErr w:type="spellEnd"/>
            <w:r>
              <w:rPr>
                <w:rFonts w:ascii="Times New Roman" w:eastAsia="SimSun" w:hAnsi="Times New Roman" w:cs="Times New Roman"/>
                <w:lang w:eastAsia="zh-CN" w:bidi="ar"/>
              </w:rPr>
              <w:t xml:space="preserve">/ </w:t>
            </w:r>
            <w:proofErr w:type="spellStart"/>
            <w:r>
              <w:rPr>
                <w:rFonts w:ascii="Times New Roman" w:eastAsia="SimSun" w:hAnsi="Times New Roman" w:cs="Times New Roman"/>
                <w:lang w:eastAsia="zh-CN" w:bidi="ar"/>
              </w:rPr>
              <w:t>AppStore</w:t>
            </w:r>
            <w:proofErr w:type="spellEnd"/>
            <w:r>
              <w:rPr>
                <w:rFonts w:ascii="Times New Roman" w:eastAsia="SimSun" w:hAnsi="Times New Roman" w:cs="Times New Roman"/>
                <w:lang w:eastAsia="zh-CN" w:bidi="ar"/>
              </w:rPr>
              <w:t xml:space="preserve"> на </w:t>
            </w:r>
            <w:proofErr w:type="spellStart"/>
            <w:r>
              <w:rPr>
                <w:rFonts w:ascii="Times New Roman" w:eastAsia="SimSun" w:hAnsi="Times New Roman" w:cs="Times New Roman"/>
                <w:lang w:eastAsia="zh-CN" w:bidi="ar"/>
              </w:rPr>
              <w:t>с</w:t>
            </w:r>
            <w:r>
              <w:rPr>
                <w:rFonts w:ascii="Times New Roman" w:eastAsia="SimSun" w:hAnsi="Times New Roman" w:cs="Times New Roman"/>
                <w:lang w:eastAsia="zh-CN" w:bidi="ar"/>
              </w:rPr>
              <w:t>мартфон</w:t>
            </w:r>
            <w:proofErr w:type="spellEnd"/>
            <w:r>
              <w:rPr>
                <w:rFonts w:ascii="Times New Roman" w:eastAsia="SimSun" w:hAnsi="Times New Roman" w:cs="Times New Roman"/>
                <w:lang w:eastAsia="zh-CN" w:bidi="ar"/>
              </w:rPr>
              <w:t xml:space="preserve">/ планшет, інтерфейс має бути україномовний. Принцип роботи з картками: учень </w:t>
            </w:r>
            <w:r>
              <w:rPr>
                <w:rFonts w:ascii="Times New Roman" w:eastAsia="Times New Roman" w:hAnsi="Times New Roman" w:cs="Times New Roman"/>
                <w:color w:val="000000"/>
                <w:lang w:eastAsia="zh-CN"/>
              </w:rPr>
              <w:t xml:space="preserve">наводить </w:t>
            </w:r>
            <w:proofErr w:type="spellStart"/>
            <w:r>
              <w:rPr>
                <w:rFonts w:ascii="Times New Roman" w:eastAsia="Times New Roman" w:hAnsi="Times New Roman" w:cs="Times New Roman"/>
                <w:color w:val="000000"/>
                <w:lang w:eastAsia="zh-CN"/>
              </w:rPr>
              <w:t>смартфон</w:t>
            </w:r>
            <w:proofErr w:type="spellEnd"/>
            <w:r>
              <w:rPr>
                <w:rFonts w:ascii="Times New Roman" w:eastAsia="Times New Roman" w:hAnsi="Times New Roman" w:cs="Times New Roman"/>
                <w:color w:val="000000"/>
                <w:lang w:eastAsia="zh-CN"/>
              </w:rPr>
              <w:t xml:space="preserve"> або планшет, на якому встановлено програму, на картку і бачить живі предмети або героїв, з якими можна взаємодіяти.</w:t>
            </w:r>
          </w:p>
          <w:p w:rsidR="00C80950" w:rsidRDefault="00E12248">
            <w:pPr>
              <w:spacing w:after="0" w:line="240" w:lineRule="auto"/>
              <w:ind w:right="57"/>
              <w:jc w:val="both"/>
              <w:rPr>
                <w:rFonts w:ascii="Times New Roman" w:eastAsia="SimSun" w:hAnsi="Times New Roman" w:cs="Times New Roman"/>
                <w:lang w:eastAsia="ar-SA"/>
              </w:rPr>
            </w:pPr>
            <w:r>
              <w:rPr>
                <w:rFonts w:ascii="Times New Roman" w:eastAsia="SimSun" w:hAnsi="Times New Roman" w:cs="Times New Roman"/>
                <w:lang w:eastAsia="ar-SA"/>
              </w:rPr>
              <w:t>Комплектація:</w:t>
            </w:r>
          </w:p>
          <w:p w:rsidR="00C80950" w:rsidRDefault="00E12248">
            <w:pPr>
              <w:spacing w:after="0" w:line="240" w:lineRule="auto"/>
              <w:ind w:right="57"/>
              <w:jc w:val="both"/>
              <w:rPr>
                <w:rFonts w:ascii="Times New Roman" w:eastAsia="SimSun" w:hAnsi="Times New Roman" w:cs="Times New Roman"/>
                <w:lang w:eastAsia="ar-SA"/>
              </w:rPr>
            </w:pPr>
            <w:r>
              <w:rPr>
                <w:rFonts w:ascii="Times New Roman" w:eastAsia="SimSun" w:hAnsi="Times New Roman" w:cs="Times New Roman"/>
                <w:lang w:eastAsia="ar-SA"/>
              </w:rPr>
              <w:t>- навчальна платформа;</w:t>
            </w:r>
          </w:p>
          <w:p w:rsidR="00C80950" w:rsidRDefault="00E12248">
            <w:pPr>
              <w:spacing w:after="0" w:line="240" w:lineRule="auto"/>
              <w:ind w:right="57"/>
              <w:jc w:val="both"/>
              <w:rPr>
                <w:rFonts w:ascii="Times New Roman" w:eastAsia="SimSun" w:hAnsi="Times New Roman" w:cs="Times New Roman"/>
                <w:lang w:eastAsia="ar-SA"/>
              </w:rPr>
            </w:pPr>
            <w:r>
              <w:rPr>
                <w:rFonts w:ascii="Times New Roman" w:eastAsia="SimSun" w:hAnsi="Times New Roman" w:cs="Times New Roman"/>
                <w:lang w:eastAsia="ar-SA"/>
              </w:rPr>
              <w:t xml:space="preserve">- набір флеш-карток </w:t>
            </w:r>
            <w:r>
              <w:rPr>
                <w:rFonts w:ascii="Times New Roman" w:eastAsia="Times New Roman" w:hAnsi="Times New Roman" w:cs="Times New Roman"/>
                <w:color w:val="000000"/>
                <w:lang w:eastAsia="zh-CN"/>
              </w:rPr>
              <w:t>з доповненою реальністю</w:t>
            </w:r>
            <w:r>
              <w:rPr>
                <w:rFonts w:ascii="Times New Roman" w:eastAsia="SimSun" w:hAnsi="Times New Roman" w:cs="Times New Roman"/>
                <w:lang w:eastAsia="ar-SA"/>
              </w:rPr>
              <w:t xml:space="preserve"> (не менше 24 </w:t>
            </w:r>
            <w:proofErr w:type="spellStart"/>
            <w:r>
              <w:rPr>
                <w:rFonts w:ascii="Times New Roman" w:eastAsia="SimSun" w:hAnsi="Times New Roman" w:cs="Times New Roman"/>
                <w:lang w:eastAsia="ar-SA"/>
              </w:rPr>
              <w:t>шт</w:t>
            </w:r>
            <w:proofErr w:type="spellEnd"/>
            <w:r>
              <w:rPr>
                <w:rFonts w:ascii="Times New Roman" w:eastAsia="SimSun" w:hAnsi="Times New Roman" w:cs="Times New Roman"/>
                <w:lang w:eastAsia="ar-SA"/>
              </w:rPr>
              <w:t xml:space="preserve">, розміром не більше </w:t>
            </w:r>
            <w:r>
              <w:rPr>
                <w:rFonts w:ascii="Times New Roman" w:eastAsia="Times New Roman" w:hAnsi="Times New Roman" w:cs="Times New Roman"/>
                <w:color w:val="000000"/>
                <w:lang w:eastAsia="zh-CN"/>
              </w:rPr>
              <w:t>10,5х7,4 см</w:t>
            </w:r>
            <w:r>
              <w:rPr>
                <w:rFonts w:ascii="Times New Roman" w:eastAsia="SimSun" w:hAnsi="Times New Roman" w:cs="Times New Roman"/>
                <w:lang w:eastAsia="ar-SA"/>
              </w:rPr>
              <w:t>);</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hAnsi="Times New Roman" w:cs="Times New Roman"/>
                <w:lang w:eastAsia="ar-SA"/>
              </w:rPr>
              <w:t>- інструкція.</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 «Клітина»</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«Загальна біологія», демонструвати зовнішню та внутрішню будову клітини та її органоїди. Модель повинна бути виготовлена з прозорого пластика, органоїди клітини забарвлені в яс</w:t>
            </w:r>
            <w:r>
              <w:rPr>
                <w:rFonts w:ascii="Times New Roman" w:eastAsia="Times New Roman" w:hAnsi="Times New Roman" w:cs="Times New Roman"/>
                <w:color w:val="000000"/>
                <w:lang w:eastAsia="zh-CN"/>
              </w:rPr>
              <w:t xml:space="preserve">краві природні кольори та встановлена на підставку.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Розмір моделі від 45 до 50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 «Клітина тваринна»</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«Загальна біологія», демонструвати зовні</w:t>
            </w:r>
            <w:r>
              <w:rPr>
                <w:rFonts w:ascii="Times New Roman" w:eastAsia="Times New Roman" w:hAnsi="Times New Roman" w:cs="Times New Roman"/>
                <w:color w:val="000000"/>
                <w:lang w:eastAsia="zh-CN"/>
              </w:rPr>
              <w:t>шню та внутрішню будову тваринної клітини та її органоїди. Модель повинна бути виготовлена з пластика, органоїди клітини забарвлені в яскраві природні кольори. Розмір моделі приблизно від 45 до 50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 «Клітина рослинна (мала)»</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 xml:space="preserve">Має бути </w:t>
            </w:r>
            <w:r>
              <w:rPr>
                <w:rFonts w:ascii="Times New Roman" w:eastAsia="SimSun" w:hAnsi="Times New Roman" w:cs="Times New Roman"/>
                <w:lang w:eastAsia="zh-CN" w:bidi="ar"/>
              </w:rPr>
              <w:t>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«Загальна біологія», демонструвати зовнішню та внутрішню будову рослинної клітини і її органоїди. Модель повинна бути виготовлена з пластику, забарвлена в природні ко</w:t>
            </w:r>
            <w:r>
              <w:rPr>
                <w:rFonts w:ascii="Times New Roman" w:eastAsia="Times New Roman" w:hAnsi="Times New Roman" w:cs="Times New Roman"/>
                <w:color w:val="000000"/>
                <w:lang w:eastAsia="zh-CN"/>
              </w:rPr>
              <w:t>льори. Розмір моделі до 30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Модель «Клітина рослинна»</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«Загальна біологія», демонструвати зовнішню та внутрішню будову рослинної клітини та її орган</w:t>
            </w:r>
            <w:r>
              <w:rPr>
                <w:rFonts w:ascii="Times New Roman" w:eastAsia="Times New Roman" w:hAnsi="Times New Roman" w:cs="Times New Roman"/>
                <w:color w:val="000000"/>
                <w:lang w:eastAsia="zh-CN"/>
              </w:rPr>
              <w:t>оїди. Модель повинна бути виготовлена з пластика, органоїди клітини забарвлені в яскраві природні кольори. Розмір моделі від 45 до 50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Набір моделей «Органоїди клітини» </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призначений</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«Загальна біологія», демонструвати будову органоїдів клітини: хлоропласт, мітохондрію та мембрану клітини. Моделі повинні бути виготовлені з  пластика, забарвлені в яскраві при</w:t>
            </w:r>
            <w:r>
              <w:rPr>
                <w:rFonts w:ascii="Times New Roman" w:eastAsia="Times New Roman" w:hAnsi="Times New Roman" w:cs="Times New Roman"/>
                <w:color w:val="000000"/>
                <w:lang w:eastAsia="zh-CN"/>
              </w:rPr>
              <w:t xml:space="preserve">родні кольори та встановлена на підставку.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Розміри моделей від 15 до 25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 «Структура білку»</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«Загальна біологія», демонструвати просторову ст</w:t>
            </w:r>
            <w:r>
              <w:rPr>
                <w:rFonts w:ascii="Times New Roman" w:eastAsia="Times New Roman" w:hAnsi="Times New Roman" w:cs="Times New Roman"/>
                <w:color w:val="000000"/>
                <w:lang w:eastAsia="zh-CN"/>
              </w:rPr>
              <w:t xml:space="preserve">руктуру білку. Модель повинна бути виготовлена з пластику та забарвлена в яскраві природні кольори, встановлена на підставку.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Висота моделі, не менше 50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Набір моделей «Схема мітозу і мейозу»</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призначений</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«Загальна біологія», теми «Будова і функції клітин. Поділ клітин» та «Форми розмноження організмів», демонструвати всі фази мітозу та розподілу мейозу. Моделі повинні бути виго</w:t>
            </w:r>
            <w:r>
              <w:rPr>
                <w:rFonts w:ascii="Times New Roman" w:eastAsia="Times New Roman" w:hAnsi="Times New Roman" w:cs="Times New Roman"/>
                <w:color w:val="000000"/>
                <w:lang w:eastAsia="zh-CN"/>
              </w:rPr>
              <w:t>товлені з  пластика, забарвлені в яскраві природні кольори та встановлена на підставках. Розміри моделей від 15 до 25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 «Структура ДНК»</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«Зага</w:t>
            </w:r>
            <w:r>
              <w:rPr>
                <w:rFonts w:ascii="Times New Roman" w:eastAsia="Times New Roman" w:hAnsi="Times New Roman" w:cs="Times New Roman"/>
                <w:color w:val="000000"/>
                <w:lang w:eastAsia="zh-CN"/>
              </w:rPr>
              <w:t xml:space="preserve">льна біологія», теми «Основи цитології. Нуклеїнові кислоти», розбірна, демонструвати будову подвійної спіралі </w:t>
            </w:r>
            <w:proofErr w:type="spellStart"/>
            <w:r>
              <w:rPr>
                <w:rFonts w:ascii="Times New Roman" w:eastAsia="Times New Roman" w:hAnsi="Times New Roman" w:cs="Times New Roman"/>
                <w:color w:val="000000"/>
                <w:lang w:eastAsia="zh-CN"/>
              </w:rPr>
              <w:t>дезоксирибонуклеїнової</w:t>
            </w:r>
            <w:proofErr w:type="spellEnd"/>
            <w:r>
              <w:rPr>
                <w:rFonts w:ascii="Times New Roman" w:eastAsia="Times New Roman" w:hAnsi="Times New Roman" w:cs="Times New Roman"/>
                <w:color w:val="000000"/>
                <w:lang w:eastAsia="zh-CN"/>
              </w:rPr>
              <w:t xml:space="preserve"> кислоти (ДНК) та її елементи: моносахариди, залишки фосфорної кислоти та чотири типи основ: аденін, тимін, гуанін, </w:t>
            </w:r>
            <w:proofErr w:type="spellStart"/>
            <w:r>
              <w:rPr>
                <w:rFonts w:ascii="Times New Roman" w:eastAsia="Times New Roman" w:hAnsi="Times New Roman" w:cs="Times New Roman"/>
                <w:color w:val="000000"/>
                <w:lang w:eastAsia="zh-CN"/>
              </w:rPr>
              <w:t>цитозин</w:t>
            </w:r>
            <w:proofErr w:type="spellEnd"/>
            <w:r>
              <w:rPr>
                <w:rFonts w:ascii="Times New Roman" w:eastAsia="Times New Roman" w:hAnsi="Times New Roman" w:cs="Times New Roman"/>
                <w:color w:val="000000"/>
                <w:lang w:eastAsia="zh-CN"/>
              </w:rPr>
              <w:t>.</w:t>
            </w:r>
            <w:r>
              <w:rPr>
                <w:rFonts w:ascii="Times New Roman" w:eastAsia="Times New Roman" w:hAnsi="Times New Roman" w:cs="Times New Roman"/>
                <w:color w:val="000000"/>
                <w:lang w:eastAsia="zh-CN"/>
              </w:rPr>
              <w:t xml:space="preserve"> Модель повинна бути виготовлена з пластику, елементи моделі забарвлені в умовні кольори та встановлена на підставку.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Розмір моделі до 50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 «Вірус AIDS (СНІД)»</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«Загальна біологія», демонструвати зовнішню та внутрішню будову вірусу: ліпідну оболонку з протеїновими структурами та ядро з генетичним матеріалом. Зовнішня оболонка вірусу по</w:t>
            </w:r>
            <w:r>
              <w:rPr>
                <w:rFonts w:ascii="Times New Roman" w:eastAsia="Times New Roman" w:hAnsi="Times New Roman" w:cs="Times New Roman"/>
                <w:color w:val="000000"/>
                <w:lang w:eastAsia="zh-CN"/>
              </w:rPr>
              <w:t xml:space="preserve">винна мати характерну структуру, що дає можливість демонструвати особливості її будови. Ядро повинно містити умовний генетичний матеріал. Модель повинна бути виготовлена з пластику, елементи моделі забарвлені в яскраві кольори та встановлена на підставку. </w:t>
            </w:r>
            <w:r>
              <w:rPr>
                <w:rFonts w:ascii="Times New Roman" w:eastAsia="Times New Roman" w:hAnsi="Times New Roman" w:cs="Times New Roman"/>
                <w:color w:val="000000"/>
                <w:lang w:eastAsia="zh-CN"/>
              </w:rPr>
              <w:t>Розмір моделі до 30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Набір «Муляжі овочів»</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Набір має складатись з 10 (десяти) муляжів овочів розміром у натуральну величину, а саме: гарбуз, кукурудза, часник, горох, баклажан, огірок, картопля, земляний горіх, цибуля, помідор. Муляжі повинні бут</w:t>
            </w:r>
            <w:r>
              <w:rPr>
                <w:rFonts w:ascii="Times New Roman" w:eastAsia="Times New Roman" w:hAnsi="Times New Roman" w:cs="Times New Roman"/>
                <w:color w:val="000000"/>
                <w:lang w:eastAsia="zh-CN"/>
              </w:rPr>
              <w:t>и виготовлені з пластику, пофарбовані масляними фарбами та вкриті парафіном. Комплектація: муляжі овочів - 10 од.; контейнер для зберігання пластиковий з прозорою кришкою - 1 од.; паспорт на виріб - 1 од.</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Набір «Муляжі фруктів </w:t>
            </w:r>
            <w:r>
              <w:rPr>
                <w:rFonts w:ascii="Times New Roman" w:eastAsia="Times New Roman" w:hAnsi="Times New Roman" w:cs="Times New Roman"/>
                <w:color w:val="000000"/>
                <w:lang w:eastAsia="zh-CN"/>
              </w:rPr>
              <w:lastRenderedPageBreak/>
              <w:t>та ягід»</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 xml:space="preserve">Набір має складатись з 10 (десяти) муляжів фруктів та ягід </w:t>
            </w:r>
            <w:r>
              <w:rPr>
                <w:rFonts w:ascii="Times New Roman" w:eastAsia="Times New Roman" w:hAnsi="Times New Roman" w:cs="Times New Roman"/>
                <w:color w:val="000000"/>
                <w:lang w:eastAsia="zh-CN"/>
              </w:rPr>
              <w:lastRenderedPageBreak/>
              <w:t>розміром у натуральну величину, а саме: персик, банан, лимон, яблуко, груша, виноград, черешня, полуниця, мандарин, слива. Муляжі повинні бути виготовлені з пінопласту, пластику, силікону, пофарбов</w:t>
            </w:r>
            <w:r>
              <w:rPr>
                <w:rFonts w:ascii="Times New Roman" w:eastAsia="Times New Roman" w:hAnsi="Times New Roman" w:cs="Times New Roman"/>
                <w:color w:val="000000"/>
                <w:lang w:eastAsia="zh-CN"/>
              </w:rPr>
              <w:t xml:space="preserve">ані олійними фарбами та вкриті парафіном. Комплектація: муляжі фруктів та ягід - 10 од.; контейнер для зберігання пластиковий з прозорою кришкою - 1 од.; паспорт на виріб - 1 од.  </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Навчальний набір «Як працюють легені?»</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Навчальний посібник, який доз</w:t>
            </w:r>
            <w:r>
              <w:rPr>
                <w:rFonts w:ascii="Times New Roman" w:eastAsia="Times New Roman" w:hAnsi="Times New Roman" w:cs="Times New Roman"/>
                <w:color w:val="000000"/>
                <w:lang w:eastAsia="zh-CN"/>
              </w:rPr>
              <w:t>воляє наочно зрозуміти, як працюють легені.</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Комплектація: 2 повітряні кулі, прикріплені до трубки, пластикова банка (діаметр, не менше 15 см, висота, не більше 19 см), закрита знизу гумовою мембраною для заміни діафрагми.</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 «Будова альвеол люди</w:t>
            </w:r>
            <w:r>
              <w:rPr>
                <w:rFonts w:ascii="Times New Roman" w:eastAsia="Times New Roman" w:hAnsi="Times New Roman" w:cs="Times New Roman"/>
                <w:color w:val="000000"/>
                <w:lang w:eastAsia="zh-CN"/>
              </w:rPr>
              <w:t>ни»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«Людина» та представляти частину легень з альвеолами, деталі анатомічної будови альвеол з капілярами, артеріями і венами. Модель повинна бути виготовлена з пластику, елементи м</w:t>
            </w:r>
            <w:r>
              <w:rPr>
                <w:rFonts w:ascii="Times New Roman" w:eastAsia="Times New Roman" w:hAnsi="Times New Roman" w:cs="Times New Roman"/>
                <w:color w:val="000000"/>
                <w:lang w:eastAsia="zh-CN"/>
              </w:rPr>
              <w:t xml:space="preserve">оделі забарвлені в природні кольори та встановлена на підставку.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Розміри, не менше: 21х15х23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 «Спинний мозок людини з нервами»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«Людина», демонструвати будову спинного мозку людини: білу речовину, сіру речовину, спинномозковий канал, руховий корінець, чутливий корінець, вени та артерії; нерозбірна. Моде</w:t>
            </w:r>
            <w:r>
              <w:rPr>
                <w:rFonts w:ascii="Times New Roman" w:eastAsia="Times New Roman" w:hAnsi="Times New Roman" w:cs="Times New Roman"/>
                <w:color w:val="000000"/>
                <w:lang w:eastAsia="zh-CN"/>
              </w:rPr>
              <w:t>ль повинна бути виготовлена з пластику, елементи моделі забарвлені в природні кольори та встановлена на підставку. Розміри, не менше: 21х15х23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 «</w:t>
            </w:r>
            <w:proofErr w:type="spellStart"/>
            <w:r>
              <w:rPr>
                <w:rFonts w:ascii="Times New Roman" w:eastAsia="Times New Roman" w:hAnsi="Times New Roman" w:cs="Times New Roman"/>
                <w:color w:val="000000"/>
                <w:lang w:eastAsia="zh-CN"/>
              </w:rPr>
              <w:t>РНК-модель</w:t>
            </w:r>
            <w:proofErr w:type="spellEnd"/>
            <w:r>
              <w:rPr>
                <w:rFonts w:ascii="Times New Roman" w:eastAsia="Times New Roman" w:hAnsi="Times New Roman" w:cs="Times New Roman"/>
                <w:color w:val="000000"/>
                <w:lang w:eastAsia="zh-CN"/>
              </w:rPr>
              <w:t xml:space="preserve">, біосинтез білка» </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bookmarkStart w:id="10" w:name="_Hlk147256198"/>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w:t>
            </w:r>
            <w:bookmarkEnd w:id="10"/>
            <w:r>
              <w:rPr>
                <w:rFonts w:ascii="Times New Roman" w:eastAsia="Times New Roman" w:hAnsi="Times New Roman" w:cs="Times New Roman"/>
                <w:color w:val="000000"/>
                <w:lang w:eastAsia="zh-CN"/>
              </w:rPr>
              <w:t>«Людина», демонструвати молекулярну структуру та функції ДНК та РНК, ланцюг РНК, що складається з 4 базових триплетів. Модель повинна бути виготовлена з міцного пластику, елеме</w:t>
            </w:r>
            <w:r>
              <w:rPr>
                <w:rFonts w:ascii="Times New Roman" w:eastAsia="Times New Roman" w:hAnsi="Times New Roman" w:cs="Times New Roman"/>
                <w:color w:val="000000"/>
                <w:lang w:eastAsia="zh-CN"/>
              </w:rPr>
              <w:t>нти моделі забарвлені в яскраві кольори. розбірна.</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Комплектація, не менше:</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1.Урацил (світло-блакитного кольору) – 3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2.Аденін (синього кольору) – 3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3.Гуанін (зеленого кольору) – 3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4.Цитозин (жовтого кольору) – 3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5.Рибоза (червоного кольору) </w:t>
            </w:r>
            <w:r>
              <w:rPr>
                <w:rFonts w:ascii="Times New Roman" w:eastAsia="Times New Roman" w:hAnsi="Times New Roman" w:cs="Times New Roman"/>
                <w:color w:val="000000"/>
                <w:lang w:eastAsia="zh-CN"/>
              </w:rPr>
              <w:t xml:space="preserve">– 12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6.Фосфат (фіолетового кольору) – 12 шт.</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 «Будова нейрона»</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«Людина», </w:t>
            </w:r>
            <w:r>
              <w:rPr>
                <w:rFonts w:ascii="Times New Roman" w:eastAsia="Times New Roman" w:hAnsi="Times New Roman" w:cs="Times New Roman"/>
                <w:lang w:eastAsia="zh-CN"/>
              </w:rPr>
              <w:t>демонструвати будову нейрона.</w:t>
            </w:r>
            <w:r>
              <w:rPr>
                <w:rFonts w:ascii="Times New Roman" w:eastAsia="Times New Roman" w:hAnsi="Times New Roman" w:cs="Times New Roman"/>
                <w:color w:val="000000"/>
                <w:lang w:eastAsia="zh-CN"/>
              </w:rPr>
              <w:t xml:space="preserve"> Має бути розташована на підставці та складатись з двох моделей: одна імітувати будову нейрона, друга – </w:t>
            </w:r>
            <w:r>
              <w:rPr>
                <w:rFonts w:ascii="Times New Roman" w:eastAsia="Times New Roman" w:hAnsi="Times New Roman" w:cs="Times New Roman"/>
                <w:lang w:eastAsia="zh-CN"/>
              </w:rPr>
              <w:t>будову нервового відростку (аксона)</w:t>
            </w:r>
            <w:proofErr w:type="spellStart"/>
            <w:r>
              <w:rPr>
                <w:rFonts w:ascii="Times New Roman" w:eastAsia="Times New Roman" w:hAnsi="Times New Roman" w:cs="Times New Roman"/>
                <w:lang w:eastAsia="zh-CN"/>
              </w:rPr>
              <w:t>.Модель</w:t>
            </w:r>
            <w:proofErr w:type="spellEnd"/>
            <w:r>
              <w:rPr>
                <w:rFonts w:ascii="Times New Roman" w:eastAsia="Times New Roman" w:hAnsi="Times New Roman" w:cs="Times New Roman"/>
                <w:lang w:eastAsia="zh-CN"/>
              </w:rPr>
              <w:t xml:space="preserve"> нервової клітини має складатись з 4 деталей: власне тіло нейрона з відростками, прозорою ядерною оболонкою і </w:t>
            </w:r>
            <w:r>
              <w:rPr>
                <w:rFonts w:ascii="Times New Roman" w:eastAsia="Times New Roman" w:hAnsi="Times New Roman" w:cs="Times New Roman"/>
                <w:lang w:eastAsia="zh-CN"/>
              </w:rPr>
              <w:t xml:space="preserve">2 кульками, що імітують ядерця. </w:t>
            </w:r>
            <w:r>
              <w:rPr>
                <w:rFonts w:ascii="Times New Roman" w:hAnsi="Times New Roman" w:cs="Times New Roman"/>
                <w:color w:val="000000"/>
                <w:shd w:val="clear" w:color="auto" w:fill="FFFFFF"/>
                <w:lang w:eastAsia="en-US"/>
              </w:rPr>
              <w:t>Модель аксона має демонструвати його зовнішню і внутрішню будову.</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Набір «Муляжі грибів»</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Набір має складатись з 7 (семи) муляжів грибів розміром у натуральну величину, а саме: лисичка, білий гриб (або боровик), підосич</w:t>
            </w:r>
            <w:r>
              <w:rPr>
                <w:rFonts w:ascii="Times New Roman" w:eastAsia="Times New Roman" w:hAnsi="Times New Roman" w:cs="Times New Roman"/>
                <w:color w:val="000000"/>
                <w:lang w:eastAsia="zh-CN"/>
              </w:rPr>
              <w:t xml:space="preserve">ник червоний, груздь білий дубовий, польський гриб, маслюк, сироїжка червона. Муляжі повинні бути виготовлені з пінопласту, пофарбовані у </w:t>
            </w:r>
            <w:r>
              <w:rPr>
                <w:rFonts w:ascii="Times New Roman" w:eastAsia="Times New Roman" w:hAnsi="Times New Roman" w:cs="Times New Roman"/>
                <w:color w:val="000000"/>
                <w:lang w:eastAsia="zh-CN"/>
              </w:rPr>
              <w:lastRenderedPageBreak/>
              <w:t>природні кольори. Комплектація: муляжі овочів - 7 од.; контейнер для зберігання пластиковий з прозорою кришкою - 1 од.</w:t>
            </w:r>
            <w:r>
              <w:rPr>
                <w:rFonts w:ascii="Times New Roman" w:eastAsia="Times New Roman" w:hAnsi="Times New Roman" w:cs="Times New Roman"/>
                <w:color w:val="000000"/>
                <w:lang w:eastAsia="zh-CN"/>
              </w:rPr>
              <w:t>; паспорт на виріб - 1 од.</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Розміри муляжів від 4,5 см до 10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 xml:space="preserve">Модель «Будова тіла людини» </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Набір має складатись з двох кольорових моделей на магнітній основі.</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Склад комплекту:</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Будова тіла - м’язи та кровоносна система.</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Будова </w:t>
            </w:r>
            <w:proofErr w:type="spellStart"/>
            <w:r>
              <w:rPr>
                <w:rFonts w:ascii="Times New Roman" w:eastAsia="Times New Roman" w:hAnsi="Times New Roman" w:cs="Times New Roman"/>
                <w:color w:val="000000"/>
                <w:lang w:eastAsia="zh-CN"/>
              </w:rPr>
              <w:t>тіла-</w:t>
            </w:r>
            <w:proofErr w:type="spellEnd"/>
            <w:r>
              <w:rPr>
                <w:rFonts w:ascii="Times New Roman" w:eastAsia="Times New Roman" w:hAnsi="Times New Roman" w:cs="Times New Roman"/>
                <w:color w:val="000000"/>
                <w:lang w:eastAsia="zh-CN"/>
              </w:rPr>
              <w:t xml:space="preserve"> скелет.</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Кожна фігура має ділитись на частини, лініями має бути позначено поділ. Розмір, не менше 30х60 см. </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 «Скелет людини з кровоносною системою»</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«Людина» і демонструвати базовий кістковий опорно-руховий апарат та кровоносну систему людини. Модель людського скелета має бути з частковим зображенням кровоносної системи у в</w:t>
            </w:r>
            <w:r>
              <w:rPr>
                <w:rFonts w:ascii="Times New Roman" w:eastAsia="Times New Roman" w:hAnsi="Times New Roman" w:cs="Times New Roman"/>
                <w:color w:val="000000"/>
                <w:lang w:eastAsia="zh-CN"/>
              </w:rPr>
              <w:t xml:space="preserve">игляді артерій, вен і серця. Складові скелету повинні кріпитись на гнучкі основи, що дає можливість додатково демонструвати рухи черепа і головних суглобів, гнучкість хребта. Має бути виготовлена зі спеціального пластика, що точно імітує кісткову тканину, </w:t>
            </w:r>
            <w:r>
              <w:rPr>
                <w:rFonts w:ascii="Times New Roman" w:eastAsia="Times New Roman" w:hAnsi="Times New Roman" w:cs="Times New Roman"/>
                <w:color w:val="000000"/>
                <w:lang w:eastAsia="zh-CN"/>
              </w:rPr>
              <w:t xml:space="preserve">забарвлена у природні кольори, встановлена на стояку і бути розбірною.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Висота скелета, не більше 85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  «Комплект вірусів»</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призначений</w:t>
            </w:r>
            <w:r>
              <w:rPr>
                <w:rFonts w:ascii="Times New Roman" w:eastAsia="Times New Roman" w:hAnsi="Times New Roman" w:cs="Times New Roman"/>
                <w:color w:val="000000"/>
                <w:lang w:eastAsia="zh-CN"/>
              </w:rPr>
              <w:t xml:space="preserve"> для використання в якості демонстраційного обладнання для вивчення різновидів вірусів. Комплект повинен складатись із 4 видів вірусів: Аденовірус, Бактеріофаг, вірус СНІД та вірус тютюнової мозаїки. Моделі повинні бути об’ємні, виготовлені з міцного пласт</w:t>
            </w:r>
            <w:r>
              <w:rPr>
                <w:rFonts w:ascii="Times New Roman" w:eastAsia="Times New Roman" w:hAnsi="Times New Roman" w:cs="Times New Roman"/>
                <w:color w:val="000000"/>
                <w:lang w:eastAsia="zh-CN"/>
              </w:rPr>
              <w:t>ику, елементи моделей забарвлені в яскраві кольори. Розміри моделей від 10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 «Око людини в черепній порожнині»</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розділу «Людина» і демонструвати будову</w:t>
            </w:r>
            <w:r>
              <w:rPr>
                <w:rFonts w:ascii="Times New Roman" w:eastAsia="Times New Roman" w:hAnsi="Times New Roman" w:cs="Times New Roman"/>
                <w:color w:val="000000"/>
                <w:lang w:eastAsia="zh-CN"/>
              </w:rPr>
              <w:t xml:space="preserve"> людського ока (зоровий нерв, рогівка, райдужна оболонка), розділятись на 10 частин. Модель повинна бути об’ємна, виготовлена з твердого пластику, елементи моделі забарвлені у природні кольори та збільшена в масштабі 1:3.</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Модель «Внутрішня будова </w:t>
            </w:r>
            <w:r>
              <w:rPr>
                <w:rFonts w:ascii="Times New Roman" w:eastAsia="Times New Roman" w:hAnsi="Times New Roman" w:cs="Times New Roman"/>
                <w:color w:val="000000"/>
                <w:lang w:eastAsia="zh-CN"/>
              </w:rPr>
              <w:t>легень людини»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під час вивчення внутрішньої будови легень людини, демонструвати внутрішню будову легень, бронхіальний стовбур, сегменти й оболонку легень. Модель повинна бути об’ємна</w:t>
            </w:r>
            <w:r>
              <w:rPr>
                <w:rFonts w:ascii="Times New Roman" w:eastAsia="Times New Roman" w:hAnsi="Times New Roman" w:cs="Times New Roman"/>
                <w:color w:val="000000"/>
                <w:lang w:eastAsia="zh-CN"/>
              </w:rPr>
              <w:t>, виготовлена з твердого пластику, прозора оболонка, елементи моделі забарвлені у яскраві кольори, встановлена на підставку та збільшена в масштабі 1:2.</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 «Скелет людини з м'язами»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w:t>
            </w:r>
            <w:r>
              <w:rPr>
                <w:rFonts w:ascii="Times New Roman" w:eastAsia="Times New Roman" w:hAnsi="Times New Roman" w:cs="Times New Roman"/>
                <w:color w:val="000000"/>
                <w:lang w:eastAsia="zh-CN"/>
              </w:rPr>
              <w:t>обладнання під час вивчення розділу «Людина» і демонструвати анатомічну структуру м'яз рук і ніг, глибокі і поверхневі м'язи, найважливіші нерви і судини, внутрішні органи з детальною точністю. Всі анатомічні структури мають бути ідентичні людським за форм</w:t>
            </w:r>
            <w:r>
              <w:rPr>
                <w:rFonts w:ascii="Times New Roman" w:eastAsia="Times New Roman" w:hAnsi="Times New Roman" w:cs="Times New Roman"/>
                <w:color w:val="000000"/>
                <w:lang w:eastAsia="zh-CN"/>
              </w:rPr>
              <w:t>ою і положенням. Модель повинна розбиратись на 27 частин для демонстрації внутрішньої структури. В черепній коробці має знаходитись мозок, який розкладається на 3 частини. Складові скелету повинні кріпитись на гнучкі основи. Має бути виготовлена зі спеціал</w:t>
            </w:r>
            <w:r>
              <w:rPr>
                <w:rFonts w:ascii="Times New Roman" w:eastAsia="Times New Roman" w:hAnsi="Times New Roman" w:cs="Times New Roman"/>
                <w:color w:val="000000"/>
                <w:lang w:eastAsia="zh-CN"/>
              </w:rPr>
              <w:t xml:space="preserve">ьного пластика, що точно імітує м’язову тканину, забарвлена у природні кольори, встановлена на стояку і </w:t>
            </w:r>
            <w:r>
              <w:rPr>
                <w:rFonts w:ascii="Times New Roman" w:eastAsia="Times New Roman" w:hAnsi="Times New Roman" w:cs="Times New Roman"/>
                <w:color w:val="000000"/>
                <w:lang w:eastAsia="zh-CN"/>
              </w:rPr>
              <w:lastRenderedPageBreak/>
              <w:t xml:space="preserve">бути розбірною.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Висота скелета, не менше 80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Набір «Торс людини, анатомічна модель людини збірна»</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та досліджень. Набір має складатись з торсу дорослої людини та, що найменше, з  8 елементів внутрішніх органів.</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Має бути виготовлена із міцного пластику, що точно імітує будові торгу та внутрішніх орга</w:t>
            </w:r>
            <w:r>
              <w:rPr>
                <w:rFonts w:ascii="Times New Roman" w:eastAsia="Times New Roman" w:hAnsi="Times New Roman" w:cs="Times New Roman"/>
                <w:color w:val="000000"/>
                <w:lang w:eastAsia="zh-CN"/>
              </w:rPr>
              <w:t xml:space="preserve">нів, забарвлена у природні кольори, встановлена на підставці і бути розбірною. Висота, не менше 27 см. </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 хребта людини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для показу будови кожного хребця і з’єднання кісто</w:t>
            </w:r>
            <w:r>
              <w:rPr>
                <w:rFonts w:ascii="Times New Roman" w:eastAsia="Times New Roman" w:hAnsi="Times New Roman" w:cs="Times New Roman"/>
                <w:color w:val="000000"/>
                <w:lang w:eastAsia="zh-CN"/>
              </w:rPr>
              <w:t>к таза з крижовим відділом хребта. Модель повинна мати спинний хребет з гумового матеріалу з дисками і спинномозковими нервами. Має бути виготовлена з пластику, що імітує зовнішній вигляд справжньої кістки, розміщений на металевій основі, в натуральну вели</w:t>
            </w:r>
            <w:r>
              <w:rPr>
                <w:rFonts w:ascii="Times New Roman" w:eastAsia="Times New Roman" w:hAnsi="Times New Roman" w:cs="Times New Roman"/>
                <w:color w:val="000000"/>
                <w:lang w:eastAsia="zh-CN"/>
              </w:rPr>
              <w:t>чину. Розміри моделі з підставкою, не менше: 90х20х20 см.</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Комплектність:  потилиця і таз, хребці з </w:t>
            </w:r>
            <w:proofErr w:type="spellStart"/>
            <w:r>
              <w:rPr>
                <w:rFonts w:ascii="Times New Roman" w:eastAsia="Times New Roman" w:hAnsi="Times New Roman" w:cs="Times New Roman"/>
                <w:color w:val="000000"/>
                <w:lang w:eastAsia="zh-CN"/>
              </w:rPr>
              <w:t>міжхребцевими</w:t>
            </w:r>
            <w:proofErr w:type="spellEnd"/>
            <w:r>
              <w:rPr>
                <w:rFonts w:ascii="Times New Roman" w:eastAsia="Times New Roman" w:hAnsi="Times New Roman" w:cs="Times New Roman"/>
                <w:color w:val="000000"/>
                <w:lang w:eastAsia="zh-CN"/>
              </w:rPr>
              <w:t xml:space="preserve"> дисками, початкові відділи спинномозкових нервів, шийна хребетна артерія.</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 «Людське серце. Інтерактивна демонстраційна модель»</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w:t>
            </w:r>
            <w:r>
              <w:rPr>
                <w:rFonts w:ascii="Times New Roman" w:eastAsia="SimSun" w:hAnsi="Times New Roman" w:cs="Times New Roman"/>
                <w:lang w:eastAsia="zh-CN" w:bidi="ar"/>
              </w:rPr>
              <w:t xml:space="preserve">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обладнання для показу роботи серця при перекачуванні крові. Має бути укомплектована посібником. Має бути виготовлена з пластику, збірна.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Розміри, не менше: 28х22 см. </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 хребта людини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ans-serif" w:hAnsi="Times New Roman" w:cs="Times New Roman"/>
                <w:color w:val="000000"/>
                <w:shd w:val="clear" w:color="auto" w:fill="FFFFFF"/>
                <w:lang w:val="ru-RU" w:eastAsia="en-US"/>
              </w:rPr>
              <w:t xml:space="preserve">Модель </w:t>
            </w:r>
            <w:proofErr w:type="spellStart"/>
            <w:r>
              <w:rPr>
                <w:rFonts w:ascii="Times New Roman" w:eastAsia="sans-serif" w:hAnsi="Times New Roman" w:cs="Times New Roman"/>
                <w:color w:val="000000"/>
                <w:shd w:val="clear" w:color="auto" w:fill="FFFFFF"/>
                <w:lang w:val="ru-RU" w:eastAsia="en-US"/>
              </w:rPr>
              <w:t>людського</w:t>
            </w:r>
            <w:proofErr w:type="spellEnd"/>
            <w:r>
              <w:rPr>
                <w:rFonts w:ascii="Times New Roman" w:eastAsia="sans-serif" w:hAnsi="Times New Roman" w:cs="Times New Roman"/>
                <w:color w:val="000000"/>
                <w:shd w:val="clear" w:color="auto" w:fill="FFFFFF"/>
                <w:lang w:val="ru-RU" w:eastAsia="en-US"/>
              </w:rPr>
              <w:t xml:space="preserve"> хребта в </w:t>
            </w:r>
            <w:proofErr w:type="spellStart"/>
            <w:r>
              <w:rPr>
                <w:rFonts w:ascii="Times New Roman" w:eastAsia="sans-serif" w:hAnsi="Times New Roman" w:cs="Times New Roman"/>
                <w:color w:val="000000"/>
                <w:shd w:val="clear" w:color="auto" w:fill="FFFFFF"/>
                <w:lang w:val="ru-RU" w:eastAsia="en-US"/>
              </w:rPr>
              <w:t>натуральну</w:t>
            </w:r>
            <w:proofErr w:type="spellEnd"/>
            <w:r>
              <w:rPr>
                <w:rFonts w:ascii="Times New Roman" w:eastAsia="sans-serif" w:hAnsi="Times New Roman" w:cs="Times New Roman"/>
                <w:color w:val="000000"/>
                <w:shd w:val="clear" w:color="auto" w:fill="FFFFFF"/>
                <w:lang w:val="ru-RU" w:eastAsia="en-US"/>
              </w:rPr>
              <w:t xml:space="preserve"> величину </w:t>
            </w:r>
            <w:r>
              <w:rPr>
                <w:rFonts w:ascii="Times New Roman" w:eastAsia="sans-serif" w:hAnsi="Times New Roman" w:cs="Times New Roman"/>
                <w:color w:val="000000"/>
                <w:shd w:val="clear" w:color="auto" w:fill="FFFFFF"/>
                <w:lang w:eastAsia="en-US"/>
              </w:rPr>
              <w:t xml:space="preserve">має </w:t>
            </w:r>
            <w:r>
              <w:rPr>
                <w:rFonts w:ascii="Times New Roman" w:eastAsia="sans-serif" w:hAnsi="Times New Roman" w:cs="Times New Roman"/>
                <w:color w:val="000000"/>
                <w:shd w:val="clear" w:color="auto" w:fill="FFFFFF"/>
                <w:lang w:val="ru-RU" w:eastAsia="en-US"/>
              </w:rPr>
              <w:t>показу</w:t>
            </w:r>
            <w:r>
              <w:rPr>
                <w:rFonts w:ascii="Times New Roman" w:eastAsia="sans-serif" w:hAnsi="Times New Roman" w:cs="Times New Roman"/>
                <w:color w:val="000000"/>
                <w:shd w:val="clear" w:color="auto" w:fill="FFFFFF"/>
                <w:lang w:eastAsia="en-US"/>
              </w:rPr>
              <w:t>вати</w:t>
            </w:r>
            <w:r>
              <w:rPr>
                <w:rFonts w:ascii="Times New Roman" w:eastAsia="sans-serif" w:hAnsi="Times New Roman" w:cs="Times New Roman"/>
                <w:color w:val="000000"/>
                <w:shd w:val="clear" w:color="auto" w:fill="FFFFFF"/>
                <w:lang w:val="ru-RU" w:eastAsia="en-US"/>
              </w:rPr>
              <w:t xml:space="preserve"> </w:t>
            </w:r>
            <w:proofErr w:type="spellStart"/>
            <w:r>
              <w:rPr>
                <w:rFonts w:ascii="Times New Roman" w:eastAsia="sans-serif" w:hAnsi="Times New Roman" w:cs="Times New Roman"/>
                <w:color w:val="000000"/>
                <w:shd w:val="clear" w:color="auto" w:fill="FFFFFF"/>
                <w:lang w:val="ru-RU" w:eastAsia="en-US"/>
              </w:rPr>
              <w:t>будову</w:t>
            </w:r>
            <w:proofErr w:type="spellEnd"/>
            <w:r>
              <w:rPr>
                <w:rFonts w:ascii="Times New Roman" w:eastAsia="sans-serif" w:hAnsi="Times New Roman" w:cs="Times New Roman"/>
                <w:color w:val="000000"/>
                <w:shd w:val="clear" w:color="auto" w:fill="FFFFFF"/>
                <w:lang w:val="ru-RU" w:eastAsia="en-US"/>
              </w:rPr>
              <w:t xml:space="preserve"> кожного </w:t>
            </w:r>
            <w:proofErr w:type="spellStart"/>
            <w:r>
              <w:rPr>
                <w:rFonts w:ascii="Times New Roman" w:eastAsia="sans-serif" w:hAnsi="Times New Roman" w:cs="Times New Roman"/>
                <w:color w:val="000000"/>
                <w:shd w:val="clear" w:color="auto" w:fill="FFFFFF"/>
                <w:lang w:val="ru-RU" w:eastAsia="en-US"/>
              </w:rPr>
              <w:t>хребця</w:t>
            </w:r>
            <w:proofErr w:type="spellEnd"/>
            <w:r>
              <w:rPr>
                <w:rFonts w:ascii="Times New Roman" w:eastAsia="sans-serif" w:hAnsi="Times New Roman" w:cs="Times New Roman"/>
                <w:color w:val="000000"/>
                <w:shd w:val="clear" w:color="auto" w:fill="FFFFFF"/>
                <w:lang w:val="ru-RU" w:eastAsia="en-US"/>
              </w:rPr>
              <w:t xml:space="preserve"> і </w:t>
            </w:r>
            <w:proofErr w:type="spellStart"/>
            <w:r>
              <w:rPr>
                <w:rFonts w:ascii="Times New Roman" w:eastAsia="sans-serif" w:hAnsi="Times New Roman" w:cs="Times New Roman"/>
                <w:color w:val="000000"/>
                <w:shd w:val="clear" w:color="auto" w:fill="FFFFFF"/>
                <w:lang w:val="ru-RU" w:eastAsia="en-US"/>
              </w:rPr>
              <w:t>з’єднання</w:t>
            </w:r>
            <w:proofErr w:type="spellEnd"/>
            <w:r>
              <w:rPr>
                <w:rFonts w:ascii="Times New Roman" w:eastAsia="sans-serif" w:hAnsi="Times New Roman" w:cs="Times New Roman"/>
                <w:color w:val="000000"/>
                <w:shd w:val="clear" w:color="auto" w:fill="FFFFFF"/>
                <w:lang w:val="ru-RU" w:eastAsia="en-US"/>
              </w:rPr>
              <w:t xml:space="preserve"> </w:t>
            </w:r>
            <w:proofErr w:type="spellStart"/>
            <w:r>
              <w:rPr>
                <w:rFonts w:ascii="Times New Roman" w:eastAsia="sans-serif" w:hAnsi="Times New Roman" w:cs="Times New Roman"/>
                <w:color w:val="000000"/>
                <w:shd w:val="clear" w:color="auto" w:fill="FFFFFF"/>
                <w:lang w:val="ru-RU" w:eastAsia="en-US"/>
              </w:rPr>
              <w:t>кісток</w:t>
            </w:r>
            <w:proofErr w:type="spellEnd"/>
            <w:r>
              <w:rPr>
                <w:rFonts w:ascii="Times New Roman" w:eastAsia="sans-serif" w:hAnsi="Times New Roman" w:cs="Times New Roman"/>
                <w:color w:val="000000"/>
                <w:shd w:val="clear" w:color="auto" w:fill="FFFFFF"/>
                <w:lang w:val="ru-RU" w:eastAsia="en-US"/>
              </w:rPr>
              <w:t xml:space="preserve"> таза з </w:t>
            </w:r>
            <w:proofErr w:type="spellStart"/>
            <w:r>
              <w:rPr>
                <w:rFonts w:ascii="Times New Roman" w:eastAsia="sans-serif" w:hAnsi="Times New Roman" w:cs="Times New Roman"/>
                <w:color w:val="000000"/>
                <w:shd w:val="clear" w:color="auto" w:fill="FFFFFF"/>
                <w:lang w:val="ru-RU" w:eastAsia="en-US"/>
              </w:rPr>
              <w:t>крижовим</w:t>
            </w:r>
            <w:proofErr w:type="spellEnd"/>
            <w:r>
              <w:rPr>
                <w:rFonts w:ascii="Times New Roman" w:eastAsia="sans-serif" w:hAnsi="Times New Roman" w:cs="Times New Roman"/>
                <w:color w:val="000000"/>
                <w:shd w:val="clear" w:color="auto" w:fill="FFFFFF"/>
                <w:lang w:val="ru-RU" w:eastAsia="en-US"/>
              </w:rPr>
              <w:t xml:space="preserve"> </w:t>
            </w:r>
            <w:proofErr w:type="spellStart"/>
            <w:r>
              <w:rPr>
                <w:rFonts w:ascii="Times New Roman" w:eastAsia="sans-serif" w:hAnsi="Times New Roman" w:cs="Times New Roman"/>
                <w:color w:val="000000"/>
                <w:shd w:val="clear" w:color="auto" w:fill="FFFFFF"/>
                <w:lang w:val="ru-RU" w:eastAsia="en-US"/>
              </w:rPr>
              <w:t>відділом</w:t>
            </w:r>
            <w:proofErr w:type="spellEnd"/>
            <w:r>
              <w:rPr>
                <w:rFonts w:ascii="Times New Roman" w:eastAsia="sans-serif" w:hAnsi="Times New Roman" w:cs="Times New Roman"/>
                <w:color w:val="000000"/>
                <w:shd w:val="clear" w:color="auto" w:fill="FFFFFF"/>
                <w:lang w:val="ru-RU" w:eastAsia="en-US"/>
              </w:rPr>
              <w:t xml:space="preserve"> хребта. </w:t>
            </w:r>
            <w:proofErr w:type="spellStart"/>
            <w:r>
              <w:rPr>
                <w:rFonts w:ascii="Times New Roman" w:eastAsia="sans-serif" w:hAnsi="Times New Roman" w:cs="Times New Roman"/>
                <w:color w:val="000000"/>
                <w:shd w:val="clear" w:color="auto" w:fill="FFFFFF"/>
                <w:lang w:val="ru-RU" w:eastAsia="en-US"/>
              </w:rPr>
              <w:t>Демонстраційний</w:t>
            </w:r>
            <w:proofErr w:type="spellEnd"/>
            <w:r>
              <w:rPr>
                <w:rFonts w:ascii="Times New Roman" w:eastAsia="sans-serif" w:hAnsi="Times New Roman" w:cs="Times New Roman"/>
                <w:color w:val="000000"/>
                <w:shd w:val="clear" w:color="auto" w:fill="FFFFFF"/>
                <w:lang w:val="ru-RU" w:eastAsia="en-US"/>
              </w:rPr>
              <w:t xml:space="preserve"> </w:t>
            </w:r>
            <w:proofErr w:type="spellStart"/>
            <w:r>
              <w:rPr>
                <w:rFonts w:ascii="Times New Roman" w:eastAsia="sans-serif" w:hAnsi="Times New Roman" w:cs="Times New Roman"/>
                <w:color w:val="000000"/>
                <w:shd w:val="clear" w:color="auto" w:fill="FFFFFF"/>
                <w:lang w:val="ru-RU" w:eastAsia="en-US"/>
              </w:rPr>
              <w:t>посібник</w:t>
            </w:r>
            <w:proofErr w:type="spellEnd"/>
            <w:r>
              <w:rPr>
                <w:rFonts w:ascii="Times New Roman" w:eastAsia="sans-serif" w:hAnsi="Times New Roman" w:cs="Times New Roman"/>
                <w:color w:val="000000"/>
                <w:shd w:val="clear" w:color="auto" w:fill="FFFFFF"/>
                <w:lang w:val="ru-RU" w:eastAsia="en-US"/>
              </w:rPr>
              <w:t xml:space="preserve"> </w:t>
            </w:r>
            <w:r>
              <w:rPr>
                <w:rFonts w:ascii="Times New Roman" w:eastAsia="sans-serif" w:hAnsi="Times New Roman" w:cs="Times New Roman"/>
                <w:color w:val="000000"/>
                <w:shd w:val="clear" w:color="auto" w:fill="FFFFFF"/>
                <w:lang w:eastAsia="en-US"/>
              </w:rPr>
              <w:t xml:space="preserve">має бути </w:t>
            </w:r>
            <w:proofErr w:type="spellStart"/>
            <w:r>
              <w:rPr>
                <w:rFonts w:ascii="Times New Roman" w:eastAsia="sans-serif" w:hAnsi="Times New Roman" w:cs="Times New Roman"/>
                <w:color w:val="000000"/>
                <w:shd w:val="clear" w:color="auto" w:fill="FFFFFF"/>
                <w:lang w:val="ru-RU" w:eastAsia="en-US"/>
              </w:rPr>
              <w:t>виготовлений</w:t>
            </w:r>
            <w:proofErr w:type="spellEnd"/>
            <w:r>
              <w:rPr>
                <w:rFonts w:ascii="Times New Roman" w:eastAsia="sans-serif" w:hAnsi="Times New Roman" w:cs="Times New Roman"/>
                <w:color w:val="000000"/>
                <w:shd w:val="clear" w:color="auto" w:fill="FFFFFF"/>
                <w:lang w:val="ru-RU" w:eastAsia="en-US"/>
              </w:rPr>
              <w:t xml:space="preserve"> з пластику, </w:t>
            </w:r>
            <w:proofErr w:type="spellStart"/>
            <w:r>
              <w:rPr>
                <w:rFonts w:ascii="Times New Roman" w:eastAsia="sans-serif" w:hAnsi="Times New Roman" w:cs="Times New Roman"/>
                <w:color w:val="000000"/>
                <w:shd w:val="clear" w:color="auto" w:fill="FFFFFF"/>
                <w:lang w:val="ru-RU" w:eastAsia="en-US"/>
              </w:rPr>
              <w:t>що</w:t>
            </w:r>
            <w:proofErr w:type="spellEnd"/>
            <w:r>
              <w:rPr>
                <w:rFonts w:ascii="Times New Roman" w:eastAsia="sans-serif" w:hAnsi="Times New Roman" w:cs="Times New Roman"/>
                <w:color w:val="000000"/>
                <w:shd w:val="clear" w:color="auto" w:fill="FFFFFF"/>
                <w:lang w:val="ru-RU" w:eastAsia="en-US"/>
              </w:rPr>
              <w:t xml:space="preserve"> </w:t>
            </w:r>
            <w:proofErr w:type="spellStart"/>
            <w:r>
              <w:rPr>
                <w:rFonts w:ascii="Times New Roman" w:eastAsia="sans-serif" w:hAnsi="Times New Roman" w:cs="Times New Roman"/>
                <w:color w:val="000000"/>
                <w:shd w:val="clear" w:color="auto" w:fill="FFFFFF"/>
                <w:lang w:val="ru-RU" w:eastAsia="en-US"/>
              </w:rPr>
              <w:t>імітує</w:t>
            </w:r>
            <w:proofErr w:type="spellEnd"/>
            <w:r>
              <w:rPr>
                <w:rFonts w:ascii="Times New Roman" w:eastAsia="sans-serif" w:hAnsi="Times New Roman" w:cs="Times New Roman"/>
                <w:color w:val="000000"/>
                <w:shd w:val="clear" w:color="auto" w:fill="FFFFFF"/>
                <w:lang w:val="ru-RU" w:eastAsia="en-US"/>
              </w:rPr>
              <w:t xml:space="preserve"> </w:t>
            </w:r>
            <w:proofErr w:type="spellStart"/>
            <w:r>
              <w:rPr>
                <w:rFonts w:ascii="Times New Roman" w:eastAsia="sans-serif" w:hAnsi="Times New Roman" w:cs="Times New Roman"/>
                <w:color w:val="000000"/>
                <w:shd w:val="clear" w:color="auto" w:fill="FFFFFF"/>
                <w:lang w:val="ru-RU" w:eastAsia="en-US"/>
              </w:rPr>
              <w:t>зовнішній</w:t>
            </w:r>
            <w:proofErr w:type="spellEnd"/>
            <w:r>
              <w:rPr>
                <w:rFonts w:ascii="Times New Roman" w:eastAsia="sans-serif" w:hAnsi="Times New Roman" w:cs="Times New Roman"/>
                <w:color w:val="000000"/>
                <w:shd w:val="clear" w:color="auto" w:fill="FFFFFF"/>
                <w:lang w:val="ru-RU" w:eastAsia="en-US"/>
              </w:rPr>
              <w:t xml:space="preserve"> </w:t>
            </w:r>
            <w:proofErr w:type="spellStart"/>
            <w:r>
              <w:rPr>
                <w:rFonts w:ascii="Times New Roman" w:eastAsia="sans-serif" w:hAnsi="Times New Roman" w:cs="Times New Roman"/>
                <w:color w:val="000000"/>
                <w:shd w:val="clear" w:color="auto" w:fill="FFFFFF"/>
                <w:lang w:val="ru-RU" w:eastAsia="en-US"/>
              </w:rPr>
              <w:t>вигляд</w:t>
            </w:r>
            <w:proofErr w:type="spellEnd"/>
            <w:r>
              <w:rPr>
                <w:rFonts w:ascii="Times New Roman" w:eastAsia="sans-serif" w:hAnsi="Times New Roman" w:cs="Times New Roman"/>
                <w:color w:val="000000"/>
                <w:shd w:val="clear" w:color="auto" w:fill="FFFFFF"/>
                <w:lang w:val="ru-RU" w:eastAsia="en-US"/>
              </w:rPr>
              <w:t xml:space="preserve"> </w:t>
            </w:r>
            <w:proofErr w:type="spellStart"/>
            <w:r>
              <w:rPr>
                <w:rFonts w:ascii="Times New Roman" w:eastAsia="sans-serif" w:hAnsi="Times New Roman" w:cs="Times New Roman"/>
                <w:color w:val="000000"/>
                <w:shd w:val="clear" w:color="auto" w:fill="FFFFFF"/>
                <w:lang w:val="ru-RU" w:eastAsia="en-US"/>
              </w:rPr>
              <w:t>справжньої</w:t>
            </w:r>
            <w:proofErr w:type="spellEnd"/>
            <w:r>
              <w:rPr>
                <w:rFonts w:ascii="Times New Roman" w:eastAsia="sans-serif" w:hAnsi="Times New Roman" w:cs="Times New Roman"/>
                <w:color w:val="000000"/>
                <w:shd w:val="clear" w:color="auto" w:fill="FFFFFF"/>
                <w:lang w:val="ru-RU" w:eastAsia="en-US"/>
              </w:rPr>
              <w:t xml:space="preserve"> </w:t>
            </w:r>
            <w:proofErr w:type="spellStart"/>
            <w:r>
              <w:rPr>
                <w:rFonts w:ascii="Times New Roman" w:eastAsia="sans-serif" w:hAnsi="Times New Roman" w:cs="Times New Roman"/>
                <w:color w:val="000000"/>
                <w:shd w:val="clear" w:color="auto" w:fill="FFFFFF"/>
                <w:lang w:val="ru-RU" w:eastAsia="en-US"/>
              </w:rPr>
              <w:t>кістки</w:t>
            </w:r>
            <w:proofErr w:type="spellEnd"/>
            <w:r>
              <w:rPr>
                <w:rFonts w:ascii="Times New Roman" w:eastAsia="sans-serif" w:hAnsi="Times New Roman" w:cs="Times New Roman"/>
                <w:color w:val="000000"/>
                <w:shd w:val="clear" w:color="auto" w:fill="FFFFFF"/>
                <w:lang w:val="ru-RU" w:eastAsia="en-US"/>
              </w:rPr>
              <w:t xml:space="preserve">, </w:t>
            </w:r>
            <w:proofErr w:type="spellStart"/>
            <w:r>
              <w:rPr>
                <w:rFonts w:ascii="Times New Roman" w:eastAsia="sans-serif" w:hAnsi="Times New Roman" w:cs="Times New Roman"/>
                <w:color w:val="000000"/>
                <w:shd w:val="clear" w:color="auto" w:fill="FFFFFF"/>
                <w:lang w:val="ru-RU" w:eastAsia="en-US"/>
              </w:rPr>
              <w:t>розміщений</w:t>
            </w:r>
            <w:proofErr w:type="spellEnd"/>
            <w:r>
              <w:rPr>
                <w:rFonts w:ascii="Times New Roman" w:eastAsia="sans-serif" w:hAnsi="Times New Roman" w:cs="Times New Roman"/>
                <w:color w:val="000000"/>
                <w:shd w:val="clear" w:color="auto" w:fill="FFFFFF"/>
                <w:lang w:val="ru-RU" w:eastAsia="en-US"/>
              </w:rPr>
              <w:t xml:space="preserve"> на </w:t>
            </w:r>
            <w:proofErr w:type="spellStart"/>
            <w:r>
              <w:rPr>
                <w:rFonts w:ascii="Times New Roman" w:eastAsia="sans-serif" w:hAnsi="Times New Roman" w:cs="Times New Roman"/>
                <w:color w:val="000000"/>
                <w:shd w:val="clear" w:color="auto" w:fill="FFFFFF"/>
                <w:lang w:val="ru-RU" w:eastAsia="en-US"/>
              </w:rPr>
              <w:t>ме</w:t>
            </w:r>
            <w:r>
              <w:rPr>
                <w:rFonts w:ascii="Times New Roman" w:eastAsia="sans-serif" w:hAnsi="Times New Roman" w:cs="Times New Roman"/>
                <w:color w:val="000000"/>
                <w:shd w:val="clear" w:color="auto" w:fill="FFFFFF"/>
                <w:lang w:val="ru-RU" w:eastAsia="en-US"/>
              </w:rPr>
              <w:t>талевій</w:t>
            </w:r>
            <w:proofErr w:type="spellEnd"/>
            <w:r>
              <w:rPr>
                <w:rFonts w:ascii="Times New Roman" w:eastAsia="sans-serif" w:hAnsi="Times New Roman" w:cs="Times New Roman"/>
                <w:color w:val="000000"/>
                <w:shd w:val="clear" w:color="auto" w:fill="FFFFFF"/>
                <w:lang w:val="ru-RU" w:eastAsia="en-US"/>
              </w:rPr>
              <w:t xml:space="preserve"> </w:t>
            </w:r>
            <w:proofErr w:type="spellStart"/>
            <w:r>
              <w:rPr>
                <w:rFonts w:ascii="Times New Roman" w:eastAsia="sans-serif" w:hAnsi="Times New Roman" w:cs="Times New Roman"/>
                <w:color w:val="000000"/>
                <w:shd w:val="clear" w:color="auto" w:fill="FFFFFF"/>
                <w:lang w:val="ru-RU" w:eastAsia="en-US"/>
              </w:rPr>
              <w:t>основі</w:t>
            </w:r>
            <w:proofErr w:type="spellEnd"/>
            <w:r>
              <w:rPr>
                <w:rFonts w:ascii="Times New Roman" w:eastAsia="sans-serif" w:hAnsi="Times New Roman" w:cs="Times New Roman"/>
                <w:color w:val="000000"/>
                <w:shd w:val="clear" w:color="auto" w:fill="FFFFFF"/>
                <w:lang w:val="ru-RU" w:eastAsia="en-US"/>
              </w:rPr>
              <w:t xml:space="preserve">, </w:t>
            </w:r>
            <w:proofErr w:type="spellStart"/>
            <w:r>
              <w:rPr>
                <w:rFonts w:ascii="Times New Roman" w:eastAsia="sans-serif" w:hAnsi="Times New Roman" w:cs="Times New Roman"/>
                <w:color w:val="000000"/>
                <w:shd w:val="clear" w:color="auto" w:fill="FFFFFF"/>
                <w:lang w:val="ru-RU" w:eastAsia="en-US"/>
              </w:rPr>
              <w:t>що</w:t>
            </w:r>
            <w:proofErr w:type="spellEnd"/>
            <w:r>
              <w:rPr>
                <w:rFonts w:ascii="Times New Roman" w:eastAsia="sans-serif" w:hAnsi="Times New Roman" w:cs="Times New Roman"/>
                <w:color w:val="000000"/>
                <w:shd w:val="clear" w:color="auto" w:fill="FFFFFF"/>
                <w:lang w:val="ru-RU" w:eastAsia="en-US"/>
              </w:rPr>
              <w:t xml:space="preserve"> </w:t>
            </w:r>
            <w:proofErr w:type="spellStart"/>
            <w:r>
              <w:rPr>
                <w:rFonts w:ascii="Times New Roman" w:eastAsia="sans-serif" w:hAnsi="Times New Roman" w:cs="Times New Roman"/>
                <w:color w:val="000000"/>
                <w:shd w:val="clear" w:color="auto" w:fill="FFFFFF"/>
                <w:lang w:val="ru-RU" w:eastAsia="en-US"/>
              </w:rPr>
              <w:t>дозволяє</w:t>
            </w:r>
            <w:proofErr w:type="spellEnd"/>
            <w:r>
              <w:rPr>
                <w:rFonts w:ascii="Times New Roman" w:eastAsia="sans-serif" w:hAnsi="Times New Roman" w:cs="Times New Roman"/>
                <w:color w:val="000000"/>
                <w:shd w:val="clear" w:color="auto" w:fill="FFFFFF"/>
                <w:lang w:val="ru-RU" w:eastAsia="en-US"/>
              </w:rPr>
              <w:t xml:space="preserve"> </w:t>
            </w:r>
            <w:proofErr w:type="spellStart"/>
            <w:r>
              <w:rPr>
                <w:rFonts w:ascii="Times New Roman" w:eastAsia="sans-serif" w:hAnsi="Times New Roman" w:cs="Times New Roman"/>
                <w:color w:val="000000"/>
                <w:shd w:val="clear" w:color="auto" w:fill="FFFFFF"/>
                <w:lang w:val="ru-RU" w:eastAsia="en-US"/>
              </w:rPr>
              <w:t>зручно</w:t>
            </w:r>
            <w:proofErr w:type="spellEnd"/>
            <w:r>
              <w:rPr>
                <w:rFonts w:ascii="Times New Roman" w:eastAsia="sans-serif" w:hAnsi="Times New Roman" w:cs="Times New Roman"/>
                <w:color w:val="000000"/>
                <w:shd w:val="clear" w:color="auto" w:fill="FFFFFF"/>
                <w:lang w:val="ru-RU" w:eastAsia="en-US"/>
              </w:rPr>
              <w:t xml:space="preserve"> </w:t>
            </w:r>
            <w:proofErr w:type="spellStart"/>
            <w:r>
              <w:rPr>
                <w:rFonts w:ascii="Times New Roman" w:eastAsia="sans-serif" w:hAnsi="Times New Roman" w:cs="Times New Roman"/>
                <w:color w:val="000000"/>
                <w:shd w:val="clear" w:color="auto" w:fill="FFFFFF"/>
                <w:lang w:val="ru-RU" w:eastAsia="en-US"/>
              </w:rPr>
              <w:t>демонструвати</w:t>
            </w:r>
            <w:proofErr w:type="spellEnd"/>
            <w:r>
              <w:rPr>
                <w:rFonts w:ascii="Times New Roman" w:eastAsia="sans-serif" w:hAnsi="Times New Roman" w:cs="Times New Roman"/>
                <w:color w:val="000000"/>
                <w:shd w:val="clear" w:color="auto" w:fill="FFFFFF"/>
                <w:lang w:val="ru-RU" w:eastAsia="en-US"/>
              </w:rPr>
              <w:t xml:space="preserve"> </w:t>
            </w:r>
            <w:proofErr w:type="spellStart"/>
            <w:r>
              <w:rPr>
                <w:rFonts w:ascii="Times New Roman" w:eastAsia="sans-serif" w:hAnsi="Times New Roman" w:cs="Times New Roman"/>
                <w:color w:val="000000"/>
                <w:shd w:val="clear" w:color="auto" w:fill="FFFFFF"/>
                <w:lang w:val="ru-RU" w:eastAsia="en-US"/>
              </w:rPr>
              <w:t>його</w:t>
            </w:r>
            <w:proofErr w:type="spellEnd"/>
            <w:r>
              <w:rPr>
                <w:rFonts w:ascii="Times New Roman" w:eastAsia="sans-serif" w:hAnsi="Times New Roman" w:cs="Times New Roman"/>
                <w:color w:val="000000"/>
                <w:shd w:val="clear" w:color="auto" w:fill="FFFFFF"/>
                <w:lang w:val="ru-RU" w:eastAsia="en-US"/>
              </w:rPr>
              <w:t xml:space="preserve"> </w:t>
            </w:r>
            <w:proofErr w:type="spellStart"/>
            <w:r>
              <w:rPr>
                <w:rFonts w:ascii="Times New Roman" w:eastAsia="sans-serif" w:hAnsi="Times New Roman" w:cs="Times New Roman"/>
                <w:color w:val="000000"/>
                <w:shd w:val="clear" w:color="auto" w:fill="FFFFFF"/>
                <w:lang w:val="ru-RU" w:eastAsia="en-US"/>
              </w:rPr>
              <w:t>під</w:t>
            </w:r>
            <w:proofErr w:type="spellEnd"/>
            <w:r>
              <w:rPr>
                <w:rFonts w:ascii="Times New Roman" w:eastAsia="sans-serif" w:hAnsi="Times New Roman" w:cs="Times New Roman"/>
                <w:color w:val="000000"/>
                <w:shd w:val="clear" w:color="auto" w:fill="FFFFFF"/>
                <w:lang w:val="ru-RU" w:eastAsia="en-US"/>
              </w:rPr>
              <w:t xml:space="preserve"> час занять.</w:t>
            </w:r>
            <w:r>
              <w:rPr>
                <w:rFonts w:ascii="Times New Roman" w:eastAsia="sans-serif" w:hAnsi="Times New Roman" w:cs="Times New Roman"/>
                <w:color w:val="000000"/>
                <w:shd w:val="clear" w:color="auto" w:fill="FFFFFF"/>
                <w:lang w:val="ru-RU" w:eastAsia="en-US"/>
              </w:rPr>
              <w:br/>
            </w:r>
            <w:proofErr w:type="spellStart"/>
            <w:r>
              <w:rPr>
                <w:rFonts w:ascii="Times New Roman" w:eastAsia="sans-serif" w:hAnsi="Times New Roman" w:cs="Times New Roman"/>
                <w:color w:val="000000"/>
                <w:shd w:val="clear" w:color="auto" w:fill="FFFFFF"/>
                <w:lang w:val="ru-RU" w:eastAsia="en-US"/>
              </w:rPr>
              <w:t>Розміри</w:t>
            </w:r>
            <w:proofErr w:type="spellEnd"/>
            <w:r>
              <w:rPr>
                <w:rFonts w:ascii="Times New Roman" w:eastAsia="sans-serif" w:hAnsi="Times New Roman" w:cs="Times New Roman"/>
                <w:color w:val="000000"/>
                <w:shd w:val="clear" w:color="auto" w:fill="FFFFFF"/>
                <w:lang w:val="ru-RU" w:eastAsia="en-US"/>
              </w:rPr>
              <w:t xml:space="preserve"> </w:t>
            </w:r>
            <w:proofErr w:type="spellStart"/>
            <w:r>
              <w:rPr>
                <w:rFonts w:ascii="Times New Roman" w:eastAsia="sans-serif" w:hAnsi="Times New Roman" w:cs="Times New Roman"/>
                <w:color w:val="000000"/>
                <w:shd w:val="clear" w:color="auto" w:fill="FFFFFF"/>
                <w:lang w:val="ru-RU" w:eastAsia="en-US"/>
              </w:rPr>
              <w:t>моделі</w:t>
            </w:r>
            <w:proofErr w:type="spellEnd"/>
            <w:r>
              <w:rPr>
                <w:rFonts w:ascii="Times New Roman" w:eastAsia="sans-serif" w:hAnsi="Times New Roman" w:cs="Times New Roman"/>
                <w:color w:val="000000"/>
                <w:shd w:val="clear" w:color="auto" w:fill="FFFFFF"/>
                <w:lang w:val="ru-RU" w:eastAsia="en-US"/>
              </w:rPr>
              <w:t xml:space="preserve"> з </w:t>
            </w:r>
            <w:proofErr w:type="spellStart"/>
            <w:r>
              <w:rPr>
                <w:rFonts w:ascii="Times New Roman" w:eastAsia="sans-serif" w:hAnsi="Times New Roman" w:cs="Times New Roman"/>
                <w:color w:val="000000"/>
                <w:shd w:val="clear" w:color="auto" w:fill="FFFFFF"/>
                <w:lang w:val="ru-RU" w:eastAsia="en-US"/>
              </w:rPr>
              <w:t>підставкою</w:t>
            </w:r>
            <w:proofErr w:type="spellEnd"/>
            <w:r>
              <w:rPr>
                <w:rFonts w:ascii="Times New Roman" w:eastAsia="sans-serif" w:hAnsi="Times New Roman" w:cs="Times New Roman"/>
                <w:color w:val="000000"/>
                <w:shd w:val="clear" w:color="auto" w:fill="FFFFFF"/>
                <w:lang w:val="ru-RU" w:eastAsia="en-US"/>
              </w:rPr>
              <w:t xml:space="preserve">, не </w:t>
            </w:r>
            <w:proofErr w:type="spellStart"/>
            <w:r>
              <w:rPr>
                <w:rFonts w:ascii="Times New Roman" w:eastAsia="sans-serif" w:hAnsi="Times New Roman" w:cs="Times New Roman"/>
                <w:color w:val="000000"/>
                <w:shd w:val="clear" w:color="auto" w:fill="FFFFFF"/>
                <w:lang w:val="ru-RU" w:eastAsia="en-US"/>
              </w:rPr>
              <w:t>менше</w:t>
            </w:r>
            <w:proofErr w:type="spellEnd"/>
            <w:r>
              <w:rPr>
                <w:rFonts w:ascii="Times New Roman" w:eastAsia="sans-serif" w:hAnsi="Times New Roman" w:cs="Times New Roman"/>
                <w:color w:val="000000"/>
                <w:shd w:val="clear" w:color="auto" w:fill="FFFFFF"/>
                <w:lang w:val="ru-RU" w:eastAsia="en-US"/>
              </w:rPr>
              <w:t>: 90 х 20 х 20 см</w:t>
            </w:r>
            <w:r>
              <w:rPr>
                <w:rFonts w:ascii="Times New Roman" w:eastAsia="sans-serif" w:hAnsi="Times New Roman" w:cs="Times New Roman"/>
                <w:color w:val="000000"/>
                <w:shd w:val="clear" w:color="auto" w:fill="FFFFFF"/>
                <w:lang w:val="ru-RU" w:eastAsia="en-US"/>
              </w:rPr>
              <w:br/>
            </w:r>
            <w:r>
              <w:rPr>
                <w:rFonts w:ascii="Times New Roman" w:eastAsia="sans-serif" w:hAnsi="Times New Roman" w:cs="Times New Roman"/>
                <w:color w:val="000000"/>
                <w:shd w:val="clear" w:color="auto" w:fill="FFFFFF"/>
                <w:lang w:eastAsia="en-US"/>
              </w:rPr>
              <w:t>Модель має складатися з:</w:t>
            </w:r>
            <w:r>
              <w:rPr>
                <w:rFonts w:ascii="Times New Roman" w:eastAsia="sans-serif" w:hAnsi="Times New Roman" w:cs="Times New Roman"/>
                <w:color w:val="000000"/>
                <w:shd w:val="clear" w:color="auto" w:fill="FFFFFF"/>
                <w:lang w:val="ru-RU" w:eastAsia="en-US"/>
              </w:rPr>
              <w:t xml:space="preserve"> </w:t>
            </w:r>
            <w:r>
              <w:rPr>
                <w:rFonts w:ascii="Times New Roman" w:eastAsia="sans-serif" w:hAnsi="Times New Roman" w:cs="Times New Roman"/>
                <w:color w:val="000000"/>
                <w:shd w:val="clear" w:color="auto" w:fill="FFFFFF"/>
                <w:lang w:eastAsia="en-US"/>
              </w:rPr>
              <w:t>хребта</w:t>
            </w:r>
            <w:r>
              <w:rPr>
                <w:rFonts w:ascii="Times New Roman" w:eastAsia="sans-serif" w:hAnsi="Times New Roman" w:cs="Times New Roman"/>
                <w:color w:val="000000"/>
                <w:shd w:val="clear" w:color="auto" w:fill="FFFFFF"/>
                <w:lang w:val="ru-RU" w:eastAsia="en-US"/>
              </w:rPr>
              <w:t xml:space="preserve"> і тазу,</w:t>
            </w:r>
            <w:r>
              <w:rPr>
                <w:rFonts w:ascii="Times New Roman" w:eastAsia="sans-serif" w:hAnsi="Times New Roman" w:cs="Times New Roman"/>
                <w:color w:val="000000"/>
                <w:shd w:val="clear" w:color="auto" w:fill="FFFFFF"/>
                <w:lang w:eastAsia="en-US"/>
              </w:rPr>
              <w:t xml:space="preserve"> </w:t>
            </w:r>
            <w:proofErr w:type="spellStart"/>
            <w:r>
              <w:rPr>
                <w:rFonts w:ascii="Times New Roman" w:eastAsia="sans-serif" w:hAnsi="Times New Roman" w:cs="Times New Roman"/>
                <w:color w:val="000000"/>
                <w:shd w:val="clear" w:color="auto" w:fill="FFFFFF"/>
                <w:lang w:val="ru-RU" w:eastAsia="en-US"/>
              </w:rPr>
              <w:t>хребців</w:t>
            </w:r>
            <w:proofErr w:type="spellEnd"/>
            <w:r>
              <w:rPr>
                <w:rFonts w:ascii="Times New Roman" w:eastAsia="sans-serif" w:hAnsi="Times New Roman" w:cs="Times New Roman"/>
                <w:color w:val="000000"/>
                <w:shd w:val="clear" w:color="auto" w:fill="FFFFFF"/>
                <w:lang w:val="ru-RU" w:eastAsia="en-US"/>
              </w:rPr>
              <w:t xml:space="preserve"> з </w:t>
            </w:r>
            <w:proofErr w:type="spellStart"/>
            <w:r>
              <w:rPr>
                <w:rFonts w:ascii="Times New Roman" w:eastAsia="sans-serif" w:hAnsi="Times New Roman" w:cs="Times New Roman"/>
                <w:color w:val="000000"/>
                <w:shd w:val="clear" w:color="auto" w:fill="FFFFFF"/>
                <w:lang w:val="ru-RU" w:eastAsia="en-US"/>
              </w:rPr>
              <w:t>міжхребцевими</w:t>
            </w:r>
            <w:proofErr w:type="spellEnd"/>
            <w:r>
              <w:rPr>
                <w:rFonts w:ascii="Times New Roman" w:eastAsia="sans-serif" w:hAnsi="Times New Roman" w:cs="Times New Roman"/>
                <w:color w:val="000000"/>
                <w:shd w:val="clear" w:color="auto" w:fill="FFFFFF"/>
                <w:lang w:val="ru-RU" w:eastAsia="en-US"/>
              </w:rPr>
              <w:t xml:space="preserve"> дисками,</w:t>
            </w:r>
            <w:r>
              <w:rPr>
                <w:rFonts w:ascii="Times New Roman" w:eastAsia="sans-serif" w:hAnsi="Times New Roman" w:cs="Times New Roman"/>
                <w:color w:val="000000"/>
                <w:shd w:val="clear" w:color="auto" w:fill="FFFFFF"/>
                <w:lang w:eastAsia="en-US"/>
              </w:rPr>
              <w:t xml:space="preserve"> </w:t>
            </w:r>
            <w:proofErr w:type="spellStart"/>
            <w:r>
              <w:rPr>
                <w:rFonts w:ascii="Times New Roman" w:eastAsia="sans-serif" w:hAnsi="Times New Roman" w:cs="Times New Roman"/>
                <w:color w:val="000000"/>
                <w:shd w:val="clear" w:color="auto" w:fill="FFFFFF"/>
                <w:lang w:val="ru-RU" w:eastAsia="en-US"/>
              </w:rPr>
              <w:t>початкових</w:t>
            </w:r>
            <w:proofErr w:type="spellEnd"/>
            <w:r>
              <w:rPr>
                <w:rFonts w:ascii="Times New Roman" w:eastAsia="sans-serif" w:hAnsi="Times New Roman" w:cs="Times New Roman"/>
                <w:color w:val="000000"/>
                <w:shd w:val="clear" w:color="auto" w:fill="FFFFFF"/>
                <w:lang w:val="ru-RU" w:eastAsia="en-US"/>
              </w:rPr>
              <w:t xml:space="preserve"> </w:t>
            </w:r>
            <w:proofErr w:type="spellStart"/>
            <w:r>
              <w:rPr>
                <w:rFonts w:ascii="Times New Roman" w:eastAsia="sans-serif" w:hAnsi="Times New Roman" w:cs="Times New Roman"/>
                <w:color w:val="000000"/>
                <w:shd w:val="clear" w:color="auto" w:fill="FFFFFF"/>
                <w:lang w:val="ru-RU" w:eastAsia="en-US"/>
              </w:rPr>
              <w:t>відділів</w:t>
            </w:r>
            <w:proofErr w:type="spellEnd"/>
            <w:r>
              <w:rPr>
                <w:rFonts w:ascii="Times New Roman" w:eastAsia="sans-serif" w:hAnsi="Times New Roman" w:cs="Times New Roman"/>
                <w:color w:val="000000"/>
                <w:shd w:val="clear" w:color="auto" w:fill="FFFFFF"/>
                <w:lang w:val="ru-RU" w:eastAsia="en-US"/>
              </w:rPr>
              <w:t xml:space="preserve"> </w:t>
            </w:r>
            <w:proofErr w:type="spellStart"/>
            <w:r>
              <w:rPr>
                <w:rFonts w:ascii="Times New Roman" w:eastAsia="sans-serif" w:hAnsi="Times New Roman" w:cs="Times New Roman"/>
                <w:color w:val="000000"/>
                <w:shd w:val="clear" w:color="auto" w:fill="FFFFFF"/>
                <w:lang w:val="ru-RU" w:eastAsia="en-US"/>
              </w:rPr>
              <w:t>спинномозкових</w:t>
            </w:r>
            <w:proofErr w:type="spellEnd"/>
            <w:r>
              <w:rPr>
                <w:rFonts w:ascii="Times New Roman" w:eastAsia="sans-serif" w:hAnsi="Times New Roman" w:cs="Times New Roman"/>
                <w:color w:val="000000"/>
                <w:shd w:val="clear" w:color="auto" w:fill="FFFFFF"/>
                <w:lang w:val="ru-RU" w:eastAsia="en-US"/>
              </w:rPr>
              <w:t xml:space="preserve"> </w:t>
            </w:r>
            <w:proofErr w:type="spellStart"/>
            <w:r>
              <w:rPr>
                <w:rFonts w:ascii="Times New Roman" w:eastAsia="sans-serif" w:hAnsi="Times New Roman" w:cs="Times New Roman"/>
                <w:color w:val="000000"/>
                <w:shd w:val="clear" w:color="auto" w:fill="FFFFFF"/>
                <w:lang w:val="ru-RU" w:eastAsia="en-US"/>
              </w:rPr>
              <w:t>нервів</w:t>
            </w:r>
            <w:proofErr w:type="spellEnd"/>
            <w:r>
              <w:rPr>
                <w:rFonts w:ascii="Times New Roman" w:eastAsia="sans-serif" w:hAnsi="Times New Roman" w:cs="Times New Roman"/>
                <w:color w:val="000000"/>
                <w:shd w:val="clear" w:color="auto" w:fill="FFFFFF"/>
                <w:lang w:val="ru-RU" w:eastAsia="en-US"/>
              </w:rPr>
              <w:t>,</w:t>
            </w:r>
            <w:r>
              <w:rPr>
                <w:rFonts w:ascii="Times New Roman" w:eastAsia="sans-serif" w:hAnsi="Times New Roman" w:cs="Times New Roman"/>
                <w:color w:val="000000"/>
                <w:shd w:val="clear" w:color="auto" w:fill="FFFFFF"/>
                <w:lang w:eastAsia="en-US"/>
              </w:rPr>
              <w:t xml:space="preserve"> </w:t>
            </w:r>
            <w:r>
              <w:rPr>
                <w:rFonts w:ascii="Times New Roman" w:eastAsia="sans-serif" w:hAnsi="Times New Roman" w:cs="Times New Roman"/>
                <w:color w:val="000000"/>
                <w:shd w:val="clear" w:color="auto" w:fill="FFFFFF"/>
                <w:lang w:val="ru-RU" w:eastAsia="en-US"/>
              </w:rPr>
              <w:t xml:space="preserve"> </w:t>
            </w:r>
            <w:proofErr w:type="spellStart"/>
            <w:r>
              <w:rPr>
                <w:rFonts w:ascii="Times New Roman" w:eastAsia="sans-serif" w:hAnsi="Times New Roman" w:cs="Times New Roman"/>
                <w:color w:val="000000"/>
                <w:shd w:val="clear" w:color="auto" w:fill="FFFFFF"/>
                <w:lang w:val="ru-RU" w:eastAsia="en-US"/>
              </w:rPr>
              <w:t>шийної</w:t>
            </w:r>
            <w:proofErr w:type="spellEnd"/>
            <w:r>
              <w:rPr>
                <w:rFonts w:ascii="Times New Roman" w:eastAsia="sans-serif" w:hAnsi="Times New Roman" w:cs="Times New Roman"/>
                <w:color w:val="000000"/>
                <w:shd w:val="clear" w:color="auto" w:fill="FFFFFF"/>
                <w:lang w:val="ru-RU" w:eastAsia="en-US"/>
              </w:rPr>
              <w:t xml:space="preserve"> </w:t>
            </w:r>
            <w:proofErr w:type="spellStart"/>
            <w:r>
              <w:rPr>
                <w:rFonts w:ascii="Times New Roman" w:eastAsia="sans-serif" w:hAnsi="Times New Roman" w:cs="Times New Roman"/>
                <w:color w:val="000000"/>
                <w:shd w:val="clear" w:color="auto" w:fill="FFFFFF"/>
                <w:lang w:val="ru-RU" w:eastAsia="en-US"/>
              </w:rPr>
              <w:t>хребетн</w:t>
            </w:r>
            <w:r>
              <w:rPr>
                <w:rFonts w:ascii="Times New Roman" w:eastAsia="sans-serif" w:hAnsi="Times New Roman" w:cs="Times New Roman"/>
                <w:color w:val="000000"/>
                <w:shd w:val="clear" w:color="auto" w:fill="FFFFFF"/>
                <w:lang w:val="ru-RU" w:eastAsia="en-US"/>
              </w:rPr>
              <w:t>ої</w:t>
            </w:r>
            <w:proofErr w:type="spellEnd"/>
            <w:r>
              <w:rPr>
                <w:rFonts w:ascii="Times New Roman" w:eastAsia="sans-serif" w:hAnsi="Times New Roman" w:cs="Times New Roman"/>
                <w:color w:val="000000"/>
                <w:shd w:val="clear" w:color="auto" w:fill="FFFFFF"/>
                <w:lang w:val="ru-RU" w:eastAsia="en-US"/>
              </w:rPr>
              <w:t xml:space="preserve"> </w:t>
            </w:r>
            <w:proofErr w:type="spellStart"/>
            <w:r>
              <w:rPr>
                <w:rFonts w:ascii="Times New Roman" w:eastAsia="sans-serif" w:hAnsi="Times New Roman" w:cs="Times New Roman"/>
                <w:color w:val="000000"/>
                <w:shd w:val="clear" w:color="auto" w:fill="FFFFFF"/>
                <w:lang w:val="ru-RU" w:eastAsia="en-US"/>
              </w:rPr>
              <w:t>артерії</w:t>
            </w:r>
            <w:proofErr w:type="spellEnd"/>
            <w:r>
              <w:rPr>
                <w:rFonts w:ascii="Times New Roman" w:eastAsia="sans-serif" w:hAnsi="Times New Roman" w:cs="Times New Roman"/>
                <w:color w:val="000000"/>
                <w:shd w:val="clear" w:color="auto" w:fill="FFFFFF"/>
                <w:lang w:val="ru-RU" w:eastAsia="en-US"/>
              </w:rPr>
              <w:t>.</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Тренажер серцево-легеневої реанімації</w:t>
            </w:r>
          </w:p>
        </w:tc>
        <w:tc>
          <w:tcPr>
            <w:tcW w:w="5925" w:type="dxa"/>
            <w:shd w:val="clear" w:color="auto" w:fill="auto"/>
          </w:tcPr>
          <w:p w:rsidR="00C80950" w:rsidRDefault="00E12248">
            <w:pPr>
              <w:autoSpaceDE w:val="0"/>
              <w:autoSpaceDN w:val="0"/>
              <w:adjustRightInd w:val="0"/>
              <w:spacing w:after="0" w:line="240" w:lineRule="auto"/>
              <w:ind w:right="57"/>
              <w:jc w:val="both"/>
              <w:rPr>
                <w:rFonts w:ascii="Times New Roman" w:hAnsi="Times New Roman" w:cs="Times New Roman"/>
                <w:color w:val="01011B"/>
                <w:shd w:val="clear" w:color="auto" w:fill="FFFFFF"/>
                <w:lang w:eastAsia="en-US"/>
              </w:rPr>
            </w:pPr>
            <w:r>
              <w:rPr>
                <w:rFonts w:ascii="Times New Roman" w:eastAsia="TimesNewRomanPSMT" w:hAnsi="Times New Roman" w:cs="Times New Roman"/>
                <w:lang w:eastAsia="en-US"/>
              </w:rPr>
              <w:t xml:space="preserve">Тренажер </w:t>
            </w:r>
            <w:r>
              <w:rPr>
                <w:rFonts w:ascii="Times New Roman" w:hAnsi="Times New Roman" w:cs="Times New Roman"/>
                <w:lang w:eastAsia="uk-UA"/>
              </w:rPr>
              <w:t xml:space="preserve">призначений для відпрацювання практичної навички </w:t>
            </w:r>
            <w:r>
              <w:rPr>
                <w:rFonts w:ascii="Times New Roman" w:eastAsia="TimesNewRomanPSMT" w:hAnsi="Times New Roman" w:cs="Times New Roman"/>
                <w:lang w:eastAsia="en-US"/>
              </w:rPr>
              <w:t xml:space="preserve">серцево-легеневої реанімації та мати </w:t>
            </w:r>
            <w:r>
              <w:rPr>
                <w:rFonts w:ascii="Times New Roman" w:hAnsi="Times New Roman" w:cs="Times New Roman"/>
                <w:color w:val="01011B"/>
                <w:shd w:val="clear" w:color="auto" w:fill="FFFFFF"/>
                <w:lang w:eastAsia="en-US"/>
              </w:rPr>
              <w:t>функції:</w:t>
            </w:r>
            <w:r>
              <w:rPr>
                <w:rFonts w:ascii="Times New Roman" w:hAnsi="Times New Roman" w:cs="Times New Roman"/>
                <w:color w:val="01011B"/>
                <w:lang w:eastAsia="en-US"/>
              </w:rPr>
              <w:br/>
            </w:r>
            <w:r>
              <w:rPr>
                <w:rFonts w:ascii="Times New Roman" w:hAnsi="Times New Roman" w:cs="Times New Roman"/>
                <w:color w:val="01011B"/>
                <w:shd w:val="clear" w:color="auto" w:fill="FFFFFF"/>
                <w:lang w:eastAsia="en-US"/>
              </w:rPr>
              <w:t>- реалістичне уявлення анатомії і фізіономії людини;</w:t>
            </w:r>
          </w:p>
          <w:p w:rsidR="00C80950" w:rsidRDefault="00E12248">
            <w:pPr>
              <w:autoSpaceDE w:val="0"/>
              <w:autoSpaceDN w:val="0"/>
              <w:adjustRightInd w:val="0"/>
              <w:spacing w:after="0" w:line="240" w:lineRule="auto"/>
              <w:ind w:right="57"/>
              <w:jc w:val="both"/>
              <w:rPr>
                <w:rFonts w:ascii="Times New Roman" w:hAnsi="Times New Roman" w:cs="Times New Roman"/>
                <w:color w:val="01011B"/>
                <w:shd w:val="clear" w:color="auto" w:fill="FFFFFF"/>
                <w:lang w:eastAsia="en-US"/>
              </w:rPr>
            </w:pPr>
            <w:r>
              <w:rPr>
                <w:rFonts w:ascii="Times New Roman" w:hAnsi="Times New Roman" w:cs="Times New Roman"/>
                <w:color w:val="01011B"/>
                <w:shd w:val="clear" w:color="auto" w:fill="FFFFFF"/>
                <w:lang w:eastAsia="en-US"/>
              </w:rPr>
              <w:t xml:space="preserve">- видимі і відчутні анатомічні орієнтири (ребра, грудина), швидке і просте визначення потрібного місця тиску і за необхідності адгезії електродів; </w:t>
            </w:r>
          </w:p>
          <w:p w:rsidR="00C80950" w:rsidRDefault="00E12248">
            <w:pPr>
              <w:autoSpaceDE w:val="0"/>
              <w:autoSpaceDN w:val="0"/>
              <w:adjustRightInd w:val="0"/>
              <w:spacing w:after="0" w:line="240" w:lineRule="auto"/>
              <w:ind w:right="57"/>
              <w:jc w:val="both"/>
              <w:rPr>
                <w:rFonts w:ascii="Times New Roman" w:hAnsi="Times New Roman" w:cs="Times New Roman"/>
                <w:color w:val="01011B"/>
                <w:shd w:val="clear" w:color="auto" w:fill="FFFFFF"/>
                <w:lang w:eastAsia="en-US"/>
              </w:rPr>
            </w:pPr>
            <w:r>
              <w:rPr>
                <w:rFonts w:ascii="Times New Roman" w:hAnsi="Times New Roman" w:cs="Times New Roman"/>
                <w:color w:val="01011B"/>
                <w:shd w:val="clear" w:color="auto" w:fill="FFFFFF"/>
                <w:lang w:eastAsia="en-US"/>
              </w:rPr>
              <w:t>- необхідність нахилити голову, щоб правильно відкрити дихальні шляхи;</w:t>
            </w:r>
          </w:p>
          <w:p w:rsidR="00C80950" w:rsidRDefault="00E12248">
            <w:pPr>
              <w:autoSpaceDE w:val="0"/>
              <w:autoSpaceDN w:val="0"/>
              <w:adjustRightInd w:val="0"/>
              <w:spacing w:after="0" w:line="240" w:lineRule="auto"/>
              <w:ind w:right="57"/>
              <w:jc w:val="both"/>
              <w:rPr>
                <w:rFonts w:ascii="Times New Roman" w:hAnsi="Times New Roman" w:cs="Times New Roman"/>
                <w:color w:val="01011B"/>
                <w:shd w:val="clear" w:color="auto" w:fill="FFFFFF"/>
                <w:lang w:eastAsia="en-US"/>
              </w:rPr>
            </w:pPr>
            <w:r>
              <w:rPr>
                <w:rFonts w:ascii="Times New Roman" w:hAnsi="Times New Roman" w:cs="Times New Roman"/>
                <w:color w:val="01011B"/>
                <w:shd w:val="clear" w:color="auto" w:fill="FFFFFF"/>
                <w:lang w:eastAsia="en-US"/>
              </w:rPr>
              <w:t xml:space="preserve">- видимий підйом і падіння грудної </w:t>
            </w:r>
            <w:r>
              <w:rPr>
                <w:rFonts w:ascii="Times New Roman" w:hAnsi="Times New Roman" w:cs="Times New Roman"/>
                <w:color w:val="01011B"/>
                <w:shd w:val="clear" w:color="auto" w:fill="FFFFFF"/>
                <w:lang w:eastAsia="en-US"/>
              </w:rPr>
              <w:t>клітки під час штучної вентиляції легенів;</w:t>
            </w:r>
          </w:p>
          <w:p w:rsidR="00C80950" w:rsidRDefault="00E12248">
            <w:pPr>
              <w:autoSpaceDE w:val="0"/>
              <w:autoSpaceDN w:val="0"/>
              <w:adjustRightInd w:val="0"/>
              <w:spacing w:after="0" w:line="240" w:lineRule="auto"/>
              <w:ind w:right="57"/>
              <w:jc w:val="both"/>
              <w:rPr>
                <w:rFonts w:ascii="Times New Roman" w:hAnsi="Times New Roman" w:cs="Times New Roman"/>
                <w:color w:val="01011B"/>
                <w:shd w:val="clear" w:color="auto" w:fill="FFFFFF"/>
                <w:lang w:eastAsia="en-US"/>
              </w:rPr>
            </w:pPr>
            <w:r>
              <w:rPr>
                <w:rFonts w:ascii="Times New Roman" w:hAnsi="Times New Roman" w:cs="Times New Roman"/>
                <w:color w:val="01011B"/>
                <w:shd w:val="clear" w:color="auto" w:fill="FFFFFF"/>
                <w:lang w:eastAsia="en-US"/>
              </w:rPr>
              <w:t>- механізм, що допомагає регулювати тиск;</w:t>
            </w:r>
          </w:p>
          <w:p w:rsidR="00C80950" w:rsidRDefault="00E12248">
            <w:pPr>
              <w:autoSpaceDE w:val="0"/>
              <w:autoSpaceDN w:val="0"/>
              <w:adjustRightInd w:val="0"/>
              <w:spacing w:after="0" w:line="240" w:lineRule="auto"/>
              <w:ind w:right="57"/>
              <w:jc w:val="both"/>
              <w:rPr>
                <w:rFonts w:ascii="Times New Roman" w:hAnsi="Times New Roman" w:cs="Times New Roman"/>
                <w:color w:val="01011B"/>
                <w:shd w:val="clear" w:color="auto" w:fill="FFFFFF"/>
                <w:lang w:eastAsia="en-US"/>
              </w:rPr>
            </w:pPr>
            <w:r>
              <w:rPr>
                <w:rFonts w:ascii="Times New Roman" w:hAnsi="Times New Roman" w:cs="Times New Roman"/>
                <w:color w:val="01011B"/>
                <w:shd w:val="clear" w:color="auto" w:fill="FFFFFF"/>
                <w:lang w:eastAsia="en-US"/>
              </w:rPr>
              <w:t>- інтерактивний механізм перевірки практиканта - учень бачить, чує і відчуває правильність виконуваного вправи,</w:t>
            </w:r>
            <w:r>
              <w:rPr>
                <w:rFonts w:ascii="Times New Roman" w:hAnsi="Times New Roman" w:cs="Times New Roman"/>
                <w:color w:val="01011B"/>
                <w:lang w:eastAsia="en-US"/>
              </w:rPr>
              <w:br/>
            </w:r>
            <w:r>
              <w:rPr>
                <w:rFonts w:ascii="Times New Roman" w:hAnsi="Times New Roman" w:cs="Times New Roman"/>
                <w:color w:val="01011B"/>
                <w:shd w:val="clear" w:color="auto" w:fill="FFFFFF"/>
                <w:lang w:eastAsia="en-US"/>
              </w:rPr>
              <w:t>- світловий сигнал (кольорові діоди), що інформує про часто</w:t>
            </w:r>
            <w:r>
              <w:rPr>
                <w:rFonts w:ascii="Times New Roman" w:hAnsi="Times New Roman" w:cs="Times New Roman"/>
                <w:color w:val="01011B"/>
                <w:shd w:val="clear" w:color="auto" w:fill="FFFFFF"/>
                <w:lang w:eastAsia="en-US"/>
              </w:rPr>
              <w:t>ту компресії;</w:t>
            </w:r>
          </w:p>
          <w:p w:rsidR="00C80950" w:rsidRDefault="00E12248">
            <w:pPr>
              <w:autoSpaceDE w:val="0"/>
              <w:autoSpaceDN w:val="0"/>
              <w:adjustRightInd w:val="0"/>
              <w:spacing w:after="0" w:line="240" w:lineRule="auto"/>
              <w:ind w:right="57"/>
              <w:jc w:val="both"/>
              <w:rPr>
                <w:rFonts w:ascii="Times New Roman" w:hAnsi="Times New Roman" w:cs="Times New Roman"/>
                <w:color w:val="01011B"/>
                <w:shd w:val="clear" w:color="auto" w:fill="FFFFFF"/>
                <w:lang w:eastAsia="en-US"/>
              </w:rPr>
            </w:pPr>
            <w:r>
              <w:rPr>
                <w:rFonts w:ascii="Times New Roman" w:hAnsi="Times New Roman" w:cs="Times New Roman"/>
                <w:color w:val="01011B"/>
                <w:shd w:val="clear" w:color="auto" w:fill="FFFFFF"/>
                <w:lang w:eastAsia="en-US"/>
              </w:rPr>
              <w:t>- звуковий сигнал (клік-клік) і розслаблення грудей, що підтверджують правильну глибину масажу.</w:t>
            </w:r>
          </w:p>
          <w:p w:rsidR="00C80950" w:rsidRDefault="00E12248">
            <w:pPr>
              <w:autoSpaceDE w:val="0"/>
              <w:autoSpaceDN w:val="0"/>
              <w:adjustRightInd w:val="0"/>
              <w:spacing w:after="0" w:line="240" w:lineRule="auto"/>
              <w:ind w:right="57"/>
              <w:jc w:val="both"/>
              <w:rPr>
                <w:rFonts w:ascii="Times New Roman" w:eastAsia="TimesNewRomanPSMT" w:hAnsi="Times New Roman" w:cs="Times New Roman"/>
                <w:lang w:eastAsia="en-US"/>
              </w:rPr>
            </w:pPr>
            <w:r>
              <w:rPr>
                <w:rFonts w:ascii="Times New Roman" w:hAnsi="Times New Roman" w:cs="Times New Roman"/>
                <w:lang w:eastAsia="en-US"/>
              </w:rPr>
              <w:t>Манекен-торс підлітка,</w:t>
            </w:r>
            <w:r>
              <w:rPr>
                <w:rFonts w:ascii="Times New Roman" w:eastAsia="TimesNewRomanPSMT" w:hAnsi="Times New Roman" w:cs="Times New Roman"/>
                <w:lang w:eastAsia="en-US"/>
              </w:rPr>
              <w:t xml:space="preserve"> розмір не менше: 55х35 см.</w:t>
            </w:r>
          </w:p>
          <w:p w:rsidR="00C80950" w:rsidRDefault="00E12248">
            <w:pPr>
              <w:autoSpaceDE w:val="0"/>
              <w:autoSpaceDN w:val="0"/>
              <w:adjustRightInd w:val="0"/>
              <w:spacing w:after="0" w:line="240" w:lineRule="auto"/>
              <w:ind w:right="57"/>
              <w:jc w:val="both"/>
              <w:rPr>
                <w:rFonts w:ascii="Times New Roman" w:eastAsia="TimesNewRomanPSMT" w:hAnsi="Times New Roman" w:cs="Times New Roman"/>
                <w:lang w:eastAsia="en-US"/>
              </w:rPr>
            </w:pPr>
            <w:r>
              <w:rPr>
                <w:rFonts w:ascii="Times New Roman" w:eastAsia="TimesNewRomanPSMT" w:hAnsi="Times New Roman" w:cs="Times New Roman"/>
                <w:lang w:eastAsia="en-US"/>
              </w:rPr>
              <w:t>Комплектація:</w:t>
            </w:r>
          </w:p>
          <w:p w:rsidR="00C80950" w:rsidRDefault="00E12248">
            <w:pPr>
              <w:autoSpaceDE w:val="0"/>
              <w:autoSpaceDN w:val="0"/>
              <w:adjustRightInd w:val="0"/>
              <w:spacing w:after="0" w:line="240" w:lineRule="auto"/>
              <w:ind w:right="57"/>
              <w:jc w:val="both"/>
              <w:rPr>
                <w:rFonts w:ascii="Times New Roman" w:eastAsia="TimesNewRomanPSMT" w:hAnsi="Times New Roman" w:cs="Times New Roman"/>
                <w:lang w:eastAsia="en-US"/>
              </w:rPr>
            </w:pPr>
            <w:r>
              <w:rPr>
                <w:rFonts w:ascii="Times New Roman" w:eastAsia="TimesNewRomanPSMT" w:hAnsi="Times New Roman" w:cs="Times New Roman"/>
                <w:lang w:eastAsia="en-US"/>
              </w:rPr>
              <w:t xml:space="preserve">1. Тренажер серцево-легеневої реанімації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NewRomanPSMT" w:hAnsi="Times New Roman" w:cs="Times New Roman"/>
                <w:lang w:eastAsia="en-US"/>
              </w:rPr>
              <w:t>2. Паспорт</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Модель-аплікація </w:t>
            </w:r>
            <w:r>
              <w:rPr>
                <w:rFonts w:ascii="Times New Roman" w:eastAsia="Times New Roman" w:hAnsi="Times New Roman" w:cs="Times New Roman"/>
                <w:color w:val="000000"/>
                <w:lang w:eastAsia="zh-CN"/>
              </w:rPr>
              <w:lastRenderedPageBreak/>
              <w:t>«Розмноження водорості»</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lastRenderedPageBreak/>
              <w:t>Має бути призначена</w:t>
            </w:r>
            <w:r>
              <w:rPr>
                <w:rFonts w:ascii="Times New Roman" w:eastAsia="Times New Roman" w:hAnsi="Times New Roman" w:cs="Times New Roman"/>
                <w:color w:val="000000"/>
                <w:lang w:eastAsia="zh-CN"/>
              </w:rPr>
              <w:t xml:space="preserve"> для використання в якості </w:t>
            </w:r>
            <w:r>
              <w:rPr>
                <w:rFonts w:ascii="Times New Roman" w:eastAsia="Times New Roman" w:hAnsi="Times New Roman" w:cs="Times New Roman"/>
                <w:color w:val="000000"/>
                <w:lang w:eastAsia="zh-CN"/>
              </w:rPr>
              <w:lastRenderedPageBreak/>
              <w:t>демонстраційного методичного посібнику під час вивчення розділу «Рослини. Бактерії. Гриби. Лишайники». Має містити 9 карток, що демонструють особливості розмноження та стадії поділу одно</w:t>
            </w:r>
            <w:r>
              <w:rPr>
                <w:rFonts w:ascii="Times New Roman" w:eastAsia="Times New Roman" w:hAnsi="Times New Roman" w:cs="Times New Roman"/>
                <w:color w:val="000000"/>
                <w:lang w:eastAsia="zh-CN"/>
              </w:rPr>
              <w:t>клітинної водорості на прикладі хламідомонади.</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Всі картки мають бути ламіновані та оснащені магнітним кріпленням, що дає змогу демонструвати посібник на металевій класній дошці без застосування додаткового кріплення.</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 xml:space="preserve">Модель-аплікація «Розмноження </w:t>
            </w:r>
            <w:r>
              <w:rPr>
                <w:rFonts w:ascii="Times New Roman" w:eastAsia="Times New Roman" w:hAnsi="Times New Roman" w:cs="Times New Roman"/>
                <w:color w:val="000000"/>
                <w:lang w:eastAsia="zh-CN"/>
              </w:rPr>
              <w:t>моху»</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методичного посібнику під час вивчення розділу «Рослини. Бактерії. Гриби. Лишайники». Має містити 7 карток, що демонструють особливості розмноження зелених мохів на прикладі зозулиного ль</w:t>
            </w:r>
            <w:r>
              <w:rPr>
                <w:rFonts w:ascii="Times New Roman" w:eastAsia="Times New Roman" w:hAnsi="Times New Roman" w:cs="Times New Roman"/>
                <w:color w:val="000000"/>
                <w:lang w:eastAsia="zh-CN"/>
              </w:rPr>
              <w:t>ону. Всі картки мають бути ламіновані та оснащені магнітним кріпленням, що дає змогу демонструвати посібник на металевій класній дошці без застосування додаткового кріплення.</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Модель-аплікація «Розмноження папороті»</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методичного посібнику під час вивчення розділу «Рослини. Бактерії. Гриби. Лишайники». Має містити 8 карток, що демонструють етапи життєвого циклу папороті на прикладі </w:t>
            </w:r>
            <w:proofErr w:type="spellStart"/>
            <w:r>
              <w:rPr>
                <w:rFonts w:ascii="Times New Roman" w:eastAsia="Times New Roman" w:hAnsi="Times New Roman" w:cs="Times New Roman"/>
                <w:color w:val="000000"/>
                <w:lang w:eastAsia="zh-CN"/>
              </w:rPr>
              <w:t>щитовника</w:t>
            </w:r>
            <w:proofErr w:type="spellEnd"/>
            <w:r>
              <w:rPr>
                <w:rFonts w:ascii="Times New Roman" w:eastAsia="Times New Roman" w:hAnsi="Times New Roman" w:cs="Times New Roman"/>
                <w:color w:val="000000"/>
                <w:lang w:eastAsia="zh-CN"/>
              </w:rPr>
              <w:t xml:space="preserve"> чоловічого. Всі картки мають бути л</w:t>
            </w:r>
            <w:r>
              <w:rPr>
                <w:rFonts w:ascii="Times New Roman" w:eastAsia="Times New Roman" w:hAnsi="Times New Roman" w:cs="Times New Roman"/>
                <w:color w:val="000000"/>
                <w:lang w:eastAsia="zh-CN"/>
              </w:rPr>
              <w:t>аміновані та оснащені магнітним кріпленням, що дає змогу демонструвати посібник на металевій класній дошці без застосування додаткового кріплення.</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Модель-аплікація «Розмноження сосни»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ме</w:t>
            </w:r>
            <w:r>
              <w:rPr>
                <w:rFonts w:ascii="Times New Roman" w:eastAsia="Times New Roman" w:hAnsi="Times New Roman" w:cs="Times New Roman"/>
                <w:color w:val="000000"/>
                <w:lang w:eastAsia="zh-CN"/>
              </w:rPr>
              <w:t>тодичного посібнику під час вивчення розділу «Рослини. Бактерії. Гриби. Лишайники». Має містити 9 карток, що демонструють особливості розмноження голонасінних на прикладі сосни. Всі картки мають бути ламіновані та оснащені магнітним кріпленням, що дає змог</w:t>
            </w:r>
            <w:r>
              <w:rPr>
                <w:rFonts w:ascii="Times New Roman" w:eastAsia="Times New Roman" w:hAnsi="Times New Roman" w:cs="Times New Roman"/>
                <w:color w:val="000000"/>
                <w:lang w:eastAsia="zh-CN"/>
              </w:rPr>
              <w:t>у демонструвати посібник на металевій класній дошці без застосування додаткового кріплення.</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Модель-аплікація «Типові біоценози»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методичного посібнику під час вивчення розділу «Загальна біологія». Має містити 32 картки, що демонструють тварин і рослин: рослини водойм рослини боліт рослини луків рослини змішаних лісів безхребетні тварини зе</w:t>
            </w:r>
            <w:r>
              <w:rPr>
                <w:rFonts w:ascii="Times New Roman" w:eastAsia="Times New Roman" w:hAnsi="Times New Roman" w:cs="Times New Roman"/>
                <w:color w:val="000000"/>
                <w:lang w:eastAsia="zh-CN"/>
              </w:rPr>
              <w:t>мноводні тварини птахи ссавці. Всі картки мають бути ламіновані та оснащені магнітним кріпленням, що дає змогу демонструвати посібник на металевій класній дошці без застосування додаткового кріплення.</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Модель-аплікація «Агроценоз»</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методичного посібнику під час вивчення розділу «Загальна біологія». Має містити 23 картки, що демонструють культурні та дикорослі рослини, диких і свійських тварин, а також картка із зображенням працівників, що з</w:t>
            </w:r>
            <w:r>
              <w:rPr>
                <w:rFonts w:ascii="Times New Roman" w:eastAsia="Times New Roman" w:hAnsi="Times New Roman" w:cs="Times New Roman"/>
                <w:color w:val="000000"/>
                <w:lang w:eastAsia="zh-CN"/>
              </w:rPr>
              <w:t xml:space="preserve">аймаються аграрною працею. Частина карток повинна містити інформацію про представників флори та фауни, що відносяться до складу агроценозів, а інші - до природних біоценозів і наведені для порівняння. Всі картки мають бути ламіновані та оснащені магнітним </w:t>
            </w:r>
            <w:r>
              <w:rPr>
                <w:rFonts w:ascii="Times New Roman" w:eastAsia="Times New Roman" w:hAnsi="Times New Roman" w:cs="Times New Roman"/>
                <w:color w:val="000000"/>
                <w:lang w:eastAsia="zh-CN"/>
              </w:rPr>
              <w:t>кріпленням, що дає змогу демонструвати посібник на металевій класній дошці без застосування додаткового кріплення.</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Модель-аплікація «Еволюція системи органів безхребетних </w:t>
            </w:r>
            <w:r>
              <w:rPr>
                <w:rFonts w:ascii="Times New Roman" w:eastAsia="Times New Roman" w:hAnsi="Times New Roman" w:cs="Times New Roman"/>
                <w:color w:val="000000"/>
                <w:lang w:eastAsia="zh-CN"/>
              </w:rPr>
              <w:lastRenderedPageBreak/>
              <w:t>тварин»</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lastRenderedPageBreak/>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методичного посібнику під час вивчення розділу «Тварини». Має містити 10 двосторонніх карток, </w:t>
            </w:r>
            <w:r>
              <w:rPr>
                <w:rFonts w:ascii="Times New Roman" w:eastAsia="Times New Roman" w:hAnsi="Times New Roman" w:cs="Times New Roman"/>
                <w:color w:val="000000"/>
                <w:lang w:eastAsia="zh-CN"/>
              </w:rPr>
              <w:lastRenderedPageBreak/>
              <w:t>що демонструють будову різноманітних систем органів безхребетних тварин. Лицьові та зворотні сторони карток мають бути</w:t>
            </w:r>
            <w:r>
              <w:rPr>
                <w:rFonts w:ascii="Times New Roman" w:eastAsia="Times New Roman" w:hAnsi="Times New Roman" w:cs="Times New Roman"/>
                <w:color w:val="000000"/>
                <w:lang w:eastAsia="zh-CN"/>
              </w:rPr>
              <w:t xml:space="preserve"> суміщені таким чином, щоб давати змогу демонструвати як еволюцію кожної системи органів, так і всі системи органів даної тварини. Для позначення різних систем органів має бути використане кольорове кодування. Всі картки мають бути ламіновані та оснащені м</w:t>
            </w:r>
            <w:r>
              <w:rPr>
                <w:rFonts w:ascii="Times New Roman" w:eastAsia="Times New Roman" w:hAnsi="Times New Roman" w:cs="Times New Roman"/>
                <w:color w:val="000000"/>
                <w:lang w:eastAsia="zh-CN"/>
              </w:rPr>
              <w:t>агнітним кріпленням, що дає змогу демонструвати посібник на металевій класній дошці без застосування додаткового кріплення.</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Модель-аплікація «Еволюція системи органів хребетних тварин»</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м</w:t>
            </w:r>
            <w:r>
              <w:rPr>
                <w:rFonts w:ascii="Times New Roman" w:eastAsia="Times New Roman" w:hAnsi="Times New Roman" w:cs="Times New Roman"/>
                <w:color w:val="000000"/>
                <w:lang w:eastAsia="zh-CN"/>
              </w:rPr>
              <w:t>етодичного посібнику під час вивчення розділу «Тварини». Має містити 10 двосторонніх карток, що демонструють будову різноманітних систем органів хребетних тварин. Лицьові та зворотні сторони карток мають бути суміщені таким чином, щоб давати змогу демонстр</w:t>
            </w:r>
            <w:r>
              <w:rPr>
                <w:rFonts w:ascii="Times New Roman" w:eastAsia="Times New Roman" w:hAnsi="Times New Roman" w:cs="Times New Roman"/>
                <w:color w:val="000000"/>
                <w:lang w:eastAsia="zh-CN"/>
              </w:rPr>
              <w:t xml:space="preserve">увати як еволюцію кожної системи органів, так і всі системи органів даної тварини. Для позначення різних систем органів має бути використане кольорове кодування. Всі картки мають бути ламіновані та оснащені магнітним кріпленням, що дає змогу демонструвати </w:t>
            </w:r>
            <w:r>
              <w:rPr>
                <w:rFonts w:ascii="Times New Roman" w:eastAsia="Times New Roman" w:hAnsi="Times New Roman" w:cs="Times New Roman"/>
                <w:color w:val="000000"/>
                <w:lang w:eastAsia="zh-CN"/>
              </w:rPr>
              <w:t>посібник на металевій класній дошці без застосування додаткового кріплення.</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Модель-аплікація «Генетика груп крові»</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методичного посібнику під час вивчення розділу «Загальна біологія», тем «Цитологія» та «Основи генетики». Має містити 34 картки з зображенням груп крові, відповідних їм генотипів, гамет, знаків схрещування. Всі к</w:t>
            </w:r>
            <w:r>
              <w:rPr>
                <w:rFonts w:ascii="Times New Roman" w:eastAsia="Times New Roman" w:hAnsi="Times New Roman" w:cs="Times New Roman"/>
                <w:color w:val="000000"/>
                <w:lang w:eastAsia="zh-CN"/>
              </w:rPr>
              <w:t>артки мають бути ламіновані та оснащені магнітним кріпленням, що дає змогу демонструвати посібник на металевій класній дошці без застосування додаткового кріплення.</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Модель-аплікація «Будова яйця птаха»</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методичного посібнику під час вивчення розділу «Тварини». Має містити 16 карток, що демонструють будову яйця птаха. Одна картка має бути демонстраційною, розміром формату А3, та 15 </w:t>
            </w:r>
            <w:proofErr w:type="spellStart"/>
            <w:r>
              <w:rPr>
                <w:rFonts w:ascii="Times New Roman" w:eastAsia="Times New Roman" w:hAnsi="Times New Roman" w:cs="Times New Roman"/>
                <w:color w:val="000000"/>
                <w:lang w:eastAsia="zh-CN"/>
              </w:rPr>
              <w:t>роздаткових</w:t>
            </w:r>
            <w:proofErr w:type="spellEnd"/>
            <w:r>
              <w:rPr>
                <w:rFonts w:ascii="Times New Roman" w:eastAsia="Times New Roman" w:hAnsi="Times New Roman" w:cs="Times New Roman"/>
                <w:color w:val="000000"/>
                <w:lang w:eastAsia="zh-CN"/>
              </w:rPr>
              <w:t xml:space="preserve"> карток меншого розм</w:t>
            </w:r>
            <w:r>
              <w:rPr>
                <w:rFonts w:ascii="Times New Roman" w:eastAsia="Times New Roman" w:hAnsi="Times New Roman" w:cs="Times New Roman"/>
                <w:color w:val="000000"/>
                <w:lang w:eastAsia="zh-CN"/>
              </w:rPr>
              <w:t>іру для навчання та проведення тестування учнів після вивчення матеріалу Всі картки мають бути ламіновані, велика демонстраційна картка має бути оснащена магнітним кріпленням, що дає змогу розміщувати її  на металевій класній дошці без застосування додатко</w:t>
            </w:r>
            <w:r>
              <w:rPr>
                <w:rFonts w:ascii="Times New Roman" w:eastAsia="Times New Roman" w:hAnsi="Times New Roman" w:cs="Times New Roman"/>
                <w:color w:val="000000"/>
                <w:lang w:eastAsia="zh-CN"/>
              </w:rPr>
              <w:t>вого кріплення.</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Модель-аплікація «Схема мітозу»</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методичного посібнику під час вивчення розділу «Загальна біологія», тем «Цитологія» та «Основи генетики». Має містити 6 карток з зображенн</w:t>
            </w:r>
            <w:r>
              <w:rPr>
                <w:rFonts w:ascii="Times New Roman" w:eastAsia="Times New Roman" w:hAnsi="Times New Roman" w:cs="Times New Roman"/>
                <w:color w:val="000000"/>
                <w:lang w:eastAsia="zh-CN"/>
              </w:rPr>
              <w:t>ям соматичних клітин, з яких на дошці монтується схема мітозу. Всі картки мають бути ламіновані та оснащені магнітним кріпленням, що дає змогу демонструвати посібник на металевій класній дошці без застосування додаткового кріплення.</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Модель-аплікація</w:t>
            </w:r>
            <w:r>
              <w:rPr>
                <w:rFonts w:ascii="Times New Roman" w:eastAsia="Times New Roman" w:hAnsi="Times New Roman" w:cs="Times New Roman"/>
                <w:color w:val="000000"/>
                <w:lang w:eastAsia="zh-CN"/>
              </w:rPr>
              <w:t xml:space="preserve"> «Схема мейозу»</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методичного посібнику під час вивчення розділу «Загальна біологія», тем «Цитологія» та «Основи генетики». Має містити 12 карток з зображенням статевих клітин, з яких на дошці мо</w:t>
            </w:r>
            <w:r>
              <w:rPr>
                <w:rFonts w:ascii="Times New Roman" w:eastAsia="Times New Roman" w:hAnsi="Times New Roman" w:cs="Times New Roman"/>
                <w:color w:val="000000"/>
                <w:lang w:eastAsia="zh-CN"/>
              </w:rPr>
              <w:t xml:space="preserve">нтується схема мейозу. Всі картки мають бути ламіновані та оснащені магнітним кріпленням, що дає змогу демонструвати посібник на </w:t>
            </w:r>
            <w:r>
              <w:rPr>
                <w:rFonts w:ascii="Times New Roman" w:eastAsia="Times New Roman" w:hAnsi="Times New Roman" w:cs="Times New Roman"/>
                <w:color w:val="000000"/>
                <w:lang w:eastAsia="zh-CN"/>
              </w:rPr>
              <w:lastRenderedPageBreak/>
              <w:t>металевій класній дошці без застосування додаткового кріплення.</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Модель-аплікація «</w:t>
            </w:r>
            <w:proofErr w:type="spellStart"/>
            <w:r>
              <w:rPr>
                <w:rFonts w:ascii="Times New Roman" w:eastAsia="Times New Roman" w:hAnsi="Times New Roman" w:cs="Times New Roman"/>
                <w:color w:val="000000"/>
                <w:lang w:eastAsia="zh-CN"/>
              </w:rPr>
              <w:t>Дигібридне</w:t>
            </w:r>
            <w:proofErr w:type="spellEnd"/>
            <w:r>
              <w:rPr>
                <w:rFonts w:ascii="Times New Roman" w:eastAsia="Times New Roman" w:hAnsi="Times New Roman" w:cs="Times New Roman"/>
                <w:color w:val="000000"/>
                <w:lang w:eastAsia="zh-CN"/>
              </w:rPr>
              <w:t xml:space="preserve"> схрещування»</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w:t>
            </w:r>
            <w:r>
              <w:rPr>
                <w:rFonts w:ascii="Times New Roman" w:eastAsia="SimSun" w:hAnsi="Times New Roman" w:cs="Times New Roman"/>
                <w:lang w:eastAsia="zh-CN" w:bidi="ar"/>
              </w:rPr>
              <w:t>ачена</w:t>
            </w:r>
            <w:r>
              <w:rPr>
                <w:rFonts w:ascii="Times New Roman" w:eastAsia="Times New Roman" w:hAnsi="Times New Roman" w:cs="Times New Roman"/>
                <w:color w:val="000000"/>
                <w:lang w:eastAsia="zh-CN"/>
              </w:rPr>
              <w:t xml:space="preserve"> для використання в якості демонстраційного методичного посібнику під час вивчення розділу «Загальна біологія», теми «Генетика». Має містити 36 карток з зображенням генотипів та фенотипів насіння гороху, що відрізняються за двома ознаками: кольором на</w:t>
            </w:r>
            <w:r>
              <w:rPr>
                <w:rFonts w:ascii="Times New Roman" w:eastAsia="Times New Roman" w:hAnsi="Times New Roman" w:cs="Times New Roman"/>
                <w:color w:val="000000"/>
                <w:lang w:eastAsia="zh-CN"/>
              </w:rPr>
              <w:t xml:space="preserve">сіння та формою насіння, а також карток з зображенням домінантних та рецесивних гамет та знаків схрещування. Всі картки мають бути ламіновані та оснащені магнітним кріпленням, що дає змогу демонструвати посібник на металевій класній дошці без застосування </w:t>
            </w:r>
            <w:r>
              <w:rPr>
                <w:rFonts w:ascii="Times New Roman" w:eastAsia="Times New Roman" w:hAnsi="Times New Roman" w:cs="Times New Roman"/>
                <w:color w:val="000000"/>
                <w:lang w:eastAsia="zh-CN"/>
              </w:rPr>
              <w:t>додаткового кріплення.</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Модель-аплікація «</w:t>
            </w:r>
            <w:proofErr w:type="spellStart"/>
            <w:r>
              <w:rPr>
                <w:rFonts w:ascii="Times New Roman" w:eastAsia="Times New Roman" w:hAnsi="Times New Roman" w:cs="Times New Roman"/>
                <w:color w:val="000000"/>
                <w:lang w:eastAsia="zh-CN"/>
              </w:rPr>
              <w:t>Моногібридне</w:t>
            </w:r>
            <w:proofErr w:type="spellEnd"/>
            <w:r>
              <w:rPr>
                <w:rFonts w:ascii="Times New Roman" w:eastAsia="Times New Roman" w:hAnsi="Times New Roman" w:cs="Times New Roman"/>
                <w:color w:val="000000"/>
                <w:lang w:eastAsia="zh-CN"/>
              </w:rPr>
              <w:t xml:space="preserve"> схрещування»</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методичного посібнику під час вивчення розділу «Загальна біологія», теми «Генетика». Має містити 20 карток з зображенням генотипів та фенотипів насіння гороху, що відрізняються за однією ознакою – кольором насінн</w:t>
            </w:r>
            <w:r>
              <w:rPr>
                <w:rFonts w:ascii="Times New Roman" w:eastAsia="Times New Roman" w:hAnsi="Times New Roman" w:cs="Times New Roman"/>
                <w:color w:val="000000"/>
                <w:lang w:eastAsia="zh-CN"/>
              </w:rPr>
              <w:t>я, а також карток з зображенням домінантних та рецесивних гамет та знаків схрещування. Всі картки мають бути ламіновані та оснащені магнітним кріпленням, що дає змогу демонструвати посібник на металевій класній дошці без застосування додаткового кріплення.</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Модель-аплікація «Перехрест хромосом»</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методичного посібнику під час вивчення розділу «Загальна біологія» теми «Генетика». Має містити 18 карток з зображенням мух дрозофіл, що відрізняют</w:t>
            </w:r>
            <w:r>
              <w:rPr>
                <w:rFonts w:ascii="Times New Roman" w:eastAsia="Times New Roman" w:hAnsi="Times New Roman" w:cs="Times New Roman"/>
                <w:color w:val="000000"/>
                <w:lang w:eastAsia="zh-CN"/>
              </w:rPr>
              <w:t>ься за двома ознаками. Всі картки мають бути ламіновані та оснащені магнітним кріпленням, що дає змогу демонструвати посібник на металевій класній дошці без застосування додаткового кріплення.</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Модель-аплікація «Біосинтез білка»</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методичного посібнику під час вивчення розділу «Загальна біологія» теми «Генетика». Має містити 29 карток з зображенням рибосоми і молекул, що беруть участь в біосинтезі білка, та 16 схем-таблиць генетичного коду</w:t>
            </w:r>
            <w:r>
              <w:rPr>
                <w:rFonts w:ascii="Times New Roman" w:eastAsia="Times New Roman" w:hAnsi="Times New Roman" w:cs="Times New Roman"/>
                <w:color w:val="000000"/>
                <w:lang w:eastAsia="zh-CN"/>
              </w:rPr>
              <w:t>. Всі картки мають бути ламіновані та оснащені магнітним кріпленням, що дає змогу демонструвати посібник на металевій класній дошці без застосування додаткового кріплення.</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Модель-аплікація «Будова клітини»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методичного посібнику під час вивчення розділу «Загальна біологія», тем «Генетика» та «Цитологія». Має містити 19 карток з зображенням різноманітних структур та органоїдів клітини. Всі картки мають бути ламінован</w:t>
            </w:r>
            <w:r>
              <w:rPr>
                <w:rFonts w:ascii="Times New Roman" w:eastAsia="Times New Roman" w:hAnsi="Times New Roman" w:cs="Times New Roman"/>
                <w:color w:val="000000"/>
                <w:lang w:eastAsia="zh-CN"/>
              </w:rPr>
              <w:t>і та оснащені магнітним кріпленням, що дає змогу демонструвати посібник на металевій класній дошці без застосування додаткового кріплення.</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Модель-аплікація «Неповне домінування та взаємодія генів»</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демонстраційного методичного посібнику під час вивчення розділу «Загальна біологія» тем «Генетика» та «Цитологія». Має демонструвати процеси схрещування, відмінні від традиційного </w:t>
            </w:r>
            <w:proofErr w:type="spellStart"/>
            <w:r>
              <w:rPr>
                <w:rFonts w:ascii="Times New Roman" w:eastAsia="Times New Roman" w:hAnsi="Times New Roman" w:cs="Times New Roman"/>
                <w:color w:val="000000"/>
                <w:lang w:eastAsia="zh-CN"/>
              </w:rPr>
              <w:t>моно-</w:t>
            </w:r>
            <w:proofErr w:type="spellEnd"/>
            <w:r>
              <w:rPr>
                <w:rFonts w:ascii="Times New Roman" w:eastAsia="Times New Roman" w:hAnsi="Times New Roman" w:cs="Times New Roman"/>
                <w:color w:val="000000"/>
                <w:lang w:eastAsia="zh-CN"/>
              </w:rPr>
              <w:t xml:space="preserve"> та </w:t>
            </w:r>
            <w:proofErr w:type="spellStart"/>
            <w:r>
              <w:rPr>
                <w:rFonts w:ascii="Times New Roman" w:eastAsia="Times New Roman" w:hAnsi="Times New Roman" w:cs="Times New Roman"/>
                <w:color w:val="000000"/>
                <w:lang w:eastAsia="zh-CN"/>
              </w:rPr>
              <w:t>дигібридного</w:t>
            </w:r>
            <w:proofErr w:type="spellEnd"/>
            <w:r>
              <w:rPr>
                <w:rFonts w:ascii="Times New Roman" w:eastAsia="Times New Roman" w:hAnsi="Times New Roman" w:cs="Times New Roman"/>
                <w:color w:val="000000"/>
                <w:lang w:eastAsia="zh-CN"/>
              </w:rPr>
              <w:t xml:space="preserve"> схрещування, що вивчаються </w:t>
            </w:r>
            <w:r>
              <w:rPr>
                <w:rFonts w:ascii="Times New Roman" w:eastAsia="Times New Roman" w:hAnsi="Times New Roman" w:cs="Times New Roman"/>
                <w:color w:val="000000"/>
                <w:lang w:eastAsia="zh-CN"/>
              </w:rPr>
              <w:t>на прикладі насіння гороху. Посібник повинен складатись з двох частин: "Неповне домінування гена забарвлення квітки при схрещуванні рослини" і "Прояв нової ознаки при взаємодії двох генів. Поява нащадків з ознаками, що відсутні у батьків". Всі картки мають</w:t>
            </w:r>
            <w:r>
              <w:rPr>
                <w:rFonts w:ascii="Times New Roman" w:eastAsia="Times New Roman" w:hAnsi="Times New Roman" w:cs="Times New Roman"/>
                <w:color w:val="000000"/>
                <w:lang w:eastAsia="zh-CN"/>
              </w:rPr>
              <w:t xml:space="preserve"> бути ламіновані та оснащені магнітним </w:t>
            </w:r>
            <w:r>
              <w:rPr>
                <w:rFonts w:ascii="Times New Roman" w:eastAsia="Times New Roman" w:hAnsi="Times New Roman" w:cs="Times New Roman"/>
                <w:color w:val="000000"/>
                <w:lang w:eastAsia="zh-CN"/>
              </w:rPr>
              <w:lastRenderedPageBreak/>
              <w:t>кріпленням, що дає змогу демонструвати посібник на металевій класній дошці без застосування додаткового кріплення.</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Модель-аплікація «Успадкування резус-фактора»</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Має бути призначена</w:t>
            </w:r>
            <w:r>
              <w:rPr>
                <w:rFonts w:ascii="Times New Roman" w:eastAsia="Times New Roman" w:hAnsi="Times New Roman" w:cs="Times New Roman"/>
                <w:color w:val="000000"/>
                <w:lang w:eastAsia="zh-CN"/>
              </w:rPr>
              <w:t xml:space="preserve"> для використання в якості дем</w:t>
            </w:r>
            <w:r>
              <w:rPr>
                <w:rFonts w:ascii="Times New Roman" w:eastAsia="Times New Roman" w:hAnsi="Times New Roman" w:cs="Times New Roman"/>
                <w:color w:val="000000"/>
                <w:lang w:eastAsia="zh-CN"/>
              </w:rPr>
              <w:t>онстраційного методичного посібнику під час вивчення розділу «Загальна біологія», тем «Генетика» та «Цитологія». Має містити 24 картки із зображенням батьків і плоду (здорового та при резус-конфлікті), із зображенням генотипу батьків і плода та карток із з</w:t>
            </w:r>
            <w:r>
              <w:rPr>
                <w:rFonts w:ascii="Times New Roman" w:eastAsia="Times New Roman" w:hAnsi="Times New Roman" w:cs="Times New Roman"/>
                <w:color w:val="000000"/>
                <w:lang w:eastAsia="zh-CN"/>
              </w:rPr>
              <w:t>ображенням гамет. Всі картки мають бути ламіновані та оснащені магнітним кріпленням, що дає змогу демонструвати посібник на металевій класній дошці без застосування додаткового кріплення.</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Центрифуга лабораторна</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Центрифуга для осадження клітин, біоло</w:t>
            </w:r>
            <w:r>
              <w:rPr>
                <w:rFonts w:ascii="Times New Roman" w:eastAsia="Times New Roman" w:hAnsi="Times New Roman" w:cs="Times New Roman"/>
                <w:color w:val="000000"/>
                <w:lang w:eastAsia="zh-CN"/>
              </w:rPr>
              <w:t>гічних компонентів та молекул. Має бути виконана у вигляді моделі і призначена для демонстрації принципу пристрою і дії найпростішої центрифуги.</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Камертон</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Камертон повинен мати форму вилки на ніжці та бути виготовлена зі сталевого масиву. Вилка повинна мати однакову довжину гілок прямокутного перерізу. Камертони мають бути налагоджені в унісон (тон «ля» 1-ої октави). На одному камертоні має бути рухливий </w:t>
            </w:r>
            <w:proofErr w:type="spellStart"/>
            <w:r>
              <w:rPr>
                <w:rFonts w:ascii="Times New Roman" w:eastAsia="Times New Roman" w:hAnsi="Times New Roman" w:cs="Times New Roman"/>
                <w:color w:val="000000"/>
                <w:lang w:eastAsia="zh-CN"/>
              </w:rPr>
              <w:t>заж</w:t>
            </w:r>
            <w:r>
              <w:rPr>
                <w:rFonts w:ascii="Times New Roman" w:eastAsia="Times New Roman" w:hAnsi="Times New Roman" w:cs="Times New Roman"/>
                <w:color w:val="000000"/>
                <w:lang w:eastAsia="zh-CN"/>
              </w:rPr>
              <w:t>им</w:t>
            </w:r>
            <w:proofErr w:type="spellEnd"/>
            <w:r>
              <w:rPr>
                <w:rFonts w:ascii="Times New Roman" w:eastAsia="Times New Roman" w:hAnsi="Times New Roman" w:cs="Times New Roman"/>
                <w:color w:val="000000"/>
                <w:lang w:eastAsia="zh-CN"/>
              </w:rPr>
              <w:t>, що дозволяє змінювати частоту його коливань. Резонаторні ящики камертонів повинні мати одну відкриту стінку (отвір). На верхній дошці резонаторного ящика має бути втулка для установки камертона, а на нижній – гумові ніжки. Частота звукових коливань кам</w:t>
            </w:r>
            <w:r>
              <w:rPr>
                <w:rFonts w:ascii="Times New Roman" w:eastAsia="Times New Roman" w:hAnsi="Times New Roman" w:cs="Times New Roman"/>
                <w:color w:val="000000"/>
                <w:lang w:eastAsia="zh-CN"/>
              </w:rPr>
              <w:t xml:space="preserve">ертонів не гірше 440 Гц. Розміри резонаторного ящика: не менше 85x195x230 мм.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Комплектація: камертон - 2 шт.; резонуючий ящик - 2 шт.; молоточок для збудження камертону - 1 шт.</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Окуляри захисні</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Використовуються для захисту очей під час проведення ла</w:t>
            </w:r>
            <w:r>
              <w:rPr>
                <w:rFonts w:ascii="Times New Roman" w:eastAsia="Times New Roman" w:hAnsi="Times New Roman" w:cs="Times New Roman"/>
                <w:color w:val="000000"/>
                <w:lang w:eastAsia="zh-CN"/>
              </w:rPr>
              <w:t xml:space="preserve">бораторних дослідів. Прозора лінза окулярів має бути виготовлена з </w:t>
            </w:r>
            <w:proofErr w:type="spellStart"/>
            <w:r>
              <w:rPr>
                <w:rFonts w:ascii="Times New Roman" w:eastAsia="Times New Roman" w:hAnsi="Times New Roman" w:cs="Times New Roman"/>
                <w:color w:val="000000"/>
                <w:lang w:eastAsia="zh-CN"/>
              </w:rPr>
              <w:t>удароміцного</w:t>
            </w:r>
            <w:proofErr w:type="spellEnd"/>
            <w:r>
              <w:rPr>
                <w:rFonts w:ascii="Times New Roman" w:eastAsia="Times New Roman" w:hAnsi="Times New Roman" w:cs="Times New Roman"/>
                <w:color w:val="000000"/>
                <w:lang w:eastAsia="zh-CN"/>
              </w:rPr>
              <w:t xml:space="preserve"> полікарбонату з оптичною прозорістю 1 класу. </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Спиртівка</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Спиртівка для сухого палива, призначена для використання при проведенні науково-дослідних експериментів. Пальник має бути виготовлений з металу (основа металева сітка) та змонтований на ручці-підставці, яка виготовлена з натуральної деревини. Сухе паливо п</w:t>
            </w:r>
            <w:r>
              <w:rPr>
                <w:rFonts w:ascii="Times New Roman" w:eastAsia="Times New Roman" w:hAnsi="Times New Roman" w:cs="Times New Roman"/>
                <w:color w:val="000000"/>
                <w:lang w:eastAsia="zh-CN"/>
              </w:rPr>
              <w:t xml:space="preserve">овинно </w:t>
            </w:r>
            <w:r>
              <w:rPr>
                <w:rFonts w:ascii="Times New Roman" w:eastAsia="Times New Roman" w:hAnsi="Times New Roman" w:cs="Times New Roman"/>
                <w:color w:val="000000"/>
                <w:lang w:eastAsia="zh-CN"/>
              </w:rPr>
              <w:t>розміщуватись</w:t>
            </w:r>
            <w:r>
              <w:rPr>
                <w:rFonts w:ascii="Times New Roman" w:eastAsia="Times New Roman" w:hAnsi="Times New Roman" w:cs="Times New Roman"/>
                <w:color w:val="000000"/>
                <w:lang w:eastAsia="zh-CN"/>
              </w:rPr>
              <w:t xml:space="preserve"> у сітку, підпалюватись сірником або запальничкою. Для гасіння полум’я має бути циліндричний металевий стакан. Розмір виробу, не більше: 17x3,5x8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Лабораторний pH-метр</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Лабораторний pH-метр (</w:t>
            </w:r>
            <w:proofErr w:type="spellStart"/>
            <w:r>
              <w:rPr>
                <w:rFonts w:ascii="Times New Roman" w:eastAsia="Times New Roman" w:hAnsi="Times New Roman" w:cs="Times New Roman"/>
                <w:color w:val="000000"/>
                <w:lang w:eastAsia="zh-CN"/>
              </w:rPr>
              <w:t>pH</w:t>
            </w:r>
            <w:proofErr w:type="spellEnd"/>
            <w:r>
              <w:rPr>
                <w:rFonts w:ascii="Times New Roman" w:eastAsia="Times New Roman" w:hAnsi="Times New Roman" w:cs="Times New Roman"/>
                <w:color w:val="000000"/>
                <w:lang w:eastAsia="zh-CN"/>
              </w:rPr>
              <w:t xml:space="preserve"> 009) повинен поставлятись в компл</w:t>
            </w:r>
            <w:r>
              <w:rPr>
                <w:rFonts w:ascii="Times New Roman" w:eastAsia="Times New Roman" w:hAnsi="Times New Roman" w:cs="Times New Roman"/>
                <w:color w:val="000000"/>
                <w:lang w:eastAsia="zh-CN"/>
              </w:rPr>
              <w:t>екті з футляром з ударостійкого пластику, викруткою для калібрування, калібрувальними розчинами. Тестери мають бути прості у використанні і призначені для швидкого і достовірного вимірювання жорсткості (TDS) і кислотності (</w:t>
            </w:r>
            <w:proofErr w:type="spellStart"/>
            <w:r>
              <w:rPr>
                <w:rFonts w:ascii="Times New Roman" w:eastAsia="Times New Roman" w:hAnsi="Times New Roman" w:cs="Times New Roman"/>
                <w:color w:val="000000"/>
                <w:lang w:eastAsia="zh-CN"/>
              </w:rPr>
              <w:t>pH</w:t>
            </w:r>
            <w:proofErr w:type="spellEnd"/>
            <w:r>
              <w:rPr>
                <w:rFonts w:ascii="Times New Roman" w:eastAsia="Times New Roman" w:hAnsi="Times New Roman" w:cs="Times New Roman"/>
                <w:color w:val="000000"/>
                <w:lang w:eastAsia="zh-CN"/>
              </w:rPr>
              <w:t>) води і розчинів. Технічні хар</w:t>
            </w:r>
            <w:r>
              <w:rPr>
                <w:rFonts w:ascii="Times New Roman" w:eastAsia="Times New Roman" w:hAnsi="Times New Roman" w:cs="Times New Roman"/>
                <w:color w:val="000000"/>
                <w:lang w:eastAsia="zh-CN"/>
              </w:rPr>
              <w:t xml:space="preserve">актеристики: діапазон вимірювання </w:t>
            </w:r>
            <w:proofErr w:type="spellStart"/>
            <w:r>
              <w:rPr>
                <w:rFonts w:ascii="Times New Roman" w:eastAsia="Times New Roman" w:hAnsi="Times New Roman" w:cs="Times New Roman"/>
                <w:color w:val="000000"/>
                <w:lang w:eastAsia="zh-CN"/>
              </w:rPr>
              <w:t>pH</w:t>
            </w:r>
            <w:proofErr w:type="spellEnd"/>
            <w:r>
              <w:rPr>
                <w:rFonts w:ascii="Times New Roman" w:eastAsia="Times New Roman" w:hAnsi="Times New Roman" w:cs="Times New Roman"/>
                <w:color w:val="000000"/>
                <w:lang w:eastAsia="zh-CN"/>
              </w:rPr>
              <w:t xml:space="preserve">: 0 - 14; робоча температура: 0-50 °C; ціна поділки: 0,1 </w:t>
            </w:r>
            <w:proofErr w:type="spellStart"/>
            <w:r>
              <w:rPr>
                <w:rFonts w:ascii="Times New Roman" w:eastAsia="Times New Roman" w:hAnsi="Times New Roman" w:cs="Times New Roman"/>
                <w:color w:val="000000"/>
                <w:lang w:eastAsia="zh-CN"/>
              </w:rPr>
              <w:t>pH</w:t>
            </w:r>
            <w:proofErr w:type="spellEnd"/>
            <w:r>
              <w:rPr>
                <w:rFonts w:ascii="Times New Roman" w:eastAsia="Times New Roman" w:hAnsi="Times New Roman" w:cs="Times New Roman"/>
                <w:color w:val="000000"/>
                <w:lang w:eastAsia="zh-CN"/>
              </w:rPr>
              <w:t xml:space="preserve">; похибка вимірювань: ± 0,1 </w:t>
            </w:r>
            <w:proofErr w:type="spellStart"/>
            <w:r>
              <w:rPr>
                <w:rFonts w:ascii="Times New Roman" w:eastAsia="Times New Roman" w:hAnsi="Times New Roman" w:cs="Times New Roman"/>
                <w:color w:val="000000"/>
                <w:lang w:eastAsia="zh-CN"/>
              </w:rPr>
              <w:t>pH</w:t>
            </w:r>
            <w:proofErr w:type="spellEnd"/>
            <w:r>
              <w:rPr>
                <w:rFonts w:ascii="Times New Roman" w:eastAsia="Times New Roman" w:hAnsi="Times New Roman" w:cs="Times New Roman"/>
                <w:color w:val="000000"/>
                <w:lang w:eastAsia="zh-CN"/>
              </w:rPr>
              <w:t xml:space="preserve">; дисплей: LCD; калібрування по 1 точці за допомогою калібрувальної викрутки; живлення: батареї 2x3V (CR2032), що має поставлятись </w:t>
            </w:r>
            <w:r>
              <w:rPr>
                <w:rFonts w:ascii="Times New Roman" w:eastAsia="Times New Roman" w:hAnsi="Times New Roman" w:cs="Times New Roman"/>
                <w:color w:val="000000"/>
                <w:lang w:eastAsia="zh-CN"/>
              </w:rPr>
              <w:t xml:space="preserve">в комплекті; тривалість роботи від батарей – понад 700 годин. Розміри, не менше: 15x2,9x2,0 см. </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Терези електронні побутові </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Мають бути придатні для використання під час проведення демонстраційних дослідів.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Технічні характеристики: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межа вимірювань: 0,01 г - 2000 г;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 xml:space="preserve">ціна поділки: 0,01 г;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одиниці виміру: грами;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має бути: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автоматичне калібрування;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захист від перевантаження;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платформа з нержавіючої сталі.</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Штатив лабораторний</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Має бути придатний для використання під час проведення лабораторних робіт.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Характеристики: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Штатив має бути виготовлений з міцних, зносостійких матеріалів, що мають антикорозійне покриття або стійкі до зовнішніх впливів. Повинен мати важку основу або таку</w:t>
            </w:r>
            <w:r>
              <w:rPr>
                <w:rFonts w:ascii="Times New Roman" w:eastAsia="Times New Roman" w:hAnsi="Times New Roman" w:cs="Times New Roman"/>
                <w:color w:val="000000"/>
                <w:lang w:eastAsia="zh-CN"/>
              </w:rPr>
              <w:t xml:space="preserve">, що запобігає перекиданню.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Габаритні розміри: (не менше) – 20х20х7,1 см.                                                                              Вага комплекту: не більше – 3,5 кг.</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Комплектація: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стрижень (не менше) - 700мм;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підставка (тринога), масивна, чавунна, що забезпечує стійку рівновагу;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затискач ("лапка");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муфта – 2 шт.;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кільце, </w:t>
            </w:r>
            <w:r>
              <w:rPr>
                <w:rFonts w:ascii="Cambria Math" w:eastAsia="Times New Roman" w:hAnsi="Cambria Math" w:cs="Cambria Math"/>
                <w:color w:val="000000"/>
                <w:lang w:eastAsia="zh-CN"/>
              </w:rPr>
              <w:t>⌀</w:t>
            </w:r>
            <w:r>
              <w:rPr>
                <w:rFonts w:ascii="Times New Roman" w:eastAsia="Times New Roman" w:hAnsi="Times New Roman" w:cs="Times New Roman"/>
                <w:color w:val="000000"/>
                <w:lang w:eastAsia="zh-CN"/>
              </w:rPr>
              <w:t xml:space="preserve">44 мм;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кільце,  </w:t>
            </w:r>
            <w:r>
              <w:rPr>
                <w:rFonts w:ascii="Cambria Math" w:eastAsia="Times New Roman" w:hAnsi="Cambria Math" w:cs="Cambria Math"/>
                <w:color w:val="000000"/>
                <w:lang w:eastAsia="zh-CN"/>
              </w:rPr>
              <w:t>⌀</w:t>
            </w:r>
            <w:r>
              <w:rPr>
                <w:rFonts w:ascii="Times New Roman" w:eastAsia="Times New Roman" w:hAnsi="Times New Roman" w:cs="Times New Roman"/>
                <w:color w:val="000000"/>
                <w:lang w:eastAsia="zh-CN"/>
              </w:rPr>
              <w:t xml:space="preserve">60 мм. </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Дистилятор</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Має бути придатний для демонстрації процесу дистиляції. Набір повинен складатись з 1</w:t>
            </w:r>
            <w:r>
              <w:rPr>
                <w:rFonts w:ascii="Times New Roman" w:eastAsia="Times New Roman" w:hAnsi="Times New Roman" w:cs="Times New Roman"/>
                <w:color w:val="000000"/>
                <w:lang w:eastAsia="zh-CN"/>
              </w:rPr>
              <w:t>0 скляних пристроїв з гвинтовими замками для проведення дистиляції.</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Дистилятор скляний</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Має бути придатний для отримання дистильованої води, що використовується в демонстраційних дослідах.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Характеристики: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Загальна довжина приладу, не менше: 30 см.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Діаметр кожуха, не більше: 4,2 см.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Діаметр трубки, не більше: 14,5 мм.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Кількість кульок, не менше: 6 шт. </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lang w:eastAsia="zh-CN"/>
              </w:rPr>
            </w:pPr>
            <w:r>
              <w:rPr>
                <w:rFonts w:ascii="Times New Roman" w:eastAsia="Times New Roman" w:hAnsi="Times New Roman" w:cs="Times New Roman"/>
                <w:lang w:eastAsia="zh-CN"/>
              </w:rPr>
              <w:t>Щипці тигельні</w:t>
            </w:r>
          </w:p>
        </w:tc>
        <w:tc>
          <w:tcPr>
            <w:tcW w:w="5925" w:type="dxa"/>
            <w:shd w:val="clear" w:color="auto" w:fill="auto"/>
          </w:tcPr>
          <w:p w:rsidR="00C80950" w:rsidRDefault="00E12248">
            <w:pPr>
              <w:spacing w:after="0" w:line="240" w:lineRule="auto"/>
              <w:ind w:right="57"/>
              <w:jc w:val="both"/>
              <w:textAlignment w:val="bottom"/>
              <w:rPr>
                <w:rFonts w:ascii="Times New Roman" w:hAnsi="Times New Roman" w:cs="Times New Roman"/>
                <w:lang w:eastAsia="en-US"/>
              </w:rPr>
            </w:pPr>
            <w:r>
              <w:rPr>
                <w:rFonts w:ascii="Times New Roman" w:eastAsia="SimSun" w:hAnsi="Times New Roman" w:cs="Times New Roman"/>
                <w:lang w:eastAsia="zh-CN" w:bidi="ar"/>
              </w:rPr>
              <w:t xml:space="preserve">Щипці застосовуються для роботи з муфельною піччю. Має бути виготовлені з металу. Довжина щипців, не менше: 26 см. Ширина </w:t>
            </w:r>
            <w:r>
              <w:rPr>
                <w:rFonts w:ascii="Times New Roman" w:eastAsia="SimSun" w:hAnsi="Times New Roman" w:cs="Times New Roman"/>
                <w:lang w:eastAsia="zh-CN" w:bidi="ar"/>
              </w:rPr>
              <w:t>захвату, не менше:  35 - 115 мм. Вага, не більше: 0,09 кг.</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Підставка-тринога</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Підставка-тринога використовується під час проведення демонстраційних та лабораторних дослідів.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Характеристики:</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Висота підставки, не більше – 15 см.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Діаметр кільця, не більше – 100 мм.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Має бути виготовлена з металу.</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Набір циліндрів мірних з носиком (25 </w:t>
            </w:r>
            <w:proofErr w:type="spellStart"/>
            <w:r>
              <w:rPr>
                <w:rFonts w:ascii="Times New Roman" w:eastAsia="Times New Roman" w:hAnsi="Times New Roman" w:cs="Times New Roman"/>
                <w:color w:val="000000"/>
                <w:lang w:eastAsia="zh-CN"/>
              </w:rPr>
              <w:t>мл</w:t>
            </w:r>
            <w:proofErr w:type="spellEnd"/>
            <w:r>
              <w:rPr>
                <w:rFonts w:ascii="Times New Roman" w:eastAsia="Times New Roman" w:hAnsi="Times New Roman" w:cs="Times New Roman"/>
                <w:color w:val="000000"/>
                <w:lang w:eastAsia="zh-CN"/>
              </w:rPr>
              <w:t xml:space="preserve">, 50 </w:t>
            </w:r>
            <w:proofErr w:type="spellStart"/>
            <w:r>
              <w:rPr>
                <w:rFonts w:ascii="Times New Roman" w:eastAsia="Times New Roman" w:hAnsi="Times New Roman" w:cs="Times New Roman"/>
                <w:color w:val="000000"/>
                <w:lang w:eastAsia="zh-CN"/>
              </w:rPr>
              <w:t>мл</w:t>
            </w:r>
            <w:proofErr w:type="spellEnd"/>
            <w:r>
              <w:rPr>
                <w:rFonts w:ascii="Times New Roman" w:eastAsia="Times New Roman" w:hAnsi="Times New Roman" w:cs="Times New Roman"/>
                <w:color w:val="000000"/>
                <w:lang w:eastAsia="zh-CN"/>
              </w:rPr>
              <w:t xml:space="preserve"> та 100 </w:t>
            </w:r>
            <w:proofErr w:type="spellStart"/>
            <w:r>
              <w:rPr>
                <w:rFonts w:ascii="Times New Roman" w:eastAsia="Times New Roman" w:hAnsi="Times New Roman" w:cs="Times New Roman"/>
                <w:color w:val="000000"/>
                <w:lang w:eastAsia="zh-CN"/>
              </w:rPr>
              <w:t>мл</w:t>
            </w:r>
            <w:proofErr w:type="spellEnd"/>
            <w:r>
              <w:rPr>
                <w:rFonts w:ascii="Times New Roman" w:eastAsia="Times New Roman" w:hAnsi="Times New Roman" w:cs="Times New Roman"/>
                <w:color w:val="000000"/>
                <w:lang w:eastAsia="zh-CN"/>
              </w:rPr>
              <w:t>)</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Циліндр мірний з носиком ПП (набір) має бути придатний для проведення демонстраційних та лабораторних дослідів. На бічній п</w:t>
            </w:r>
            <w:r>
              <w:rPr>
                <w:rFonts w:ascii="Times New Roman" w:eastAsia="Times New Roman" w:hAnsi="Times New Roman" w:cs="Times New Roman"/>
                <w:color w:val="000000"/>
                <w:lang w:eastAsia="zh-CN"/>
              </w:rPr>
              <w:t xml:space="preserve">оверхні циліндрів повинна бути нанесена шкала. Циліндри мають бути виготовлені з міцного прозорого пластику – поліпропілену. Набір повинен складатись з трьох циліндрів місткістю 25 </w:t>
            </w:r>
            <w:proofErr w:type="spellStart"/>
            <w:r>
              <w:rPr>
                <w:rFonts w:ascii="Times New Roman" w:eastAsia="Times New Roman" w:hAnsi="Times New Roman" w:cs="Times New Roman"/>
                <w:color w:val="000000"/>
                <w:lang w:eastAsia="zh-CN"/>
              </w:rPr>
              <w:t>мл</w:t>
            </w:r>
            <w:proofErr w:type="spellEnd"/>
            <w:r>
              <w:rPr>
                <w:rFonts w:ascii="Times New Roman" w:eastAsia="Times New Roman" w:hAnsi="Times New Roman" w:cs="Times New Roman"/>
                <w:color w:val="000000"/>
                <w:lang w:eastAsia="zh-CN"/>
              </w:rPr>
              <w:t xml:space="preserve">, 50 </w:t>
            </w:r>
            <w:proofErr w:type="spellStart"/>
            <w:r>
              <w:rPr>
                <w:rFonts w:ascii="Times New Roman" w:eastAsia="Times New Roman" w:hAnsi="Times New Roman" w:cs="Times New Roman"/>
                <w:color w:val="000000"/>
                <w:lang w:eastAsia="zh-CN"/>
              </w:rPr>
              <w:t>мл</w:t>
            </w:r>
            <w:proofErr w:type="spellEnd"/>
            <w:r>
              <w:rPr>
                <w:rFonts w:ascii="Times New Roman" w:eastAsia="Times New Roman" w:hAnsi="Times New Roman" w:cs="Times New Roman"/>
                <w:color w:val="000000"/>
                <w:lang w:eastAsia="zh-CN"/>
              </w:rPr>
              <w:t xml:space="preserve"> та 100 </w:t>
            </w:r>
            <w:proofErr w:type="spellStart"/>
            <w:r>
              <w:rPr>
                <w:rFonts w:ascii="Times New Roman" w:eastAsia="Times New Roman" w:hAnsi="Times New Roman" w:cs="Times New Roman"/>
                <w:color w:val="000000"/>
                <w:lang w:eastAsia="zh-CN"/>
              </w:rPr>
              <w:t>мл</w:t>
            </w:r>
            <w:proofErr w:type="spellEnd"/>
            <w:r>
              <w:rPr>
                <w:rFonts w:ascii="Times New Roman" w:eastAsia="Times New Roman" w:hAnsi="Times New Roman" w:cs="Times New Roman"/>
                <w:color w:val="000000"/>
                <w:lang w:eastAsia="zh-CN"/>
              </w:rPr>
              <w:t>.</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5</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Пробірка хімічна (ПХ-14)</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 xml:space="preserve">Пробірка має бути </w:t>
            </w:r>
            <w:r>
              <w:rPr>
                <w:rFonts w:ascii="Times New Roman" w:eastAsia="SimSun" w:hAnsi="Times New Roman" w:cs="Times New Roman"/>
                <w:lang w:eastAsia="zh-CN" w:bidi="ar"/>
              </w:rPr>
              <w:t xml:space="preserve">виготовлена з </w:t>
            </w:r>
            <w:proofErr w:type="spellStart"/>
            <w:r>
              <w:rPr>
                <w:rFonts w:ascii="Times New Roman" w:eastAsia="SimSun" w:hAnsi="Times New Roman" w:cs="Times New Roman"/>
                <w:lang w:eastAsia="zh-CN" w:bidi="ar"/>
              </w:rPr>
              <w:t>термо-хімічно</w:t>
            </w:r>
            <w:proofErr w:type="spellEnd"/>
            <w:r>
              <w:rPr>
                <w:rFonts w:ascii="Times New Roman" w:eastAsia="SimSun" w:hAnsi="Times New Roman" w:cs="Times New Roman"/>
                <w:lang w:eastAsia="zh-CN" w:bidi="ar"/>
              </w:rPr>
              <w:t xml:space="preserve"> стійкого скла. Діаметр: 14 мм; довжина  не менше: 100 мм.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20</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Пробірка хімічна ПХ-16</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 xml:space="preserve">Пробірка має бути виготовлена з </w:t>
            </w:r>
            <w:proofErr w:type="spellStart"/>
            <w:r>
              <w:rPr>
                <w:rFonts w:ascii="Times New Roman" w:eastAsia="SimSun" w:hAnsi="Times New Roman" w:cs="Times New Roman"/>
                <w:lang w:eastAsia="zh-CN" w:bidi="ar"/>
              </w:rPr>
              <w:t>термо-хімічно</w:t>
            </w:r>
            <w:proofErr w:type="spellEnd"/>
            <w:r>
              <w:rPr>
                <w:rFonts w:ascii="Times New Roman" w:eastAsia="SimSun" w:hAnsi="Times New Roman" w:cs="Times New Roman"/>
                <w:lang w:eastAsia="zh-CN" w:bidi="ar"/>
              </w:rPr>
              <w:t xml:space="preserve"> стійкого скла. Діаметр: 16 мм, довжина, не менше: 100 мм.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10</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Пробірка хімічна ПХ-21</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 xml:space="preserve">Пробірка має бути виготовлена з </w:t>
            </w:r>
            <w:proofErr w:type="spellStart"/>
            <w:r>
              <w:rPr>
                <w:rFonts w:ascii="Times New Roman" w:eastAsia="SimSun" w:hAnsi="Times New Roman" w:cs="Times New Roman"/>
                <w:lang w:eastAsia="zh-CN" w:bidi="ar"/>
              </w:rPr>
              <w:t>термо-хімічно</w:t>
            </w:r>
            <w:proofErr w:type="spellEnd"/>
            <w:r>
              <w:rPr>
                <w:rFonts w:ascii="Times New Roman" w:eastAsia="SimSun" w:hAnsi="Times New Roman" w:cs="Times New Roman"/>
                <w:lang w:eastAsia="zh-CN" w:bidi="ar"/>
              </w:rPr>
              <w:t xml:space="preserve"> стійкого скла.</w:t>
            </w:r>
            <w:r>
              <w:rPr>
                <w:rFonts w:ascii="Times New Roman" w:eastAsia="Times New Roman" w:hAnsi="Times New Roman" w:cs="Times New Roman"/>
                <w:color w:val="000000"/>
                <w:lang w:eastAsia="zh-CN"/>
              </w:rPr>
              <w:t xml:space="preserve"> Діаметр 21 мм; довжина, не менше: 150 мм.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10</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Циліндр мірний з носиком (50 </w:t>
            </w:r>
            <w:proofErr w:type="spellStart"/>
            <w:r>
              <w:rPr>
                <w:rFonts w:ascii="Times New Roman" w:eastAsia="Times New Roman" w:hAnsi="Times New Roman" w:cs="Times New Roman"/>
                <w:color w:val="000000"/>
                <w:lang w:eastAsia="zh-CN"/>
              </w:rPr>
              <w:t>мл</w:t>
            </w:r>
            <w:proofErr w:type="spellEnd"/>
            <w:r>
              <w:rPr>
                <w:rFonts w:ascii="Times New Roman" w:eastAsia="Times New Roman" w:hAnsi="Times New Roman" w:cs="Times New Roman"/>
                <w:color w:val="000000"/>
                <w:lang w:eastAsia="zh-CN"/>
              </w:rPr>
              <w:t>)</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 xml:space="preserve">Циліндр має бути виготовлений зі скла. Об’єм: 50 </w:t>
            </w:r>
            <w:proofErr w:type="spellStart"/>
            <w:r>
              <w:rPr>
                <w:rFonts w:ascii="Times New Roman" w:eastAsia="SimSun" w:hAnsi="Times New Roman" w:cs="Times New Roman"/>
                <w:lang w:eastAsia="zh-CN" w:bidi="ar"/>
              </w:rPr>
              <w:t>мл</w:t>
            </w:r>
            <w:proofErr w:type="spellEnd"/>
            <w:r>
              <w:rPr>
                <w:rFonts w:ascii="Times New Roman" w:eastAsia="SimSun" w:hAnsi="Times New Roman" w:cs="Times New Roman"/>
                <w:lang w:eastAsia="zh-CN" w:bidi="ar"/>
              </w:rPr>
              <w:t xml:space="preserve">. Повинен мати мірну шкалу. Ціна поділки: 1 </w:t>
            </w:r>
            <w:proofErr w:type="spellStart"/>
            <w:r>
              <w:rPr>
                <w:rFonts w:ascii="Times New Roman" w:eastAsia="SimSun" w:hAnsi="Times New Roman" w:cs="Times New Roman"/>
                <w:lang w:eastAsia="zh-CN" w:bidi="ar"/>
              </w:rPr>
              <w:t>мл</w:t>
            </w:r>
            <w:proofErr w:type="spellEnd"/>
            <w:r>
              <w:rPr>
                <w:rFonts w:ascii="Times New Roman" w:eastAsia="SimSun" w:hAnsi="Times New Roman" w:cs="Times New Roman"/>
                <w:lang w:eastAsia="zh-CN" w:bidi="ar"/>
              </w:rPr>
              <w:t>.</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Цилінд</w:t>
            </w:r>
            <w:r>
              <w:rPr>
                <w:rFonts w:ascii="Times New Roman" w:eastAsia="Times New Roman" w:hAnsi="Times New Roman" w:cs="Times New Roman"/>
                <w:color w:val="000000"/>
                <w:lang w:eastAsia="zh-CN"/>
              </w:rPr>
              <w:t xml:space="preserve">р мірний з </w:t>
            </w:r>
            <w:r>
              <w:rPr>
                <w:rFonts w:ascii="Times New Roman" w:eastAsia="Times New Roman" w:hAnsi="Times New Roman" w:cs="Times New Roman"/>
                <w:color w:val="000000"/>
                <w:lang w:eastAsia="zh-CN"/>
              </w:rPr>
              <w:lastRenderedPageBreak/>
              <w:t xml:space="preserve">носиком (100 </w:t>
            </w:r>
            <w:proofErr w:type="spellStart"/>
            <w:r>
              <w:rPr>
                <w:rFonts w:ascii="Times New Roman" w:eastAsia="Times New Roman" w:hAnsi="Times New Roman" w:cs="Times New Roman"/>
                <w:color w:val="000000"/>
                <w:lang w:eastAsia="zh-CN"/>
              </w:rPr>
              <w:t>мл</w:t>
            </w:r>
            <w:proofErr w:type="spellEnd"/>
            <w:r>
              <w:rPr>
                <w:rFonts w:ascii="Times New Roman" w:eastAsia="Times New Roman" w:hAnsi="Times New Roman" w:cs="Times New Roman"/>
                <w:color w:val="000000"/>
                <w:lang w:eastAsia="zh-CN"/>
              </w:rPr>
              <w:t>)</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lastRenderedPageBreak/>
              <w:t xml:space="preserve">Циліндр має бути виготовлений зі скла. Об’єм: </w:t>
            </w:r>
            <w:r>
              <w:rPr>
                <w:rFonts w:ascii="Times New Roman" w:eastAsia="Times New Roman" w:hAnsi="Times New Roman" w:cs="Times New Roman"/>
                <w:color w:val="000000"/>
                <w:lang w:eastAsia="zh-CN"/>
              </w:rPr>
              <w:t xml:space="preserve">100 </w:t>
            </w:r>
            <w:proofErr w:type="spellStart"/>
            <w:r>
              <w:rPr>
                <w:rFonts w:ascii="Times New Roman" w:eastAsia="Times New Roman" w:hAnsi="Times New Roman" w:cs="Times New Roman"/>
                <w:color w:val="000000"/>
                <w:lang w:eastAsia="zh-CN"/>
              </w:rPr>
              <w:t>мл</w:t>
            </w:r>
            <w:proofErr w:type="spellEnd"/>
            <w:r>
              <w:rPr>
                <w:rFonts w:ascii="Times New Roman" w:eastAsia="Times New Roman" w:hAnsi="Times New Roman" w:cs="Times New Roman"/>
                <w:color w:val="000000"/>
                <w:lang w:eastAsia="zh-CN"/>
              </w:rPr>
              <w:t xml:space="preserve">. </w:t>
            </w:r>
            <w:r>
              <w:rPr>
                <w:rFonts w:ascii="Times New Roman" w:eastAsia="Times New Roman" w:hAnsi="Times New Roman" w:cs="Times New Roman"/>
                <w:color w:val="000000"/>
                <w:lang w:eastAsia="zh-CN"/>
              </w:rPr>
              <w:lastRenderedPageBreak/>
              <w:t xml:space="preserve">Повинен мати мірну шкалу. </w:t>
            </w:r>
            <w:r>
              <w:rPr>
                <w:rFonts w:ascii="Times New Roman" w:eastAsia="SimSun" w:hAnsi="Times New Roman" w:cs="Times New Roman"/>
                <w:lang w:eastAsia="zh-CN" w:bidi="ar"/>
              </w:rPr>
              <w:t xml:space="preserve">Ціна поділки: 1 </w:t>
            </w:r>
            <w:proofErr w:type="spellStart"/>
            <w:r>
              <w:rPr>
                <w:rFonts w:ascii="Times New Roman" w:eastAsia="SimSun" w:hAnsi="Times New Roman" w:cs="Times New Roman"/>
                <w:lang w:eastAsia="zh-CN" w:bidi="ar"/>
              </w:rPr>
              <w:t>мл</w:t>
            </w:r>
            <w:proofErr w:type="spellEnd"/>
            <w:r>
              <w:rPr>
                <w:rFonts w:ascii="Times New Roman" w:eastAsia="SimSun" w:hAnsi="Times New Roman" w:cs="Times New Roman"/>
                <w:lang w:eastAsia="zh-CN" w:bidi="ar"/>
              </w:rPr>
              <w:t>.</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 xml:space="preserve">Колба конічна типу </w:t>
            </w:r>
            <w:proofErr w:type="spellStart"/>
            <w:r>
              <w:rPr>
                <w:rFonts w:ascii="Times New Roman" w:eastAsia="Times New Roman" w:hAnsi="Times New Roman" w:cs="Times New Roman"/>
                <w:color w:val="000000"/>
                <w:lang w:eastAsia="zh-CN"/>
              </w:rPr>
              <w:t>Кн</w:t>
            </w:r>
            <w:proofErr w:type="spellEnd"/>
            <w:r>
              <w:rPr>
                <w:rFonts w:ascii="Times New Roman" w:eastAsia="Times New Roman" w:hAnsi="Times New Roman" w:cs="Times New Roman"/>
                <w:color w:val="000000"/>
                <w:lang w:eastAsia="zh-CN"/>
              </w:rPr>
              <w:t xml:space="preserve"> з циліндричною горловиною 50 </w:t>
            </w:r>
            <w:proofErr w:type="spellStart"/>
            <w:r>
              <w:rPr>
                <w:rFonts w:ascii="Times New Roman" w:eastAsia="Times New Roman" w:hAnsi="Times New Roman" w:cs="Times New Roman"/>
                <w:color w:val="000000"/>
                <w:lang w:eastAsia="zh-CN"/>
              </w:rPr>
              <w:t>мл</w:t>
            </w:r>
            <w:proofErr w:type="spellEnd"/>
          </w:p>
        </w:tc>
        <w:tc>
          <w:tcPr>
            <w:tcW w:w="5925" w:type="dxa"/>
            <w:shd w:val="clear" w:color="auto" w:fill="auto"/>
          </w:tcPr>
          <w:p w:rsidR="00C80950" w:rsidRDefault="00E12248">
            <w:pPr>
              <w:spacing w:after="0" w:line="240" w:lineRule="auto"/>
              <w:ind w:right="57"/>
              <w:jc w:val="both"/>
              <w:textAlignment w:val="bottom"/>
              <w:rPr>
                <w:rFonts w:ascii="Times New Roman" w:hAnsi="Times New Roman" w:cs="Times New Roman"/>
                <w:lang w:eastAsia="en-US"/>
              </w:rPr>
            </w:pPr>
            <w:r>
              <w:rPr>
                <w:rFonts w:ascii="Times New Roman" w:eastAsia="SimSun" w:hAnsi="Times New Roman" w:cs="Times New Roman"/>
                <w:lang w:eastAsia="zh-CN" w:bidi="ar"/>
              </w:rPr>
              <w:t xml:space="preserve">Колба має бути виготовлена з </w:t>
            </w:r>
            <w:proofErr w:type="spellStart"/>
            <w:r>
              <w:rPr>
                <w:rFonts w:ascii="Times New Roman" w:eastAsia="SimSun" w:hAnsi="Times New Roman" w:cs="Times New Roman"/>
                <w:lang w:eastAsia="zh-CN" w:bidi="ar"/>
              </w:rPr>
              <w:t>термо-хімічно</w:t>
            </w:r>
            <w:proofErr w:type="spellEnd"/>
            <w:r>
              <w:rPr>
                <w:rFonts w:ascii="Times New Roman" w:eastAsia="SimSun" w:hAnsi="Times New Roman" w:cs="Times New Roman"/>
                <w:lang w:eastAsia="zh-CN" w:bidi="ar"/>
              </w:rPr>
              <w:t xml:space="preserve"> стійкого скла. Об'єм </w:t>
            </w:r>
            <w:r>
              <w:rPr>
                <w:rFonts w:ascii="Times New Roman" w:eastAsia="SimSun" w:hAnsi="Times New Roman" w:cs="Times New Roman"/>
                <w:lang w:eastAsia="zh-CN" w:bidi="ar"/>
              </w:rPr>
              <w:t>колби: 50мл.</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15</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Колба конічна типу </w:t>
            </w:r>
            <w:proofErr w:type="spellStart"/>
            <w:r>
              <w:rPr>
                <w:rFonts w:ascii="Times New Roman" w:eastAsia="Times New Roman" w:hAnsi="Times New Roman" w:cs="Times New Roman"/>
                <w:color w:val="000000"/>
                <w:lang w:eastAsia="zh-CN"/>
              </w:rPr>
              <w:t>Кн</w:t>
            </w:r>
            <w:proofErr w:type="spellEnd"/>
            <w:r>
              <w:rPr>
                <w:rFonts w:ascii="Times New Roman" w:eastAsia="Times New Roman" w:hAnsi="Times New Roman" w:cs="Times New Roman"/>
                <w:color w:val="000000"/>
                <w:lang w:eastAsia="zh-CN"/>
              </w:rPr>
              <w:t xml:space="preserve"> з циліндричною горловиною 100 </w:t>
            </w:r>
            <w:proofErr w:type="spellStart"/>
            <w:r>
              <w:rPr>
                <w:rFonts w:ascii="Times New Roman" w:eastAsia="Times New Roman" w:hAnsi="Times New Roman" w:cs="Times New Roman"/>
                <w:color w:val="000000"/>
                <w:lang w:eastAsia="zh-CN"/>
              </w:rPr>
              <w:t>мл</w:t>
            </w:r>
            <w:proofErr w:type="spellEnd"/>
          </w:p>
        </w:tc>
        <w:tc>
          <w:tcPr>
            <w:tcW w:w="5925" w:type="dxa"/>
            <w:shd w:val="clear" w:color="auto" w:fill="auto"/>
          </w:tcPr>
          <w:p w:rsidR="00C80950" w:rsidRDefault="00E12248">
            <w:pPr>
              <w:spacing w:after="0" w:line="240" w:lineRule="auto"/>
              <w:ind w:right="57"/>
              <w:jc w:val="both"/>
              <w:textAlignment w:val="bottom"/>
              <w:rPr>
                <w:rFonts w:ascii="Times New Roman" w:hAnsi="Times New Roman" w:cs="Times New Roman"/>
                <w:lang w:eastAsia="en-US"/>
              </w:rPr>
            </w:pPr>
            <w:r>
              <w:rPr>
                <w:rFonts w:ascii="Times New Roman" w:eastAsia="SimSun" w:hAnsi="Times New Roman" w:cs="Times New Roman"/>
                <w:lang w:eastAsia="zh-CN" w:bidi="ar"/>
              </w:rPr>
              <w:t xml:space="preserve">Колба має бути виготовлена з </w:t>
            </w:r>
            <w:proofErr w:type="spellStart"/>
            <w:r>
              <w:rPr>
                <w:rFonts w:ascii="Times New Roman" w:eastAsia="SimSun" w:hAnsi="Times New Roman" w:cs="Times New Roman"/>
                <w:lang w:eastAsia="zh-CN" w:bidi="ar"/>
              </w:rPr>
              <w:t>термо-хімічно</w:t>
            </w:r>
            <w:proofErr w:type="spellEnd"/>
            <w:r>
              <w:rPr>
                <w:rFonts w:ascii="Times New Roman" w:eastAsia="SimSun" w:hAnsi="Times New Roman" w:cs="Times New Roman"/>
                <w:lang w:eastAsia="zh-CN" w:bidi="ar"/>
              </w:rPr>
              <w:t xml:space="preserve"> стійкого скла. Об'єм колби: 100 </w:t>
            </w:r>
            <w:proofErr w:type="spellStart"/>
            <w:r>
              <w:rPr>
                <w:rFonts w:ascii="Times New Roman" w:eastAsia="SimSun" w:hAnsi="Times New Roman" w:cs="Times New Roman"/>
                <w:lang w:eastAsia="zh-CN" w:bidi="ar"/>
              </w:rPr>
              <w:t>мл</w:t>
            </w:r>
            <w:proofErr w:type="spellEnd"/>
            <w:r>
              <w:rPr>
                <w:rFonts w:ascii="Times New Roman" w:eastAsia="SimSun" w:hAnsi="Times New Roman" w:cs="Times New Roman"/>
                <w:lang w:eastAsia="zh-CN" w:bidi="ar"/>
              </w:rPr>
              <w:t>.</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15</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Колба конічна типу </w:t>
            </w:r>
            <w:proofErr w:type="spellStart"/>
            <w:r>
              <w:rPr>
                <w:rFonts w:ascii="Times New Roman" w:eastAsia="Times New Roman" w:hAnsi="Times New Roman" w:cs="Times New Roman"/>
                <w:color w:val="000000"/>
                <w:lang w:eastAsia="zh-CN"/>
              </w:rPr>
              <w:t>Кн</w:t>
            </w:r>
            <w:proofErr w:type="spellEnd"/>
            <w:r>
              <w:rPr>
                <w:rFonts w:ascii="Times New Roman" w:eastAsia="Times New Roman" w:hAnsi="Times New Roman" w:cs="Times New Roman"/>
                <w:color w:val="000000"/>
                <w:lang w:eastAsia="zh-CN"/>
              </w:rPr>
              <w:t xml:space="preserve"> з циліндричною горловиною 250 </w:t>
            </w:r>
            <w:proofErr w:type="spellStart"/>
            <w:r>
              <w:rPr>
                <w:rFonts w:ascii="Times New Roman" w:eastAsia="Times New Roman" w:hAnsi="Times New Roman" w:cs="Times New Roman"/>
                <w:color w:val="000000"/>
                <w:lang w:eastAsia="zh-CN"/>
              </w:rPr>
              <w:t>мл</w:t>
            </w:r>
            <w:proofErr w:type="spellEnd"/>
          </w:p>
        </w:tc>
        <w:tc>
          <w:tcPr>
            <w:tcW w:w="5925" w:type="dxa"/>
            <w:shd w:val="clear" w:color="auto" w:fill="auto"/>
          </w:tcPr>
          <w:p w:rsidR="00C80950" w:rsidRDefault="00E12248">
            <w:pPr>
              <w:spacing w:after="0" w:line="240" w:lineRule="auto"/>
              <w:ind w:right="57"/>
              <w:jc w:val="both"/>
              <w:textAlignment w:val="bottom"/>
              <w:rPr>
                <w:rFonts w:ascii="Times New Roman" w:hAnsi="Times New Roman" w:cs="Times New Roman"/>
                <w:lang w:eastAsia="en-US"/>
              </w:rPr>
            </w:pPr>
            <w:r>
              <w:rPr>
                <w:rFonts w:ascii="Times New Roman" w:eastAsia="SimSun" w:hAnsi="Times New Roman" w:cs="Times New Roman"/>
                <w:lang w:eastAsia="zh-CN" w:bidi="ar"/>
              </w:rPr>
              <w:t xml:space="preserve">Колба має бути виготовлена з </w:t>
            </w:r>
            <w:proofErr w:type="spellStart"/>
            <w:r>
              <w:rPr>
                <w:rFonts w:ascii="Times New Roman" w:eastAsia="SimSun" w:hAnsi="Times New Roman" w:cs="Times New Roman"/>
                <w:lang w:eastAsia="zh-CN" w:bidi="ar"/>
              </w:rPr>
              <w:t>термо-хімічно</w:t>
            </w:r>
            <w:proofErr w:type="spellEnd"/>
            <w:r>
              <w:rPr>
                <w:rFonts w:ascii="Times New Roman" w:eastAsia="SimSun" w:hAnsi="Times New Roman" w:cs="Times New Roman"/>
                <w:lang w:eastAsia="zh-CN" w:bidi="ar"/>
              </w:rPr>
              <w:t xml:space="preserve"> стійкого скла. Об'єм колби: 250 </w:t>
            </w:r>
            <w:proofErr w:type="spellStart"/>
            <w:r>
              <w:rPr>
                <w:rFonts w:ascii="Times New Roman" w:eastAsia="SimSun" w:hAnsi="Times New Roman" w:cs="Times New Roman"/>
                <w:lang w:eastAsia="zh-CN" w:bidi="ar"/>
              </w:rPr>
              <w:t>мл</w:t>
            </w:r>
            <w:proofErr w:type="spellEnd"/>
            <w:r>
              <w:rPr>
                <w:rFonts w:ascii="Times New Roman" w:eastAsia="SimSun" w:hAnsi="Times New Roman" w:cs="Times New Roman"/>
                <w:lang w:eastAsia="zh-CN" w:bidi="ar"/>
              </w:rPr>
              <w:t>.</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Колба конічна типу </w:t>
            </w:r>
            <w:proofErr w:type="spellStart"/>
            <w:r>
              <w:rPr>
                <w:rFonts w:ascii="Times New Roman" w:eastAsia="Times New Roman" w:hAnsi="Times New Roman" w:cs="Times New Roman"/>
                <w:color w:val="000000"/>
                <w:lang w:eastAsia="zh-CN"/>
              </w:rPr>
              <w:t>Кн</w:t>
            </w:r>
            <w:proofErr w:type="spellEnd"/>
            <w:r>
              <w:rPr>
                <w:rFonts w:ascii="Times New Roman" w:eastAsia="Times New Roman" w:hAnsi="Times New Roman" w:cs="Times New Roman"/>
                <w:color w:val="000000"/>
                <w:lang w:eastAsia="zh-CN"/>
              </w:rPr>
              <w:t xml:space="preserve"> з циліндричною горловиною 500 </w:t>
            </w:r>
            <w:proofErr w:type="spellStart"/>
            <w:r>
              <w:rPr>
                <w:rFonts w:ascii="Times New Roman" w:eastAsia="Times New Roman" w:hAnsi="Times New Roman" w:cs="Times New Roman"/>
                <w:color w:val="000000"/>
                <w:lang w:eastAsia="zh-CN"/>
              </w:rPr>
              <w:t>мл</w:t>
            </w:r>
            <w:proofErr w:type="spellEnd"/>
          </w:p>
        </w:tc>
        <w:tc>
          <w:tcPr>
            <w:tcW w:w="5925" w:type="dxa"/>
            <w:shd w:val="clear" w:color="auto" w:fill="auto"/>
          </w:tcPr>
          <w:p w:rsidR="00C80950" w:rsidRDefault="00E12248">
            <w:pPr>
              <w:spacing w:after="0" w:line="240" w:lineRule="auto"/>
              <w:ind w:right="57"/>
              <w:jc w:val="both"/>
              <w:textAlignment w:val="bottom"/>
              <w:rPr>
                <w:rFonts w:ascii="Times New Roman" w:hAnsi="Times New Roman" w:cs="Times New Roman"/>
                <w:lang w:eastAsia="en-US"/>
              </w:rPr>
            </w:pPr>
            <w:r>
              <w:rPr>
                <w:rFonts w:ascii="Times New Roman" w:eastAsia="SimSun" w:hAnsi="Times New Roman" w:cs="Times New Roman"/>
                <w:lang w:eastAsia="zh-CN" w:bidi="ar"/>
              </w:rPr>
              <w:t xml:space="preserve">Колба має бути виготовлена з </w:t>
            </w:r>
            <w:proofErr w:type="spellStart"/>
            <w:r>
              <w:rPr>
                <w:rFonts w:ascii="Times New Roman" w:eastAsia="SimSun" w:hAnsi="Times New Roman" w:cs="Times New Roman"/>
                <w:lang w:eastAsia="zh-CN" w:bidi="ar"/>
              </w:rPr>
              <w:t>термо-хімічно</w:t>
            </w:r>
            <w:proofErr w:type="spellEnd"/>
            <w:r>
              <w:rPr>
                <w:rFonts w:ascii="Times New Roman" w:eastAsia="SimSun" w:hAnsi="Times New Roman" w:cs="Times New Roman"/>
                <w:lang w:eastAsia="zh-CN" w:bidi="ar"/>
              </w:rPr>
              <w:t xml:space="preserve"> стійкого скла. Об'єм колби: 500 </w:t>
            </w:r>
            <w:proofErr w:type="spellStart"/>
            <w:r>
              <w:rPr>
                <w:rFonts w:ascii="Times New Roman" w:eastAsia="SimSun" w:hAnsi="Times New Roman" w:cs="Times New Roman"/>
                <w:lang w:eastAsia="zh-CN" w:bidi="ar"/>
              </w:rPr>
              <w:t>мл</w:t>
            </w:r>
            <w:proofErr w:type="spellEnd"/>
            <w:r>
              <w:rPr>
                <w:rFonts w:ascii="Times New Roman" w:eastAsia="SimSun" w:hAnsi="Times New Roman" w:cs="Times New Roman"/>
                <w:lang w:eastAsia="zh-CN" w:bidi="ar"/>
              </w:rPr>
              <w:t>.</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Колби конічні типу </w:t>
            </w:r>
            <w:proofErr w:type="spellStart"/>
            <w:r>
              <w:rPr>
                <w:rFonts w:ascii="Times New Roman" w:eastAsia="Times New Roman" w:hAnsi="Times New Roman" w:cs="Times New Roman"/>
                <w:color w:val="000000"/>
                <w:lang w:eastAsia="zh-CN"/>
              </w:rPr>
              <w:t>Кн</w:t>
            </w:r>
            <w:proofErr w:type="spellEnd"/>
            <w:r>
              <w:rPr>
                <w:rFonts w:ascii="Times New Roman" w:eastAsia="Times New Roman" w:hAnsi="Times New Roman" w:cs="Times New Roman"/>
                <w:color w:val="000000"/>
                <w:lang w:eastAsia="zh-CN"/>
              </w:rPr>
              <w:t xml:space="preserve"> з циліндричною горловиною (набір)</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Набір повинен складатись з чотирьох конічних колб, що виготовлені з </w:t>
            </w:r>
            <w:proofErr w:type="spellStart"/>
            <w:r>
              <w:rPr>
                <w:rFonts w:ascii="Times New Roman" w:eastAsia="Times New Roman" w:hAnsi="Times New Roman" w:cs="Times New Roman"/>
                <w:color w:val="000000"/>
                <w:lang w:eastAsia="zh-CN"/>
              </w:rPr>
              <w:t>термо</w:t>
            </w:r>
            <w:proofErr w:type="spellEnd"/>
            <w:r>
              <w:rPr>
                <w:rFonts w:ascii="Times New Roman" w:eastAsia="Times New Roman" w:hAnsi="Times New Roman" w:cs="Times New Roman"/>
                <w:color w:val="000000"/>
                <w:lang w:eastAsia="zh-CN"/>
              </w:rPr>
              <w:t xml:space="preserve"> - хімічно стійкого скла: об’ємом 50 мм - 1шт.; об’ємом 100 мм - 1 шт.;  об’ємом 250 мм - 1 шт.; об’ємом 500 мм  - 1 шт.</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15</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Кружка порцелянова з носиком</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Кружка порцелянова з </w:t>
            </w:r>
            <w:r>
              <w:rPr>
                <w:rFonts w:ascii="Times New Roman" w:eastAsia="Times New Roman" w:hAnsi="Times New Roman" w:cs="Times New Roman"/>
                <w:color w:val="000000"/>
                <w:lang w:eastAsia="zh-CN"/>
              </w:rPr>
              <w:t xml:space="preserve">носиком, об’єм  250 </w:t>
            </w:r>
            <w:proofErr w:type="spellStart"/>
            <w:r>
              <w:rPr>
                <w:rFonts w:ascii="Times New Roman" w:eastAsia="Times New Roman" w:hAnsi="Times New Roman" w:cs="Times New Roman"/>
                <w:color w:val="000000"/>
                <w:lang w:eastAsia="zh-CN"/>
              </w:rPr>
              <w:t>мл</w:t>
            </w:r>
            <w:proofErr w:type="spellEnd"/>
            <w:r>
              <w:rPr>
                <w:rFonts w:ascii="Times New Roman" w:eastAsia="Times New Roman" w:hAnsi="Times New Roman" w:cs="Times New Roman"/>
                <w:color w:val="000000"/>
                <w:lang w:eastAsia="zh-CN"/>
              </w:rPr>
              <w:t xml:space="preserve"> має бути придатна для застосування в муфельній печі або агресивних речовин.</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Чашка (</w:t>
            </w:r>
            <w:proofErr w:type="spellStart"/>
            <w:r>
              <w:rPr>
                <w:rFonts w:ascii="Times New Roman" w:eastAsia="Times New Roman" w:hAnsi="Times New Roman" w:cs="Times New Roman"/>
                <w:color w:val="000000"/>
                <w:lang w:eastAsia="zh-CN"/>
              </w:rPr>
              <w:t>випарювальна</w:t>
            </w:r>
            <w:proofErr w:type="spellEnd"/>
            <w:r>
              <w:rPr>
                <w:rFonts w:ascii="Times New Roman" w:eastAsia="Times New Roman" w:hAnsi="Times New Roman" w:cs="Times New Roman"/>
                <w:color w:val="000000"/>
                <w:lang w:eastAsia="zh-CN"/>
              </w:rPr>
              <w:t xml:space="preserve"> з носиком)  </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Має бути виготовлена з порцеляни.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Габаритні розміри, не менше: 95х90х30 мм.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Вага, не більше: 38 г.</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Ступка </w:t>
            </w:r>
            <w:r>
              <w:rPr>
                <w:rFonts w:ascii="Times New Roman" w:eastAsia="Times New Roman" w:hAnsi="Times New Roman" w:cs="Times New Roman"/>
                <w:color w:val="000000"/>
                <w:lang w:eastAsia="zh-CN"/>
              </w:rPr>
              <w:t>порцелянова з товкачиком</w:t>
            </w:r>
          </w:p>
        </w:tc>
        <w:tc>
          <w:tcPr>
            <w:tcW w:w="5925" w:type="dxa"/>
            <w:shd w:val="clear" w:color="auto" w:fill="auto"/>
          </w:tcPr>
          <w:p w:rsidR="00C80950" w:rsidRDefault="00E12248">
            <w:pPr>
              <w:spacing w:after="0" w:line="240" w:lineRule="auto"/>
              <w:ind w:right="57"/>
              <w:jc w:val="both"/>
              <w:textAlignment w:val="bottom"/>
              <w:rPr>
                <w:rFonts w:ascii="Times New Roman" w:eastAsia="SimSun" w:hAnsi="Times New Roman" w:cs="Times New Roman"/>
                <w:lang w:eastAsia="zh-CN" w:bidi="ar"/>
              </w:rPr>
            </w:pPr>
            <w:r>
              <w:rPr>
                <w:rFonts w:ascii="Times New Roman" w:eastAsia="SimSun" w:hAnsi="Times New Roman" w:cs="Times New Roman"/>
                <w:lang w:eastAsia="zh-CN" w:bidi="ar"/>
              </w:rPr>
              <w:t xml:space="preserve">Ступка має бути виготовлена з порцеляни. </w:t>
            </w:r>
          </w:p>
          <w:p w:rsidR="00C80950" w:rsidRDefault="00E12248">
            <w:pPr>
              <w:spacing w:after="0" w:line="240" w:lineRule="auto"/>
              <w:ind w:right="57"/>
              <w:jc w:val="both"/>
              <w:textAlignment w:val="bottom"/>
              <w:rPr>
                <w:rFonts w:ascii="Times New Roman" w:eastAsia="SimSun" w:hAnsi="Times New Roman" w:cs="Times New Roman"/>
                <w:lang w:eastAsia="zh-CN" w:bidi="ar"/>
              </w:rPr>
            </w:pPr>
            <w:r>
              <w:rPr>
                <w:rFonts w:ascii="Times New Roman" w:eastAsia="SimSun" w:hAnsi="Times New Roman" w:cs="Times New Roman"/>
                <w:lang w:eastAsia="zh-CN" w:bidi="ar"/>
              </w:rPr>
              <w:t xml:space="preserve">Габаритні розміри, не менше: 85 х 80 х 40 мм.  </w:t>
            </w:r>
          </w:p>
          <w:p w:rsidR="00C80950" w:rsidRDefault="00E12248">
            <w:pPr>
              <w:spacing w:after="0" w:line="240" w:lineRule="auto"/>
              <w:ind w:right="57"/>
              <w:jc w:val="both"/>
              <w:textAlignment w:val="bottom"/>
              <w:rPr>
                <w:rFonts w:ascii="Times New Roman" w:hAnsi="Times New Roman" w:cs="Times New Roman"/>
                <w:lang w:eastAsia="en-US"/>
              </w:rPr>
            </w:pPr>
            <w:r>
              <w:rPr>
                <w:rFonts w:ascii="Times New Roman" w:eastAsia="SimSun" w:hAnsi="Times New Roman" w:cs="Times New Roman"/>
                <w:lang w:eastAsia="zh-CN" w:bidi="ar"/>
              </w:rPr>
              <w:t>Вага, не більше: 210 г.</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Циліндр мірний з носиком (250 </w:t>
            </w:r>
            <w:proofErr w:type="spellStart"/>
            <w:r>
              <w:rPr>
                <w:rFonts w:ascii="Times New Roman" w:eastAsia="Times New Roman" w:hAnsi="Times New Roman" w:cs="Times New Roman"/>
                <w:color w:val="000000"/>
                <w:lang w:eastAsia="zh-CN"/>
              </w:rPr>
              <w:t>мл</w:t>
            </w:r>
            <w:proofErr w:type="spellEnd"/>
            <w:r>
              <w:rPr>
                <w:rFonts w:ascii="Times New Roman" w:eastAsia="Times New Roman" w:hAnsi="Times New Roman" w:cs="Times New Roman"/>
                <w:color w:val="000000"/>
                <w:lang w:eastAsia="zh-CN"/>
              </w:rPr>
              <w:t>)</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 xml:space="preserve">Циліндр має бути виготовлений зі скла. Об’єм </w:t>
            </w:r>
            <w:r>
              <w:rPr>
                <w:rFonts w:ascii="Times New Roman" w:eastAsia="Times New Roman" w:hAnsi="Times New Roman" w:cs="Times New Roman"/>
                <w:color w:val="000000"/>
                <w:lang w:eastAsia="zh-CN"/>
              </w:rPr>
              <w:t xml:space="preserve">250 </w:t>
            </w:r>
            <w:proofErr w:type="spellStart"/>
            <w:r>
              <w:rPr>
                <w:rFonts w:ascii="Times New Roman" w:eastAsia="Times New Roman" w:hAnsi="Times New Roman" w:cs="Times New Roman"/>
                <w:color w:val="000000"/>
                <w:lang w:eastAsia="zh-CN"/>
              </w:rPr>
              <w:t>мл</w:t>
            </w:r>
            <w:proofErr w:type="spellEnd"/>
            <w:r>
              <w:rPr>
                <w:rFonts w:ascii="Times New Roman" w:eastAsia="Times New Roman" w:hAnsi="Times New Roman" w:cs="Times New Roman"/>
                <w:color w:val="000000"/>
                <w:lang w:eastAsia="zh-CN"/>
              </w:rPr>
              <w:t xml:space="preserve">. Повинен мати мірну шкалу. </w:t>
            </w:r>
            <w:r>
              <w:rPr>
                <w:rFonts w:ascii="Times New Roman" w:eastAsia="SimSun" w:hAnsi="Times New Roman" w:cs="Times New Roman"/>
                <w:lang w:eastAsia="zh-CN" w:bidi="ar"/>
              </w:rPr>
              <w:t xml:space="preserve">Ціна поділки: 2 </w:t>
            </w:r>
            <w:proofErr w:type="spellStart"/>
            <w:r>
              <w:rPr>
                <w:rFonts w:ascii="Times New Roman" w:eastAsia="SimSun" w:hAnsi="Times New Roman" w:cs="Times New Roman"/>
                <w:lang w:eastAsia="zh-CN" w:bidi="ar"/>
              </w:rPr>
              <w:t>мл</w:t>
            </w:r>
            <w:proofErr w:type="spellEnd"/>
            <w:r>
              <w:rPr>
                <w:rFonts w:ascii="Times New Roman" w:eastAsia="SimSun" w:hAnsi="Times New Roman" w:cs="Times New Roman"/>
                <w:lang w:eastAsia="zh-CN" w:bidi="ar"/>
              </w:rPr>
              <w:t xml:space="preserve">. </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Циліндр мірний з носиком (500 </w:t>
            </w:r>
            <w:proofErr w:type="spellStart"/>
            <w:r>
              <w:rPr>
                <w:rFonts w:ascii="Times New Roman" w:eastAsia="Times New Roman" w:hAnsi="Times New Roman" w:cs="Times New Roman"/>
                <w:color w:val="000000"/>
                <w:lang w:eastAsia="zh-CN"/>
              </w:rPr>
              <w:t>мл</w:t>
            </w:r>
            <w:proofErr w:type="spellEnd"/>
            <w:r>
              <w:rPr>
                <w:rFonts w:ascii="Times New Roman" w:eastAsia="Times New Roman" w:hAnsi="Times New Roman" w:cs="Times New Roman"/>
                <w:color w:val="000000"/>
                <w:lang w:eastAsia="zh-CN"/>
              </w:rPr>
              <w:t>)</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 xml:space="preserve">Циліндр має бути виготовлений зі скла. Об’єм </w:t>
            </w:r>
            <w:r>
              <w:rPr>
                <w:rFonts w:ascii="Times New Roman" w:eastAsia="Times New Roman" w:hAnsi="Times New Roman" w:cs="Times New Roman"/>
                <w:color w:val="000000"/>
                <w:lang w:eastAsia="zh-CN"/>
              </w:rPr>
              <w:t xml:space="preserve">500 </w:t>
            </w:r>
            <w:proofErr w:type="spellStart"/>
            <w:r>
              <w:rPr>
                <w:rFonts w:ascii="Times New Roman" w:eastAsia="Times New Roman" w:hAnsi="Times New Roman" w:cs="Times New Roman"/>
                <w:color w:val="000000"/>
                <w:lang w:eastAsia="zh-CN"/>
              </w:rPr>
              <w:t>мл</w:t>
            </w:r>
            <w:proofErr w:type="spellEnd"/>
            <w:r>
              <w:rPr>
                <w:rFonts w:ascii="Times New Roman" w:eastAsia="Times New Roman" w:hAnsi="Times New Roman" w:cs="Times New Roman"/>
                <w:color w:val="000000"/>
                <w:lang w:eastAsia="zh-CN"/>
              </w:rPr>
              <w:t xml:space="preserve">. Повинен мати мірну шкалу. </w:t>
            </w:r>
            <w:r>
              <w:rPr>
                <w:rFonts w:ascii="Times New Roman" w:eastAsia="SimSun" w:hAnsi="Times New Roman" w:cs="Times New Roman"/>
                <w:lang w:eastAsia="zh-CN" w:bidi="ar"/>
              </w:rPr>
              <w:t xml:space="preserve">Ціна поділки: 5 </w:t>
            </w:r>
            <w:proofErr w:type="spellStart"/>
            <w:r>
              <w:rPr>
                <w:rFonts w:ascii="Times New Roman" w:eastAsia="SimSun" w:hAnsi="Times New Roman" w:cs="Times New Roman"/>
                <w:lang w:eastAsia="zh-CN" w:bidi="ar"/>
              </w:rPr>
              <w:t>мл</w:t>
            </w:r>
            <w:proofErr w:type="spellEnd"/>
            <w:r>
              <w:rPr>
                <w:rFonts w:ascii="Times New Roman" w:eastAsia="SimSun" w:hAnsi="Times New Roman" w:cs="Times New Roman"/>
                <w:lang w:eastAsia="zh-CN" w:bidi="ar"/>
              </w:rPr>
              <w:t>.</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Циліндр мірний з носиком (1000 </w:t>
            </w:r>
            <w:proofErr w:type="spellStart"/>
            <w:r>
              <w:rPr>
                <w:rFonts w:ascii="Times New Roman" w:eastAsia="Times New Roman" w:hAnsi="Times New Roman" w:cs="Times New Roman"/>
                <w:color w:val="000000"/>
                <w:lang w:eastAsia="zh-CN"/>
              </w:rPr>
              <w:t>мл</w:t>
            </w:r>
            <w:proofErr w:type="spellEnd"/>
            <w:r>
              <w:rPr>
                <w:rFonts w:ascii="Times New Roman" w:eastAsia="Times New Roman" w:hAnsi="Times New Roman" w:cs="Times New Roman"/>
                <w:color w:val="000000"/>
                <w:lang w:eastAsia="zh-CN"/>
              </w:rPr>
              <w:t>)</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 xml:space="preserve">Циліндр має бути </w:t>
            </w:r>
            <w:r>
              <w:rPr>
                <w:rFonts w:ascii="Times New Roman" w:eastAsia="SimSun" w:hAnsi="Times New Roman" w:cs="Times New Roman"/>
                <w:lang w:eastAsia="zh-CN" w:bidi="ar"/>
              </w:rPr>
              <w:t>виготовлений зі скла. Об’єм 10</w:t>
            </w:r>
            <w:r>
              <w:rPr>
                <w:rFonts w:ascii="Times New Roman" w:eastAsia="Times New Roman" w:hAnsi="Times New Roman" w:cs="Times New Roman"/>
                <w:color w:val="000000"/>
                <w:lang w:eastAsia="zh-CN"/>
              </w:rPr>
              <w:t xml:space="preserve">00 </w:t>
            </w:r>
            <w:proofErr w:type="spellStart"/>
            <w:r>
              <w:rPr>
                <w:rFonts w:ascii="Times New Roman" w:eastAsia="Times New Roman" w:hAnsi="Times New Roman" w:cs="Times New Roman"/>
                <w:color w:val="000000"/>
                <w:lang w:eastAsia="zh-CN"/>
              </w:rPr>
              <w:t>мл</w:t>
            </w:r>
            <w:proofErr w:type="spellEnd"/>
            <w:r>
              <w:rPr>
                <w:rFonts w:ascii="Times New Roman" w:eastAsia="Times New Roman" w:hAnsi="Times New Roman" w:cs="Times New Roman"/>
                <w:color w:val="000000"/>
                <w:lang w:eastAsia="zh-CN"/>
              </w:rPr>
              <w:t xml:space="preserve">. Повинен мати мірну шкалу. </w:t>
            </w:r>
            <w:r>
              <w:rPr>
                <w:rFonts w:ascii="Times New Roman" w:eastAsia="SimSun" w:hAnsi="Times New Roman" w:cs="Times New Roman"/>
                <w:lang w:eastAsia="zh-CN" w:bidi="ar"/>
              </w:rPr>
              <w:t xml:space="preserve">Ціна поділки: 10 </w:t>
            </w:r>
            <w:proofErr w:type="spellStart"/>
            <w:r>
              <w:rPr>
                <w:rFonts w:ascii="Times New Roman" w:eastAsia="SimSun" w:hAnsi="Times New Roman" w:cs="Times New Roman"/>
                <w:lang w:eastAsia="zh-CN" w:bidi="ar"/>
              </w:rPr>
              <w:t>мл</w:t>
            </w:r>
            <w:proofErr w:type="spellEnd"/>
            <w:r>
              <w:rPr>
                <w:rFonts w:ascii="Times New Roman" w:eastAsia="SimSun" w:hAnsi="Times New Roman" w:cs="Times New Roman"/>
                <w:lang w:eastAsia="zh-CN" w:bidi="ar"/>
              </w:rPr>
              <w:t>.</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Набір лабораторний для кабінету біології НШБЛ</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Має бути придатний для використання під час проведення лабораторних дослідів. Набір повинен містить повний комплект необхідного лабораторного посуду та приладдя для проведення лабораторних робіт відповідно до чинного навчального плану та програми. </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Прилад для порівняння вмісту СО2 у повітрі, що вдихається і видихається</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Прилад має бути призначений для демонстрації збільшення кількості вуглекислого газу у повітрі що видихається в порівнянні із повітрям що вдихається, для ознайомлення учнів зі зміною ск</w:t>
            </w:r>
            <w:r>
              <w:rPr>
                <w:rFonts w:ascii="Times New Roman" w:eastAsia="Times New Roman" w:hAnsi="Times New Roman" w:cs="Times New Roman"/>
                <w:color w:val="000000"/>
                <w:lang w:eastAsia="zh-CN"/>
              </w:rPr>
              <w:t xml:space="preserve">ладу повітря в процесі дихального газообміну у людини. </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Прилад для виявлення дихального газообміну у рослин</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Прилад має бути призначений для виявлення дихального газообміну у рослин під час проведення демонстраційних дослідів, при демонстрації явища </w:t>
            </w:r>
            <w:r>
              <w:rPr>
                <w:rFonts w:ascii="Times New Roman" w:eastAsia="Times New Roman" w:hAnsi="Times New Roman" w:cs="Times New Roman"/>
                <w:color w:val="000000"/>
                <w:lang w:eastAsia="zh-CN"/>
              </w:rPr>
              <w:t>дихального газообміну у рослин.</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Прилад для демонстрації водних властивостей ґрунту</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Прилад має бути призначений для демонстрації водних властивостей ґрунту. </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Прилад для демонстрування всмоктування води коренем</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Прилад має бути призначений для демонстрації всмоктування води коренем під час проведення демонстраційних дослідів, для  спостереження за всмоктуванням води кореневою системою рослини і спостереженням транспірації в листках. </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Скельця предметні</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Мають</w:t>
            </w:r>
            <w:r>
              <w:rPr>
                <w:rFonts w:ascii="Times New Roman" w:eastAsia="Times New Roman" w:hAnsi="Times New Roman" w:cs="Times New Roman"/>
                <w:color w:val="000000"/>
                <w:lang w:eastAsia="zh-CN"/>
              </w:rPr>
              <w:t xml:space="preserve"> бути придатні для використання під час проведення лабораторних робіт, де передбачено самостійне створення мікропрепаратів та використання мікроскопу. Скельця предметні мають бути  прямокутної форми і мати розміри не менше 24х74х1 мм. В одній упаковці має </w:t>
            </w:r>
            <w:r>
              <w:rPr>
                <w:rFonts w:ascii="Times New Roman" w:eastAsia="Times New Roman" w:hAnsi="Times New Roman" w:cs="Times New Roman"/>
                <w:color w:val="000000"/>
                <w:lang w:eastAsia="zh-CN"/>
              </w:rPr>
              <w:t xml:space="preserve">бути не менше </w:t>
            </w:r>
            <w:r>
              <w:rPr>
                <w:rFonts w:ascii="Times New Roman" w:eastAsia="Times New Roman" w:hAnsi="Times New Roman" w:cs="Times New Roman"/>
                <w:color w:val="000000"/>
                <w:lang w:eastAsia="zh-CN"/>
              </w:rPr>
              <w:lastRenderedPageBreak/>
              <w:t>50 предметних скелець.</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15</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Скельця покривні</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Мають бути придатні для використання під час проведення лабораторних робіт, де передбачено самостійне створення мікропрепаратів та використання мікроскопу. Скельця покривні мають бути квадратної</w:t>
            </w:r>
            <w:r>
              <w:rPr>
                <w:rFonts w:ascii="Times New Roman" w:eastAsia="Times New Roman" w:hAnsi="Times New Roman" w:cs="Times New Roman"/>
                <w:color w:val="000000"/>
                <w:lang w:eastAsia="zh-CN"/>
              </w:rPr>
              <w:t xml:space="preserve"> форми і мати розміри не менше 18х18 мм або 24х24 мм. В одній упаковці має бути не менше 100 покривних скелець.</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15</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Стакани хімічні (набір)</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Мають бути придатні для використання під час проведення лабораторних робіт і призначені для приготування розчині</w:t>
            </w:r>
            <w:r>
              <w:rPr>
                <w:rFonts w:ascii="Times New Roman" w:eastAsia="Times New Roman" w:hAnsi="Times New Roman" w:cs="Times New Roman"/>
                <w:color w:val="000000"/>
                <w:lang w:eastAsia="zh-CN"/>
              </w:rPr>
              <w:t xml:space="preserve">в, орієнтовного відмірювання рідин тощо. Стакани повинні бути виготовлені з міцної пластмаси та мати мірну шкалу. Набір повинен містить 3 стакана різного об'єму: 50 </w:t>
            </w:r>
            <w:proofErr w:type="spellStart"/>
            <w:r>
              <w:rPr>
                <w:rFonts w:ascii="Times New Roman" w:eastAsia="Times New Roman" w:hAnsi="Times New Roman" w:cs="Times New Roman"/>
                <w:color w:val="000000"/>
                <w:lang w:eastAsia="zh-CN"/>
              </w:rPr>
              <w:t>мл</w:t>
            </w:r>
            <w:proofErr w:type="spellEnd"/>
            <w:r>
              <w:rPr>
                <w:rFonts w:ascii="Times New Roman" w:eastAsia="Times New Roman" w:hAnsi="Times New Roman" w:cs="Times New Roman"/>
                <w:color w:val="000000"/>
                <w:lang w:eastAsia="zh-CN"/>
              </w:rPr>
              <w:t xml:space="preserve">; 100 </w:t>
            </w:r>
            <w:proofErr w:type="spellStart"/>
            <w:r>
              <w:rPr>
                <w:rFonts w:ascii="Times New Roman" w:eastAsia="Times New Roman" w:hAnsi="Times New Roman" w:cs="Times New Roman"/>
                <w:color w:val="000000"/>
                <w:lang w:eastAsia="zh-CN"/>
              </w:rPr>
              <w:t>мл</w:t>
            </w:r>
            <w:proofErr w:type="spellEnd"/>
            <w:r>
              <w:rPr>
                <w:rFonts w:ascii="Times New Roman" w:eastAsia="Times New Roman" w:hAnsi="Times New Roman" w:cs="Times New Roman"/>
                <w:color w:val="000000"/>
                <w:lang w:eastAsia="zh-CN"/>
              </w:rPr>
              <w:t xml:space="preserve">; 250 </w:t>
            </w:r>
            <w:proofErr w:type="spellStart"/>
            <w:r>
              <w:rPr>
                <w:rFonts w:ascii="Times New Roman" w:eastAsia="Times New Roman" w:hAnsi="Times New Roman" w:cs="Times New Roman"/>
                <w:color w:val="000000"/>
                <w:lang w:eastAsia="zh-CN"/>
              </w:rPr>
              <w:t>мл</w:t>
            </w:r>
            <w:proofErr w:type="spellEnd"/>
            <w:r>
              <w:rPr>
                <w:rFonts w:ascii="Times New Roman" w:eastAsia="Times New Roman" w:hAnsi="Times New Roman" w:cs="Times New Roman"/>
                <w:color w:val="000000"/>
                <w:lang w:eastAsia="zh-CN"/>
              </w:rPr>
              <w:t>.</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Лупа штативна</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Має бути придатна для використання під час </w:t>
            </w:r>
            <w:r>
              <w:rPr>
                <w:rFonts w:ascii="Times New Roman" w:eastAsia="Times New Roman" w:hAnsi="Times New Roman" w:cs="Times New Roman"/>
                <w:color w:val="000000"/>
                <w:lang w:eastAsia="zh-CN"/>
              </w:rPr>
              <w:t>проведення демонстраційних дослідів та призначена для спостереження невеликих об’єктів, деталі яких не можливо роздивитися не озброєним оком. Лупа є збільшувальною скляною лінзою в оправі на підставці. Збільшення 3х-6х.</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15</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Лупа шкільна</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Має бути придат</w:t>
            </w:r>
            <w:r>
              <w:rPr>
                <w:rFonts w:ascii="Times New Roman" w:eastAsia="Times New Roman" w:hAnsi="Times New Roman" w:cs="Times New Roman"/>
                <w:color w:val="000000"/>
                <w:lang w:eastAsia="zh-CN"/>
              </w:rPr>
              <w:t>на для використання як збільшувальний прилад для вивчення природи, виготовлена зі скла в пластмасовій оправі з ручкою. Збільшення 3х-5х.</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Комплектація:</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 лупа ручна шкільна - 1 од.;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паспорт на виріб - 1 од.</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Метроном</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Має бути придатний для </w:t>
            </w:r>
            <w:r>
              <w:rPr>
                <w:rFonts w:ascii="Times New Roman" w:eastAsia="Times New Roman" w:hAnsi="Times New Roman" w:cs="Times New Roman"/>
                <w:color w:val="000000"/>
                <w:lang w:eastAsia="zh-CN"/>
              </w:rPr>
              <w:t>використання при проведенні демонстраційних дослідів зі спостереження та регулювання частоти тактів у біологічних об'єктів, відрахування точних проміжків часу і т.д.</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Технічні характеристики: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багатофункціональний електронний прилад, що працює у трьох режи</w:t>
            </w:r>
            <w:r>
              <w:rPr>
                <w:rFonts w:ascii="Times New Roman" w:eastAsia="Times New Roman" w:hAnsi="Times New Roman" w:cs="Times New Roman"/>
                <w:color w:val="000000"/>
                <w:lang w:eastAsia="zh-CN"/>
              </w:rPr>
              <w:t>мах:</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 режим - секундомір зі звуковою індикацією інтервалів часу;</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2 режими - метроном;</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3 режим - таймер, після закінчення часу подається звуковий сигнал.</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Тонометр</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Має бути придатний для використання під час вивчення розділу «Людина». Прилад застосовується для виміру тиску крові. Для виміру тиску крові за методом Короткова.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Технічні характеристики: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Стандартна нейлонова манжета розміром не менше 25 - 35 см. Оснащени</w:t>
            </w:r>
            <w:r>
              <w:rPr>
                <w:rFonts w:ascii="Times New Roman" w:eastAsia="Times New Roman" w:hAnsi="Times New Roman" w:cs="Times New Roman"/>
                <w:color w:val="000000"/>
                <w:lang w:eastAsia="zh-CN"/>
              </w:rPr>
              <w:t>й манометром.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Банка для культивування комахи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Має бути придатна для культивування плодової мухи при проведенні демонстраційних та лабораторних дослідів із комахами. Прилад має бути циліндричної форми, виготовлений із прозорої пластмаси із спеціальною кришкою, що дає можливість візуального збільшення б</w:t>
            </w:r>
            <w:r>
              <w:rPr>
                <w:rFonts w:ascii="Times New Roman" w:eastAsia="Times New Roman" w:hAnsi="Times New Roman" w:cs="Times New Roman"/>
                <w:color w:val="000000"/>
                <w:lang w:eastAsia="zh-CN"/>
              </w:rPr>
              <w:t xml:space="preserve">іологічного об'єкта. На дні банки має бути мірна шкала приблизного визначення розміру біологічного об'єкта. </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Респіратор</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Має бути придатний для використання у якості захисного засобу під час  проведення демонстраційних дослідів та лабораторних робіт.</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Лоток для роздавального матеріалу</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Має бути придатний для використання під час проведення лабораторних робіт, виготовлений з хімічно стійкого </w:t>
            </w:r>
            <w:proofErr w:type="spellStart"/>
            <w:r>
              <w:rPr>
                <w:rFonts w:ascii="Times New Roman" w:eastAsia="Times New Roman" w:hAnsi="Times New Roman" w:cs="Times New Roman"/>
                <w:color w:val="000000"/>
                <w:lang w:eastAsia="zh-CN"/>
              </w:rPr>
              <w:t>некрихкого</w:t>
            </w:r>
            <w:proofErr w:type="spellEnd"/>
            <w:r>
              <w:rPr>
                <w:rFonts w:ascii="Times New Roman" w:eastAsia="Times New Roman" w:hAnsi="Times New Roman" w:cs="Times New Roman"/>
                <w:color w:val="000000"/>
                <w:lang w:eastAsia="zh-CN"/>
              </w:rPr>
              <w:t xml:space="preserve"> матеріалу. Розміри лотка не менше 30х20 см. </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15</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Набір препарувальних інструментів</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Має бути </w:t>
            </w:r>
            <w:r>
              <w:rPr>
                <w:rFonts w:ascii="Times New Roman" w:eastAsia="Times New Roman" w:hAnsi="Times New Roman" w:cs="Times New Roman"/>
                <w:color w:val="000000"/>
                <w:lang w:eastAsia="zh-CN"/>
              </w:rPr>
              <w:t>придатний для використання під час проведення демонстраційних дослідів та лабораторних робіт для препарування біологічних об'єктів. Набір повинен містити 7 спеціальних хірургічних інструментів.</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 xml:space="preserve">Петля ніхромова з </w:t>
            </w:r>
            <w:proofErr w:type="spellStart"/>
            <w:r>
              <w:rPr>
                <w:rFonts w:ascii="Times New Roman" w:eastAsia="Times New Roman" w:hAnsi="Times New Roman" w:cs="Times New Roman"/>
                <w:color w:val="000000"/>
                <w:lang w:eastAsia="zh-CN"/>
              </w:rPr>
              <w:t>петлетримачем</w:t>
            </w:r>
            <w:proofErr w:type="spellEnd"/>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Має бути придатний для </w:t>
            </w:r>
            <w:r>
              <w:rPr>
                <w:rFonts w:ascii="Times New Roman" w:eastAsia="Times New Roman" w:hAnsi="Times New Roman" w:cs="Times New Roman"/>
                <w:color w:val="000000"/>
                <w:lang w:eastAsia="zh-CN"/>
              </w:rPr>
              <w:t>використання під час проведення лабораторних робіт, пов’язаних з вивченням мікробіологічного і хімічного складу об’єктів живої природи,  застосовуватись для здійснення мікробіологічних посівів, виготовлена з ніхромової проволоки та оснащена дерев’яним трим</w:t>
            </w:r>
            <w:r>
              <w:rPr>
                <w:rFonts w:ascii="Times New Roman" w:eastAsia="Times New Roman" w:hAnsi="Times New Roman" w:cs="Times New Roman"/>
                <w:color w:val="000000"/>
                <w:lang w:eastAsia="zh-CN"/>
              </w:rPr>
              <w:t>ачем.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Набір лабораторний для кабінету біології</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Комплект необхідного лабораторного посуду та приладдя для проведення лабораторних робіт</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Мінімальна комплектація:</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Затискач Гофмана (гвинтовий) - 1 шт.</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Затискач Мора (пружинний) - 1 шт.</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Індикаторний папір</w:t>
            </w:r>
            <w:r>
              <w:rPr>
                <w:rFonts w:ascii="Times New Roman" w:eastAsia="Times New Roman" w:hAnsi="Times New Roman" w:cs="Times New Roman"/>
                <w:color w:val="000000"/>
                <w:lang w:eastAsia="zh-CN"/>
              </w:rPr>
              <w:t xml:space="preserve"> - 1 шт.</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Колба конічна - 1 шт.</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Колба </w:t>
            </w:r>
            <w:proofErr w:type="spellStart"/>
            <w:r>
              <w:rPr>
                <w:rFonts w:ascii="Times New Roman" w:eastAsia="Times New Roman" w:hAnsi="Times New Roman" w:cs="Times New Roman"/>
                <w:color w:val="000000"/>
                <w:lang w:eastAsia="zh-CN"/>
              </w:rPr>
              <w:t>круглодонна</w:t>
            </w:r>
            <w:proofErr w:type="spellEnd"/>
            <w:r>
              <w:rPr>
                <w:rFonts w:ascii="Times New Roman" w:eastAsia="Times New Roman" w:hAnsi="Times New Roman" w:cs="Times New Roman"/>
                <w:color w:val="000000"/>
                <w:lang w:eastAsia="zh-CN"/>
              </w:rPr>
              <w:t xml:space="preserve"> - 1 шт.</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Колба плоскодонна - 1 шт.</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Латексні рукавички - 1 пара</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Лійка лабораторна - 1 шт.</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Лінійка мірна - 1 шт.</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Паличка скляна 180 мм - 1 шт.</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Піпетка-дозатор - 1 шт.</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Пробірка з пробкою - 5 шт.</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Тримач для </w:t>
            </w:r>
            <w:r>
              <w:rPr>
                <w:rFonts w:ascii="Times New Roman" w:eastAsia="Times New Roman" w:hAnsi="Times New Roman" w:cs="Times New Roman"/>
                <w:color w:val="000000"/>
                <w:lang w:eastAsia="zh-CN"/>
              </w:rPr>
              <w:t>пробірок - 1 шт.</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Фільтрувальний папір (20 шт.) 1 </w:t>
            </w:r>
            <w:proofErr w:type="spellStart"/>
            <w:r>
              <w:rPr>
                <w:rFonts w:ascii="Times New Roman" w:eastAsia="Times New Roman" w:hAnsi="Times New Roman" w:cs="Times New Roman"/>
                <w:color w:val="000000"/>
                <w:lang w:eastAsia="zh-CN"/>
              </w:rPr>
              <w:t>уп</w:t>
            </w:r>
            <w:proofErr w:type="spellEnd"/>
            <w:r>
              <w:rPr>
                <w:rFonts w:ascii="Times New Roman" w:eastAsia="Times New Roman" w:hAnsi="Times New Roman" w:cs="Times New Roman"/>
                <w:color w:val="000000"/>
                <w:lang w:eastAsia="zh-CN"/>
              </w:rPr>
              <w:t>.</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Циліндр вимірювальний з носиком 50 </w:t>
            </w:r>
            <w:proofErr w:type="spellStart"/>
            <w:r>
              <w:rPr>
                <w:rFonts w:ascii="Times New Roman" w:eastAsia="Times New Roman" w:hAnsi="Times New Roman" w:cs="Times New Roman"/>
                <w:color w:val="000000"/>
                <w:lang w:eastAsia="zh-CN"/>
              </w:rPr>
              <w:t>мл</w:t>
            </w:r>
            <w:proofErr w:type="spellEnd"/>
            <w:r>
              <w:rPr>
                <w:rFonts w:ascii="Times New Roman" w:eastAsia="Times New Roman" w:hAnsi="Times New Roman" w:cs="Times New Roman"/>
                <w:color w:val="000000"/>
                <w:lang w:eastAsia="zh-CN"/>
              </w:rPr>
              <w:t>. - 1 шт.</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Чашка Петрі - 1 шт.</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Штатив для пробірок на 10 гнізд - 1 шт.</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15</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Набір реактивів для кабінету біології</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Мінімальна комплектація:</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 Пероксид водню, розчин</w:t>
            </w:r>
            <w:r>
              <w:rPr>
                <w:rFonts w:ascii="Times New Roman" w:eastAsia="Times New Roman" w:hAnsi="Times New Roman" w:cs="Times New Roman"/>
                <w:color w:val="000000"/>
                <w:lang w:eastAsia="zh-CN"/>
              </w:rPr>
              <w:t xml:space="preserve"> 3% - 100 </w:t>
            </w:r>
            <w:proofErr w:type="spellStart"/>
            <w:r>
              <w:rPr>
                <w:rFonts w:ascii="Times New Roman" w:eastAsia="Times New Roman" w:hAnsi="Times New Roman" w:cs="Times New Roman"/>
                <w:color w:val="000000"/>
                <w:lang w:eastAsia="zh-CN"/>
              </w:rPr>
              <w:t>мл</w:t>
            </w:r>
            <w:proofErr w:type="spellEnd"/>
            <w:r>
              <w:rPr>
                <w:rFonts w:ascii="Times New Roman" w:eastAsia="Times New Roman" w:hAnsi="Times New Roman" w:cs="Times New Roman"/>
                <w:color w:val="000000"/>
                <w:lang w:eastAsia="zh-CN"/>
              </w:rPr>
              <w:t>.</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2. Спирт медичний, етиловий 96% - 100 </w:t>
            </w:r>
            <w:proofErr w:type="spellStart"/>
            <w:r>
              <w:rPr>
                <w:rFonts w:ascii="Times New Roman" w:eastAsia="Times New Roman" w:hAnsi="Times New Roman" w:cs="Times New Roman"/>
                <w:color w:val="000000"/>
                <w:lang w:eastAsia="zh-CN"/>
              </w:rPr>
              <w:t>мл</w:t>
            </w:r>
            <w:proofErr w:type="spellEnd"/>
            <w:r>
              <w:rPr>
                <w:rFonts w:ascii="Times New Roman" w:eastAsia="Times New Roman" w:hAnsi="Times New Roman" w:cs="Times New Roman"/>
                <w:color w:val="000000"/>
                <w:lang w:eastAsia="zh-CN"/>
              </w:rPr>
              <w:t>.</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3. Крохмаль - 100 г.</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4. Розчин йоду медичний, спиртовий 5% - 20 </w:t>
            </w:r>
            <w:proofErr w:type="spellStart"/>
            <w:r>
              <w:rPr>
                <w:rFonts w:ascii="Times New Roman" w:eastAsia="Times New Roman" w:hAnsi="Times New Roman" w:cs="Times New Roman"/>
                <w:color w:val="000000"/>
                <w:lang w:eastAsia="zh-CN"/>
              </w:rPr>
              <w:t>мл</w:t>
            </w:r>
            <w:proofErr w:type="spellEnd"/>
            <w:r>
              <w:rPr>
                <w:rFonts w:ascii="Times New Roman" w:eastAsia="Times New Roman" w:hAnsi="Times New Roman" w:cs="Times New Roman"/>
                <w:color w:val="000000"/>
                <w:lang w:eastAsia="zh-CN"/>
              </w:rPr>
              <w:t>.</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5. Натрій хлорид - 100 </w:t>
            </w:r>
            <w:proofErr w:type="spellStart"/>
            <w:r>
              <w:rPr>
                <w:rFonts w:ascii="Times New Roman" w:eastAsia="Times New Roman" w:hAnsi="Times New Roman" w:cs="Times New Roman"/>
                <w:color w:val="000000"/>
                <w:lang w:eastAsia="zh-CN"/>
              </w:rPr>
              <w:t>мл</w:t>
            </w:r>
            <w:proofErr w:type="spellEnd"/>
            <w:r>
              <w:rPr>
                <w:rFonts w:ascii="Times New Roman" w:eastAsia="Times New Roman" w:hAnsi="Times New Roman" w:cs="Times New Roman"/>
                <w:color w:val="000000"/>
                <w:lang w:eastAsia="zh-CN"/>
              </w:rPr>
              <w:t>.</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6. Миючі засоби (рідке мило, засіб для миття посуду) - 500мл/</w:t>
            </w:r>
            <w:proofErr w:type="spellStart"/>
            <w:r>
              <w:rPr>
                <w:rFonts w:ascii="Times New Roman" w:eastAsia="Times New Roman" w:hAnsi="Times New Roman" w:cs="Times New Roman"/>
                <w:color w:val="000000"/>
                <w:lang w:eastAsia="zh-CN"/>
              </w:rPr>
              <w:t>500мл</w:t>
            </w:r>
            <w:proofErr w:type="spellEnd"/>
            <w:r>
              <w:rPr>
                <w:rFonts w:ascii="Times New Roman" w:eastAsia="Times New Roman" w:hAnsi="Times New Roman" w:cs="Times New Roman"/>
                <w:color w:val="000000"/>
                <w:lang w:eastAsia="zh-CN"/>
              </w:rPr>
              <w:t>.</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7. Добрива для кімнатних рослин (для </w:t>
            </w:r>
            <w:r>
              <w:rPr>
                <w:rFonts w:ascii="Times New Roman" w:eastAsia="Times New Roman" w:hAnsi="Times New Roman" w:cs="Times New Roman"/>
                <w:color w:val="000000"/>
                <w:lang w:eastAsia="zh-CN"/>
              </w:rPr>
              <w:t>квітучих, для декоративно листяних, універсальне) - 500мл/</w:t>
            </w:r>
            <w:proofErr w:type="spellStart"/>
            <w:r>
              <w:rPr>
                <w:rFonts w:ascii="Times New Roman" w:eastAsia="Times New Roman" w:hAnsi="Times New Roman" w:cs="Times New Roman"/>
                <w:color w:val="000000"/>
                <w:lang w:eastAsia="zh-CN"/>
              </w:rPr>
              <w:t>500мл</w:t>
            </w:r>
            <w:proofErr w:type="spellEnd"/>
            <w:r>
              <w:rPr>
                <w:rFonts w:ascii="Times New Roman" w:eastAsia="Times New Roman" w:hAnsi="Times New Roman" w:cs="Times New Roman"/>
                <w:color w:val="000000"/>
                <w:lang w:eastAsia="zh-CN"/>
              </w:rPr>
              <w:t>/500мл.</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Щиток захисний лабораторний</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Захисний багаторазовий щиток. Розмір захисного екрану, не менше: 21,5х36 см. Матеріал екрану, не гірше: </w:t>
            </w:r>
            <w:proofErr w:type="spellStart"/>
            <w:r>
              <w:rPr>
                <w:rFonts w:ascii="Times New Roman" w:eastAsia="Times New Roman" w:hAnsi="Times New Roman" w:cs="Times New Roman"/>
                <w:color w:val="000000"/>
                <w:lang w:eastAsia="zh-CN"/>
              </w:rPr>
              <w:t>Pet</w:t>
            </w:r>
            <w:proofErr w:type="spellEnd"/>
            <w:r>
              <w:rPr>
                <w:rFonts w:ascii="Times New Roman" w:eastAsia="Times New Roman" w:hAnsi="Times New Roman" w:cs="Times New Roman"/>
                <w:color w:val="000000"/>
                <w:lang w:eastAsia="zh-CN"/>
              </w:rPr>
              <w:t xml:space="preserve"> плівка 0,5мм. Матеріал тримача екрану, не гірше: поліпропілен 0,8мм.Тримач екрану на резинці або на смужці, що регулюється. </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Термометр водний</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Має бути призначений для вимірювання температури рідких, сипучих і напівтвердих продуктів.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Технічні характеристики:</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Діапазон температур: -50 ºC до +300 ºC.</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Одиниці виміру: ºC, ºF.</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Дозвіл: 0,1 ºC / ºF.</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Довжина щупа, не менше: 110 мм.</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Похибка: ± 1 ºC / ºF.</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Час вимірювання, не більше: 2,0 сек.</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Батарейка: 1,5 V (AG13).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Має бути: функція утримання поточного значення; </w:t>
            </w:r>
            <w:proofErr w:type="spellStart"/>
            <w:r>
              <w:rPr>
                <w:rFonts w:ascii="Times New Roman" w:eastAsia="Times New Roman" w:hAnsi="Times New Roman" w:cs="Times New Roman"/>
                <w:color w:val="000000"/>
                <w:lang w:eastAsia="zh-CN"/>
              </w:rPr>
              <w:t>автовимкнення</w:t>
            </w:r>
            <w:proofErr w:type="spellEnd"/>
            <w:r>
              <w:rPr>
                <w:rFonts w:ascii="Times New Roman" w:eastAsia="Times New Roman" w:hAnsi="Times New Roman" w:cs="Times New Roman"/>
                <w:color w:val="000000"/>
                <w:lang w:eastAsia="zh-CN"/>
              </w:rPr>
              <w:t xml:space="preserve"> після 10 </w:t>
            </w:r>
            <w:proofErr w:type="spellStart"/>
            <w:r>
              <w:rPr>
                <w:rFonts w:ascii="Times New Roman" w:eastAsia="Times New Roman" w:hAnsi="Times New Roman" w:cs="Times New Roman"/>
                <w:color w:val="000000"/>
                <w:lang w:eastAsia="zh-CN"/>
              </w:rPr>
              <w:t>хв</w:t>
            </w:r>
            <w:proofErr w:type="spellEnd"/>
            <w:r>
              <w:rPr>
                <w:rFonts w:ascii="Times New Roman" w:eastAsia="Times New Roman" w:hAnsi="Times New Roman" w:cs="Times New Roman"/>
                <w:color w:val="000000"/>
                <w:lang w:eastAsia="zh-CN"/>
              </w:rPr>
              <w:t xml:space="preserve"> бездіяльності.</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Габарити / маса: 18×1,9 см / 35 г.</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Годинники пісочні</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Герметичні колби годинників мають бути виготовлені зі скла, а підставки - з пластику.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Мінімальна комплектація: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годинник пісочний 1 </w:t>
            </w:r>
            <w:proofErr w:type="spellStart"/>
            <w:r>
              <w:rPr>
                <w:rFonts w:ascii="Times New Roman" w:eastAsia="Times New Roman" w:hAnsi="Times New Roman" w:cs="Times New Roman"/>
                <w:color w:val="000000"/>
                <w:lang w:eastAsia="zh-CN"/>
              </w:rPr>
              <w:t>хв</w:t>
            </w:r>
            <w:proofErr w:type="spellEnd"/>
            <w:r>
              <w:rPr>
                <w:rFonts w:ascii="Times New Roman" w:eastAsia="Times New Roman" w:hAnsi="Times New Roman" w:cs="Times New Roman"/>
                <w:color w:val="000000"/>
                <w:lang w:eastAsia="zh-CN"/>
              </w:rPr>
              <w:t xml:space="preserve"> – 1 од.;</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годинник пісочний 2 </w:t>
            </w:r>
            <w:proofErr w:type="spellStart"/>
            <w:r>
              <w:rPr>
                <w:rFonts w:ascii="Times New Roman" w:eastAsia="Times New Roman" w:hAnsi="Times New Roman" w:cs="Times New Roman"/>
                <w:color w:val="000000"/>
                <w:lang w:eastAsia="zh-CN"/>
              </w:rPr>
              <w:t>хв</w:t>
            </w:r>
            <w:proofErr w:type="spellEnd"/>
            <w:r>
              <w:rPr>
                <w:rFonts w:ascii="Times New Roman" w:eastAsia="Times New Roman" w:hAnsi="Times New Roman" w:cs="Times New Roman"/>
                <w:color w:val="000000"/>
                <w:lang w:eastAsia="zh-CN"/>
              </w:rPr>
              <w:t xml:space="preserve"> – 1 од.;</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 xml:space="preserve">- годинник пісочний 5 </w:t>
            </w:r>
            <w:proofErr w:type="spellStart"/>
            <w:r>
              <w:rPr>
                <w:rFonts w:ascii="Times New Roman" w:eastAsia="Times New Roman" w:hAnsi="Times New Roman" w:cs="Times New Roman"/>
                <w:color w:val="000000"/>
                <w:lang w:eastAsia="zh-CN"/>
              </w:rPr>
              <w:t>хв</w:t>
            </w:r>
            <w:proofErr w:type="spellEnd"/>
            <w:r>
              <w:rPr>
                <w:rFonts w:ascii="Times New Roman" w:eastAsia="Times New Roman" w:hAnsi="Times New Roman" w:cs="Times New Roman"/>
                <w:color w:val="000000"/>
                <w:lang w:eastAsia="zh-CN"/>
              </w:rPr>
              <w:t xml:space="preserve"> – 1 од.;</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паспорт на </w:t>
            </w:r>
            <w:proofErr w:type="spellStart"/>
            <w:r>
              <w:rPr>
                <w:rFonts w:ascii="Times New Roman" w:eastAsia="Times New Roman" w:hAnsi="Times New Roman" w:cs="Times New Roman"/>
                <w:color w:val="000000"/>
                <w:lang w:eastAsia="zh-CN"/>
              </w:rPr>
              <w:t>виріб–</w:t>
            </w:r>
            <w:proofErr w:type="spellEnd"/>
            <w:r>
              <w:rPr>
                <w:rFonts w:ascii="Times New Roman" w:eastAsia="Times New Roman" w:hAnsi="Times New Roman" w:cs="Times New Roman"/>
                <w:color w:val="000000"/>
                <w:lang w:eastAsia="zh-CN"/>
              </w:rPr>
              <w:t xml:space="preserve"> 1 од.</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Розміри одного </w:t>
            </w:r>
            <w:r>
              <w:rPr>
                <w:rFonts w:ascii="Times New Roman" w:eastAsia="Times New Roman" w:hAnsi="Times New Roman" w:cs="Times New Roman"/>
                <w:color w:val="000000"/>
                <w:lang w:eastAsia="zh-CN"/>
              </w:rPr>
              <w:t xml:space="preserve">годинника, не менше: 11,2х4,5 см. Габаритні розміри набору: 12х12х 4,5 см. </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Набір кубів з лупою</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Набір має складатись  із 24 кубів із вбудованими лупами в міцний пластиковий корпус, які захищають від вологи та пилу. Розміри одного куба, не більше: </w:t>
            </w:r>
            <w:r>
              <w:rPr>
                <w:rFonts w:ascii="Times New Roman" w:eastAsia="Times New Roman" w:hAnsi="Times New Roman" w:cs="Times New Roman"/>
                <w:color w:val="000000"/>
                <w:lang w:eastAsia="zh-CN"/>
              </w:rPr>
              <w:t>3,8х3,</w:t>
            </w:r>
            <w:proofErr w:type="spellStart"/>
            <w:r>
              <w:rPr>
                <w:rFonts w:ascii="Times New Roman" w:eastAsia="Times New Roman" w:hAnsi="Times New Roman" w:cs="Times New Roman"/>
                <w:color w:val="000000"/>
                <w:lang w:eastAsia="zh-CN"/>
              </w:rPr>
              <w:t>8х3</w:t>
            </w:r>
            <w:proofErr w:type="spellEnd"/>
            <w:r>
              <w:rPr>
                <w:rFonts w:ascii="Times New Roman" w:eastAsia="Times New Roman" w:hAnsi="Times New Roman" w:cs="Times New Roman"/>
                <w:color w:val="000000"/>
                <w:lang w:eastAsia="zh-CN"/>
              </w:rPr>
              <w:t>,8 см. Має поставлятись в коробці придатній для тривалого зберігання.</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Метроном механічний</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Метроном має бути класичної пірамідальної форми. Технічні характеристики:</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Діапазон темпу: 40-208 BPM (ударів в хвилину).</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Відхилення: &amp;</w:t>
            </w:r>
            <w:proofErr w:type="spellStart"/>
            <w:r>
              <w:rPr>
                <w:rFonts w:ascii="Times New Roman" w:eastAsia="Times New Roman" w:hAnsi="Times New Roman" w:cs="Times New Roman"/>
                <w:color w:val="000000"/>
                <w:lang w:eastAsia="zh-CN"/>
              </w:rPr>
              <w:t>lt</w:t>
            </w:r>
            <w:proofErr w:type="spellEnd"/>
            <w:r>
              <w:rPr>
                <w:rFonts w:ascii="Times New Roman" w:eastAsia="Times New Roman" w:hAnsi="Times New Roman" w:cs="Times New Roman"/>
                <w:color w:val="000000"/>
                <w:lang w:eastAsia="zh-CN"/>
              </w:rPr>
              <w:t>;1%.</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Розміри, </w:t>
            </w:r>
            <w:r>
              <w:rPr>
                <w:rFonts w:ascii="Times New Roman" w:eastAsia="Times New Roman" w:hAnsi="Times New Roman" w:cs="Times New Roman"/>
                <w:color w:val="000000"/>
                <w:lang w:eastAsia="zh-CN"/>
              </w:rPr>
              <w:t xml:space="preserve">не більше: 10,1х6,2x6,2 см.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Не повинен потребувати використання батарейки.</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Ростомір настінний</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Має бути призначений для вимірювання зросту у положенні стоячи. Повинен встановлюватись на будь-яку вертикальну поверхню Має складатись з вертикальної стійки, яка кріпиться на стінку на фіксованій висоті за допомогою двох кронштейнів. На стійці має бути вс</w:t>
            </w:r>
            <w:r>
              <w:rPr>
                <w:rFonts w:ascii="Times New Roman" w:eastAsia="Times New Roman" w:hAnsi="Times New Roman" w:cs="Times New Roman"/>
                <w:color w:val="000000"/>
                <w:lang w:eastAsia="zh-CN"/>
              </w:rPr>
              <w:t xml:space="preserve">тановлено рухомий рівень для вимірювання зросту. </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Генератор озону</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Має бути придатний  для ефективного очищення, озонування та дезінфекції повітря, знищувати віруси, бактерії, спори цвілі і усувати неприємні запахи в приміщенні площею від 120 до 140 </w:t>
            </w:r>
            <w:r>
              <w:rPr>
                <w:rFonts w:ascii="Times New Roman" w:eastAsia="Times New Roman" w:hAnsi="Times New Roman" w:cs="Times New Roman"/>
                <w:color w:val="000000"/>
                <w:lang w:eastAsia="zh-CN"/>
              </w:rPr>
              <w:t>м2. Повинен утворювати озон у кількості 28 г / год. Повинен мати вбудований таймер.</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Технічні характеристики:</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Вихід озону на годину: 28 г.</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Живлення: 220 В; потужність: 120 Вт.</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Рівень шуму: 30-40 дБ.</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Матеріал: нержавіюча сталь.</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Керамічний генератор озону.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Габаритні розміри, не більше: 20 х 13,5 х 13,5 см.</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Вага, не більше: 1,9 кг.</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Фільтрувальний папір</w:t>
            </w:r>
          </w:p>
        </w:tc>
        <w:tc>
          <w:tcPr>
            <w:tcW w:w="5925" w:type="dxa"/>
            <w:shd w:val="clear" w:color="auto" w:fill="auto"/>
          </w:tcPr>
          <w:p w:rsidR="00C80950" w:rsidRDefault="00E12248">
            <w:pPr>
              <w:spacing w:after="0" w:line="240" w:lineRule="auto"/>
              <w:ind w:right="57"/>
              <w:jc w:val="both"/>
              <w:textAlignment w:val="bottom"/>
              <w:rPr>
                <w:rFonts w:ascii="Times New Roman" w:hAnsi="Times New Roman" w:cs="Times New Roman"/>
                <w:lang w:eastAsia="en-US"/>
              </w:rPr>
            </w:pPr>
            <w:r>
              <w:rPr>
                <w:rFonts w:ascii="Times New Roman" w:eastAsia="SimSun" w:hAnsi="Times New Roman" w:cs="Times New Roman"/>
                <w:lang w:eastAsia="zh-CN" w:bidi="ar"/>
              </w:rPr>
              <w:t>Фільтри діаметром, не менше: 70-100 мм, в упаковці, не менше: 100 шт.</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Індикаторний папір</w:t>
            </w:r>
          </w:p>
        </w:tc>
        <w:tc>
          <w:tcPr>
            <w:tcW w:w="5925" w:type="dxa"/>
            <w:shd w:val="clear" w:color="auto" w:fill="auto"/>
          </w:tcPr>
          <w:p w:rsidR="00C80950" w:rsidRDefault="00E12248">
            <w:pPr>
              <w:spacing w:after="0" w:line="240" w:lineRule="auto"/>
              <w:ind w:right="57"/>
              <w:jc w:val="both"/>
              <w:textAlignment w:val="bottom"/>
              <w:rPr>
                <w:rFonts w:ascii="Times New Roman" w:hAnsi="Times New Roman" w:cs="Times New Roman"/>
                <w:lang w:eastAsia="en-US"/>
              </w:rPr>
            </w:pPr>
            <w:r>
              <w:rPr>
                <w:rFonts w:ascii="Times New Roman" w:eastAsia="SimSun" w:hAnsi="Times New Roman" w:cs="Times New Roman"/>
                <w:lang w:eastAsia="zh-CN" w:bidi="ar"/>
              </w:rPr>
              <w:t xml:space="preserve">Папір використовується для вимірювання </w:t>
            </w:r>
            <w:proofErr w:type="spellStart"/>
            <w:r>
              <w:rPr>
                <w:rFonts w:ascii="Times New Roman" w:eastAsia="SimSun" w:hAnsi="Times New Roman" w:cs="Times New Roman"/>
                <w:lang w:eastAsia="zh-CN" w:bidi="ar"/>
              </w:rPr>
              <w:t>Ph</w:t>
            </w:r>
            <w:proofErr w:type="spellEnd"/>
            <w:r>
              <w:rPr>
                <w:rFonts w:ascii="Times New Roman" w:eastAsia="SimSun" w:hAnsi="Times New Roman" w:cs="Times New Roman"/>
                <w:lang w:eastAsia="zh-CN" w:bidi="ar"/>
              </w:rPr>
              <w:t xml:space="preserve">. Виготовлений </w:t>
            </w:r>
            <w:r>
              <w:rPr>
                <w:rFonts w:ascii="Times New Roman" w:eastAsia="SimSun" w:hAnsi="Times New Roman" w:cs="Times New Roman"/>
                <w:lang w:eastAsia="zh-CN" w:bidi="ar"/>
              </w:rPr>
              <w:t xml:space="preserve">у вигляді паперових стрічок, розміром не менше: 5х75 мм, в  кількості, не менше: 100 штук, розміщені в пластмасовому тубусі, вимірюють </w:t>
            </w:r>
            <w:proofErr w:type="spellStart"/>
            <w:r>
              <w:rPr>
                <w:rFonts w:ascii="Times New Roman" w:eastAsia="SimSun" w:hAnsi="Times New Roman" w:cs="Times New Roman"/>
                <w:lang w:eastAsia="zh-CN" w:bidi="ar"/>
              </w:rPr>
              <w:t>Ph</w:t>
            </w:r>
            <w:proofErr w:type="spellEnd"/>
            <w:r>
              <w:rPr>
                <w:rFonts w:ascii="Times New Roman" w:eastAsia="SimSun" w:hAnsi="Times New Roman" w:cs="Times New Roman"/>
                <w:lang w:eastAsia="zh-CN" w:bidi="ar"/>
              </w:rPr>
              <w:t xml:space="preserve"> 0-12.</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5</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Сухе паливо </w:t>
            </w:r>
          </w:p>
        </w:tc>
        <w:tc>
          <w:tcPr>
            <w:tcW w:w="5925" w:type="dxa"/>
            <w:shd w:val="clear" w:color="auto" w:fill="auto"/>
          </w:tcPr>
          <w:p w:rsidR="00C80950" w:rsidRDefault="00E12248">
            <w:pPr>
              <w:spacing w:after="0" w:line="240" w:lineRule="auto"/>
              <w:ind w:right="57"/>
              <w:jc w:val="both"/>
              <w:textAlignment w:val="bottom"/>
              <w:rPr>
                <w:rFonts w:ascii="Times New Roman" w:hAnsi="Times New Roman" w:cs="Times New Roman"/>
                <w:lang w:eastAsia="en-US"/>
              </w:rPr>
            </w:pPr>
            <w:r>
              <w:rPr>
                <w:rFonts w:ascii="Times New Roman" w:eastAsia="SimSun" w:hAnsi="Times New Roman" w:cs="Times New Roman"/>
                <w:lang w:eastAsia="zh-CN" w:bidi="ar"/>
              </w:rPr>
              <w:t xml:space="preserve">Питома теплотворна здатність не менше 30, 300МДж/кг. В упаковці має бути не менше 8 </w:t>
            </w:r>
            <w:r>
              <w:rPr>
                <w:rFonts w:ascii="Times New Roman" w:eastAsia="SimSun" w:hAnsi="Times New Roman" w:cs="Times New Roman"/>
                <w:lang w:eastAsia="zh-CN" w:bidi="ar"/>
              </w:rPr>
              <w:t>таблеток.</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5</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Магнітний </w:t>
            </w:r>
            <w:proofErr w:type="spellStart"/>
            <w:r>
              <w:rPr>
                <w:rFonts w:ascii="Times New Roman" w:eastAsia="Times New Roman" w:hAnsi="Times New Roman" w:cs="Times New Roman"/>
                <w:color w:val="000000"/>
                <w:lang w:eastAsia="zh-CN"/>
              </w:rPr>
              <w:t>перемішувач</w:t>
            </w:r>
            <w:proofErr w:type="spellEnd"/>
            <w:r>
              <w:rPr>
                <w:rFonts w:ascii="Times New Roman" w:eastAsia="Times New Roman" w:hAnsi="Times New Roman" w:cs="Times New Roman"/>
                <w:color w:val="000000"/>
                <w:lang w:eastAsia="zh-CN"/>
              </w:rPr>
              <w:t xml:space="preserve"> з підігрівом</w:t>
            </w:r>
          </w:p>
        </w:tc>
        <w:tc>
          <w:tcPr>
            <w:tcW w:w="5925" w:type="dxa"/>
            <w:shd w:val="clear" w:color="auto" w:fill="auto"/>
          </w:tcPr>
          <w:p w:rsidR="00C80950" w:rsidRDefault="00E12248">
            <w:pPr>
              <w:spacing w:after="0" w:line="240" w:lineRule="auto"/>
              <w:ind w:right="57"/>
              <w:jc w:val="both"/>
              <w:textAlignment w:val="bottom"/>
              <w:rPr>
                <w:rFonts w:ascii="Times New Roman" w:hAnsi="Times New Roman" w:cs="Times New Roman"/>
                <w:lang w:eastAsia="en-US"/>
              </w:rPr>
            </w:pPr>
            <w:r>
              <w:rPr>
                <w:rFonts w:ascii="Times New Roman" w:eastAsia="SimSun" w:hAnsi="Times New Roman" w:cs="Times New Roman"/>
                <w:lang w:eastAsia="zh-CN" w:bidi="ar"/>
              </w:rPr>
              <w:t xml:space="preserve">Повинен мати регульовану швидкість обертання якоря. Привід з плавним запуском обертання. Система повинна підтримувати постійну швидкість перемішування при зміні в'язкості рідини, що перемішується. Панель </w:t>
            </w:r>
            <w:r>
              <w:rPr>
                <w:rFonts w:ascii="Times New Roman" w:eastAsia="SimSun" w:hAnsi="Times New Roman" w:cs="Times New Roman"/>
                <w:lang w:eastAsia="zh-CN" w:bidi="ar"/>
              </w:rPr>
              <w:t xml:space="preserve">приладів повинна бути повністю відокремлена від нагрівальної поверхні для забезпечення безпеки. Діапазон температур - від кімнатної до 350 °С. Об'єм </w:t>
            </w:r>
            <w:proofErr w:type="spellStart"/>
            <w:r>
              <w:rPr>
                <w:rFonts w:ascii="Times New Roman" w:eastAsia="SimSun" w:hAnsi="Times New Roman" w:cs="Times New Roman"/>
                <w:lang w:eastAsia="zh-CN" w:bidi="ar"/>
              </w:rPr>
              <w:t>перемішуваної</w:t>
            </w:r>
            <w:proofErr w:type="spellEnd"/>
            <w:r>
              <w:rPr>
                <w:rFonts w:ascii="Times New Roman" w:eastAsia="SimSun" w:hAnsi="Times New Roman" w:cs="Times New Roman"/>
                <w:lang w:eastAsia="zh-CN" w:bidi="ar"/>
              </w:rPr>
              <w:t xml:space="preserve"> рідини, не більше: 10 л. Швидкість обертання, не менше 1500 об/хв. Потужність нагріву, не біл</w:t>
            </w:r>
            <w:r>
              <w:rPr>
                <w:rFonts w:ascii="Times New Roman" w:eastAsia="SimSun" w:hAnsi="Times New Roman" w:cs="Times New Roman"/>
                <w:lang w:eastAsia="zh-CN" w:bidi="ar"/>
              </w:rPr>
              <w:t xml:space="preserve">ьше 1200 Вт. Контроль нагріву – аналоговий. Нагрівальна пластина розміром, не менше: 180*180 мм. Розміри, не менше: 310*200*120 мм. Вага, не більше: 4 кг. Напруга, не більше: 220-230 В. Частота, не більше: 50Гц. </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Сітка латунна розпилювальна</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Має бути придатна для використання  під час проведення демонстраційних та лабораторних дослідів, застосовуватись для попередження прямого контакту </w:t>
            </w:r>
            <w:r>
              <w:rPr>
                <w:rFonts w:ascii="Times New Roman" w:eastAsia="Times New Roman" w:hAnsi="Times New Roman" w:cs="Times New Roman"/>
                <w:color w:val="000000"/>
                <w:lang w:eastAsia="zh-CN"/>
              </w:rPr>
              <w:lastRenderedPageBreak/>
              <w:t>відкритого вогнища спиртівки або газової горілки із скляним посудом під час нагрівання в ньому речовин, вигот</w:t>
            </w:r>
            <w:r>
              <w:rPr>
                <w:rFonts w:ascii="Times New Roman" w:eastAsia="Times New Roman" w:hAnsi="Times New Roman" w:cs="Times New Roman"/>
                <w:color w:val="000000"/>
                <w:lang w:eastAsia="zh-CN"/>
              </w:rPr>
              <w:t xml:space="preserve">овлена з </w:t>
            </w:r>
            <w:proofErr w:type="spellStart"/>
            <w:r>
              <w:rPr>
                <w:rFonts w:ascii="Times New Roman" w:eastAsia="Times New Roman" w:hAnsi="Times New Roman" w:cs="Times New Roman"/>
                <w:color w:val="000000"/>
                <w:lang w:eastAsia="zh-CN"/>
              </w:rPr>
              <w:t>дрібноланкової</w:t>
            </w:r>
            <w:proofErr w:type="spellEnd"/>
            <w:r>
              <w:rPr>
                <w:rFonts w:ascii="Times New Roman" w:eastAsia="Times New Roman" w:hAnsi="Times New Roman" w:cs="Times New Roman"/>
                <w:color w:val="000000"/>
                <w:lang w:eastAsia="zh-CN"/>
              </w:rPr>
              <w:t xml:space="preserve"> латунної сітки. Розміри, не менше: 8х8 см. </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Комплект стендів для кабінету біології №1</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lang w:eastAsia="zh-CN"/>
              </w:rPr>
            </w:pPr>
            <w:r>
              <w:rPr>
                <w:rFonts w:ascii="Times New Roman" w:eastAsia="Times New Roman" w:hAnsi="Times New Roman" w:cs="Times New Roman"/>
                <w:lang w:eastAsia="zh-CN"/>
              </w:rPr>
              <w:t>Склад комплекту:</w:t>
            </w:r>
          </w:p>
          <w:p w:rsidR="00C80950" w:rsidRDefault="00E12248">
            <w:pPr>
              <w:spacing w:after="0" w:line="240" w:lineRule="auto"/>
              <w:ind w:right="57"/>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Стенд «Рівні організації живої матерії», </w:t>
            </w:r>
          </w:p>
          <w:p w:rsidR="00C80950" w:rsidRDefault="00E12248">
            <w:pPr>
              <w:spacing w:after="0" w:line="240" w:lineRule="auto"/>
              <w:ind w:right="57"/>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Стенд «Еволюція рослинного світу», </w:t>
            </w:r>
          </w:p>
          <w:p w:rsidR="00C80950" w:rsidRDefault="00E12248">
            <w:pPr>
              <w:spacing w:after="0" w:line="240" w:lineRule="auto"/>
              <w:ind w:right="57"/>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Стенд «Еволюція тваринного світу», </w:t>
            </w:r>
          </w:p>
          <w:p w:rsidR="00C80950" w:rsidRDefault="00E12248">
            <w:pPr>
              <w:spacing w:after="0" w:line="240" w:lineRule="auto"/>
              <w:ind w:right="57"/>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Стенд </w:t>
            </w:r>
            <w:r>
              <w:rPr>
                <w:rFonts w:ascii="Times New Roman" w:eastAsia="Times New Roman" w:hAnsi="Times New Roman" w:cs="Times New Roman"/>
                <w:lang w:eastAsia="zh-CN"/>
              </w:rPr>
              <w:t>«Класний куточок».</w:t>
            </w:r>
          </w:p>
          <w:p w:rsidR="00C80950" w:rsidRDefault="00E12248">
            <w:pPr>
              <w:spacing w:after="0" w:line="240" w:lineRule="auto"/>
              <w:ind w:right="57"/>
              <w:jc w:val="both"/>
              <w:rPr>
                <w:rFonts w:ascii="Times New Roman" w:eastAsia="Times New Roman" w:hAnsi="Times New Roman" w:cs="Times New Roman"/>
                <w:lang w:eastAsia="zh-CN"/>
              </w:rPr>
            </w:pPr>
            <w:r>
              <w:rPr>
                <w:rFonts w:ascii="Times New Roman" w:eastAsia="Times New Roman" w:hAnsi="Times New Roman" w:cs="Times New Roman"/>
                <w:lang w:eastAsia="zh-CN"/>
              </w:rPr>
              <w:t>Розмір одного стенду, не більше: 80х100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lang w:eastAsia="zh-CN"/>
              </w:rPr>
            </w:pPr>
            <w:r>
              <w:rPr>
                <w:rFonts w:ascii="Times New Roman" w:eastAsia="Times New Roman" w:hAnsi="Times New Roman" w:cs="Times New Roman"/>
                <w:lang w:eastAsia="zh-CN"/>
              </w:rPr>
              <w:t>Комплект стендів для кабінету біології №2</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lang w:eastAsia="zh-CN"/>
              </w:rPr>
            </w:pPr>
            <w:r>
              <w:rPr>
                <w:rFonts w:ascii="Times New Roman" w:eastAsia="Times New Roman" w:hAnsi="Times New Roman" w:cs="Times New Roman"/>
                <w:lang w:eastAsia="zh-CN"/>
              </w:rPr>
              <w:t>Склад комплекту:</w:t>
            </w:r>
          </w:p>
          <w:p w:rsidR="00C80950" w:rsidRDefault="00E12248">
            <w:pPr>
              <w:spacing w:after="0" w:line="240" w:lineRule="auto"/>
              <w:ind w:right="57"/>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Стенд «Еволюція рослинного світу», </w:t>
            </w:r>
          </w:p>
          <w:p w:rsidR="00C80950" w:rsidRDefault="00E12248">
            <w:pPr>
              <w:spacing w:after="0" w:line="240" w:lineRule="auto"/>
              <w:ind w:right="57"/>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Стенд «Еволюція тваринного світу». </w:t>
            </w:r>
          </w:p>
          <w:p w:rsidR="00C80950" w:rsidRDefault="00E12248">
            <w:pPr>
              <w:spacing w:after="0" w:line="240" w:lineRule="auto"/>
              <w:ind w:right="57"/>
              <w:jc w:val="both"/>
              <w:rPr>
                <w:rFonts w:ascii="Times New Roman" w:eastAsia="Times New Roman" w:hAnsi="Times New Roman" w:cs="Times New Roman"/>
                <w:lang w:eastAsia="zh-CN"/>
              </w:rPr>
            </w:pPr>
            <w:r>
              <w:rPr>
                <w:rFonts w:ascii="Times New Roman" w:eastAsia="Times New Roman" w:hAnsi="Times New Roman" w:cs="Times New Roman"/>
                <w:lang w:eastAsia="zh-CN"/>
              </w:rPr>
              <w:t>Розмір одного стенду, не більше 74х100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Дозиметр</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Має бути придатний для проведення демонстраційних дослідів та отримання навиків практичного вимірювання радіоактивного фону на місцевості. Діапазони вимірів і відносні основні похибки: потужності еквівалентної дози гамма-випромінювання 0,1 - 999,9</w:t>
            </w:r>
            <w:r>
              <w:rPr>
                <w:rFonts w:ascii="Times New Roman" w:eastAsia="Times New Roman" w:hAnsi="Times New Roman" w:cs="Times New Roman"/>
                <w:color w:val="000000"/>
                <w:lang w:eastAsia="zh-CN"/>
              </w:rPr>
              <w:t xml:space="preserve"> </w:t>
            </w:r>
            <w:proofErr w:type="spellStart"/>
            <w:r>
              <w:rPr>
                <w:rFonts w:ascii="Times New Roman" w:eastAsia="Times New Roman" w:hAnsi="Times New Roman" w:cs="Times New Roman"/>
                <w:color w:val="000000"/>
                <w:lang w:eastAsia="zh-CN"/>
              </w:rPr>
              <w:t>мкЗв</w:t>
            </w:r>
            <w:proofErr w:type="spellEnd"/>
            <w:r>
              <w:rPr>
                <w:rFonts w:ascii="Times New Roman" w:eastAsia="Times New Roman" w:hAnsi="Times New Roman" w:cs="Times New Roman"/>
                <w:color w:val="000000"/>
                <w:lang w:eastAsia="zh-CN"/>
              </w:rPr>
              <w:t xml:space="preserve">/ч ±25%; еквівалентної дози гамма-випромінювання (137Cs) 0,001 - 9 999 </w:t>
            </w:r>
            <w:proofErr w:type="spellStart"/>
            <w:r>
              <w:rPr>
                <w:rFonts w:ascii="Times New Roman" w:eastAsia="Times New Roman" w:hAnsi="Times New Roman" w:cs="Times New Roman"/>
                <w:color w:val="000000"/>
                <w:lang w:eastAsia="zh-CN"/>
              </w:rPr>
              <w:t>мЗв</w:t>
            </w:r>
            <w:proofErr w:type="spellEnd"/>
            <w:r>
              <w:rPr>
                <w:rFonts w:ascii="Times New Roman" w:eastAsia="Times New Roman" w:hAnsi="Times New Roman" w:cs="Times New Roman"/>
                <w:color w:val="000000"/>
                <w:lang w:eastAsia="zh-CN"/>
              </w:rPr>
              <w:t xml:space="preserve"> ±25%; щільність потоку бета-часток, в якому можлива оцінка поверхневої забрудненості </w:t>
            </w:r>
            <w:proofErr w:type="spellStart"/>
            <w:r>
              <w:rPr>
                <w:rFonts w:ascii="Times New Roman" w:eastAsia="Times New Roman" w:hAnsi="Times New Roman" w:cs="Times New Roman"/>
                <w:color w:val="000000"/>
                <w:lang w:eastAsia="zh-CN"/>
              </w:rPr>
              <w:t>бета-радионуклидами</w:t>
            </w:r>
            <w:proofErr w:type="spellEnd"/>
            <w:r>
              <w:rPr>
                <w:rFonts w:ascii="Times New Roman" w:eastAsia="Times New Roman" w:hAnsi="Times New Roman" w:cs="Times New Roman"/>
                <w:color w:val="000000"/>
                <w:lang w:eastAsia="zh-CN"/>
              </w:rPr>
              <w:t xml:space="preserve"> (90Sr+90Y) 10 - 100 000 1/(</w:t>
            </w:r>
            <w:proofErr w:type="spellStart"/>
            <w:r>
              <w:rPr>
                <w:rFonts w:ascii="Times New Roman" w:eastAsia="Times New Roman" w:hAnsi="Times New Roman" w:cs="Times New Roman"/>
                <w:color w:val="000000"/>
                <w:lang w:eastAsia="zh-CN"/>
              </w:rPr>
              <w:t>см²·мін</w:t>
            </w:r>
            <w:proofErr w:type="spellEnd"/>
            <w:r>
              <w:rPr>
                <w:rFonts w:ascii="Times New Roman" w:eastAsia="Times New Roman" w:hAnsi="Times New Roman" w:cs="Times New Roman"/>
                <w:color w:val="000000"/>
                <w:lang w:eastAsia="zh-CN"/>
              </w:rPr>
              <w:t>). Енергетичні діапазони вимірів і ен</w:t>
            </w:r>
            <w:r>
              <w:rPr>
                <w:rFonts w:ascii="Times New Roman" w:eastAsia="Times New Roman" w:hAnsi="Times New Roman" w:cs="Times New Roman"/>
                <w:color w:val="000000"/>
                <w:lang w:eastAsia="zh-CN"/>
              </w:rPr>
              <w:t xml:space="preserve">ергетична залежність: </w:t>
            </w:r>
            <w:proofErr w:type="spellStart"/>
            <w:r>
              <w:rPr>
                <w:rFonts w:ascii="Times New Roman" w:eastAsia="Times New Roman" w:hAnsi="Times New Roman" w:cs="Times New Roman"/>
                <w:color w:val="000000"/>
                <w:lang w:eastAsia="zh-CN"/>
              </w:rPr>
              <w:t>гамма-</w:t>
            </w:r>
            <w:proofErr w:type="spellEnd"/>
            <w:r>
              <w:rPr>
                <w:rFonts w:ascii="Times New Roman" w:eastAsia="Times New Roman" w:hAnsi="Times New Roman" w:cs="Times New Roman"/>
                <w:color w:val="000000"/>
                <w:lang w:eastAsia="zh-CN"/>
              </w:rPr>
              <w:t xml:space="preserve"> і </w:t>
            </w:r>
            <w:proofErr w:type="spellStart"/>
            <w:r>
              <w:rPr>
                <w:rFonts w:ascii="Times New Roman" w:eastAsia="Times New Roman" w:hAnsi="Times New Roman" w:cs="Times New Roman"/>
                <w:color w:val="000000"/>
                <w:lang w:eastAsia="zh-CN"/>
              </w:rPr>
              <w:t>ренгенoвского</w:t>
            </w:r>
            <w:proofErr w:type="spellEnd"/>
            <w:r>
              <w:rPr>
                <w:rFonts w:ascii="Times New Roman" w:eastAsia="Times New Roman" w:hAnsi="Times New Roman" w:cs="Times New Roman"/>
                <w:color w:val="000000"/>
                <w:lang w:eastAsia="zh-CN"/>
              </w:rPr>
              <w:t xml:space="preserve"> випромінювань 0,05 - 3,0 </w:t>
            </w:r>
            <w:proofErr w:type="spellStart"/>
            <w:r>
              <w:rPr>
                <w:rFonts w:ascii="Times New Roman" w:eastAsia="Times New Roman" w:hAnsi="Times New Roman" w:cs="Times New Roman"/>
                <w:color w:val="000000"/>
                <w:lang w:eastAsia="zh-CN"/>
              </w:rPr>
              <w:t>MэB</w:t>
            </w:r>
            <w:proofErr w:type="spellEnd"/>
            <w:r>
              <w:rPr>
                <w:rFonts w:ascii="Times New Roman" w:eastAsia="Times New Roman" w:hAnsi="Times New Roman" w:cs="Times New Roman"/>
                <w:color w:val="000000"/>
                <w:lang w:eastAsia="zh-CN"/>
              </w:rPr>
              <w:t xml:space="preserve"> ±25% бета-випромінювання 0,5 - 3,0 </w:t>
            </w:r>
            <w:proofErr w:type="spellStart"/>
            <w:r>
              <w:rPr>
                <w:rFonts w:ascii="Times New Roman" w:eastAsia="Times New Roman" w:hAnsi="Times New Roman" w:cs="Times New Roman"/>
                <w:color w:val="000000"/>
                <w:lang w:eastAsia="zh-CN"/>
              </w:rPr>
              <w:t>MэB</w:t>
            </w:r>
            <w:proofErr w:type="spellEnd"/>
            <w:r>
              <w:rPr>
                <w:rFonts w:ascii="Times New Roman" w:eastAsia="Times New Roman" w:hAnsi="Times New Roman" w:cs="Times New Roman"/>
                <w:color w:val="000000"/>
                <w:lang w:eastAsia="zh-CN"/>
              </w:rPr>
              <w:t xml:space="preserve"> тимчасові інтервали вимірів 5 - 70 секунди. Час безперервної роботи від нових елементів живлення 6 000 годин. Діапазон робочих температур: -10 </w:t>
            </w:r>
            <w:r>
              <w:rPr>
                <w:rFonts w:ascii="Times New Roman" w:eastAsia="Times New Roman" w:hAnsi="Times New Roman" w:cs="Times New Roman"/>
                <w:color w:val="000000"/>
                <w:lang w:eastAsia="zh-CN"/>
              </w:rPr>
              <w:t>– +50 °C. Габаритні розміри, не більше: 120х52х26 мм. Вага, не більше 0,2 кг.</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Фільтрація води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Набір, що має дозволити представити явище природної фільтрації води та науковий метод добування солі з морської води.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Мінімальний склад:</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- 1 мірний стака</w:t>
            </w:r>
            <w:r>
              <w:rPr>
                <w:rFonts w:ascii="Times New Roman" w:eastAsia="Times New Roman" w:hAnsi="Times New Roman" w:cs="Times New Roman"/>
                <w:color w:val="000000"/>
                <w:lang w:eastAsia="zh-CN"/>
              </w:rPr>
              <w:t xml:space="preserve">н (50 </w:t>
            </w:r>
            <w:proofErr w:type="spellStart"/>
            <w:r>
              <w:rPr>
                <w:rFonts w:ascii="Times New Roman" w:eastAsia="Times New Roman" w:hAnsi="Times New Roman" w:cs="Times New Roman"/>
                <w:color w:val="000000"/>
                <w:lang w:eastAsia="zh-CN"/>
              </w:rPr>
              <w:t>мл</w:t>
            </w:r>
            <w:proofErr w:type="spellEnd"/>
            <w:r>
              <w:rPr>
                <w:rFonts w:ascii="Times New Roman" w:eastAsia="Times New Roman" w:hAnsi="Times New Roman" w:cs="Times New Roman"/>
                <w:color w:val="000000"/>
                <w:lang w:eastAsia="zh-CN"/>
              </w:rPr>
              <w:t>);</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- 3 контейнери для фільтрів;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- 3 контейнери для спостереження;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- 1 кришка резервуара;</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- 1 основний резервуар;</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- 12 фільтрувальних паперів;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- 3 фільтр-пакети (по 65 г);</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- 1 пляшка з активованим вугіллям (90 г);</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 захисні окуляри.</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Набір лабораторний з природознавства</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Набір має бути призначений для проведення різноманітних дослідів з природознавства. Весь лабораторний посуд має бути виготовлено з поліпропілену (ПП),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Мінімальний склад набору:</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планшет для дослідних зразків (на 10 </w:t>
            </w:r>
            <w:r>
              <w:rPr>
                <w:rFonts w:ascii="Times New Roman" w:eastAsia="Times New Roman" w:hAnsi="Times New Roman" w:cs="Times New Roman"/>
                <w:color w:val="000000"/>
                <w:lang w:eastAsia="zh-CN"/>
              </w:rPr>
              <w:t>зразків) – 1 од.;</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піпетка (ПП, 3 </w:t>
            </w:r>
            <w:proofErr w:type="spellStart"/>
            <w:r>
              <w:rPr>
                <w:rFonts w:ascii="Times New Roman" w:eastAsia="Times New Roman" w:hAnsi="Times New Roman" w:cs="Times New Roman"/>
                <w:color w:val="000000"/>
                <w:lang w:eastAsia="zh-CN"/>
              </w:rPr>
              <w:t>мл</w:t>
            </w:r>
            <w:proofErr w:type="spellEnd"/>
            <w:r>
              <w:rPr>
                <w:rFonts w:ascii="Times New Roman" w:eastAsia="Times New Roman" w:hAnsi="Times New Roman" w:cs="Times New Roman"/>
                <w:color w:val="000000"/>
                <w:lang w:eastAsia="zh-CN"/>
              </w:rPr>
              <w:t>) – 4 од.;</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чашка Петрі (ПП) – 4 од.;.</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посуд мірний з кришкою (100мл) – 4 од.;</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пробірка з кришкою (ПП, 6 </w:t>
            </w:r>
            <w:proofErr w:type="spellStart"/>
            <w:r>
              <w:rPr>
                <w:rFonts w:ascii="Times New Roman" w:eastAsia="Times New Roman" w:hAnsi="Times New Roman" w:cs="Times New Roman"/>
                <w:color w:val="000000"/>
                <w:lang w:eastAsia="zh-CN"/>
              </w:rPr>
              <w:t>мл</w:t>
            </w:r>
            <w:proofErr w:type="spellEnd"/>
            <w:r>
              <w:rPr>
                <w:rFonts w:ascii="Times New Roman" w:eastAsia="Times New Roman" w:hAnsi="Times New Roman" w:cs="Times New Roman"/>
                <w:color w:val="000000"/>
                <w:lang w:eastAsia="zh-CN"/>
              </w:rPr>
              <w:t>) – 12 од.;</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пробірка хімічна з кришкою (ПП, 10 </w:t>
            </w:r>
            <w:proofErr w:type="spellStart"/>
            <w:r>
              <w:rPr>
                <w:rFonts w:ascii="Times New Roman" w:eastAsia="Times New Roman" w:hAnsi="Times New Roman" w:cs="Times New Roman"/>
                <w:color w:val="000000"/>
                <w:lang w:eastAsia="zh-CN"/>
              </w:rPr>
              <w:t>мл</w:t>
            </w:r>
            <w:proofErr w:type="spellEnd"/>
            <w:r>
              <w:rPr>
                <w:rFonts w:ascii="Times New Roman" w:eastAsia="Times New Roman" w:hAnsi="Times New Roman" w:cs="Times New Roman"/>
                <w:color w:val="000000"/>
                <w:lang w:eastAsia="zh-CN"/>
              </w:rPr>
              <w:t>) – 8 од.;</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штатив для пробірок на 10 гнізд – 1 од.;</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w:t>
            </w:r>
            <w:r>
              <w:rPr>
                <w:rFonts w:ascii="Times New Roman" w:eastAsia="Times New Roman" w:hAnsi="Times New Roman" w:cs="Times New Roman"/>
                <w:color w:val="000000"/>
                <w:lang w:eastAsia="zh-CN"/>
              </w:rPr>
              <w:t>стакан мірний з носиком (ПП, 50мл) – 1 од.;</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лупа (50х) – 2 од.;</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набір фільтрувального паперу – 1 од.;</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пакетик з </w:t>
            </w:r>
            <w:proofErr w:type="spellStart"/>
            <w:r>
              <w:rPr>
                <w:rFonts w:ascii="Times New Roman" w:eastAsia="Times New Roman" w:hAnsi="Times New Roman" w:cs="Times New Roman"/>
                <w:color w:val="000000"/>
                <w:lang w:eastAsia="zh-CN"/>
              </w:rPr>
              <w:t>зіп-локом</w:t>
            </w:r>
            <w:proofErr w:type="spellEnd"/>
            <w:r>
              <w:rPr>
                <w:rFonts w:ascii="Times New Roman" w:eastAsia="Times New Roman" w:hAnsi="Times New Roman" w:cs="Times New Roman"/>
                <w:color w:val="000000"/>
                <w:lang w:eastAsia="zh-CN"/>
              </w:rPr>
              <w:t xml:space="preserve"> – 24 од.;</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ложемент-вкладка для зберігання з індивідуальним </w:t>
            </w:r>
            <w:r>
              <w:rPr>
                <w:rFonts w:ascii="Times New Roman" w:eastAsia="Times New Roman" w:hAnsi="Times New Roman" w:cs="Times New Roman"/>
                <w:color w:val="000000"/>
                <w:lang w:eastAsia="zh-CN"/>
              </w:rPr>
              <w:lastRenderedPageBreak/>
              <w:t>розміщенням кожної складової набору – 1 од.;</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контейнер пластикови</w:t>
            </w:r>
            <w:r>
              <w:rPr>
                <w:rFonts w:ascii="Times New Roman" w:eastAsia="Times New Roman" w:hAnsi="Times New Roman" w:cs="Times New Roman"/>
                <w:color w:val="000000"/>
                <w:lang w:eastAsia="zh-CN"/>
              </w:rPr>
              <w:t>й з прозорою кришкою для зберігання набору – 1 од.</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Аналізатор кислотності і вологості ґрунту</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Має бути призначений для визначення кислотності та вологості ґрунту. Має бути простий у використанні: помістити спеціальні щупи в землю, налаштувати тестер на потрібний режим і зчитати показники з дисплея. Тестер має використовуватись без джерела живлення.</w:t>
            </w:r>
            <w:r>
              <w:rPr>
                <w:rFonts w:ascii="Times New Roman" w:eastAsia="Times New Roman" w:hAnsi="Times New Roman" w:cs="Times New Roman"/>
                <w:color w:val="000000"/>
                <w:lang w:eastAsia="zh-CN"/>
              </w:rPr>
              <w:t xml:space="preserve">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Технічні характеристики: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Функції: вимірювач вологості, </w:t>
            </w:r>
            <w:proofErr w:type="spellStart"/>
            <w:r>
              <w:rPr>
                <w:rFonts w:ascii="Times New Roman" w:eastAsia="Times New Roman" w:hAnsi="Times New Roman" w:cs="Times New Roman"/>
                <w:color w:val="000000"/>
                <w:lang w:eastAsia="zh-CN"/>
              </w:rPr>
              <w:t>pH</w:t>
            </w:r>
            <w:proofErr w:type="spellEnd"/>
            <w:r>
              <w:rPr>
                <w:rFonts w:ascii="Times New Roman" w:eastAsia="Times New Roman" w:hAnsi="Times New Roman" w:cs="Times New Roman"/>
                <w:color w:val="000000"/>
                <w:lang w:eastAsia="zh-CN"/>
              </w:rPr>
              <w:t xml:space="preserve"> рівня, освітленості. Матеріал: пластиковий корпус, щуп із нержавіючого металу.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Довжина щупа, не менше: 18 см.</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Розмір приладу, не більше: 26x5,8x3,6 см.</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C80950">
        <w:tc>
          <w:tcPr>
            <w:tcW w:w="2518" w:type="dxa"/>
            <w:shd w:val="clear" w:color="auto" w:fill="auto"/>
          </w:tcPr>
          <w:p w:rsidR="00C80950" w:rsidRDefault="00E12248">
            <w:pPr>
              <w:spacing w:after="0" w:line="240" w:lineRule="auto"/>
              <w:ind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Набір лабораторний для проведення д</w:t>
            </w:r>
            <w:r>
              <w:rPr>
                <w:rFonts w:ascii="Times New Roman" w:eastAsia="Times New Roman" w:hAnsi="Times New Roman" w:cs="Times New Roman"/>
                <w:color w:val="000000"/>
                <w:lang w:eastAsia="zh-CN"/>
              </w:rPr>
              <w:t>ослідів з рослинами</w:t>
            </w:r>
          </w:p>
        </w:tc>
        <w:tc>
          <w:tcPr>
            <w:tcW w:w="5925" w:type="dxa"/>
            <w:shd w:val="clear" w:color="auto" w:fill="auto"/>
          </w:tcPr>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Має бути призначений для дослідження природи та надавати можливість для спостереження за етапами розвитку та вивчення будови рослини.</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Набір має бути оснащений всіма  необхідними інструментами та інструкціями для виконання не менше ніж 13 дослідів. </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Мінімальна комплектація:</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контейнер лабораторний - 5 од.;</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тримач для контейнерів лабораторних - 1 од.;</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ніжка дерев’яна для тримача - 4 о</w:t>
            </w:r>
            <w:r>
              <w:rPr>
                <w:rFonts w:ascii="Times New Roman" w:eastAsia="Times New Roman" w:hAnsi="Times New Roman" w:cs="Times New Roman"/>
                <w:color w:val="000000"/>
                <w:lang w:eastAsia="zh-CN"/>
              </w:rPr>
              <w:t>д.;</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торф’яний горщик - 6 од.;</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торф’яна таблетка - 6 од.;</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поролоновий диск - 2 од.;</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пакет з насінням (не менше 8 видів рослин) - 1 од.;</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лупа - 1 од.;</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лопатка - 1 од.;</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лінійка та засоби для маркування (картон) - 1 од.;</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крапельниця - 1 од.;</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w:t>
            </w:r>
            <w:r>
              <w:rPr>
                <w:rFonts w:ascii="Times New Roman" w:eastAsia="Times New Roman" w:hAnsi="Times New Roman" w:cs="Times New Roman"/>
                <w:color w:val="000000"/>
                <w:lang w:eastAsia="zh-CN"/>
              </w:rPr>
              <w:t>пінцет - 1 од.;</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інструкція щодо використання набору та проведення дослідів - 1 од.;</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паспорт на виріб - 1 од.;</w:t>
            </w:r>
          </w:p>
          <w:p w:rsidR="00C80950" w:rsidRDefault="00E12248">
            <w:pPr>
              <w:spacing w:after="0" w:line="240" w:lineRule="auto"/>
              <w:ind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коробка з цупкого картону для зберігання та транспортування - 1 од. </w:t>
            </w:r>
          </w:p>
        </w:tc>
        <w:tc>
          <w:tcPr>
            <w:tcW w:w="850" w:type="dxa"/>
            <w:shd w:val="clear" w:color="auto" w:fill="auto"/>
            <w:noWrap/>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568" w:type="dxa"/>
          </w:tcPr>
          <w:p w:rsidR="00C80950" w:rsidRDefault="00E12248">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15</w:t>
            </w:r>
          </w:p>
        </w:tc>
      </w:tr>
      <w:tr w:rsidR="00C80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tcBorders>
              <w:top w:val="single" w:sz="2" w:space="0" w:color="000000"/>
              <w:left w:val="single" w:sz="2" w:space="0" w:color="000000"/>
              <w:bottom w:val="single" w:sz="2" w:space="0" w:color="000000"/>
              <w:right w:val="single" w:sz="2" w:space="0" w:color="000000"/>
            </w:tcBorders>
            <w:shd w:val="clear" w:color="auto" w:fill="auto"/>
          </w:tcPr>
          <w:p w:rsidR="00C80950" w:rsidRDefault="00E12248">
            <w:pPr>
              <w:spacing w:after="0" w:line="240" w:lineRule="auto"/>
              <w:ind w:right="57"/>
              <w:textAlignment w:val="bottom"/>
              <w:rPr>
                <w:rFonts w:ascii="Times New Roman" w:hAnsi="Times New Roman" w:cs="Times New Roman"/>
                <w:lang w:eastAsia="en-US"/>
              </w:rPr>
            </w:pPr>
            <w:r>
              <w:rPr>
                <w:rFonts w:ascii="Times New Roman" w:eastAsia="SimSun" w:hAnsi="Times New Roman" w:cs="Times New Roman"/>
                <w:lang w:eastAsia="en-US"/>
              </w:rPr>
              <w:t>Інтерактивна панель 65" з мобільною стійкою</w:t>
            </w:r>
          </w:p>
        </w:tc>
        <w:tc>
          <w:tcPr>
            <w:tcW w:w="5925" w:type="dxa"/>
            <w:tcBorders>
              <w:top w:val="single" w:sz="2" w:space="0" w:color="000000"/>
              <w:left w:val="single" w:sz="2" w:space="0" w:color="000000"/>
              <w:bottom w:val="single" w:sz="2" w:space="0" w:color="000000"/>
              <w:right w:val="single" w:sz="2" w:space="0" w:color="000000"/>
            </w:tcBorders>
            <w:shd w:val="clear" w:color="auto" w:fill="auto"/>
          </w:tcPr>
          <w:p w:rsidR="00C80950" w:rsidRDefault="00E12248">
            <w:pPr>
              <w:spacing w:after="0" w:line="240" w:lineRule="auto"/>
              <w:ind w:right="57"/>
              <w:jc w:val="both"/>
              <w:textAlignment w:val="bottom"/>
              <w:rPr>
                <w:rFonts w:ascii="Times New Roman" w:eastAsia="SimSun" w:hAnsi="Times New Roman" w:cs="Times New Roman"/>
                <w:lang w:eastAsia="zh-CN" w:bidi="ar"/>
              </w:rPr>
            </w:pPr>
            <w:r>
              <w:rPr>
                <w:rFonts w:ascii="Times New Roman" w:eastAsia="SimSun" w:hAnsi="Times New Roman" w:cs="Times New Roman"/>
                <w:lang w:eastAsia="zh-CN" w:bidi="ar"/>
              </w:rPr>
              <w:t xml:space="preserve">Характеристики: </w:t>
            </w:r>
          </w:p>
          <w:p w:rsidR="00C80950" w:rsidRDefault="00E12248">
            <w:pPr>
              <w:spacing w:after="0" w:line="240" w:lineRule="auto"/>
              <w:ind w:right="57"/>
              <w:jc w:val="both"/>
              <w:textAlignment w:val="bottom"/>
              <w:rPr>
                <w:rFonts w:ascii="Times New Roman" w:eastAsia="SimSun" w:hAnsi="Times New Roman" w:cs="Times New Roman"/>
                <w:lang w:eastAsia="zh-CN" w:bidi="ar"/>
              </w:rPr>
            </w:pPr>
            <w:r>
              <w:rPr>
                <w:rFonts w:ascii="Times New Roman" w:eastAsia="SimSun" w:hAnsi="Times New Roman" w:cs="Times New Roman"/>
                <w:lang w:eastAsia="zh-CN" w:bidi="ar"/>
              </w:rPr>
              <w:t xml:space="preserve">Діагональ 65″. Роздільна здатність, не менше: 3840х2160 </w:t>
            </w:r>
            <w:proofErr w:type="spellStart"/>
            <w:r>
              <w:rPr>
                <w:rFonts w:ascii="Times New Roman" w:eastAsia="SimSun" w:hAnsi="Times New Roman" w:cs="Times New Roman"/>
                <w:lang w:eastAsia="zh-CN" w:bidi="ar"/>
              </w:rPr>
              <w:t>пікселів</w:t>
            </w:r>
            <w:proofErr w:type="spellEnd"/>
            <w:r>
              <w:rPr>
                <w:rFonts w:ascii="Times New Roman" w:eastAsia="SimSun" w:hAnsi="Times New Roman" w:cs="Times New Roman"/>
                <w:lang w:eastAsia="zh-CN" w:bidi="ar"/>
              </w:rPr>
              <w:t xml:space="preserve"> (4K UHD). Має бути дотикова технологія управління контентом за допомогою дотиків пальців руки або </w:t>
            </w:r>
            <w:proofErr w:type="spellStart"/>
            <w:r>
              <w:rPr>
                <w:rFonts w:ascii="Times New Roman" w:eastAsia="SimSun" w:hAnsi="Times New Roman" w:cs="Times New Roman"/>
                <w:lang w:eastAsia="zh-CN" w:bidi="ar"/>
              </w:rPr>
              <w:t>стилуса</w:t>
            </w:r>
            <w:proofErr w:type="spellEnd"/>
            <w:r>
              <w:rPr>
                <w:rFonts w:ascii="Times New Roman" w:eastAsia="SimSun" w:hAnsi="Times New Roman" w:cs="Times New Roman"/>
                <w:lang w:eastAsia="zh-CN" w:bidi="ar"/>
              </w:rPr>
              <w:t xml:space="preserve">/маркера, не менше 20 дотиків. </w:t>
            </w:r>
          </w:p>
          <w:p w:rsidR="00C80950" w:rsidRDefault="00E12248">
            <w:pPr>
              <w:spacing w:after="0" w:line="240" w:lineRule="auto"/>
              <w:ind w:right="57"/>
              <w:jc w:val="both"/>
              <w:textAlignment w:val="bottom"/>
              <w:rPr>
                <w:rFonts w:ascii="Times New Roman" w:eastAsia="SimSun" w:hAnsi="Times New Roman" w:cs="Times New Roman"/>
                <w:lang w:eastAsia="zh-CN" w:bidi="ar"/>
              </w:rPr>
            </w:pPr>
            <w:r>
              <w:rPr>
                <w:rFonts w:ascii="Times New Roman" w:eastAsia="SimSun" w:hAnsi="Times New Roman" w:cs="Times New Roman"/>
                <w:lang w:eastAsia="zh-CN" w:bidi="ar"/>
              </w:rPr>
              <w:t xml:space="preserve">Скло екрану повинно бути ударостійке, загартоване, </w:t>
            </w:r>
            <w:proofErr w:type="spellStart"/>
            <w:r>
              <w:rPr>
                <w:rFonts w:ascii="Times New Roman" w:eastAsia="SimSun" w:hAnsi="Times New Roman" w:cs="Times New Roman"/>
                <w:lang w:eastAsia="zh-CN" w:bidi="ar"/>
              </w:rPr>
              <w:t>ант</w:t>
            </w:r>
            <w:r>
              <w:rPr>
                <w:rFonts w:ascii="Times New Roman" w:eastAsia="SimSun" w:hAnsi="Times New Roman" w:cs="Times New Roman"/>
                <w:lang w:eastAsia="zh-CN" w:bidi="ar"/>
              </w:rPr>
              <w:t>иблікове</w:t>
            </w:r>
            <w:proofErr w:type="spellEnd"/>
            <w:r>
              <w:rPr>
                <w:rFonts w:ascii="Times New Roman" w:eastAsia="SimSun" w:hAnsi="Times New Roman" w:cs="Times New Roman"/>
                <w:lang w:eastAsia="zh-CN" w:bidi="ar"/>
              </w:rPr>
              <w:t xml:space="preserve">. Ресурс роботи матриці, не менше: 50000 годин. Контрастність: 5000:1, сенсорний екран. Формат зображення: 16:9. Яскравість дисплею, не менше: 350 </w:t>
            </w:r>
            <w:proofErr w:type="spellStart"/>
            <w:r>
              <w:rPr>
                <w:rFonts w:ascii="Times New Roman" w:eastAsia="SimSun" w:hAnsi="Times New Roman" w:cs="Times New Roman"/>
                <w:lang w:eastAsia="zh-CN" w:bidi="ar"/>
              </w:rPr>
              <w:t>кд</w:t>
            </w:r>
            <w:proofErr w:type="spellEnd"/>
            <w:r>
              <w:rPr>
                <w:rFonts w:ascii="Times New Roman" w:eastAsia="SimSun" w:hAnsi="Times New Roman" w:cs="Times New Roman"/>
                <w:lang w:eastAsia="zh-CN" w:bidi="ar"/>
              </w:rPr>
              <w:t>/м2. Кути огляду, не менше: 178 °/ 178 °. Частота: 60 Гц. Вбудована акустична система потужністю, н</w:t>
            </w:r>
            <w:r>
              <w:rPr>
                <w:rFonts w:ascii="Times New Roman" w:eastAsia="SimSun" w:hAnsi="Times New Roman" w:cs="Times New Roman"/>
                <w:lang w:eastAsia="zh-CN" w:bidi="ar"/>
              </w:rPr>
              <w:t xml:space="preserve">е менше 15 W. Зовнішні інтерфейси USB, VGA, HDMI та LAN (RJ45). Операційна система, не нижче: </w:t>
            </w:r>
            <w:proofErr w:type="spellStart"/>
            <w:r>
              <w:rPr>
                <w:rFonts w:ascii="Times New Roman" w:eastAsia="SimSun" w:hAnsi="Times New Roman" w:cs="Times New Roman"/>
                <w:lang w:eastAsia="zh-CN" w:bidi="ar"/>
              </w:rPr>
              <w:t>Android</w:t>
            </w:r>
            <w:proofErr w:type="spellEnd"/>
            <w:r>
              <w:rPr>
                <w:rFonts w:ascii="Times New Roman" w:eastAsia="SimSun" w:hAnsi="Times New Roman" w:cs="Times New Roman"/>
                <w:lang w:eastAsia="zh-CN" w:bidi="ar"/>
              </w:rPr>
              <w:t xml:space="preserve"> 11. Настінне кріплення та мобільний стенд для транспортування в приміщенні. Вбудований ПК: Об’єм оперативної пам’яті, не менше: 16 </w:t>
            </w:r>
            <w:proofErr w:type="spellStart"/>
            <w:r>
              <w:rPr>
                <w:rFonts w:ascii="Times New Roman" w:eastAsia="SimSun" w:hAnsi="Times New Roman" w:cs="Times New Roman"/>
                <w:lang w:eastAsia="zh-CN" w:bidi="ar"/>
              </w:rPr>
              <w:t>Гб</w:t>
            </w:r>
            <w:proofErr w:type="spellEnd"/>
            <w:r>
              <w:rPr>
                <w:rFonts w:ascii="Times New Roman" w:eastAsia="SimSun" w:hAnsi="Times New Roman" w:cs="Times New Roman"/>
                <w:lang w:eastAsia="zh-CN" w:bidi="ar"/>
              </w:rPr>
              <w:t>., накопичувач SSD, н</w:t>
            </w:r>
            <w:r>
              <w:rPr>
                <w:rFonts w:ascii="Times New Roman" w:eastAsia="SimSun" w:hAnsi="Times New Roman" w:cs="Times New Roman"/>
                <w:lang w:eastAsia="zh-CN" w:bidi="ar"/>
              </w:rPr>
              <w:t xml:space="preserve">е менше: 512 </w:t>
            </w:r>
            <w:proofErr w:type="spellStart"/>
            <w:r>
              <w:rPr>
                <w:rFonts w:ascii="Times New Roman" w:eastAsia="SimSun" w:hAnsi="Times New Roman" w:cs="Times New Roman"/>
                <w:lang w:eastAsia="zh-CN" w:bidi="ar"/>
              </w:rPr>
              <w:t>Гб</w:t>
            </w:r>
            <w:proofErr w:type="spellEnd"/>
            <w:r>
              <w:rPr>
                <w:rFonts w:ascii="Times New Roman" w:eastAsia="SimSun" w:hAnsi="Times New Roman" w:cs="Times New Roman"/>
                <w:lang w:eastAsia="zh-CN" w:bidi="ar"/>
              </w:rPr>
              <w:t xml:space="preserve">, процесор, не менше </w:t>
            </w:r>
            <w:proofErr w:type="spellStart"/>
            <w:r>
              <w:rPr>
                <w:rFonts w:ascii="Times New Roman" w:eastAsia="SimSun" w:hAnsi="Times New Roman" w:cs="Times New Roman"/>
                <w:lang w:eastAsia="zh-CN" w:bidi="ar"/>
              </w:rPr>
              <w:t>Intel</w:t>
            </w:r>
            <w:proofErr w:type="spellEnd"/>
            <w:r>
              <w:rPr>
                <w:rFonts w:ascii="Times New Roman" w:eastAsia="SimSun" w:hAnsi="Times New Roman" w:cs="Times New Roman"/>
                <w:lang w:eastAsia="zh-CN" w:bidi="ar"/>
              </w:rPr>
              <w:t xml:space="preserve"> </w:t>
            </w:r>
            <w:proofErr w:type="spellStart"/>
            <w:r>
              <w:rPr>
                <w:rFonts w:ascii="Times New Roman" w:eastAsia="SimSun" w:hAnsi="Times New Roman" w:cs="Times New Roman"/>
                <w:lang w:eastAsia="zh-CN" w:bidi="ar"/>
              </w:rPr>
              <w:t>Core</w:t>
            </w:r>
            <w:proofErr w:type="spellEnd"/>
            <w:r>
              <w:rPr>
                <w:rFonts w:ascii="Times New Roman" w:eastAsia="SimSun" w:hAnsi="Times New Roman" w:cs="Times New Roman"/>
                <w:lang w:eastAsia="zh-CN" w:bidi="ar"/>
              </w:rPr>
              <w:t xml:space="preserve"> i7. Підтримуваний стандарт IEEE 802.11 n (2.4G/5G модулі). </w:t>
            </w:r>
            <w:proofErr w:type="spellStart"/>
            <w:r>
              <w:rPr>
                <w:rFonts w:ascii="Times New Roman" w:eastAsia="SimSun" w:hAnsi="Times New Roman" w:cs="Times New Roman"/>
                <w:lang w:eastAsia="zh-CN" w:bidi="ar"/>
              </w:rPr>
              <w:t>Bluetooth</w:t>
            </w:r>
            <w:proofErr w:type="spellEnd"/>
            <w:r>
              <w:rPr>
                <w:rFonts w:ascii="Times New Roman" w:eastAsia="SimSun" w:hAnsi="Times New Roman" w:cs="Times New Roman"/>
                <w:lang w:eastAsia="zh-CN" w:bidi="ar"/>
              </w:rPr>
              <w:t xml:space="preserve">: 5.0. </w:t>
            </w:r>
          </w:p>
          <w:p w:rsidR="00C80950" w:rsidRDefault="00E12248">
            <w:pPr>
              <w:spacing w:after="0" w:line="240" w:lineRule="auto"/>
              <w:ind w:right="57"/>
              <w:jc w:val="both"/>
              <w:textAlignment w:val="bottom"/>
              <w:rPr>
                <w:rFonts w:ascii="Times New Roman" w:eastAsia="SimSun" w:hAnsi="Times New Roman" w:cs="Times New Roman"/>
                <w:lang w:eastAsia="zh-CN" w:bidi="ar"/>
              </w:rPr>
            </w:pPr>
            <w:r>
              <w:rPr>
                <w:rFonts w:ascii="Times New Roman" w:eastAsia="SimSun" w:hAnsi="Times New Roman" w:cs="Times New Roman"/>
                <w:lang w:eastAsia="zh-CN" w:bidi="ar"/>
              </w:rPr>
              <w:t>Базове програмне забезпечення: Попередньо встановлена україномовна ОС Windows 10 з безкоштовними оновленнями, можливість створення, п</w:t>
            </w:r>
            <w:r>
              <w:rPr>
                <w:rFonts w:ascii="Times New Roman" w:eastAsia="SimSun" w:hAnsi="Times New Roman" w:cs="Times New Roman"/>
                <w:lang w:eastAsia="zh-CN" w:bidi="ar"/>
              </w:rPr>
              <w:t xml:space="preserve">ерегляду та програвання інтерактивного навчального контенту. </w:t>
            </w:r>
          </w:p>
          <w:p w:rsidR="00C80950" w:rsidRDefault="00E12248">
            <w:pPr>
              <w:spacing w:after="0" w:line="240" w:lineRule="auto"/>
              <w:ind w:right="57"/>
              <w:jc w:val="both"/>
              <w:textAlignment w:val="bottom"/>
              <w:rPr>
                <w:rFonts w:ascii="Times New Roman" w:eastAsia="SimSun" w:hAnsi="Times New Roman" w:cs="Times New Roman"/>
                <w:lang w:eastAsia="zh-CN" w:bidi="ar"/>
              </w:rPr>
            </w:pPr>
            <w:r>
              <w:rPr>
                <w:rFonts w:ascii="Times New Roman" w:eastAsia="SimSun" w:hAnsi="Times New Roman" w:cs="Times New Roman"/>
                <w:lang w:eastAsia="zh-CN" w:bidi="ar"/>
              </w:rPr>
              <w:lastRenderedPageBreak/>
              <w:t xml:space="preserve">Спеціалізоване програмне забезпечення навчального призначення: </w:t>
            </w:r>
          </w:p>
          <w:p w:rsidR="00C80950" w:rsidRDefault="00E12248">
            <w:pPr>
              <w:spacing w:after="0" w:line="240" w:lineRule="auto"/>
              <w:ind w:right="57"/>
              <w:jc w:val="both"/>
              <w:textAlignment w:val="bottom"/>
              <w:rPr>
                <w:rFonts w:ascii="Times New Roman" w:eastAsia="SimSun" w:hAnsi="Times New Roman" w:cs="Times New Roman"/>
                <w:lang w:eastAsia="zh-CN" w:bidi="ar"/>
              </w:rPr>
            </w:pPr>
            <w:r>
              <w:rPr>
                <w:rFonts w:ascii="Times New Roman" w:eastAsia="SimSun" w:hAnsi="Times New Roman" w:cs="Times New Roman"/>
                <w:lang w:eastAsia="zh-CN" w:bidi="ar"/>
              </w:rPr>
              <w:t>Єдиний програмний комплекс для створення, перегляду та програвання інтерактивного навчального вмісту. Сумісне з операційною систем</w:t>
            </w:r>
            <w:r>
              <w:rPr>
                <w:rFonts w:ascii="Times New Roman" w:eastAsia="SimSun" w:hAnsi="Times New Roman" w:cs="Times New Roman"/>
                <w:lang w:eastAsia="zh-CN" w:bidi="ar"/>
              </w:rPr>
              <w:t>ою інтерактивної панелі. Повинно підтримувати імпорт створених файлів різних форматів. Повинно містити функціонал створення та зміни (рухати, клонувати, перевертати, змінювати розмір, блокувати, редагувати, робити прозорим) об’єктів  за допомогою стандартн</w:t>
            </w:r>
            <w:r>
              <w:rPr>
                <w:rFonts w:ascii="Times New Roman" w:eastAsia="SimSun" w:hAnsi="Times New Roman" w:cs="Times New Roman"/>
                <w:lang w:eastAsia="zh-CN" w:bidi="ar"/>
              </w:rPr>
              <w:t>их засобів програмного забезпечення. Повинно мати:</w:t>
            </w:r>
          </w:p>
          <w:p w:rsidR="00C80950" w:rsidRDefault="00E12248">
            <w:pPr>
              <w:spacing w:after="0" w:line="240" w:lineRule="auto"/>
              <w:ind w:right="57"/>
              <w:jc w:val="both"/>
              <w:textAlignment w:val="bottom"/>
              <w:rPr>
                <w:rFonts w:ascii="Times New Roman" w:eastAsia="SimSun" w:hAnsi="Times New Roman" w:cs="Times New Roman"/>
                <w:lang w:eastAsia="zh-CN" w:bidi="ar"/>
              </w:rPr>
            </w:pPr>
            <w:r>
              <w:rPr>
                <w:rFonts w:ascii="Times New Roman" w:eastAsia="SimSun" w:hAnsi="Times New Roman" w:cs="Times New Roman"/>
                <w:lang w:eastAsia="zh-CN" w:bidi="ar"/>
              </w:rPr>
              <w:t>- вбудований інструмент запису екрану з  функцією запису та збереження робочого стола або його обраної зони;</w:t>
            </w:r>
          </w:p>
          <w:p w:rsidR="00C80950" w:rsidRDefault="00E12248">
            <w:pPr>
              <w:spacing w:after="0" w:line="240" w:lineRule="auto"/>
              <w:ind w:right="57"/>
              <w:jc w:val="both"/>
              <w:textAlignment w:val="bottom"/>
              <w:rPr>
                <w:rFonts w:ascii="Times New Roman" w:eastAsia="SimSun" w:hAnsi="Times New Roman" w:cs="Times New Roman"/>
                <w:lang w:eastAsia="zh-CN" w:bidi="ar"/>
              </w:rPr>
            </w:pPr>
            <w:r>
              <w:rPr>
                <w:rFonts w:ascii="Times New Roman" w:eastAsia="SimSun" w:hAnsi="Times New Roman" w:cs="Times New Roman"/>
                <w:lang w:eastAsia="zh-CN" w:bidi="ar"/>
              </w:rPr>
              <w:t>- функціонал автоматичного оновлення;</w:t>
            </w:r>
          </w:p>
          <w:p w:rsidR="00C80950" w:rsidRDefault="00E12248">
            <w:pPr>
              <w:spacing w:after="0" w:line="240" w:lineRule="auto"/>
              <w:ind w:right="57"/>
              <w:jc w:val="both"/>
              <w:textAlignment w:val="bottom"/>
              <w:rPr>
                <w:rFonts w:ascii="Times New Roman" w:eastAsia="SimSun" w:hAnsi="Times New Roman" w:cs="Times New Roman"/>
                <w:lang w:eastAsia="zh-CN" w:bidi="ar"/>
              </w:rPr>
            </w:pPr>
            <w:r>
              <w:rPr>
                <w:rFonts w:ascii="Times New Roman" w:eastAsia="SimSun" w:hAnsi="Times New Roman" w:cs="Times New Roman"/>
                <w:lang w:eastAsia="zh-CN" w:bidi="ar"/>
              </w:rPr>
              <w:t>- не менше 1200 вбудованих 3D моделей освітньої тематики у</w:t>
            </w:r>
            <w:r>
              <w:rPr>
                <w:rFonts w:ascii="Times New Roman" w:eastAsia="SimSun" w:hAnsi="Times New Roman" w:cs="Times New Roman"/>
                <w:lang w:eastAsia="zh-CN" w:bidi="ar"/>
              </w:rPr>
              <w:t>країнською мовою;</w:t>
            </w:r>
          </w:p>
          <w:p w:rsidR="00C80950" w:rsidRDefault="00E12248">
            <w:pPr>
              <w:spacing w:after="0" w:line="240" w:lineRule="auto"/>
              <w:ind w:right="57"/>
              <w:jc w:val="both"/>
              <w:textAlignment w:val="bottom"/>
              <w:rPr>
                <w:rFonts w:ascii="Times New Roman" w:eastAsia="SimSun" w:hAnsi="Times New Roman" w:cs="Times New Roman"/>
                <w:lang w:eastAsia="zh-CN" w:bidi="ar"/>
              </w:rPr>
            </w:pPr>
            <w:r>
              <w:rPr>
                <w:rFonts w:ascii="Times New Roman" w:eastAsia="SimSun" w:hAnsi="Times New Roman" w:cs="Times New Roman"/>
                <w:lang w:eastAsia="zh-CN" w:bidi="ar"/>
              </w:rPr>
              <w:t>- інтерактивні інструменти для створення тестів;</w:t>
            </w:r>
          </w:p>
          <w:p w:rsidR="00C80950" w:rsidRDefault="00E12248">
            <w:pPr>
              <w:spacing w:after="0" w:line="240" w:lineRule="auto"/>
              <w:ind w:right="57"/>
              <w:jc w:val="both"/>
              <w:textAlignment w:val="bottom"/>
              <w:rPr>
                <w:rFonts w:ascii="Times New Roman" w:eastAsia="SimSun" w:hAnsi="Times New Roman" w:cs="Times New Roman"/>
                <w:lang w:eastAsia="zh-CN" w:bidi="ar"/>
              </w:rPr>
            </w:pPr>
            <w:r>
              <w:rPr>
                <w:rFonts w:ascii="Times New Roman" w:eastAsia="SimSun" w:hAnsi="Times New Roman" w:cs="Times New Roman"/>
                <w:lang w:eastAsia="zh-CN" w:bidi="ar"/>
              </w:rPr>
              <w:t xml:space="preserve">- вільний доступ користувачів до не менше 100-та україномовних ліцензійних цифрових підручників 1-11 класів (Учасник в складі тендерної пропозиції повинен надати посилання на перелік таких </w:t>
            </w:r>
            <w:r>
              <w:rPr>
                <w:rFonts w:ascii="Times New Roman" w:eastAsia="SimSun" w:hAnsi="Times New Roman" w:cs="Times New Roman"/>
                <w:lang w:eastAsia="zh-CN" w:bidi="ar"/>
              </w:rPr>
              <w:t>підручників);</w:t>
            </w:r>
          </w:p>
          <w:p w:rsidR="00C80950" w:rsidRDefault="00E12248">
            <w:pPr>
              <w:spacing w:after="0" w:line="240" w:lineRule="auto"/>
              <w:ind w:right="57"/>
              <w:jc w:val="both"/>
              <w:textAlignment w:val="bottom"/>
              <w:rPr>
                <w:rFonts w:ascii="Times New Roman" w:eastAsia="SimSun" w:hAnsi="Times New Roman" w:cs="Times New Roman"/>
                <w:lang w:eastAsia="zh-CN" w:bidi="ar"/>
              </w:rPr>
            </w:pPr>
            <w:r>
              <w:rPr>
                <w:rFonts w:ascii="Times New Roman" w:eastAsia="SimSun" w:hAnsi="Times New Roman" w:cs="Times New Roman"/>
                <w:lang w:eastAsia="zh-CN" w:bidi="ar"/>
              </w:rPr>
              <w:t>- готову бібліотеку цифрових уроків українською мовою у кількості не менше 300 уроків (Учасник в складі тендерної пропозиції повинен надати посилання на перелік таких уроків);</w:t>
            </w:r>
          </w:p>
          <w:p w:rsidR="00C80950" w:rsidRDefault="00E12248">
            <w:pPr>
              <w:spacing w:after="0" w:line="240" w:lineRule="auto"/>
              <w:ind w:right="57"/>
              <w:jc w:val="both"/>
              <w:textAlignment w:val="bottom"/>
              <w:rPr>
                <w:rFonts w:ascii="Times New Roman" w:eastAsia="SimSun" w:hAnsi="Times New Roman" w:cs="Times New Roman"/>
                <w:lang w:eastAsia="zh-CN" w:bidi="ar"/>
              </w:rPr>
            </w:pPr>
            <w:r>
              <w:rPr>
                <w:rFonts w:ascii="Times New Roman" w:eastAsia="SimSun" w:hAnsi="Times New Roman" w:cs="Times New Roman"/>
                <w:lang w:eastAsia="zh-CN" w:bidi="ar"/>
              </w:rPr>
              <w:t>- інструменти створення та поширення власних цифрових уроків та ін</w:t>
            </w:r>
            <w:r>
              <w:rPr>
                <w:rFonts w:ascii="Times New Roman" w:eastAsia="SimSun" w:hAnsi="Times New Roman" w:cs="Times New Roman"/>
                <w:lang w:eastAsia="zh-CN" w:bidi="ar"/>
              </w:rPr>
              <w:t xml:space="preserve">терактивного контенту. Підписка (ліцензія) – не менше 1-го року. </w:t>
            </w:r>
          </w:p>
          <w:p w:rsidR="00C80950" w:rsidRDefault="00E12248">
            <w:pPr>
              <w:spacing w:after="0" w:line="240" w:lineRule="auto"/>
              <w:ind w:right="57"/>
              <w:jc w:val="both"/>
              <w:textAlignment w:val="bottom"/>
              <w:rPr>
                <w:rFonts w:ascii="Times New Roman" w:hAnsi="Times New Roman" w:cs="Times New Roman"/>
                <w:lang w:eastAsia="en-US"/>
              </w:rPr>
            </w:pPr>
            <w:r>
              <w:rPr>
                <w:rFonts w:ascii="Times New Roman" w:eastAsia="SimSun" w:hAnsi="Times New Roman" w:cs="Times New Roman"/>
                <w:lang w:eastAsia="zh-CN" w:bidi="ar"/>
              </w:rPr>
              <w:t xml:space="preserve">Учасник повинен вказати назву ПЗ, версію ліцензії ПЗ, виробника ПЗ та посилання на </w:t>
            </w:r>
            <w:proofErr w:type="spellStart"/>
            <w:r>
              <w:rPr>
                <w:rFonts w:ascii="Times New Roman" w:eastAsia="SimSun" w:hAnsi="Times New Roman" w:cs="Times New Roman"/>
                <w:lang w:eastAsia="zh-CN" w:bidi="ar"/>
              </w:rPr>
              <w:t>веб-сторінку</w:t>
            </w:r>
            <w:proofErr w:type="spellEnd"/>
            <w:r>
              <w:rPr>
                <w:rFonts w:ascii="Times New Roman" w:eastAsia="SimSun" w:hAnsi="Times New Roman" w:cs="Times New Roman"/>
                <w:lang w:eastAsia="zh-CN" w:bidi="ar"/>
              </w:rPr>
              <w:t xml:space="preserve"> ПЗ для підтвердження технічних характеристик.</w:t>
            </w:r>
          </w:p>
        </w:tc>
        <w:tc>
          <w:tcPr>
            <w:tcW w:w="850" w:type="dxa"/>
            <w:tcBorders>
              <w:top w:val="single" w:sz="2" w:space="0" w:color="000000"/>
              <w:left w:val="single" w:sz="2" w:space="0" w:color="000000"/>
              <w:bottom w:val="single" w:sz="2" w:space="0" w:color="000000"/>
              <w:right w:val="single" w:sz="2" w:space="0" w:color="000000"/>
            </w:tcBorders>
            <w:shd w:val="clear" w:color="auto" w:fill="auto"/>
            <w:noWrap/>
          </w:tcPr>
          <w:p w:rsidR="00C80950" w:rsidRDefault="00E12248">
            <w:pPr>
              <w:spacing w:after="0" w:line="240" w:lineRule="auto"/>
              <w:jc w:val="center"/>
              <w:textAlignment w:val="bottom"/>
              <w:rPr>
                <w:rFonts w:ascii="Times New Roman" w:hAnsi="Times New Roman" w:cs="Times New Roman"/>
                <w:sz w:val="24"/>
                <w:szCs w:val="24"/>
                <w:lang w:eastAsia="en-US"/>
              </w:rPr>
            </w:pPr>
            <w:r>
              <w:rPr>
                <w:rFonts w:ascii="Times New Roman" w:eastAsia="SimSun" w:hAnsi="Times New Roman" w:cs="Times New Roman"/>
                <w:sz w:val="24"/>
                <w:szCs w:val="24"/>
                <w:lang w:eastAsia="zh-CN" w:bidi="ar"/>
              </w:rPr>
              <w:lastRenderedPageBreak/>
              <w:t>шт.</w:t>
            </w:r>
          </w:p>
        </w:tc>
        <w:tc>
          <w:tcPr>
            <w:tcW w:w="568" w:type="dxa"/>
            <w:tcBorders>
              <w:top w:val="single" w:sz="2" w:space="0" w:color="000000"/>
              <w:left w:val="single" w:sz="2" w:space="0" w:color="000000"/>
              <w:bottom w:val="single" w:sz="2" w:space="0" w:color="000000"/>
              <w:right w:val="single" w:sz="2" w:space="0" w:color="000000"/>
            </w:tcBorders>
            <w:shd w:val="clear" w:color="auto" w:fill="auto"/>
            <w:noWrap/>
          </w:tcPr>
          <w:p w:rsidR="00C80950" w:rsidRDefault="00E12248">
            <w:pPr>
              <w:spacing w:after="0" w:line="240" w:lineRule="auto"/>
              <w:jc w:val="center"/>
              <w:textAlignment w:val="bottom"/>
              <w:rPr>
                <w:rFonts w:ascii="Times New Roman" w:hAnsi="Times New Roman" w:cs="Times New Roman"/>
                <w:sz w:val="24"/>
                <w:szCs w:val="24"/>
                <w:lang w:eastAsia="en-US"/>
              </w:rPr>
            </w:pPr>
            <w:r>
              <w:rPr>
                <w:rFonts w:ascii="Times New Roman" w:eastAsia="SimSun" w:hAnsi="Times New Roman" w:cs="Times New Roman"/>
                <w:sz w:val="24"/>
                <w:szCs w:val="24"/>
                <w:lang w:eastAsia="zh-CN" w:bidi="ar"/>
              </w:rPr>
              <w:t>1</w:t>
            </w:r>
          </w:p>
        </w:tc>
      </w:tr>
      <w:tr w:rsidR="00C80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tcBorders>
              <w:top w:val="single" w:sz="2" w:space="0" w:color="000000"/>
              <w:left w:val="single" w:sz="2" w:space="0" w:color="000000"/>
              <w:bottom w:val="single" w:sz="2" w:space="0" w:color="000000"/>
              <w:right w:val="single" w:sz="2" w:space="0" w:color="000000"/>
            </w:tcBorders>
            <w:shd w:val="clear" w:color="auto" w:fill="auto"/>
          </w:tcPr>
          <w:p w:rsidR="00C80950" w:rsidRDefault="00E12248">
            <w:pPr>
              <w:spacing w:after="0" w:line="240" w:lineRule="auto"/>
              <w:ind w:right="57"/>
              <w:textAlignment w:val="bottom"/>
              <w:rPr>
                <w:rFonts w:ascii="Times New Roman" w:hAnsi="Times New Roman" w:cs="Times New Roman"/>
                <w:lang w:eastAsia="en-US"/>
              </w:rPr>
            </w:pPr>
            <w:r>
              <w:rPr>
                <w:rFonts w:ascii="Times New Roman" w:hAnsi="Times New Roman" w:cs="Times New Roman"/>
                <w:lang w:eastAsia="en-US"/>
              </w:rPr>
              <w:lastRenderedPageBreak/>
              <w:t xml:space="preserve">Персональний комп’ютер </w:t>
            </w:r>
            <w:proofErr w:type="spellStart"/>
            <w:r>
              <w:rPr>
                <w:rFonts w:ascii="Times New Roman" w:hAnsi="Times New Roman" w:cs="Times New Roman"/>
                <w:lang w:eastAsia="en-US"/>
              </w:rPr>
              <w:t>форм-фактора</w:t>
            </w:r>
            <w:proofErr w:type="spellEnd"/>
            <w:r>
              <w:rPr>
                <w:rFonts w:ascii="Times New Roman" w:hAnsi="Times New Roman" w:cs="Times New Roman"/>
                <w:lang w:eastAsia="en-US"/>
              </w:rPr>
              <w:t xml:space="preserve"> ноутб</w:t>
            </w:r>
            <w:r>
              <w:rPr>
                <w:rFonts w:ascii="Times New Roman" w:hAnsi="Times New Roman" w:cs="Times New Roman"/>
                <w:lang w:eastAsia="en-US"/>
              </w:rPr>
              <w:t>ук (</w:t>
            </w:r>
            <w:r>
              <w:rPr>
                <w:rFonts w:ascii="Times New Roman" w:eastAsia="SimSun" w:hAnsi="Times New Roman" w:cs="Times New Roman"/>
                <w:lang w:eastAsia="en-US"/>
              </w:rPr>
              <w:t>вчителя</w:t>
            </w:r>
            <w:r>
              <w:rPr>
                <w:rFonts w:ascii="Times New Roman" w:hAnsi="Times New Roman" w:cs="Times New Roman"/>
                <w:lang w:eastAsia="en-US"/>
              </w:rPr>
              <w:t>)</w:t>
            </w:r>
          </w:p>
        </w:tc>
        <w:tc>
          <w:tcPr>
            <w:tcW w:w="5925" w:type="dxa"/>
            <w:tcBorders>
              <w:top w:val="single" w:sz="2" w:space="0" w:color="000000"/>
              <w:left w:val="single" w:sz="2" w:space="0" w:color="000000"/>
              <w:bottom w:val="single" w:sz="2" w:space="0" w:color="000000"/>
              <w:right w:val="single" w:sz="2" w:space="0" w:color="000000"/>
            </w:tcBorders>
            <w:shd w:val="clear" w:color="auto" w:fill="auto"/>
          </w:tcPr>
          <w:p w:rsidR="00C80950" w:rsidRDefault="00E12248">
            <w:pPr>
              <w:spacing w:after="0" w:line="240" w:lineRule="auto"/>
              <w:ind w:right="57"/>
              <w:jc w:val="both"/>
              <w:rPr>
                <w:rFonts w:ascii="Times New Roman" w:eastAsia="Times New Roman" w:hAnsi="Times New Roman" w:cs="Times New Roman"/>
                <w:shd w:val="clear" w:color="auto" w:fill="FFFFFF"/>
                <w:lang w:eastAsia="uk-UA"/>
              </w:rPr>
            </w:pPr>
            <w:r>
              <w:rPr>
                <w:rFonts w:ascii="Times New Roman" w:eastAsia="Times New Roman" w:hAnsi="Times New Roman" w:cs="Times New Roman"/>
                <w:shd w:val="clear" w:color="auto" w:fill="FFFFFF"/>
                <w:lang w:eastAsia="uk-UA"/>
              </w:rPr>
              <w:t xml:space="preserve">Процесор: не гірше </w:t>
            </w:r>
            <w:proofErr w:type="spellStart"/>
            <w:r>
              <w:rPr>
                <w:rFonts w:ascii="Times New Roman" w:eastAsia="SimSun" w:hAnsi="Times New Roman" w:cs="Times New Roman"/>
                <w:lang w:eastAsia="zh-CN" w:bidi="ar"/>
              </w:rPr>
              <w:t>Intel</w:t>
            </w:r>
            <w:proofErr w:type="spellEnd"/>
            <w:r>
              <w:rPr>
                <w:rFonts w:ascii="Times New Roman" w:eastAsia="Times New Roman" w:hAnsi="Times New Roman" w:cs="Times New Roman"/>
                <w:shd w:val="clear" w:color="auto" w:fill="FFFFFF"/>
                <w:lang w:eastAsia="uk-UA"/>
              </w:rPr>
              <w:t xml:space="preserve"> </w:t>
            </w:r>
            <w:proofErr w:type="spellStart"/>
            <w:r>
              <w:rPr>
                <w:rFonts w:ascii="Times New Roman" w:eastAsia="Times New Roman" w:hAnsi="Times New Roman" w:cs="Times New Roman"/>
                <w:shd w:val="clear" w:color="auto" w:fill="FFFFFF"/>
                <w:lang w:eastAsia="uk-UA"/>
              </w:rPr>
              <w:t>Core</w:t>
            </w:r>
            <w:proofErr w:type="spellEnd"/>
            <w:r>
              <w:rPr>
                <w:rFonts w:ascii="Times New Roman" w:eastAsia="Times New Roman" w:hAnsi="Times New Roman" w:cs="Times New Roman"/>
                <w:shd w:val="clear" w:color="auto" w:fill="FFFFFF"/>
                <w:lang w:eastAsia="uk-UA"/>
              </w:rPr>
              <w:t xml:space="preserve"> i3, 11 покоління, кількість фізичних обчислювальних ядер без використання технологій розподілу ресурсів між ядрами - не менше ніж 2; кількість потоків - не менше ніж 4; базова тактова частота не гірше 2.0 GHz., максимальна частота не менше ніж 4,1 GH</w:t>
            </w:r>
            <w:r>
              <w:rPr>
                <w:rFonts w:ascii="Times New Roman" w:eastAsia="Times New Roman" w:hAnsi="Times New Roman" w:cs="Times New Roman"/>
                <w:shd w:val="clear" w:color="auto" w:fill="FFFFFF"/>
                <w:lang w:eastAsia="uk-UA"/>
              </w:rPr>
              <w:t>z (</w:t>
            </w:r>
            <w:proofErr w:type="spellStart"/>
            <w:r>
              <w:rPr>
                <w:rFonts w:ascii="Times New Roman" w:eastAsia="Times New Roman" w:hAnsi="Times New Roman" w:cs="Times New Roman"/>
                <w:shd w:val="clear" w:color="auto" w:fill="FFFFFF"/>
                <w:lang w:eastAsia="uk-UA"/>
              </w:rPr>
              <w:t>Turbo</w:t>
            </w:r>
            <w:proofErr w:type="spellEnd"/>
            <w:r>
              <w:rPr>
                <w:rFonts w:ascii="Times New Roman" w:eastAsia="Times New Roman" w:hAnsi="Times New Roman" w:cs="Times New Roman"/>
                <w:shd w:val="clear" w:color="auto" w:fill="FFFFFF"/>
                <w:lang w:eastAsia="uk-UA"/>
              </w:rPr>
              <w:t>);</w:t>
            </w:r>
          </w:p>
          <w:p w:rsidR="00C80950" w:rsidRDefault="00E12248">
            <w:pPr>
              <w:spacing w:after="0" w:line="240" w:lineRule="auto"/>
              <w:ind w:right="57"/>
              <w:jc w:val="both"/>
              <w:rPr>
                <w:rFonts w:ascii="Times New Roman" w:eastAsia="Times New Roman" w:hAnsi="Times New Roman" w:cs="Times New Roman"/>
                <w:shd w:val="clear" w:color="auto" w:fill="FFFFFF"/>
                <w:lang w:eastAsia="uk-UA"/>
              </w:rPr>
            </w:pPr>
            <w:r>
              <w:rPr>
                <w:rFonts w:ascii="Times New Roman" w:eastAsia="Times New Roman" w:hAnsi="Times New Roman" w:cs="Times New Roman"/>
                <w:shd w:val="clear" w:color="auto" w:fill="FFFFFF"/>
                <w:lang w:eastAsia="uk-UA"/>
              </w:rPr>
              <w:t xml:space="preserve">Корпус: </w:t>
            </w:r>
            <w:proofErr w:type="spellStart"/>
            <w:r>
              <w:rPr>
                <w:rFonts w:ascii="Times New Roman" w:eastAsia="Times New Roman" w:hAnsi="Times New Roman" w:cs="Times New Roman"/>
                <w:shd w:val="clear" w:color="auto" w:fill="FFFFFF"/>
                <w:lang w:eastAsia="uk-UA"/>
              </w:rPr>
              <w:t>форм-фактор</w:t>
            </w:r>
            <w:proofErr w:type="spellEnd"/>
            <w:r>
              <w:rPr>
                <w:rFonts w:ascii="Times New Roman" w:eastAsia="Times New Roman" w:hAnsi="Times New Roman" w:cs="Times New Roman"/>
                <w:shd w:val="clear" w:color="auto" w:fill="FFFFFF"/>
                <w:lang w:eastAsia="uk-UA"/>
              </w:rPr>
              <w:t xml:space="preserve"> - мобільний комп'ютер з клавіатурою (ноутбук);</w:t>
            </w:r>
          </w:p>
          <w:p w:rsidR="00C80950" w:rsidRDefault="00E12248">
            <w:pPr>
              <w:spacing w:after="0" w:line="240" w:lineRule="auto"/>
              <w:ind w:right="57"/>
              <w:jc w:val="both"/>
              <w:rPr>
                <w:rFonts w:ascii="Times New Roman" w:eastAsia="Times New Roman" w:hAnsi="Times New Roman" w:cs="Times New Roman"/>
                <w:shd w:val="clear" w:color="auto" w:fill="FFFFFF"/>
                <w:lang w:eastAsia="uk-UA"/>
              </w:rPr>
            </w:pPr>
            <w:r>
              <w:rPr>
                <w:rFonts w:ascii="Times New Roman" w:eastAsia="Times New Roman" w:hAnsi="Times New Roman" w:cs="Times New Roman"/>
                <w:shd w:val="clear" w:color="auto" w:fill="FFFFFF"/>
                <w:lang w:eastAsia="uk-UA"/>
              </w:rPr>
              <w:t>Оперативна пам'ять: об'єм пам'яті - не менше 8 GB DDR 4;</w:t>
            </w:r>
          </w:p>
          <w:p w:rsidR="00C80950" w:rsidRDefault="00E12248">
            <w:pPr>
              <w:spacing w:after="0" w:line="240" w:lineRule="auto"/>
              <w:ind w:right="57"/>
              <w:jc w:val="both"/>
              <w:rPr>
                <w:rFonts w:ascii="Times New Roman" w:eastAsia="Times New Roman" w:hAnsi="Times New Roman" w:cs="Times New Roman"/>
                <w:shd w:val="clear" w:color="auto" w:fill="FFFFFF"/>
                <w:lang w:eastAsia="uk-UA"/>
              </w:rPr>
            </w:pPr>
            <w:r>
              <w:rPr>
                <w:rFonts w:ascii="Times New Roman" w:eastAsia="Times New Roman" w:hAnsi="Times New Roman" w:cs="Times New Roman"/>
                <w:shd w:val="clear" w:color="auto" w:fill="FFFFFF"/>
                <w:lang w:eastAsia="uk-UA"/>
              </w:rPr>
              <w:t>Накопичувач: HDD - не менше ніж 1000 GB;</w:t>
            </w:r>
          </w:p>
          <w:p w:rsidR="00C80950" w:rsidRDefault="00E12248">
            <w:pPr>
              <w:spacing w:after="0" w:line="240" w:lineRule="auto"/>
              <w:ind w:right="57"/>
              <w:jc w:val="both"/>
              <w:rPr>
                <w:rFonts w:ascii="Times New Roman" w:eastAsia="Times New Roman" w:hAnsi="Times New Roman" w:cs="Times New Roman"/>
                <w:shd w:val="clear" w:color="auto" w:fill="FFFFFF"/>
                <w:lang w:eastAsia="uk-UA"/>
              </w:rPr>
            </w:pPr>
            <w:r>
              <w:rPr>
                <w:rFonts w:ascii="Times New Roman" w:eastAsia="Times New Roman" w:hAnsi="Times New Roman" w:cs="Times New Roman"/>
                <w:shd w:val="clear" w:color="auto" w:fill="FFFFFF"/>
                <w:lang w:eastAsia="uk-UA"/>
              </w:rPr>
              <w:t>Графічний адаптер: дискретний або інтегрований;</w:t>
            </w:r>
          </w:p>
          <w:p w:rsidR="00C80950" w:rsidRDefault="00E12248">
            <w:pPr>
              <w:spacing w:after="0" w:line="240" w:lineRule="auto"/>
              <w:ind w:right="57"/>
              <w:jc w:val="both"/>
              <w:rPr>
                <w:rFonts w:ascii="Times New Roman" w:eastAsia="Times New Roman" w:hAnsi="Times New Roman" w:cs="Times New Roman"/>
                <w:shd w:val="clear" w:color="auto" w:fill="FFFFFF"/>
                <w:lang w:eastAsia="uk-UA"/>
              </w:rPr>
            </w:pPr>
            <w:r>
              <w:rPr>
                <w:rFonts w:ascii="Times New Roman" w:eastAsia="Times New Roman" w:hAnsi="Times New Roman" w:cs="Times New Roman"/>
                <w:shd w:val="clear" w:color="auto" w:fill="FFFFFF"/>
                <w:lang w:eastAsia="uk-UA"/>
              </w:rPr>
              <w:t xml:space="preserve">апаратна підтримка </w:t>
            </w:r>
            <w:proofErr w:type="spellStart"/>
            <w:r>
              <w:rPr>
                <w:rFonts w:ascii="Times New Roman" w:eastAsia="Times New Roman" w:hAnsi="Times New Roman" w:cs="Times New Roman"/>
                <w:shd w:val="clear" w:color="auto" w:fill="FFFFFF"/>
                <w:lang w:eastAsia="uk-UA"/>
              </w:rPr>
              <w:t>DirectX</w:t>
            </w:r>
            <w:proofErr w:type="spellEnd"/>
            <w:r>
              <w:rPr>
                <w:rFonts w:ascii="Times New Roman" w:eastAsia="Times New Roman" w:hAnsi="Times New Roman" w:cs="Times New Roman"/>
                <w:shd w:val="clear" w:color="auto" w:fill="FFFFFF"/>
                <w:lang w:eastAsia="uk-UA"/>
              </w:rPr>
              <w:t xml:space="preserve"> - не </w:t>
            </w:r>
            <w:r>
              <w:rPr>
                <w:rFonts w:ascii="Times New Roman" w:eastAsia="Times New Roman" w:hAnsi="Times New Roman" w:cs="Times New Roman"/>
                <w:shd w:val="clear" w:color="auto" w:fill="FFFFFF"/>
                <w:lang w:eastAsia="uk-UA"/>
              </w:rPr>
              <w:t xml:space="preserve">нижче версії 11.X (де X - цифра від 0 до 9); апаратна підтримка </w:t>
            </w:r>
            <w:proofErr w:type="spellStart"/>
            <w:r>
              <w:rPr>
                <w:rFonts w:ascii="Times New Roman" w:eastAsia="Times New Roman" w:hAnsi="Times New Roman" w:cs="Times New Roman"/>
                <w:shd w:val="clear" w:color="auto" w:fill="FFFFFF"/>
                <w:lang w:eastAsia="uk-UA"/>
              </w:rPr>
              <w:t>OpenGL</w:t>
            </w:r>
            <w:proofErr w:type="spellEnd"/>
            <w:r>
              <w:rPr>
                <w:rFonts w:ascii="Times New Roman" w:eastAsia="Times New Roman" w:hAnsi="Times New Roman" w:cs="Times New Roman"/>
                <w:shd w:val="clear" w:color="auto" w:fill="FFFFFF"/>
                <w:lang w:eastAsia="uk-UA"/>
              </w:rPr>
              <w:t xml:space="preserve"> - не нижче версії 4.X (де X - цифра від 0 до 9)</w:t>
            </w:r>
          </w:p>
          <w:p w:rsidR="00C80950" w:rsidRDefault="00E12248">
            <w:pPr>
              <w:spacing w:after="0" w:line="240" w:lineRule="auto"/>
              <w:ind w:right="57"/>
              <w:jc w:val="both"/>
              <w:rPr>
                <w:rFonts w:ascii="Times New Roman" w:eastAsia="Times New Roman" w:hAnsi="Times New Roman" w:cs="Times New Roman"/>
                <w:shd w:val="clear" w:color="auto" w:fill="FFFFFF"/>
                <w:lang w:eastAsia="uk-UA"/>
              </w:rPr>
            </w:pPr>
            <w:r>
              <w:rPr>
                <w:rFonts w:ascii="Times New Roman" w:eastAsia="Times New Roman" w:hAnsi="Times New Roman" w:cs="Times New Roman"/>
                <w:shd w:val="clear" w:color="auto" w:fill="FFFFFF"/>
                <w:lang w:eastAsia="uk-UA"/>
              </w:rPr>
              <w:t>Відео монітор: інтегрований з корпусом;</w:t>
            </w:r>
            <w:r>
              <w:rPr>
                <w:rFonts w:ascii="Times New Roman" w:eastAsia="Times New Roman" w:hAnsi="Times New Roman" w:cs="Times New Roman"/>
                <w:shd w:val="clear" w:color="auto" w:fill="FFFFFF"/>
                <w:lang w:eastAsia="uk-UA"/>
              </w:rPr>
              <w:br/>
              <w:t xml:space="preserve">розмір діагоналі - не менше ніж 15,6", з роздільною здатністю не менше ніж 1920 х 1080,  </w:t>
            </w:r>
            <w:r>
              <w:rPr>
                <w:rFonts w:ascii="Times New Roman" w:eastAsia="Times New Roman" w:hAnsi="Times New Roman" w:cs="Times New Roman"/>
                <w:shd w:val="clear" w:color="auto" w:fill="FFFFFF"/>
                <w:lang w:eastAsia="uk-UA"/>
              </w:rPr>
              <w:br/>
              <w:t>тип мат</w:t>
            </w:r>
            <w:r>
              <w:rPr>
                <w:rFonts w:ascii="Times New Roman" w:eastAsia="Times New Roman" w:hAnsi="Times New Roman" w:cs="Times New Roman"/>
                <w:shd w:val="clear" w:color="auto" w:fill="FFFFFF"/>
                <w:lang w:eastAsia="uk-UA"/>
              </w:rPr>
              <w:t>риці -  IPS;</w:t>
            </w:r>
          </w:p>
          <w:p w:rsidR="00C80950" w:rsidRDefault="00E12248">
            <w:pPr>
              <w:spacing w:after="0" w:line="240" w:lineRule="auto"/>
              <w:ind w:right="57"/>
              <w:jc w:val="both"/>
              <w:rPr>
                <w:rFonts w:ascii="Times New Roman" w:eastAsia="Times New Roman" w:hAnsi="Times New Roman" w:cs="Times New Roman"/>
                <w:shd w:val="clear" w:color="auto" w:fill="FFFFFF"/>
                <w:lang w:eastAsia="uk-UA"/>
              </w:rPr>
            </w:pPr>
            <w:proofErr w:type="spellStart"/>
            <w:r>
              <w:rPr>
                <w:rFonts w:ascii="Times New Roman" w:eastAsia="Times New Roman" w:hAnsi="Times New Roman" w:cs="Times New Roman"/>
                <w:shd w:val="clear" w:color="auto" w:fill="FFFFFF"/>
                <w:lang w:eastAsia="uk-UA"/>
              </w:rPr>
              <w:t>Веб-камера</w:t>
            </w:r>
            <w:proofErr w:type="spellEnd"/>
            <w:r>
              <w:rPr>
                <w:rFonts w:ascii="Times New Roman" w:eastAsia="Times New Roman" w:hAnsi="Times New Roman" w:cs="Times New Roman"/>
                <w:shd w:val="clear" w:color="auto" w:fill="FFFFFF"/>
                <w:lang w:eastAsia="uk-UA"/>
              </w:rPr>
              <w:t>: інтегрована у корпус;</w:t>
            </w:r>
            <w:r>
              <w:rPr>
                <w:rFonts w:ascii="Times New Roman" w:eastAsia="Times New Roman" w:hAnsi="Times New Roman" w:cs="Times New Roman"/>
                <w:shd w:val="clear" w:color="auto" w:fill="FFFFFF"/>
                <w:lang w:eastAsia="uk-UA"/>
              </w:rPr>
              <w:br/>
              <w:t>роздільна здатність відео - не нижче 720P (1280 х 720);</w:t>
            </w:r>
          </w:p>
          <w:p w:rsidR="00C80950" w:rsidRDefault="00E12248">
            <w:pPr>
              <w:spacing w:after="0" w:line="240" w:lineRule="auto"/>
              <w:ind w:right="57"/>
              <w:jc w:val="both"/>
              <w:rPr>
                <w:rFonts w:ascii="Times New Roman" w:eastAsia="Times New Roman" w:hAnsi="Times New Roman" w:cs="Times New Roman"/>
                <w:shd w:val="clear" w:color="auto" w:fill="FFFFFF"/>
                <w:lang w:eastAsia="uk-UA"/>
              </w:rPr>
            </w:pPr>
            <w:r>
              <w:rPr>
                <w:rFonts w:ascii="Times New Roman" w:eastAsia="Times New Roman" w:hAnsi="Times New Roman" w:cs="Times New Roman"/>
                <w:shd w:val="clear" w:color="auto" w:fill="FFFFFF"/>
                <w:lang w:eastAsia="uk-UA"/>
              </w:rPr>
              <w:t xml:space="preserve">Батарея: ємністю не менше ніж 3000 </w:t>
            </w:r>
            <w:proofErr w:type="spellStart"/>
            <w:r>
              <w:rPr>
                <w:rFonts w:ascii="Times New Roman" w:eastAsia="Times New Roman" w:hAnsi="Times New Roman" w:cs="Times New Roman"/>
                <w:shd w:val="clear" w:color="auto" w:fill="FFFFFF"/>
                <w:lang w:eastAsia="uk-UA"/>
              </w:rPr>
              <w:t>mAh</w:t>
            </w:r>
            <w:proofErr w:type="spellEnd"/>
            <w:r>
              <w:rPr>
                <w:rFonts w:ascii="Times New Roman" w:eastAsia="Times New Roman" w:hAnsi="Times New Roman" w:cs="Times New Roman"/>
                <w:shd w:val="clear" w:color="auto" w:fill="FFFFFF"/>
                <w:lang w:eastAsia="uk-UA"/>
              </w:rPr>
              <w:t xml:space="preserve"> (30 </w:t>
            </w:r>
            <w:proofErr w:type="spellStart"/>
            <w:r>
              <w:rPr>
                <w:rFonts w:ascii="Times New Roman" w:eastAsia="Times New Roman" w:hAnsi="Times New Roman" w:cs="Times New Roman"/>
                <w:shd w:val="clear" w:color="auto" w:fill="FFFFFF"/>
                <w:lang w:eastAsia="uk-UA"/>
              </w:rPr>
              <w:t>Wh</w:t>
            </w:r>
            <w:proofErr w:type="spellEnd"/>
            <w:r>
              <w:rPr>
                <w:rFonts w:ascii="Times New Roman" w:eastAsia="Times New Roman" w:hAnsi="Times New Roman" w:cs="Times New Roman"/>
                <w:shd w:val="clear" w:color="auto" w:fill="FFFFFF"/>
                <w:lang w:eastAsia="uk-UA"/>
              </w:rPr>
              <w:t>);</w:t>
            </w:r>
          </w:p>
          <w:p w:rsidR="00C80950" w:rsidRDefault="00E12248">
            <w:pPr>
              <w:spacing w:after="0" w:line="240" w:lineRule="auto"/>
              <w:ind w:right="57"/>
              <w:jc w:val="both"/>
              <w:rPr>
                <w:rFonts w:ascii="Times New Roman" w:eastAsia="Times New Roman" w:hAnsi="Times New Roman" w:cs="Times New Roman"/>
                <w:shd w:val="clear" w:color="auto" w:fill="FFFFFF"/>
                <w:lang w:eastAsia="uk-UA"/>
              </w:rPr>
            </w:pPr>
            <w:r>
              <w:rPr>
                <w:rFonts w:ascii="Times New Roman" w:eastAsia="Times New Roman" w:hAnsi="Times New Roman" w:cs="Times New Roman"/>
                <w:shd w:val="clear" w:color="auto" w:fill="FFFFFF"/>
                <w:lang w:eastAsia="uk-UA"/>
              </w:rPr>
              <w:t>Звуковий адаптер: інтегрований;</w:t>
            </w:r>
          </w:p>
          <w:p w:rsidR="00C80950" w:rsidRDefault="00E12248">
            <w:pPr>
              <w:spacing w:after="0" w:line="240" w:lineRule="auto"/>
              <w:ind w:right="57"/>
              <w:jc w:val="both"/>
              <w:rPr>
                <w:rFonts w:ascii="Times New Roman" w:eastAsia="Times New Roman" w:hAnsi="Times New Roman" w:cs="Times New Roman"/>
                <w:shd w:val="clear" w:color="auto" w:fill="FFFFFF"/>
                <w:lang w:eastAsia="uk-UA"/>
              </w:rPr>
            </w:pPr>
            <w:r>
              <w:rPr>
                <w:rFonts w:ascii="Times New Roman" w:eastAsia="Times New Roman" w:hAnsi="Times New Roman" w:cs="Times New Roman"/>
                <w:shd w:val="clear" w:color="auto" w:fill="FFFFFF"/>
                <w:lang w:eastAsia="uk-UA"/>
              </w:rPr>
              <w:t>Мережевий інтерфейс бездротової мережі: інтегрований;</w:t>
            </w:r>
            <w:r>
              <w:rPr>
                <w:rFonts w:ascii="Times New Roman" w:eastAsia="Times New Roman" w:hAnsi="Times New Roman" w:cs="Times New Roman"/>
                <w:shd w:val="clear" w:color="auto" w:fill="FFFFFF"/>
                <w:lang w:eastAsia="uk-UA"/>
              </w:rPr>
              <w:br/>
              <w:t>з підтримкою станда</w:t>
            </w:r>
            <w:r>
              <w:rPr>
                <w:rFonts w:ascii="Times New Roman" w:eastAsia="Times New Roman" w:hAnsi="Times New Roman" w:cs="Times New Roman"/>
                <w:shd w:val="clear" w:color="auto" w:fill="FFFFFF"/>
                <w:lang w:eastAsia="uk-UA"/>
              </w:rPr>
              <w:t>ртів IEEE - не гірше 802.11b/g/n/</w:t>
            </w:r>
            <w:proofErr w:type="spellStart"/>
            <w:r>
              <w:rPr>
                <w:rFonts w:ascii="Times New Roman" w:eastAsia="Times New Roman" w:hAnsi="Times New Roman" w:cs="Times New Roman"/>
                <w:shd w:val="clear" w:color="auto" w:fill="FFFFFF"/>
                <w:lang w:eastAsia="uk-UA"/>
              </w:rPr>
              <w:t>ac</w:t>
            </w:r>
            <w:proofErr w:type="spellEnd"/>
          </w:p>
          <w:p w:rsidR="00C80950" w:rsidRDefault="00E12248">
            <w:pPr>
              <w:spacing w:after="0" w:line="240" w:lineRule="auto"/>
              <w:ind w:right="57"/>
              <w:jc w:val="both"/>
              <w:rPr>
                <w:rFonts w:ascii="Times New Roman" w:eastAsia="Times New Roman" w:hAnsi="Times New Roman" w:cs="Times New Roman"/>
                <w:shd w:val="clear" w:color="auto" w:fill="FFFFFF"/>
                <w:lang w:eastAsia="uk-UA"/>
              </w:rPr>
            </w:pPr>
            <w:r>
              <w:rPr>
                <w:rFonts w:ascii="Times New Roman" w:eastAsia="Times New Roman" w:hAnsi="Times New Roman" w:cs="Times New Roman"/>
                <w:shd w:val="clear" w:color="auto" w:fill="FFFFFF"/>
                <w:lang w:eastAsia="uk-UA"/>
              </w:rPr>
              <w:t xml:space="preserve">Мережевий адаптер </w:t>
            </w:r>
            <w:proofErr w:type="spellStart"/>
            <w:r>
              <w:rPr>
                <w:rFonts w:ascii="Times New Roman" w:eastAsia="Times New Roman" w:hAnsi="Times New Roman" w:cs="Times New Roman"/>
                <w:shd w:val="clear" w:color="auto" w:fill="FFFFFF"/>
                <w:lang w:eastAsia="uk-UA"/>
              </w:rPr>
              <w:t>Ethernet</w:t>
            </w:r>
            <w:proofErr w:type="spellEnd"/>
            <w:r>
              <w:rPr>
                <w:rFonts w:ascii="Times New Roman" w:eastAsia="Times New Roman" w:hAnsi="Times New Roman" w:cs="Times New Roman"/>
                <w:shd w:val="clear" w:color="auto" w:fill="FFFFFF"/>
                <w:lang w:eastAsia="uk-UA"/>
              </w:rPr>
              <w:t>: інтегрований; з підтримкою стандартів 100BASE-TX та 1000BASE-T</w:t>
            </w:r>
          </w:p>
          <w:p w:rsidR="00C80950" w:rsidRDefault="00E12248">
            <w:pPr>
              <w:spacing w:after="0" w:line="240" w:lineRule="auto"/>
              <w:ind w:right="57"/>
              <w:jc w:val="both"/>
              <w:rPr>
                <w:rFonts w:ascii="Times New Roman" w:eastAsia="Times New Roman" w:hAnsi="Times New Roman" w:cs="Times New Roman"/>
                <w:shd w:val="clear" w:color="auto" w:fill="FFFFFF"/>
                <w:lang w:eastAsia="uk-UA"/>
              </w:rPr>
            </w:pPr>
            <w:r>
              <w:rPr>
                <w:rFonts w:ascii="Times New Roman" w:eastAsia="Times New Roman" w:hAnsi="Times New Roman" w:cs="Times New Roman"/>
                <w:shd w:val="clear" w:color="auto" w:fill="FFFFFF"/>
                <w:lang w:eastAsia="uk-UA"/>
              </w:rPr>
              <w:t xml:space="preserve">Зовнішні інтерфейси: не менше: не менше ніж 2 порти USB </w:t>
            </w:r>
            <w:proofErr w:type="spellStart"/>
            <w:r>
              <w:rPr>
                <w:rFonts w:ascii="Times New Roman" w:eastAsia="Times New Roman" w:hAnsi="Times New Roman" w:cs="Times New Roman"/>
                <w:shd w:val="clear" w:color="auto" w:fill="FFFFFF"/>
                <w:lang w:eastAsia="uk-UA"/>
              </w:rPr>
              <w:t>Type</w:t>
            </w:r>
            <w:proofErr w:type="spellEnd"/>
            <w:r>
              <w:rPr>
                <w:rFonts w:ascii="Times New Roman" w:eastAsia="Times New Roman" w:hAnsi="Times New Roman" w:cs="Times New Roman"/>
                <w:shd w:val="clear" w:color="auto" w:fill="FFFFFF"/>
                <w:lang w:eastAsia="uk-UA"/>
              </w:rPr>
              <w:t xml:space="preserve"> A версії не нижче 3.0; не менше ніж 1 порт USB </w:t>
            </w:r>
            <w:proofErr w:type="spellStart"/>
            <w:r>
              <w:rPr>
                <w:rFonts w:ascii="Times New Roman" w:eastAsia="Times New Roman" w:hAnsi="Times New Roman" w:cs="Times New Roman"/>
                <w:shd w:val="clear" w:color="auto" w:fill="FFFFFF"/>
                <w:lang w:eastAsia="uk-UA"/>
              </w:rPr>
              <w:t>Type</w:t>
            </w:r>
            <w:proofErr w:type="spellEnd"/>
            <w:r>
              <w:rPr>
                <w:rFonts w:ascii="Times New Roman" w:eastAsia="Times New Roman" w:hAnsi="Times New Roman" w:cs="Times New Roman"/>
                <w:shd w:val="clear" w:color="auto" w:fill="FFFFFF"/>
                <w:lang w:eastAsia="uk-UA"/>
              </w:rPr>
              <w:t xml:space="preserve"> C версії не нижч</w:t>
            </w:r>
            <w:r>
              <w:rPr>
                <w:rFonts w:ascii="Times New Roman" w:eastAsia="Times New Roman" w:hAnsi="Times New Roman" w:cs="Times New Roman"/>
                <w:shd w:val="clear" w:color="auto" w:fill="FFFFFF"/>
                <w:lang w:eastAsia="uk-UA"/>
              </w:rPr>
              <w:t xml:space="preserve">е 3.0; не менше ніж 1 Ethernet-порт (RJ-45); </w:t>
            </w:r>
            <w:r>
              <w:rPr>
                <w:rFonts w:ascii="Times New Roman" w:eastAsia="Times New Roman" w:hAnsi="Times New Roman" w:cs="Times New Roman"/>
                <w:shd w:val="clear" w:color="auto" w:fill="FFFFFF"/>
                <w:lang w:eastAsia="uk-UA"/>
              </w:rPr>
              <w:lastRenderedPageBreak/>
              <w:t>не менше ніж 1 порт VGA, або DVI, або HDMI, або mini-HDMI; не менше ніж 1 порт для підключення гарнітури (</w:t>
            </w:r>
            <w:proofErr w:type="spellStart"/>
            <w:r>
              <w:rPr>
                <w:rFonts w:ascii="Times New Roman" w:eastAsia="Times New Roman" w:hAnsi="Times New Roman" w:cs="Times New Roman"/>
                <w:shd w:val="clear" w:color="auto" w:fill="FFFFFF"/>
                <w:lang w:eastAsia="uk-UA"/>
              </w:rPr>
              <w:t>роз’єм</w:t>
            </w:r>
            <w:proofErr w:type="spellEnd"/>
            <w:r>
              <w:rPr>
                <w:rFonts w:ascii="Times New Roman" w:eastAsia="Times New Roman" w:hAnsi="Times New Roman" w:cs="Times New Roman"/>
                <w:shd w:val="clear" w:color="auto" w:fill="FFFFFF"/>
                <w:lang w:eastAsia="uk-UA"/>
              </w:rPr>
              <w:t xml:space="preserve"> під штекер TRS 3.5 </w:t>
            </w:r>
            <w:proofErr w:type="spellStart"/>
            <w:r>
              <w:rPr>
                <w:rFonts w:ascii="Times New Roman" w:eastAsia="Times New Roman" w:hAnsi="Times New Roman" w:cs="Times New Roman"/>
                <w:shd w:val="clear" w:color="auto" w:fill="FFFFFF"/>
                <w:lang w:eastAsia="uk-UA"/>
              </w:rPr>
              <w:t>mm</w:t>
            </w:r>
            <w:proofErr w:type="spellEnd"/>
            <w:r>
              <w:rPr>
                <w:rFonts w:ascii="Times New Roman" w:eastAsia="Times New Roman" w:hAnsi="Times New Roman" w:cs="Times New Roman"/>
                <w:shd w:val="clear" w:color="auto" w:fill="FFFFFF"/>
                <w:lang w:eastAsia="uk-UA"/>
              </w:rPr>
              <w:t>);</w:t>
            </w:r>
          </w:p>
          <w:p w:rsidR="00C80950" w:rsidRDefault="00E12248">
            <w:pPr>
              <w:spacing w:after="0" w:line="240" w:lineRule="auto"/>
              <w:ind w:right="57"/>
              <w:jc w:val="both"/>
              <w:rPr>
                <w:rFonts w:ascii="Times New Roman" w:eastAsia="Times New Roman" w:hAnsi="Times New Roman" w:cs="Times New Roman"/>
                <w:shd w:val="clear" w:color="auto" w:fill="FFFFFF"/>
                <w:lang w:eastAsia="uk-UA"/>
              </w:rPr>
            </w:pPr>
            <w:r>
              <w:rPr>
                <w:rFonts w:ascii="Times New Roman" w:eastAsia="Times New Roman" w:hAnsi="Times New Roman" w:cs="Times New Roman"/>
                <w:shd w:val="clear" w:color="auto" w:fill="FFFFFF"/>
                <w:lang w:eastAsia="uk-UA"/>
              </w:rPr>
              <w:t>Безпека: підтримка технології TPM, версії 2.0.</w:t>
            </w:r>
          </w:p>
          <w:p w:rsidR="00C80950" w:rsidRDefault="00E12248">
            <w:pPr>
              <w:spacing w:after="0" w:line="240" w:lineRule="auto"/>
              <w:ind w:right="57"/>
              <w:jc w:val="both"/>
              <w:rPr>
                <w:rFonts w:ascii="Times New Roman" w:eastAsia="Times New Roman" w:hAnsi="Times New Roman" w:cs="Times New Roman"/>
                <w:shd w:val="clear" w:color="auto" w:fill="FFFFFF"/>
                <w:lang w:eastAsia="uk-UA"/>
              </w:rPr>
            </w:pPr>
            <w:r>
              <w:rPr>
                <w:rFonts w:ascii="Times New Roman" w:eastAsia="Times New Roman" w:hAnsi="Times New Roman" w:cs="Times New Roman"/>
                <w:shd w:val="clear" w:color="auto" w:fill="FFFFFF"/>
                <w:lang w:eastAsia="uk-UA"/>
              </w:rPr>
              <w:t xml:space="preserve">Клавіатура - </w:t>
            </w:r>
            <w:proofErr w:type="spellStart"/>
            <w:r>
              <w:rPr>
                <w:rFonts w:ascii="Times New Roman" w:eastAsia="Times New Roman" w:hAnsi="Times New Roman" w:cs="Times New Roman"/>
                <w:shd w:val="clear" w:color="auto" w:fill="FFFFFF"/>
                <w:lang w:eastAsia="uk-UA"/>
              </w:rPr>
              <w:t>повнорозмірна</w:t>
            </w:r>
            <w:proofErr w:type="spellEnd"/>
            <w:r>
              <w:rPr>
                <w:rFonts w:ascii="Times New Roman" w:eastAsia="Times New Roman" w:hAnsi="Times New Roman" w:cs="Times New Roman"/>
                <w:shd w:val="clear" w:color="auto" w:fill="FFFFFF"/>
                <w:lang w:eastAsia="uk-UA"/>
              </w:rPr>
              <w:t>,</w:t>
            </w:r>
            <w:r>
              <w:rPr>
                <w:rFonts w:ascii="Times New Roman" w:eastAsia="Times New Roman" w:hAnsi="Times New Roman" w:cs="Times New Roman"/>
                <w:shd w:val="clear" w:color="auto" w:fill="FFFFFF"/>
                <w:lang w:eastAsia="uk-UA"/>
              </w:rPr>
              <w:t xml:space="preserve"> інтегрована у корпус, латинсько-кирилична, з нанесеними літерами латинського (US </w:t>
            </w:r>
            <w:proofErr w:type="spellStart"/>
            <w:r>
              <w:rPr>
                <w:rFonts w:ascii="Times New Roman" w:eastAsia="Times New Roman" w:hAnsi="Times New Roman" w:cs="Times New Roman"/>
                <w:shd w:val="clear" w:color="auto" w:fill="FFFFFF"/>
                <w:lang w:eastAsia="uk-UA"/>
              </w:rPr>
              <w:t>International</w:t>
            </w:r>
            <w:proofErr w:type="spellEnd"/>
            <w:r>
              <w:rPr>
                <w:rFonts w:ascii="Times New Roman" w:eastAsia="Times New Roman" w:hAnsi="Times New Roman" w:cs="Times New Roman"/>
                <w:shd w:val="clear" w:color="auto" w:fill="FFFFFF"/>
                <w:lang w:eastAsia="uk-UA"/>
              </w:rPr>
              <w:t xml:space="preserve">) та українського алфавітів </w:t>
            </w:r>
          </w:p>
          <w:p w:rsidR="00C80950" w:rsidRDefault="00E12248">
            <w:pPr>
              <w:spacing w:after="0" w:line="240" w:lineRule="auto"/>
              <w:ind w:right="57"/>
              <w:jc w:val="both"/>
              <w:rPr>
                <w:rFonts w:ascii="Times New Roman" w:eastAsia="Times New Roman" w:hAnsi="Times New Roman" w:cs="Times New Roman"/>
                <w:shd w:val="clear" w:color="auto" w:fill="FFFFFF"/>
                <w:lang w:eastAsia="uk-UA"/>
              </w:rPr>
            </w:pPr>
            <w:r>
              <w:rPr>
                <w:rFonts w:ascii="Times New Roman" w:eastAsia="Times New Roman" w:hAnsi="Times New Roman" w:cs="Times New Roman"/>
                <w:shd w:val="clear" w:color="auto" w:fill="FFFFFF"/>
                <w:lang w:eastAsia="uk-UA"/>
              </w:rPr>
              <w:t xml:space="preserve">Основне </w:t>
            </w:r>
            <w:proofErr w:type="spellStart"/>
            <w:r>
              <w:rPr>
                <w:rFonts w:ascii="Times New Roman" w:eastAsia="Times New Roman" w:hAnsi="Times New Roman" w:cs="Times New Roman"/>
                <w:shd w:val="clear" w:color="auto" w:fill="FFFFFF"/>
                <w:lang w:eastAsia="uk-UA"/>
              </w:rPr>
              <w:t>преінстальоване</w:t>
            </w:r>
            <w:proofErr w:type="spellEnd"/>
            <w:r>
              <w:rPr>
                <w:rFonts w:ascii="Times New Roman" w:eastAsia="Times New Roman" w:hAnsi="Times New Roman" w:cs="Times New Roman"/>
                <w:shd w:val="clear" w:color="auto" w:fill="FFFFFF"/>
                <w:lang w:eastAsia="uk-UA"/>
              </w:rPr>
              <w:t xml:space="preserve"> програмне забезпечення персонального комп'ютера </w:t>
            </w:r>
            <w:proofErr w:type="spellStart"/>
            <w:r>
              <w:rPr>
                <w:rFonts w:ascii="Times New Roman" w:eastAsia="Times New Roman" w:hAnsi="Times New Roman" w:cs="Times New Roman"/>
                <w:shd w:val="clear" w:color="auto" w:fill="FFFFFF"/>
                <w:lang w:eastAsia="uk-UA"/>
              </w:rPr>
              <w:t>форм-фактора</w:t>
            </w:r>
            <w:proofErr w:type="spellEnd"/>
            <w:r>
              <w:rPr>
                <w:rFonts w:ascii="Times New Roman" w:eastAsia="Times New Roman" w:hAnsi="Times New Roman" w:cs="Times New Roman"/>
                <w:shd w:val="clear" w:color="auto" w:fill="FFFFFF"/>
                <w:lang w:eastAsia="uk-UA"/>
              </w:rPr>
              <w:t xml:space="preserve"> ноутбук:</w:t>
            </w:r>
            <w:r>
              <w:rPr>
                <w:rFonts w:ascii="Times New Roman" w:eastAsia="Times New Roman" w:hAnsi="Times New Roman" w:cs="Times New Roman"/>
                <w:shd w:val="clear" w:color="auto" w:fill="FFFFFF"/>
                <w:lang w:eastAsia="uk-UA"/>
              </w:rPr>
              <w:br/>
              <w:t xml:space="preserve">- операційна система: Windows 10 </w:t>
            </w:r>
            <w:proofErr w:type="spellStart"/>
            <w:r>
              <w:rPr>
                <w:rFonts w:ascii="Times New Roman" w:eastAsia="Times New Roman" w:hAnsi="Times New Roman" w:cs="Times New Roman"/>
                <w:shd w:val="clear" w:color="auto" w:fill="FFFFFF"/>
                <w:lang w:eastAsia="uk-UA"/>
              </w:rPr>
              <w:t>Pro</w:t>
            </w:r>
            <w:proofErr w:type="spellEnd"/>
            <w:r>
              <w:rPr>
                <w:rFonts w:ascii="Times New Roman" w:eastAsia="Times New Roman" w:hAnsi="Times New Roman" w:cs="Times New Roman"/>
                <w:shd w:val="clear" w:color="auto" w:fill="FFFFFF"/>
                <w:lang w:eastAsia="uk-UA"/>
              </w:rPr>
              <w:t xml:space="preserve"> </w:t>
            </w:r>
            <w:proofErr w:type="spellStart"/>
            <w:r>
              <w:rPr>
                <w:rFonts w:ascii="Times New Roman" w:eastAsia="Times New Roman" w:hAnsi="Times New Roman" w:cs="Times New Roman"/>
                <w:shd w:val="clear" w:color="auto" w:fill="FFFFFF"/>
                <w:lang w:eastAsia="uk-UA"/>
              </w:rPr>
              <w:t>U</w:t>
            </w:r>
            <w:r>
              <w:rPr>
                <w:rFonts w:ascii="Times New Roman" w:eastAsia="Times New Roman" w:hAnsi="Times New Roman" w:cs="Times New Roman"/>
                <w:shd w:val="clear" w:color="auto" w:fill="FFFFFF"/>
                <w:lang w:eastAsia="uk-UA"/>
              </w:rPr>
              <w:t>kr</w:t>
            </w:r>
            <w:proofErr w:type="spellEnd"/>
            <w:r>
              <w:rPr>
                <w:rFonts w:ascii="Times New Roman" w:eastAsia="Times New Roman" w:hAnsi="Times New Roman" w:cs="Times New Roman"/>
                <w:shd w:val="clear" w:color="auto" w:fill="FFFFFF"/>
                <w:lang w:eastAsia="uk-UA"/>
              </w:rPr>
              <w:t xml:space="preserve">, </w:t>
            </w:r>
            <w:proofErr w:type="spellStart"/>
            <w:r>
              <w:rPr>
                <w:rFonts w:ascii="Times New Roman" w:eastAsia="Times New Roman" w:hAnsi="Times New Roman" w:cs="Times New Roman"/>
                <w:shd w:val="clear" w:color="auto" w:fill="FFFFFF"/>
                <w:lang w:eastAsia="uk-UA"/>
              </w:rPr>
              <w:t>предінстальована</w:t>
            </w:r>
            <w:proofErr w:type="spellEnd"/>
            <w:r>
              <w:rPr>
                <w:rFonts w:ascii="Times New Roman" w:eastAsia="Times New Roman" w:hAnsi="Times New Roman" w:cs="Times New Roman"/>
                <w:shd w:val="clear" w:color="auto" w:fill="FFFFFF"/>
                <w:lang w:eastAsia="uk-UA"/>
              </w:rPr>
              <w:t xml:space="preserve"> з відповідною ліцензією та необмеженим терміном використання, з підтримкою роботи у локальній обчислювальній мережі з доменною організацією та україномовним інтерфейсом. Пристрій має етикетку справжнього програмного забезпечення Micros</w:t>
            </w:r>
            <w:r>
              <w:rPr>
                <w:rFonts w:ascii="Times New Roman" w:eastAsia="Times New Roman" w:hAnsi="Times New Roman" w:cs="Times New Roman"/>
                <w:shd w:val="clear" w:color="auto" w:fill="FFFFFF"/>
                <w:lang w:eastAsia="uk-UA"/>
              </w:rPr>
              <w:t>oft (</w:t>
            </w:r>
            <w:proofErr w:type="spellStart"/>
            <w:r>
              <w:rPr>
                <w:rFonts w:ascii="Times New Roman" w:eastAsia="Times New Roman" w:hAnsi="Times New Roman" w:cs="Times New Roman"/>
                <w:shd w:val="clear" w:color="auto" w:fill="FFFFFF"/>
                <w:lang w:eastAsia="uk-UA"/>
              </w:rPr>
              <w:t>Genuine</w:t>
            </w:r>
            <w:proofErr w:type="spellEnd"/>
            <w:r>
              <w:rPr>
                <w:rFonts w:ascii="Times New Roman" w:eastAsia="Times New Roman" w:hAnsi="Times New Roman" w:cs="Times New Roman"/>
                <w:shd w:val="clear" w:color="auto" w:fill="FFFFFF"/>
                <w:lang w:eastAsia="uk-UA"/>
              </w:rPr>
              <w:t xml:space="preserve"> Microsoft </w:t>
            </w:r>
            <w:proofErr w:type="spellStart"/>
            <w:r>
              <w:rPr>
                <w:rFonts w:ascii="Times New Roman" w:eastAsia="Times New Roman" w:hAnsi="Times New Roman" w:cs="Times New Roman"/>
                <w:shd w:val="clear" w:color="auto" w:fill="FFFFFF"/>
                <w:lang w:eastAsia="uk-UA"/>
              </w:rPr>
              <w:t>Label</w:t>
            </w:r>
            <w:proofErr w:type="spellEnd"/>
            <w:r>
              <w:rPr>
                <w:rFonts w:ascii="Times New Roman" w:eastAsia="Times New Roman" w:hAnsi="Times New Roman" w:cs="Times New Roman"/>
                <w:shd w:val="clear" w:color="auto" w:fill="FFFFFF"/>
                <w:lang w:eastAsia="uk-UA"/>
              </w:rPr>
              <w:t xml:space="preserve"> (GML) – наклейка, розміщена на нових комп’ютерах міжнародних виробників та локальних прямих ОЕМ партнерів, які містять попередньо інстальовану копію операційної системи Windows. Розміщується зазвичай на задній або нижній панелі</w:t>
            </w:r>
            <w:r>
              <w:rPr>
                <w:rFonts w:ascii="Times New Roman" w:eastAsia="Times New Roman" w:hAnsi="Times New Roman" w:cs="Times New Roman"/>
                <w:shd w:val="clear" w:color="auto" w:fill="FFFFFF"/>
                <w:lang w:eastAsia="uk-UA"/>
              </w:rPr>
              <w:t xml:space="preserve"> пристрою, вона не містить ключ продукту, але захищена фарбою, що змінює колір залежно від куту зору; можливість динамічного оновлення дистанційно; наявність дистанційного робочого столу.</w:t>
            </w:r>
          </w:p>
          <w:p w:rsidR="00C80950" w:rsidRDefault="00E12248">
            <w:pPr>
              <w:spacing w:after="0" w:line="240" w:lineRule="auto"/>
              <w:ind w:right="57"/>
              <w:jc w:val="both"/>
              <w:rPr>
                <w:rFonts w:ascii="Times New Roman" w:eastAsia="Times New Roman" w:hAnsi="Times New Roman" w:cs="Times New Roman"/>
                <w:shd w:val="clear" w:color="auto" w:fill="FFFFFF"/>
                <w:lang w:eastAsia="uk-UA"/>
              </w:rPr>
            </w:pPr>
            <w:r>
              <w:rPr>
                <w:rFonts w:ascii="Times New Roman" w:eastAsia="Times New Roman" w:hAnsi="Times New Roman" w:cs="Times New Roman"/>
                <w:shd w:val="clear" w:color="auto" w:fill="FFFFFF"/>
                <w:lang w:eastAsia="uk-UA"/>
              </w:rPr>
              <w:t xml:space="preserve"> - </w:t>
            </w:r>
            <w:proofErr w:type="spellStart"/>
            <w:r>
              <w:rPr>
                <w:rFonts w:ascii="Times New Roman" w:eastAsia="Times New Roman" w:hAnsi="Times New Roman" w:cs="Times New Roman"/>
                <w:shd w:val="clear" w:color="auto" w:fill="FFFFFF"/>
                <w:lang w:eastAsia="uk-UA"/>
              </w:rPr>
              <w:t>преінстальований</w:t>
            </w:r>
            <w:proofErr w:type="spellEnd"/>
            <w:r>
              <w:rPr>
                <w:rFonts w:ascii="Times New Roman" w:eastAsia="Times New Roman" w:hAnsi="Times New Roman" w:cs="Times New Roman"/>
                <w:shd w:val="clear" w:color="auto" w:fill="FFFFFF"/>
                <w:lang w:eastAsia="uk-UA"/>
              </w:rPr>
              <w:t xml:space="preserve"> ліцензійний пакет офісного програмного забезпече</w:t>
            </w:r>
            <w:r>
              <w:rPr>
                <w:rFonts w:ascii="Times New Roman" w:eastAsia="Times New Roman" w:hAnsi="Times New Roman" w:cs="Times New Roman"/>
                <w:shd w:val="clear" w:color="auto" w:fill="FFFFFF"/>
                <w:lang w:eastAsia="uk-UA"/>
              </w:rPr>
              <w:t xml:space="preserve">ння на основі ліцензій вільного поширення або </w:t>
            </w:r>
            <w:proofErr w:type="spellStart"/>
            <w:r>
              <w:rPr>
                <w:rFonts w:ascii="Times New Roman" w:eastAsia="Times New Roman" w:hAnsi="Times New Roman" w:cs="Times New Roman"/>
                <w:shd w:val="clear" w:color="auto" w:fill="FFFFFF"/>
                <w:lang w:eastAsia="uk-UA"/>
              </w:rPr>
              <w:t>пропрієтарний</w:t>
            </w:r>
            <w:proofErr w:type="spellEnd"/>
            <w:r>
              <w:rPr>
                <w:rFonts w:ascii="Times New Roman" w:eastAsia="Times New Roman" w:hAnsi="Times New Roman" w:cs="Times New Roman"/>
                <w:shd w:val="clear" w:color="auto" w:fill="FFFFFF"/>
                <w:lang w:eastAsia="uk-UA"/>
              </w:rPr>
              <w:t xml:space="preserve"> з україномовним інтерфейсом, сумісний з обраною ОС.</w:t>
            </w:r>
          </w:p>
          <w:p w:rsidR="00C80950" w:rsidRDefault="00E12248">
            <w:pPr>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Додаткове ліцензійне програмне забезпечення:</w:t>
            </w:r>
          </w:p>
          <w:p w:rsidR="00C80950" w:rsidRDefault="00E12248">
            <w:pPr>
              <w:spacing w:after="0" w:line="240" w:lineRule="auto"/>
              <w:ind w:right="57"/>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Розширений антивірусний захист. Багатофункціональне ПЗ для захисту ПК від </w:t>
            </w:r>
            <w:proofErr w:type="spellStart"/>
            <w:r>
              <w:rPr>
                <w:rFonts w:ascii="Times New Roman" w:eastAsia="Times New Roman" w:hAnsi="Times New Roman" w:cs="Times New Roman"/>
                <w:lang w:eastAsia="uk-UA"/>
              </w:rPr>
              <w:t>інтернет-загроз</w:t>
            </w:r>
            <w:proofErr w:type="spellEnd"/>
            <w:r>
              <w:rPr>
                <w:rFonts w:ascii="Times New Roman" w:eastAsia="Times New Roman" w:hAnsi="Times New Roman" w:cs="Times New Roman"/>
                <w:lang w:eastAsia="uk-UA"/>
              </w:rPr>
              <w:t xml:space="preserve"> та вірусі</w:t>
            </w:r>
            <w:r>
              <w:rPr>
                <w:rFonts w:ascii="Times New Roman" w:eastAsia="Times New Roman" w:hAnsi="Times New Roman" w:cs="Times New Roman"/>
                <w:lang w:eastAsia="uk-UA"/>
              </w:rPr>
              <w:t>в. Опис продукту:</w:t>
            </w:r>
          </w:p>
          <w:p w:rsidR="00C80950" w:rsidRDefault="00E12248">
            <w:pPr>
              <w:spacing w:after="0" w:line="240" w:lineRule="auto"/>
              <w:ind w:right="57"/>
              <w:jc w:val="both"/>
              <w:rPr>
                <w:rFonts w:ascii="Times New Roman" w:eastAsia="Times New Roman" w:hAnsi="Times New Roman" w:cs="Times New Roman"/>
                <w:lang w:eastAsia="uk-UA"/>
              </w:rPr>
            </w:pPr>
            <w:r>
              <w:rPr>
                <w:rFonts w:ascii="Times New Roman" w:eastAsia="Times New Roman" w:hAnsi="Times New Roman" w:cs="Times New Roman"/>
                <w:lang w:eastAsia="uk-UA"/>
              </w:rPr>
              <w:t>- антивірус: сканує файли та програми, перш ніж дозволити їх відкрити або запустити;</w:t>
            </w:r>
          </w:p>
          <w:p w:rsidR="00C80950" w:rsidRDefault="00E12248">
            <w:pPr>
              <w:spacing w:after="0" w:line="240" w:lineRule="auto"/>
              <w:ind w:right="57"/>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кіберзахоплення</w:t>
            </w:r>
            <w:proofErr w:type="spellEnd"/>
            <w:r>
              <w:rPr>
                <w:rFonts w:ascii="Times New Roman" w:eastAsia="Times New Roman" w:hAnsi="Times New Roman" w:cs="Times New Roman"/>
                <w:lang w:eastAsia="uk-UA"/>
              </w:rPr>
              <w:t>: відправляє підозрілі файли в лабораторію аналізу загроз;</w:t>
            </w:r>
          </w:p>
          <w:p w:rsidR="00C80950" w:rsidRDefault="00E12248">
            <w:pPr>
              <w:spacing w:after="0" w:line="240" w:lineRule="auto"/>
              <w:ind w:right="57"/>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брандмауер: фільтрує мережевий </w:t>
            </w:r>
            <w:proofErr w:type="spellStart"/>
            <w:r>
              <w:rPr>
                <w:rFonts w:ascii="Times New Roman" w:eastAsia="Times New Roman" w:hAnsi="Times New Roman" w:cs="Times New Roman"/>
                <w:lang w:eastAsia="uk-UA"/>
              </w:rPr>
              <w:t>трафік</w:t>
            </w:r>
            <w:proofErr w:type="spellEnd"/>
            <w:r>
              <w:rPr>
                <w:rFonts w:ascii="Times New Roman" w:eastAsia="Times New Roman" w:hAnsi="Times New Roman" w:cs="Times New Roman"/>
                <w:lang w:eastAsia="uk-UA"/>
              </w:rPr>
              <w:t xml:space="preserve"> і блокує ненадійні з'єднання;</w:t>
            </w:r>
          </w:p>
          <w:p w:rsidR="00C80950" w:rsidRDefault="00E12248">
            <w:pPr>
              <w:spacing w:after="0" w:line="240" w:lineRule="auto"/>
              <w:ind w:right="57"/>
              <w:jc w:val="both"/>
              <w:rPr>
                <w:rFonts w:ascii="Times New Roman" w:eastAsia="Times New Roman" w:hAnsi="Times New Roman" w:cs="Times New Roman"/>
                <w:lang w:eastAsia="uk-UA"/>
              </w:rPr>
            </w:pPr>
            <w:r>
              <w:rPr>
                <w:rFonts w:ascii="Times New Roman" w:eastAsia="Times New Roman" w:hAnsi="Times New Roman" w:cs="Times New Roman"/>
                <w:lang w:eastAsia="uk-UA"/>
              </w:rPr>
              <w:t>- аналі</w:t>
            </w:r>
            <w:r>
              <w:rPr>
                <w:rFonts w:ascii="Times New Roman" w:eastAsia="Times New Roman" w:hAnsi="Times New Roman" w:cs="Times New Roman"/>
                <w:lang w:eastAsia="uk-UA"/>
              </w:rPr>
              <w:t>з поведінки: блокує небезпечні програми і додатки на пристрої;</w:t>
            </w:r>
          </w:p>
          <w:p w:rsidR="00C80950" w:rsidRDefault="00E12248">
            <w:pPr>
              <w:spacing w:after="0" w:line="240" w:lineRule="auto"/>
              <w:ind w:right="57"/>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веб-захист</w:t>
            </w:r>
            <w:proofErr w:type="spellEnd"/>
            <w:r>
              <w:rPr>
                <w:rFonts w:ascii="Times New Roman" w:eastAsia="Times New Roman" w:hAnsi="Times New Roman" w:cs="Times New Roman"/>
                <w:lang w:eastAsia="uk-UA"/>
              </w:rPr>
              <w:t>: блокує небезпечні сайти до їх відкриття;</w:t>
            </w:r>
          </w:p>
          <w:p w:rsidR="00C80950" w:rsidRDefault="00E12248">
            <w:pPr>
              <w:spacing w:after="0" w:line="240" w:lineRule="auto"/>
              <w:ind w:right="57"/>
              <w:jc w:val="both"/>
              <w:rPr>
                <w:rFonts w:ascii="Times New Roman" w:eastAsia="Times New Roman" w:hAnsi="Times New Roman" w:cs="Times New Roman"/>
                <w:lang w:eastAsia="uk-UA"/>
              </w:rPr>
            </w:pPr>
            <w:r>
              <w:rPr>
                <w:rFonts w:ascii="Times New Roman" w:eastAsia="Times New Roman" w:hAnsi="Times New Roman" w:cs="Times New Roman"/>
                <w:lang w:eastAsia="uk-UA"/>
              </w:rPr>
              <w:t>- захист електронної пошти: постійно перевіряє наявність загроз у вхідних і вихідних електронних листах;</w:t>
            </w:r>
          </w:p>
          <w:p w:rsidR="00C80950" w:rsidRDefault="00E12248">
            <w:pPr>
              <w:spacing w:after="0" w:line="240" w:lineRule="auto"/>
              <w:ind w:right="57"/>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захист від спаму: блокує </w:t>
            </w:r>
            <w:r>
              <w:rPr>
                <w:rFonts w:ascii="Times New Roman" w:eastAsia="Times New Roman" w:hAnsi="Times New Roman" w:cs="Times New Roman"/>
                <w:lang w:eastAsia="uk-UA"/>
              </w:rPr>
              <w:t xml:space="preserve">небажані </w:t>
            </w:r>
            <w:proofErr w:type="spellStart"/>
            <w:r>
              <w:rPr>
                <w:rFonts w:ascii="Times New Roman" w:eastAsia="Times New Roman" w:hAnsi="Times New Roman" w:cs="Times New Roman"/>
                <w:lang w:eastAsia="uk-UA"/>
              </w:rPr>
              <w:t>фішингові</w:t>
            </w:r>
            <w:proofErr w:type="spellEnd"/>
            <w:r>
              <w:rPr>
                <w:rFonts w:ascii="Times New Roman" w:eastAsia="Times New Roman" w:hAnsi="Times New Roman" w:cs="Times New Roman"/>
                <w:lang w:eastAsia="uk-UA"/>
              </w:rPr>
              <w:t xml:space="preserve"> листи і спам;</w:t>
            </w:r>
          </w:p>
          <w:p w:rsidR="00C80950" w:rsidRDefault="00E12248">
            <w:pPr>
              <w:spacing w:after="0" w:line="240" w:lineRule="auto"/>
              <w:ind w:right="57"/>
              <w:jc w:val="both"/>
              <w:rPr>
                <w:rFonts w:ascii="Times New Roman" w:eastAsia="Times New Roman" w:hAnsi="Times New Roman" w:cs="Times New Roman"/>
                <w:lang w:eastAsia="uk-UA"/>
              </w:rPr>
            </w:pPr>
            <w:r>
              <w:rPr>
                <w:rFonts w:ascii="Times New Roman" w:eastAsia="Times New Roman" w:hAnsi="Times New Roman" w:cs="Times New Roman"/>
                <w:lang w:eastAsia="uk-UA"/>
              </w:rPr>
              <w:t>- інтелектуальне сканування: швидко перевіряє наявність проблем з продуктивністю і безпекою;</w:t>
            </w:r>
          </w:p>
          <w:p w:rsidR="00C80950" w:rsidRDefault="00E12248">
            <w:pPr>
              <w:spacing w:after="0" w:line="240" w:lineRule="auto"/>
              <w:ind w:right="57"/>
              <w:jc w:val="both"/>
              <w:rPr>
                <w:rFonts w:ascii="Times New Roman" w:eastAsia="Times New Roman" w:hAnsi="Times New Roman" w:cs="Times New Roman"/>
                <w:lang w:eastAsia="uk-UA"/>
              </w:rPr>
            </w:pPr>
            <w:r>
              <w:rPr>
                <w:rFonts w:ascii="Times New Roman" w:eastAsia="Times New Roman" w:hAnsi="Times New Roman" w:cs="Times New Roman"/>
                <w:lang w:eastAsia="uk-UA"/>
              </w:rPr>
              <w:t>- пісочниця: безпечне середовище для перевірки сумнівних файлів і програм;</w:t>
            </w:r>
          </w:p>
          <w:p w:rsidR="00C80950" w:rsidRDefault="00E12248">
            <w:pPr>
              <w:spacing w:after="0" w:line="240" w:lineRule="auto"/>
              <w:ind w:right="57"/>
              <w:jc w:val="both"/>
              <w:rPr>
                <w:rFonts w:ascii="Times New Roman" w:eastAsia="Times New Roman" w:hAnsi="Times New Roman" w:cs="Times New Roman"/>
                <w:lang w:eastAsia="uk-UA"/>
              </w:rPr>
            </w:pPr>
            <w:r>
              <w:rPr>
                <w:rFonts w:ascii="Times New Roman" w:eastAsia="Times New Roman" w:hAnsi="Times New Roman" w:cs="Times New Roman"/>
                <w:lang w:eastAsia="uk-UA"/>
              </w:rPr>
              <w:t>- аналіз мережі: виявляє уразливі місця в мережі;</w:t>
            </w:r>
          </w:p>
          <w:p w:rsidR="00C80950" w:rsidRDefault="00E12248">
            <w:pPr>
              <w:spacing w:after="0" w:line="240" w:lineRule="auto"/>
              <w:ind w:right="57"/>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справжні сайти: захищає від підроблених сайтів, створених для крадіжки персональних даних;</w:t>
            </w:r>
          </w:p>
          <w:p w:rsidR="00C80950" w:rsidRDefault="00E12248">
            <w:pPr>
              <w:spacing w:after="0" w:line="240" w:lineRule="auto"/>
              <w:ind w:right="57"/>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диск аварійного відновлення: утворює певну резервну копію </w:t>
            </w:r>
            <w:proofErr w:type="spellStart"/>
            <w:r>
              <w:rPr>
                <w:rFonts w:ascii="Times New Roman" w:eastAsia="Times New Roman" w:hAnsi="Times New Roman" w:cs="Times New Roman"/>
                <w:lang w:eastAsia="uk-UA"/>
              </w:rPr>
              <w:t>антивіруса</w:t>
            </w:r>
            <w:proofErr w:type="spellEnd"/>
            <w:r>
              <w:rPr>
                <w:rFonts w:ascii="Times New Roman" w:eastAsia="Times New Roman" w:hAnsi="Times New Roman" w:cs="Times New Roman"/>
                <w:lang w:eastAsia="uk-UA"/>
              </w:rPr>
              <w:t xml:space="preserve"> для відновлення зламаних ПК. Термін дії ліцензії не менше 12 місяців.</w:t>
            </w:r>
          </w:p>
        </w:tc>
        <w:tc>
          <w:tcPr>
            <w:tcW w:w="850" w:type="dxa"/>
            <w:tcBorders>
              <w:top w:val="single" w:sz="2" w:space="0" w:color="000000"/>
              <w:left w:val="single" w:sz="2" w:space="0" w:color="000000"/>
              <w:bottom w:val="single" w:sz="2" w:space="0" w:color="000000"/>
              <w:right w:val="single" w:sz="2" w:space="0" w:color="000000"/>
            </w:tcBorders>
            <w:shd w:val="clear" w:color="auto" w:fill="auto"/>
            <w:noWrap/>
          </w:tcPr>
          <w:p w:rsidR="00C80950" w:rsidRDefault="00E12248">
            <w:pPr>
              <w:spacing w:after="0" w:line="240" w:lineRule="auto"/>
              <w:jc w:val="center"/>
              <w:textAlignment w:val="bottom"/>
              <w:rPr>
                <w:rFonts w:ascii="Times New Roman" w:hAnsi="Times New Roman" w:cs="Times New Roman"/>
                <w:sz w:val="24"/>
                <w:szCs w:val="24"/>
                <w:lang w:eastAsia="en-US"/>
              </w:rPr>
            </w:pPr>
            <w:r>
              <w:rPr>
                <w:rFonts w:ascii="Times New Roman" w:eastAsia="SimSun" w:hAnsi="Times New Roman" w:cs="Times New Roman"/>
                <w:sz w:val="24"/>
                <w:szCs w:val="24"/>
                <w:lang w:eastAsia="zh-CN" w:bidi="ar"/>
              </w:rPr>
              <w:lastRenderedPageBreak/>
              <w:t>шт.</w:t>
            </w:r>
          </w:p>
        </w:tc>
        <w:tc>
          <w:tcPr>
            <w:tcW w:w="568" w:type="dxa"/>
            <w:tcBorders>
              <w:top w:val="single" w:sz="2" w:space="0" w:color="000000"/>
              <w:left w:val="single" w:sz="2" w:space="0" w:color="000000"/>
              <w:bottom w:val="single" w:sz="2" w:space="0" w:color="000000"/>
              <w:right w:val="single" w:sz="2" w:space="0" w:color="000000"/>
            </w:tcBorders>
            <w:shd w:val="clear" w:color="auto" w:fill="auto"/>
            <w:noWrap/>
          </w:tcPr>
          <w:p w:rsidR="00C80950" w:rsidRDefault="00E12248">
            <w:pPr>
              <w:spacing w:after="0" w:line="240" w:lineRule="auto"/>
              <w:jc w:val="center"/>
              <w:textAlignment w:val="bottom"/>
              <w:rPr>
                <w:rFonts w:ascii="Times New Roman" w:hAnsi="Times New Roman" w:cs="Times New Roman"/>
                <w:sz w:val="24"/>
                <w:szCs w:val="24"/>
                <w:lang w:eastAsia="en-US"/>
              </w:rPr>
            </w:pPr>
            <w:r>
              <w:rPr>
                <w:rFonts w:ascii="Times New Roman" w:eastAsia="SimSun" w:hAnsi="Times New Roman" w:cs="Times New Roman"/>
                <w:sz w:val="24"/>
                <w:szCs w:val="24"/>
                <w:lang w:eastAsia="zh-CN" w:bidi="ar"/>
              </w:rPr>
              <w:t>1</w:t>
            </w:r>
          </w:p>
        </w:tc>
      </w:tr>
      <w:tr w:rsidR="00C80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tcBorders>
              <w:top w:val="single" w:sz="2" w:space="0" w:color="000000"/>
              <w:left w:val="single" w:sz="2" w:space="0" w:color="000000"/>
              <w:bottom w:val="single" w:sz="2" w:space="0" w:color="000000"/>
              <w:right w:val="single" w:sz="2" w:space="0" w:color="000000"/>
            </w:tcBorders>
            <w:shd w:val="clear" w:color="auto" w:fill="auto"/>
          </w:tcPr>
          <w:p w:rsidR="00C80950" w:rsidRDefault="00E12248">
            <w:pPr>
              <w:spacing w:after="0" w:line="240" w:lineRule="auto"/>
              <w:ind w:right="57"/>
              <w:textAlignment w:val="bottom"/>
              <w:rPr>
                <w:rFonts w:ascii="Times New Roman" w:hAnsi="Times New Roman" w:cs="Times New Roman"/>
                <w:lang w:eastAsia="en-US"/>
              </w:rPr>
            </w:pPr>
            <w:r>
              <w:rPr>
                <w:rFonts w:ascii="Times New Roman" w:eastAsia="SimSun" w:hAnsi="Times New Roman" w:cs="Times New Roman"/>
                <w:lang w:eastAsia="en-US"/>
              </w:rPr>
              <w:lastRenderedPageBreak/>
              <w:t>Маніпулятор «Миша</w:t>
            </w:r>
            <w:r>
              <w:rPr>
                <w:rFonts w:ascii="Times New Roman" w:eastAsia="SimSun" w:hAnsi="Times New Roman" w:cs="Times New Roman"/>
                <w:lang w:eastAsia="en-US"/>
              </w:rPr>
              <w:t>», бездротова</w:t>
            </w:r>
          </w:p>
        </w:tc>
        <w:tc>
          <w:tcPr>
            <w:tcW w:w="5925" w:type="dxa"/>
            <w:tcBorders>
              <w:top w:val="single" w:sz="2" w:space="0" w:color="000000"/>
              <w:left w:val="single" w:sz="2" w:space="0" w:color="000000"/>
              <w:bottom w:val="single" w:sz="2" w:space="0" w:color="000000"/>
              <w:right w:val="single" w:sz="2" w:space="0" w:color="000000"/>
            </w:tcBorders>
            <w:shd w:val="clear" w:color="auto" w:fill="auto"/>
          </w:tcPr>
          <w:p w:rsidR="00C80950" w:rsidRDefault="00E12248">
            <w:pPr>
              <w:spacing w:after="0" w:line="240" w:lineRule="auto"/>
              <w:ind w:right="57"/>
              <w:jc w:val="both"/>
              <w:textAlignment w:val="bottom"/>
              <w:rPr>
                <w:rFonts w:ascii="Times New Roman" w:hAnsi="Times New Roman" w:cs="Times New Roman"/>
                <w:lang w:eastAsia="en-US"/>
              </w:rPr>
            </w:pPr>
            <w:r>
              <w:rPr>
                <w:rFonts w:ascii="Times New Roman" w:eastAsia="SimSun" w:hAnsi="Times New Roman" w:cs="Times New Roman"/>
                <w:lang w:eastAsia="zh-CN" w:bidi="ar"/>
              </w:rPr>
              <w:t>Призначення: для ноутбука, для комп'ютера. Інтерфейс підключення: радіо. Тип сенсора: оптичний. Роздільна здатність: (</w:t>
            </w:r>
            <w:proofErr w:type="spellStart"/>
            <w:r>
              <w:rPr>
                <w:rFonts w:ascii="Times New Roman" w:eastAsia="SimSun" w:hAnsi="Times New Roman" w:cs="Times New Roman"/>
                <w:lang w:eastAsia="zh-CN" w:bidi="ar"/>
              </w:rPr>
              <w:t>max</w:t>
            </w:r>
            <w:proofErr w:type="spellEnd"/>
            <w:r>
              <w:rPr>
                <w:rFonts w:ascii="Times New Roman" w:eastAsia="SimSun" w:hAnsi="Times New Roman" w:cs="Times New Roman"/>
                <w:lang w:eastAsia="zh-CN" w:bidi="ar"/>
              </w:rPr>
              <w:t xml:space="preserve">) 1000 </w:t>
            </w:r>
            <w:proofErr w:type="spellStart"/>
            <w:r>
              <w:rPr>
                <w:rFonts w:ascii="Times New Roman" w:eastAsia="SimSun" w:hAnsi="Times New Roman" w:cs="Times New Roman"/>
                <w:lang w:eastAsia="zh-CN" w:bidi="ar"/>
              </w:rPr>
              <w:t>dpi</w:t>
            </w:r>
            <w:proofErr w:type="spellEnd"/>
            <w:r>
              <w:rPr>
                <w:rFonts w:ascii="Times New Roman" w:eastAsia="SimSun" w:hAnsi="Times New Roman" w:cs="Times New Roman"/>
                <w:lang w:eastAsia="zh-CN" w:bidi="ar"/>
              </w:rPr>
              <w:t>. Кількість кнопок, не менше: 3. Кількість коліс прокрутки: 1. Живлення: 1 AA.</w:t>
            </w:r>
          </w:p>
        </w:tc>
        <w:tc>
          <w:tcPr>
            <w:tcW w:w="850" w:type="dxa"/>
            <w:tcBorders>
              <w:top w:val="single" w:sz="2" w:space="0" w:color="000000"/>
              <w:left w:val="single" w:sz="2" w:space="0" w:color="000000"/>
              <w:bottom w:val="single" w:sz="2" w:space="0" w:color="000000"/>
              <w:right w:val="single" w:sz="2" w:space="0" w:color="000000"/>
            </w:tcBorders>
            <w:shd w:val="clear" w:color="auto" w:fill="auto"/>
            <w:noWrap/>
          </w:tcPr>
          <w:p w:rsidR="00C80950" w:rsidRDefault="00E12248">
            <w:pPr>
              <w:spacing w:after="0" w:line="240" w:lineRule="auto"/>
              <w:jc w:val="center"/>
              <w:textAlignment w:val="bottom"/>
              <w:rPr>
                <w:rFonts w:ascii="Times New Roman" w:hAnsi="Times New Roman" w:cs="Times New Roman"/>
                <w:sz w:val="24"/>
                <w:szCs w:val="24"/>
                <w:lang w:eastAsia="en-US"/>
              </w:rPr>
            </w:pPr>
            <w:r>
              <w:rPr>
                <w:rFonts w:ascii="Times New Roman" w:eastAsia="SimSun" w:hAnsi="Times New Roman" w:cs="Times New Roman"/>
                <w:sz w:val="24"/>
                <w:szCs w:val="24"/>
                <w:lang w:eastAsia="zh-CN" w:bidi="ar"/>
              </w:rPr>
              <w:t>шт.</w:t>
            </w:r>
          </w:p>
        </w:tc>
        <w:tc>
          <w:tcPr>
            <w:tcW w:w="568" w:type="dxa"/>
            <w:tcBorders>
              <w:top w:val="single" w:sz="2" w:space="0" w:color="000000"/>
              <w:left w:val="single" w:sz="2" w:space="0" w:color="000000"/>
              <w:bottom w:val="single" w:sz="2" w:space="0" w:color="000000"/>
              <w:right w:val="single" w:sz="2" w:space="0" w:color="000000"/>
            </w:tcBorders>
            <w:shd w:val="clear" w:color="auto" w:fill="auto"/>
            <w:noWrap/>
          </w:tcPr>
          <w:p w:rsidR="00C80950" w:rsidRDefault="00E12248">
            <w:pPr>
              <w:spacing w:after="0" w:line="240" w:lineRule="auto"/>
              <w:jc w:val="center"/>
              <w:textAlignment w:val="bottom"/>
              <w:rPr>
                <w:rFonts w:ascii="Times New Roman" w:hAnsi="Times New Roman" w:cs="Times New Roman"/>
                <w:sz w:val="24"/>
                <w:szCs w:val="24"/>
                <w:lang w:eastAsia="en-US"/>
              </w:rPr>
            </w:pPr>
            <w:r>
              <w:rPr>
                <w:rFonts w:ascii="Times New Roman" w:eastAsia="SimSun" w:hAnsi="Times New Roman" w:cs="Times New Roman"/>
                <w:sz w:val="24"/>
                <w:szCs w:val="24"/>
                <w:lang w:eastAsia="zh-CN" w:bidi="ar"/>
              </w:rPr>
              <w:t>1</w:t>
            </w:r>
          </w:p>
        </w:tc>
      </w:tr>
      <w:tr w:rsidR="00C80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tcBorders>
              <w:top w:val="single" w:sz="2" w:space="0" w:color="000000"/>
              <w:left w:val="single" w:sz="2" w:space="0" w:color="000000"/>
              <w:bottom w:val="single" w:sz="2" w:space="0" w:color="000000"/>
              <w:right w:val="single" w:sz="2" w:space="0" w:color="000000"/>
            </w:tcBorders>
            <w:shd w:val="clear" w:color="auto" w:fill="auto"/>
          </w:tcPr>
          <w:p w:rsidR="00C80950" w:rsidRDefault="00E12248">
            <w:pPr>
              <w:spacing w:after="0" w:line="240" w:lineRule="auto"/>
              <w:ind w:right="57"/>
              <w:textAlignment w:val="bottom"/>
              <w:rPr>
                <w:rFonts w:ascii="Times New Roman" w:hAnsi="Times New Roman" w:cs="Times New Roman"/>
                <w:lang w:eastAsia="en-US"/>
              </w:rPr>
            </w:pPr>
            <w:r>
              <w:rPr>
                <w:rFonts w:ascii="Times New Roman" w:eastAsia="SimSun" w:hAnsi="Times New Roman" w:cs="Times New Roman"/>
                <w:lang w:eastAsia="en-US"/>
              </w:rPr>
              <w:t xml:space="preserve">Багатофункціональний </w:t>
            </w:r>
            <w:r>
              <w:rPr>
                <w:rFonts w:ascii="Times New Roman" w:eastAsia="SimSun" w:hAnsi="Times New Roman" w:cs="Times New Roman"/>
                <w:lang w:eastAsia="en-US"/>
              </w:rPr>
              <w:lastRenderedPageBreak/>
              <w:t xml:space="preserve">пристрій (БФП) у складі принтера, сканера, копіра </w:t>
            </w:r>
          </w:p>
        </w:tc>
        <w:tc>
          <w:tcPr>
            <w:tcW w:w="5925" w:type="dxa"/>
            <w:tcBorders>
              <w:top w:val="single" w:sz="2" w:space="0" w:color="000000"/>
              <w:left w:val="single" w:sz="2" w:space="0" w:color="000000"/>
              <w:bottom w:val="single" w:sz="2" w:space="0" w:color="000000"/>
              <w:right w:val="single" w:sz="2" w:space="0" w:color="000000"/>
            </w:tcBorders>
            <w:shd w:val="clear" w:color="auto" w:fill="auto"/>
          </w:tcPr>
          <w:p w:rsidR="00C80950" w:rsidRDefault="00E12248">
            <w:pPr>
              <w:spacing w:after="0" w:line="240" w:lineRule="auto"/>
              <w:ind w:right="57"/>
              <w:jc w:val="both"/>
              <w:textAlignment w:val="bottom"/>
              <w:rPr>
                <w:rFonts w:ascii="Times New Roman" w:hAnsi="Times New Roman" w:cs="Times New Roman"/>
                <w:lang w:eastAsia="en-US"/>
              </w:rPr>
            </w:pPr>
            <w:r>
              <w:rPr>
                <w:rFonts w:ascii="Times New Roman" w:eastAsia="SimSun" w:hAnsi="Times New Roman" w:cs="Times New Roman"/>
                <w:lang w:eastAsia="zh-CN" w:bidi="ar"/>
              </w:rPr>
              <w:lastRenderedPageBreak/>
              <w:t xml:space="preserve">Багатофункціональний пристрій для друку, сканування, </w:t>
            </w:r>
            <w:r>
              <w:rPr>
                <w:rFonts w:ascii="Times New Roman" w:eastAsia="SimSun" w:hAnsi="Times New Roman" w:cs="Times New Roman"/>
                <w:lang w:eastAsia="zh-CN" w:bidi="ar"/>
              </w:rPr>
              <w:lastRenderedPageBreak/>
              <w:t>копіювання.</w:t>
            </w:r>
            <w:r>
              <w:rPr>
                <w:rFonts w:ascii="Times New Roman" w:eastAsia="SimSun" w:hAnsi="Times New Roman" w:cs="Times New Roman"/>
                <w:lang w:eastAsia="zh-CN" w:bidi="ar"/>
              </w:rPr>
              <w:br/>
              <w:t xml:space="preserve">Вимоги: лазерне монохромне друкування формату А4 (чорно-білий або кольоровий), з роздільною здатністю від 600 </w:t>
            </w:r>
            <w:proofErr w:type="spellStart"/>
            <w:r>
              <w:rPr>
                <w:rFonts w:ascii="Times New Roman" w:eastAsia="SimSun" w:hAnsi="Times New Roman" w:cs="Times New Roman"/>
                <w:lang w:eastAsia="zh-CN" w:bidi="ar"/>
              </w:rPr>
              <w:t>dpi</w:t>
            </w:r>
            <w:proofErr w:type="spellEnd"/>
            <w:r>
              <w:rPr>
                <w:rFonts w:ascii="Times New Roman" w:eastAsia="SimSun" w:hAnsi="Times New Roman" w:cs="Times New Roman"/>
                <w:lang w:eastAsia="zh-CN" w:bidi="ar"/>
              </w:rPr>
              <w:t xml:space="preserve"> (точо</w:t>
            </w:r>
            <w:r>
              <w:rPr>
                <w:rFonts w:ascii="Times New Roman" w:eastAsia="SimSun" w:hAnsi="Times New Roman" w:cs="Times New Roman"/>
                <w:lang w:eastAsia="zh-CN" w:bidi="ar"/>
              </w:rPr>
              <w:t xml:space="preserve">к на дюйм); сканування формату А4, з роздільною здатністю від 600 х 1200 </w:t>
            </w:r>
            <w:proofErr w:type="spellStart"/>
            <w:r>
              <w:rPr>
                <w:rFonts w:ascii="Times New Roman" w:eastAsia="SimSun" w:hAnsi="Times New Roman" w:cs="Times New Roman"/>
                <w:lang w:eastAsia="zh-CN" w:bidi="ar"/>
              </w:rPr>
              <w:t>dpi</w:t>
            </w:r>
            <w:proofErr w:type="spellEnd"/>
            <w:r>
              <w:rPr>
                <w:rFonts w:ascii="Times New Roman" w:eastAsia="SimSun" w:hAnsi="Times New Roman" w:cs="Times New Roman"/>
                <w:lang w:eastAsia="zh-CN" w:bidi="ar"/>
              </w:rPr>
              <w:t>, з під'єднанням до USB; витратні матеріали для принтера (картридж).</w:t>
            </w:r>
          </w:p>
        </w:tc>
        <w:tc>
          <w:tcPr>
            <w:tcW w:w="850" w:type="dxa"/>
            <w:tcBorders>
              <w:top w:val="single" w:sz="2" w:space="0" w:color="000000"/>
              <w:left w:val="single" w:sz="2" w:space="0" w:color="000000"/>
              <w:bottom w:val="single" w:sz="2" w:space="0" w:color="000000"/>
              <w:right w:val="single" w:sz="2" w:space="0" w:color="000000"/>
            </w:tcBorders>
            <w:shd w:val="clear" w:color="auto" w:fill="auto"/>
            <w:noWrap/>
          </w:tcPr>
          <w:p w:rsidR="00C80950" w:rsidRDefault="00E12248">
            <w:pPr>
              <w:spacing w:after="0" w:line="240" w:lineRule="auto"/>
              <w:jc w:val="center"/>
              <w:textAlignment w:val="bottom"/>
              <w:rPr>
                <w:rFonts w:ascii="Times New Roman" w:hAnsi="Times New Roman" w:cs="Times New Roman"/>
                <w:sz w:val="24"/>
                <w:szCs w:val="24"/>
                <w:lang w:eastAsia="en-US"/>
              </w:rPr>
            </w:pPr>
            <w:r>
              <w:rPr>
                <w:rFonts w:ascii="Times New Roman" w:eastAsia="SimSun" w:hAnsi="Times New Roman" w:cs="Times New Roman"/>
                <w:sz w:val="24"/>
                <w:szCs w:val="24"/>
                <w:lang w:eastAsia="zh-CN" w:bidi="ar"/>
              </w:rPr>
              <w:lastRenderedPageBreak/>
              <w:t>шт.</w:t>
            </w:r>
          </w:p>
        </w:tc>
        <w:tc>
          <w:tcPr>
            <w:tcW w:w="568" w:type="dxa"/>
            <w:tcBorders>
              <w:top w:val="single" w:sz="2" w:space="0" w:color="000000"/>
              <w:left w:val="single" w:sz="2" w:space="0" w:color="000000"/>
              <w:bottom w:val="single" w:sz="2" w:space="0" w:color="000000"/>
              <w:right w:val="single" w:sz="2" w:space="0" w:color="000000"/>
            </w:tcBorders>
            <w:shd w:val="clear" w:color="auto" w:fill="auto"/>
            <w:noWrap/>
          </w:tcPr>
          <w:p w:rsidR="00C80950" w:rsidRDefault="00E12248">
            <w:pPr>
              <w:spacing w:after="0" w:line="240" w:lineRule="auto"/>
              <w:jc w:val="center"/>
              <w:textAlignment w:val="bottom"/>
              <w:rPr>
                <w:rFonts w:ascii="Times New Roman" w:hAnsi="Times New Roman" w:cs="Times New Roman"/>
                <w:sz w:val="24"/>
                <w:szCs w:val="24"/>
                <w:lang w:eastAsia="en-US"/>
              </w:rPr>
            </w:pPr>
            <w:r>
              <w:rPr>
                <w:rFonts w:ascii="Times New Roman" w:eastAsia="SimSun" w:hAnsi="Times New Roman" w:cs="Times New Roman"/>
                <w:sz w:val="24"/>
                <w:szCs w:val="24"/>
                <w:lang w:eastAsia="zh-CN" w:bidi="ar"/>
              </w:rPr>
              <w:t>1</w:t>
            </w:r>
          </w:p>
        </w:tc>
      </w:tr>
    </w:tbl>
    <w:p w:rsidR="00C80950" w:rsidRDefault="00E12248">
      <w:pPr>
        <w:spacing w:after="0" w:line="240" w:lineRule="auto"/>
        <w:jc w:val="both"/>
        <w:rPr>
          <w:rFonts w:ascii="Times New Roman" w:hAnsi="Times New Roman" w:cs="Times New Roman"/>
          <w:i/>
          <w:lang w:eastAsia="en-US"/>
        </w:rPr>
      </w:pPr>
      <w:r>
        <w:rPr>
          <w:rFonts w:ascii="Times New Roman" w:hAnsi="Times New Roman" w:cs="Times New Roman"/>
          <w:i/>
          <w:lang w:eastAsia="en-US"/>
        </w:rPr>
        <w:lastRenderedPageBreak/>
        <w:t xml:space="preserve">Примітка: </w:t>
      </w:r>
    </w:p>
    <w:p w:rsidR="00C80950" w:rsidRDefault="00E12248">
      <w:pPr>
        <w:numPr>
          <w:ilvl w:val="0"/>
          <w:numId w:val="9"/>
        </w:numPr>
        <w:tabs>
          <w:tab w:val="left" w:pos="7035"/>
        </w:tabs>
        <w:spacing w:after="0" w:line="240" w:lineRule="auto"/>
        <w:contextualSpacing/>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До усіх вищезазначених товарів, що містять посилання на конкретні торговельну марку чи фірму, джерело його походження або виробника, застосовується вираз «або еквівалент». Це використовується для зручності наведення характеристик і не є вимогою постачання </w:t>
      </w:r>
      <w:r>
        <w:rPr>
          <w:rFonts w:ascii="Times New Roman" w:eastAsia="Times New Roman" w:hAnsi="Times New Roman" w:cs="Times New Roman"/>
          <w:sz w:val="18"/>
          <w:szCs w:val="18"/>
        </w:rPr>
        <w:t xml:space="preserve">даної конкретної торгівельної марки. Усі показники та функціональні можливості еквіваленту мають бути не гіршими, ніж у зазначеного товару. </w:t>
      </w:r>
    </w:p>
    <w:p w:rsidR="00C80950" w:rsidRDefault="00E12248">
      <w:pPr>
        <w:numPr>
          <w:ilvl w:val="0"/>
          <w:numId w:val="9"/>
        </w:numPr>
        <w:tabs>
          <w:tab w:val="left" w:pos="7035"/>
        </w:tabs>
        <w:spacing w:after="0" w:line="240" w:lineRule="auto"/>
        <w:contextualSpacing/>
        <w:jc w:val="both"/>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Додаток 2 складений відповідно до Типового переліку засобів навчання та обладнання для навчальних кабінетів і </w:t>
      </w:r>
      <w:r>
        <w:rPr>
          <w:rFonts w:ascii="Times New Roman" w:eastAsia="Times New Roman" w:hAnsi="Times New Roman" w:cs="Times New Roman"/>
          <w:sz w:val="18"/>
          <w:szCs w:val="18"/>
        </w:rPr>
        <w:t>STEM-лабораторій, затвердженого наказом Міністерства освіти і науки України від 29 квітня  2020 року № 574</w:t>
      </w:r>
    </w:p>
    <w:p w:rsidR="00C80950" w:rsidRDefault="00E12248">
      <w:pPr>
        <w:tabs>
          <w:tab w:val="left" w:pos="7035"/>
        </w:tabs>
        <w:spacing w:after="0" w:line="240" w:lineRule="auto"/>
        <w:rPr>
          <w:rFonts w:cs="Times New Roman"/>
          <w:b/>
          <w:lang w:eastAsia="en-US"/>
        </w:rPr>
      </w:pPr>
      <w:r>
        <w:rPr>
          <w:rFonts w:cs="Times New Roman"/>
          <w:b/>
          <w:lang w:eastAsia="en-US"/>
        </w:rPr>
        <w:tab/>
      </w:r>
    </w:p>
    <w:p w:rsidR="00C80950" w:rsidRDefault="00E12248">
      <w:pPr>
        <w:spacing w:after="0" w:line="240" w:lineRule="auto"/>
        <w:jc w:val="center"/>
        <w:rPr>
          <w:rFonts w:ascii="Times New Roman" w:eastAsia="Tahoma" w:hAnsi="Times New Roman" w:cs="Times New Roman"/>
          <w:b/>
          <w:sz w:val="24"/>
          <w:szCs w:val="24"/>
          <w:lang w:eastAsia="zh-CN" w:bidi="hi-IN"/>
        </w:rPr>
      </w:pPr>
      <w:r>
        <w:rPr>
          <w:rFonts w:ascii="Times New Roman" w:eastAsia="Tahoma" w:hAnsi="Times New Roman" w:cs="Times New Roman"/>
          <w:b/>
          <w:sz w:val="24"/>
          <w:szCs w:val="24"/>
          <w:lang w:eastAsia="zh-CN" w:bidi="hi-IN"/>
        </w:rPr>
        <w:t>Інші вимоги</w:t>
      </w:r>
    </w:p>
    <w:p w:rsidR="00C80950" w:rsidRDefault="00E12248">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 Технічні, якісні характеристики Товару за предметом закупівлі повинні відповідати встановленим/зареєстрованим діючим нормативним акт</w:t>
      </w:r>
      <w:r>
        <w:rPr>
          <w:rFonts w:ascii="Times New Roman" w:hAnsi="Times New Roman" w:cs="Times New Roman"/>
          <w:sz w:val="24"/>
          <w:szCs w:val="24"/>
          <w:lang w:eastAsia="en-US"/>
        </w:rPr>
        <w:t xml:space="preserve">ам діючого законодавства (державним стандартам), які передбачають застосування заходів  із захисту довкілля, охорони праці, екології та пожежної безпеки. </w:t>
      </w:r>
    </w:p>
    <w:p w:rsidR="00C80950" w:rsidRDefault="00E12248">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 Товар повинен бути новим.</w:t>
      </w:r>
    </w:p>
    <w:p w:rsidR="00C80950" w:rsidRDefault="00E12248">
      <w:pPr>
        <w:tabs>
          <w:tab w:val="left" w:pos="284"/>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r>
        <w:rPr>
          <w:rFonts w:ascii="Times New Roman" w:hAnsi="Times New Roman" w:cs="Times New Roman"/>
          <w:sz w:val="24"/>
          <w:szCs w:val="24"/>
          <w:lang w:eastAsia="en-US"/>
        </w:rPr>
        <w:tab/>
        <w:t>Гарантійний термін на поставлений товар повинен складати: не менше 12</w:t>
      </w:r>
      <w:r>
        <w:rPr>
          <w:rFonts w:ascii="Times New Roman" w:hAnsi="Times New Roman" w:cs="Times New Roman"/>
          <w:sz w:val="24"/>
          <w:szCs w:val="24"/>
          <w:lang w:eastAsia="en-US"/>
        </w:rPr>
        <w:t xml:space="preserve"> місяців з дати поставки товару Покупцю.</w:t>
      </w:r>
    </w:p>
    <w:p w:rsidR="00C80950" w:rsidRDefault="00E12248">
      <w:pPr>
        <w:tabs>
          <w:tab w:val="left" w:pos="284"/>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r>
        <w:rPr>
          <w:rFonts w:ascii="Times New Roman" w:hAnsi="Times New Roman" w:cs="Times New Roman"/>
          <w:sz w:val="24"/>
          <w:szCs w:val="24"/>
          <w:lang w:eastAsia="en-US"/>
        </w:rPr>
        <w:tab/>
        <w:t>Упаковка повинна бути цілісна та непошкоджена, з необхідними реквізитами виробника.</w:t>
      </w:r>
    </w:p>
    <w:p w:rsidR="00C80950" w:rsidRDefault="00E12248">
      <w:pPr>
        <w:tabs>
          <w:tab w:val="left" w:pos="284"/>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r>
        <w:rPr>
          <w:rFonts w:ascii="Times New Roman" w:hAnsi="Times New Roman" w:cs="Times New Roman"/>
          <w:sz w:val="24"/>
          <w:szCs w:val="24"/>
          <w:lang w:eastAsia="en-US"/>
        </w:rPr>
        <w:tab/>
        <w:t xml:space="preserve">Постачальник несе ризик за пошкодження або знищення Товару до моменту поставки його Покупцю. </w:t>
      </w:r>
    </w:p>
    <w:p w:rsidR="00C80950" w:rsidRDefault="00E12248">
      <w:pPr>
        <w:tabs>
          <w:tab w:val="left" w:pos="284"/>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r>
        <w:rPr>
          <w:rFonts w:ascii="Times New Roman" w:hAnsi="Times New Roman" w:cs="Times New Roman"/>
          <w:sz w:val="24"/>
          <w:szCs w:val="24"/>
          <w:lang w:eastAsia="en-US"/>
        </w:rPr>
        <w:tab/>
        <w:t>З метою підтвердження відпов</w:t>
      </w:r>
      <w:r>
        <w:rPr>
          <w:rFonts w:ascii="Times New Roman" w:hAnsi="Times New Roman" w:cs="Times New Roman"/>
          <w:sz w:val="24"/>
          <w:szCs w:val="24"/>
          <w:lang w:eastAsia="en-US"/>
        </w:rPr>
        <w:t xml:space="preserve">ідності товару, що поставляється,  технічним вимогам, Учасник повинен надати в електронному вигляді (сканованому в форматі </w:t>
      </w:r>
      <w:proofErr w:type="spellStart"/>
      <w:r>
        <w:rPr>
          <w:rFonts w:ascii="Times New Roman" w:hAnsi="Times New Roman" w:cs="Times New Roman"/>
          <w:sz w:val="24"/>
          <w:szCs w:val="24"/>
          <w:lang w:eastAsia="en-US"/>
        </w:rPr>
        <w:t>pdf</w:t>
      </w:r>
      <w:proofErr w:type="spellEnd"/>
      <w:r>
        <w:rPr>
          <w:rFonts w:ascii="Times New Roman" w:hAnsi="Times New Roman" w:cs="Times New Roman"/>
          <w:sz w:val="24"/>
          <w:szCs w:val="24"/>
          <w:lang w:eastAsia="en-US"/>
        </w:rPr>
        <w:t xml:space="preserve">.) в складі своєї пропозиції наступні документи:  </w:t>
      </w:r>
    </w:p>
    <w:p w:rsidR="00C80950" w:rsidRDefault="00E12248">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порівняльну таблицю відповідності запропонованого товару технічним вимогам За</w:t>
      </w:r>
      <w:r>
        <w:rPr>
          <w:rFonts w:ascii="Times New Roman" w:hAnsi="Times New Roman" w:cs="Times New Roman"/>
          <w:sz w:val="24"/>
          <w:szCs w:val="24"/>
          <w:lang w:eastAsia="en-US"/>
        </w:rPr>
        <w:t>мовника;</w:t>
      </w:r>
    </w:p>
    <w:p w:rsidR="00C80950" w:rsidRDefault="00E12248">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кольорову </w:t>
      </w:r>
      <w:proofErr w:type="spellStart"/>
      <w:r>
        <w:rPr>
          <w:rFonts w:ascii="Times New Roman" w:hAnsi="Times New Roman" w:cs="Times New Roman"/>
          <w:sz w:val="24"/>
          <w:szCs w:val="24"/>
          <w:lang w:eastAsia="en-US"/>
        </w:rPr>
        <w:t>скан-копію</w:t>
      </w:r>
      <w:proofErr w:type="spellEnd"/>
      <w:r>
        <w:rPr>
          <w:rFonts w:ascii="Times New Roman" w:hAnsi="Times New Roman" w:cs="Times New Roman"/>
          <w:sz w:val="24"/>
          <w:szCs w:val="24"/>
          <w:lang w:eastAsia="en-US"/>
        </w:rPr>
        <w:t xml:space="preserve"> висновку (висновків) державної санітарно-епідеміологічної експертизи на засоби навчання та обладнання для кабінету біології, електронний освітній ресурс з 3D візуалізацією, інтерактивну панель за сферою застосування дозволен</w:t>
      </w:r>
      <w:r>
        <w:rPr>
          <w:rFonts w:ascii="Times New Roman" w:hAnsi="Times New Roman" w:cs="Times New Roman"/>
          <w:sz w:val="24"/>
          <w:szCs w:val="24"/>
          <w:lang w:eastAsia="en-US"/>
        </w:rPr>
        <w:t>ого для використання в навчальних закладах освіти, чинного на кінцеву дату подання пропозицій;</w:t>
      </w:r>
    </w:p>
    <w:p w:rsidR="00C80950" w:rsidRDefault="00E12248">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кольорову </w:t>
      </w:r>
      <w:proofErr w:type="spellStart"/>
      <w:r>
        <w:rPr>
          <w:rFonts w:ascii="Times New Roman" w:hAnsi="Times New Roman" w:cs="Times New Roman"/>
          <w:sz w:val="24"/>
          <w:szCs w:val="24"/>
          <w:lang w:eastAsia="en-US"/>
        </w:rPr>
        <w:t>скан-копію</w:t>
      </w:r>
      <w:proofErr w:type="spellEnd"/>
      <w:r>
        <w:rPr>
          <w:rFonts w:ascii="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висновку (висновків) державної санітарно-епідеміологічної експертизи на спеціалізоване програмне забезпечення навчального призначення та н</w:t>
      </w:r>
      <w:r>
        <w:rPr>
          <w:rFonts w:ascii="Times New Roman" w:eastAsia="Times New Roman" w:hAnsi="Times New Roman" w:cs="Times New Roman"/>
          <w:sz w:val="24"/>
          <w:szCs w:val="24"/>
          <w:lang w:eastAsia="en-US"/>
        </w:rPr>
        <w:t xml:space="preserve">оутбук, </w:t>
      </w:r>
      <w:r>
        <w:rPr>
          <w:rFonts w:ascii="Times New Roman" w:hAnsi="Times New Roman" w:cs="Times New Roman"/>
          <w:sz w:val="24"/>
          <w:szCs w:val="24"/>
          <w:lang w:eastAsia="en-US"/>
        </w:rPr>
        <w:t>чинного на кінцеву дату подання пропозицій;</w:t>
      </w:r>
    </w:p>
    <w:p w:rsidR="00C80950" w:rsidRDefault="00E12248">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кольорову </w:t>
      </w:r>
      <w:proofErr w:type="spellStart"/>
      <w:r>
        <w:rPr>
          <w:rFonts w:ascii="Times New Roman" w:hAnsi="Times New Roman" w:cs="Times New Roman"/>
          <w:sz w:val="24"/>
          <w:szCs w:val="24"/>
          <w:lang w:eastAsia="en-US"/>
        </w:rPr>
        <w:t>скан-копію</w:t>
      </w:r>
      <w:proofErr w:type="spellEnd"/>
      <w:r>
        <w:rPr>
          <w:rFonts w:ascii="Times New Roman" w:hAnsi="Times New Roman" w:cs="Times New Roman"/>
          <w:sz w:val="24"/>
          <w:szCs w:val="24"/>
          <w:lang w:eastAsia="en-US"/>
        </w:rPr>
        <w:t xml:space="preserve"> титульної сторінки технічних умов на виробництво кабінетів навчальних, засобів навчання та обладнання з відміткою про внесення до бази даних «Технічні умови України»;</w:t>
      </w:r>
    </w:p>
    <w:p w:rsidR="00C80950" w:rsidRDefault="00E12248">
      <w:pPr>
        <w:tabs>
          <w:tab w:val="center" w:pos="4677"/>
          <w:tab w:val="right" w:pos="9355"/>
        </w:tabs>
        <w:suppressAutoHyphens/>
        <w:autoSpaceDN w:val="0"/>
        <w:spacing w:after="0" w:line="240" w:lineRule="auto"/>
        <w:jc w:val="both"/>
        <w:rPr>
          <w:rFonts w:ascii="Times New Roman" w:eastAsia="Times New Roman" w:hAnsi="Times New Roman" w:cs="Times New Roman"/>
          <w:sz w:val="24"/>
          <w:szCs w:val="24"/>
        </w:rPr>
      </w:pPr>
      <w:r>
        <w:rPr>
          <w:rFonts w:ascii="Times New Roman" w:eastAsia="NSimSun" w:hAnsi="Times New Roman" w:cs="Times New Roman"/>
          <w:sz w:val="24"/>
          <w:szCs w:val="24"/>
          <w:lang w:eastAsia="zh-CN" w:bidi="hi-IN"/>
        </w:rPr>
        <w:t xml:space="preserve">- </w:t>
      </w:r>
      <w:r>
        <w:rPr>
          <w:rFonts w:ascii="Times New Roman" w:eastAsia="NSimSun" w:hAnsi="Times New Roman" w:cs="Times New Roman"/>
          <w:kern w:val="3"/>
          <w:sz w:val="24"/>
          <w:szCs w:val="24"/>
          <w:lang w:eastAsia="zh-CN" w:bidi="hi-IN"/>
        </w:rPr>
        <w:t xml:space="preserve">кольорові </w:t>
      </w:r>
      <w:proofErr w:type="spellStart"/>
      <w:r>
        <w:rPr>
          <w:rFonts w:ascii="Times New Roman" w:eastAsia="NSimSun" w:hAnsi="Times New Roman" w:cs="Times New Roman"/>
          <w:kern w:val="3"/>
          <w:sz w:val="24"/>
          <w:szCs w:val="24"/>
          <w:lang w:eastAsia="zh-CN" w:bidi="hi-IN"/>
        </w:rPr>
        <w:t>ск</w:t>
      </w:r>
      <w:r>
        <w:rPr>
          <w:rFonts w:ascii="Times New Roman" w:eastAsia="NSimSun" w:hAnsi="Times New Roman" w:cs="Times New Roman"/>
          <w:kern w:val="3"/>
          <w:sz w:val="24"/>
          <w:szCs w:val="24"/>
          <w:lang w:eastAsia="zh-CN" w:bidi="hi-IN"/>
        </w:rPr>
        <w:t>ан-копії</w:t>
      </w:r>
      <w:proofErr w:type="spellEnd"/>
      <w:r>
        <w:rPr>
          <w:rFonts w:ascii="Times New Roman" w:eastAsia="NSimSun" w:hAnsi="Times New Roman" w:cs="Times New Roman"/>
          <w:kern w:val="3"/>
          <w:sz w:val="24"/>
          <w:szCs w:val="24"/>
          <w:lang w:eastAsia="zh-CN" w:bidi="hi-IN"/>
        </w:rPr>
        <w:t xml:space="preserve"> </w:t>
      </w:r>
      <w:r>
        <w:rPr>
          <w:rFonts w:ascii="Times New Roman" w:eastAsia="Times New Roman" w:hAnsi="Times New Roman" w:cs="Times New Roman"/>
          <w:sz w:val="24"/>
          <w:szCs w:val="24"/>
        </w:rPr>
        <w:t xml:space="preserve">декларацій про відповідність технічним регламентам на запропоновані учасником засоби навчання та обладнання для навчальних кабінетів біології, </w:t>
      </w:r>
      <w:r>
        <w:rPr>
          <w:rFonts w:ascii="Times New Roman" w:eastAsia="NSimSun" w:hAnsi="Times New Roman" w:cs="Times New Roman"/>
          <w:kern w:val="3"/>
          <w:sz w:val="24"/>
          <w:szCs w:val="24"/>
          <w:lang w:eastAsia="zh-CN" w:bidi="hi-IN"/>
        </w:rPr>
        <w:t xml:space="preserve">інтерактивну панель, </w:t>
      </w:r>
      <w:r>
        <w:rPr>
          <w:rFonts w:ascii="Times New Roman" w:eastAsia="Times New Roman" w:hAnsi="Times New Roman" w:cs="Times New Roman"/>
          <w:sz w:val="24"/>
          <w:szCs w:val="24"/>
        </w:rPr>
        <w:t xml:space="preserve">а саме: технічному регламенту низьковольтного електричного обладнання, технічному </w:t>
      </w:r>
      <w:r>
        <w:rPr>
          <w:rFonts w:ascii="Times New Roman" w:eastAsia="Times New Roman" w:hAnsi="Times New Roman" w:cs="Times New Roman"/>
          <w:sz w:val="24"/>
          <w:szCs w:val="24"/>
        </w:rPr>
        <w:t>регламенту з електромагнітної сумісності обладнання,</w:t>
      </w:r>
      <w:r>
        <w:rPr>
          <w:rFonts w:ascii="Times New Roman" w:eastAsia="NSimSun" w:hAnsi="Times New Roman" w:cs="Times New Roman"/>
          <w:kern w:val="3"/>
          <w:sz w:val="24"/>
          <w:szCs w:val="24"/>
          <w:lang w:eastAsia="zh-CN" w:bidi="hi-IN"/>
        </w:rPr>
        <w:t xml:space="preserve"> чинних на кінцеву дату подання тендерних пропозицій;</w:t>
      </w:r>
    </w:p>
    <w:p w:rsidR="00C80950" w:rsidRDefault="00E12248">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кольорові </w:t>
      </w:r>
      <w:proofErr w:type="spellStart"/>
      <w:r>
        <w:rPr>
          <w:rFonts w:ascii="Times New Roman" w:hAnsi="Times New Roman" w:cs="Times New Roman"/>
          <w:sz w:val="24"/>
          <w:szCs w:val="24"/>
          <w:lang w:eastAsia="en-US"/>
        </w:rPr>
        <w:t>скан-копії</w:t>
      </w:r>
      <w:proofErr w:type="spellEnd"/>
      <w:r>
        <w:rPr>
          <w:rFonts w:ascii="Times New Roman" w:hAnsi="Times New Roman" w:cs="Times New Roman"/>
          <w:sz w:val="24"/>
          <w:szCs w:val="24"/>
          <w:lang w:eastAsia="en-US"/>
        </w:rPr>
        <w:t xml:space="preserve"> сертифікатів відповідності (якості), на запропоновані учасником засоби навчання та обладнання для навчальних кабінетів біології</w:t>
      </w:r>
      <w:r>
        <w:rPr>
          <w:rFonts w:ascii="Times New Roman" w:hAnsi="Times New Roman" w:cs="Times New Roman"/>
          <w:sz w:val="24"/>
          <w:szCs w:val="24"/>
          <w:lang w:eastAsia="en-US"/>
        </w:rPr>
        <w:t>, електронний освітній ресурс з 3D візуалізацією та інтерактивну панель, чинних на кінцеву дату подання тендерних пропозицій;</w:t>
      </w:r>
    </w:p>
    <w:p w:rsidR="00C80950" w:rsidRDefault="00E1224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скан-копію</w:t>
      </w:r>
      <w:proofErr w:type="spellEnd"/>
      <w:r>
        <w:rPr>
          <w:rFonts w:ascii="Times New Roman" w:eastAsia="Times New Roman" w:hAnsi="Times New Roman" w:cs="Times New Roman"/>
          <w:sz w:val="24"/>
          <w:szCs w:val="24"/>
          <w:lang w:eastAsia="en-US"/>
        </w:rPr>
        <w:t xml:space="preserve"> інструкції користувача спеціалізованим програмним забезпеченням навчального призначення українською мовою</w:t>
      </w:r>
      <w:r>
        <w:rPr>
          <w:rFonts w:ascii="Times New Roman" w:eastAsia="Times New Roman" w:hAnsi="Times New Roman" w:cs="Times New Roman"/>
          <w:sz w:val="24"/>
          <w:szCs w:val="24"/>
          <w:lang w:val="ru-RU" w:eastAsia="en-US"/>
        </w:rPr>
        <w:t>;</w:t>
      </w:r>
    </w:p>
    <w:p w:rsidR="00C80950" w:rsidRDefault="00E12248">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якщо уча</w:t>
      </w:r>
      <w:r>
        <w:rPr>
          <w:rFonts w:ascii="Times New Roman" w:eastAsia="Times New Roman" w:hAnsi="Times New Roman" w:cs="Times New Roman"/>
          <w:color w:val="000000"/>
          <w:sz w:val="24"/>
          <w:szCs w:val="24"/>
        </w:rPr>
        <w:t>сник процедури закупівлі не є виробником, для підтвердження статусу офіційного представника виробника необхідно надати листи авторизації виробника (або його офіційного представника) із зазначенням найменуванням замовника, номера тендера в системі публічних</w:t>
      </w:r>
      <w:r>
        <w:rPr>
          <w:rFonts w:ascii="Times New Roman" w:eastAsia="Times New Roman" w:hAnsi="Times New Roman" w:cs="Times New Roman"/>
          <w:color w:val="000000"/>
          <w:sz w:val="24"/>
          <w:szCs w:val="24"/>
        </w:rPr>
        <w:t xml:space="preserve"> закупівель, чинні на дату подання тендерних пропозицій, </w:t>
      </w:r>
      <w:r>
        <w:rPr>
          <w:rFonts w:ascii="Times New Roman" w:eastAsia="Times New Roman" w:hAnsi="Times New Roman" w:cs="Times New Roman"/>
          <w:sz w:val="24"/>
          <w:szCs w:val="24"/>
        </w:rPr>
        <w:t>на ноутбук, додаткове ліцензійне програмне забезпечення, засоби навчання та обладнання для кабінету біології, електронний освітній ресурс з 3D візуалізацією та інтерактивну панель;</w:t>
      </w:r>
    </w:p>
    <w:p w:rsidR="00C80950" w:rsidRDefault="00E12248">
      <w:pPr>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color w:val="000000"/>
          <w:sz w:val="24"/>
          <w:szCs w:val="24"/>
          <w:lang w:eastAsia="en-US"/>
        </w:rPr>
        <w:lastRenderedPageBreak/>
        <w:t>- л</w:t>
      </w:r>
      <w:r>
        <w:rPr>
          <w:rFonts w:ascii="Times New Roman" w:hAnsi="Times New Roman" w:cs="Times New Roman"/>
          <w:sz w:val="24"/>
          <w:szCs w:val="24"/>
          <w:shd w:val="clear" w:color="auto" w:fill="FFFFFF"/>
          <w:lang w:eastAsia="en-US"/>
        </w:rPr>
        <w:t xml:space="preserve">ист від виробника обладнання що до оригінальності програмного </w:t>
      </w:r>
      <w:proofErr w:type="spellStart"/>
      <w:r>
        <w:rPr>
          <w:rFonts w:ascii="Times New Roman" w:hAnsi="Times New Roman" w:cs="Times New Roman"/>
          <w:sz w:val="24"/>
          <w:szCs w:val="24"/>
          <w:shd w:val="clear" w:color="auto" w:fill="FFFFFF"/>
          <w:lang w:eastAsia="en-US"/>
        </w:rPr>
        <w:t>забезпече</w:t>
      </w:r>
      <w:proofErr w:type="spellEnd"/>
      <w:r>
        <w:rPr>
          <w:rFonts w:ascii="Times New Roman" w:hAnsi="Times New Roman" w:cs="Times New Roman"/>
          <w:sz w:val="24"/>
          <w:szCs w:val="24"/>
          <w:shd w:val="clear" w:color="auto" w:fill="FFFFFF"/>
          <w:lang w:eastAsia="en-US"/>
        </w:rPr>
        <w:t xml:space="preserve">ння Microsoft </w:t>
      </w:r>
      <w:r>
        <w:rPr>
          <w:rFonts w:ascii="Times New Roman" w:hAnsi="Times New Roman" w:cs="Times New Roman"/>
          <w:sz w:val="24"/>
          <w:szCs w:val="24"/>
          <w:lang w:eastAsia="en-US"/>
        </w:rPr>
        <w:t>Windows 10</w:t>
      </w:r>
      <w:r>
        <w:rPr>
          <w:rFonts w:ascii="Times New Roman" w:hAnsi="Times New Roman" w:cs="Times New Roman"/>
          <w:sz w:val="24"/>
          <w:szCs w:val="24"/>
          <w:shd w:val="clear" w:color="auto" w:fill="FFFFFF"/>
          <w:lang w:eastAsia="en-US"/>
        </w:rPr>
        <w:t>.</w:t>
      </w:r>
    </w:p>
    <w:p w:rsidR="00C80950" w:rsidRDefault="00E12248">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 При відсутності хоча б одного із вищезазначених документів в складі пропозиції, пропозиція вважається такою, що не відповідає технічним вимогам закупівлі.</w:t>
      </w:r>
    </w:p>
    <w:p w:rsidR="00C80950" w:rsidRDefault="00E12248">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shd w:val="clear" w:color="auto" w:fill="FFFFFF"/>
          <w:lang w:val="ru-RU" w:eastAsia="en-US"/>
        </w:rPr>
        <w:t>8</w:t>
      </w:r>
      <w:r>
        <w:rPr>
          <w:rFonts w:ascii="Times New Roman" w:hAnsi="Times New Roman" w:cs="Times New Roman"/>
          <w:sz w:val="24"/>
          <w:szCs w:val="24"/>
          <w:shd w:val="clear" w:color="auto" w:fill="FFFFFF"/>
          <w:lang w:eastAsia="en-US"/>
        </w:rPr>
        <w:t>. Учасник у складі пропозиції зазначає конкретні (чіткі) технічні характеристики запропонованого товару, не допускається зазначення висловів «не менше» та «не більше». Зазначення таких висловів буде вважатися помилкою, та призведе до відхилення пропозиції.</w:t>
      </w:r>
    </w:p>
    <w:p w:rsidR="00C80950" w:rsidRDefault="00E1224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C80950" w:rsidRDefault="00C80950">
      <w:pPr>
        <w:widowControl w:val="0"/>
        <w:tabs>
          <w:tab w:val="left" w:pos="1080"/>
          <w:tab w:val="left" w:pos="10381"/>
        </w:tabs>
        <w:jc w:val="right"/>
        <w:rPr>
          <w:rFonts w:ascii="Times New Roman" w:eastAsia="Times New Roman" w:hAnsi="Times New Roman" w:cs="Times New Roman"/>
          <w:b/>
          <w:color w:val="000000"/>
          <w:sz w:val="24"/>
          <w:szCs w:val="24"/>
        </w:rPr>
      </w:pPr>
    </w:p>
    <w:p w:rsidR="00C80950" w:rsidRDefault="00E12248">
      <w:pPr>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Додаток № 3  до  </w:t>
      </w:r>
      <w:r>
        <w:rPr>
          <w:rFonts w:ascii="Times New Roman" w:eastAsia="Times New Roman" w:hAnsi="Times New Roman" w:cs="Times New Roman"/>
          <w:b/>
          <w:color w:val="000000"/>
          <w:sz w:val="24"/>
          <w:szCs w:val="24"/>
        </w:rPr>
        <w:br/>
        <w:t>тендерної документації</w:t>
      </w:r>
    </w:p>
    <w:p w:rsidR="00C80950" w:rsidRDefault="00E12248">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Проект договору</w:t>
      </w:r>
    </w:p>
    <w:p w:rsidR="00C80950" w:rsidRDefault="00C80950">
      <w:pPr>
        <w:spacing w:after="0" w:line="240" w:lineRule="auto"/>
        <w:jc w:val="right"/>
        <w:rPr>
          <w:rFonts w:ascii="Times New Roman" w:eastAsia="Times New Roman" w:hAnsi="Times New Roman" w:cs="Times New Roman"/>
          <w:b/>
          <w:color w:val="000000"/>
          <w:sz w:val="24"/>
          <w:szCs w:val="24"/>
        </w:rPr>
      </w:pPr>
    </w:p>
    <w:p w:rsidR="00C80950" w:rsidRDefault="00E12248">
      <w:pPr>
        <w:spacing w:after="200" w:line="240" w:lineRule="auto"/>
        <w:jc w:val="center"/>
        <w:rPr>
          <w:rFonts w:ascii="Times New Roman" w:hAnsi="Times New Roman" w:cs="Times New Roman"/>
        </w:rPr>
      </w:pPr>
      <w:r>
        <w:rPr>
          <w:rFonts w:ascii="Times New Roman" w:hAnsi="Times New Roman" w:cs="Times New Roman"/>
          <w:b/>
          <w:bCs/>
        </w:rPr>
        <w:t xml:space="preserve">ДОГОВІР  № </w:t>
      </w:r>
      <w:r>
        <w:rPr>
          <w:rFonts w:ascii="Times New Roman" w:hAnsi="Times New Roman" w:cs="Times New Roman"/>
        </w:rPr>
        <w:t>______</w:t>
      </w:r>
    </w:p>
    <w:p w:rsidR="00C80950" w:rsidRDefault="00E12248">
      <w:pPr>
        <w:spacing w:after="200" w:line="276" w:lineRule="auto"/>
        <w:ind w:right="-1" w:firstLine="708"/>
        <w:rPr>
          <w:rFonts w:ascii="Times New Roman" w:hAnsi="Times New Roman" w:cs="Times New Roman"/>
          <w:lang w:eastAsia="en-US"/>
        </w:rPr>
      </w:pPr>
      <w:r>
        <w:rPr>
          <w:rFonts w:ascii="Times New Roman" w:hAnsi="Times New Roman" w:cs="Times New Roman"/>
          <w:lang w:eastAsia="en-US"/>
        </w:rPr>
        <w:t>м. Ніжин                                                                                   “___” __________ 2023 р.</w:t>
      </w:r>
    </w:p>
    <w:p w:rsidR="00C80950" w:rsidRDefault="00E12248">
      <w:pPr>
        <w:spacing w:after="0" w:line="240" w:lineRule="auto"/>
        <w:ind w:right="-1"/>
        <w:jc w:val="both"/>
        <w:rPr>
          <w:rFonts w:ascii="Times New Roman" w:hAnsi="Times New Roman" w:cs="Times New Roman"/>
          <w:lang w:eastAsia="en-US"/>
        </w:rPr>
      </w:pPr>
      <w:r>
        <w:rPr>
          <w:rFonts w:ascii="Times New Roman" w:hAnsi="Times New Roman" w:cs="Times New Roman"/>
          <w:lang w:eastAsia="en-US"/>
        </w:rPr>
        <w:tab/>
      </w:r>
      <w:r>
        <w:rPr>
          <w:rFonts w:ascii="Times New Roman" w:hAnsi="Times New Roman" w:cs="Times New Roman"/>
          <w:b/>
          <w:bCs/>
          <w:lang w:eastAsia="en-US"/>
        </w:rPr>
        <w:t>Управління освіти Ніжинської міської ради Чернігівської обл</w:t>
      </w:r>
      <w:r>
        <w:rPr>
          <w:rFonts w:ascii="Times New Roman" w:hAnsi="Times New Roman" w:cs="Times New Roman"/>
          <w:b/>
          <w:bCs/>
          <w:lang w:eastAsia="en-US"/>
        </w:rPr>
        <w:t xml:space="preserve">асті </w:t>
      </w:r>
      <w:r>
        <w:rPr>
          <w:rFonts w:ascii="Times New Roman" w:hAnsi="Times New Roman" w:cs="Times New Roman"/>
          <w:lang w:eastAsia="en-US"/>
        </w:rPr>
        <w:t xml:space="preserve">(надалі - Замовник), в особі начальника Управління освіти </w:t>
      </w:r>
      <w:proofErr w:type="spellStart"/>
      <w:r>
        <w:rPr>
          <w:rFonts w:ascii="Times New Roman" w:hAnsi="Times New Roman" w:cs="Times New Roman"/>
          <w:lang w:eastAsia="en-US"/>
        </w:rPr>
        <w:t>Градобик</w:t>
      </w:r>
      <w:proofErr w:type="spellEnd"/>
      <w:r>
        <w:rPr>
          <w:rFonts w:ascii="Times New Roman" w:hAnsi="Times New Roman" w:cs="Times New Roman"/>
          <w:lang w:eastAsia="en-US"/>
        </w:rPr>
        <w:t xml:space="preserve"> Валентини Валентинівни, що діє на підставі Положення</w:t>
      </w:r>
      <w:r>
        <w:rPr>
          <w:rFonts w:ascii="Times New Roman" w:hAnsi="Times New Roman" w:cs="Times New Roman"/>
          <w:b/>
          <w:bCs/>
          <w:lang w:eastAsia="en-US"/>
        </w:rPr>
        <w:t>,</w:t>
      </w:r>
      <w:r>
        <w:rPr>
          <w:rFonts w:ascii="Times New Roman" w:hAnsi="Times New Roman" w:cs="Times New Roman"/>
          <w:lang w:eastAsia="en-US"/>
        </w:rPr>
        <w:t xml:space="preserve"> з однієї сторони, та</w:t>
      </w:r>
      <w:r>
        <w:rPr>
          <w:rFonts w:ascii="Times New Roman" w:hAnsi="Times New Roman" w:cs="Times New Roman"/>
          <w:lang w:eastAsia="en-US"/>
        </w:rPr>
        <w:softHyphen/>
      </w:r>
      <w:r>
        <w:rPr>
          <w:rFonts w:ascii="Times New Roman" w:hAnsi="Times New Roman" w:cs="Times New Roman"/>
          <w:lang w:eastAsia="en-US"/>
        </w:rPr>
        <w:softHyphen/>
      </w:r>
      <w:r>
        <w:rPr>
          <w:rFonts w:ascii="Times New Roman" w:hAnsi="Times New Roman" w:cs="Times New Roman"/>
          <w:lang w:eastAsia="en-US"/>
        </w:rPr>
        <w:softHyphen/>
      </w:r>
      <w:r>
        <w:rPr>
          <w:rFonts w:ascii="Times New Roman" w:hAnsi="Times New Roman" w:cs="Times New Roman"/>
          <w:lang w:eastAsia="en-US"/>
        </w:rPr>
        <w:softHyphen/>
      </w:r>
      <w:r>
        <w:rPr>
          <w:rFonts w:ascii="Times New Roman" w:hAnsi="Times New Roman" w:cs="Times New Roman"/>
          <w:lang w:eastAsia="en-US"/>
        </w:rPr>
        <w:softHyphen/>
      </w:r>
      <w:r>
        <w:rPr>
          <w:rFonts w:ascii="Times New Roman" w:hAnsi="Times New Roman" w:cs="Times New Roman"/>
          <w:lang w:eastAsia="en-US"/>
        </w:rPr>
        <w:softHyphen/>
      </w:r>
      <w:r>
        <w:rPr>
          <w:rFonts w:ascii="Times New Roman" w:hAnsi="Times New Roman" w:cs="Times New Roman"/>
          <w:lang w:eastAsia="en-US"/>
        </w:rPr>
        <w:softHyphen/>
      </w:r>
      <w:r>
        <w:rPr>
          <w:rFonts w:ascii="Times New Roman" w:hAnsi="Times New Roman" w:cs="Times New Roman"/>
          <w:lang w:eastAsia="en-US"/>
        </w:rPr>
        <w:softHyphen/>
      </w:r>
      <w:r>
        <w:rPr>
          <w:rFonts w:ascii="Times New Roman" w:hAnsi="Times New Roman" w:cs="Times New Roman"/>
          <w:lang w:eastAsia="en-US"/>
        </w:rPr>
        <w:softHyphen/>
      </w:r>
      <w:r>
        <w:rPr>
          <w:rFonts w:ascii="Times New Roman" w:hAnsi="Times New Roman" w:cs="Times New Roman"/>
          <w:lang w:eastAsia="en-US"/>
        </w:rPr>
        <w:softHyphen/>
      </w:r>
    </w:p>
    <w:p w:rsidR="00C80950" w:rsidRDefault="00E12248">
      <w:pPr>
        <w:spacing w:after="0" w:line="240" w:lineRule="auto"/>
        <w:ind w:right="-1"/>
        <w:jc w:val="both"/>
        <w:rPr>
          <w:rFonts w:ascii="Times New Roman" w:hAnsi="Times New Roman" w:cs="Times New Roman"/>
          <w:lang w:eastAsia="en-US"/>
        </w:rPr>
      </w:pPr>
      <w:r>
        <w:rPr>
          <w:rFonts w:ascii="Times New Roman" w:hAnsi="Times New Roman" w:cs="Times New Roman"/>
          <w:lang w:eastAsia="en-US"/>
        </w:rPr>
        <w:t>___________________________________________________</w:t>
      </w:r>
      <w:r>
        <w:rPr>
          <w:rFonts w:ascii="Times New Roman" w:hAnsi="Times New Roman" w:cs="Times New Roman"/>
          <w:b/>
          <w:bCs/>
          <w:lang w:eastAsia="en-US"/>
        </w:rPr>
        <w:t xml:space="preserve">, </w:t>
      </w:r>
      <w:r>
        <w:rPr>
          <w:rFonts w:ascii="Times New Roman" w:hAnsi="Times New Roman" w:cs="Times New Roman"/>
          <w:lang w:eastAsia="en-US"/>
        </w:rPr>
        <w:t>(надалі - Постачальник), в особі _____________</w:t>
      </w:r>
      <w:r>
        <w:rPr>
          <w:rFonts w:ascii="Times New Roman" w:hAnsi="Times New Roman" w:cs="Times New Roman"/>
          <w:lang w:eastAsia="en-US"/>
        </w:rPr>
        <w:t>__________________</w:t>
      </w:r>
      <w:r>
        <w:rPr>
          <w:rFonts w:ascii="Times New Roman" w:hAnsi="Times New Roman" w:cs="Times New Roman"/>
          <w:b/>
          <w:bCs/>
          <w:lang w:eastAsia="en-US"/>
        </w:rPr>
        <w:t xml:space="preserve">), </w:t>
      </w:r>
      <w:r>
        <w:rPr>
          <w:rFonts w:ascii="Times New Roman" w:hAnsi="Times New Roman" w:cs="Times New Roman"/>
          <w:lang w:eastAsia="en-US"/>
        </w:rPr>
        <w:t xml:space="preserve">що діє на підставі ______________________, з іншої сторони, разом - </w:t>
      </w:r>
      <w:r>
        <w:rPr>
          <w:rFonts w:ascii="Times New Roman" w:hAnsi="Times New Roman" w:cs="Times New Roman"/>
          <w:b/>
          <w:bCs/>
          <w:lang w:eastAsia="en-US"/>
        </w:rPr>
        <w:t>Сторони</w:t>
      </w:r>
      <w:r>
        <w:rPr>
          <w:rFonts w:ascii="Times New Roman" w:hAnsi="Times New Roman" w:cs="Times New Roman"/>
          <w:lang w:eastAsia="en-US"/>
        </w:rPr>
        <w:t>, уклали цей договір (далі - Договір), про наступне:</w:t>
      </w:r>
    </w:p>
    <w:p w:rsidR="00C80950" w:rsidRDefault="00C80950">
      <w:pPr>
        <w:spacing w:after="0" w:line="240" w:lineRule="auto"/>
        <w:jc w:val="center"/>
        <w:rPr>
          <w:rFonts w:ascii="Times New Roman" w:hAnsi="Times New Roman" w:cs="Times New Roman"/>
          <w:b/>
          <w:bCs/>
          <w:lang w:eastAsia="en-US"/>
        </w:rPr>
      </w:pPr>
    </w:p>
    <w:p w:rsidR="00C80950" w:rsidRDefault="00E12248">
      <w:pPr>
        <w:spacing w:after="0" w:line="240" w:lineRule="auto"/>
        <w:jc w:val="center"/>
        <w:rPr>
          <w:rFonts w:ascii="Times New Roman" w:hAnsi="Times New Roman" w:cs="Times New Roman"/>
          <w:b/>
          <w:bCs/>
        </w:rPr>
      </w:pPr>
      <w:r>
        <w:rPr>
          <w:rFonts w:ascii="Times New Roman" w:hAnsi="Times New Roman" w:cs="Times New Roman"/>
          <w:b/>
          <w:bCs/>
          <w:lang w:eastAsia="en-US"/>
        </w:rPr>
        <w:t>I</w:t>
      </w:r>
      <w:r>
        <w:rPr>
          <w:rFonts w:ascii="Times New Roman" w:hAnsi="Times New Roman" w:cs="Times New Roman"/>
          <w:b/>
          <w:bCs/>
        </w:rPr>
        <w:t>. ПРЕДМЕТ ДОГОВОРУ</w:t>
      </w:r>
    </w:p>
    <w:p w:rsidR="00C80950" w:rsidRDefault="00E12248">
      <w:pPr>
        <w:spacing w:after="0" w:line="240" w:lineRule="auto"/>
        <w:ind w:firstLine="540"/>
        <w:jc w:val="both"/>
        <w:rPr>
          <w:rFonts w:ascii="Times New Roman" w:hAnsi="Times New Roman" w:cs="Times New Roman"/>
          <w:b/>
          <w:bCs/>
          <w:lang w:eastAsia="en-US"/>
        </w:rPr>
      </w:pPr>
      <w:r>
        <w:rPr>
          <w:rFonts w:ascii="Times New Roman" w:hAnsi="Times New Roman" w:cs="Times New Roman"/>
        </w:rPr>
        <w:t xml:space="preserve">1.1. Згідно даного Договору Постачальник зобов’язується передати у власність Замовника, а Замовник оплатити та прийняти товар:  </w:t>
      </w:r>
      <w:r>
        <w:rPr>
          <w:rFonts w:ascii="Times New Roman" w:hAnsi="Times New Roman" w:cs="Times New Roman"/>
          <w:b/>
          <w:bCs/>
          <w:lang w:eastAsia="en-US"/>
        </w:rPr>
        <w:t>Обладнання та засоби навчання для кабінету біології згідно код ДК 021:2015  39160000-1  Шкільні меблі (номенклатурна позиція згі</w:t>
      </w:r>
      <w:r>
        <w:rPr>
          <w:rFonts w:ascii="Times New Roman" w:hAnsi="Times New Roman" w:cs="Times New Roman"/>
          <w:b/>
          <w:bCs/>
          <w:lang w:eastAsia="en-US"/>
        </w:rPr>
        <w:t xml:space="preserve">дно код ДК 021:2015  39162100-6 Навчальне обладнання) </w:t>
      </w:r>
      <w:r>
        <w:rPr>
          <w:rFonts w:ascii="Times New Roman" w:hAnsi="Times New Roman" w:cs="Times New Roman"/>
          <w:lang w:eastAsia="en-US"/>
        </w:rPr>
        <w:t>(далі - Товар), а Замовник зобов’язується прийняти і оплатити такий Товар,</w:t>
      </w:r>
      <w:r>
        <w:rPr>
          <w:rFonts w:ascii="Times New Roman" w:hAnsi="Times New Roman" w:cs="Times New Roman"/>
        </w:rPr>
        <w:t xml:space="preserve"> в асортименті та по цінах, вказаних у специфікації (Додаток № 1), що є невід’ємною частиною цього Договору.</w:t>
      </w:r>
    </w:p>
    <w:p w:rsidR="00C80950" w:rsidRDefault="00E12248">
      <w:pPr>
        <w:spacing w:after="0" w:line="240" w:lineRule="auto"/>
        <w:ind w:firstLine="567"/>
        <w:jc w:val="both"/>
        <w:rPr>
          <w:rFonts w:ascii="Times New Roman" w:hAnsi="Times New Roman" w:cs="Times New Roman"/>
        </w:rPr>
      </w:pPr>
      <w:r>
        <w:rPr>
          <w:rFonts w:ascii="Times New Roman" w:hAnsi="Times New Roman" w:cs="Times New Roman"/>
        </w:rPr>
        <w:t>1.2. Постачальник г</w:t>
      </w:r>
      <w:r>
        <w:rPr>
          <w:rFonts w:ascii="Times New Roman" w:hAnsi="Times New Roman" w:cs="Times New Roman"/>
        </w:rPr>
        <w:t>арантує, що Товар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державними органами і держав</w:t>
      </w:r>
      <w:r>
        <w:rPr>
          <w:rFonts w:ascii="Times New Roman" w:hAnsi="Times New Roman" w:cs="Times New Roman"/>
        </w:rPr>
        <w:t>ою, а також не є предметом будь-якого іншого забезпечення або обмеження, передбачених чинним законодавством України.</w:t>
      </w:r>
    </w:p>
    <w:p w:rsidR="00C80950" w:rsidRDefault="00C80950">
      <w:pPr>
        <w:spacing w:after="0" w:line="240" w:lineRule="auto"/>
        <w:jc w:val="center"/>
        <w:rPr>
          <w:rFonts w:ascii="Times New Roman" w:hAnsi="Times New Roman" w:cs="Times New Roman"/>
          <w:b/>
          <w:bCs/>
          <w:lang w:eastAsia="en-US"/>
        </w:rPr>
      </w:pPr>
    </w:p>
    <w:p w:rsidR="00C80950" w:rsidRDefault="00E12248">
      <w:pPr>
        <w:spacing w:after="0" w:line="240" w:lineRule="auto"/>
        <w:jc w:val="center"/>
        <w:rPr>
          <w:rFonts w:ascii="Times New Roman" w:hAnsi="Times New Roman" w:cs="Times New Roman"/>
          <w:b/>
          <w:bCs/>
        </w:rPr>
      </w:pPr>
      <w:r>
        <w:rPr>
          <w:rFonts w:ascii="Times New Roman" w:hAnsi="Times New Roman" w:cs="Times New Roman"/>
          <w:b/>
          <w:bCs/>
          <w:lang w:eastAsia="en-US"/>
        </w:rPr>
        <w:t>II</w:t>
      </w:r>
      <w:r>
        <w:rPr>
          <w:rFonts w:ascii="Times New Roman" w:hAnsi="Times New Roman" w:cs="Times New Roman"/>
          <w:b/>
          <w:bCs/>
        </w:rPr>
        <w:t>. ЯКІСТЬ ТА КІЛЬКІСТЬ ТОВАРУ</w:t>
      </w:r>
    </w:p>
    <w:p w:rsidR="00C80950" w:rsidRDefault="00E12248">
      <w:pPr>
        <w:spacing w:after="0" w:line="240" w:lineRule="auto"/>
        <w:ind w:firstLine="567"/>
        <w:jc w:val="both"/>
        <w:rPr>
          <w:rFonts w:ascii="Times New Roman" w:hAnsi="Times New Roman" w:cs="Times New Roman"/>
        </w:rPr>
      </w:pPr>
      <w:r>
        <w:rPr>
          <w:rFonts w:ascii="Times New Roman" w:hAnsi="Times New Roman" w:cs="Times New Roman"/>
        </w:rPr>
        <w:t xml:space="preserve">2.1. Якість Товару відповідно до Додатку № 1 до цього Договору, повинна відповідати технічним вимогам, </w:t>
      </w:r>
      <w:r>
        <w:rPr>
          <w:rFonts w:ascii="Times New Roman" w:hAnsi="Times New Roman" w:cs="Times New Roman"/>
        </w:rPr>
        <w:t>державним стандартам та іншим встановленим вимогам, що зазвичай ставляться до такого виду Товару та діють на території України на момент укладення даного Договору. Постачальник підтверджує якість Товару сертифікатами відповідності та іншими документами, як</w:t>
      </w:r>
      <w:r>
        <w:rPr>
          <w:rFonts w:ascii="Times New Roman" w:hAnsi="Times New Roman" w:cs="Times New Roman"/>
        </w:rPr>
        <w:t>і необхідні для продажу Товару даного виду згідно чинного законодавства України.</w:t>
      </w:r>
    </w:p>
    <w:p w:rsidR="00C80950" w:rsidRDefault="00E12248">
      <w:pPr>
        <w:spacing w:after="0" w:line="240" w:lineRule="auto"/>
        <w:ind w:firstLine="567"/>
        <w:jc w:val="both"/>
        <w:rPr>
          <w:rFonts w:ascii="Times New Roman" w:hAnsi="Times New Roman" w:cs="Times New Roman"/>
          <w:lang w:eastAsia="en-US"/>
        </w:rPr>
      </w:pPr>
      <w:r>
        <w:rPr>
          <w:rFonts w:ascii="Times New Roman" w:hAnsi="Times New Roman" w:cs="Times New Roman"/>
          <w:lang w:eastAsia="en-US"/>
        </w:rPr>
        <w:t>2.2. Постачальник гарантує якість Товару, якщо інше не передбачено нормами якості, передбаченими п. 2.1. даного Договору.</w:t>
      </w:r>
    </w:p>
    <w:p w:rsidR="00C80950" w:rsidRDefault="00E12248">
      <w:pPr>
        <w:spacing w:after="0" w:line="240" w:lineRule="auto"/>
        <w:jc w:val="both"/>
        <w:rPr>
          <w:rFonts w:ascii="Times New Roman" w:hAnsi="Times New Roman" w:cs="Times New Roman"/>
          <w:lang w:eastAsia="en-US"/>
        </w:rPr>
      </w:pPr>
      <w:r>
        <w:rPr>
          <w:rFonts w:ascii="Times New Roman" w:hAnsi="Times New Roman" w:cs="Times New Roman"/>
        </w:rPr>
        <w:t xml:space="preserve">         2.4. Товар повинен бути упакований у належну</w:t>
      </w:r>
      <w:r>
        <w:rPr>
          <w:rFonts w:ascii="Times New Roman" w:hAnsi="Times New Roman" w:cs="Times New Roman"/>
        </w:rPr>
        <w:t xml:space="preserve"> тару, що забезпечує його цілісність при завантаженні/розвантаженні, перевезенні (транспортуванні) та подальшому зберіганні.</w:t>
      </w:r>
      <w:r>
        <w:rPr>
          <w:rFonts w:ascii="Times New Roman" w:hAnsi="Times New Roman" w:cs="Times New Roman"/>
          <w:lang w:eastAsia="en-US"/>
        </w:rPr>
        <w:t xml:space="preserve"> </w:t>
      </w:r>
    </w:p>
    <w:p w:rsidR="00C80950" w:rsidRDefault="00E12248">
      <w:pPr>
        <w:spacing w:after="0" w:line="240" w:lineRule="auto"/>
        <w:ind w:firstLine="567"/>
        <w:jc w:val="both"/>
        <w:rPr>
          <w:rFonts w:ascii="Times New Roman" w:hAnsi="Times New Roman" w:cs="Times New Roman"/>
        </w:rPr>
      </w:pPr>
      <w:r>
        <w:rPr>
          <w:rFonts w:ascii="Times New Roman" w:hAnsi="Times New Roman" w:cs="Times New Roman"/>
        </w:rPr>
        <w:t xml:space="preserve">2.5. Постачальник гарантує, що Товар, який поставляється за даним Договором, є придатним до використання за цільовим призначенням </w:t>
      </w:r>
      <w:r>
        <w:rPr>
          <w:rFonts w:ascii="Times New Roman" w:hAnsi="Times New Roman" w:cs="Times New Roman"/>
        </w:rPr>
        <w:t>та не має явних чи прихованих дефектів, які можуть проявитися при звичайному використанні поставленого Товару.</w:t>
      </w:r>
    </w:p>
    <w:p w:rsidR="00C80950" w:rsidRDefault="00E12248">
      <w:pPr>
        <w:spacing w:after="0" w:line="240" w:lineRule="auto"/>
        <w:ind w:firstLine="567"/>
        <w:jc w:val="both"/>
        <w:rPr>
          <w:rFonts w:ascii="Times New Roman" w:hAnsi="Times New Roman" w:cs="Times New Roman"/>
        </w:rPr>
      </w:pPr>
      <w:r>
        <w:rPr>
          <w:rFonts w:ascii="Times New Roman" w:hAnsi="Times New Roman" w:cs="Times New Roman"/>
        </w:rPr>
        <w:t xml:space="preserve">2.6. Постачальник перед підписанням цього Договору повинен надати Замовнику зразки Товару, на який укладається відповідний Договір. </w:t>
      </w:r>
    </w:p>
    <w:p w:rsidR="00C80950" w:rsidRDefault="00E12248">
      <w:pPr>
        <w:spacing w:after="0" w:line="240" w:lineRule="auto"/>
        <w:ind w:firstLine="567"/>
        <w:jc w:val="both"/>
        <w:rPr>
          <w:rFonts w:ascii="Times New Roman" w:hAnsi="Times New Roman" w:cs="Times New Roman"/>
        </w:rPr>
      </w:pPr>
      <w:r>
        <w:rPr>
          <w:rFonts w:ascii="Times New Roman" w:hAnsi="Times New Roman" w:cs="Times New Roman"/>
        </w:rPr>
        <w:t xml:space="preserve">2.7. У разі </w:t>
      </w:r>
      <w:r>
        <w:rPr>
          <w:rFonts w:ascii="Times New Roman" w:hAnsi="Times New Roman" w:cs="Times New Roman"/>
        </w:rPr>
        <w:t>виявлення Замовником невідповідної якості Товару згідно з документами про якість Товару Постачальник протягом 3 (трьох) робочих днів за свій рахунок здійснює заміну Товару на якісний. Неякісний Товар не враховується в рахунок поставки за цим Договором.</w:t>
      </w:r>
    </w:p>
    <w:p w:rsidR="00C80950" w:rsidRDefault="00C80950">
      <w:pPr>
        <w:spacing w:after="0" w:line="240" w:lineRule="auto"/>
        <w:jc w:val="center"/>
        <w:rPr>
          <w:rFonts w:ascii="Times New Roman" w:hAnsi="Times New Roman" w:cs="Times New Roman"/>
          <w:b/>
          <w:bCs/>
          <w:lang w:eastAsia="en-US"/>
        </w:rPr>
      </w:pPr>
    </w:p>
    <w:p w:rsidR="00C80950" w:rsidRDefault="00E12248">
      <w:pPr>
        <w:spacing w:after="0" w:line="240" w:lineRule="auto"/>
        <w:jc w:val="center"/>
        <w:rPr>
          <w:rFonts w:ascii="Times New Roman" w:hAnsi="Times New Roman" w:cs="Times New Roman"/>
          <w:b/>
          <w:bCs/>
        </w:rPr>
      </w:pPr>
      <w:r>
        <w:rPr>
          <w:rFonts w:ascii="Times New Roman" w:hAnsi="Times New Roman" w:cs="Times New Roman"/>
          <w:b/>
          <w:bCs/>
          <w:lang w:eastAsia="en-US"/>
        </w:rPr>
        <w:t>II</w:t>
      </w:r>
      <w:r>
        <w:rPr>
          <w:rFonts w:ascii="Times New Roman" w:hAnsi="Times New Roman" w:cs="Times New Roman"/>
          <w:b/>
          <w:bCs/>
          <w:lang w:eastAsia="en-US"/>
        </w:rPr>
        <w:t>I</w:t>
      </w:r>
      <w:r>
        <w:rPr>
          <w:rFonts w:ascii="Times New Roman" w:hAnsi="Times New Roman" w:cs="Times New Roman"/>
          <w:b/>
          <w:bCs/>
        </w:rPr>
        <w:t>. ЦІНА ДОГОВОРУ, УМОВИ ПОСТАВКИ ТА ОПЛАТИ</w:t>
      </w:r>
    </w:p>
    <w:p w:rsidR="00C80950" w:rsidRDefault="00E12248">
      <w:pPr>
        <w:spacing w:after="0" w:line="240" w:lineRule="auto"/>
        <w:ind w:firstLine="567"/>
        <w:jc w:val="both"/>
        <w:rPr>
          <w:rFonts w:ascii="Times New Roman" w:hAnsi="Times New Roman" w:cs="Times New Roman"/>
        </w:rPr>
      </w:pPr>
      <w:r>
        <w:rPr>
          <w:rFonts w:ascii="Times New Roman" w:hAnsi="Times New Roman" w:cs="Times New Roman"/>
        </w:rPr>
        <w:t>3.1. Ціна Товару, що передається за даним Договором, встановлюється в національній валюті України.</w:t>
      </w:r>
    </w:p>
    <w:p w:rsidR="00C80950" w:rsidRDefault="00E12248">
      <w:pPr>
        <w:widowControl w:val="0"/>
        <w:spacing w:after="0" w:line="240" w:lineRule="auto"/>
        <w:ind w:firstLine="567"/>
        <w:jc w:val="both"/>
        <w:rPr>
          <w:rFonts w:ascii="Times New Roman" w:hAnsi="Times New Roman" w:cs="Times New Roman"/>
          <w:lang w:eastAsia="en-US"/>
        </w:rPr>
      </w:pPr>
      <w:r>
        <w:rPr>
          <w:rFonts w:ascii="Times New Roman" w:hAnsi="Times New Roman" w:cs="Times New Roman"/>
          <w:lang w:eastAsia="en-US"/>
        </w:rPr>
        <w:t>3.2. Загальна ціна цього Договору складається із загальної вартості Товару, поставленого згідно Додатку № 1 та ста</w:t>
      </w:r>
      <w:r>
        <w:rPr>
          <w:rFonts w:ascii="Times New Roman" w:hAnsi="Times New Roman" w:cs="Times New Roman"/>
          <w:lang w:eastAsia="en-US"/>
        </w:rPr>
        <w:t>новить _______________</w:t>
      </w:r>
      <w:r>
        <w:rPr>
          <w:rFonts w:ascii="Times New Roman" w:hAnsi="Times New Roman" w:cs="Times New Roman"/>
          <w:b/>
          <w:bCs/>
          <w:lang w:eastAsia="en-US"/>
        </w:rPr>
        <w:t>_ грн.</w:t>
      </w:r>
      <w:r>
        <w:rPr>
          <w:rFonts w:ascii="Times New Roman" w:hAnsi="Times New Roman" w:cs="Times New Roman"/>
          <w:lang w:eastAsia="en-US"/>
        </w:rPr>
        <w:t xml:space="preserve"> (__________________________________ гривень ______ копійок), за весь період дії даного Договору. </w:t>
      </w:r>
    </w:p>
    <w:p w:rsidR="00C80950" w:rsidRDefault="00E12248">
      <w:pPr>
        <w:widowControl w:val="0"/>
        <w:spacing w:after="0" w:line="240" w:lineRule="auto"/>
        <w:ind w:firstLine="567"/>
        <w:jc w:val="both"/>
        <w:rPr>
          <w:rFonts w:ascii="Times New Roman" w:hAnsi="Times New Roman" w:cs="Times New Roman"/>
          <w:b/>
          <w:bCs/>
          <w:lang w:eastAsia="en-US"/>
        </w:rPr>
      </w:pPr>
      <w:r>
        <w:rPr>
          <w:rFonts w:ascii="Times New Roman" w:hAnsi="Times New Roman" w:cs="Times New Roman"/>
          <w:lang w:eastAsia="en-US"/>
        </w:rPr>
        <w:t xml:space="preserve">3.3. Доставка  Товару за цим Договором здійснюється за рахунок Постачальника за адресою: </w:t>
      </w:r>
      <w:r>
        <w:rPr>
          <w:rFonts w:ascii="Times New Roman" w:hAnsi="Times New Roman" w:cs="Times New Roman"/>
          <w:b/>
          <w:bCs/>
          <w:lang w:eastAsia="en-US"/>
        </w:rPr>
        <w:t>________________________________________</w:t>
      </w:r>
      <w:r>
        <w:rPr>
          <w:rFonts w:ascii="Times New Roman" w:hAnsi="Times New Roman" w:cs="Times New Roman"/>
          <w:b/>
          <w:bCs/>
          <w:lang w:eastAsia="en-US"/>
        </w:rPr>
        <w:t>______________________________ .</w:t>
      </w:r>
    </w:p>
    <w:p w:rsidR="00C80950" w:rsidRDefault="00E12248">
      <w:pPr>
        <w:widowControl w:val="0"/>
        <w:spacing w:after="0" w:line="240" w:lineRule="auto"/>
        <w:ind w:firstLine="567"/>
        <w:jc w:val="both"/>
        <w:rPr>
          <w:rFonts w:ascii="Times New Roman" w:hAnsi="Times New Roman" w:cs="Times New Roman"/>
          <w:lang w:eastAsia="en-US"/>
        </w:rPr>
      </w:pPr>
      <w:r>
        <w:rPr>
          <w:rFonts w:ascii="Times New Roman" w:hAnsi="Times New Roman" w:cs="Times New Roman"/>
          <w:lang w:eastAsia="en-US"/>
        </w:rPr>
        <w:t>3.4. Розрахунки проводяться шляхом: оплати Замовником після пред’явлення Постачальником рахунку на оплату Товару (далі - рахунок) та після підписання Сторонами видаткової накладної.</w:t>
      </w:r>
    </w:p>
    <w:p w:rsidR="00C80950" w:rsidRDefault="00E12248">
      <w:pPr>
        <w:widowControl w:val="0"/>
        <w:spacing w:after="0" w:line="240" w:lineRule="auto"/>
        <w:ind w:firstLine="567"/>
        <w:jc w:val="both"/>
        <w:rPr>
          <w:rFonts w:ascii="Times New Roman" w:hAnsi="Times New Roman" w:cs="Times New Roman"/>
          <w:lang w:eastAsia="en-US"/>
        </w:rPr>
      </w:pPr>
      <w:r>
        <w:rPr>
          <w:rFonts w:ascii="Times New Roman" w:hAnsi="Times New Roman" w:cs="Times New Roman"/>
        </w:rPr>
        <w:lastRenderedPageBreak/>
        <w:t>3.5. Оплата за поставлений Товар здійснюю</w:t>
      </w:r>
      <w:r>
        <w:rPr>
          <w:rFonts w:ascii="Times New Roman" w:hAnsi="Times New Roman" w:cs="Times New Roman"/>
        </w:rPr>
        <w:t>ться протягом 30 (тридцяти) днів з моменту отримання Товару. У разі затримки бюджетного фінансування розрахунок за поставлений Товар здійснюється протягом 5 (п’яти) банківських днів з дати отримання Замовником бюджетного фінансування закупівлі на свій реєс</w:t>
      </w:r>
      <w:r>
        <w:rPr>
          <w:rFonts w:ascii="Times New Roman" w:hAnsi="Times New Roman" w:cs="Times New Roman"/>
        </w:rPr>
        <w:t>траційний рахунок.</w:t>
      </w:r>
    </w:p>
    <w:p w:rsidR="00C80950" w:rsidRDefault="00E12248">
      <w:pPr>
        <w:spacing w:after="0" w:line="240" w:lineRule="auto"/>
        <w:ind w:firstLine="567"/>
        <w:jc w:val="both"/>
        <w:rPr>
          <w:rFonts w:ascii="Times New Roman" w:hAnsi="Times New Roman" w:cs="Times New Roman"/>
          <w:lang w:eastAsia="en-US"/>
        </w:rPr>
      </w:pPr>
      <w:r>
        <w:rPr>
          <w:rFonts w:ascii="Times New Roman" w:hAnsi="Times New Roman" w:cs="Times New Roman"/>
        </w:rPr>
        <w:t>3.6. </w:t>
      </w:r>
      <w:r>
        <w:rPr>
          <w:rFonts w:ascii="Times New Roman" w:hAnsi="Times New Roman" w:cs="Times New Roman"/>
          <w:lang w:eastAsia="en-US"/>
        </w:rPr>
        <w:t xml:space="preserve">Оплата здійснюється після отримання Товару в розмірі повної вартості отриманого Товару шляхом безготівкового переказу на поточний рахунок </w:t>
      </w:r>
      <w:r>
        <w:rPr>
          <w:rFonts w:ascii="Times New Roman" w:hAnsi="Times New Roman" w:cs="Times New Roman"/>
        </w:rPr>
        <w:t>Постачальника</w:t>
      </w:r>
      <w:r>
        <w:rPr>
          <w:rFonts w:ascii="Times New Roman" w:hAnsi="Times New Roman" w:cs="Times New Roman"/>
          <w:lang w:eastAsia="en-US"/>
        </w:rPr>
        <w:t>, вказаний у реквізитах цього Договорі.</w:t>
      </w:r>
    </w:p>
    <w:p w:rsidR="00C80950" w:rsidRDefault="00E12248">
      <w:pPr>
        <w:spacing w:after="0" w:line="240" w:lineRule="auto"/>
        <w:ind w:firstLine="567"/>
        <w:jc w:val="both"/>
        <w:rPr>
          <w:rFonts w:ascii="Times New Roman" w:hAnsi="Times New Roman" w:cs="Times New Roman"/>
          <w:b/>
          <w:bCs/>
        </w:rPr>
      </w:pPr>
      <w:r>
        <w:rPr>
          <w:rFonts w:ascii="Times New Roman" w:hAnsi="Times New Roman" w:cs="Times New Roman"/>
        </w:rPr>
        <w:t xml:space="preserve">3.7. Строк поставки Товару:  </w:t>
      </w:r>
      <w:r>
        <w:rPr>
          <w:rFonts w:ascii="Times New Roman" w:hAnsi="Times New Roman" w:cs="Times New Roman"/>
          <w:b/>
          <w:bCs/>
        </w:rPr>
        <w:t>до 30 листоп</w:t>
      </w:r>
      <w:r>
        <w:rPr>
          <w:rFonts w:ascii="Times New Roman" w:hAnsi="Times New Roman" w:cs="Times New Roman"/>
          <w:b/>
          <w:bCs/>
        </w:rPr>
        <w:t>ада 2023 року.</w:t>
      </w:r>
    </w:p>
    <w:p w:rsidR="00C80950" w:rsidRDefault="00E12248">
      <w:pPr>
        <w:spacing w:after="0" w:line="240" w:lineRule="auto"/>
        <w:ind w:firstLine="567"/>
        <w:jc w:val="both"/>
        <w:rPr>
          <w:rFonts w:ascii="Times New Roman" w:hAnsi="Times New Roman" w:cs="Times New Roman"/>
        </w:rPr>
      </w:pPr>
      <w:r>
        <w:rPr>
          <w:rFonts w:ascii="Times New Roman" w:hAnsi="Times New Roman" w:cs="Times New Roman"/>
        </w:rPr>
        <w:t>3.8. Під час приймання Товару Замовник повинен оглянути Товар і прийняти його за кількістю і комплектністю.</w:t>
      </w:r>
    </w:p>
    <w:p w:rsidR="00C80950" w:rsidRDefault="00E12248">
      <w:pPr>
        <w:spacing w:after="0" w:line="240" w:lineRule="auto"/>
        <w:ind w:firstLine="567"/>
        <w:jc w:val="both"/>
        <w:rPr>
          <w:rFonts w:ascii="Times New Roman" w:hAnsi="Times New Roman" w:cs="Times New Roman"/>
          <w:lang w:eastAsia="en-US"/>
        </w:rPr>
      </w:pPr>
      <w:r>
        <w:rPr>
          <w:rFonts w:ascii="Times New Roman" w:hAnsi="Times New Roman" w:cs="Times New Roman"/>
          <w:lang w:eastAsia="en-US"/>
        </w:rPr>
        <w:t xml:space="preserve">3.9. При передачі товару Постачальник повинен передати Замовнику наступні документи: </w:t>
      </w:r>
    </w:p>
    <w:p w:rsidR="00C80950" w:rsidRDefault="00E12248">
      <w:pPr>
        <w:numPr>
          <w:ilvl w:val="0"/>
          <w:numId w:val="10"/>
        </w:numPr>
        <w:spacing w:after="0" w:line="240" w:lineRule="auto"/>
        <w:jc w:val="both"/>
        <w:rPr>
          <w:rFonts w:ascii="Times New Roman" w:hAnsi="Times New Roman" w:cs="Times New Roman"/>
          <w:lang w:eastAsia="en-US"/>
        </w:rPr>
      </w:pPr>
      <w:r>
        <w:rPr>
          <w:rFonts w:ascii="Times New Roman" w:hAnsi="Times New Roman" w:cs="Times New Roman"/>
          <w:lang w:eastAsia="en-US"/>
        </w:rPr>
        <w:t>Видаткову накладну;</w:t>
      </w:r>
    </w:p>
    <w:p w:rsidR="00C80950" w:rsidRDefault="00E12248">
      <w:pPr>
        <w:numPr>
          <w:ilvl w:val="0"/>
          <w:numId w:val="10"/>
        </w:numPr>
        <w:spacing w:after="0" w:line="240" w:lineRule="auto"/>
        <w:jc w:val="both"/>
        <w:rPr>
          <w:rFonts w:ascii="Times New Roman" w:hAnsi="Times New Roman" w:cs="Times New Roman"/>
          <w:lang w:eastAsia="en-US"/>
        </w:rPr>
      </w:pPr>
      <w:r>
        <w:rPr>
          <w:rFonts w:ascii="Times New Roman" w:hAnsi="Times New Roman" w:cs="Times New Roman"/>
          <w:lang w:eastAsia="en-US"/>
        </w:rPr>
        <w:t>Рахунок на оплату</w:t>
      </w:r>
    </w:p>
    <w:p w:rsidR="00C80950" w:rsidRDefault="00E12248">
      <w:pPr>
        <w:spacing w:after="0" w:line="240" w:lineRule="auto"/>
        <w:ind w:firstLine="708"/>
        <w:jc w:val="both"/>
        <w:rPr>
          <w:rFonts w:ascii="Times New Roman" w:hAnsi="Times New Roman" w:cs="Times New Roman"/>
          <w:lang w:eastAsia="en-US"/>
        </w:rPr>
      </w:pPr>
      <w:r>
        <w:rPr>
          <w:rFonts w:ascii="Times New Roman" w:hAnsi="Times New Roman" w:cs="Times New Roman"/>
          <w:lang w:eastAsia="en-US"/>
        </w:rPr>
        <w:t xml:space="preserve">3.10. Датою поставки Товару </w:t>
      </w:r>
      <w:r>
        <w:rPr>
          <w:rFonts w:ascii="Times New Roman" w:hAnsi="Times New Roman" w:cs="Times New Roman"/>
          <w:spacing w:val="-4"/>
          <w:lang w:eastAsia="en-US"/>
        </w:rPr>
        <w:t>вважається  дата передачі  Постачальником Товару Замовнику згідно</w:t>
      </w:r>
      <w:r>
        <w:rPr>
          <w:rFonts w:ascii="Times New Roman" w:hAnsi="Times New Roman" w:cs="Times New Roman"/>
          <w:spacing w:val="-1"/>
          <w:lang w:eastAsia="en-US"/>
        </w:rPr>
        <w:t xml:space="preserve"> з видатковою накладною. </w:t>
      </w:r>
      <w:r>
        <w:rPr>
          <w:rFonts w:ascii="Times New Roman" w:hAnsi="Times New Roman" w:cs="Times New Roman"/>
          <w:spacing w:val="-5"/>
          <w:lang w:eastAsia="en-US"/>
        </w:rPr>
        <w:t xml:space="preserve">Право власності на Товар переходить від Постачальника до Замовника у момент </w:t>
      </w:r>
      <w:r>
        <w:rPr>
          <w:rFonts w:ascii="Times New Roman" w:hAnsi="Times New Roman" w:cs="Times New Roman"/>
          <w:spacing w:val="-8"/>
          <w:lang w:eastAsia="en-US"/>
        </w:rPr>
        <w:t>підписання видаткової накладної.</w:t>
      </w:r>
    </w:p>
    <w:p w:rsidR="00C80950" w:rsidRDefault="00E12248">
      <w:pPr>
        <w:spacing w:after="0" w:line="240" w:lineRule="auto"/>
        <w:ind w:firstLine="708"/>
        <w:jc w:val="both"/>
        <w:rPr>
          <w:rFonts w:ascii="Times New Roman" w:hAnsi="Times New Roman" w:cs="Times New Roman"/>
          <w:lang w:eastAsia="en-US"/>
        </w:rPr>
      </w:pPr>
      <w:r>
        <w:rPr>
          <w:rFonts w:ascii="Times New Roman" w:hAnsi="Times New Roman" w:cs="Times New Roman"/>
          <w:spacing w:val="-2"/>
          <w:lang w:eastAsia="en-US"/>
        </w:rPr>
        <w:t xml:space="preserve">3.11. При  виявлені  </w:t>
      </w:r>
      <w:r>
        <w:rPr>
          <w:rFonts w:ascii="Times New Roman" w:hAnsi="Times New Roman" w:cs="Times New Roman"/>
          <w:spacing w:val="-2"/>
          <w:lang w:eastAsia="en-US"/>
        </w:rPr>
        <w:t>недоліків  у  Товарі  Замовник не  підписує  видаткову накладну</w:t>
      </w:r>
      <w:r>
        <w:rPr>
          <w:rFonts w:ascii="Times New Roman" w:hAnsi="Times New Roman" w:cs="Times New Roman"/>
          <w:spacing w:val="-4"/>
          <w:lang w:eastAsia="en-US"/>
        </w:rPr>
        <w:t>, з наданням письмової мотивованої відмови від її підписання протягом 3</w:t>
      </w:r>
      <w:r>
        <w:rPr>
          <w:rFonts w:ascii="Times New Roman" w:hAnsi="Times New Roman" w:cs="Times New Roman"/>
          <w:spacing w:val="-9"/>
          <w:lang w:eastAsia="en-US"/>
        </w:rPr>
        <w:t xml:space="preserve"> (трьох) робочих днів з дня передачі Товару.</w:t>
      </w:r>
      <w:r>
        <w:rPr>
          <w:rFonts w:ascii="Times New Roman" w:hAnsi="Times New Roman" w:cs="Times New Roman"/>
          <w:lang w:eastAsia="en-US"/>
        </w:rPr>
        <w:t xml:space="preserve"> </w:t>
      </w:r>
      <w:r>
        <w:rPr>
          <w:rFonts w:ascii="Times New Roman" w:hAnsi="Times New Roman" w:cs="Times New Roman"/>
          <w:spacing w:val="-3"/>
          <w:lang w:eastAsia="en-US"/>
        </w:rPr>
        <w:t>Протягом 3 (трьох) робочих днів з дня отримання письмової відмови Замовника в</w:t>
      </w:r>
      <w:r>
        <w:rPr>
          <w:rFonts w:ascii="Times New Roman" w:hAnsi="Times New Roman" w:cs="Times New Roman"/>
          <w:spacing w:val="-3"/>
          <w:lang w:eastAsia="en-US"/>
        </w:rPr>
        <w:t xml:space="preserve">ід </w:t>
      </w:r>
      <w:r>
        <w:rPr>
          <w:rFonts w:ascii="Times New Roman" w:hAnsi="Times New Roman" w:cs="Times New Roman"/>
          <w:spacing w:val="-6"/>
          <w:lang w:eastAsia="en-US"/>
        </w:rPr>
        <w:t xml:space="preserve">підписання видаткової накладної Постачальник зобов'язаний замінити Товар, в якому </w:t>
      </w:r>
      <w:r>
        <w:rPr>
          <w:rFonts w:ascii="Times New Roman" w:hAnsi="Times New Roman" w:cs="Times New Roman"/>
          <w:spacing w:val="-2"/>
          <w:lang w:eastAsia="en-US"/>
        </w:rPr>
        <w:t xml:space="preserve">виявлено недоліки, за власний рахунок. Після заміни неякісного Товару на Товар, що відповідає </w:t>
      </w:r>
      <w:r>
        <w:rPr>
          <w:rFonts w:ascii="Times New Roman" w:hAnsi="Times New Roman" w:cs="Times New Roman"/>
          <w:spacing w:val="-8"/>
          <w:lang w:eastAsia="en-US"/>
        </w:rPr>
        <w:t>умовам цього Договору, Замовник зобов'язаний підписати видаткову накладну.</w:t>
      </w:r>
      <w:r>
        <w:rPr>
          <w:rFonts w:ascii="Times New Roman" w:hAnsi="Times New Roman" w:cs="Times New Roman"/>
          <w:lang w:eastAsia="en-US"/>
        </w:rPr>
        <w:t xml:space="preserve"> </w:t>
      </w:r>
    </w:p>
    <w:p w:rsidR="00C80950" w:rsidRDefault="00C80950">
      <w:pPr>
        <w:spacing w:after="0" w:line="240" w:lineRule="auto"/>
        <w:ind w:firstLine="708"/>
        <w:jc w:val="both"/>
        <w:rPr>
          <w:rFonts w:ascii="Times New Roman" w:hAnsi="Times New Roman" w:cs="Times New Roman"/>
          <w:spacing w:val="-8"/>
          <w:lang w:eastAsia="en-US"/>
        </w:rPr>
      </w:pPr>
    </w:p>
    <w:p w:rsidR="00C80950" w:rsidRDefault="00E12248">
      <w:pPr>
        <w:spacing w:after="0" w:line="240" w:lineRule="auto"/>
        <w:jc w:val="center"/>
        <w:rPr>
          <w:rFonts w:ascii="Times New Roman" w:hAnsi="Times New Roman" w:cs="Times New Roman"/>
          <w:b/>
          <w:bCs/>
        </w:rPr>
      </w:pPr>
      <w:r>
        <w:rPr>
          <w:rFonts w:ascii="Times New Roman" w:hAnsi="Times New Roman" w:cs="Times New Roman"/>
          <w:b/>
          <w:bCs/>
        </w:rPr>
        <w:t>IV. ГАРАНТІЇ ТА ПРЕТЕНЗІЇ</w:t>
      </w:r>
    </w:p>
    <w:p w:rsidR="00C80950" w:rsidRDefault="00E12248">
      <w:pPr>
        <w:spacing w:after="0" w:line="240" w:lineRule="auto"/>
        <w:ind w:firstLine="708"/>
        <w:jc w:val="both"/>
        <w:rPr>
          <w:rFonts w:ascii="Times New Roman" w:hAnsi="Times New Roman" w:cs="Times New Roman"/>
        </w:rPr>
      </w:pPr>
      <w:r>
        <w:rPr>
          <w:rFonts w:ascii="Times New Roman" w:hAnsi="Times New Roman" w:cs="Times New Roman"/>
        </w:rPr>
        <w:t xml:space="preserve">4.1.Постачальник гарантує, що Товар не є проданим, заставленим або переданим іншим особам. </w:t>
      </w:r>
    </w:p>
    <w:p w:rsidR="00C80950" w:rsidRDefault="00E12248">
      <w:pPr>
        <w:spacing w:after="0" w:line="240" w:lineRule="auto"/>
        <w:ind w:firstLine="708"/>
        <w:jc w:val="both"/>
        <w:rPr>
          <w:rFonts w:ascii="Times New Roman" w:hAnsi="Times New Roman" w:cs="Times New Roman"/>
        </w:rPr>
      </w:pPr>
      <w:r>
        <w:rPr>
          <w:rFonts w:ascii="Times New Roman" w:hAnsi="Times New Roman" w:cs="Times New Roman"/>
        </w:rPr>
        <w:t>4.2. Товар повинен відповідати технічним умовам заводу-виробника, зазначеним у паспорті.</w:t>
      </w:r>
    </w:p>
    <w:p w:rsidR="00C80950" w:rsidRDefault="00E12248">
      <w:pPr>
        <w:spacing w:after="0" w:line="240" w:lineRule="auto"/>
        <w:ind w:firstLine="708"/>
        <w:jc w:val="both"/>
        <w:rPr>
          <w:rFonts w:ascii="Times New Roman" w:hAnsi="Times New Roman" w:cs="Times New Roman"/>
        </w:rPr>
      </w:pPr>
      <w:r>
        <w:rPr>
          <w:rFonts w:ascii="Times New Roman" w:hAnsi="Times New Roman" w:cs="Times New Roman"/>
        </w:rPr>
        <w:t>4.3. Постачальник гарантує високу якість матеріал</w:t>
      </w:r>
      <w:r>
        <w:rPr>
          <w:rFonts w:ascii="Times New Roman" w:hAnsi="Times New Roman" w:cs="Times New Roman"/>
        </w:rPr>
        <w:t>ів, використаних для виготовлення Товару, бездоганну обробку, високу якість технічного виконання.</w:t>
      </w:r>
    </w:p>
    <w:p w:rsidR="00C80950" w:rsidRDefault="00E12248">
      <w:pPr>
        <w:spacing w:after="0" w:line="240" w:lineRule="auto"/>
        <w:ind w:firstLine="708"/>
        <w:jc w:val="both"/>
        <w:rPr>
          <w:rFonts w:ascii="Times New Roman" w:hAnsi="Times New Roman" w:cs="Times New Roman"/>
        </w:rPr>
      </w:pPr>
      <w:r>
        <w:rPr>
          <w:rFonts w:ascii="Times New Roman" w:hAnsi="Times New Roman" w:cs="Times New Roman"/>
        </w:rPr>
        <w:t>4.4. Товар повинен відповідати вимогам охорони праці, екології та пожежної безпеки.</w:t>
      </w:r>
    </w:p>
    <w:p w:rsidR="00C80950" w:rsidRDefault="00C80950">
      <w:pPr>
        <w:spacing w:after="0" w:line="240" w:lineRule="auto"/>
        <w:jc w:val="center"/>
        <w:rPr>
          <w:rFonts w:ascii="Times New Roman" w:hAnsi="Times New Roman" w:cs="Times New Roman"/>
          <w:b/>
          <w:bCs/>
          <w:lang w:eastAsia="en-US"/>
        </w:rPr>
      </w:pPr>
    </w:p>
    <w:p w:rsidR="00C80950" w:rsidRDefault="00E12248">
      <w:pPr>
        <w:spacing w:after="0" w:line="240" w:lineRule="auto"/>
        <w:jc w:val="center"/>
        <w:rPr>
          <w:rFonts w:ascii="Times New Roman" w:hAnsi="Times New Roman" w:cs="Times New Roman"/>
          <w:b/>
          <w:bCs/>
        </w:rPr>
      </w:pPr>
      <w:r>
        <w:rPr>
          <w:rFonts w:ascii="Times New Roman" w:hAnsi="Times New Roman" w:cs="Times New Roman"/>
          <w:b/>
          <w:bCs/>
          <w:lang w:eastAsia="en-US"/>
        </w:rPr>
        <w:t>V</w:t>
      </w:r>
      <w:r>
        <w:rPr>
          <w:rFonts w:ascii="Times New Roman" w:hAnsi="Times New Roman" w:cs="Times New Roman"/>
          <w:b/>
          <w:bCs/>
        </w:rPr>
        <w:t>. ВІДПОВІДАЛЬНІСТЬ СТОРІН І ВИРІШЕННЯ СПОРІВ</w:t>
      </w:r>
    </w:p>
    <w:p w:rsidR="00C80950" w:rsidRDefault="00E12248">
      <w:pPr>
        <w:spacing w:after="0" w:line="240" w:lineRule="auto"/>
        <w:ind w:firstLine="567"/>
        <w:jc w:val="both"/>
        <w:rPr>
          <w:rFonts w:ascii="Times New Roman" w:hAnsi="Times New Roman" w:cs="Times New Roman"/>
        </w:rPr>
      </w:pPr>
      <w:r>
        <w:rPr>
          <w:rFonts w:ascii="Times New Roman" w:hAnsi="Times New Roman" w:cs="Times New Roman"/>
        </w:rPr>
        <w:t xml:space="preserve">5.1. У випадку порушення </w:t>
      </w:r>
      <w:r>
        <w:rPr>
          <w:rFonts w:ascii="Times New Roman" w:hAnsi="Times New Roman" w:cs="Times New Roman"/>
        </w:rPr>
        <w:t>своїх зобов’язань за цим Договором Сторони несуть відповідальність, визначену даним Договором та чинним законодавством України.</w:t>
      </w:r>
    </w:p>
    <w:p w:rsidR="00C80950" w:rsidRDefault="00E12248">
      <w:pPr>
        <w:spacing w:after="0" w:line="240" w:lineRule="auto"/>
        <w:ind w:firstLine="567"/>
        <w:jc w:val="both"/>
        <w:rPr>
          <w:rFonts w:ascii="Times New Roman" w:hAnsi="Times New Roman" w:cs="Times New Roman"/>
        </w:rPr>
      </w:pPr>
      <w:r>
        <w:rPr>
          <w:rFonts w:ascii="Times New Roman" w:hAnsi="Times New Roman" w:cs="Times New Roman"/>
        </w:rPr>
        <w:t>5.2. Підставою для припинення дії цього Договору є невиконання або неналежне виконання Сторонами своїх зобов’язань за цим Догово</w:t>
      </w:r>
      <w:r>
        <w:rPr>
          <w:rFonts w:ascii="Times New Roman" w:hAnsi="Times New Roman" w:cs="Times New Roman"/>
        </w:rPr>
        <w:t>ром.</w:t>
      </w:r>
    </w:p>
    <w:p w:rsidR="00C80950" w:rsidRDefault="00E12248">
      <w:pPr>
        <w:tabs>
          <w:tab w:val="left" w:pos="540"/>
        </w:tabs>
        <w:spacing w:after="0" w:line="240" w:lineRule="auto"/>
        <w:jc w:val="both"/>
        <w:rPr>
          <w:rFonts w:ascii="Times New Roman" w:hAnsi="Times New Roman" w:cs="Times New Roman"/>
        </w:rPr>
      </w:pPr>
      <w:r>
        <w:rPr>
          <w:rFonts w:ascii="Times New Roman" w:hAnsi="Times New Roman" w:cs="Times New Roman"/>
        </w:rPr>
        <w:tab/>
        <w:t xml:space="preserve">5.3. У разі прострочення Постачальником виконання зобов’язань за цим Договором терміном більше ніж 5 (п’ять) календарних днів, Постачальник сплачує Замовнику пеню в розмірі подвійної облікової ставки НБУ від вартості недопоставленого Товару за кожен </w:t>
      </w:r>
      <w:r>
        <w:rPr>
          <w:rFonts w:ascii="Times New Roman" w:hAnsi="Times New Roman" w:cs="Times New Roman"/>
        </w:rPr>
        <w:t>день прострочення виконання зобов'язання за цим Договором.</w:t>
      </w:r>
    </w:p>
    <w:p w:rsidR="00C80950" w:rsidRDefault="00E12248">
      <w:pPr>
        <w:tabs>
          <w:tab w:val="left" w:pos="540"/>
        </w:tabs>
        <w:spacing w:after="0" w:line="240" w:lineRule="auto"/>
        <w:jc w:val="both"/>
        <w:rPr>
          <w:rFonts w:ascii="Times New Roman" w:hAnsi="Times New Roman" w:cs="Times New Roman"/>
        </w:rPr>
      </w:pPr>
      <w:r>
        <w:rPr>
          <w:rFonts w:ascii="Times New Roman" w:hAnsi="Times New Roman" w:cs="Times New Roman"/>
        </w:rPr>
        <w:tab/>
        <w:t>5.4. У випадку прострочення Постачальником виконання зобов’язань за цим Договором терміном більше ніж 10 (десять) календарних днів, Постачальник сплачує Замовнику пеню у розмірі 2% від суми непост</w:t>
      </w:r>
      <w:r>
        <w:rPr>
          <w:rFonts w:ascii="Times New Roman" w:hAnsi="Times New Roman" w:cs="Times New Roman"/>
        </w:rPr>
        <w:t xml:space="preserve">авленого Товару за кожен день прострочення виконання зобов'язання  за цим Договором. </w:t>
      </w:r>
    </w:p>
    <w:p w:rsidR="00C80950" w:rsidRDefault="00E12248">
      <w:pPr>
        <w:tabs>
          <w:tab w:val="left" w:pos="540"/>
        </w:tabs>
        <w:spacing w:after="0" w:line="240" w:lineRule="auto"/>
        <w:jc w:val="both"/>
        <w:rPr>
          <w:rFonts w:ascii="Times New Roman" w:hAnsi="Times New Roman" w:cs="Times New Roman"/>
        </w:rPr>
      </w:pPr>
      <w:r>
        <w:rPr>
          <w:rFonts w:ascii="Times New Roman" w:hAnsi="Times New Roman" w:cs="Times New Roman"/>
        </w:rPr>
        <w:tab/>
        <w:t>5.5. У випадку, якщо будь-яка з позицій визначених у Додатку №1 пошкоджена чи не відповідає Додатку №1, Постачальник зобов’язаний замінити їх за свій рахунок протягом 10</w:t>
      </w:r>
      <w:r>
        <w:rPr>
          <w:rFonts w:ascii="Times New Roman" w:hAnsi="Times New Roman" w:cs="Times New Roman"/>
        </w:rPr>
        <w:t xml:space="preserve"> (десяти) календарних днів.</w:t>
      </w:r>
    </w:p>
    <w:p w:rsidR="00C80950" w:rsidRDefault="00E12248">
      <w:pPr>
        <w:spacing w:after="0" w:line="240" w:lineRule="auto"/>
        <w:ind w:firstLine="567"/>
        <w:jc w:val="both"/>
        <w:rPr>
          <w:rFonts w:ascii="Times New Roman" w:hAnsi="Times New Roman" w:cs="Times New Roman"/>
        </w:rPr>
      </w:pPr>
      <w:r>
        <w:rPr>
          <w:rFonts w:ascii="Times New Roman" w:hAnsi="Times New Roman" w:cs="Times New Roman"/>
        </w:rPr>
        <w:t>5.6. У разі неможливості вирішення спорів шляхом переговорів вони будуть вирішуватися в судовому порядку згідно чинного законодавства України.</w:t>
      </w:r>
    </w:p>
    <w:p w:rsidR="00C80950" w:rsidRDefault="00C80950">
      <w:pPr>
        <w:spacing w:after="0" w:line="240" w:lineRule="auto"/>
        <w:jc w:val="center"/>
        <w:rPr>
          <w:rFonts w:ascii="Times New Roman" w:hAnsi="Times New Roman" w:cs="Times New Roman"/>
          <w:b/>
          <w:bCs/>
          <w:lang w:eastAsia="en-US"/>
        </w:rPr>
      </w:pPr>
    </w:p>
    <w:p w:rsidR="00C80950" w:rsidRDefault="00E12248">
      <w:pPr>
        <w:spacing w:after="0" w:line="240" w:lineRule="auto"/>
        <w:jc w:val="center"/>
        <w:rPr>
          <w:rFonts w:ascii="Times New Roman" w:hAnsi="Times New Roman" w:cs="Times New Roman"/>
          <w:b/>
          <w:bCs/>
        </w:rPr>
      </w:pPr>
      <w:r>
        <w:rPr>
          <w:rFonts w:ascii="Times New Roman" w:hAnsi="Times New Roman" w:cs="Times New Roman"/>
          <w:b/>
          <w:bCs/>
          <w:lang w:eastAsia="en-US"/>
        </w:rPr>
        <w:t>VI</w:t>
      </w:r>
      <w:r>
        <w:rPr>
          <w:rFonts w:ascii="Times New Roman" w:hAnsi="Times New Roman" w:cs="Times New Roman"/>
          <w:b/>
          <w:bCs/>
        </w:rPr>
        <w:t>. СТРОК ДІЇ ДОГОВОРУ</w:t>
      </w:r>
    </w:p>
    <w:p w:rsidR="00C80950" w:rsidRDefault="00E12248">
      <w:pPr>
        <w:spacing w:after="0" w:line="240" w:lineRule="auto"/>
        <w:ind w:firstLine="540"/>
        <w:jc w:val="both"/>
        <w:rPr>
          <w:rFonts w:ascii="Times New Roman" w:hAnsi="Times New Roman" w:cs="Times New Roman"/>
        </w:rPr>
      </w:pPr>
      <w:r>
        <w:rPr>
          <w:rFonts w:ascii="Times New Roman" w:hAnsi="Times New Roman" w:cs="Times New Roman"/>
        </w:rPr>
        <w:t>6.1. Даний Договір набуває чинності з моменту його підписання</w:t>
      </w:r>
      <w:r>
        <w:rPr>
          <w:rFonts w:ascii="Times New Roman" w:hAnsi="Times New Roman" w:cs="Times New Roman"/>
        </w:rPr>
        <w:t xml:space="preserve"> і діє до </w:t>
      </w:r>
      <w:r>
        <w:rPr>
          <w:rFonts w:ascii="Times New Roman" w:hAnsi="Times New Roman" w:cs="Times New Roman"/>
          <w:b/>
          <w:bCs/>
        </w:rPr>
        <w:t>31 грудня 2023 року</w:t>
      </w:r>
      <w:r>
        <w:rPr>
          <w:rFonts w:ascii="Times New Roman" w:hAnsi="Times New Roman" w:cs="Times New Roman"/>
        </w:rPr>
        <w:t>, але в будь-якому випадку до повного виконання Сторонами своїх зобов’язань по цьому Договору.</w:t>
      </w:r>
    </w:p>
    <w:p w:rsidR="00C80950" w:rsidRDefault="00E12248">
      <w:pPr>
        <w:spacing w:after="0" w:line="240" w:lineRule="auto"/>
        <w:ind w:firstLine="540"/>
        <w:jc w:val="both"/>
        <w:rPr>
          <w:rFonts w:ascii="Times New Roman" w:hAnsi="Times New Roman" w:cs="Times New Roman"/>
        </w:rPr>
      </w:pPr>
      <w:r>
        <w:rPr>
          <w:rFonts w:ascii="Times New Roman" w:hAnsi="Times New Roman" w:cs="Times New Roman"/>
        </w:rPr>
        <w:t>6.3. Цей Договір може бути розірвано в односторонньому порядку Замовником в випадку відсутності бюджетного фінансування, з обов’язко</w:t>
      </w:r>
      <w:r>
        <w:rPr>
          <w:rFonts w:ascii="Times New Roman" w:hAnsi="Times New Roman" w:cs="Times New Roman"/>
        </w:rPr>
        <w:t xml:space="preserve">вим повідомленням іншої Сторони не пізніше ніж 3 (три) дні  до дати розірвання цього Договору. </w:t>
      </w:r>
    </w:p>
    <w:p w:rsidR="00C80950" w:rsidRDefault="00C80950">
      <w:pPr>
        <w:spacing w:after="0" w:line="240" w:lineRule="auto"/>
        <w:jc w:val="center"/>
        <w:rPr>
          <w:rFonts w:ascii="Times New Roman" w:hAnsi="Times New Roman" w:cs="Times New Roman"/>
          <w:b/>
          <w:bCs/>
          <w:lang w:eastAsia="en-US"/>
        </w:rPr>
      </w:pPr>
    </w:p>
    <w:p w:rsidR="00C80950" w:rsidRDefault="00E12248">
      <w:pPr>
        <w:spacing w:after="0" w:line="240" w:lineRule="auto"/>
        <w:jc w:val="center"/>
        <w:rPr>
          <w:rFonts w:ascii="Times New Roman" w:hAnsi="Times New Roman" w:cs="Times New Roman"/>
          <w:b/>
          <w:bCs/>
        </w:rPr>
      </w:pPr>
      <w:r>
        <w:rPr>
          <w:rFonts w:ascii="Times New Roman" w:hAnsi="Times New Roman" w:cs="Times New Roman"/>
          <w:b/>
          <w:bCs/>
          <w:lang w:eastAsia="en-US"/>
        </w:rPr>
        <w:t>VII</w:t>
      </w:r>
      <w:r>
        <w:rPr>
          <w:rFonts w:ascii="Times New Roman" w:hAnsi="Times New Roman" w:cs="Times New Roman"/>
          <w:b/>
          <w:bCs/>
        </w:rPr>
        <w:t>. ФОРС-МАЖОРНІ ОБСТАВИНИ</w:t>
      </w:r>
    </w:p>
    <w:p w:rsidR="00C80950" w:rsidRDefault="00E12248">
      <w:pPr>
        <w:spacing w:after="0" w:line="240" w:lineRule="auto"/>
        <w:ind w:right="-12" w:firstLineChars="200" w:firstLine="440"/>
        <w:jc w:val="both"/>
        <w:rPr>
          <w:rFonts w:ascii="Times New Roman" w:hAnsi="Times New Roman" w:cs="Times New Roman"/>
          <w:lang w:eastAsia="en-US"/>
        </w:rPr>
      </w:pPr>
      <w:r>
        <w:rPr>
          <w:rFonts w:ascii="Times New Roman" w:hAnsi="Times New Roman" w:cs="Times New Roman"/>
        </w:rPr>
        <w:t>7.1. </w:t>
      </w:r>
      <w:r>
        <w:rPr>
          <w:rFonts w:ascii="Times New Roman" w:hAnsi="Times New Roman" w:cs="Times New Roman"/>
          <w:spacing w:val="30"/>
          <w:lang w:eastAsia="en-US"/>
        </w:rPr>
        <w:t xml:space="preserve"> </w:t>
      </w:r>
      <w:r>
        <w:rPr>
          <w:rFonts w:ascii="Times New Roman" w:hAnsi="Times New Roman" w:cs="Times New Roman"/>
          <w:spacing w:val="1"/>
          <w:lang w:eastAsia="en-US"/>
        </w:rPr>
        <w:t>С</w:t>
      </w:r>
      <w:r>
        <w:rPr>
          <w:rFonts w:ascii="Times New Roman" w:hAnsi="Times New Roman" w:cs="Times New Roman"/>
          <w:lang w:eastAsia="en-US"/>
        </w:rPr>
        <w:t>торони</w:t>
      </w:r>
      <w:r>
        <w:rPr>
          <w:rFonts w:ascii="Times New Roman" w:hAnsi="Times New Roman" w:cs="Times New Roman"/>
          <w:spacing w:val="29"/>
          <w:lang w:eastAsia="en-US"/>
        </w:rPr>
        <w:t xml:space="preserve"> </w:t>
      </w:r>
      <w:r>
        <w:rPr>
          <w:rFonts w:ascii="Times New Roman" w:hAnsi="Times New Roman" w:cs="Times New Roman"/>
          <w:spacing w:val="1"/>
          <w:lang w:eastAsia="en-US"/>
        </w:rPr>
        <w:t>з</w:t>
      </w:r>
      <w:r>
        <w:rPr>
          <w:rFonts w:ascii="Times New Roman" w:hAnsi="Times New Roman" w:cs="Times New Roman"/>
          <w:lang w:eastAsia="en-US"/>
        </w:rPr>
        <w:t>вільняю</w:t>
      </w:r>
      <w:r>
        <w:rPr>
          <w:rFonts w:ascii="Times New Roman" w:hAnsi="Times New Roman" w:cs="Times New Roman"/>
          <w:spacing w:val="-1"/>
          <w:lang w:eastAsia="en-US"/>
        </w:rPr>
        <w:t>т</w:t>
      </w:r>
      <w:r>
        <w:rPr>
          <w:rFonts w:ascii="Times New Roman" w:hAnsi="Times New Roman" w:cs="Times New Roman"/>
          <w:lang w:eastAsia="en-US"/>
        </w:rPr>
        <w:t>ься</w:t>
      </w:r>
      <w:r>
        <w:rPr>
          <w:rFonts w:ascii="Times New Roman" w:hAnsi="Times New Roman" w:cs="Times New Roman"/>
          <w:spacing w:val="30"/>
          <w:lang w:eastAsia="en-US"/>
        </w:rPr>
        <w:t xml:space="preserve"> </w:t>
      </w:r>
      <w:r>
        <w:rPr>
          <w:rFonts w:ascii="Times New Roman" w:hAnsi="Times New Roman" w:cs="Times New Roman"/>
          <w:lang w:eastAsia="en-US"/>
        </w:rPr>
        <w:t>від</w:t>
      </w:r>
      <w:r>
        <w:rPr>
          <w:rFonts w:ascii="Times New Roman" w:hAnsi="Times New Roman" w:cs="Times New Roman"/>
          <w:spacing w:val="31"/>
          <w:lang w:eastAsia="en-US"/>
        </w:rPr>
        <w:t xml:space="preserve"> </w:t>
      </w:r>
      <w:r>
        <w:rPr>
          <w:rFonts w:ascii="Times New Roman" w:hAnsi="Times New Roman" w:cs="Times New Roman"/>
          <w:lang w:eastAsia="en-US"/>
        </w:rPr>
        <w:t>від</w:t>
      </w:r>
      <w:r>
        <w:rPr>
          <w:rFonts w:ascii="Times New Roman" w:hAnsi="Times New Roman" w:cs="Times New Roman"/>
          <w:spacing w:val="1"/>
          <w:lang w:eastAsia="en-US"/>
        </w:rPr>
        <w:t>п</w:t>
      </w:r>
      <w:r>
        <w:rPr>
          <w:rFonts w:ascii="Times New Roman" w:hAnsi="Times New Roman" w:cs="Times New Roman"/>
          <w:lang w:eastAsia="en-US"/>
        </w:rPr>
        <w:t>ов</w:t>
      </w:r>
      <w:r>
        <w:rPr>
          <w:rFonts w:ascii="Times New Roman" w:hAnsi="Times New Roman" w:cs="Times New Roman"/>
          <w:spacing w:val="-1"/>
          <w:lang w:eastAsia="en-US"/>
        </w:rPr>
        <w:t>і</w:t>
      </w:r>
      <w:r>
        <w:rPr>
          <w:rFonts w:ascii="Times New Roman" w:hAnsi="Times New Roman" w:cs="Times New Roman"/>
          <w:lang w:eastAsia="en-US"/>
        </w:rPr>
        <w:t>д</w:t>
      </w:r>
      <w:r>
        <w:rPr>
          <w:rFonts w:ascii="Times New Roman" w:hAnsi="Times New Roman" w:cs="Times New Roman"/>
          <w:spacing w:val="-1"/>
          <w:lang w:eastAsia="en-US"/>
        </w:rPr>
        <w:t>а</w:t>
      </w:r>
      <w:r>
        <w:rPr>
          <w:rFonts w:ascii="Times New Roman" w:hAnsi="Times New Roman" w:cs="Times New Roman"/>
          <w:lang w:eastAsia="en-US"/>
        </w:rPr>
        <w:t>ль</w:t>
      </w:r>
      <w:r>
        <w:rPr>
          <w:rFonts w:ascii="Times New Roman" w:hAnsi="Times New Roman" w:cs="Times New Roman"/>
          <w:spacing w:val="1"/>
          <w:lang w:eastAsia="en-US"/>
        </w:rPr>
        <w:t>н</w:t>
      </w:r>
      <w:r>
        <w:rPr>
          <w:rFonts w:ascii="Times New Roman" w:hAnsi="Times New Roman" w:cs="Times New Roman"/>
          <w:lang w:eastAsia="en-US"/>
        </w:rPr>
        <w:t>о</w:t>
      </w:r>
      <w:r>
        <w:rPr>
          <w:rFonts w:ascii="Times New Roman" w:hAnsi="Times New Roman" w:cs="Times New Roman"/>
          <w:spacing w:val="-2"/>
          <w:lang w:eastAsia="en-US"/>
        </w:rPr>
        <w:t>с</w:t>
      </w:r>
      <w:r>
        <w:rPr>
          <w:rFonts w:ascii="Times New Roman" w:hAnsi="Times New Roman" w:cs="Times New Roman"/>
          <w:lang w:eastAsia="en-US"/>
        </w:rPr>
        <w:t>ті</w:t>
      </w:r>
      <w:r>
        <w:rPr>
          <w:rFonts w:ascii="Times New Roman" w:hAnsi="Times New Roman" w:cs="Times New Roman"/>
          <w:spacing w:val="31"/>
          <w:lang w:eastAsia="en-US"/>
        </w:rPr>
        <w:t xml:space="preserve"> </w:t>
      </w:r>
      <w:r>
        <w:rPr>
          <w:rFonts w:ascii="Times New Roman" w:hAnsi="Times New Roman" w:cs="Times New Roman"/>
          <w:spacing w:val="1"/>
          <w:lang w:eastAsia="en-US"/>
        </w:rPr>
        <w:t>з</w:t>
      </w:r>
      <w:r>
        <w:rPr>
          <w:rFonts w:ascii="Times New Roman" w:hAnsi="Times New Roman" w:cs="Times New Roman"/>
          <w:lang w:eastAsia="en-US"/>
        </w:rPr>
        <w:t>а</w:t>
      </w:r>
      <w:r>
        <w:rPr>
          <w:rFonts w:ascii="Times New Roman" w:hAnsi="Times New Roman" w:cs="Times New Roman"/>
          <w:spacing w:val="27"/>
          <w:lang w:eastAsia="en-US"/>
        </w:rPr>
        <w:t xml:space="preserve"> </w:t>
      </w:r>
      <w:r>
        <w:rPr>
          <w:rFonts w:ascii="Times New Roman" w:hAnsi="Times New Roman" w:cs="Times New Roman"/>
          <w:spacing w:val="1"/>
          <w:lang w:eastAsia="en-US"/>
        </w:rPr>
        <w:t>н</w:t>
      </w:r>
      <w:r>
        <w:rPr>
          <w:rFonts w:ascii="Times New Roman" w:hAnsi="Times New Roman" w:cs="Times New Roman"/>
          <w:lang w:eastAsia="en-US"/>
        </w:rPr>
        <w:t>евик</w:t>
      </w:r>
      <w:r>
        <w:rPr>
          <w:rFonts w:ascii="Times New Roman" w:hAnsi="Times New Roman" w:cs="Times New Roman"/>
          <w:spacing w:val="-1"/>
          <w:lang w:eastAsia="en-US"/>
        </w:rPr>
        <w:t>о</w:t>
      </w:r>
      <w:r>
        <w:rPr>
          <w:rFonts w:ascii="Times New Roman" w:hAnsi="Times New Roman" w:cs="Times New Roman"/>
          <w:lang w:eastAsia="en-US"/>
        </w:rPr>
        <w:t>нан</w:t>
      </w:r>
      <w:r>
        <w:rPr>
          <w:rFonts w:ascii="Times New Roman" w:hAnsi="Times New Roman" w:cs="Times New Roman"/>
          <w:spacing w:val="1"/>
          <w:lang w:eastAsia="en-US"/>
        </w:rPr>
        <w:t>н</w:t>
      </w:r>
      <w:r>
        <w:rPr>
          <w:rFonts w:ascii="Times New Roman" w:hAnsi="Times New Roman" w:cs="Times New Roman"/>
          <w:lang w:eastAsia="en-US"/>
        </w:rPr>
        <w:t>я</w:t>
      </w:r>
      <w:r>
        <w:rPr>
          <w:rFonts w:ascii="Times New Roman" w:hAnsi="Times New Roman" w:cs="Times New Roman"/>
          <w:spacing w:val="29"/>
          <w:lang w:eastAsia="en-US"/>
        </w:rPr>
        <w:t xml:space="preserve"> </w:t>
      </w:r>
      <w:r>
        <w:rPr>
          <w:rFonts w:ascii="Times New Roman" w:hAnsi="Times New Roman" w:cs="Times New Roman"/>
          <w:lang w:eastAsia="en-US"/>
        </w:rPr>
        <w:t>або</w:t>
      </w:r>
      <w:r>
        <w:rPr>
          <w:rFonts w:ascii="Times New Roman" w:hAnsi="Times New Roman" w:cs="Times New Roman"/>
          <w:spacing w:val="27"/>
          <w:lang w:eastAsia="en-US"/>
        </w:rPr>
        <w:t xml:space="preserve"> </w:t>
      </w:r>
      <w:r>
        <w:rPr>
          <w:rFonts w:ascii="Times New Roman" w:hAnsi="Times New Roman" w:cs="Times New Roman"/>
          <w:spacing w:val="1"/>
          <w:lang w:eastAsia="en-US"/>
        </w:rPr>
        <w:t>н</w:t>
      </w:r>
      <w:r>
        <w:rPr>
          <w:rFonts w:ascii="Times New Roman" w:hAnsi="Times New Roman" w:cs="Times New Roman"/>
          <w:lang w:eastAsia="en-US"/>
        </w:rPr>
        <w:t>еналежне</w:t>
      </w:r>
      <w:r>
        <w:rPr>
          <w:rFonts w:ascii="Times New Roman" w:hAnsi="Times New Roman" w:cs="Times New Roman"/>
          <w:spacing w:val="29"/>
          <w:lang w:eastAsia="en-US"/>
        </w:rPr>
        <w:t xml:space="preserve"> </w:t>
      </w:r>
      <w:r>
        <w:rPr>
          <w:rFonts w:ascii="Times New Roman" w:hAnsi="Times New Roman" w:cs="Times New Roman"/>
          <w:lang w:eastAsia="en-US"/>
        </w:rPr>
        <w:t>в</w:t>
      </w:r>
      <w:r>
        <w:rPr>
          <w:rFonts w:ascii="Times New Roman" w:hAnsi="Times New Roman" w:cs="Times New Roman"/>
          <w:spacing w:val="1"/>
          <w:lang w:eastAsia="en-US"/>
        </w:rPr>
        <w:t>ик</w:t>
      </w:r>
      <w:r>
        <w:rPr>
          <w:rFonts w:ascii="Times New Roman" w:hAnsi="Times New Roman" w:cs="Times New Roman"/>
          <w:lang w:eastAsia="en-US"/>
        </w:rPr>
        <w:t>о</w:t>
      </w:r>
      <w:r>
        <w:rPr>
          <w:rFonts w:ascii="Times New Roman" w:hAnsi="Times New Roman" w:cs="Times New Roman"/>
          <w:spacing w:val="1"/>
          <w:lang w:eastAsia="en-US"/>
        </w:rPr>
        <w:t>н</w:t>
      </w:r>
      <w:r>
        <w:rPr>
          <w:rFonts w:ascii="Times New Roman" w:hAnsi="Times New Roman" w:cs="Times New Roman"/>
          <w:lang w:eastAsia="en-US"/>
        </w:rPr>
        <w:t>а</w:t>
      </w:r>
      <w:r>
        <w:rPr>
          <w:rFonts w:ascii="Times New Roman" w:hAnsi="Times New Roman" w:cs="Times New Roman"/>
          <w:spacing w:val="-2"/>
          <w:lang w:eastAsia="en-US"/>
        </w:rPr>
        <w:t>н</w:t>
      </w:r>
      <w:r>
        <w:rPr>
          <w:rFonts w:ascii="Times New Roman" w:hAnsi="Times New Roman" w:cs="Times New Roman"/>
          <w:lang w:eastAsia="en-US"/>
        </w:rPr>
        <w:t>ня зобов</w:t>
      </w:r>
      <w:r>
        <w:rPr>
          <w:rFonts w:ascii="Times New Roman" w:hAnsi="Times New Roman" w:cs="Times New Roman"/>
          <w:spacing w:val="-1"/>
          <w:lang w:eastAsia="en-US"/>
        </w:rPr>
        <w:t>'</w:t>
      </w:r>
      <w:r>
        <w:rPr>
          <w:rFonts w:ascii="Times New Roman" w:hAnsi="Times New Roman" w:cs="Times New Roman"/>
          <w:lang w:eastAsia="en-US"/>
        </w:rPr>
        <w:t>язань</w:t>
      </w:r>
      <w:r>
        <w:rPr>
          <w:rFonts w:ascii="Times New Roman" w:hAnsi="Times New Roman" w:cs="Times New Roman"/>
          <w:spacing w:val="27"/>
          <w:lang w:eastAsia="en-US"/>
        </w:rPr>
        <w:t xml:space="preserve"> </w:t>
      </w:r>
      <w:r>
        <w:rPr>
          <w:rFonts w:ascii="Times New Roman" w:hAnsi="Times New Roman" w:cs="Times New Roman"/>
          <w:spacing w:val="1"/>
          <w:lang w:eastAsia="en-US"/>
        </w:rPr>
        <w:t>з</w:t>
      </w:r>
      <w:r>
        <w:rPr>
          <w:rFonts w:ascii="Times New Roman" w:hAnsi="Times New Roman" w:cs="Times New Roman"/>
          <w:lang w:eastAsia="en-US"/>
        </w:rPr>
        <w:t>а</w:t>
      </w:r>
      <w:r>
        <w:rPr>
          <w:rFonts w:ascii="Times New Roman" w:hAnsi="Times New Roman" w:cs="Times New Roman"/>
          <w:spacing w:val="25"/>
          <w:lang w:eastAsia="en-US"/>
        </w:rPr>
        <w:t xml:space="preserve"> </w:t>
      </w:r>
      <w:r>
        <w:rPr>
          <w:rFonts w:ascii="Times New Roman" w:hAnsi="Times New Roman" w:cs="Times New Roman"/>
          <w:lang w:eastAsia="en-US"/>
        </w:rPr>
        <w:t>цим</w:t>
      </w:r>
      <w:r>
        <w:rPr>
          <w:rFonts w:ascii="Times New Roman" w:hAnsi="Times New Roman" w:cs="Times New Roman"/>
          <w:spacing w:val="25"/>
          <w:lang w:eastAsia="en-US"/>
        </w:rPr>
        <w:t xml:space="preserve"> </w:t>
      </w:r>
      <w:r>
        <w:rPr>
          <w:rFonts w:ascii="Times New Roman" w:hAnsi="Times New Roman" w:cs="Times New Roman"/>
          <w:lang w:eastAsia="en-US"/>
        </w:rPr>
        <w:t>До</w:t>
      </w:r>
      <w:r>
        <w:rPr>
          <w:rFonts w:ascii="Times New Roman" w:hAnsi="Times New Roman" w:cs="Times New Roman"/>
          <w:spacing w:val="-2"/>
          <w:lang w:eastAsia="en-US"/>
        </w:rPr>
        <w:t>г</w:t>
      </w:r>
      <w:r>
        <w:rPr>
          <w:rFonts w:ascii="Times New Roman" w:hAnsi="Times New Roman" w:cs="Times New Roman"/>
          <w:lang w:eastAsia="en-US"/>
        </w:rPr>
        <w:t>овором</w:t>
      </w:r>
      <w:r>
        <w:rPr>
          <w:rFonts w:ascii="Times New Roman" w:hAnsi="Times New Roman" w:cs="Times New Roman"/>
          <w:spacing w:val="26"/>
          <w:lang w:eastAsia="en-US"/>
        </w:rPr>
        <w:t xml:space="preserve"> </w:t>
      </w:r>
      <w:r>
        <w:rPr>
          <w:rFonts w:ascii="Times New Roman" w:hAnsi="Times New Roman" w:cs="Times New Roman"/>
          <w:lang w:eastAsia="en-US"/>
        </w:rPr>
        <w:t>у</w:t>
      </w:r>
      <w:r>
        <w:rPr>
          <w:rFonts w:ascii="Times New Roman" w:hAnsi="Times New Roman" w:cs="Times New Roman"/>
          <w:spacing w:val="22"/>
          <w:lang w:eastAsia="en-US"/>
        </w:rPr>
        <w:t xml:space="preserve"> </w:t>
      </w:r>
      <w:r>
        <w:rPr>
          <w:rFonts w:ascii="Times New Roman" w:hAnsi="Times New Roman" w:cs="Times New Roman"/>
          <w:lang w:eastAsia="en-US"/>
        </w:rPr>
        <w:t>разі</w:t>
      </w:r>
      <w:r>
        <w:rPr>
          <w:rFonts w:ascii="Times New Roman" w:hAnsi="Times New Roman" w:cs="Times New Roman"/>
          <w:spacing w:val="26"/>
          <w:lang w:eastAsia="en-US"/>
        </w:rPr>
        <w:t xml:space="preserve"> </w:t>
      </w:r>
      <w:r>
        <w:rPr>
          <w:rFonts w:ascii="Times New Roman" w:hAnsi="Times New Roman" w:cs="Times New Roman"/>
          <w:lang w:eastAsia="en-US"/>
        </w:rPr>
        <w:t>в</w:t>
      </w:r>
      <w:r>
        <w:rPr>
          <w:rFonts w:ascii="Times New Roman" w:hAnsi="Times New Roman" w:cs="Times New Roman"/>
          <w:spacing w:val="1"/>
          <w:lang w:eastAsia="en-US"/>
        </w:rPr>
        <w:t>ини</w:t>
      </w:r>
      <w:r>
        <w:rPr>
          <w:rFonts w:ascii="Times New Roman" w:hAnsi="Times New Roman" w:cs="Times New Roman"/>
          <w:spacing w:val="-1"/>
          <w:lang w:eastAsia="en-US"/>
        </w:rPr>
        <w:t>к</w:t>
      </w:r>
      <w:r>
        <w:rPr>
          <w:rFonts w:ascii="Times New Roman" w:hAnsi="Times New Roman" w:cs="Times New Roman"/>
          <w:lang w:eastAsia="en-US"/>
        </w:rPr>
        <w:t>нен</w:t>
      </w:r>
      <w:r>
        <w:rPr>
          <w:rFonts w:ascii="Times New Roman" w:hAnsi="Times New Roman" w:cs="Times New Roman"/>
          <w:spacing w:val="1"/>
          <w:lang w:eastAsia="en-US"/>
        </w:rPr>
        <w:t>н</w:t>
      </w:r>
      <w:r>
        <w:rPr>
          <w:rFonts w:ascii="Times New Roman" w:hAnsi="Times New Roman" w:cs="Times New Roman"/>
          <w:lang w:eastAsia="en-US"/>
        </w:rPr>
        <w:t>я</w:t>
      </w:r>
      <w:r>
        <w:rPr>
          <w:rFonts w:ascii="Times New Roman" w:hAnsi="Times New Roman" w:cs="Times New Roman"/>
          <w:spacing w:val="27"/>
          <w:lang w:eastAsia="en-US"/>
        </w:rPr>
        <w:t xml:space="preserve"> </w:t>
      </w:r>
      <w:r>
        <w:rPr>
          <w:rFonts w:ascii="Times New Roman" w:hAnsi="Times New Roman" w:cs="Times New Roman"/>
          <w:spacing w:val="6"/>
          <w:lang w:eastAsia="en-US"/>
        </w:rPr>
        <w:t>о</w:t>
      </w:r>
      <w:r>
        <w:rPr>
          <w:rFonts w:ascii="Times New Roman" w:hAnsi="Times New Roman" w:cs="Times New Roman"/>
          <w:lang w:eastAsia="en-US"/>
        </w:rPr>
        <w:t>бстав</w:t>
      </w:r>
      <w:r>
        <w:rPr>
          <w:rFonts w:ascii="Times New Roman" w:hAnsi="Times New Roman" w:cs="Times New Roman"/>
          <w:spacing w:val="-2"/>
          <w:lang w:eastAsia="en-US"/>
        </w:rPr>
        <w:t>и</w:t>
      </w:r>
      <w:r>
        <w:rPr>
          <w:rFonts w:ascii="Times New Roman" w:hAnsi="Times New Roman" w:cs="Times New Roman"/>
          <w:lang w:eastAsia="en-US"/>
        </w:rPr>
        <w:t>н</w:t>
      </w:r>
      <w:r>
        <w:rPr>
          <w:rFonts w:ascii="Times New Roman" w:hAnsi="Times New Roman" w:cs="Times New Roman"/>
          <w:spacing w:val="26"/>
          <w:lang w:eastAsia="en-US"/>
        </w:rPr>
        <w:t xml:space="preserve"> </w:t>
      </w:r>
      <w:r>
        <w:rPr>
          <w:rFonts w:ascii="Times New Roman" w:hAnsi="Times New Roman" w:cs="Times New Roman"/>
          <w:spacing w:val="1"/>
          <w:lang w:eastAsia="en-US"/>
        </w:rPr>
        <w:t>н</w:t>
      </w:r>
      <w:r>
        <w:rPr>
          <w:rFonts w:ascii="Times New Roman" w:hAnsi="Times New Roman" w:cs="Times New Roman"/>
          <w:lang w:eastAsia="en-US"/>
        </w:rPr>
        <w:t>епер</w:t>
      </w:r>
      <w:r>
        <w:rPr>
          <w:rFonts w:ascii="Times New Roman" w:hAnsi="Times New Roman" w:cs="Times New Roman"/>
          <w:spacing w:val="-1"/>
          <w:lang w:eastAsia="en-US"/>
        </w:rPr>
        <w:t>е</w:t>
      </w:r>
      <w:r>
        <w:rPr>
          <w:rFonts w:ascii="Times New Roman" w:hAnsi="Times New Roman" w:cs="Times New Roman"/>
          <w:lang w:eastAsia="en-US"/>
        </w:rPr>
        <w:t>б</w:t>
      </w:r>
      <w:r>
        <w:rPr>
          <w:rFonts w:ascii="Times New Roman" w:hAnsi="Times New Roman" w:cs="Times New Roman"/>
          <w:spacing w:val="-2"/>
          <w:lang w:eastAsia="en-US"/>
        </w:rPr>
        <w:t>о</w:t>
      </w:r>
      <w:r>
        <w:rPr>
          <w:rFonts w:ascii="Times New Roman" w:hAnsi="Times New Roman" w:cs="Times New Roman"/>
          <w:lang w:eastAsia="en-US"/>
        </w:rPr>
        <w:t>рної</w:t>
      </w:r>
      <w:r>
        <w:rPr>
          <w:rFonts w:ascii="Times New Roman" w:hAnsi="Times New Roman" w:cs="Times New Roman"/>
          <w:spacing w:val="26"/>
          <w:lang w:eastAsia="en-US"/>
        </w:rPr>
        <w:t xml:space="preserve"> </w:t>
      </w:r>
      <w:r>
        <w:rPr>
          <w:rFonts w:ascii="Times New Roman" w:hAnsi="Times New Roman" w:cs="Times New Roman"/>
          <w:lang w:eastAsia="en-US"/>
        </w:rPr>
        <w:t>си</w:t>
      </w:r>
      <w:r>
        <w:rPr>
          <w:rFonts w:ascii="Times New Roman" w:hAnsi="Times New Roman" w:cs="Times New Roman"/>
          <w:spacing w:val="-1"/>
          <w:lang w:eastAsia="en-US"/>
        </w:rPr>
        <w:t>л</w:t>
      </w:r>
      <w:r>
        <w:rPr>
          <w:rFonts w:ascii="Times New Roman" w:hAnsi="Times New Roman" w:cs="Times New Roman"/>
          <w:lang w:eastAsia="en-US"/>
        </w:rPr>
        <w:t>и,</w:t>
      </w:r>
      <w:r>
        <w:rPr>
          <w:rFonts w:ascii="Times New Roman" w:hAnsi="Times New Roman" w:cs="Times New Roman"/>
          <w:spacing w:val="26"/>
          <w:lang w:eastAsia="en-US"/>
        </w:rPr>
        <w:t xml:space="preserve"> </w:t>
      </w:r>
      <w:r>
        <w:rPr>
          <w:rFonts w:ascii="Times New Roman" w:hAnsi="Times New Roman" w:cs="Times New Roman"/>
          <w:lang w:eastAsia="en-US"/>
        </w:rPr>
        <w:t>я</w:t>
      </w:r>
      <w:r>
        <w:rPr>
          <w:rFonts w:ascii="Times New Roman" w:hAnsi="Times New Roman" w:cs="Times New Roman"/>
          <w:spacing w:val="1"/>
          <w:lang w:eastAsia="en-US"/>
        </w:rPr>
        <w:t>к</w:t>
      </w:r>
      <w:r>
        <w:rPr>
          <w:rFonts w:ascii="Times New Roman" w:hAnsi="Times New Roman" w:cs="Times New Roman"/>
          <w:lang w:eastAsia="en-US"/>
        </w:rPr>
        <w:t>і</w:t>
      </w:r>
      <w:r>
        <w:rPr>
          <w:rFonts w:ascii="Times New Roman" w:hAnsi="Times New Roman" w:cs="Times New Roman"/>
          <w:spacing w:val="24"/>
          <w:lang w:eastAsia="en-US"/>
        </w:rPr>
        <w:t xml:space="preserve"> </w:t>
      </w:r>
      <w:r>
        <w:rPr>
          <w:rFonts w:ascii="Times New Roman" w:hAnsi="Times New Roman" w:cs="Times New Roman"/>
          <w:spacing w:val="1"/>
          <w:lang w:eastAsia="en-US"/>
        </w:rPr>
        <w:t>н</w:t>
      </w:r>
      <w:r>
        <w:rPr>
          <w:rFonts w:ascii="Times New Roman" w:hAnsi="Times New Roman" w:cs="Times New Roman"/>
          <w:lang w:eastAsia="en-US"/>
        </w:rPr>
        <w:t>е</w:t>
      </w:r>
      <w:r>
        <w:rPr>
          <w:rFonts w:ascii="Times New Roman" w:hAnsi="Times New Roman" w:cs="Times New Roman"/>
          <w:spacing w:val="26"/>
          <w:lang w:eastAsia="en-US"/>
        </w:rPr>
        <w:t xml:space="preserve"> </w:t>
      </w:r>
      <w:r>
        <w:rPr>
          <w:rFonts w:ascii="Times New Roman" w:hAnsi="Times New Roman" w:cs="Times New Roman"/>
          <w:lang w:eastAsia="en-US"/>
        </w:rPr>
        <w:t>іс</w:t>
      </w:r>
      <w:r>
        <w:rPr>
          <w:rFonts w:ascii="Times New Roman" w:hAnsi="Times New Roman" w:cs="Times New Roman"/>
          <w:spacing w:val="2"/>
          <w:lang w:eastAsia="en-US"/>
        </w:rPr>
        <w:t>н</w:t>
      </w:r>
      <w:r>
        <w:rPr>
          <w:rFonts w:ascii="Times New Roman" w:hAnsi="Times New Roman" w:cs="Times New Roman"/>
          <w:spacing w:val="-6"/>
          <w:lang w:eastAsia="en-US"/>
        </w:rPr>
        <w:t>у</w:t>
      </w:r>
      <w:r>
        <w:rPr>
          <w:rFonts w:ascii="Times New Roman" w:hAnsi="Times New Roman" w:cs="Times New Roman"/>
          <w:spacing w:val="1"/>
          <w:lang w:eastAsia="en-US"/>
        </w:rPr>
        <w:t>в</w:t>
      </w:r>
      <w:r>
        <w:rPr>
          <w:rFonts w:ascii="Times New Roman" w:hAnsi="Times New Roman" w:cs="Times New Roman"/>
          <w:lang w:eastAsia="en-US"/>
        </w:rPr>
        <w:t>али під</w:t>
      </w:r>
      <w:r>
        <w:rPr>
          <w:rFonts w:ascii="Times New Roman" w:hAnsi="Times New Roman" w:cs="Times New Roman"/>
          <w:spacing w:val="20"/>
          <w:lang w:eastAsia="en-US"/>
        </w:rPr>
        <w:t xml:space="preserve"> </w:t>
      </w:r>
      <w:r>
        <w:rPr>
          <w:rFonts w:ascii="Times New Roman" w:hAnsi="Times New Roman" w:cs="Times New Roman"/>
          <w:lang w:eastAsia="en-US"/>
        </w:rPr>
        <w:lastRenderedPageBreak/>
        <w:t>ч</w:t>
      </w:r>
      <w:r>
        <w:rPr>
          <w:rFonts w:ascii="Times New Roman" w:hAnsi="Times New Roman" w:cs="Times New Roman"/>
          <w:spacing w:val="-1"/>
          <w:lang w:eastAsia="en-US"/>
        </w:rPr>
        <w:t>а</w:t>
      </w:r>
      <w:r>
        <w:rPr>
          <w:rFonts w:ascii="Times New Roman" w:hAnsi="Times New Roman" w:cs="Times New Roman"/>
          <w:lang w:eastAsia="en-US"/>
        </w:rPr>
        <w:t>с</w:t>
      </w:r>
      <w:r>
        <w:rPr>
          <w:rFonts w:ascii="Times New Roman" w:hAnsi="Times New Roman" w:cs="Times New Roman"/>
          <w:spacing w:val="22"/>
          <w:lang w:eastAsia="en-US"/>
        </w:rPr>
        <w:t xml:space="preserve"> </w:t>
      </w:r>
      <w:r>
        <w:rPr>
          <w:rFonts w:ascii="Times New Roman" w:hAnsi="Times New Roman" w:cs="Times New Roman"/>
          <w:spacing w:val="-4"/>
          <w:lang w:eastAsia="en-US"/>
        </w:rPr>
        <w:t>у</w:t>
      </w:r>
      <w:r>
        <w:rPr>
          <w:rFonts w:ascii="Times New Roman" w:hAnsi="Times New Roman" w:cs="Times New Roman"/>
          <w:lang w:eastAsia="en-US"/>
        </w:rPr>
        <w:t>кладан</w:t>
      </w:r>
      <w:r>
        <w:rPr>
          <w:rFonts w:ascii="Times New Roman" w:hAnsi="Times New Roman" w:cs="Times New Roman"/>
          <w:spacing w:val="1"/>
          <w:lang w:eastAsia="en-US"/>
        </w:rPr>
        <w:t>н</w:t>
      </w:r>
      <w:r>
        <w:rPr>
          <w:rFonts w:ascii="Times New Roman" w:hAnsi="Times New Roman" w:cs="Times New Roman"/>
          <w:lang w:eastAsia="en-US"/>
        </w:rPr>
        <w:t>я</w:t>
      </w:r>
      <w:r>
        <w:rPr>
          <w:rFonts w:ascii="Times New Roman" w:hAnsi="Times New Roman" w:cs="Times New Roman"/>
          <w:spacing w:val="19"/>
          <w:lang w:eastAsia="en-US"/>
        </w:rPr>
        <w:t xml:space="preserve"> даного </w:t>
      </w:r>
      <w:r>
        <w:rPr>
          <w:rFonts w:ascii="Times New Roman" w:hAnsi="Times New Roman" w:cs="Times New Roman"/>
          <w:lang w:eastAsia="en-US"/>
        </w:rPr>
        <w:t>Дог</w:t>
      </w:r>
      <w:r>
        <w:rPr>
          <w:rFonts w:ascii="Times New Roman" w:hAnsi="Times New Roman" w:cs="Times New Roman"/>
          <w:spacing w:val="1"/>
          <w:lang w:eastAsia="en-US"/>
        </w:rPr>
        <w:t>о</w:t>
      </w:r>
      <w:r>
        <w:rPr>
          <w:rFonts w:ascii="Times New Roman" w:hAnsi="Times New Roman" w:cs="Times New Roman"/>
          <w:lang w:eastAsia="en-US"/>
        </w:rPr>
        <w:t>во</w:t>
      </w:r>
      <w:r>
        <w:rPr>
          <w:rFonts w:ascii="Times New Roman" w:hAnsi="Times New Roman" w:cs="Times New Roman"/>
          <w:spacing w:val="2"/>
          <w:lang w:eastAsia="en-US"/>
        </w:rPr>
        <w:t>р</w:t>
      </w:r>
      <w:r>
        <w:rPr>
          <w:rFonts w:ascii="Times New Roman" w:hAnsi="Times New Roman" w:cs="Times New Roman"/>
          <w:lang w:eastAsia="en-US"/>
        </w:rPr>
        <w:t>у</w:t>
      </w:r>
      <w:r>
        <w:rPr>
          <w:rFonts w:ascii="Times New Roman" w:hAnsi="Times New Roman" w:cs="Times New Roman"/>
          <w:spacing w:val="14"/>
          <w:lang w:eastAsia="en-US"/>
        </w:rPr>
        <w:t xml:space="preserve"> </w:t>
      </w:r>
      <w:r>
        <w:rPr>
          <w:rFonts w:ascii="Times New Roman" w:hAnsi="Times New Roman" w:cs="Times New Roman"/>
          <w:spacing w:val="3"/>
          <w:lang w:eastAsia="en-US"/>
        </w:rPr>
        <w:t>т</w:t>
      </w:r>
      <w:r>
        <w:rPr>
          <w:rFonts w:ascii="Times New Roman" w:hAnsi="Times New Roman" w:cs="Times New Roman"/>
          <w:lang w:eastAsia="en-US"/>
        </w:rPr>
        <w:t>а</w:t>
      </w:r>
      <w:r>
        <w:rPr>
          <w:rFonts w:ascii="Times New Roman" w:hAnsi="Times New Roman" w:cs="Times New Roman"/>
          <w:spacing w:val="18"/>
          <w:lang w:eastAsia="en-US"/>
        </w:rPr>
        <w:t xml:space="preserve"> </w:t>
      </w:r>
      <w:r>
        <w:rPr>
          <w:rFonts w:ascii="Times New Roman" w:hAnsi="Times New Roman" w:cs="Times New Roman"/>
          <w:lang w:eastAsia="en-US"/>
        </w:rPr>
        <w:t>в</w:t>
      </w:r>
      <w:r>
        <w:rPr>
          <w:rFonts w:ascii="Times New Roman" w:hAnsi="Times New Roman" w:cs="Times New Roman"/>
          <w:spacing w:val="1"/>
          <w:lang w:eastAsia="en-US"/>
        </w:rPr>
        <w:t>и</w:t>
      </w:r>
      <w:r>
        <w:rPr>
          <w:rFonts w:ascii="Times New Roman" w:hAnsi="Times New Roman" w:cs="Times New Roman"/>
          <w:lang w:eastAsia="en-US"/>
        </w:rPr>
        <w:t>н</w:t>
      </w:r>
      <w:r>
        <w:rPr>
          <w:rFonts w:ascii="Times New Roman" w:hAnsi="Times New Roman" w:cs="Times New Roman"/>
          <w:spacing w:val="1"/>
          <w:lang w:eastAsia="en-US"/>
        </w:rPr>
        <w:t>ик</w:t>
      </w:r>
      <w:r>
        <w:rPr>
          <w:rFonts w:ascii="Times New Roman" w:hAnsi="Times New Roman" w:cs="Times New Roman"/>
          <w:lang w:eastAsia="en-US"/>
        </w:rPr>
        <w:t>ли</w:t>
      </w:r>
      <w:r>
        <w:rPr>
          <w:rFonts w:ascii="Times New Roman" w:hAnsi="Times New Roman" w:cs="Times New Roman"/>
          <w:spacing w:val="20"/>
          <w:lang w:eastAsia="en-US"/>
        </w:rPr>
        <w:t xml:space="preserve"> </w:t>
      </w:r>
      <w:r>
        <w:rPr>
          <w:rFonts w:ascii="Times New Roman" w:hAnsi="Times New Roman" w:cs="Times New Roman"/>
          <w:spacing w:val="1"/>
          <w:lang w:eastAsia="en-US"/>
        </w:rPr>
        <w:t>п</w:t>
      </w:r>
      <w:r>
        <w:rPr>
          <w:rFonts w:ascii="Times New Roman" w:hAnsi="Times New Roman" w:cs="Times New Roman"/>
          <w:lang w:eastAsia="en-US"/>
        </w:rPr>
        <w:t>о</w:t>
      </w:r>
      <w:r>
        <w:rPr>
          <w:rFonts w:ascii="Times New Roman" w:hAnsi="Times New Roman" w:cs="Times New Roman"/>
          <w:spacing w:val="1"/>
          <w:lang w:eastAsia="en-US"/>
        </w:rPr>
        <w:t>з</w:t>
      </w:r>
      <w:r>
        <w:rPr>
          <w:rFonts w:ascii="Times New Roman" w:hAnsi="Times New Roman" w:cs="Times New Roman"/>
          <w:lang w:eastAsia="en-US"/>
        </w:rPr>
        <w:t>а</w:t>
      </w:r>
      <w:r>
        <w:rPr>
          <w:rFonts w:ascii="Times New Roman" w:hAnsi="Times New Roman" w:cs="Times New Roman"/>
          <w:spacing w:val="18"/>
          <w:lang w:eastAsia="en-US"/>
        </w:rPr>
        <w:t xml:space="preserve"> </w:t>
      </w:r>
      <w:r>
        <w:rPr>
          <w:rFonts w:ascii="Times New Roman" w:hAnsi="Times New Roman" w:cs="Times New Roman"/>
          <w:lang w:eastAsia="en-US"/>
        </w:rPr>
        <w:t>волею</w:t>
      </w:r>
      <w:r>
        <w:rPr>
          <w:rFonts w:ascii="Times New Roman" w:hAnsi="Times New Roman" w:cs="Times New Roman"/>
          <w:spacing w:val="18"/>
          <w:lang w:eastAsia="en-US"/>
        </w:rPr>
        <w:t xml:space="preserve"> </w:t>
      </w:r>
      <w:r>
        <w:rPr>
          <w:rFonts w:ascii="Times New Roman" w:hAnsi="Times New Roman" w:cs="Times New Roman"/>
          <w:spacing w:val="1"/>
          <w:lang w:eastAsia="en-US"/>
        </w:rPr>
        <w:t>С</w:t>
      </w:r>
      <w:r>
        <w:rPr>
          <w:rFonts w:ascii="Times New Roman" w:hAnsi="Times New Roman" w:cs="Times New Roman"/>
          <w:lang w:eastAsia="en-US"/>
        </w:rPr>
        <w:t>торін</w:t>
      </w:r>
      <w:r>
        <w:rPr>
          <w:rFonts w:ascii="Times New Roman" w:hAnsi="Times New Roman" w:cs="Times New Roman"/>
          <w:spacing w:val="21"/>
          <w:lang w:eastAsia="en-US"/>
        </w:rPr>
        <w:t xml:space="preserve"> </w:t>
      </w:r>
      <w:r>
        <w:rPr>
          <w:rFonts w:ascii="Times New Roman" w:hAnsi="Times New Roman" w:cs="Times New Roman"/>
          <w:lang w:eastAsia="en-US"/>
        </w:rPr>
        <w:t>(</w:t>
      </w:r>
      <w:r>
        <w:rPr>
          <w:rFonts w:ascii="Times New Roman" w:hAnsi="Times New Roman" w:cs="Times New Roman"/>
          <w:spacing w:val="-1"/>
          <w:lang w:eastAsia="en-US"/>
        </w:rPr>
        <w:t>а</w:t>
      </w:r>
      <w:r>
        <w:rPr>
          <w:rFonts w:ascii="Times New Roman" w:hAnsi="Times New Roman" w:cs="Times New Roman"/>
          <w:lang w:eastAsia="en-US"/>
        </w:rPr>
        <w:t>в</w:t>
      </w:r>
      <w:r>
        <w:rPr>
          <w:rFonts w:ascii="Times New Roman" w:hAnsi="Times New Roman" w:cs="Times New Roman"/>
          <w:spacing w:val="-1"/>
          <w:lang w:eastAsia="en-US"/>
        </w:rPr>
        <w:t>а</w:t>
      </w:r>
      <w:r>
        <w:rPr>
          <w:rFonts w:ascii="Times New Roman" w:hAnsi="Times New Roman" w:cs="Times New Roman"/>
          <w:lang w:eastAsia="en-US"/>
        </w:rPr>
        <w:t>рія,</w:t>
      </w:r>
      <w:r>
        <w:rPr>
          <w:rFonts w:ascii="Times New Roman" w:hAnsi="Times New Roman" w:cs="Times New Roman"/>
          <w:spacing w:val="18"/>
          <w:lang w:eastAsia="en-US"/>
        </w:rPr>
        <w:t xml:space="preserve"> </w:t>
      </w:r>
      <w:r>
        <w:rPr>
          <w:rFonts w:ascii="Times New Roman" w:hAnsi="Times New Roman" w:cs="Times New Roman"/>
          <w:spacing w:val="1"/>
          <w:lang w:eastAsia="en-US"/>
        </w:rPr>
        <w:t>кат</w:t>
      </w:r>
      <w:r>
        <w:rPr>
          <w:rFonts w:ascii="Times New Roman" w:hAnsi="Times New Roman" w:cs="Times New Roman"/>
          <w:lang w:eastAsia="en-US"/>
        </w:rPr>
        <w:t>а</w:t>
      </w:r>
      <w:r>
        <w:rPr>
          <w:rFonts w:ascii="Times New Roman" w:hAnsi="Times New Roman" w:cs="Times New Roman"/>
          <w:spacing w:val="-1"/>
          <w:lang w:eastAsia="en-US"/>
        </w:rPr>
        <w:t>с</w:t>
      </w:r>
      <w:r>
        <w:rPr>
          <w:rFonts w:ascii="Times New Roman" w:hAnsi="Times New Roman" w:cs="Times New Roman"/>
          <w:lang w:eastAsia="en-US"/>
        </w:rPr>
        <w:t>трофа,</w:t>
      </w:r>
      <w:r>
        <w:rPr>
          <w:rFonts w:ascii="Times New Roman" w:hAnsi="Times New Roman" w:cs="Times New Roman"/>
          <w:spacing w:val="18"/>
          <w:lang w:eastAsia="en-US"/>
        </w:rPr>
        <w:t xml:space="preserve"> </w:t>
      </w:r>
      <w:r>
        <w:rPr>
          <w:rFonts w:ascii="Times New Roman" w:hAnsi="Times New Roman" w:cs="Times New Roman"/>
          <w:lang w:eastAsia="en-US"/>
        </w:rPr>
        <w:t>сти</w:t>
      </w:r>
      <w:r>
        <w:rPr>
          <w:rFonts w:ascii="Times New Roman" w:hAnsi="Times New Roman" w:cs="Times New Roman"/>
          <w:spacing w:val="2"/>
          <w:lang w:eastAsia="en-US"/>
        </w:rPr>
        <w:t>х</w:t>
      </w:r>
      <w:r>
        <w:rPr>
          <w:rFonts w:ascii="Times New Roman" w:hAnsi="Times New Roman" w:cs="Times New Roman"/>
          <w:lang w:eastAsia="en-US"/>
        </w:rPr>
        <w:t>ійне</w:t>
      </w:r>
      <w:r>
        <w:rPr>
          <w:rFonts w:ascii="Times New Roman" w:hAnsi="Times New Roman" w:cs="Times New Roman"/>
          <w:spacing w:val="18"/>
          <w:lang w:eastAsia="en-US"/>
        </w:rPr>
        <w:t xml:space="preserve"> </w:t>
      </w:r>
      <w:r>
        <w:rPr>
          <w:rFonts w:ascii="Times New Roman" w:hAnsi="Times New Roman" w:cs="Times New Roman"/>
          <w:lang w:eastAsia="en-US"/>
        </w:rPr>
        <w:t>л</w:t>
      </w:r>
      <w:r>
        <w:rPr>
          <w:rFonts w:ascii="Times New Roman" w:hAnsi="Times New Roman" w:cs="Times New Roman"/>
          <w:spacing w:val="2"/>
          <w:lang w:eastAsia="en-US"/>
        </w:rPr>
        <w:t>и</w:t>
      </w:r>
      <w:r>
        <w:rPr>
          <w:rFonts w:ascii="Times New Roman" w:hAnsi="Times New Roman" w:cs="Times New Roman"/>
          <w:lang w:eastAsia="en-US"/>
        </w:rPr>
        <w:t>хо, епідемія, епізоо</w:t>
      </w:r>
      <w:r>
        <w:rPr>
          <w:rFonts w:ascii="Times New Roman" w:hAnsi="Times New Roman" w:cs="Times New Roman"/>
          <w:spacing w:val="1"/>
          <w:lang w:eastAsia="en-US"/>
        </w:rPr>
        <w:t>т</w:t>
      </w:r>
      <w:r>
        <w:rPr>
          <w:rFonts w:ascii="Times New Roman" w:hAnsi="Times New Roman" w:cs="Times New Roman"/>
          <w:lang w:eastAsia="en-US"/>
        </w:rPr>
        <w:t>ія, в</w:t>
      </w:r>
      <w:r>
        <w:rPr>
          <w:rFonts w:ascii="Times New Roman" w:hAnsi="Times New Roman" w:cs="Times New Roman"/>
          <w:spacing w:val="-1"/>
          <w:lang w:eastAsia="en-US"/>
        </w:rPr>
        <w:t>і</w:t>
      </w:r>
      <w:r>
        <w:rPr>
          <w:rFonts w:ascii="Times New Roman" w:hAnsi="Times New Roman" w:cs="Times New Roman"/>
          <w:lang w:eastAsia="en-US"/>
        </w:rPr>
        <w:t>йна</w:t>
      </w:r>
      <w:r>
        <w:rPr>
          <w:rFonts w:ascii="Times New Roman" w:hAnsi="Times New Roman" w:cs="Times New Roman"/>
          <w:spacing w:val="-1"/>
          <w:lang w:eastAsia="en-US"/>
        </w:rPr>
        <w:t xml:space="preserve"> </w:t>
      </w:r>
      <w:r>
        <w:rPr>
          <w:rFonts w:ascii="Times New Roman" w:hAnsi="Times New Roman" w:cs="Times New Roman"/>
          <w:lang w:eastAsia="en-US"/>
        </w:rPr>
        <w:t>тощо).</w:t>
      </w:r>
    </w:p>
    <w:p w:rsidR="00C80950" w:rsidRDefault="00E12248">
      <w:pPr>
        <w:spacing w:after="0" w:line="240" w:lineRule="auto"/>
        <w:ind w:right="-20" w:firstLineChars="200" w:firstLine="440"/>
        <w:jc w:val="both"/>
        <w:rPr>
          <w:rFonts w:ascii="Times New Roman" w:hAnsi="Times New Roman" w:cs="Times New Roman"/>
          <w:lang w:eastAsia="en-US"/>
        </w:rPr>
      </w:pPr>
      <w:r>
        <w:rPr>
          <w:rFonts w:ascii="Times New Roman" w:hAnsi="Times New Roman" w:cs="Times New Roman"/>
          <w:lang w:eastAsia="en-US"/>
        </w:rPr>
        <w:t>7.2.</w:t>
      </w:r>
      <w:r>
        <w:rPr>
          <w:rFonts w:ascii="Times New Roman" w:hAnsi="Times New Roman" w:cs="Times New Roman"/>
          <w:spacing w:val="88"/>
          <w:lang w:eastAsia="en-US"/>
        </w:rPr>
        <w:t xml:space="preserve"> </w:t>
      </w:r>
      <w:r>
        <w:rPr>
          <w:rFonts w:ascii="Times New Roman" w:hAnsi="Times New Roman" w:cs="Times New Roman"/>
          <w:spacing w:val="1"/>
          <w:lang w:eastAsia="en-US"/>
        </w:rPr>
        <w:t>С</w:t>
      </w:r>
      <w:r>
        <w:rPr>
          <w:rFonts w:ascii="Times New Roman" w:hAnsi="Times New Roman" w:cs="Times New Roman"/>
          <w:lang w:eastAsia="en-US"/>
        </w:rPr>
        <w:t>торо</w:t>
      </w:r>
      <w:r>
        <w:rPr>
          <w:rFonts w:ascii="Times New Roman" w:hAnsi="Times New Roman" w:cs="Times New Roman"/>
          <w:spacing w:val="1"/>
          <w:lang w:eastAsia="en-US"/>
        </w:rPr>
        <w:t>н</w:t>
      </w:r>
      <w:r>
        <w:rPr>
          <w:rFonts w:ascii="Times New Roman" w:hAnsi="Times New Roman" w:cs="Times New Roman"/>
          <w:lang w:eastAsia="en-US"/>
        </w:rPr>
        <w:t>а,</w:t>
      </w:r>
      <w:r>
        <w:rPr>
          <w:rFonts w:ascii="Times New Roman" w:hAnsi="Times New Roman" w:cs="Times New Roman"/>
          <w:spacing w:val="88"/>
          <w:lang w:eastAsia="en-US"/>
        </w:rPr>
        <w:t xml:space="preserve"> </w:t>
      </w:r>
      <w:r>
        <w:rPr>
          <w:rFonts w:ascii="Times New Roman" w:hAnsi="Times New Roman" w:cs="Times New Roman"/>
          <w:lang w:eastAsia="en-US"/>
        </w:rPr>
        <w:t>що</w:t>
      </w:r>
      <w:r>
        <w:rPr>
          <w:rFonts w:ascii="Times New Roman" w:hAnsi="Times New Roman" w:cs="Times New Roman"/>
          <w:spacing w:val="86"/>
          <w:lang w:eastAsia="en-US"/>
        </w:rPr>
        <w:t xml:space="preserve"> </w:t>
      </w:r>
      <w:r>
        <w:rPr>
          <w:rFonts w:ascii="Times New Roman" w:hAnsi="Times New Roman" w:cs="Times New Roman"/>
          <w:spacing w:val="1"/>
          <w:lang w:eastAsia="en-US"/>
        </w:rPr>
        <w:t>н</w:t>
      </w:r>
      <w:r>
        <w:rPr>
          <w:rFonts w:ascii="Times New Roman" w:hAnsi="Times New Roman" w:cs="Times New Roman"/>
          <w:lang w:eastAsia="en-US"/>
        </w:rPr>
        <w:t>е</w:t>
      </w:r>
      <w:r>
        <w:rPr>
          <w:rFonts w:ascii="Times New Roman" w:hAnsi="Times New Roman" w:cs="Times New Roman"/>
          <w:spacing w:val="87"/>
          <w:lang w:eastAsia="en-US"/>
        </w:rPr>
        <w:t xml:space="preserve"> </w:t>
      </w:r>
      <w:r>
        <w:rPr>
          <w:rFonts w:ascii="Times New Roman" w:hAnsi="Times New Roman" w:cs="Times New Roman"/>
          <w:lang w:eastAsia="en-US"/>
        </w:rPr>
        <w:t>може</w:t>
      </w:r>
      <w:r>
        <w:rPr>
          <w:rFonts w:ascii="Times New Roman" w:hAnsi="Times New Roman" w:cs="Times New Roman"/>
          <w:spacing w:val="87"/>
          <w:lang w:eastAsia="en-US"/>
        </w:rPr>
        <w:t xml:space="preserve"> </w:t>
      </w:r>
      <w:r>
        <w:rPr>
          <w:rFonts w:ascii="Times New Roman" w:hAnsi="Times New Roman" w:cs="Times New Roman"/>
          <w:lang w:eastAsia="en-US"/>
        </w:rPr>
        <w:t>ви</w:t>
      </w:r>
      <w:r>
        <w:rPr>
          <w:rFonts w:ascii="Times New Roman" w:hAnsi="Times New Roman" w:cs="Times New Roman"/>
          <w:spacing w:val="1"/>
          <w:lang w:eastAsia="en-US"/>
        </w:rPr>
        <w:t>к</w:t>
      </w:r>
      <w:r>
        <w:rPr>
          <w:rFonts w:ascii="Times New Roman" w:hAnsi="Times New Roman" w:cs="Times New Roman"/>
          <w:lang w:eastAsia="en-US"/>
        </w:rPr>
        <w:t>о</w:t>
      </w:r>
      <w:r>
        <w:rPr>
          <w:rFonts w:ascii="Times New Roman" w:hAnsi="Times New Roman" w:cs="Times New Roman"/>
          <w:spacing w:val="3"/>
          <w:lang w:eastAsia="en-US"/>
        </w:rPr>
        <w:t>н</w:t>
      </w:r>
      <w:r>
        <w:rPr>
          <w:rFonts w:ascii="Times New Roman" w:hAnsi="Times New Roman" w:cs="Times New Roman"/>
          <w:spacing w:val="-3"/>
          <w:lang w:eastAsia="en-US"/>
        </w:rPr>
        <w:t>у</w:t>
      </w:r>
      <w:r>
        <w:rPr>
          <w:rFonts w:ascii="Times New Roman" w:hAnsi="Times New Roman" w:cs="Times New Roman"/>
          <w:lang w:eastAsia="en-US"/>
        </w:rPr>
        <w:t>в</w:t>
      </w:r>
      <w:r>
        <w:rPr>
          <w:rFonts w:ascii="Times New Roman" w:hAnsi="Times New Roman" w:cs="Times New Roman"/>
          <w:spacing w:val="-2"/>
          <w:lang w:eastAsia="en-US"/>
        </w:rPr>
        <w:t>а</w:t>
      </w:r>
      <w:r>
        <w:rPr>
          <w:rFonts w:ascii="Times New Roman" w:hAnsi="Times New Roman" w:cs="Times New Roman"/>
          <w:lang w:eastAsia="en-US"/>
        </w:rPr>
        <w:t>ти</w:t>
      </w:r>
      <w:r>
        <w:rPr>
          <w:rFonts w:ascii="Times New Roman" w:hAnsi="Times New Roman" w:cs="Times New Roman"/>
          <w:spacing w:val="89"/>
          <w:lang w:eastAsia="en-US"/>
        </w:rPr>
        <w:t xml:space="preserve"> </w:t>
      </w:r>
      <w:r>
        <w:rPr>
          <w:rFonts w:ascii="Times New Roman" w:hAnsi="Times New Roman" w:cs="Times New Roman"/>
          <w:spacing w:val="1"/>
          <w:lang w:eastAsia="en-US"/>
        </w:rPr>
        <w:t>з</w:t>
      </w:r>
      <w:r>
        <w:rPr>
          <w:rFonts w:ascii="Times New Roman" w:hAnsi="Times New Roman" w:cs="Times New Roman"/>
          <w:lang w:eastAsia="en-US"/>
        </w:rPr>
        <w:t>обов</w:t>
      </w:r>
      <w:r>
        <w:rPr>
          <w:rFonts w:ascii="Times New Roman" w:hAnsi="Times New Roman" w:cs="Times New Roman"/>
          <w:spacing w:val="-1"/>
          <w:lang w:eastAsia="en-US"/>
        </w:rPr>
        <w:t>'</w:t>
      </w:r>
      <w:r>
        <w:rPr>
          <w:rFonts w:ascii="Times New Roman" w:hAnsi="Times New Roman" w:cs="Times New Roman"/>
          <w:lang w:eastAsia="en-US"/>
        </w:rPr>
        <w:t>язан</w:t>
      </w:r>
      <w:r>
        <w:rPr>
          <w:rFonts w:ascii="Times New Roman" w:hAnsi="Times New Roman" w:cs="Times New Roman"/>
          <w:spacing w:val="1"/>
          <w:lang w:eastAsia="en-US"/>
        </w:rPr>
        <w:t>н</w:t>
      </w:r>
      <w:r>
        <w:rPr>
          <w:rFonts w:ascii="Times New Roman" w:hAnsi="Times New Roman" w:cs="Times New Roman"/>
          <w:lang w:eastAsia="en-US"/>
        </w:rPr>
        <w:t>я</w:t>
      </w:r>
      <w:r>
        <w:rPr>
          <w:rFonts w:ascii="Times New Roman" w:hAnsi="Times New Roman" w:cs="Times New Roman"/>
          <w:spacing w:val="88"/>
          <w:lang w:eastAsia="en-US"/>
        </w:rPr>
        <w:t xml:space="preserve"> </w:t>
      </w:r>
      <w:r>
        <w:rPr>
          <w:rFonts w:ascii="Times New Roman" w:hAnsi="Times New Roman" w:cs="Times New Roman"/>
          <w:spacing w:val="1"/>
          <w:lang w:eastAsia="en-US"/>
        </w:rPr>
        <w:t>з</w:t>
      </w:r>
      <w:r>
        <w:rPr>
          <w:rFonts w:ascii="Times New Roman" w:hAnsi="Times New Roman" w:cs="Times New Roman"/>
          <w:lang w:eastAsia="en-US"/>
        </w:rPr>
        <w:t>а</w:t>
      </w:r>
      <w:r>
        <w:rPr>
          <w:rFonts w:ascii="Times New Roman" w:hAnsi="Times New Roman" w:cs="Times New Roman"/>
          <w:spacing w:val="88"/>
          <w:lang w:eastAsia="en-US"/>
        </w:rPr>
        <w:t xml:space="preserve"> </w:t>
      </w:r>
      <w:r>
        <w:rPr>
          <w:rFonts w:ascii="Times New Roman" w:hAnsi="Times New Roman" w:cs="Times New Roman"/>
          <w:spacing w:val="1"/>
          <w:lang w:eastAsia="en-US"/>
        </w:rPr>
        <w:t>ци</w:t>
      </w:r>
      <w:r>
        <w:rPr>
          <w:rFonts w:ascii="Times New Roman" w:hAnsi="Times New Roman" w:cs="Times New Roman"/>
          <w:lang w:eastAsia="en-US"/>
        </w:rPr>
        <w:t>м</w:t>
      </w:r>
      <w:r>
        <w:rPr>
          <w:rFonts w:ascii="Times New Roman" w:hAnsi="Times New Roman" w:cs="Times New Roman"/>
          <w:spacing w:val="87"/>
          <w:lang w:eastAsia="en-US"/>
        </w:rPr>
        <w:t xml:space="preserve"> </w:t>
      </w:r>
      <w:r>
        <w:rPr>
          <w:rFonts w:ascii="Times New Roman" w:hAnsi="Times New Roman" w:cs="Times New Roman"/>
          <w:lang w:eastAsia="en-US"/>
        </w:rPr>
        <w:t>До</w:t>
      </w:r>
      <w:r>
        <w:rPr>
          <w:rFonts w:ascii="Times New Roman" w:hAnsi="Times New Roman" w:cs="Times New Roman"/>
          <w:spacing w:val="-1"/>
          <w:lang w:eastAsia="en-US"/>
        </w:rPr>
        <w:t>г</w:t>
      </w:r>
      <w:r>
        <w:rPr>
          <w:rFonts w:ascii="Times New Roman" w:hAnsi="Times New Roman" w:cs="Times New Roman"/>
          <w:lang w:eastAsia="en-US"/>
        </w:rPr>
        <w:t>овором</w:t>
      </w:r>
      <w:r>
        <w:rPr>
          <w:rFonts w:ascii="Times New Roman" w:hAnsi="Times New Roman" w:cs="Times New Roman"/>
          <w:spacing w:val="88"/>
          <w:lang w:eastAsia="en-US"/>
        </w:rPr>
        <w:t xml:space="preserve"> </w:t>
      </w:r>
      <w:r>
        <w:rPr>
          <w:rFonts w:ascii="Times New Roman" w:hAnsi="Times New Roman" w:cs="Times New Roman"/>
          <w:spacing w:val="-4"/>
          <w:lang w:eastAsia="en-US"/>
        </w:rPr>
        <w:t>у</w:t>
      </w:r>
      <w:r>
        <w:rPr>
          <w:rFonts w:ascii="Times New Roman" w:hAnsi="Times New Roman" w:cs="Times New Roman"/>
          <w:lang w:eastAsia="en-US"/>
        </w:rPr>
        <w:t>н</w:t>
      </w:r>
      <w:r>
        <w:rPr>
          <w:rFonts w:ascii="Times New Roman" w:hAnsi="Times New Roman" w:cs="Times New Roman"/>
          <w:spacing w:val="2"/>
          <w:lang w:eastAsia="en-US"/>
        </w:rPr>
        <w:t>а</w:t>
      </w:r>
      <w:r>
        <w:rPr>
          <w:rFonts w:ascii="Times New Roman" w:hAnsi="Times New Roman" w:cs="Times New Roman"/>
          <w:lang w:eastAsia="en-US"/>
        </w:rPr>
        <w:t>слідок</w:t>
      </w:r>
      <w:r>
        <w:rPr>
          <w:rFonts w:ascii="Times New Roman" w:hAnsi="Times New Roman" w:cs="Times New Roman"/>
          <w:spacing w:val="89"/>
          <w:lang w:eastAsia="en-US"/>
        </w:rPr>
        <w:t xml:space="preserve"> </w:t>
      </w:r>
      <w:r>
        <w:rPr>
          <w:rFonts w:ascii="Times New Roman" w:hAnsi="Times New Roman" w:cs="Times New Roman"/>
          <w:lang w:eastAsia="en-US"/>
        </w:rPr>
        <w:t>д</w:t>
      </w:r>
      <w:r>
        <w:rPr>
          <w:rFonts w:ascii="Times New Roman" w:hAnsi="Times New Roman" w:cs="Times New Roman"/>
          <w:spacing w:val="-1"/>
          <w:lang w:eastAsia="en-US"/>
        </w:rPr>
        <w:t>і</w:t>
      </w:r>
      <w:r>
        <w:rPr>
          <w:rFonts w:ascii="Times New Roman" w:hAnsi="Times New Roman" w:cs="Times New Roman"/>
          <w:lang w:eastAsia="en-US"/>
        </w:rPr>
        <w:t>ї обст</w:t>
      </w:r>
      <w:r>
        <w:rPr>
          <w:rFonts w:ascii="Times New Roman" w:hAnsi="Times New Roman" w:cs="Times New Roman"/>
          <w:spacing w:val="-1"/>
          <w:lang w:eastAsia="en-US"/>
        </w:rPr>
        <w:t>а</w:t>
      </w:r>
      <w:r>
        <w:rPr>
          <w:rFonts w:ascii="Times New Roman" w:hAnsi="Times New Roman" w:cs="Times New Roman"/>
          <w:lang w:eastAsia="en-US"/>
        </w:rPr>
        <w:t>вин</w:t>
      </w:r>
      <w:r>
        <w:rPr>
          <w:rFonts w:ascii="Times New Roman" w:hAnsi="Times New Roman" w:cs="Times New Roman"/>
          <w:spacing w:val="88"/>
          <w:lang w:eastAsia="en-US"/>
        </w:rPr>
        <w:t xml:space="preserve"> </w:t>
      </w:r>
      <w:r>
        <w:rPr>
          <w:rFonts w:ascii="Times New Roman" w:hAnsi="Times New Roman" w:cs="Times New Roman"/>
          <w:spacing w:val="1"/>
          <w:lang w:eastAsia="en-US"/>
        </w:rPr>
        <w:t>н</w:t>
      </w:r>
      <w:r>
        <w:rPr>
          <w:rFonts w:ascii="Times New Roman" w:hAnsi="Times New Roman" w:cs="Times New Roman"/>
          <w:lang w:eastAsia="en-US"/>
        </w:rPr>
        <w:t>епер</w:t>
      </w:r>
      <w:r>
        <w:rPr>
          <w:rFonts w:ascii="Times New Roman" w:hAnsi="Times New Roman" w:cs="Times New Roman"/>
          <w:spacing w:val="-1"/>
          <w:lang w:eastAsia="en-US"/>
        </w:rPr>
        <w:t>е</w:t>
      </w:r>
      <w:r>
        <w:rPr>
          <w:rFonts w:ascii="Times New Roman" w:hAnsi="Times New Roman" w:cs="Times New Roman"/>
          <w:lang w:eastAsia="en-US"/>
        </w:rPr>
        <w:t>борної</w:t>
      </w:r>
      <w:r>
        <w:rPr>
          <w:rFonts w:ascii="Times New Roman" w:hAnsi="Times New Roman" w:cs="Times New Roman"/>
          <w:spacing w:val="84"/>
          <w:lang w:eastAsia="en-US"/>
        </w:rPr>
        <w:t xml:space="preserve"> </w:t>
      </w:r>
      <w:r>
        <w:rPr>
          <w:rFonts w:ascii="Times New Roman" w:hAnsi="Times New Roman" w:cs="Times New Roman"/>
          <w:lang w:eastAsia="en-US"/>
        </w:rPr>
        <w:t>сил</w:t>
      </w:r>
      <w:r>
        <w:rPr>
          <w:rFonts w:ascii="Times New Roman" w:hAnsi="Times New Roman" w:cs="Times New Roman"/>
          <w:spacing w:val="1"/>
          <w:lang w:eastAsia="en-US"/>
        </w:rPr>
        <w:t>и</w:t>
      </w:r>
      <w:r>
        <w:rPr>
          <w:rFonts w:ascii="Times New Roman" w:hAnsi="Times New Roman" w:cs="Times New Roman"/>
          <w:lang w:eastAsia="en-US"/>
        </w:rPr>
        <w:t>,</w:t>
      </w:r>
      <w:r>
        <w:rPr>
          <w:rFonts w:ascii="Times New Roman" w:hAnsi="Times New Roman" w:cs="Times New Roman"/>
          <w:spacing w:val="84"/>
          <w:lang w:eastAsia="en-US"/>
        </w:rPr>
        <w:t xml:space="preserve"> </w:t>
      </w:r>
      <w:r>
        <w:rPr>
          <w:rFonts w:ascii="Times New Roman" w:hAnsi="Times New Roman" w:cs="Times New Roman"/>
          <w:spacing w:val="1"/>
          <w:lang w:eastAsia="en-US"/>
        </w:rPr>
        <w:t>п</w:t>
      </w:r>
      <w:r>
        <w:rPr>
          <w:rFonts w:ascii="Times New Roman" w:hAnsi="Times New Roman" w:cs="Times New Roman"/>
          <w:lang w:eastAsia="en-US"/>
        </w:rPr>
        <w:t>ов</w:t>
      </w:r>
      <w:r>
        <w:rPr>
          <w:rFonts w:ascii="Times New Roman" w:hAnsi="Times New Roman" w:cs="Times New Roman"/>
          <w:spacing w:val="-1"/>
          <w:lang w:eastAsia="en-US"/>
        </w:rPr>
        <w:t>и</w:t>
      </w:r>
      <w:r>
        <w:rPr>
          <w:rFonts w:ascii="Times New Roman" w:hAnsi="Times New Roman" w:cs="Times New Roman"/>
          <w:lang w:eastAsia="en-US"/>
        </w:rPr>
        <w:t>н</w:t>
      </w:r>
      <w:r>
        <w:rPr>
          <w:rFonts w:ascii="Times New Roman" w:hAnsi="Times New Roman" w:cs="Times New Roman"/>
          <w:spacing w:val="1"/>
          <w:lang w:eastAsia="en-US"/>
        </w:rPr>
        <w:t>н</w:t>
      </w:r>
      <w:r>
        <w:rPr>
          <w:rFonts w:ascii="Times New Roman" w:hAnsi="Times New Roman" w:cs="Times New Roman"/>
          <w:lang w:eastAsia="en-US"/>
        </w:rPr>
        <w:t>а</w:t>
      </w:r>
      <w:r>
        <w:rPr>
          <w:rFonts w:ascii="Times New Roman" w:hAnsi="Times New Roman" w:cs="Times New Roman"/>
          <w:spacing w:val="85"/>
          <w:lang w:eastAsia="en-US"/>
        </w:rPr>
        <w:t xml:space="preserve"> </w:t>
      </w:r>
      <w:r>
        <w:rPr>
          <w:rFonts w:ascii="Times New Roman" w:hAnsi="Times New Roman" w:cs="Times New Roman"/>
          <w:spacing w:val="1"/>
          <w:lang w:eastAsia="en-US"/>
        </w:rPr>
        <w:t>н</w:t>
      </w:r>
      <w:r>
        <w:rPr>
          <w:rFonts w:ascii="Times New Roman" w:hAnsi="Times New Roman" w:cs="Times New Roman"/>
          <w:lang w:eastAsia="en-US"/>
        </w:rPr>
        <w:t>е</w:t>
      </w:r>
      <w:r>
        <w:rPr>
          <w:rFonts w:ascii="Times New Roman" w:hAnsi="Times New Roman" w:cs="Times New Roman"/>
          <w:spacing w:val="83"/>
          <w:lang w:eastAsia="en-US"/>
        </w:rPr>
        <w:t xml:space="preserve"> </w:t>
      </w:r>
      <w:r>
        <w:rPr>
          <w:rFonts w:ascii="Times New Roman" w:hAnsi="Times New Roman" w:cs="Times New Roman"/>
          <w:spacing w:val="1"/>
          <w:lang w:eastAsia="en-US"/>
        </w:rPr>
        <w:t>п</w:t>
      </w:r>
      <w:r>
        <w:rPr>
          <w:rFonts w:ascii="Times New Roman" w:hAnsi="Times New Roman" w:cs="Times New Roman"/>
          <w:spacing w:val="-1"/>
          <w:lang w:eastAsia="en-US"/>
        </w:rPr>
        <w:t>і</w:t>
      </w:r>
      <w:r>
        <w:rPr>
          <w:rFonts w:ascii="Times New Roman" w:hAnsi="Times New Roman" w:cs="Times New Roman"/>
          <w:lang w:eastAsia="en-US"/>
        </w:rPr>
        <w:t>з</w:t>
      </w:r>
      <w:r>
        <w:rPr>
          <w:rFonts w:ascii="Times New Roman" w:hAnsi="Times New Roman" w:cs="Times New Roman"/>
          <w:spacing w:val="1"/>
          <w:lang w:eastAsia="en-US"/>
        </w:rPr>
        <w:t>н</w:t>
      </w:r>
      <w:r>
        <w:rPr>
          <w:rFonts w:ascii="Times New Roman" w:hAnsi="Times New Roman" w:cs="Times New Roman"/>
          <w:lang w:eastAsia="en-US"/>
        </w:rPr>
        <w:t>іше</w:t>
      </w:r>
      <w:r>
        <w:rPr>
          <w:rFonts w:ascii="Times New Roman" w:hAnsi="Times New Roman" w:cs="Times New Roman"/>
          <w:spacing w:val="83"/>
          <w:lang w:eastAsia="en-US"/>
        </w:rPr>
        <w:t xml:space="preserve"> </w:t>
      </w:r>
      <w:r>
        <w:rPr>
          <w:rFonts w:ascii="Times New Roman" w:hAnsi="Times New Roman" w:cs="Times New Roman"/>
          <w:spacing w:val="1"/>
          <w:lang w:eastAsia="en-US"/>
        </w:rPr>
        <w:t>5</w:t>
      </w:r>
      <w:r>
        <w:rPr>
          <w:rFonts w:ascii="Times New Roman" w:hAnsi="Times New Roman" w:cs="Times New Roman"/>
          <w:spacing w:val="83"/>
          <w:lang w:eastAsia="en-US"/>
        </w:rPr>
        <w:t xml:space="preserve"> (</w:t>
      </w:r>
      <w:r>
        <w:rPr>
          <w:rFonts w:ascii="Times New Roman" w:hAnsi="Times New Roman" w:cs="Times New Roman"/>
          <w:spacing w:val="1"/>
          <w:lang w:eastAsia="en-US"/>
        </w:rPr>
        <w:t>п</w:t>
      </w:r>
      <w:r>
        <w:rPr>
          <w:rFonts w:ascii="Times New Roman" w:hAnsi="Times New Roman" w:cs="Times New Roman"/>
          <w:lang w:eastAsia="en-US"/>
        </w:rPr>
        <w:t>’яти)</w:t>
      </w:r>
      <w:r>
        <w:rPr>
          <w:rFonts w:ascii="Times New Roman" w:hAnsi="Times New Roman" w:cs="Times New Roman"/>
          <w:spacing w:val="87"/>
          <w:lang w:eastAsia="en-US"/>
        </w:rPr>
        <w:t xml:space="preserve"> </w:t>
      </w:r>
      <w:r>
        <w:rPr>
          <w:rFonts w:ascii="Times New Roman" w:hAnsi="Times New Roman" w:cs="Times New Roman"/>
          <w:spacing w:val="-1"/>
          <w:lang w:eastAsia="en-US"/>
        </w:rPr>
        <w:t>д</w:t>
      </w:r>
      <w:r>
        <w:rPr>
          <w:rFonts w:ascii="Times New Roman" w:hAnsi="Times New Roman" w:cs="Times New Roman"/>
          <w:lang w:eastAsia="en-US"/>
        </w:rPr>
        <w:t>нів</w:t>
      </w:r>
      <w:r>
        <w:rPr>
          <w:rFonts w:ascii="Times New Roman" w:hAnsi="Times New Roman" w:cs="Times New Roman"/>
          <w:spacing w:val="84"/>
          <w:lang w:eastAsia="en-US"/>
        </w:rPr>
        <w:t xml:space="preserve"> </w:t>
      </w:r>
      <w:r>
        <w:rPr>
          <w:rFonts w:ascii="Times New Roman" w:hAnsi="Times New Roman" w:cs="Times New Roman"/>
          <w:lang w:eastAsia="en-US"/>
        </w:rPr>
        <w:t>з</w:t>
      </w:r>
      <w:r>
        <w:rPr>
          <w:rFonts w:ascii="Times New Roman" w:hAnsi="Times New Roman" w:cs="Times New Roman"/>
          <w:spacing w:val="87"/>
          <w:lang w:eastAsia="en-US"/>
        </w:rPr>
        <w:t xml:space="preserve"> </w:t>
      </w:r>
      <w:r>
        <w:rPr>
          <w:rFonts w:ascii="Times New Roman" w:hAnsi="Times New Roman" w:cs="Times New Roman"/>
          <w:lang w:eastAsia="en-US"/>
        </w:rPr>
        <w:t>мо</w:t>
      </w:r>
      <w:r>
        <w:rPr>
          <w:rFonts w:ascii="Times New Roman" w:hAnsi="Times New Roman" w:cs="Times New Roman"/>
          <w:spacing w:val="-1"/>
          <w:lang w:eastAsia="en-US"/>
        </w:rPr>
        <w:t>ме</w:t>
      </w:r>
      <w:r>
        <w:rPr>
          <w:rFonts w:ascii="Times New Roman" w:hAnsi="Times New Roman" w:cs="Times New Roman"/>
          <w:lang w:eastAsia="en-US"/>
        </w:rPr>
        <w:t>н</w:t>
      </w:r>
      <w:r>
        <w:rPr>
          <w:rFonts w:ascii="Times New Roman" w:hAnsi="Times New Roman" w:cs="Times New Roman"/>
          <w:spacing w:val="3"/>
          <w:lang w:eastAsia="en-US"/>
        </w:rPr>
        <w:t>т</w:t>
      </w:r>
      <w:r>
        <w:rPr>
          <w:rFonts w:ascii="Times New Roman" w:hAnsi="Times New Roman" w:cs="Times New Roman"/>
          <w:lang w:eastAsia="en-US"/>
        </w:rPr>
        <w:t>у</w:t>
      </w:r>
      <w:r>
        <w:rPr>
          <w:rFonts w:ascii="Times New Roman" w:hAnsi="Times New Roman" w:cs="Times New Roman"/>
          <w:spacing w:val="81"/>
          <w:lang w:eastAsia="en-US"/>
        </w:rPr>
        <w:t xml:space="preserve"> </w:t>
      </w:r>
      <w:r>
        <w:rPr>
          <w:rFonts w:ascii="Times New Roman" w:hAnsi="Times New Roman" w:cs="Times New Roman"/>
          <w:lang w:eastAsia="en-US"/>
        </w:rPr>
        <w:t>їх ви</w:t>
      </w:r>
      <w:r>
        <w:rPr>
          <w:rFonts w:ascii="Times New Roman" w:hAnsi="Times New Roman" w:cs="Times New Roman"/>
          <w:spacing w:val="1"/>
          <w:lang w:eastAsia="en-US"/>
        </w:rPr>
        <w:t>н</w:t>
      </w:r>
      <w:r>
        <w:rPr>
          <w:rFonts w:ascii="Times New Roman" w:hAnsi="Times New Roman" w:cs="Times New Roman"/>
          <w:lang w:eastAsia="en-US"/>
        </w:rPr>
        <w:t>икне</w:t>
      </w:r>
      <w:r>
        <w:rPr>
          <w:rFonts w:ascii="Times New Roman" w:hAnsi="Times New Roman" w:cs="Times New Roman"/>
          <w:spacing w:val="-1"/>
          <w:lang w:eastAsia="en-US"/>
        </w:rPr>
        <w:t>н</w:t>
      </w:r>
      <w:r>
        <w:rPr>
          <w:rFonts w:ascii="Times New Roman" w:hAnsi="Times New Roman" w:cs="Times New Roman"/>
          <w:lang w:eastAsia="en-US"/>
        </w:rPr>
        <w:t xml:space="preserve">ня </w:t>
      </w:r>
      <w:r>
        <w:rPr>
          <w:rFonts w:ascii="Times New Roman" w:hAnsi="Times New Roman" w:cs="Times New Roman"/>
          <w:spacing w:val="1"/>
          <w:lang w:eastAsia="en-US"/>
        </w:rPr>
        <w:t>п</w:t>
      </w:r>
      <w:r>
        <w:rPr>
          <w:rFonts w:ascii="Times New Roman" w:hAnsi="Times New Roman" w:cs="Times New Roman"/>
          <w:lang w:eastAsia="en-US"/>
        </w:rPr>
        <w:t>овідом</w:t>
      </w:r>
      <w:r>
        <w:rPr>
          <w:rFonts w:ascii="Times New Roman" w:hAnsi="Times New Roman" w:cs="Times New Roman"/>
          <w:spacing w:val="-1"/>
          <w:lang w:eastAsia="en-US"/>
        </w:rPr>
        <w:t>ит</w:t>
      </w:r>
      <w:r>
        <w:rPr>
          <w:rFonts w:ascii="Times New Roman" w:hAnsi="Times New Roman" w:cs="Times New Roman"/>
          <w:lang w:eastAsia="en-US"/>
        </w:rPr>
        <w:t xml:space="preserve">и </w:t>
      </w:r>
      <w:r>
        <w:rPr>
          <w:rFonts w:ascii="Times New Roman" w:hAnsi="Times New Roman" w:cs="Times New Roman"/>
          <w:spacing w:val="1"/>
          <w:lang w:eastAsia="en-US"/>
        </w:rPr>
        <w:t>п</w:t>
      </w:r>
      <w:r>
        <w:rPr>
          <w:rFonts w:ascii="Times New Roman" w:hAnsi="Times New Roman" w:cs="Times New Roman"/>
          <w:lang w:eastAsia="en-US"/>
        </w:rPr>
        <w:t xml:space="preserve">ро </w:t>
      </w:r>
      <w:r>
        <w:rPr>
          <w:rFonts w:ascii="Times New Roman" w:hAnsi="Times New Roman" w:cs="Times New Roman"/>
          <w:spacing w:val="1"/>
          <w:lang w:eastAsia="en-US"/>
        </w:rPr>
        <w:t>ц</w:t>
      </w:r>
      <w:r>
        <w:rPr>
          <w:rFonts w:ascii="Times New Roman" w:hAnsi="Times New Roman" w:cs="Times New Roman"/>
          <w:lang w:eastAsia="en-US"/>
        </w:rPr>
        <w:t xml:space="preserve">е </w:t>
      </w:r>
      <w:r>
        <w:rPr>
          <w:rFonts w:ascii="Times New Roman" w:hAnsi="Times New Roman" w:cs="Times New Roman"/>
          <w:spacing w:val="-2"/>
          <w:lang w:eastAsia="en-US"/>
        </w:rPr>
        <w:t>і</w:t>
      </w:r>
      <w:r>
        <w:rPr>
          <w:rFonts w:ascii="Times New Roman" w:hAnsi="Times New Roman" w:cs="Times New Roman"/>
          <w:lang w:eastAsia="en-US"/>
        </w:rPr>
        <w:t>н</w:t>
      </w:r>
      <w:r>
        <w:rPr>
          <w:rFonts w:ascii="Times New Roman" w:hAnsi="Times New Roman" w:cs="Times New Roman"/>
          <w:spacing w:val="2"/>
          <w:lang w:eastAsia="en-US"/>
        </w:rPr>
        <w:t>ш</w:t>
      </w:r>
      <w:r>
        <w:rPr>
          <w:rFonts w:ascii="Times New Roman" w:hAnsi="Times New Roman" w:cs="Times New Roman"/>
          <w:lang w:eastAsia="en-US"/>
        </w:rPr>
        <w:t>у</w:t>
      </w:r>
      <w:r>
        <w:rPr>
          <w:rFonts w:ascii="Times New Roman" w:hAnsi="Times New Roman" w:cs="Times New Roman"/>
          <w:spacing w:val="-6"/>
          <w:lang w:eastAsia="en-US"/>
        </w:rPr>
        <w:t xml:space="preserve"> </w:t>
      </w:r>
      <w:r>
        <w:rPr>
          <w:rFonts w:ascii="Times New Roman" w:hAnsi="Times New Roman" w:cs="Times New Roman"/>
          <w:lang w:eastAsia="en-US"/>
        </w:rPr>
        <w:t>Сторо</w:t>
      </w:r>
      <w:r>
        <w:rPr>
          <w:rFonts w:ascii="Times New Roman" w:hAnsi="Times New Roman" w:cs="Times New Roman"/>
          <w:spacing w:val="3"/>
          <w:lang w:eastAsia="en-US"/>
        </w:rPr>
        <w:t>н</w:t>
      </w:r>
      <w:r>
        <w:rPr>
          <w:rFonts w:ascii="Times New Roman" w:hAnsi="Times New Roman" w:cs="Times New Roman"/>
          <w:lang w:eastAsia="en-US"/>
        </w:rPr>
        <w:t>у</w:t>
      </w:r>
      <w:r>
        <w:rPr>
          <w:rFonts w:ascii="Times New Roman" w:hAnsi="Times New Roman" w:cs="Times New Roman"/>
          <w:spacing w:val="-2"/>
          <w:lang w:eastAsia="en-US"/>
        </w:rPr>
        <w:t xml:space="preserve"> </w:t>
      </w:r>
      <w:r>
        <w:rPr>
          <w:rFonts w:ascii="Times New Roman" w:hAnsi="Times New Roman" w:cs="Times New Roman"/>
          <w:lang w:eastAsia="en-US"/>
        </w:rPr>
        <w:t>у</w:t>
      </w:r>
      <w:r>
        <w:rPr>
          <w:rFonts w:ascii="Times New Roman" w:hAnsi="Times New Roman" w:cs="Times New Roman"/>
          <w:spacing w:val="-2"/>
          <w:lang w:eastAsia="en-US"/>
        </w:rPr>
        <w:t xml:space="preserve"> </w:t>
      </w:r>
      <w:r>
        <w:rPr>
          <w:rFonts w:ascii="Times New Roman" w:hAnsi="Times New Roman" w:cs="Times New Roman"/>
          <w:lang w:eastAsia="en-US"/>
        </w:rPr>
        <w:t>п</w:t>
      </w:r>
      <w:r>
        <w:rPr>
          <w:rFonts w:ascii="Times New Roman" w:hAnsi="Times New Roman" w:cs="Times New Roman"/>
          <w:spacing w:val="1"/>
          <w:lang w:eastAsia="en-US"/>
        </w:rPr>
        <w:t>и</w:t>
      </w:r>
      <w:r>
        <w:rPr>
          <w:rFonts w:ascii="Times New Roman" w:hAnsi="Times New Roman" w:cs="Times New Roman"/>
          <w:lang w:eastAsia="en-US"/>
        </w:rPr>
        <w:t>сьмовій формі.</w:t>
      </w:r>
    </w:p>
    <w:p w:rsidR="00C80950" w:rsidRDefault="00E12248">
      <w:pPr>
        <w:spacing w:after="0" w:line="240" w:lineRule="auto"/>
        <w:ind w:right="-20" w:firstLineChars="200" w:firstLine="440"/>
        <w:jc w:val="both"/>
        <w:rPr>
          <w:rFonts w:ascii="Times New Roman" w:hAnsi="Times New Roman" w:cs="Times New Roman"/>
          <w:lang w:eastAsia="en-US"/>
        </w:rPr>
      </w:pPr>
      <w:r>
        <w:rPr>
          <w:rFonts w:ascii="Times New Roman" w:hAnsi="Times New Roman" w:cs="Times New Roman"/>
          <w:lang w:eastAsia="en-US"/>
        </w:rPr>
        <w:t>7.3.</w:t>
      </w:r>
      <w:r>
        <w:rPr>
          <w:rFonts w:ascii="Times New Roman" w:hAnsi="Times New Roman" w:cs="Times New Roman"/>
          <w:spacing w:val="98"/>
          <w:lang w:eastAsia="en-US"/>
        </w:rPr>
        <w:t xml:space="preserve"> </w:t>
      </w:r>
      <w:r>
        <w:rPr>
          <w:rFonts w:ascii="Times New Roman" w:hAnsi="Times New Roman" w:cs="Times New Roman"/>
          <w:lang w:eastAsia="en-US"/>
        </w:rPr>
        <w:t>Доказом</w:t>
      </w:r>
      <w:r>
        <w:rPr>
          <w:rFonts w:ascii="Times New Roman" w:hAnsi="Times New Roman" w:cs="Times New Roman"/>
          <w:spacing w:val="98"/>
          <w:lang w:eastAsia="en-US"/>
        </w:rPr>
        <w:t xml:space="preserve"> </w:t>
      </w:r>
      <w:r>
        <w:rPr>
          <w:rFonts w:ascii="Times New Roman" w:hAnsi="Times New Roman" w:cs="Times New Roman"/>
          <w:lang w:eastAsia="en-US"/>
        </w:rPr>
        <w:t>вини</w:t>
      </w:r>
      <w:r>
        <w:rPr>
          <w:rFonts w:ascii="Times New Roman" w:hAnsi="Times New Roman" w:cs="Times New Roman"/>
          <w:spacing w:val="1"/>
          <w:lang w:eastAsia="en-US"/>
        </w:rPr>
        <w:t>кн</w:t>
      </w:r>
      <w:r>
        <w:rPr>
          <w:rFonts w:ascii="Times New Roman" w:hAnsi="Times New Roman" w:cs="Times New Roman"/>
          <w:spacing w:val="-3"/>
          <w:lang w:eastAsia="en-US"/>
        </w:rPr>
        <w:t>е</w:t>
      </w:r>
      <w:r>
        <w:rPr>
          <w:rFonts w:ascii="Times New Roman" w:hAnsi="Times New Roman" w:cs="Times New Roman"/>
          <w:lang w:eastAsia="en-US"/>
        </w:rPr>
        <w:t>н</w:t>
      </w:r>
      <w:r>
        <w:rPr>
          <w:rFonts w:ascii="Times New Roman" w:hAnsi="Times New Roman" w:cs="Times New Roman"/>
          <w:spacing w:val="1"/>
          <w:lang w:eastAsia="en-US"/>
        </w:rPr>
        <w:t>н</w:t>
      </w:r>
      <w:r>
        <w:rPr>
          <w:rFonts w:ascii="Times New Roman" w:hAnsi="Times New Roman" w:cs="Times New Roman"/>
          <w:lang w:eastAsia="en-US"/>
        </w:rPr>
        <w:t>я</w:t>
      </w:r>
      <w:r>
        <w:rPr>
          <w:rFonts w:ascii="Times New Roman" w:hAnsi="Times New Roman" w:cs="Times New Roman"/>
          <w:spacing w:val="98"/>
          <w:lang w:eastAsia="en-US"/>
        </w:rPr>
        <w:t xml:space="preserve"> </w:t>
      </w:r>
      <w:r>
        <w:rPr>
          <w:rFonts w:ascii="Times New Roman" w:hAnsi="Times New Roman" w:cs="Times New Roman"/>
          <w:lang w:eastAsia="en-US"/>
        </w:rPr>
        <w:t>обстав</w:t>
      </w:r>
      <w:r>
        <w:rPr>
          <w:rFonts w:ascii="Times New Roman" w:hAnsi="Times New Roman" w:cs="Times New Roman"/>
          <w:spacing w:val="-2"/>
          <w:lang w:eastAsia="en-US"/>
        </w:rPr>
        <w:t>и</w:t>
      </w:r>
      <w:r>
        <w:rPr>
          <w:rFonts w:ascii="Times New Roman" w:hAnsi="Times New Roman" w:cs="Times New Roman"/>
          <w:lang w:eastAsia="en-US"/>
        </w:rPr>
        <w:t>н</w:t>
      </w:r>
      <w:r>
        <w:rPr>
          <w:rFonts w:ascii="Times New Roman" w:hAnsi="Times New Roman" w:cs="Times New Roman"/>
          <w:spacing w:val="98"/>
          <w:lang w:eastAsia="en-US"/>
        </w:rPr>
        <w:t xml:space="preserve"> </w:t>
      </w:r>
      <w:r>
        <w:rPr>
          <w:rFonts w:ascii="Times New Roman" w:hAnsi="Times New Roman" w:cs="Times New Roman"/>
          <w:spacing w:val="1"/>
          <w:lang w:eastAsia="en-US"/>
        </w:rPr>
        <w:t>н</w:t>
      </w:r>
      <w:r>
        <w:rPr>
          <w:rFonts w:ascii="Times New Roman" w:hAnsi="Times New Roman" w:cs="Times New Roman"/>
          <w:lang w:eastAsia="en-US"/>
        </w:rPr>
        <w:t>епере</w:t>
      </w:r>
      <w:r>
        <w:rPr>
          <w:rFonts w:ascii="Times New Roman" w:hAnsi="Times New Roman" w:cs="Times New Roman"/>
          <w:spacing w:val="-3"/>
          <w:lang w:eastAsia="en-US"/>
        </w:rPr>
        <w:t>б</w:t>
      </w:r>
      <w:r>
        <w:rPr>
          <w:rFonts w:ascii="Times New Roman" w:hAnsi="Times New Roman" w:cs="Times New Roman"/>
          <w:lang w:eastAsia="en-US"/>
        </w:rPr>
        <w:t>орної</w:t>
      </w:r>
      <w:r>
        <w:rPr>
          <w:rFonts w:ascii="Times New Roman" w:hAnsi="Times New Roman" w:cs="Times New Roman"/>
          <w:spacing w:val="99"/>
          <w:lang w:eastAsia="en-US"/>
        </w:rPr>
        <w:t xml:space="preserve"> </w:t>
      </w:r>
      <w:r>
        <w:rPr>
          <w:rFonts w:ascii="Times New Roman" w:hAnsi="Times New Roman" w:cs="Times New Roman"/>
          <w:lang w:eastAsia="en-US"/>
        </w:rPr>
        <w:t>си</w:t>
      </w:r>
      <w:r>
        <w:rPr>
          <w:rFonts w:ascii="Times New Roman" w:hAnsi="Times New Roman" w:cs="Times New Roman"/>
          <w:spacing w:val="-1"/>
          <w:lang w:eastAsia="en-US"/>
        </w:rPr>
        <w:t>л</w:t>
      </w:r>
      <w:r>
        <w:rPr>
          <w:rFonts w:ascii="Times New Roman" w:hAnsi="Times New Roman" w:cs="Times New Roman"/>
          <w:lang w:eastAsia="en-US"/>
        </w:rPr>
        <w:t>и</w:t>
      </w:r>
      <w:r>
        <w:rPr>
          <w:rFonts w:ascii="Times New Roman" w:hAnsi="Times New Roman" w:cs="Times New Roman"/>
          <w:spacing w:val="98"/>
          <w:lang w:eastAsia="en-US"/>
        </w:rPr>
        <w:t xml:space="preserve"> </w:t>
      </w:r>
      <w:r>
        <w:rPr>
          <w:rFonts w:ascii="Times New Roman" w:hAnsi="Times New Roman" w:cs="Times New Roman"/>
          <w:lang w:eastAsia="en-US"/>
        </w:rPr>
        <w:t>та</w:t>
      </w:r>
      <w:r>
        <w:rPr>
          <w:rFonts w:ascii="Times New Roman" w:hAnsi="Times New Roman" w:cs="Times New Roman"/>
          <w:spacing w:val="98"/>
          <w:lang w:eastAsia="en-US"/>
        </w:rPr>
        <w:t xml:space="preserve"> </w:t>
      </w:r>
      <w:r>
        <w:rPr>
          <w:rFonts w:ascii="Times New Roman" w:hAnsi="Times New Roman" w:cs="Times New Roman"/>
          <w:lang w:eastAsia="en-US"/>
        </w:rPr>
        <w:t>стро</w:t>
      </w:r>
      <w:r>
        <w:rPr>
          <w:rFonts w:ascii="Times New Roman" w:hAnsi="Times New Roman" w:cs="Times New Roman"/>
          <w:spacing w:val="2"/>
          <w:lang w:eastAsia="en-US"/>
        </w:rPr>
        <w:t>к</w:t>
      </w:r>
      <w:r>
        <w:rPr>
          <w:rFonts w:ascii="Times New Roman" w:hAnsi="Times New Roman" w:cs="Times New Roman"/>
          <w:lang w:eastAsia="en-US"/>
        </w:rPr>
        <w:t>у</w:t>
      </w:r>
      <w:r>
        <w:rPr>
          <w:rFonts w:ascii="Times New Roman" w:hAnsi="Times New Roman" w:cs="Times New Roman"/>
          <w:spacing w:val="94"/>
          <w:lang w:eastAsia="en-US"/>
        </w:rPr>
        <w:t xml:space="preserve"> </w:t>
      </w:r>
      <w:r>
        <w:rPr>
          <w:rFonts w:ascii="Times New Roman" w:hAnsi="Times New Roman" w:cs="Times New Roman"/>
          <w:lang w:eastAsia="en-US"/>
        </w:rPr>
        <w:t>їх</w:t>
      </w:r>
      <w:r>
        <w:rPr>
          <w:rFonts w:ascii="Times New Roman" w:hAnsi="Times New Roman" w:cs="Times New Roman"/>
          <w:spacing w:val="98"/>
          <w:lang w:eastAsia="en-US"/>
        </w:rPr>
        <w:t xml:space="preserve"> </w:t>
      </w:r>
      <w:r>
        <w:rPr>
          <w:rFonts w:ascii="Times New Roman" w:hAnsi="Times New Roman" w:cs="Times New Roman"/>
          <w:lang w:eastAsia="en-US"/>
        </w:rPr>
        <w:t>дії</w:t>
      </w:r>
      <w:r>
        <w:rPr>
          <w:rFonts w:ascii="Times New Roman" w:hAnsi="Times New Roman" w:cs="Times New Roman"/>
          <w:spacing w:val="99"/>
          <w:lang w:eastAsia="en-US"/>
        </w:rPr>
        <w:t xml:space="preserve"> </w:t>
      </w:r>
      <w:r>
        <w:rPr>
          <w:rFonts w:ascii="Times New Roman" w:hAnsi="Times New Roman" w:cs="Times New Roman"/>
          <w:lang w:eastAsia="en-US"/>
        </w:rPr>
        <w:t>є</w:t>
      </w:r>
      <w:r>
        <w:rPr>
          <w:rFonts w:ascii="Times New Roman" w:hAnsi="Times New Roman" w:cs="Times New Roman"/>
          <w:spacing w:val="96"/>
          <w:lang w:eastAsia="en-US"/>
        </w:rPr>
        <w:t xml:space="preserve"> </w:t>
      </w:r>
      <w:r>
        <w:rPr>
          <w:rFonts w:ascii="Times New Roman" w:hAnsi="Times New Roman" w:cs="Times New Roman"/>
          <w:lang w:eastAsia="en-US"/>
        </w:rPr>
        <w:t>від</w:t>
      </w:r>
      <w:r>
        <w:rPr>
          <w:rFonts w:ascii="Times New Roman" w:hAnsi="Times New Roman" w:cs="Times New Roman"/>
          <w:spacing w:val="2"/>
          <w:lang w:eastAsia="en-US"/>
        </w:rPr>
        <w:t>п</w:t>
      </w:r>
      <w:r>
        <w:rPr>
          <w:rFonts w:ascii="Times New Roman" w:hAnsi="Times New Roman" w:cs="Times New Roman"/>
          <w:lang w:eastAsia="en-US"/>
        </w:rPr>
        <w:t>ові</w:t>
      </w:r>
      <w:r>
        <w:rPr>
          <w:rFonts w:ascii="Times New Roman" w:hAnsi="Times New Roman" w:cs="Times New Roman"/>
          <w:spacing w:val="-2"/>
          <w:lang w:eastAsia="en-US"/>
        </w:rPr>
        <w:t>д</w:t>
      </w:r>
      <w:r>
        <w:rPr>
          <w:rFonts w:ascii="Times New Roman" w:hAnsi="Times New Roman" w:cs="Times New Roman"/>
          <w:lang w:eastAsia="en-US"/>
        </w:rPr>
        <w:t>ні до</w:t>
      </w:r>
      <w:r>
        <w:rPr>
          <w:rFonts w:ascii="Times New Roman" w:hAnsi="Times New Roman" w:cs="Times New Roman"/>
          <w:spacing w:val="3"/>
          <w:lang w:eastAsia="en-US"/>
        </w:rPr>
        <w:t>к</w:t>
      </w:r>
      <w:r>
        <w:rPr>
          <w:rFonts w:ascii="Times New Roman" w:hAnsi="Times New Roman" w:cs="Times New Roman"/>
          <w:spacing w:val="-4"/>
          <w:lang w:eastAsia="en-US"/>
        </w:rPr>
        <w:t>у</w:t>
      </w:r>
      <w:r>
        <w:rPr>
          <w:rFonts w:ascii="Times New Roman" w:hAnsi="Times New Roman" w:cs="Times New Roman"/>
          <w:spacing w:val="-1"/>
          <w:lang w:eastAsia="en-US"/>
        </w:rPr>
        <w:t>ме</w:t>
      </w:r>
      <w:r>
        <w:rPr>
          <w:rFonts w:ascii="Times New Roman" w:hAnsi="Times New Roman" w:cs="Times New Roman"/>
          <w:lang w:eastAsia="en-US"/>
        </w:rPr>
        <w:t>н</w:t>
      </w:r>
      <w:r>
        <w:rPr>
          <w:rFonts w:ascii="Times New Roman" w:hAnsi="Times New Roman" w:cs="Times New Roman"/>
          <w:spacing w:val="1"/>
          <w:lang w:eastAsia="en-US"/>
        </w:rPr>
        <w:t>ти</w:t>
      </w:r>
      <w:r>
        <w:rPr>
          <w:rFonts w:ascii="Times New Roman" w:hAnsi="Times New Roman" w:cs="Times New Roman"/>
          <w:lang w:eastAsia="en-US"/>
        </w:rPr>
        <w:t>, які в</w:t>
      </w:r>
      <w:r>
        <w:rPr>
          <w:rFonts w:ascii="Times New Roman" w:hAnsi="Times New Roman" w:cs="Times New Roman"/>
          <w:spacing w:val="1"/>
          <w:lang w:eastAsia="en-US"/>
        </w:rPr>
        <w:t>и</w:t>
      </w:r>
      <w:r>
        <w:rPr>
          <w:rFonts w:ascii="Times New Roman" w:hAnsi="Times New Roman" w:cs="Times New Roman"/>
          <w:lang w:eastAsia="en-US"/>
        </w:rPr>
        <w:t>дают</w:t>
      </w:r>
      <w:r>
        <w:rPr>
          <w:rFonts w:ascii="Times New Roman" w:hAnsi="Times New Roman" w:cs="Times New Roman"/>
          <w:spacing w:val="-2"/>
          <w:lang w:eastAsia="en-US"/>
        </w:rPr>
        <w:t>ь</w:t>
      </w:r>
      <w:r>
        <w:rPr>
          <w:rFonts w:ascii="Times New Roman" w:hAnsi="Times New Roman" w:cs="Times New Roman"/>
          <w:spacing w:val="-1"/>
          <w:lang w:eastAsia="en-US"/>
        </w:rPr>
        <w:t>с</w:t>
      </w:r>
      <w:r>
        <w:rPr>
          <w:rFonts w:ascii="Times New Roman" w:hAnsi="Times New Roman" w:cs="Times New Roman"/>
          <w:lang w:eastAsia="en-US"/>
        </w:rPr>
        <w:t xml:space="preserve">я </w:t>
      </w:r>
      <w:r>
        <w:rPr>
          <w:rFonts w:ascii="Times New Roman" w:hAnsi="Times New Roman" w:cs="Times New Roman"/>
          <w:lang w:eastAsia="en-US"/>
        </w:rPr>
        <w:t>Торгово-промисловою палатою України або іншим</w:t>
      </w:r>
      <w:r>
        <w:rPr>
          <w:rFonts w:ascii="Times New Roman" w:hAnsi="Times New Roman" w:cs="Times New Roman"/>
          <w:spacing w:val="4"/>
          <w:lang w:eastAsia="en-US"/>
        </w:rPr>
        <w:t xml:space="preserve"> </w:t>
      </w:r>
      <w:r>
        <w:rPr>
          <w:rFonts w:ascii="Times New Roman" w:hAnsi="Times New Roman" w:cs="Times New Roman"/>
          <w:spacing w:val="-3"/>
          <w:lang w:eastAsia="en-US"/>
        </w:rPr>
        <w:t>у</w:t>
      </w:r>
      <w:r>
        <w:rPr>
          <w:rFonts w:ascii="Times New Roman" w:hAnsi="Times New Roman" w:cs="Times New Roman"/>
          <w:lang w:eastAsia="en-US"/>
        </w:rPr>
        <w:t>повнов</w:t>
      </w:r>
      <w:r>
        <w:rPr>
          <w:rFonts w:ascii="Times New Roman" w:hAnsi="Times New Roman" w:cs="Times New Roman"/>
          <w:spacing w:val="1"/>
          <w:lang w:eastAsia="en-US"/>
        </w:rPr>
        <w:t>а</w:t>
      </w:r>
      <w:r>
        <w:rPr>
          <w:rFonts w:ascii="Times New Roman" w:hAnsi="Times New Roman" w:cs="Times New Roman"/>
          <w:spacing w:val="2"/>
          <w:lang w:eastAsia="en-US"/>
        </w:rPr>
        <w:t>ж</w:t>
      </w:r>
      <w:r>
        <w:rPr>
          <w:rFonts w:ascii="Times New Roman" w:hAnsi="Times New Roman" w:cs="Times New Roman"/>
          <w:lang w:eastAsia="en-US"/>
        </w:rPr>
        <w:t>ен</w:t>
      </w:r>
      <w:r>
        <w:rPr>
          <w:rFonts w:ascii="Times New Roman" w:hAnsi="Times New Roman" w:cs="Times New Roman"/>
          <w:spacing w:val="1"/>
          <w:lang w:eastAsia="en-US"/>
        </w:rPr>
        <w:t>и</w:t>
      </w:r>
      <w:r>
        <w:rPr>
          <w:rFonts w:ascii="Times New Roman" w:hAnsi="Times New Roman" w:cs="Times New Roman"/>
          <w:lang w:eastAsia="en-US"/>
        </w:rPr>
        <w:t xml:space="preserve">м органом. </w:t>
      </w:r>
    </w:p>
    <w:p w:rsidR="00C80950" w:rsidRDefault="00E12248">
      <w:pPr>
        <w:spacing w:after="0" w:line="240" w:lineRule="auto"/>
        <w:ind w:right="-14" w:firstLineChars="200" w:firstLine="440"/>
        <w:jc w:val="both"/>
        <w:rPr>
          <w:rFonts w:ascii="Times New Roman" w:hAnsi="Times New Roman" w:cs="Times New Roman"/>
          <w:lang w:eastAsia="en-US"/>
        </w:rPr>
      </w:pPr>
      <w:r>
        <w:rPr>
          <w:rFonts w:ascii="Times New Roman" w:hAnsi="Times New Roman" w:cs="Times New Roman"/>
          <w:lang w:eastAsia="en-US"/>
        </w:rPr>
        <w:t>7.4.</w:t>
      </w:r>
      <w:r>
        <w:rPr>
          <w:rFonts w:ascii="Times New Roman" w:hAnsi="Times New Roman" w:cs="Times New Roman"/>
          <w:spacing w:val="26"/>
          <w:lang w:eastAsia="en-US"/>
        </w:rPr>
        <w:t xml:space="preserve"> </w:t>
      </w:r>
      <w:r>
        <w:rPr>
          <w:rFonts w:ascii="Times New Roman" w:hAnsi="Times New Roman" w:cs="Times New Roman"/>
          <w:lang w:eastAsia="en-US"/>
        </w:rPr>
        <w:t>У</w:t>
      </w:r>
      <w:r>
        <w:rPr>
          <w:rFonts w:ascii="Times New Roman" w:hAnsi="Times New Roman" w:cs="Times New Roman"/>
          <w:spacing w:val="26"/>
          <w:lang w:eastAsia="en-US"/>
        </w:rPr>
        <w:t xml:space="preserve"> </w:t>
      </w:r>
      <w:r>
        <w:rPr>
          <w:rFonts w:ascii="Times New Roman" w:hAnsi="Times New Roman" w:cs="Times New Roman"/>
          <w:lang w:eastAsia="en-US"/>
        </w:rPr>
        <w:t>разі</w:t>
      </w:r>
      <w:r>
        <w:rPr>
          <w:rFonts w:ascii="Times New Roman" w:hAnsi="Times New Roman" w:cs="Times New Roman"/>
          <w:spacing w:val="25"/>
          <w:lang w:eastAsia="en-US"/>
        </w:rPr>
        <w:t xml:space="preserve"> </w:t>
      </w:r>
      <w:r>
        <w:rPr>
          <w:rFonts w:ascii="Times New Roman" w:hAnsi="Times New Roman" w:cs="Times New Roman"/>
          <w:lang w:eastAsia="en-US"/>
        </w:rPr>
        <w:t>ко</w:t>
      </w:r>
      <w:r>
        <w:rPr>
          <w:rFonts w:ascii="Times New Roman" w:hAnsi="Times New Roman" w:cs="Times New Roman"/>
          <w:spacing w:val="-1"/>
          <w:lang w:eastAsia="en-US"/>
        </w:rPr>
        <w:t>л</w:t>
      </w:r>
      <w:r>
        <w:rPr>
          <w:rFonts w:ascii="Times New Roman" w:hAnsi="Times New Roman" w:cs="Times New Roman"/>
          <w:lang w:eastAsia="en-US"/>
        </w:rPr>
        <w:t>и</w:t>
      </w:r>
      <w:r>
        <w:rPr>
          <w:rFonts w:ascii="Times New Roman" w:hAnsi="Times New Roman" w:cs="Times New Roman"/>
          <w:spacing w:val="26"/>
          <w:lang w:eastAsia="en-US"/>
        </w:rPr>
        <w:t xml:space="preserve"> </w:t>
      </w:r>
      <w:r>
        <w:rPr>
          <w:rFonts w:ascii="Times New Roman" w:hAnsi="Times New Roman" w:cs="Times New Roman"/>
          <w:lang w:eastAsia="en-US"/>
        </w:rPr>
        <w:t>строк</w:t>
      </w:r>
      <w:r>
        <w:rPr>
          <w:rFonts w:ascii="Times New Roman" w:hAnsi="Times New Roman" w:cs="Times New Roman"/>
          <w:spacing w:val="22"/>
          <w:lang w:eastAsia="en-US"/>
        </w:rPr>
        <w:t xml:space="preserve"> </w:t>
      </w:r>
      <w:r>
        <w:rPr>
          <w:rFonts w:ascii="Times New Roman" w:hAnsi="Times New Roman" w:cs="Times New Roman"/>
          <w:lang w:eastAsia="en-US"/>
        </w:rPr>
        <w:t>дії</w:t>
      </w:r>
      <w:r>
        <w:rPr>
          <w:rFonts w:ascii="Times New Roman" w:hAnsi="Times New Roman" w:cs="Times New Roman"/>
          <w:spacing w:val="27"/>
          <w:lang w:eastAsia="en-US"/>
        </w:rPr>
        <w:t xml:space="preserve"> </w:t>
      </w:r>
      <w:r>
        <w:rPr>
          <w:rFonts w:ascii="Times New Roman" w:hAnsi="Times New Roman" w:cs="Times New Roman"/>
          <w:lang w:eastAsia="en-US"/>
        </w:rPr>
        <w:t>обставин</w:t>
      </w:r>
      <w:r>
        <w:rPr>
          <w:rFonts w:ascii="Times New Roman" w:hAnsi="Times New Roman" w:cs="Times New Roman"/>
          <w:spacing w:val="24"/>
          <w:lang w:eastAsia="en-US"/>
        </w:rPr>
        <w:t xml:space="preserve"> </w:t>
      </w:r>
      <w:r>
        <w:rPr>
          <w:rFonts w:ascii="Times New Roman" w:hAnsi="Times New Roman" w:cs="Times New Roman"/>
          <w:spacing w:val="1"/>
          <w:lang w:eastAsia="en-US"/>
        </w:rPr>
        <w:t>н</w:t>
      </w:r>
      <w:r>
        <w:rPr>
          <w:rFonts w:ascii="Times New Roman" w:hAnsi="Times New Roman" w:cs="Times New Roman"/>
          <w:lang w:eastAsia="en-US"/>
        </w:rPr>
        <w:t>епер</w:t>
      </w:r>
      <w:r>
        <w:rPr>
          <w:rFonts w:ascii="Times New Roman" w:hAnsi="Times New Roman" w:cs="Times New Roman"/>
          <w:spacing w:val="-1"/>
          <w:lang w:eastAsia="en-US"/>
        </w:rPr>
        <w:t>е</w:t>
      </w:r>
      <w:r>
        <w:rPr>
          <w:rFonts w:ascii="Times New Roman" w:hAnsi="Times New Roman" w:cs="Times New Roman"/>
          <w:lang w:eastAsia="en-US"/>
        </w:rPr>
        <w:t>бо</w:t>
      </w:r>
      <w:r>
        <w:rPr>
          <w:rFonts w:ascii="Times New Roman" w:hAnsi="Times New Roman" w:cs="Times New Roman"/>
          <w:spacing w:val="-2"/>
          <w:lang w:eastAsia="en-US"/>
        </w:rPr>
        <w:t>р</w:t>
      </w:r>
      <w:r>
        <w:rPr>
          <w:rFonts w:ascii="Times New Roman" w:hAnsi="Times New Roman" w:cs="Times New Roman"/>
          <w:lang w:eastAsia="en-US"/>
        </w:rPr>
        <w:t>ної</w:t>
      </w:r>
      <w:r>
        <w:rPr>
          <w:rFonts w:ascii="Times New Roman" w:hAnsi="Times New Roman" w:cs="Times New Roman"/>
          <w:spacing w:val="27"/>
          <w:lang w:eastAsia="en-US"/>
        </w:rPr>
        <w:t xml:space="preserve"> </w:t>
      </w:r>
      <w:r>
        <w:rPr>
          <w:rFonts w:ascii="Times New Roman" w:hAnsi="Times New Roman" w:cs="Times New Roman"/>
          <w:lang w:eastAsia="en-US"/>
        </w:rPr>
        <w:t>си</w:t>
      </w:r>
      <w:r>
        <w:rPr>
          <w:rFonts w:ascii="Times New Roman" w:hAnsi="Times New Roman" w:cs="Times New Roman"/>
          <w:spacing w:val="-1"/>
          <w:lang w:eastAsia="en-US"/>
        </w:rPr>
        <w:t>л</w:t>
      </w:r>
      <w:r>
        <w:rPr>
          <w:rFonts w:ascii="Times New Roman" w:hAnsi="Times New Roman" w:cs="Times New Roman"/>
          <w:lang w:eastAsia="en-US"/>
        </w:rPr>
        <w:t>и</w:t>
      </w:r>
      <w:r>
        <w:rPr>
          <w:rFonts w:ascii="Times New Roman" w:hAnsi="Times New Roman" w:cs="Times New Roman"/>
          <w:spacing w:val="23"/>
          <w:lang w:eastAsia="en-US"/>
        </w:rPr>
        <w:t xml:space="preserve"> </w:t>
      </w:r>
      <w:r>
        <w:rPr>
          <w:rFonts w:ascii="Times New Roman" w:hAnsi="Times New Roman" w:cs="Times New Roman"/>
          <w:spacing w:val="1"/>
          <w:lang w:eastAsia="en-US"/>
        </w:rPr>
        <w:t>п</w:t>
      </w:r>
      <w:r>
        <w:rPr>
          <w:rFonts w:ascii="Times New Roman" w:hAnsi="Times New Roman" w:cs="Times New Roman"/>
          <w:lang w:eastAsia="en-US"/>
        </w:rPr>
        <w:t>родов</w:t>
      </w:r>
      <w:r>
        <w:rPr>
          <w:rFonts w:ascii="Times New Roman" w:hAnsi="Times New Roman" w:cs="Times New Roman"/>
          <w:spacing w:val="2"/>
          <w:lang w:eastAsia="en-US"/>
        </w:rPr>
        <w:t>ж</w:t>
      </w:r>
      <w:r>
        <w:rPr>
          <w:rFonts w:ascii="Times New Roman" w:hAnsi="Times New Roman" w:cs="Times New Roman"/>
          <w:spacing w:val="-6"/>
          <w:lang w:eastAsia="en-US"/>
        </w:rPr>
        <w:t>у</w:t>
      </w:r>
      <w:r>
        <w:rPr>
          <w:rFonts w:ascii="Times New Roman" w:hAnsi="Times New Roman" w:cs="Times New Roman"/>
          <w:lang w:eastAsia="en-US"/>
        </w:rPr>
        <w:t>єть</w:t>
      </w:r>
      <w:r>
        <w:rPr>
          <w:rFonts w:ascii="Times New Roman" w:hAnsi="Times New Roman" w:cs="Times New Roman"/>
          <w:spacing w:val="2"/>
          <w:lang w:eastAsia="en-US"/>
        </w:rPr>
        <w:t>с</w:t>
      </w:r>
      <w:r>
        <w:rPr>
          <w:rFonts w:ascii="Times New Roman" w:hAnsi="Times New Roman" w:cs="Times New Roman"/>
          <w:lang w:eastAsia="en-US"/>
        </w:rPr>
        <w:t>я</w:t>
      </w:r>
      <w:r>
        <w:rPr>
          <w:rFonts w:ascii="Times New Roman" w:hAnsi="Times New Roman" w:cs="Times New Roman"/>
          <w:spacing w:val="26"/>
          <w:lang w:eastAsia="en-US"/>
        </w:rPr>
        <w:t xml:space="preserve"> </w:t>
      </w:r>
      <w:r>
        <w:rPr>
          <w:rFonts w:ascii="Times New Roman" w:hAnsi="Times New Roman" w:cs="Times New Roman"/>
          <w:lang w:eastAsia="en-US"/>
        </w:rPr>
        <w:t>біл</w:t>
      </w:r>
      <w:r>
        <w:rPr>
          <w:rFonts w:ascii="Times New Roman" w:hAnsi="Times New Roman" w:cs="Times New Roman"/>
          <w:spacing w:val="1"/>
          <w:lang w:eastAsia="en-US"/>
        </w:rPr>
        <w:t>ь</w:t>
      </w:r>
      <w:r>
        <w:rPr>
          <w:rFonts w:ascii="Times New Roman" w:hAnsi="Times New Roman" w:cs="Times New Roman"/>
          <w:lang w:eastAsia="en-US"/>
        </w:rPr>
        <w:t>ше</w:t>
      </w:r>
      <w:r>
        <w:rPr>
          <w:rFonts w:ascii="Times New Roman" w:hAnsi="Times New Roman" w:cs="Times New Roman"/>
          <w:spacing w:val="23"/>
          <w:lang w:eastAsia="en-US"/>
        </w:rPr>
        <w:t xml:space="preserve"> </w:t>
      </w:r>
      <w:r>
        <w:rPr>
          <w:rFonts w:ascii="Times New Roman" w:hAnsi="Times New Roman" w:cs="Times New Roman"/>
          <w:spacing w:val="1"/>
          <w:lang w:eastAsia="en-US"/>
        </w:rPr>
        <w:t>н</w:t>
      </w:r>
      <w:r>
        <w:rPr>
          <w:rFonts w:ascii="Times New Roman" w:hAnsi="Times New Roman" w:cs="Times New Roman"/>
          <w:lang w:eastAsia="en-US"/>
        </w:rPr>
        <w:t>іж</w:t>
      </w:r>
      <w:r>
        <w:rPr>
          <w:rFonts w:ascii="Times New Roman" w:hAnsi="Times New Roman" w:cs="Times New Roman"/>
          <w:spacing w:val="26"/>
          <w:lang w:eastAsia="en-US"/>
        </w:rPr>
        <w:t xml:space="preserve"> </w:t>
      </w:r>
      <w:r>
        <w:rPr>
          <w:rFonts w:ascii="Times New Roman" w:hAnsi="Times New Roman" w:cs="Times New Roman"/>
          <w:lang w:eastAsia="en-US"/>
        </w:rPr>
        <w:t>30</w:t>
      </w:r>
      <w:r>
        <w:rPr>
          <w:rFonts w:ascii="Times New Roman" w:hAnsi="Times New Roman" w:cs="Times New Roman"/>
          <w:spacing w:val="24"/>
          <w:lang w:eastAsia="en-US"/>
        </w:rPr>
        <w:t xml:space="preserve"> (тридцять) </w:t>
      </w:r>
      <w:r>
        <w:rPr>
          <w:rFonts w:ascii="Times New Roman" w:hAnsi="Times New Roman" w:cs="Times New Roman"/>
          <w:lang w:eastAsia="en-US"/>
        </w:rPr>
        <w:t>днів, кож</w:t>
      </w:r>
      <w:r>
        <w:rPr>
          <w:rFonts w:ascii="Times New Roman" w:hAnsi="Times New Roman" w:cs="Times New Roman"/>
          <w:spacing w:val="1"/>
          <w:lang w:eastAsia="en-US"/>
        </w:rPr>
        <w:t>н</w:t>
      </w:r>
      <w:r>
        <w:rPr>
          <w:rFonts w:ascii="Times New Roman" w:hAnsi="Times New Roman" w:cs="Times New Roman"/>
          <w:lang w:eastAsia="en-US"/>
        </w:rPr>
        <w:t>а</w:t>
      </w:r>
      <w:r>
        <w:rPr>
          <w:rFonts w:ascii="Times New Roman" w:hAnsi="Times New Roman" w:cs="Times New Roman"/>
          <w:spacing w:val="13"/>
          <w:lang w:eastAsia="en-US"/>
        </w:rPr>
        <w:t xml:space="preserve"> </w:t>
      </w:r>
      <w:r>
        <w:rPr>
          <w:rFonts w:ascii="Times New Roman" w:hAnsi="Times New Roman" w:cs="Times New Roman"/>
          <w:lang w:eastAsia="en-US"/>
        </w:rPr>
        <w:t>із</w:t>
      </w:r>
      <w:r>
        <w:rPr>
          <w:rFonts w:ascii="Times New Roman" w:hAnsi="Times New Roman" w:cs="Times New Roman"/>
          <w:spacing w:val="13"/>
          <w:lang w:eastAsia="en-US"/>
        </w:rPr>
        <w:t xml:space="preserve"> </w:t>
      </w:r>
      <w:r>
        <w:rPr>
          <w:rFonts w:ascii="Times New Roman" w:hAnsi="Times New Roman" w:cs="Times New Roman"/>
          <w:spacing w:val="1"/>
          <w:lang w:eastAsia="en-US"/>
        </w:rPr>
        <w:t>С</w:t>
      </w:r>
      <w:r>
        <w:rPr>
          <w:rFonts w:ascii="Times New Roman" w:hAnsi="Times New Roman" w:cs="Times New Roman"/>
          <w:lang w:eastAsia="en-US"/>
        </w:rPr>
        <w:t>тор</w:t>
      </w:r>
      <w:r>
        <w:rPr>
          <w:rFonts w:ascii="Times New Roman" w:hAnsi="Times New Roman" w:cs="Times New Roman"/>
          <w:spacing w:val="-1"/>
          <w:lang w:eastAsia="en-US"/>
        </w:rPr>
        <w:t>і</w:t>
      </w:r>
      <w:r>
        <w:rPr>
          <w:rFonts w:ascii="Times New Roman" w:hAnsi="Times New Roman" w:cs="Times New Roman"/>
          <w:lang w:eastAsia="en-US"/>
        </w:rPr>
        <w:t>н</w:t>
      </w:r>
      <w:r>
        <w:rPr>
          <w:rFonts w:ascii="Times New Roman" w:hAnsi="Times New Roman" w:cs="Times New Roman"/>
          <w:spacing w:val="15"/>
          <w:lang w:eastAsia="en-US"/>
        </w:rPr>
        <w:t xml:space="preserve"> </w:t>
      </w:r>
      <w:r>
        <w:rPr>
          <w:rFonts w:ascii="Times New Roman" w:hAnsi="Times New Roman" w:cs="Times New Roman"/>
          <w:lang w:eastAsia="en-US"/>
        </w:rPr>
        <w:t>в</w:t>
      </w:r>
      <w:r>
        <w:rPr>
          <w:rFonts w:ascii="Times New Roman" w:hAnsi="Times New Roman" w:cs="Times New Roman"/>
          <w:spacing w:val="16"/>
          <w:lang w:eastAsia="en-US"/>
        </w:rPr>
        <w:t xml:space="preserve"> </w:t>
      </w:r>
      <w:r>
        <w:rPr>
          <w:rFonts w:ascii="Times New Roman" w:hAnsi="Times New Roman" w:cs="Times New Roman"/>
          <w:spacing w:val="-4"/>
          <w:lang w:eastAsia="en-US"/>
        </w:rPr>
        <w:t>у</w:t>
      </w:r>
      <w:r>
        <w:rPr>
          <w:rFonts w:ascii="Times New Roman" w:hAnsi="Times New Roman" w:cs="Times New Roman"/>
          <w:spacing w:val="-1"/>
          <w:lang w:eastAsia="en-US"/>
        </w:rPr>
        <w:t>с</w:t>
      </w:r>
      <w:r>
        <w:rPr>
          <w:rFonts w:ascii="Times New Roman" w:hAnsi="Times New Roman" w:cs="Times New Roman"/>
          <w:lang w:eastAsia="en-US"/>
        </w:rPr>
        <w:t>т</w:t>
      </w:r>
      <w:r>
        <w:rPr>
          <w:rFonts w:ascii="Times New Roman" w:hAnsi="Times New Roman" w:cs="Times New Roman"/>
          <w:spacing w:val="1"/>
          <w:lang w:eastAsia="en-US"/>
        </w:rPr>
        <w:t>а</w:t>
      </w:r>
      <w:r>
        <w:rPr>
          <w:rFonts w:ascii="Times New Roman" w:hAnsi="Times New Roman" w:cs="Times New Roman"/>
          <w:lang w:eastAsia="en-US"/>
        </w:rPr>
        <w:t>новлено</w:t>
      </w:r>
      <w:r>
        <w:rPr>
          <w:rFonts w:ascii="Times New Roman" w:hAnsi="Times New Roman" w:cs="Times New Roman"/>
          <w:spacing w:val="2"/>
          <w:lang w:eastAsia="en-US"/>
        </w:rPr>
        <w:t>м</w:t>
      </w:r>
      <w:r>
        <w:rPr>
          <w:rFonts w:ascii="Times New Roman" w:hAnsi="Times New Roman" w:cs="Times New Roman"/>
          <w:lang w:eastAsia="en-US"/>
        </w:rPr>
        <w:t>у</w:t>
      </w:r>
      <w:r>
        <w:rPr>
          <w:rFonts w:ascii="Times New Roman" w:hAnsi="Times New Roman" w:cs="Times New Roman"/>
          <w:spacing w:val="9"/>
          <w:lang w:eastAsia="en-US"/>
        </w:rPr>
        <w:t xml:space="preserve"> </w:t>
      </w:r>
      <w:r>
        <w:rPr>
          <w:rFonts w:ascii="Times New Roman" w:hAnsi="Times New Roman" w:cs="Times New Roman"/>
          <w:spacing w:val="1"/>
          <w:lang w:eastAsia="en-US"/>
        </w:rPr>
        <w:t>п</w:t>
      </w:r>
      <w:r>
        <w:rPr>
          <w:rFonts w:ascii="Times New Roman" w:hAnsi="Times New Roman" w:cs="Times New Roman"/>
          <w:lang w:eastAsia="en-US"/>
        </w:rPr>
        <w:t>оряд</w:t>
      </w:r>
      <w:r>
        <w:rPr>
          <w:rFonts w:ascii="Times New Roman" w:hAnsi="Times New Roman" w:cs="Times New Roman"/>
          <w:spacing w:val="3"/>
          <w:lang w:eastAsia="en-US"/>
        </w:rPr>
        <w:t>к</w:t>
      </w:r>
      <w:r>
        <w:rPr>
          <w:rFonts w:ascii="Times New Roman" w:hAnsi="Times New Roman" w:cs="Times New Roman"/>
          <w:lang w:eastAsia="en-US"/>
        </w:rPr>
        <w:t>у</w:t>
      </w:r>
      <w:r>
        <w:rPr>
          <w:rFonts w:ascii="Times New Roman" w:hAnsi="Times New Roman" w:cs="Times New Roman"/>
          <w:spacing w:val="10"/>
          <w:lang w:eastAsia="en-US"/>
        </w:rPr>
        <w:t xml:space="preserve"> </w:t>
      </w:r>
      <w:r>
        <w:rPr>
          <w:rFonts w:ascii="Times New Roman" w:hAnsi="Times New Roman" w:cs="Times New Roman"/>
          <w:lang w:eastAsia="en-US"/>
        </w:rPr>
        <w:t>м</w:t>
      </w:r>
      <w:r>
        <w:rPr>
          <w:rFonts w:ascii="Times New Roman" w:hAnsi="Times New Roman" w:cs="Times New Roman"/>
          <w:spacing w:val="-1"/>
          <w:lang w:eastAsia="en-US"/>
        </w:rPr>
        <w:t>а</w:t>
      </w:r>
      <w:r>
        <w:rPr>
          <w:rFonts w:ascii="Times New Roman" w:hAnsi="Times New Roman" w:cs="Times New Roman"/>
          <w:lang w:eastAsia="en-US"/>
        </w:rPr>
        <w:t>є</w:t>
      </w:r>
      <w:r>
        <w:rPr>
          <w:rFonts w:ascii="Times New Roman" w:hAnsi="Times New Roman" w:cs="Times New Roman"/>
          <w:spacing w:val="16"/>
          <w:lang w:eastAsia="en-US"/>
        </w:rPr>
        <w:t xml:space="preserve"> </w:t>
      </w:r>
      <w:r>
        <w:rPr>
          <w:rFonts w:ascii="Times New Roman" w:hAnsi="Times New Roman" w:cs="Times New Roman"/>
          <w:spacing w:val="1"/>
          <w:lang w:eastAsia="en-US"/>
        </w:rPr>
        <w:t>п</w:t>
      </w:r>
      <w:r>
        <w:rPr>
          <w:rFonts w:ascii="Times New Roman" w:hAnsi="Times New Roman" w:cs="Times New Roman"/>
          <w:lang w:eastAsia="en-US"/>
        </w:rPr>
        <w:t>раво</w:t>
      </w:r>
      <w:r>
        <w:rPr>
          <w:rFonts w:ascii="Times New Roman" w:hAnsi="Times New Roman" w:cs="Times New Roman"/>
          <w:spacing w:val="12"/>
          <w:lang w:eastAsia="en-US"/>
        </w:rPr>
        <w:t xml:space="preserve"> </w:t>
      </w:r>
      <w:r>
        <w:rPr>
          <w:rFonts w:ascii="Times New Roman" w:hAnsi="Times New Roman" w:cs="Times New Roman"/>
          <w:lang w:eastAsia="en-US"/>
        </w:rPr>
        <w:t>ро</w:t>
      </w:r>
      <w:r>
        <w:rPr>
          <w:rFonts w:ascii="Times New Roman" w:hAnsi="Times New Roman" w:cs="Times New Roman"/>
          <w:spacing w:val="1"/>
          <w:lang w:eastAsia="en-US"/>
        </w:rPr>
        <w:t>з</w:t>
      </w:r>
      <w:r>
        <w:rPr>
          <w:rFonts w:ascii="Times New Roman" w:hAnsi="Times New Roman" w:cs="Times New Roman"/>
          <w:lang w:eastAsia="en-US"/>
        </w:rPr>
        <w:t>ірвати</w:t>
      </w:r>
      <w:r>
        <w:rPr>
          <w:rFonts w:ascii="Times New Roman" w:hAnsi="Times New Roman" w:cs="Times New Roman"/>
          <w:spacing w:val="12"/>
          <w:lang w:eastAsia="en-US"/>
        </w:rPr>
        <w:t xml:space="preserve"> </w:t>
      </w:r>
      <w:r>
        <w:rPr>
          <w:rFonts w:ascii="Times New Roman" w:hAnsi="Times New Roman" w:cs="Times New Roman"/>
          <w:spacing w:val="1"/>
          <w:lang w:eastAsia="en-US"/>
        </w:rPr>
        <w:t>ц</w:t>
      </w:r>
      <w:r>
        <w:rPr>
          <w:rFonts w:ascii="Times New Roman" w:hAnsi="Times New Roman" w:cs="Times New Roman"/>
          <w:lang w:eastAsia="en-US"/>
        </w:rPr>
        <w:t>ей</w:t>
      </w:r>
      <w:r>
        <w:rPr>
          <w:rFonts w:ascii="Times New Roman" w:hAnsi="Times New Roman" w:cs="Times New Roman"/>
          <w:spacing w:val="15"/>
          <w:lang w:eastAsia="en-US"/>
        </w:rPr>
        <w:t xml:space="preserve"> </w:t>
      </w:r>
      <w:r>
        <w:rPr>
          <w:rFonts w:ascii="Times New Roman" w:hAnsi="Times New Roman" w:cs="Times New Roman"/>
          <w:spacing w:val="-2"/>
          <w:lang w:eastAsia="en-US"/>
        </w:rPr>
        <w:t>Д</w:t>
      </w:r>
      <w:r>
        <w:rPr>
          <w:rFonts w:ascii="Times New Roman" w:hAnsi="Times New Roman" w:cs="Times New Roman"/>
          <w:lang w:eastAsia="en-US"/>
        </w:rPr>
        <w:t>оговір.</w:t>
      </w:r>
      <w:r>
        <w:rPr>
          <w:rFonts w:ascii="Times New Roman" w:hAnsi="Times New Roman" w:cs="Times New Roman"/>
          <w:spacing w:val="13"/>
          <w:lang w:eastAsia="en-US"/>
        </w:rPr>
        <w:t xml:space="preserve"> </w:t>
      </w:r>
      <w:r>
        <w:rPr>
          <w:rFonts w:ascii="Times New Roman" w:hAnsi="Times New Roman" w:cs="Times New Roman"/>
          <w:lang w:eastAsia="en-US"/>
        </w:rPr>
        <w:t>У</w:t>
      </w:r>
      <w:r>
        <w:rPr>
          <w:rFonts w:ascii="Times New Roman" w:hAnsi="Times New Roman" w:cs="Times New Roman"/>
          <w:spacing w:val="15"/>
          <w:lang w:eastAsia="en-US"/>
        </w:rPr>
        <w:t xml:space="preserve"> </w:t>
      </w:r>
      <w:r>
        <w:rPr>
          <w:rFonts w:ascii="Times New Roman" w:hAnsi="Times New Roman" w:cs="Times New Roman"/>
          <w:lang w:eastAsia="en-US"/>
        </w:rPr>
        <w:t>разі</w:t>
      </w:r>
      <w:r>
        <w:rPr>
          <w:rFonts w:ascii="Times New Roman" w:hAnsi="Times New Roman" w:cs="Times New Roman"/>
          <w:spacing w:val="14"/>
          <w:lang w:eastAsia="en-US"/>
        </w:rPr>
        <w:t xml:space="preserve"> </w:t>
      </w:r>
      <w:r>
        <w:rPr>
          <w:rFonts w:ascii="Times New Roman" w:hAnsi="Times New Roman" w:cs="Times New Roman"/>
          <w:spacing w:val="1"/>
          <w:lang w:eastAsia="en-US"/>
        </w:rPr>
        <w:t>п</w:t>
      </w:r>
      <w:r>
        <w:rPr>
          <w:rFonts w:ascii="Times New Roman" w:hAnsi="Times New Roman" w:cs="Times New Roman"/>
          <w:spacing w:val="-1"/>
          <w:lang w:eastAsia="en-US"/>
        </w:rPr>
        <w:t>о</w:t>
      </w:r>
      <w:r>
        <w:rPr>
          <w:rFonts w:ascii="Times New Roman" w:hAnsi="Times New Roman" w:cs="Times New Roman"/>
          <w:lang w:eastAsia="en-US"/>
        </w:rPr>
        <w:t>пер</w:t>
      </w:r>
      <w:r>
        <w:rPr>
          <w:rFonts w:ascii="Times New Roman" w:hAnsi="Times New Roman" w:cs="Times New Roman"/>
          <w:spacing w:val="-1"/>
          <w:lang w:eastAsia="en-US"/>
        </w:rPr>
        <w:t>е</w:t>
      </w:r>
      <w:r>
        <w:rPr>
          <w:rFonts w:ascii="Times New Roman" w:hAnsi="Times New Roman" w:cs="Times New Roman"/>
          <w:lang w:eastAsia="en-US"/>
        </w:rPr>
        <w:t>д</w:t>
      </w:r>
      <w:r>
        <w:rPr>
          <w:rFonts w:ascii="Times New Roman" w:hAnsi="Times New Roman" w:cs="Times New Roman"/>
          <w:spacing w:val="-1"/>
          <w:lang w:eastAsia="en-US"/>
        </w:rPr>
        <w:t>н</w:t>
      </w:r>
      <w:r>
        <w:rPr>
          <w:rFonts w:ascii="Times New Roman" w:hAnsi="Times New Roman" w:cs="Times New Roman"/>
          <w:lang w:eastAsia="en-US"/>
        </w:rPr>
        <w:t>ьої оплати</w:t>
      </w:r>
      <w:r>
        <w:rPr>
          <w:rFonts w:ascii="Times New Roman" w:hAnsi="Times New Roman" w:cs="Times New Roman"/>
          <w:spacing w:val="83"/>
          <w:lang w:eastAsia="en-US"/>
        </w:rPr>
        <w:t xml:space="preserve"> </w:t>
      </w:r>
      <w:r>
        <w:rPr>
          <w:rFonts w:ascii="Times New Roman" w:hAnsi="Times New Roman" w:cs="Times New Roman"/>
        </w:rPr>
        <w:t>Постачальник</w:t>
      </w:r>
      <w:r>
        <w:rPr>
          <w:rFonts w:ascii="Times New Roman" w:hAnsi="Times New Roman" w:cs="Times New Roman"/>
          <w:spacing w:val="82"/>
          <w:lang w:eastAsia="en-US"/>
        </w:rPr>
        <w:t xml:space="preserve"> </w:t>
      </w:r>
      <w:r>
        <w:rPr>
          <w:rFonts w:ascii="Times New Roman" w:hAnsi="Times New Roman" w:cs="Times New Roman"/>
          <w:spacing w:val="1"/>
          <w:lang w:eastAsia="en-US"/>
        </w:rPr>
        <w:t>п</w:t>
      </w:r>
      <w:r>
        <w:rPr>
          <w:rFonts w:ascii="Times New Roman" w:hAnsi="Times New Roman" w:cs="Times New Roman"/>
          <w:lang w:eastAsia="en-US"/>
        </w:rPr>
        <w:t>овертає</w:t>
      </w:r>
      <w:r>
        <w:rPr>
          <w:rFonts w:ascii="Times New Roman" w:hAnsi="Times New Roman" w:cs="Times New Roman"/>
          <w:spacing w:val="83"/>
          <w:lang w:eastAsia="en-US"/>
        </w:rPr>
        <w:t xml:space="preserve"> </w:t>
      </w:r>
      <w:r>
        <w:rPr>
          <w:rFonts w:ascii="Times New Roman" w:hAnsi="Times New Roman" w:cs="Times New Roman"/>
          <w:lang w:eastAsia="en-US"/>
        </w:rPr>
        <w:t>З</w:t>
      </w:r>
      <w:r>
        <w:rPr>
          <w:rFonts w:ascii="Times New Roman" w:hAnsi="Times New Roman" w:cs="Times New Roman"/>
          <w:spacing w:val="-1"/>
          <w:lang w:eastAsia="en-US"/>
        </w:rPr>
        <w:t>а</w:t>
      </w:r>
      <w:r>
        <w:rPr>
          <w:rFonts w:ascii="Times New Roman" w:hAnsi="Times New Roman" w:cs="Times New Roman"/>
          <w:lang w:eastAsia="en-US"/>
        </w:rPr>
        <w:t>мовни</w:t>
      </w:r>
      <w:r>
        <w:rPr>
          <w:rFonts w:ascii="Times New Roman" w:hAnsi="Times New Roman" w:cs="Times New Roman"/>
          <w:spacing w:val="3"/>
          <w:lang w:eastAsia="en-US"/>
        </w:rPr>
        <w:t>к</w:t>
      </w:r>
      <w:r>
        <w:rPr>
          <w:rFonts w:ascii="Times New Roman" w:hAnsi="Times New Roman" w:cs="Times New Roman"/>
          <w:lang w:eastAsia="en-US"/>
        </w:rPr>
        <w:t>у</w:t>
      </w:r>
      <w:r>
        <w:rPr>
          <w:rFonts w:ascii="Times New Roman" w:hAnsi="Times New Roman" w:cs="Times New Roman"/>
          <w:spacing w:val="77"/>
          <w:lang w:eastAsia="en-US"/>
        </w:rPr>
        <w:t xml:space="preserve"> </w:t>
      </w:r>
      <w:r>
        <w:rPr>
          <w:rFonts w:ascii="Times New Roman" w:hAnsi="Times New Roman" w:cs="Times New Roman"/>
          <w:spacing w:val="1"/>
          <w:lang w:eastAsia="en-US"/>
        </w:rPr>
        <w:t>к</w:t>
      </w:r>
      <w:r>
        <w:rPr>
          <w:rFonts w:ascii="Times New Roman" w:hAnsi="Times New Roman" w:cs="Times New Roman"/>
          <w:lang w:eastAsia="en-US"/>
        </w:rPr>
        <w:t>ош</w:t>
      </w:r>
      <w:r>
        <w:rPr>
          <w:rFonts w:ascii="Times New Roman" w:hAnsi="Times New Roman" w:cs="Times New Roman"/>
          <w:spacing w:val="5"/>
          <w:lang w:eastAsia="en-US"/>
        </w:rPr>
        <w:t>т</w:t>
      </w:r>
      <w:r>
        <w:rPr>
          <w:rFonts w:ascii="Times New Roman" w:hAnsi="Times New Roman" w:cs="Times New Roman"/>
          <w:lang w:eastAsia="en-US"/>
        </w:rPr>
        <w:t>и</w:t>
      </w:r>
      <w:r>
        <w:rPr>
          <w:rFonts w:ascii="Times New Roman" w:hAnsi="Times New Roman" w:cs="Times New Roman"/>
          <w:spacing w:val="85"/>
          <w:lang w:eastAsia="en-US"/>
        </w:rPr>
        <w:t xml:space="preserve"> </w:t>
      </w:r>
      <w:r>
        <w:rPr>
          <w:rFonts w:ascii="Times New Roman" w:hAnsi="Times New Roman" w:cs="Times New Roman"/>
          <w:spacing w:val="1"/>
          <w:lang w:eastAsia="en-US"/>
        </w:rPr>
        <w:t>п</w:t>
      </w:r>
      <w:r>
        <w:rPr>
          <w:rFonts w:ascii="Times New Roman" w:hAnsi="Times New Roman" w:cs="Times New Roman"/>
          <w:lang w:eastAsia="en-US"/>
        </w:rPr>
        <w:t>р</w:t>
      </w:r>
      <w:r>
        <w:rPr>
          <w:rFonts w:ascii="Times New Roman" w:hAnsi="Times New Roman" w:cs="Times New Roman"/>
          <w:spacing w:val="-2"/>
          <w:lang w:eastAsia="en-US"/>
        </w:rPr>
        <w:t>о</w:t>
      </w:r>
      <w:r>
        <w:rPr>
          <w:rFonts w:ascii="Times New Roman" w:hAnsi="Times New Roman" w:cs="Times New Roman"/>
          <w:lang w:eastAsia="en-US"/>
        </w:rPr>
        <w:t>тягом</w:t>
      </w:r>
      <w:r>
        <w:rPr>
          <w:rFonts w:ascii="Times New Roman" w:hAnsi="Times New Roman" w:cs="Times New Roman"/>
          <w:spacing w:val="83"/>
          <w:lang w:eastAsia="en-US"/>
        </w:rPr>
        <w:t xml:space="preserve"> 3 (</w:t>
      </w:r>
      <w:r>
        <w:rPr>
          <w:rFonts w:ascii="Times New Roman" w:hAnsi="Times New Roman" w:cs="Times New Roman"/>
          <w:lang w:eastAsia="en-US"/>
        </w:rPr>
        <w:t>тр</w:t>
      </w:r>
      <w:r>
        <w:rPr>
          <w:rFonts w:ascii="Times New Roman" w:hAnsi="Times New Roman" w:cs="Times New Roman"/>
          <w:spacing w:val="1"/>
          <w:lang w:eastAsia="en-US"/>
        </w:rPr>
        <w:t>ь</w:t>
      </w:r>
      <w:r>
        <w:rPr>
          <w:rFonts w:ascii="Times New Roman" w:hAnsi="Times New Roman" w:cs="Times New Roman"/>
          <w:spacing w:val="-2"/>
          <w:lang w:eastAsia="en-US"/>
        </w:rPr>
        <w:t>о</w:t>
      </w:r>
      <w:r>
        <w:rPr>
          <w:rFonts w:ascii="Times New Roman" w:hAnsi="Times New Roman" w:cs="Times New Roman"/>
          <w:lang w:eastAsia="en-US"/>
        </w:rPr>
        <w:t>х)</w:t>
      </w:r>
      <w:r>
        <w:rPr>
          <w:rFonts w:ascii="Times New Roman" w:hAnsi="Times New Roman" w:cs="Times New Roman"/>
          <w:spacing w:val="83"/>
          <w:lang w:eastAsia="en-US"/>
        </w:rPr>
        <w:t xml:space="preserve"> </w:t>
      </w:r>
      <w:r>
        <w:rPr>
          <w:rFonts w:ascii="Times New Roman" w:hAnsi="Times New Roman" w:cs="Times New Roman"/>
          <w:lang w:eastAsia="en-US"/>
        </w:rPr>
        <w:t>дн</w:t>
      </w:r>
      <w:r>
        <w:rPr>
          <w:rFonts w:ascii="Times New Roman" w:hAnsi="Times New Roman" w:cs="Times New Roman"/>
          <w:spacing w:val="-2"/>
          <w:lang w:eastAsia="en-US"/>
        </w:rPr>
        <w:t>і</w:t>
      </w:r>
      <w:r>
        <w:rPr>
          <w:rFonts w:ascii="Times New Roman" w:hAnsi="Times New Roman" w:cs="Times New Roman"/>
          <w:lang w:eastAsia="en-US"/>
        </w:rPr>
        <w:t>в</w:t>
      </w:r>
      <w:r>
        <w:rPr>
          <w:rFonts w:ascii="Times New Roman" w:hAnsi="Times New Roman" w:cs="Times New Roman"/>
          <w:spacing w:val="83"/>
          <w:lang w:eastAsia="en-US"/>
        </w:rPr>
        <w:t xml:space="preserve"> </w:t>
      </w:r>
      <w:r>
        <w:rPr>
          <w:rFonts w:ascii="Times New Roman" w:hAnsi="Times New Roman" w:cs="Times New Roman"/>
          <w:lang w:eastAsia="en-US"/>
        </w:rPr>
        <w:t>з</w:t>
      </w:r>
      <w:r>
        <w:rPr>
          <w:rFonts w:ascii="Times New Roman" w:hAnsi="Times New Roman" w:cs="Times New Roman"/>
          <w:spacing w:val="84"/>
          <w:lang w:eastAsia="en-US"/>
        </w:rPr>
        <w:t xml:space="preserve"> </w:t>
      </w:r>
      <w:r>
        <w:rPr>
          <w:rFonts w:ascii="Times New Roman" w:hAnsi="Times New Roman" w:cs="Times New Roman"/>
          <w:spacing w:val="-1"/>
          <w:lang w:eastAsia="en-US"/>
        </w:rPr>
        <w:t>д</w:t>
      </w:r>
      <w:r>
        <w:rPr>
          <w:rFonts w:ascii="Times New Roman" w:hAnsi="Times New Roman" w:cs="Times New Roman"/>
          <w:lang w:eastAsia="en-US"/>
        </w:rPr>
        <w:t>ня</w:t>
      </w:r>
      <w:r>
        <w:rPr>
          <w:rFonts w:ascii="Times New Roman" w:hAnsi="Times New Roman" w:cs="Times New Roman"/>
          <w:spacing w:val="84"/>
          <w:lang w:eastAsia="en-US"/>
        </w:rPr>
        <w:t xml:space="preserve"> </w:t>
      </w:r>
      <w:r>
        <w:rPr>
          <w:rFonts w:ascii="Times New Roman" w:hAnsi="Times New Roman" w:cs="Times New Roman"/>
          <w:lang w:eastAsia="en-US"/>
        </w:rPr>
        <w:t>розірв</w:t>
      </w:r>
      <w:r>
        <w:rPr>
          <w:rFonts w:ascii="Times New Roman" w:hAnsi="Times New Roman" w:cs="Times New Roman"/>
          <w:spacing w:val="-1"/>
          <w:lang w:eastAsia="en-US"/>
        </w:rPr>
        <w:t>а</w:t>
      </w:r>
      <w:r>
        <w:rPr>
          <w:rFonts w:ascii="Times New Roman" w:hAnsi="Times New Roman" w:cs="Times New Roman"/>
          <w:lang w:eastAsia="en-US"/>
        </w:rPr>
        <w:t>н</w:t>
      </w:r>
      <w:r>
        <w:rPr>
          <w:rFonts w:ascii="Times New Roman" w:hAnsi="Times New Roman" w:cs="Times New Roman"/>
          <w:spacing w:val="1"/>
          <w:lang w:eastAsia="en-US"/>
        </w:rPr>
        <w:t>н</w:t>
      </w:r>
      <w:r>
        <w:rPr>
          <w:rFonts w:ascii="Times New Roman" w:hAnsi="Times New Roman" w:cs="Times New Roman"/>
          <w:lang w:eastAsia="en-US"/>
        </w:rPr>
        <w:t>я</w:t>
      </w:r>
      <w:r>
        <w:rPr>
          <w:rFonts w:ascii="Times New Roman" w:hAnsi="Times New Roman" w:cs="Times New Roman"/>
          <w:spacing w:val="81"/>
          <w:lang w:eastAsia="en-US"/>
        </w:rPr>
        <w:t xml:space="preserve"> </w:t>
      </w:r>
      <w:r>
        <w:rPr>
          <w:rFonts w:ascii="Times New Roman" w:hAnsi="Times New Roman" w:cs="Times New Roman"/>
          <w:lang w:eastAsia="en-US"/>
        </w:rPr>
        <w:t>цього Догово</w:t>
      </w:r>
      <w:r>
        <w:rPr>
          <w:rFonts w:ascii="Times New Roman" w:hAnsi="Times New Roman" w:cs="Times New Roman"/>
          <w:spacing w:val="1"/>
          <w:lang w:eastAsia="en-US"/>
        </w:rPr>
        <w:t>р</w:t>
      </w:r>
      <w:r>
        <w:rPr>
          <w:rFonts w:ascii="Times New Roman" w:hAnsi="Times New Roman" w:cs="Times New Roman"/>
          <w:spacing w:val="-4"/>
          <w:lang w:eastAsia="en-US"/>
        </w:rPr>
        <w:t>у</w:t>
      </w:r>
      <w:r>
        <w:rPr>
          <w:rFonts w:ascii="Times New Roman" w:hAnsi="Times New Roman" w:cs="Times New Roman"/>
          <w:lang w:eastAsia="en-US"/>
        </w:rPr>
        <w:t>.</w:t>
      </w:r>
    </w:p>
    <w:p w:rsidR="00C80950" w:rsidRDefault="00C80950">
      <w:pPr>
        <w:spacing w:after="0" w:line="240" w:lineRule="auto"/>
        <w:ind w:right="-14"/>
        <w:jc w:val="both"/>
        <w:rPr>
          <w:rFonts w:ascii="Times New Roman" w:hAnsi="Times New Roman" w:cs="Times New Roman"/>
          <w:lang w:eastAsia="en-US"/>
        </w:rPr>
      </w:pPr>
    </w:p>
    <w:p w:rsidR="00C80950" w:rsidRDefault="00E12248">
      <w:pPr>
        <w:adjustRightInd w:val="0"/>
        <w:spacing w:after="0" w:line="240" w:lineRule="auto"/>
        <w:ind w:firstLine="567"/>
        <w:contextualSpacing/>
        <w:jc w:val="center"/>
        <w:rPr>
          <w:rFonts w:ascii="Times New Roman" w:hAnsi="Times New Roman"/>
          <w:b/>
          <w:bCs/>
          <w:color w:val="000000"/>
        </w:rPr>
      </w:pPr>
      <w:r>
        <w:rPr>
          <w:rFonts w:ascii="Times New Roman" w:hAnsi="Times New Roman" w:cs="Times New Roman"/>
          <w:b/>
          <w:bCs/>
          <w:lang w:eastAsia="en-US"/>
        </w:rPr>
        <w:t>VIII</w:t>
      </w:r>
      <w:r>
        <w:rPr>
          <w:rFonts w:ascii="Times New Roman" w:hAnsi="Times New Roman" w:cs="Times New Roman"/>
          <w:b/>
          <w:bCs/>
        </w:rPr>
        <w:t xml:space="preserve">. </w:t>
      </w:r>
      <w:r>
        <w:rPr>
          <w:rFonts w:ascii="Times New Roman" w:hAnsi="Times New Roman"/>
          <w:b/>
          <w:bCs/>
          <w:color w:val="000000"/>
        </w:rPr>
        <w:t>ЗАБЕЗПЕЧЕННЯ ВИКОНАННЯ ДОГОВОРУ</w:t>
      </w:r>
    </w:p>
    <w:p w:rsidR="00C80950" w:rsidRDefault="00E12248">
      <w:pPr>
        <w:adjustRightInd w:val="0"/>
        <w:spacing w:after="0" w:line="240" w:lineRule="auto"/>
        <w:ind w:firstLine="567"/>
        <w:contextualSpacing/>
        <w:jc w:val="both"/>
        <w:rPr>
          <w:rFonts w:ascii="Times New Roman" w:hAnsi="Times New Roman"/>
          <w:color w:val="000000"/>
        </w:rPr>
      </w:pPr>
      <w:r>
        <w:rPr>
          <w:rFonts w:ascii="Times New Roman" w:hAnsi="Times New Roman"/>
          <w:color w:val="000000"/>
        </w:rPr>
        <w:t xml:space="preserve">8.1. Постачальник до підписання Договору зобов’язаний надати забезпечення виконання цього Договору у вигляді </w:t>
      </w:r>
      <w:r>
        <w:rPr>
          <w:rFonts w:ascii="Times New Roman" w:hAnsi="Times New Roman"/>
          <w:color w:val="000000"/>
        </w:rPr>
        <w:t>банківської гарантії, у розмірі 5% (п’ять відсотків), що становить ________грн (</w:t>
      </w:r>
      <w:proofErr w:type="spellStart"/>
      <w:r>
        <w:rPr>
          <w:rFonts w:ascii="Times New Roman" w:hAnsi="Times New Roman"/>
          <w:color w:val="000000"/>
        </w:rPr>
        <w:t>____________грив</w:t>
      </w:r>
      <w:proofErr w:type="spellEnd"/>
      <w:r>
        <w:rPr>
          <w:rFonts w:ascii="Times New Roman" w:hAnsi="Times New Roman"/>
          <w:color w:val="000000"/>
        </w:rPr>
        <w:t>ні ____ копійок) від вартості цього Договору. Строк дії забезпечення виконання цього Договору у вигляді банківської гарантії повинен бути дійсним з дня укладанн</w:t>
      </w:r>
      <w:r>
        <w:rPr>
          <w:rFonts w:ascii="Times New Roman" w:hAnsi="Times New Roman"/>
          <w:color w:val="000000"/>
        </w:rPr>
        <w:t>я Договору і обов’язково повинен перевищувати строк дії Договору не менше ніж на 1 (один) календарний місяць.</w:t>
      </w:r>
    </w:p>
    <w:p w:rsidR="00C80950" w:rsidRDefault="00E12248">
      <w:pPr>
        <w:pStyle w:val="13"/>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lang w:val="uk-UA"/>
        </w:rPr>
      </w:pPr>
      <w:r>
        <w:rPr>
          <w:rFonts w:ascii="Times New Roman" w:hAnsi="Times New Roman" w:cs="Times New Roman"/>
          <w:lang w:val="uk-UA"/>
        </w:rPr>
        <w:t>У разі прийняття Сторонами рішення щодо продовження строку дії цього Договору у випадках передбачених законодавством, Постачальник зобов’язаний вн</w:t>
      </w:r>
      <w:r>
        <w:rPr>
          <w:rFonts w:ascii="Times New Roman" w:hAnsi="Times New Roman" w:cs="Times New Roman"/>
          <w:lang w:val="uk-UA"/>
        </w:rPr>
        <w:t>ести зміни до забезпечення виконання Договору у вигляді банківської гарантії в частині продовження строку його дії на строк, що перевищує строк дії Договору не менше, ніж на 1 (один) календарний місяць та надати належне документальне підтвердження внесення</w:t>
      </w:r>
      <w:r>
        <w:rPr>
          <w:rFonts w:ascii="Times New Roman" w:hAnsi="Times New Roman" w:cs="Times New Roman"/>
          <w:lang w:val="uk-UA"/>
        </w:rPr>
        <w:t xml:space="preserve"> таких змін Замовнику або надати забезпечення виконання Договору у вигляді іншої банківської гарантії, що відповідає вимогам тендерної документації, строк дії якого має перевищувати строк дії Договору не менше, ніж на 1 (один) календарний місяць, до дати у</w:t>
      </w:r>
      <w:r>
        <w:rPr>
          <w:rFonts w:ascii="Times New Roman" w:hAnsi="Times New Roman" w:cs="Times New Roman"/>
          <w:lang w:val="uk-UA"/>
        </w:rPr>
        <w:t>кладання відповідної додаткової угоди до цього Договору.</w:t>
      </w:r>
    </w:p>
    <w:p w:rsidR="00C80950" w:rsidRDefault="00E12248">
      <w:pPr>
        <w:adjustRightInd w:val="0"/>
        <w:spacing w:after="0" w:line="240" w:lineRule="auto"/>
        <w:ind w:firstLine="567"/>
        <w:contextualSpacing/>
        <w:jc w:val="both"/>
        <w:rPr>
          <w:rFonts w:ascii="Times New Roman" w:hAnsi="Times New Roman"/>
          <w:color w:val="000000"/>
        </w:rPr>
      </w:pPr>
      <w:r>
        <w:rPr>
          <w:rFonts w:ascii="Times New Roman" w:hAnsi="Times New Roman"/>
          <w:color w:val="000000"/>
        </w:rPr>
        <w:t>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rsidR="00C80950" w:rsidRDefault="00E12248">
      <w:pPr>
        <w:adjustRightInd w:val="0"/>
        <w:spacing w:after="0" w:line="240" w:lineRule="auto"/>
        <w:ind w:firstLine="567"/>
        <w:contextualSpacing/>
        <w:jc w:val="both"/>
        <w:rPr>
          <w:rFonts w:ascii="Times New Roman" w:hAnsi="Times New Roman"/>
          <w:color w:val="000000"/>
        </w:rPr>
      </w:pPr>
      <w:r>
        <w:rPr>
          <w:rFonts w:ascii="Times New Roman" w:hAnsi="Times New Roman"/>
          <w:color w:val="000000"/>
        </w:rPr>
        <w:t>8.2. Ус</w:t>
      </w:r>
      <w:r>
        <w:rPr>
          <w:rFonts w:ascii="Times New Roman" w:hAnsi="Times New Roman"/>
          <w:color w:val="000000"/>
        </w:rPr>
        <w:t>і витрати, пов'язані з наданням забезпечення виконання цього Договору у формі банківської гарантії, здійснюються за рахунок коштів Постачальника.</w:t>
      </w:r>
    </w:p>
    <w:p w:rsidR="00C80950" w:rsidRDefault="00E12248">
      <w:pPr>
        <w:adjustRightInd w:val="0"/>
        <w:spacing w:after="0" w:line="240" w:lineRule="auto"/>
        <w:ind w:firstLine="567"/>
        <w:contextualSpacing/>
        <w:jc w:val="both"/>
        <w:rPr>
          <w:rFonts w:ascii="Times New Roman" w:hAnsi="Times New Roman"/>
          <w:color w:val="000000"/>
        </w:rPr>
      </w:pPr>
      <w:r>
        <w:rPr>
          <w:rFonts w:ascii="Times New Roman" w:hAnsi="Times New Roman"/>
          <w:color w:val="000000"/>
        </w:rPr>
        <w:t>8.3. Надана Постачальником у якості забезпечення виконання Договору банківська гарантія повинна свідчити про б</w:t>
      </w:r>
      <w:r>
        <w:rPr>
          <w:rFonts w:ascii="Times New Roman" w:hAnsi="Times New Roman"/>
          <w:color w:val="000000"/>
        </w:rPr>
        <w:t>езумовний та безвідкличний обов'язок банківської установи сплатити на користь Замовника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Замовника (</w:t>
      </w:r>
      <w:proofErr w:type="spellStart"/>
      <w:r>
        <w:rPr>
          <w:rFonts w:ascii="Times New Roman" w:hAnsi="Times New Roman"/>
          <w:color w:val="000000"/>
        </w:rPr>
        <w:t>Бене</w:t>
      </w:r>
      <w:r>
        <w:rPr>
          <w:rFonts w:ascii="Times New Roman" w:hAnsi="Times New Roman"/>
          <w:color w:val="000000"/>
        </w:rPr>
        <w:t>фіціара</w:t>
      </w:r>
      <w:proofErr w:type="spellEnd"/>
      <w:r>
        <w:rPr>
          <w:rFonts w:ascii="Times New Roman" w:hAnsi="Times New Roman"/>
          <w:color w:val="000000"/>
        </w:rPr>
        <w:t>) повинен становити не більше 5 (п’яти) банківських днів з дати отримання такої вимоги.</w:t>
      </w:r>
    </w:p>
    <w:p w:rsidR="00C80950" w:rsidRDefault="00E12248">
      <w:pPr>
        <w:adjustRightInd w:val="0"/>
        <w:spacing w:after="0" w:line="240" w:lineRule="auto"/>
        <w:ind w:firstLine="567"/>
        <w:contextualSpacing/>
        <w:jc w:val="both"/>
        <w:rPr>
          <w:rFonts w:ascii="Times New Roman" w:hAnsi="Times New Roman"/>
          <w:color w:val="000000"/>
        </w:rPr>
      </w:pPr>
      <w:r>
        <w:rPr>
          <w:rFonts w:ascii="Times New Roman" w:hAnsi="Times New Roman"/>
          <w:color w:val="000000"/>
        </w:rPr>
        <w:t>8.4. Банківська гарантія має бути видана фінансовою установою (банком) яку не включено до переліку юридичних осіб, щодо яких застосовано спеціальні економічні чи</w:t>
      </w:r>
      <w:r>
        <w:rPr>
          <w:rFonts w:ascii="Times New Roman" w:hAnsi="Times New Roman"/>
          <w:color w:val="000000"/>
        </w:rPr>
        <w:t xml:space="preserve">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p>
    <w:p w:rsidR="00C80950" w:rsidRDefault="00E12248">
      <w:pPr>
        <w:adjustRightInd w:val="0"/>
        <w:spacing w:after="0" w:line="240" w:lineRule="auto"/>
        <w:ind w:firstLine="567"/>
        <w:contextualSpacing/>
        <w:jc w:val="both"/>
        <w:rPr>
          <w:rFonts w:ascii="Times New Roman" w:hAnsi="Times New Roman"/>
          <w:color w:val="000000"/>
        </w:rPr>
      </w:pPr>
      <w:r>
        <w:rPr>
          <w:rFonts w:ascii="Times New Roman" w:hAnsi="Times New Roman"/>
          <w:color w:val="000000"/>
        </w:rPr>
        <w:t>8.5. У випадку, якщо протягом строку дії Договору у банка, що видав банків</w:t>
      </w:r>
      <w:r>
        <w:rPr>
          <w:rFonts w:ascii="Times New Roman" w:hAnsi="Times New Roman"/>
          <w:color w:val="000000"/>
        </w:rPr>
        <w:t>ську гарантію, надану Постачальником, буде відкликано ліцензію, Постачальник зобов’язаний надати Замовнику банківську гарантію іншого банку на умовах, визначених цим Договором, у строк, що не перевищує 10 (десяти) банківських днів з моменту відкликання ліц</w:t>
      </w:r>
      <w:r>
        <w:rPr>
          <w:rFonts w:ascii="Times New Roman" w:hAnsi="Times New Roman"/>
          <w:color w:val="000000"/>
        </w:rPr>
        <w:t>ензії. У випадку ненадання Постачальником банківської гарантії іншого банку у випадках і на умовах, визначених цим пунктом, Постачальник зобов’язаний сплатити на користь Замовника штраф у розмірі 5 (п’яти) % від ціни цього Договору, а Замовник має право зу</w:t>
      </w:r>
      <w:r>
        <w:rPr>
          <w:rFonts w:ascii="Times New Roman" w:hAnsi="Times New Roman"/>
          <w:color w:val="000000"/>
        </w:rPr>
        <w:t>пинити оплату за цим Договором на строк до надання такої банківської гарантії без сплати будь-яких санкцій за строк такого зупинення.</w:t>
      </w:r>
    </w:p>
    <w:p w:rsidR="00C80950" w:rsidRDefault="00E12248">
      <w:pPr>
        <w:adjustRightInd w:val="0"/>
        <w:spacing w:after="0" w:line="240" w:lineRule="auto"/>
        <w:ind w:firstLine="567"/>
        <w:contextualSpacing/>
        <w:jc w:val="both"/>
        <w:rPr>
          <w:rFonts w:ascii="Times New Roman" w:hAnsi="Times New Roman"/>
          <w:color w:val="000000"/>
        </w:rPr>
      </w:pPr>
      <w:r>
        <w:rPr>
          <w:rFonts w:ascii="Times New Roman" w:hAnsi="Times New Roman"/>
          <w:color w:val="000000"/>
        </w:rPr>
        <w:t xml:space="preserve">8.6. Разом з банківською гарантією обов’язково надаються </w:t>
      </w:r>
      <w:r>
        <w:rPr>
          <w:rFonts w:ascii="Times New Roman" w:hAnsi="Times New Roman"/>
        </w:rPr>
        <w:t xml:space="preserve">належним чином завірена копія ліцензії банку-гаранта, виданої НБУ або витягу з Державного реєстру банків, та </w:t>
      </w:r>
      <w:r>
        <w:rPr>
          <w:rFonts w:ascii="Times New Roman" w:hAnsi="Times New Roman"/>
          <w:color w:val="000000"/>
        </w:rPr>
        <w:t xml:space="preserve">документи на підтвердження повноваження особи, яка підписує банківську гарантію.  </w:t>
      </w:r>
    </w:p>
    <w:p w:rsidR="00C80950" w:rsidRDefault="00E12248">
      <w:pPr>
        <w:adjustRightInd w:val="0"/>
        <w:spacing w:after="0" w:line="240" w:lineRule="auto"/>
        <w:ind w:firstLine="567"/>
        <w:contextualSpacing/>
        <w:jc w:val="both"/>
        <w:rPr>
          <w:rFonts w:ascii="Times New Roman" w:hAnsi="Times New Roman"/>
          <w:color w:val="000000"/>
        </w:rPr>
      </w:pPr>
      <w:r>
        <w:rPr>
          <w:rFonts w:ascii="Times New Roman" w:hAnsi="Times New Roman"/>
          <w:color w:val="000000"/>
        </w:rPr>
        <w:t xml:space="preserve">8.7. Гарантія має підпадати під дію і тлумачитись відповідно до </w:t>
      </w:r>
      <w:r>
        <w:rPr>
          <w:rFonts w:ascii="Times New Roman" w:hAnsi="Times New Roman"/>
          <w:color w:val="000000"/>
        </w:rPr>
        <w:t>«Уніфікованих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rsidR="00C80950" w:rsidRDefault="00E12248">
      <w:pPr>
        <w:spacing w:after="0" w:line="240" w:lineRule="auto"/>
        <w:ind w:firstLineChars="275" w:firstLine="605"/>
        <w:jc w:val="both"/>
        <w:rPr>
          <w:rFonts w:ascii="Times New Roman" w:hAnsi="Times New Roman" w:cs="Times New Roman"/>
          <w:b/>
          <w:bCs/>
          <w:lang w:eastAsia="en-US"/>
        </w:rPr>
      </w:pPr>
      <w:r>
        <w:rPr>
          <w:rFonts w:ascii="Times New Roman" w:hAnsi="Times New Roman"/>
          <w:color w:val="000000"/>
        </w:rPr>
        <w:t>8.8. У разі порушення Постачальником умов цього Договору, а саме невиконання</w:t>
      </w:r>
      <w:r>
        <w:rPr>
          <w:rFonts w:ascii="Times New Roman" w:hAnsi="Times New Roman"/>
          <w:color w:val="000000"/>
        </w:rPr>
        <w:t xml:space="preserve"> та/або неналежного виконання ним своїх зобов’язань за цим Договором, у тому числі </w:t>
      </w:r>
      <w:proofErr w:type="spellStart"/>
      <w:r>
        <w:rPr>
          <w:rFonts w:ascii="Times New Roman" w:hAnsi="Times New Roman"/>
          <w:color w:val="000000"/>
        </w:rPr>
        <w:t>непоставки</w:t>
      </w:r>
      <w:proofErr w:type="spellEnd"/>
      <w:r>
        <w:rPr>
          <w:rFonts w:ascii="Times New Roman" w:hAnsi="Times New Roman"/>
          <w:color w:val="000000"/>
        </w:rPr>
        <w:t xml:space="preserve"> Товару у термін, встановлений п. 3.7 цього Договору, Замовник стягує забезпечення виконання Договору </w:t>
      </w:r>
      <w:r>
        <w:rPr>
          <w:rFonts w:ascii="Times New Roman" w:hAnsi="Times New Roman"/>
          <w:color w:val="000000"/>
        </w:rPr>
        <w:lastRenderedPageBreak/>
        <w:t>та/або має право в односторонньому порядку розірвати цей Дого</w:t>
      </w:r>
      <w:r>
        <w:rPr>
          <w:rFonts w:ascii="Times New Roman" w:hAnsi="Times New Roman"/>
          <w:color w:val="000000"/>
        </w:rPr>
        <w:t>вір, письмово повідомивши про це Постачальника.</w:t>
      </w:r>
    </w:p>
    <w:p w:rsidR="00C80950" w:rsidRDefault="00C80950">
      <w:pPr>
        <w:spacing w:after="0" w:line="240" w:lineRule="auto"/>
        <w:jc w:val="center"/>
        <w:rPr>
          <w:rFonts w:ascii="Times New Roman" w:hAnsi="Times New Roman" w:cs="Times New Roman"/>
          <w:b/>
          <w:bCs/>
          <w:lang w:eastAsia="en-US"/>
        </w:rPr>
      </w:pPr>
    </w:p>
    <w:p w:rsidR="00C80950" w:rsidRDefault="00E12248">
      <w:pPr>
        <w:spacing w:after="0" w:line="240" w:lineRule="auto"/>
        <w:jc w:val="center"/>
        <w:rPr>
          <w:rFonts w:ascii="Times New Roman" w:hAnsi="Times New Roman" w:cs="Times New Roman"/>
          <w:b/>
          <w:bCs/>
        </w:rPr>
      </w:pPr>
      <w:r>
        <w:rPr>
          <w:rFonts w:ascii="Times New Roman" w:hAnsi="Times New Roman" w:cs="Times New Roman"/>
          <w:b/>
          <w:bCs/>
          <w:lang w:eastAsia="en-US"/>
        </w:rPr>
        <w:t>IX</w:t>
      </w:r>
      <w:r>
        <w:rPr>
          <w:rFonts w:ascii="Times New Roman" w:hAnsi="Times New Roman" w:cs="Times New Roman"/>
          <w:b/>
          <w:bCs/>
        </w:rPr>
        <w:t>. ІНШІ УМОВИ</w:t>
      </w:r>
    </w:p>
    <w:p w:rsidR="00C80950" w:rsidRDefault="00E12248">
      <w:pPr>
        <w:spacing w:after="0" w:line="240" w:lineRule="auto"/>
        <w:ind w:firstLine="567"/>
        <w:jc w:val="both"/>
        <w:rPr>
          <w:rFonts w:ascii="Times New Roman" w:hAnsi="Times New Roman" w:cs="Times New Roman"/>
        </w:rPr>
      </w:pPr>
      <w:r>
        <w:rPr>
          <w:rFonts w:ascii="Times New Roman" w:hAnsi="Times New Roman" w:cs="Times New Roman"/>
        </w:rPr>
        <w:t xml:space="preserve">9.1. Всі зміни та доповнення до даного Договору будуть вважатися дійсними в разі підписання вповноваженими особами та укладання в письмовій формі, шляхом укладання додаткової угоди, що є </w:t>
      </w:r>
      <w:r>
        <w:rPr>
          <w:rFonts w:ascii="Times New Roman" w:hAnsi="Times New Roman" w:cs="Times New Roman"/>
        </w:rPr>
        <w:t>невід’ємною частиною цього Договору.</w:t>
      </w:r>
    </w:p>
    <w:p w:rsidR="00C80950" w:rsidRDefault="00E12248">
      <w:pPr>
        <w:spacing w:after="0" w:line="240" w:lineRule="auto"/>
        <w:ind w:firstLine="567"/>
        <w:jc w:val="both"/>
        <w:rPr>
          <w:rFonts w:ascii="Times New Roman" w:hAnsi="Times New Roman" w:cs="Times New Roman"/>
        </w:rPr>
      </w:pPr>
      <w:r>
        <w:rPr>
          <w:rFonts w:ascii="Times New Roman" w:hAnsi="Times New Roman" w:cs="Times New Roman"/>
        </w:rPr>
        <w:t>9.2. Постачальник не має права передати свої повноваження згідно цього Договору третім особам без письмової згоди на це іншої Сторони.</w:t>
      </w:r>
    </w:p>
    <w:p w:rsidR="00C80950" w:rsidRDefault="00E12248">
      <w:pPr>
        <w:spacing w:after="0" w:line="240" w:lineRule="auto"/>
        <w:ind w:firstLine="567"/>
        <w:jc w:val="both"/>
        <w:rPr>
          <w:rFonts w:ascii="Times New Roman" w:hAnsi="Times New Roman" w:cs="Times New Roman"/>
        </w:rPr>
      </w:pPr>
      <w:r>
        <w:rPr>
          <w:rFonts w:ascii="Times New Roman" w:hAnsi="Times New Roman" w:cs="Times New Roman"/>
        </w:rPr>
        <w:t>9.3. Взаємовідносини Сторін, що не обумовлені цим Договором, регулюються чинним зако</w:t>
      </w:r>
      <w:r>
        <w:rPr>
          <w:rFonts w:ascii="Times New Roman" w:hAnsi="Times New Roman" w:cs="Times New Roman"/>
        </w:rPr>
        <w:t>нодавством України.</w:t>
      </w:r>
    </w:p>
    <w:p w:rsidR="00C80950" w:rsidRDefault="00E12248">
      <w:pPr>
        <w:spacing w:after="0" w:line="240" w:lineRule="auto"/>
        <w:ind w:firstLine="567"/>
        <w:jc w:val="both"/>
        <w:rPr>
          <w:rFonts w:ascii="Times New Roman" w:hAnsi="Times New Roman" w:cs="Times New Roman"/>
        </w:rPr>
      </w:pPr>
      <w:r>
        <w:rPr>
          <w:rFonts w:ascii="Times New Roman" w:hAnsi="Times New Roman" w:cs="Times New Roman"/>
        </w:rPr>
        <w:t>9.4. Цей Договір складений та підписаний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C80950" w:rsidRDefault="00C80950">
      <w:pPr>
        <w:spacing w:after="0" w:line="240" w:lineRule="auto"/>
        <w:jc w:val="center"/>
        <w:rPr>
          <w:rFonts w:ascii="Times New Roman" w:hAnsi="Times New Roman" w:cs="Times New Roman"/>
          <w:b/>
          <w:bCs/>
          <w:lang w:eastAsia="en-US"/>
        </w:rPr>
      </w:pPr>
    </w:p>
    <w:p w:rsidR="00C80950" w:rsidRDefault="00E12248">
      <w:pPr>
        <w:spacing w:after="0" w:line="240" w:lineRule="auto"/>
        <w:jc w:val="center"/>
        <w:rPr>
          <w:rFonts w:ascii="Times New Roman" w:hAnsi="Times New Roman" w:cs="Times New Roman"/>
          <w:lang w:eastAsia="en-US"/>
        </w:rPr>
      </w:pPr>
      <w:r>
        <w:rPr>
          <w:rFonts w:ascii="Times New Roman" w:hAnsi="Times New Roman" w:cs="Times New Roman"/>
          <w:b/>
          <w:bCs/>
          <w:lang w:eastAsia="en-US"/>
        </w:rPr>
        <w:t>X. ДОДАТКИ ДО ДОГО</w:t>
      </w:r>
      <w:r>
        <w:rPr>
          <w:rFonts w:ascii="Times New Roman" w:hAnsi="Times New Roman" w:cs="Times New Roman"/>
          <w:b/>
          <w:bCs/>
          <w:lang w:eastAsia="en-US"/>
        </w:rPr>
        <w:t>ВОРУ</w:t>
      </w:r>
    </w:p>
    <w:p w:rsidR="00C80950" w:rsidRDefault="00E12248">
      <w:pPr>
        <w:spacing w:after="0" w:line="240" w:lineRule="auto"/>
        <w:ind w:firstLine="567"/>
        <w:rPr>
          <w:rFonts w:ascii="Times New Roman" w:hAnsi="Times New Roman" w:cs="Times New Roman"/>
          <w:lang w:eastAsia="en-US"/>
        </w:rPr>
      </w:pPr>
      <w:r>
        <w:rPr>
          <w:rFonts w:ascii="Times New Roman" w:hAnsi="Times New Roman" w:cs="Times New Roman"/>
          <w:lang w:eastAsia="en-US"/>
        </w:rPr>
        <w:t xml:space="preserve">10.1. Невід'ємною частиною цього Договору є: </w:t>
      </w:r>
    </w:p>
    <w:p w:rsidR="00C80950" w:rsidRDefault="00E12248">
      <w:pPr>
        <w:spacing w:after="0" w:line="240" w:lineRule="auto"/>
        <w:ind w:firstLine="567"/>
        <w:rPr>
          <w:rFonts w:ascii="Times New Roman" w:hAnsi="Times New Roman" w:cs="Times New Roman"/>
          <w:lang w:eastAsia="en-US"/>
        </w:rPr>
      </w:pPr>
      <w:r>
        <w:rPr>
          <w:rFonts w:ascii="Times New Roman" w:hAnsi="Times New Roman" w:cs="Times New Roman"/>
          <w:lang w:eastAsia="en-US"/>
        </w:rPr>
        <w:t>- Додаток №1 - Специфікація.</w:t>
      </w:r>
    </w:p>
    <w:p w:rsidR="00C80950" w:rsidRDefault="00C80950">
      <w:pPr>
        <w:spacing w:after="0" w:line="240" w:lineRule="auto"/>
        <w:jc w:val="center"/>
        <w:rPr>
          <w:rFonts w:ascii="Times New Roman" w:hAnsi="Times New Roman" w:cs="Times New Roman"/>
          <w:b/>
          <w:bCs/>
          <w:lang w:eastAsia="en-US"/>
        </w:rPr>
      </w:pPr>
    </w:p>
    <w:p w:rsidR="00C80950" w:rsidRDefault="00E12248">
      <w:pPr>
        <w:spacing w:after="0" w:line="240" w:lineRule="auto"/>
        <w:jc w:val="center"/>
        <w:rPr>
          <w:rFonts w:ascii="Times New Roman" w:hAnsi="Times New Roman" w:cs="Times New Roman"/>
          <w:b/>
          <w:bCs/>
        </w:rPr>
      </w:pPr>
      <w:r>
        <w:rPr>
          <w:rFonts w:ascii="Times New Roman" w:hAnsi="Times New Roman" w:cs="Times New Roman"/>
          <w:b/>
          <w:bCs/>
          <w:lang w:eastAsia="en-US"/>
        </w:rPr>
        <w:t>XІ</w:t>
      </w:r>
      <w:r>
        <w:rPr>
          <w:rFonts w:ascii="Times New Roman" w:hAnsi="Times New Roman" w:cs="Times New Roman"/>
          <w:b/>
          <w:bCs/>
        </w:rPr>
        <w:t>. ЮРИДИЧНІ АДРЕСИ, БАНКІВСЬКІ РЕКВІЗИТИ ТА ПІДПИСИ СТОРІН</w:t>
      </w:r>
    </w:p>
    <w:tbl>
      <w:tblPr>
        <w:tblW w:w="9889" w:type="dxa"/>
        <w:tblInd w:w="-106" w:type="dxa"/>
        <w:tblLook w:val="04A0" w:firstRow="1" w:lastRow="0" w:firstColumn="1" w:lastColumn="0" w:noHBand="0" w:noVBand="1"/>
      </w:tblPr>
      <w:tblGrid>
        <w:gridCol w:w="4928"/>
        <w:gridCol w:w="4961"/>
      </w:tblGrid>
      <w:tr w:rsidR="00C80950">
        <w:trPr>
          <w:trHeight w:val="305"/>
        </w:trPr>
        <w:tc>
          <w:tcPr>
            <w:tcW w:w="4928" w:type="dxa"/>
          </w:tcPr>
          <w:p w:rsidR="00C80950" w:rsidRDefault="00E12248">
            <w:pPr>
              <w:spacing w:after="200" w:line="276" w:lineRule="auto"/>
              <w:jc w:val="center"/>
              <w:rPr>
                <w:rFonts w:ascii="Times New Roman" w:hAnsi="Times New Roman" w:cs="Times New Roman"/>
                <w:b/>
                <w:bCs/>
                <w:spacing w:val="-4"/>
                <w:lang w:eastAsia="en-US"/>
              </w:rPr>
            </w:pPr>
            <w:r>
              <w:rPr>
                <w:rFonts w:ascii="Times New Roman" w:hAnsi="Times New Roman" w:cs="Times New Roman"/>
                <w:b/>
                <w:bCs/>
                <w:spacing w:val="-4"/>
                <w:lang w:eastAsia="en-US"/>
              </w:rPr>
              <w:t>Замовник</w:t>
            </w:r>
          </w:p>
        </w:tc>
        <w:tc>
          <w:tcPr>
            <w:tcW w:w="4961" w:type="dxa"/>
          </w:tcPr>
          <w:p w:rsidR="00C80950" w:rsidRDefault="00E12248">
            <w:pPr>
              <w:spacing w:after="200" w:line="276" w:lineRule="auto"/>
              <w:jc w:val="center"/>
              <w:rPr>
                <w:rFonts w:ascii="Times New Roman" w:hAnsi="Times New Roman" w:cs="Times New Roman"/>
                <w:b/>
                <w:bCs/>
                <w:lang w:eastAsia="en-US"/>
              </w:rPr>
            </w:pPr>
            <w:r>
              <w:rPr>
                <w:rFonts w:ascii="Times New Roman" w:hAnsi="Times New Roman" w:cs="Times New Roman"/>
                <w:b/>
                <w:bCs/>
                <w:lang w:eastAsia="en-US"/>
              </w:rPr>
              <w:t>Постачальник</w:t>
            </w:r>
          </w:p>
        </w:tc>
      </w:tr>
      <w:tr w:rsidR="00C80950">
        <w:tc>
          <w:tcPr>
            <w:tcW w:w="4928" w:type="dxa"/>
          </w:tcPr>
          <w:p w:rsidR="00C80950" w:rsidRDefault="00E12248">
            <w:pPr>
              <w:spacing w:after="200" w:line="240" w:lineRule="auto"/>
              <w:jc w:val="center"/>
              <w:rPr>
                <w:rFonts w:ascii="Times New Roman" w:hAnsi="Times New Roman" w:cs="Times New Roman"/>
                <w:b/>
                <w:bCs/>
                <w:lang w:eastAsia="en-US"/>
              </w:rPr>
            </w:pPr>
            <w:r>
              <w:rPr>
                <w:rFonts w:ascii="Times New Roman" w:hAnsi="Times New Roman" w:cs="Times New Roman"/>
                <w:b/>
                <w:bCs/>
                <w:lang w:eastAsia="en-US"/>
              </w:rPr>
              <w:t>Управління освіти  Ніжинської міської ради Чернігівської області</w:t>
            </w:r>
          </w:p>
          <w:p w:rsidR="00C80950" w:rsidRDefault="00E12248">
            <w:pPr>
              <w:spacing w:after="0" w:line="276" w:lineRule="auto"/>
              <w:rPr>
                <w:rFonts w:ascii="Times New Roman" w:hAnsi="Times New Roman" w:cs="Times New Roman"/>
                <w:lang w:eastAsia="en-US"/>
              </w:rPr>
            </w:pPr>
            <w:r>
              <w:rPr>
                <w:rFonts w:ascii="Times New Roman" w:hAnsi="Times New Roman" w:cs="Times New Roman"/>
                <w:lang w:eastAsia="en-US"/>
              </w:rPr>
              <w:t>Код ЄДРПОУ 02147606</w:t>
            </w:r>
          </w:p>
          <w:p w:rsidR="00C80950" w:rsidRDefault="00E12248">
            <w:pPr>
              <w:spacing w:after="0" w:line="276" w:lineRule="auto"/>
              <w:rPr>
                <w:rFonts w:ascii="Times New Roman" w:hAnsi="Times New Roman" w:cs="Times New Roman"/>
                <w:lang w:eastAsia="en-US"/>
              </w:rPr>
            </w:pPr>
            <w:r>
              <w:rPr>
                <w:rFonts w:ascii="Times New Roman" w:hAnsi="Times New Roman" w:cs="Times New Roman"/>
                <w:lang w:eastAsia="en-US"/>
              </w:rPr>
              <w:t xml:space="preserve">16600, </w:t>
            </w:r>
            <w:r>
              <w:rPr>
                <w:rFonts w:ascii="Times New Roman" w:hAnsi="Times New Roman" w:cs="Times New Roman"/>
                <w:lang w:eastAsia="en-US"/>
              </w:rPr>
              <w:t>м. Ніжин, вул. Купецька, 13, тел. (04631) 7-15-24,7-34-83.</w:t>
            </w:r>
          </w:p>
          <w:p w:rsidR="00C80950" w:rsidRDefault="00E12248">
            <w:pPr>
              <w:spacing w:after="0" w:line="276" w:lineRule="auto"/>
              <w:rPr>
                <w:rFonts w:ascii="Times New Roman" w:hAnsi="Times New Roman" w:cs="Times New Roman"/>
                <w:lang w:eastAsia="en-US"/>
              </w:rPr>
            </w:pPr>
            <w:r>
              <w:rPr>
                <w:rFonts w:ascii="Times New Roman" w:hAnsi="Times New Roman" w:cs="Times New Roman"/>
                <w:lang w:eastAsia="en-US"/>
              </w:rPr>
              <w:t>р/</w:t>
            </w:r>
            <w:proofErr w:type="spellStart"/>
            <w:r>
              <w:rPr>
                <w:rFonts w:ascii="Times New Roman" w:hAnsi="Times New Roman" w:cs="Times New Roman"/>
                <w:lang w:eastAsia="en-US"/>
              </w:rPr>
              <w:t>р</w:t>
            </w:r>
            <w:proofErr w:type="spellEnd"/>
            <w:r>
              <w:rPr>
                <w:rFonts w:ascii="Times New Roman" w:hAnsi="Times New Roman" w:cs="Times New Roman"/>
                <w:lang w:eastAsia="en-US"/>
              </w:rPr>
              <w:t xml:space="preserve"> 428201720344230001000031209</w:t>
            </w:r>
          </w:p>
          <w:p w:rsidR="00C80950" w:rsidRDefault="00E12248">
            <w:pPr>
              <w:spacing w:after="0" w:line="276" w:lineRule="auto"/>
              <w:rPr>
                <w:rFonts w:ascii="Times New Roman" w:hAnsi="Times New Roman" w:cs="Times New Roman"/>
                <w:lang w:eastAsia="en-US"/>
              </w:rPr>
            </w:pPr>
            <w:r>
              <w:rPr>
                <w:rFonts w:ascii="Times New Roman" w:hAnsi="Times New Roman" w:cs="Times New Roman"/>
                <w:lang w:eastAsia="en-US"/>
              </w:rPr>
              <w:t>в ДКСУ м. Київ, МФО 820172</w:t>
            </w:r>
          </w:p>
          <w:p w:rsidR="00C80950" w:rsidRDefault="00C80950">
            <w:pPr>
              <w:spacing w:after="0" w:line="276" w:lineRule="auto"/>
              <w:rPr>
                <w:rFonts w:ascii="Times New Roman" w:hAnsi="Times New Roman" w:cs="Times New Roman"/>
                <w:lang w:eastAsia="en-US"/>
              </w:rPr>
            </w:pPr>
          </w:p>
          <w:p w:rsidR="00C80950" w:rsidRDefault="00E12248">
            <w:pPr>
              <w:spacing w:after="200" w:line="240" w:lineRule="auto"/>
              <w:rPr>
                <w:rFonts w:ascii="Times New Roman" w:hAnsi="Times New Roman" w:cs="Times New Roman"/>
                <w:lang w:eastAsia="en-US"/>
              </w:rPr>
            </w:pPr>
            <w:r>
              <w:rPr>
                <w:rFonts w:ascii="Times New Roman" w:hAnsi="Times New Roman" w:cs="Times New Roman"/>
                <w:lang w:eastAsia="en-US"/>
              </w:rPr>
              <w:t>Начальник Управління освіти</w:t>
            </w:r>
          </w:p>
          <w:p w:rsidR="00C80950" w:rsidRDefault="00E12248">
            <w:pPr>
              <w:spacing w:after="200" w:line="240" w:lineRule="auto"/>
              <w:jc w:val="center"/>
              <w:rPr>
                <w:rFonts w:ascii="Times New Roman" w:hAnsi="Times New Roman" w:cs="Times New Roman"/>
                <w:lang w:eastAsia="en-US"/>
              </w:rPr>
            </w:pPr>
            <w:r>
              <w:rPr>
                <w:rFonts w:ascii="Times New Roman" w:hAnsi="Times New Roman" w:cs="Times New Roman"/>
                <w:lang w:eastAsia="en-US"/>
              </w:rPr>
              <w:t xml:space="preserve">____________________В.В. </w:t>
            </w:r>
            <w:proofErr w:type="spellStart"/>
            <w:r>
              <w:rPr>
                <w:rFonts w:ascii="Times New Roman" w:hAnsi="Times New Roman" w:cs="Times New Roman"/>
                <w:lang w:eastAsia="en-US"/>
              </w:rPr>
              <w:t>Градобик</w:t>
            </w:r>
            <w:proofErr w:type="spellEnd"/>
          </w:p>
          <w:p w:rsidR="00C80950" w:rsidRDefault="00E12248">
            <w:pPr>
              <w:spacing w:after="200" w:line="240" w:lineRule="auto"/>
              <w:rPr>
                <w:rFonts w:ascii="Times New Roman" w:hAnsi="Times New Roman" w:cs="Times New Roman"/>
                <w:b/>
                <w:bCs/>
              </w:rPr>
            </w:pPr>
            <w:r>
              <w:rPr>
                <w:rFonts w:ascii="Times New Roman" w:hAnsi="Times New Roman" w:cs="Times New Roman"/>
                <w:lang w:eastAsia="en-US"/>
              </w:rPr>
              <w:t>М.П.</w:t>
            </w:r>
          </w:p>
        </w:tc>
        <w:tc>
          <w:tcPr>
            <w:tcW w:w="4961" w:type="dxa"/>
          </w:tcPr>
          <w:p w:rsidR="00C80950" w:rsidRDefault="00C80950">
            <w:pPr>
              <w:tabs>
                <w:tab w:val="left" w:pos="-284"/>
              </w:tabs>
              <w:spacing w:after="0" w:line="240" w:lineRule="auto"/>
              <w:ind w:left="-142" w:firstLine="283"/>
              <w:rPr>
                <w:rFonts w:ascii="Times New Roman" w:hAnsi="Times New Roman" w:cs="Times New Roman"/>
                <w:b/>
                <w:bCs/>
              </w:rPr>
            </w:pPr>
          </w:p>
        </w:tc>
      </w:tr>
    </w:tbl>
    <w:p w:rsidR="00C80950" w:rsidRDefault="00C80950">
      <w:pPr>
        <w:spacing w:after="200" w:line="240" w:lineRule="auto"/>
        <w:jc w:val="right"/>
        <w:outlineLvl w:val="6"/>
        <w:rPr>
          <w:rFonts w:ascii="Times New Roman" w:hAnsi="Times New Roman" w:cs="Times New Roman"/>
          <w:sz w:val="24"/>
          <w:szCs w:val="24"/>
        </w:rPr>
      </w:pPr>
    </w:p>
    <w:p w:rsidR="00C80950" w:rsidRDefault="00E12248">
      <w:pPr>
        <w:rPr>
          <w:rFonts w:ascii="Times New Roman" w:hAnsi="Times New Roman" w:cs="Times New Roman"/>
          <w:sz w:val="24"/>
          <w:szCs w:val="24"/>
        </w:rPr>
      </w:pPr>
      <w:r>
        <w:rPr>
          <w:rFonts w:ascii="Times New Roman" w:hAnsi="Times New Roman" w:cs="Times New Roman"/>
          <w:sz w:val="24"/>
          <w:szCs w:val="24"/>
        </w:rPr>
        <w:br w:type="page"/>
      </w:r>
    </w:p>
    <w:p w:rsidR="00C80950" w:rsidRDefault="00E12248">
      <w:pPr>
        <w:spacing w:after="0" w:line="240" w:lineRule="auto"/>
        <w:jc w:val="right"/>
        <w:outlineLvl w:val="6"/>
        <w:rPr>
          <w:rFonts w:ascii="Times New Roman" w:hAnsi="Times New Roman" w:cs="Times New Roman"/>
          <w:sz w:val="24"/>
          <w:szCs w:val="24"/>
        </w:rPr>
      </w:pPr>
      <w:r>
        <w:rPr>
          <w:rFonts w:ascii="Times New Roman" w:hAnsi="Times New Roman" w:cs="Times New Roman"/>
          <w:sz w:val="24"/>
          <w:szCs w:val="24"/>
        </w:rPr>
        <w:lastRenderedPageBreak/>
        <w:t xml:space="preserve"> Додаток №1 </w:t>
      </w:r>
    </w:p>
    <w:p w:rsidR="00C80950" w:rsidRDefault="00E1224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до Договору №____</w:t>
      </w:r>
    </w:p>
    <w:p w:rsidR="00C80950" w:rsidRDefault="00E1224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від «____» ________2023 р.</w:t>
      </w:r>
    </w:p>
    <w:p w:rsidR="00C80950" w:rsidRDefault="00C80950">
      <w:pPr>
        <w:spacing w:after="200" w:line="240" w:lineRule="auto"/>
        <w:jc w:val="right"/>
        <w:outlineLvl w:val="6"/>
        <w:rPr>
          <w:rFonts w:ascii="Times New Roman" w:hAnsi="Times New Roman" w:cs="Times New Roman"/>
          <w:sz w:val="24"/>
          <w:szCs w:val="24"/>
        </w:rPr>
      </w:pPr>
    </w:p>
    <w:p w:rsidR="00C80950" w:rsidRDefault="00E12248">
      <w:pPr>
        <w:spacing w:after="200" w:line="240" w:lineRule="auto"/>
        <w:jc w:val="center"/>
        <w:outlineLvl w:val="6"/>
        <w:rPr>
          <w:rFonts w:ascii="Times New Roman" w:hAnsi="Times New Roman" w:cs="Times New Roman"/>
          <w:b/>
          <w:bCs/>
          <w:sz w:val="24"/>
          <w:szCs w:val="24"/>
        </w:rPr>
      </w:pPr>
      <w:r>
        <w:rPr>
          <w:rFonts w:ascii="Times New Roman" w:hAnsi="Times New Roman" w:cs="Times New Roman"/>
          <w:b/>
          <w:bCs/>
          <w:sz w:val="24"/>
          <w:szCs w:val="24"/>
        </w:rPr>
        <w:t>СПЕЦИФІКАЦІЯ</w:t>
      </w:r>
    </w:p>
    <w:tbl>
      <w:tblPr>
        <w:tblW w:w="10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2771"/>
        <w:gridCol w:w="1276"/>
        <w:gridCol w:w="1063"/>
        <w:gridCol w:w="1275"/>
        <w:gridCol w:w="756"/>
        <w:gridCol w:w="1260"/>
        <w:gridCol w:w="961"/>
      </w:tblGrid>
      <w:tr w:rsidR="00C80950">
        <w:trPr>
          <w:trHeight w:val="585"/>
        </w:trPr>
        <w:tc>
          <w:tcPr>
            <w:tcW w:w="845" w:type="dxa"/>
          </w:tcPr>
          <w:p w:rsidR="00C80950" w:rsidRDefault="00E12248">
            <w:pPr>
              <w:widowControl w:val="0"/>
              <w:autoSpaceDE w:val="0"/>
              <w:autoSpaceDN w:val="0"/>
              <w:adjustRightInd w:val="0"/>
              <w:spacing w:after="0" w:line="240" w:lineRule="auto"/>
              <w:ind w:left="-206"/>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p w:rsidR="00C80950" w:rsidRDefault="00E12248">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з/п</w:t>
            </w:r>
          </w:p>
        </w:tc>
        <w:tc>
          <w:tcPr>
            <w:tcW w:w="2771" w:type="dxa"/>
          </w:tcPr>
          <w:p w:rsidR="00C80950" w:rsidRDefault="00E12248">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Найменування </w:t>
            </w:r>
          </w:p>
          <w:p w:rsidR="00C80950" w:rsidRDefault="00E12248">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товару</w:t>
            </w:r>
          </w:p>
          <w:p w:rsidR="00C80950" w:rsidRDefault="00C80950">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p>
        </w:tc>
        <w:tc>
          <w:tcPr>
            <w:tcW w:w="1276" w:type="dxa"/>
          </w:tcPr>
          <w:p w:rsidR="00C80950" w:rsidRDefault="00E12248">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Од. виміру</w:t>
            </w:r>
          </w:p>
        </w:tc>
        <w:tc>
          <w:tcPr>
            <w:tcW w:w="1063" w:type="dxa"/>
          </w:tcPr>
          <w:p w:rsidR="00C80950" w:rsidRDefault="00E12248">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proofErr w:type="spellStart"/>
            <w:r>
              <w:rPr>
                <w:rFonts w:ascii="Times New Roman" w:hAnsi="Times New Roman" w:cs="Times New Roman"/>
                <w:b/>
                <w:bCs/>
                <w:sz w:val="24"/>
                <w:szCs w:val="24"/>
                <w:lang w:eastAsia="en-US"/>
              </w:rPr>
              <w:t>Кіль-кість</w:t>
            </w:r>
            <w:proofErr w:type="spellEnd"/>
          </w:p>
        </w:tc>
        <w:tc>
          <w:tcPr>
            <w:tcW w:w="1275" w:type="dxa"/>
          </w:tcPr>
          <w:p w:rsidR="00C80950" w:rsidRDefault="00E12248">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Ціна за одиницю грн. без ПДВ</w:t>
            </w:r>
          </w:p>
        </w:tc>
        <w:tc>
          <w:tcPr>
            <w:tcW w:w="756" w:type="dxa"/>
          </w:tcPr>
          <w:p w:rsidR="00C80950" w:rsidRDefault="00E12248">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Ціна за одиницю грн. з ПДВ</w:t>
            </w:r>
          </w:p>
        </w:tc>
        <w:tc>
          <w:tcPr>
            <w:tcW w:w="1260" w:type="dxa"/>
          </w:tcPr>
          <w:p w:rsidR="00C80950" w:rsidRDefault="00E12248">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Загальна вартість грн. без ПДВ</w:t>
            </w:r>
          </w:p>
        </w:tc>
        <w:tc>
          <w:tcPr>
            <w:tcW w:w="961" w:type="dxa"/>
          </w:tcPr>
          <w:p w:rsidR="00C80950" w:rsidRDefault="00E12248">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Загальна вартість грн. з ПДВ</w:t>
            </w:r>
          </w:p>
        </w:tc>
      </w:tr>
      <w:tr w:rsidR="00C80950">
        <w:trPr>
          <w:trHeight w:val="459"/>
        </w:trPr>
        <w:tc>
          <w:tcPr>
            <w:tcW w:w="845" w:type="dxa"/>
            <w:vAlign w:val="center"/>
          </w:tcPr>
          <w:p w:rsidR="00C80950" w:rsidRDefault="00C80950">
            <w:pPr>
              <w:spacing w:after="0" w:line="240" w:lineRule="auto"/>
              <w:jc w:val="both"/>
              <w:rPr>
                <w:rFonts w:ascii="Times New Roman" w:hAnsi="Times New Roman" w:cs="Times New Roman"/>
                <w:highlight w:val="yellow"/>
                <w:lang w:eastAsia="en-US"/>
              </w:rPr>
            </w:pPr>
          </w:p>
        </w:tc>
        <w:tc>
          <w:tcPr>
            <w:tcW w:w="2771" w:type="dxa"/>
            <w:vAlign w:val="center"/>
          </w:tcPr>
          <w:p w:rsidR="00C80950" w:rsidRDefault="00C80950">
            <w:pPr>
              <w:autoSpaceDE w:val="0"/>
              <w:autoSpaceDN w:val="0"/>
              <w:adjustRightInd w:val="0"/>
              <w:spacing w:after="0" w:line="240" w:lineRule="auto"/>
              <w:rPr>
                <w:rFonts w:ascii="Times New Roman" w:hAnsi="Times New Roman" w:cs="Times New Roman"/>
                <w:highlight w:val="yellow"/>
                <w:lang w:eastAsia="en-US"/>
              </w:rPr>
            </w:pPr>
          </w:p>
        </w:tc>
        <w:tc>
          <w:tcPr>
            <w:tcW w:w="1276" w:type="dxa"/>
            <w:vAlign w:val="center"/>
          </w:tcPr>
          <w:p w:rsidR="00C80950" w:rsidRDefault="00C80950">
            <w:pPr>
              <w:spacing w:after="0" w:line="240" w:lineRule="auto"/>
              <w:jc w:val="center"/>
              <w:rPr>
                <w:rFonts w:ascii="Times New Roman" w:hAnsi="Times New Roman" w:cs="Times New Roman"/>
                <w:sz w:val="28"/>
                <w:szCs w:val="28"/>
                <w:highlight w:val="yellow"/>
                <w:lang w:eastAsia="en-US"/>
              </w:rPr>
            </w:pPr>
          </w:p>
        </w:tc>
        <w:tc>
          <w:tcPr>
            <w:tcW w:w="1063" w:type="dxa"/>
            <w:vAlign w:val="center"/>
          </w:tcPr>
          <w:p w:rsidR="00C80950" w:rsidRDefault="00C80950">
            <w:pPr>
              <w:spacing w:after="0" w:line="240" w:lineRule="auto"/>
              <w:jc w:val="center"/>
              <w:rPr>
                <w:rFonts w:ascii="Times New Roman" w:hAnsi="Times New Roman" w:cs="Times New Roman"/>
                <w:highlight w:val="yellow"/>
                <w:lang w:eastAsia="en-US"/>
              </w:rPr>
            </w:pPr>
          </w:p>
        </w:tc>
        <w:tc>
          <w:tcPr>
            <w:tcW w:w="1275" w:type="dxa"/>
            <w:vAlign w:val="center"/>
          </w:tcPr>
          <w:p w:rsidR="00C80950" w:rsidRDefault="00C80950">
            <w:pPr>
              <w:spacing w:after="0" w:line="240" w:lineRule="auto"/>
              <w:jc w:val="center"/>
              <w:rPr>
                <w:rFonts w:ascii="Times New Roman" w:hAnsi="Times New Roman" w:cs="Times New Roman"/>
                <w:sz w:val="24"/>
                <w:szCs w:val="24"/>
                <w:highlight w:val="yellow"/>
                <w:lang w:eastAsia="en-US"/>
              </w:rPr>
            </w:pPr>
          </w:p>
        </w:tc>
        <w:tc>
          <w:tcPr>
            <w:tcW w:w="756" w:type="dxa"/>
            <w:vAlign w:val="center"/>
          </w:tcPr>
          <w:p w:rsidR="00C80950" w:rsidRDefault="00C80950">
            <w:pPr>
              <w:spacing w:after="0" w:line="240" w:lineRule="auto"/>
              <w:jc w:val="center"/>
              <w:rPr>
                <w:rFonts w:ascii="Times New Roman" w:hAnsi="Times New Roman" w:cs="Times New Roman"/>
                <w:sz w:val="24"/>
                <w:szCs w:val="24"/>
                <w:highlight w:val="yellow"/>
                <w:lang w:eastAsia="en-US"/>
              </w:rPr>
            </w:pPr>
          </w:p>
        </w:tc>
        <w:tc>
          <w:tcPr>
            <w:tcW w:w="1260" w:type="dxa"/>
            <w:vAlign w:val="center"/>
          </w:tcPr>
          <w:p w:rsidR="00C80950" w:rsidRDefault="00C80950">
            <w:pPr>
              <w:spacing w:after="0" w:line="240" w:lineRule="auto"/>
              <w:jc w:val="center"/>
              <w:rPr>
                <w:rFonts w:ascii="Times New Roman" w:hAnsi="Times New Roman" w:cs="Times New Roman"/>
                <w:sz w:val="24"/>
                <w:szCs w:val="24"/>
                <w:highlight w:val="yellow"/>
                <w:lang w:eastAsia="en-US"/>
              </w:rPr>
            </w:pPr>
          </w:p>
        </w:tc>
        <w:tc>
          <w:tcPr>
            <w:tcW w:w="961" w:type="dxa"/>
            <w:vAlign w:val="center"/>
          </w:tcPr>
          <w:p w:rsidR="00C80950" w:rsidRDefault="00C80950">
            <w:pPr>
              <w:spacing w:after="0" w:line="240" w:lineRule="auto"/>
              <w:jc w:val="center"/>
              <w:rPr>
                <w:rFonts w:ascii="Times New Roman" w:hAnsi="Times New Roman" w:cs="Times New Roman"/>
                <w:sz w:val="24"/>
                <w:szCs w:val="24"/>
                <w:highlight w:val="yellow"/>
                <w:lang w:eastAsia="en-US"/>
              </w:rPr>
            </w:pPr>
          </w:p>
        </w:tc>
      </w:tr>
      <w:tr w:rsidR="00C80950">
        <w:trPr>
          <w:trHeight w:val="459"/>
        </w:trPr>
        <w:tc>
          <w:tcPr>
            <w:tcW w:w="845" w:type="dxa"/>
            <w:vAlign w:val="center"/>
          </w:tcPr>
          <w:p w:rsidR="00C80950" w:rsidRDefault="00C80950">
            <w:pPr>
              <w:spacing w:after="0" w:line="240" w:lineRule="auto"/>
              <w:jc w:val="both"/>
              <w:rPr>
                <w:rFonts w:ascii="Times New Roman" w:hAnsi="Times New Roman" w:cs="Times New Roman"/>
                <w:highlight w:val="yellow"/>
                <w:lang w:eastAsia="en-US"/>
              </w:rPr>
            </w:pPr>
          </w:p>
        </w:tc>
        <w:tc>
          <w:tcPr>
            <w:tcW w:w="2771" w:type="dxa"/>
            <w:vAlign w:val="center"/>
          </w:tcPr>
          <w:p w:rsidR="00C80950" w:rsidRDefault="00C80950">
            <w:pPr>
              <w:autoSpaceDE w:val="0"/>
              <w:autoSpaceDN w:val="0"/>
              <w:adjustRightInd w:val="0"/>
              <w:spacing w:after="0" w:line="240" w:lineRule="auto"/>
              <w:rPr>
                <w:rFonts w:ascii="Times New Roman" w:hAnsi="Times New Roman" w:cs="Times New Roman"/>
                <w:highlight w:val="yellow"/>
                <w:lang w:eastAsia="en-US"/>
              </w:rPr>
            </w:pPr>
          </w:p>
        </w:tc>
        <w:tc>
          <w:tcPr>
            <w:tcW w:w="1276" w:type="dxa"/>
            <w:vAlign w:val="center"/>
          </w:tcPr>
          <w:p w:rsidR="00C80950" w:rsidRDefault="00C80950">
            <w:pPr>
              <w:spacing w:after="0" w:line="240" w:lineRule="auto"/>
              <w:jc w:val="center"/>
              <w:rPr>
                <w:rFonts w:ascii="Times New Roman" w:hAnsi="Times New Roman" w:cs="Times New Roman"/>
                <w:sz w:val="28"/>
                <w:szCs w:val="28"/>
                <w:highlight w:val="yellow"/>
                <w:lang w:eastAsia="en-US"/>
              </w:rPr>
            </w:pPr>
          </w:p>
        </w:tc>
        <w:tc>
          <w:tcPr>
            <w:tcW w:w="1063" w:type="dxa"/>
            <w:vAlign w:val="center"/>
          </w:tcPr>
          <w:p w:rsidR="00C80950" w:rsidRDefault="00C80950">
            <w:pPr>
              <w:spacing w:after="0" w:line="240" w:lineRule="auto"/>
              <w:jc w:val="center"/>
              <w:rPr>
                <w:rFonts w:ascii="Times New Roman" w:hAnsi="Times New Roman" w:cs="Times New Roman"/>
                <w:highlight w:val="yellow"/>
                <w:lang w:eastAsia="en-US"/>
              </w:rPr>
            </w:pPr>
          </w:p>
        </w:tc>
        <w:tc>
          <w:tcPr>
            <w:tcW w:w="1275" w:type="dxa"/>
            <w:vAlign w:val="center"/>
          </w:tcPr>
          <w:p w:rsidR="00C80950" w:rsidRDefault="00C80950">
            <w:pPr>
              <w:spacing w:after="0" w:line="240" w:lineRule="auto"/>
              <w:jc w:val="center"/>
              <w:rPr>
                <w:rFonts w:ascii="Times New Roman" w:hAnsi="Times New Roman" w:cs="Times New Roman"/>
                <w:sz w:val="24"/>
                <w:szCs w:val="24"/>
                <w:highlight w:val="yellow"/>
                <w:lang w:eastAsia="en-US"/>
              </w:rPr>
            </w:pPr>
          </w:p>
        </w:tc>
        <w:tc>
          <w:tcPr>
            <w:tcW w:w="756" w:type="dxa"/>
            <w:vAlign w:val="center"/>
          </w:tcPr>
          <w:p w:rsidR="00C80950" w:rsidRDefault="00C80950">
            <w:pPr>
              <w:spacing w:after="0" w:line="240" w:lineRule="auto"/>
              <w:jc w:val="center"/>
              <w:rPr>
                <w:rFonts w:ascii="Times New Roman" w:hAnsi="Times New Roman" w:cs="Times New Roman"/>
                <w:sz w:val="24"/>
                <w:szCs w:val="24"/>
                <w:highlight w:val="yellow"/>
                <w:lang w:eastAsia="en-US"/>
              </w:rPr>
            </w:pPr>
          </w:p>
        </w:tc>
        <w:tc>
          <w:tcPr>
            <w:tcW w:w="1260" w:type="dxa"/>
            <w:vAlign w:val="center"/>
          </w:tcPr>
          <w:p w:rsidR="00C80950" w:rsidRDefault="00C80950">
            <w:pPr>
              <w:spacing w:after="0" w:line="240" w:lineRule="auto"/>
              <w:jc w:val="center"/>
              <w:rPr>
                <w:rFonts w:ascii="Times New Roman" w:hAnsi="Times New Roman" w:cs="Times New Roman"/>
                <w:sz w:val="24"/>
                <w:szCs w:val="24"/>
                <w:highlight w:val="yellow"/>
                <w:lang w:eastAsia="en-US"/>
              </w:rPr>
            </w:pPr>
          </w:p>
        </w:tc>
        <w:tc>
          <w:tcPr>
            <w:tcW w:w="961" w:type="dxa"/>
            <w:vAlign w:val="center"/>
          </w:tcPr>
          <w:p w:rsidR="00C80950" w:rsidRDefault="00C80950">
            <w:pPr>
              <w:spacing w:after="0" w:line="240" w:lineRule="auto"/>
              <w:jc w:val="center"/>
              <w:rPr>
                <w:rFonts w:ascii="Times New Roman" w:hAnsi="Times New Roman" w:cs="Times New Roman"/>
                <w:sz w:val="24"/>
                <w:szCs w:val="24"/>
                <w:highlight w:val="yellow"/>
                <w:lang w:eastAsia="en-US"/>
              </w:rPr>
            </w:pPr>
          </w:p>
        </w:tc>
      </w:tr>
      <w:tr w:rsidR="00C80950">
        <w:trPr>
          <w:trHeight w:val="459"/>
        </w:trPr>
        <w:tc>
          <w:tcPr>
            <w:tcW w:w="845" w:type="dxa"/>
            <w:vAlign w:val="center"/>
          </w:tcPr>
          <w:p w:rsidR="00C80950" w:rsidRDefault="00C80950">
            <w:pPr>
              <w:spacing w:after="0" w:line="240" w:lineRule="auto"/>
              <w:jc w:val="both"/>
              <w:rPr>
                <w:rFonts w:ascii="Times New Roman" w:hAnsi="Times New Roman" w:cs="Times New Roman"/>
                <w:highlight w:val="yellow"/>
                <w:lang w:eastAsia="en-US"/>
              </w:rPr>
            </w:pPr>
          </w:p>
        </w:tc>
        <w:tc>
          <w:tcPr>
            <w:tcW w:w="2771" w:type="dxa"/>
            <w:vAlign w:val="center"/>
          </w:tcPr>
          <w:p w:rsidR="00C80950" w:rsidRDefault="00C80950">
            <w:pPr>
              <w:autoSpaceDE w:val="0"/>
              <w:autoSpaceDN w:val="0"/>
              <w:adjustRightInd w:val="0"/>
              <w:spacing w:after="0" w:line="240" w:lineRule="auto"/>
              <w:rPr>
                <w:rFonts w:ascii="Times New Roman" w:hAnsi="Times New Roman" w:cs="Times New Roman"/>
                <w:highlight w:val="yellow"/>
                <w:lang w:eastAsia="en-US"/>
              </w:rPr>
            </w:pPr>
          </w:p>
        </w:tc>
        <w:tc>
          <w:tcPr>
            <w:tcW w:w="1276" w:type="dxa"/>
            <w:vAlign w:val="center"/>
          </w:tcPr>
          <w:p w:rsidR="00C80950" w:rsidRDefault="00C80950">
            <w:pPr>
              <w:spacing w:after="0" w:line="240" w:lineRule="auto"/>
              <w:jc w:val="center"/>
              <w:rPr>
                <w:rFonts w:ascii="Times New Roman" w:hAnsi="Times New Roman" w:cs="Times New Roman"/>
                <w:sz w:val="28"/>
                <w:szCs w:val="28"/>
                <w:highlight w:val="yellow"/>
                <w:lang w:eastAsia="en-US"/>
              </w:rPr>
            </w:pPr>
          </w:p>
        </w:tc>
        <w:tc>
          <w:tcPr>
            <w:tcW w:w="1063" w:type="dxa"/>
            <w:vAlign w:val="center"/>
          </w:tcPr>
          <w:p w:rsidR="00C80950" w:rsidRDefault="00C80950">
            <w:pPr>
              <w:spacing w:after="0" w:line="240" w:lineRule="auto"/>
              <w:jc w:val="center"/>
              <w:rPr>
                <w:rFonts w:ascii="Times New Roman" w:hAnsi="Times New Roman" w:cs="Times New Roman"/>
                <w:highlight w:val="yellow"/>
                <w:lang w:eastAsia="en-US"/>
              </w:rPr>
            </w:pPr>
          </w:p>
        </w:tc>
        <w:tc>
          <w:tcPr>
            <w:tcW w:w="1275" w:type="dxa"/>
            <w:vAlign w:val="center"/>
          </w:tcPr>
          <w:p w:rsidR="00C80950" w:rsidRDefault="00C80950">
            <w:pPr>
              <w:spacing w:after="0" w:line="240" w:lineRule="auto"/>
              <w:jc w:val="center"/>
              <w:rPr>
                <w:rFonts w:ascii="Times New Roman" w:hAnsi="Times New Roman" w:cs="Times New Roman"/>
                <w:sz w:val="24"/>
                <w:szCs w:val="24"/>
                <w:highlight w:val="yellow"/>
                <w:lang w:eastAsia="en-US"/>
              </w:rPr>
            </w:pPr>
          </w:p>
        </w:tc>
        <w:tc>
          <w:tcPr>
            <w:tcW w:w="756" w:type="dxa"/>
            <w:vAlign w:val="center"/>
          </w:tcPr>
          <w:p w:rsidR="00C80950" w:rsidRDefault="00C80950">
            <w:pPr>
              <w:spacing w:after="0" w:line="240" w:lineRule="auto"/>
              <w:jc w:val="center"/>
              <w:rPr>
                <w:rFonts w:ascii="Times New Roman" w:hAnsi="Times New Roman" w:cs="Times New Roman"/>
                <w:sz w:val="24"/>
                <w:szCs w:val="24"/>
                <w:highlight w:val="yellow"/>
                <w:lang w:eastAsia="en-US"/>
              </w:rPr>
            </w:pPr>
          </w:p>
        </w:tc>
        <w:tc>
          <w:tcPr>
            <w:tcW w:w="1260" w:type="dxa"/>
            <w:vAlign w:val="center"/>
          </w:tcPr>
          <w:p w:rsidR="00C80950" w:rsidRDefault="00C80950">
            <w:pPr>
              <w:spacing w:after="0" w:line="240" w:lineRule="auto"/>
              <w:jc w:val="center"/>
              <w:rPr>
                <w:rFonts w:ascii="Times New Roman" w:hAnsi="Times New Roman" w:cs="Times New Roman"/>
                <w:sz w:val="24"/>
                <w:szCs w:val="24"/>
                <w:highlight w:val="yellow"/>
                <w:lang w:eastAsia="en-US"/>
              </w:rPr>
            </w:pPr>
          </w:p>
        </w:tc>
        <w:tc>
          <w:tcPr>
            <w:tcW w:w="961" w:type="dxa"/>
            <w:vAlign w:val="center"/>
          </w:tcPr>
          <w:p w:rsidR="00C80950" w:rsidRDefault="00C80950">
            <w:pPr>
              <w:spacing w:after="0" w:line="240" w:lineRule="auto"/>
              <w:jc w:val="center"/>
              <w:rPr>
                <w:rFonts w:ascii="Times New Roman" w:hAnsi="Times New Roman" w:cs="Times New Roman"/>
                <w:sz w:val="24"/>
                <w:szCs w:val="24"/>
                <w:highlight w:val="yellow"/>
                <w:lang w:eastAsia="en-US"/>
              </w:rPr>
            </w:pPr>
          </w:p>
        </w:tc>
      </w:tr>
      <w:tr w:rsidR="00C80950">
        <w:trPr>
          <w:trHeight w:val="288"/>
        </w:trPr>
        <w:tc>
          <w:tcPr>
            <w:tcW w:w="4892" w:type="dxa"/>
            <w:gridSpan w:val="3"/>
          </w:tcPr>
          <w:p w:rsidR="00C80950" w:rsidRDefault="00C80950">
            <w:pPr>
              <w:spacing w:after="0" w:line="240" w:lineRule="auto"/>
              <w:jc w:val="center"/>
              <w:rPr>
                <w:rFonts w:ascii="Times New Roman" w:hAnsi="Times New Roman" w:cs="Times New Roman"/>
                <w:b/>
                <w:bCs/>
                <w:sz w:val="24"/>
                <w:szCs w:val="24"/>
                <w:highlight w:val="yellow"/>
                <w:lang w:eastAsia="en-US"/>
              </w:rPr>
            </w:pPr>
          </w:p>
        </w:tc>
        <w:tc>
          <w:tcPr>
            <w:tcW w:w="1063" w:type="dxa"/>
          </w:tcPr>
          <w:p w:rsidR="00C80950" w:rsidRDefault="00C80950">
            <w:pPr>
              <w:spacing w:after="0" w:line="240" w:lineRule="auto"/>
              <w:jc w:val="center"/>
              <w:rPr>
                <w:rFonts w:ascii="Times New Roman" w:hAnsi="Times New Roman" w:cs="Times New Roman"/>
                <w:b/>
                <w:bCs/>
                <w:sz w:val="24"/>
                <w:szCs w:val="24"/>
                <w:highlight w:val="yellow"/>
                <w:lang w:eastAsia="en-US"/>
              </w:rPr>
            </w:pPr>
          </w:p>
        </w:tc>
        <w:tc>
          <w:tcPr>
            <w:tcW w:w="1275" w:type="dxa"/>
          </w:tcPr>
          <w:p w:rsidR="00C80950" w:rsidRDefault="00C80950">
            <w:pPr>
              <w:spacing w:after="0" w:line="240" w:lineRule="auto"/>
              <w:jc w:val="center"/>
              <w:rPr>
                <w:rFonts w:ascii="Times New Roman" w:hAnsi="Times New Roman" w:cs="Times New Roman"/>
                <w:b/>
                <w:bCs/>
                <w:sz w:val="24"/>
                <w:szCs w:val="24"/>
                <w:highlight w:val="yellow"/>
                <w:lang w:eastAsia="en-US"/>
              </w:rPr>
            </w:pPr>
          </w:p>
        </w:tc>
        <w:tc>
          <w:tcPr>
            <w:tcW w:w="756" w:type="dxa"/>
          </w:tcPr>
          <w:p w:rsidR="00C80950" w:rsidRDefault="00C80950">
            <w:pPr>
              <w:spacing w:after="0" w:line="240" w:lineRule="auto"/>
              <w:jc w:val="center"/>
              <w:rPr>
                <w:rFonts w:ascii="Times New Roman" w:hAnsi="Times New Roman" w:cs="Times New Roman"/>
                <w:b/>
                <w:bCs/>
                <w:sz w:val="24"/>
                <w:szCs w:val="24"/>
                <w:highlight w:val="yellow"/>
                <w:lang w:eastAsia="en-US"/>
              </w:rPr>
            </w:pPr>
          </w:p>
        </w:tc>
        <w:tc>
          <w:tcPr>
            <w:tcW w:w="1260" w:type="dxa"/>
          </w:tcPr>
          <w:p w:rsidR="00C80950" w:rsidRDefault="00C80950">
            <w:pPr>
              <w:spacing w:after="0" w:line="240" w:lineRule="auto"/>
              <w:jc w:val="center"/>
              <w:rPr>
                <w:rFonts w:ascii="Times New Roman" w:hAnsi="Times New Roman" w:cs="Times New Roman"/>
                <w:b/>
                <w:bCs/>
                <w:sz w:val="24"/>
                <w:szCs w:val="24"/>
                <w:highlight w:val="yellow"/>
                <w:lang w:eastAsia="en-US"/>
              </w:rPr>
            </w:pPr>
          </w:p>
        </w:tc>
        <w:tc>
          <w:tcPr>
            <w:tcW w:w="961" w:type="dxa"/>
          </w:tcPr>
          <w:p w:rsidR="00C80950" w:rsidRDefault="00C80950">
            <w:pPr>
              <w:spacing w:after="0" w:line="240" w:lineRule="auto"/>
              <w:jc w:val="center"/>
              <w:rPr>
                <w:rFonts w:ascii="Times New Roman" w:hAnsi="Times New Roman" w:cs="Times New Roman"/>
                <w:b/>
                <w:bCs/>
                <w:sz w:val="24"/>
                <w:szCs w:val="24"/>
                <w:highlight w:val="yellow"/>
                <w:lang w:eastAsia="en-US"/>
              </w:rPr>
            </w:pPr>
          </w:p>
        </w:tc>
      </w:tr>
    </w:tbl>
    <w:p w:rsidR="00C80950" w:rsidRDefault="00C80950">
      <w:pPr>
        <w:rPr>
          <w:rFonts w:ascii="Times New Roman" w:eastAsia="Times New Roman" w:hAnsi="Times New Roman" w:cs="Times New Roman"/>
          <w:sz w:val="24"/>
          <w:szCs w:val="24"/>
        </w:rPr>
      </w:pPr>
    </w:p>
    <w:p w:rsidR="00C80950" w:rsidRDefault="00C80950">
      <w:pPr>
        <w:rPr>
          <w:rFonts w:ascii="Times New Roman" w:eastAsia="Times New Roman" w:hAnsi="Times New Roman" w:cs="Times New Roman"/>
          <w:sz w:val="24"/>
          <w:szCs w:val="24"/>
        </w:rPr>
      </w:pPr>
    </w:p>
    <w:tbl>
      <w:tblPr>
        <w:tblW w:w="9889" w:type="dxa"/>
        <w:tblInd w:w="-106" w:type="dxa"/>
        <w:tblLook w:val="04A0" w:firstRow="1" w:lastRow="0" w:firstColumn="1" w:lastColumn="0" w:noHBand="0" w:noVBand="1"/>
      </w:tblPr>
      <w:tblGrid>
        <w:gridCol w:w="4928"/>
        <w:gridCol w:w="4961"/>
      </w:tblGrid>
      <w:tr w:rsidR="00C80950">
        <w:trPr>
          <w:trHeight w:val="252"/>
        </w:trPr>
        <w:tc>
          <w:tcPr>
            <w:tcW w:w="4928" w:type="dxa"/>
          </w:tcPr>
          <w:p w:rsidR="00C80950" w:rsidRDefault="00E12248">
            <w:pPr>
              <w:spacing w:after="200" w:line="276" w:lineRule="auto"/>
              <w:jc w:val="center"/>
              <w:rPr>
                <w:rFonts w:ascii="Times New Roman" w:hAnsi="Times New Roman" w:cs="Times New Roman"/>
                <w:b/>
                <w:bCs/>
                <w:spacing w:val="-4"/>
                <w:sz w:val="24"/>
                <w:szCs w:val="24"/>
                <w:lang w:eastAsia="en-US"/>
              </w:rPr>
            </w:pPr>
            <w:r>
              <w:rPr>
                <w:rFonts w:ascii="Times New Roman" w:hAnsi="Times New Roman" w:cs="Times New Roman"/>
                <w:b/>
                <w:bCs/>
                <w:spacing w:val="-4"/>
                <w:sz w:val="24"/>
                <w:szCs w:val="24"/>
                <w:lang w:eastAsia="en-US"/>
              </w:rPr>
              <w:t>Замовник</w:t>
            </w:r>
          </w:p>
        </w:tc>
        <w:tc>
          <w:tcPr>
            <w:tcW w:w="4961" w:type="dxa"/>
          </w:tcPr>
          <w:p w:rsidR="00C80950" w:rsidRDefault="00E12248">
            <w:pPr>
              <w:spacing w:after="200" w:line="276"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Постачальник</w:t>
            </w:r>
          </w:p>
        </w:tc>
      </w:tr>
      <w:tr w:rsidR="00C80950">
        <w:tc>
          <w:tcPr>
            <w:tcW w:w="4928" w:type="dxa"/>
          </w:tcPr>
          <w:p w:rsidR="00C80950" w:rsidRDefault="00E12248">
            <w:pPr>
              <w:spacing w:after="20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Управління освіти</w:t>
            </w:r>
            <w:r>
              <w:rPr>
                <w:rFonts w:ascii="Times New Roman" w:hAnsi="Times New Roman" w:cs="Times New Roman"/>
                <w:b/>
                <w:bCs/>
                <w:sz w:val="24"/>
                <w:szCs w:val="24"/>
                <w:lang w:eastAsia="en-US"/>
              </w:rPr>
              <w:t xml:space="preserve">  Ніжинської міської ради Чернігівської області</w:t>
            </w:r>
          </w:p>
          <w:p w:rsidR="00C80950" w:rsidRDefault="00E12248">
            <w:pPr>
              <w:spacing w:after="0"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Код ЄДРПОУ 02147606</w:t>
            </w:r>
          </w:p>
          <w:p w:rsidR="00C80950" w:rsidRDefault="00E12248">
            <w:pPr>
              <w:spacing w:after="0"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16600, м. Ніжин, вул. Купецька, 13, </w:t>
            </w:r>
          </w:p>
          <w:p w:rsidR="00C80950" w:rsidRDefault="00E12248">
            <w:pPr>
              <w:spacing w:after="0"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тел. (04631) 7-15-24,7-34-83.</w:t>
            </w:r>
          </w:p>
          <w:p w:rsidR="00C80950" w:rsidRDefault="00E12248">
            <w:pPr>
              <w:spacing w:after="0"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w:t>
            </w:r>
            <w:proofErr w:type="spellStart"/>
            <w:r>
              <w:rPr>
                <w:rFonts w:ascii="Times New Roman" w:hAnsi="Times New Roman" w:cs="Times New Roman"/>
                <w:sz w:val="24"/>
                <w:szCs w:val="24"/>
                <w:lang w:eastAsia="en-US"/>
              </w:rPr>
              <w:t>р</w:t>
            </w:r>
            <w:proofErr w:type="spellEnd"/>
            <w:r>
              <w:rPr>
                <w:rFonts w:ascii="Times New Roman" w:hAnsi="Times New Roman" w:cs="Times New Roman"/>
                <w:sz w:val="24"/>
                <w:szCs w:val="24"/>
                <w:lang w:eastAsia="en-US"/>
              </w:rPr>
              <w:t xml:space="preserve"> 428201720344230001000031209</w:t>
            </w:r>
          </w:p>
          <w:p w:rsidR="00C80950" w:rsidRDefault="00E12248">
            <w:pPr>
              <w:spacing w:after="0"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в ДКСУ м. Київ,  МФО 820172</w:t>
            </w:r>
          </w:p>
          <w:p w:rsidR="00C80950" w:rsidRDefault="00C80950">
            <w:pPr>
              <w:spacing w:after="0" w:line="276" w:lineRule="auto"/>
              <w:rPr>
                <w:rFonts w:ascii="Times New Roman" w:hAnsi="Times New Roman" w:cs="Times New Roman"/>
                <w:sz w:val="24"/>
                <w:szCs w:val="24"/>
                <w:lang w:eastAsia="en-US"/>
              </w:rPr>
            </w:pPr>
          </w:p>
          <w:p w:rsidR="00C80950" w:rsidRDefault="00E12248">
            <w:pPr>
              <w:spacing w:after="20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Начальник Управління освіти</w:t>
            </w:r>
          </w:p>
          <w:p w:rsidR="00C80950" w:rsidRDefault="00E12248">
            <w:pPr>
              <w:spacing w:after="20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____________________В.В. </w:t>
            </w:r>
            <w:proofErr w:type="spellStart"/>
            <w:r>
              <w:rPr>
                <w:rFonts w:ascii="Times New Roman" w:hAnsi="Times New Roman" w:cs="Times New Roman"/>
                <w:sz w:val="24"/>
                <w:szCs w:val="24"/>
                <w:lang w:eastAsia="en-US"/>
              </w:rPr>
              <w:t>Градобик</w:t>
            </w:r>
            <w:proofErr w:type="spellEnd"/>
          </w:p>
          <w:p w:rsidR="00C80950" w:rsidRDefault="00E12248">
            <w:pPr>
              <w:spacing w:after="200" w:line="240" w:lineRule="auto"/>
              <w:rPr>
                <w:rFonts w:ascii="Times New Roman" w:hAnsi="Times New Roman" w:cs="Times New Roman"/>
                <w:b/>
                <w:bCs/>
                <w:sz w:val="24"/>
                <w:szCs w:val="24"/>
              </w:rPr>
            </w:pPr>
            <w:r>
              <w:rPr>
                <w:rFonts w:ascii="Times New Roman" w:hAnsi="Times New Roman" w:cs="Times New Roman"/>
                <w:sz w:val="24"/>
                <w:szCs w:val="24"/>
                <w:lang w:eastAsia="en-US"/>
              </w:rPr>
              <w:t>М.П.</w:t>
            </w:r>
          </w:p>
        </w:tc>
        <w:tc>
          <w:tcPr>
            <w:tcW w:w="4961" w:type="dxa"/>
          </w:tcPr>
          <w:p w:rsidR="00C80950" w:rsidRDefault="00C80950">
            <w:pPr>
              <w:tabs>
                <w:tab w:val="left" w:pos="-284"/>
              </w:tabs>
              <w:spacing w:after="0" w:line="240" w:lineRule="auto"/>
              <w:ind w:left="-142" w:firstLine="283"/>
              <w:rPr>
                <w:rFonts w:ascii="Times New Roman" w:hAnsi="Times New Roman" w:cs="Times New Roman"/>
                <w:b/>
                <w:bCs/>
                <w:sz w:val="24"/>
                <w:szCs w:val="24"/>
              </w:rPr>
            </w:pPr>
          </w:p>
        </w:tc>
      </w:tr>
    </w:tbl>
    <w:p w:rsidR="00C80950" w:rsidRDefault="00C80950">
      <w:pPr>
        <w:rPr>
          <w:rFonts w:ascii="Times New Roman" w:eastAsia="Times New Roman" w:hAnsi="Times New Roman" w:cs="Times New Roman"/>
          <w:sz w:val="24"/>
          <w:szCs w:val="24"/>
        </w:rPr>
      </w:pPr>
    </w:p>
    <w:p w:rsidR="00C80950" w:rsidRDefault="00E1224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80950" w:rsidRDefault="00E12248">
      <w:pPr>
        <w:spacing w:after="0" w:line="240" w:lineRule="auto"/>
        <w:contextualSpacing/>
        <w:jc w:val="right"/>
        <w:rPr>
          <w:rFonts w:ascii="Times New Roman" w:hAnsi="Times New Roman"/>
          <w:b/>
          <w:sz w:val="24"/>
          <w:szCs w:val="24"/>
        </w:rPr>
      </w:pPr>
      <w:r>
        <w:rPr>
          <w:rFonts w:ascii="Times New Roman" w:eastAsia="Times New Roman" w:hAnsi="Times New Roman" w:cs="Times New Roman"/>
          <w:b/>
          <w:color w:val="000000"/>
          <w:sz w:val="24"/>
          <w:szCs w:val="24"/>
        </w:rPr>
        <w:lastRenderedPageBreak/>
        <w:t xml:space="preserve">Додаток № 4  до  </w:t>
      </w:r>
      <w:r>
        <w:rPr>
          <w:rFonts w:ascii="Times New Roman" w:eastAsia="Times New Roman" w:hAnsi="Times New Roman" w:cs="Times New Roman"/>
          <w:b/>
          <w:color w:val="000000"/>
          <w:sz w:val="24"/>
          <w:szCs w:val="24"/>
        </w:rPr>
        <w:br/>
        <w:t>тендерної документації</w:t>
      </w:r>
    </w:p>
    <w:p w:rsidR="00C80950" w:rsidRDefault="00E12248">
      <w:pPr>
        <w:widowControl w:val="0"/>
        <w:autoSpaceDE w:val="0"/>
        <w:autoSpaceDN w:val="0"/>
        <w:adjustRightInd w:val="0"/>
        <w:spacing w:after="0" w:line="240" w:lineRule="auto"/>
        <w:contextualSpacing/>
        <w:jc w:val="center"/>
        <w:rPr>
          <w:rFonts w:ascii="Times New Roman" w:hAnsi="Times New Roman"/>
          <w:sz w:val="24"/>
          <w:szCs w:val="24"/>
          <w:vertAlign w:val="superscript"/>
        </w:rPr>
      </w:pPr>
      <w:r>
        <w:rPr>
          <w:rFonts w:ascii="Times New Roman" w:hAnsi="Times New Roman"/>
          <w:b/>
          <w:sz w:val="24"/>
          <w:szCs w:val="24"/>
        </w:rPr>
        <w:t>ФОРМА «ТЕНДЕРНА ПРОПОЗИЦІЯ»</w:t>
      </w:r>
    </w:p>
    <w:p w:rsidR="00C80950" w:rsidRDefault="00E12248">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i/>
          <w:sz w:val="24"/>
          <w:szCs w:val="24"/>
        </w:rPr>
        <w:t xml:space="preserve">(форма, яка подається учасником на фірмовому бланку (для юридичних осіб) </w:t>
      </w:r>
    </w:p>
    <w:p w:rsidR="00C80950" w:rsidRDefault="00C80950">
      <w:pPr>
        <w:spacing w:after="0" w:line="240" w:lineRule="auto"/>
        <w:contextualSpacing/>
        <w:jc w:val="both"/>
        <w:rPr>
          <w:rFonts w:ascii="Times New Roman" w:hAnsi="Times New Roman"/>
          <w:sz w:val="24"/>
          <w:szCs w:val="24"/>
        </w:rPr>
      </w:pPr>
    </w:p>
    <w:p w:rsidR="00C80950" w:rsidRDefault="00E12248">
      <w:pPr>
        <w:spacing w:after="0" w:line="240" w:lineRule="auto"/>
        <w:contextualSpacing/>
        <w:jc w:val="both"/>
        <w:rPr>
          <w:rFonts w:ascii="Times New Roman" w:hAnsi="Times New Roman"/>
          <w:sz w:val="24"/>
          <w:szCs w:val="24"/>
        </w:rPr>
      </w:pPr>
      <w:r>
        <w:rPr>
          <w:rFonts w:ascii="Times New Roman" w:hAnsi="Times New Roman"/>
          <w:sz w:val="24"/>
          <w:szCs w:val="24"/>
        </w:rPr>
        <w:t xml:space="preserve">Уважно вивчивши тендерну документацію цим подаємо на участь у торгах щодо закупівлі </w:t>
      </w:r>
      <w:r>
        <w:rPr>
          <w:rFonts w:ascii="Times New Roman" w:hAnsi="Times New Roman"/>
          <w:sz w:val="24"/>
          <w:szCs w:val="24"/>
        </w:rPr>
        <w:t>___________________________________________________________</w:t>
      </w:r>
    </w:p>
    <w:p w:rsidR="00C80950" w:rsidRDefault="00E12248">
      <w:pPr>
        <w:pBdr>
          <w:bottom w:val="single" w:sz="12" w:space="1" w:color="auto"/>
        </w:pBdr>
        <w:spacing w:after="0" w:line="240" w:lineRule="auto"/>
        <w:contextualSpacing/>
        <w:jc w:val="center"/>
        <w:rPr>
          <w:rFonts w:ascii="Times New Roman" w:hAnsi="Times New Roman"/>
          <w:i/>
          <w:sz w:val="24"/>
          <w:szCs w:val="24"/>
        </w:rPr>
      </w:pPr>
      <w:r>
        <w:rPr>
          <w:rFonts w:ascii="Times New Roman" w:hAnsi="Times New Roman"/>
          <w:i/>
          <w:sz w:val="24"/>
          <w:szCs w:val="24"/>
        </w:rPr>
        <w:t>(назва предмета закупівлі)</w:t>
      </w:r>
    </w:p>
    <w:p w:rsidR="00C80950" w:rsidRDefault="00C80950">
      <w:pPr>
        <w:pBdr>
          <w:bottom w:val="single" w:sz="12" w:space="1" w:color="auto"/>
        </w:pBdr>
        <w:spacing w:after="0" w:line="240" w:lineRule="auto"/>
        <w:contextualSpacing/>
        <w:jc w:val="center"/>
        <w:rPr>
          <w:rFonts w:ascii="Times New Roman" w:hAnsi="Times New Roman"/>
          <w:sz w:val="24"/>
          <w:szCs w:val="24"/>
        </w:rPr>
      </w:pPr>
    </w:p>
    <w:p w:rsidR="00C80950" w:rsidRDefault="00E12248">
      <w:pPr>
        <w:spacing w:after="0" w:line="240" w:lineRule="auto"/>
        <w:contextualSpacing/>
        <w:jc w:val="center"/>
        <w:rPr>
          <w:rFonts w:ascii="Times New Roman" w:hAnsi="Times New Roman"/>
          <w:i/>
          <w:sz w:val="24"/>
          <w:szCs w:val="24"/>
        </w:rPr>
      </w:pPr>
      <w:r>
        <w:rPr>
          <w:rFonts w:ascii="Times New Roman" w:hAnsi="Times New Roman"/>
          <w:i/>
          <w:sz w:val="24"/>
          <w:szCs w:val="24"/>
        </w:rPr>
        <w:t>(назва замовника)</w:t>
      </w:r>
    </w:p>
    <w:p w:rsidR="00C80950" w:rsidRDefault="00E12248">
      <w:pPr>
        <w:spacing w:after="0" w:line="240" w:lineRule="auto"/>
        <w:contextualSpacing/>
        <w:jc w:val="both"/>
        <w:rPr>
          <w:rFonts w:ascii="Times New Roman" w:hAnsi="Times New Roman"/>
          <w:sz w:val="24"/>
          <w:szCs w:val="24"/>
        </w:rPr>
      </w:pPr>
      <w:r>
        <w:rPr>
          <w:rFonts w:ascii="Times New Roman" w:hAnsi="Times New Roman"/>
          <w:sz w:val="24"/>
          <w:szCs w:val="24"/>
        </w:rPr>
        <w:t xml:space="preserve">згідно технічним, якісним та кількісними характеристикам предмета закупівлі та іншими вимогами тендерної документації, замовника свою тендерну </w:t>
      </w:r>
      <w:r>
        <w:rPr>
          <w:rFonts w:ascii="Times New Roman" w:hAnsi="Times New Roman"/>
          <w:sz w:val="24"/>
          <w:szCs w:val="24"/>
        </w:rPr>
        <w:t>пропозицію.</w:t>
      </w:r>
    </w:p>
    <w:p w:rsidR="00C80950" w:rsidRDefault="00E12248">
      <w:pPr>
        <w:spacing w:after="0" w:line="240" w:lineRule="auto"/>
        <w:contextualSpacing/>
        <w:rPr>
          <w:rFonts w:ascii="Times New Roman" w:hAnsi="Times New Roman"/>
          <w:sz w:val="24"/>
          <w:szCs w:val="24"/>
        </w:rPr>
      </w:pPr>
      <w:r>
        <w:rPr>
          <w:rFonts w:ascii="Times New Roman" w:hAnsi="Times New Roman"/>
          <w:sz w:val="24"/>
          <w:szCs w:val="24"/>
        </w:rPr>
        <w:t xml:space="preserve">Повне найменування учасника__________________________ </w:t>
      </w:r>
    </w:p>
    <w:p w:rsidR="00C80950" w:rsidRDefault="00E12248">
      <w:pPr>
        <w:spacing w:after="0" w:line="240" w:lineRule="auto"/>
        <w:contextualSpacing/>
        <w:rPr>
          <w:rFonts w:ascii="Times New Roman" w:hAnsi="Times New Roman"/>
          <w:sz w:val="24"/>
          <w:szCs w:val="24"/>
          <w:u w:val="single"/>
        </w:rPr>
      </w:pPr>
      <w:r>
        <w:rPr>
          <w:rFonts w:ascii="Times New Roman" w:hAnsi="Times New Roman"/>
          <w:sz w:val="24"/>
          <w:szCs w:val="24"/>
        </w:rPr>
        <w:t>______________________________________________________</w:t>
      </w:r>
    </w:p>
    <w:p w:rsidR="00C80950" w:rsidRDefault="00E12248">
      <w:pPr>
        <w:spacing w:after="0" w:line="240" w:lineRule="auto"/>
        <w:contextualSpacing/>
        <w:rPr>
          <w:rFonts w:ascii="Times New Roman" w:hAnsi="Times New Roman"/>
          <w:sz w:val="24"/>
          <w:szCs w:val="24"/>
          <w:u w:val="single"/>
        </w:rPr>
      </w:pPr>
      <w:r>
        <w:rPr>
          <w:rFonts w:ascii="Times New Roman" w:hAnsi="Times New Roman"/>
          <w:sz w:val="24"/>
          <w:szCs w:val="24"/>
        </w:rPr>
        <w:t>Адреса (юридична і фактична) _________________________</w:t>
      </w:r>
    </w:p>
    <w:p w:rsidR="00C80950" w:rsidRDefault="00E12248">
      <w:pPr>
        <w:spacing w:after="0" w:line="240" w:lineRule="auto"/>
        <w:contextualSpacing/>
        <w:rPr>
          <w:rFonts w:ascii="Times New Roman" w:hAnsi="Times New Roman"/>
          <w:sz w:val="24"/>
          <w:szCs w:val="24"/>
          <w:u w:val="single"/>
        </w:rPr>
      </w:pPr>
      <w:r>
        <w:rPr>
          <w:rFonts w:ascii="Times New Roman" w:hAnsi="Times New Roman"/>
          <w:sz w:val="24"/>
          <w:szCs w:val="24"/>
        </w:rPr>
        <w:t>Телефон (факс) ______________________________________</w:t>
      </w:r>
    </w:p>
    <w:p w:rsidR="00C80950" w:rsidRDefault="00E12248">
      <w:pPr>
        <w:spacing w:after="0" w:line="240" w:lineRule="auto"/>
        <w:contextualSpacing/>
        <w:jc w:val="both"/>
        <w:rPr>
          <w:rFonts w:ascii="Times New Roman" w:hAnsi="Times New Roman"/>
          <w:sz w:val="24"/>
          <w:szCs w:val="24"/>
        </w:rPr>
      </w:pPr>
      <w:r>
        <w:rPr>
          <w:rFonts w:ascii="Times New Roman" w:hAnsi="Times New Roman"/>
          <w:sz w:val="24"/>
          <w:szCs w:val="24"/>
        </w:rPr>
        <w:t>Е-mail __________________</w:t>
      </w:r>
      <w:r>
        <w:rPr>
          <w:rFonts w:ascii="Times New Roman" w:hAnsi="Times New Roman"/>
          <w:sz w:val="24"/>
          <w:szCs w:val="24"/>
        </w:rPr>
        <w:t>____________________________</w:t>
      </w:r>
    </w:p>
    <w:p w:rsidR="00C80950" w:rsidRDefault="00E12248">
      <w:pPr>
        <w:spacing w:after="0" w:line="240" w:lineRule="auto"/>
        <w:contextualSpacing/>
        <w:rPr>
          <w:rFonts w:ascii="Times New Roman" w:hAnsi="Times New Roman"/>
          <w:sz w:val="24"/>
          <w:szCs w:val="24"/>
        </w:rPr>
      </w:pPr>
      <w:r>
        <w:rPr>
          <w:rFonts w:ascii="Times New Roman" w:hAnsi="Times New Roman"/>
          <w:sz w:val="24"/>
          <w:szCs w:val="24"/>
        </w:rPr>
        <w:t>Вартість нашої пропозиції складає:</w:t>
      </w:r>
    </w:p>
    <w:p w:rsidR="00C80950" w:rsidRDefault="00E12248">
      <w:pPr>
        <w:spacing w:after="0" w:line="240" w:lineRule="auto"/>
        <w:contextualSpacing/>
        <w:rPr>
          <w:rFonts w:ascii="Times New Roman" w:hAnsi="Times New Roman"/>
          <w:sz w:val="24"/>
          <w:szCs w:val="24"/>
        </w:rPr>
      </w:pPr>
      <w:r>
        <w:rPr>
          <w:rFonts w:ascii="Times New Roman" w:hAnsi="Times New Roman"/>
          <w:sz w:val="24"/>
          <w:szCs w:val="24"/>
        </w:rPr>
        <w:t>___________________________________ грн. (вказати суму цифрами та прописом) (з ПДВ*),</w:t>
      </w:r>
    </w:p>
    <w:p w:rsidR="00C80950" w:rsidRDefault="00E12248">
      <w:pPr>
        <w:spacing w:after="0" w:line="240" w:lineRule="auto"/>
        <w:contextualSpacing/>
        <w:rPr>
          <w:rFonts w:ascii="Times New Roman" w:hAnsi="Times New Roman"/>
          <w:sz w:val="24"/>
          <w:szCs w:val="24"/>
        </w:rPr>
      </w:pPr>
      <w:r>
        <w:rPr>
          <w:rFonts w:ascii="Times New Roman" w:hAnsi="Times New Roman"/>
          <w:sz w:val="24"/>
          <w:szCs w:val="24"/>
        </w:rPr>
        <w:t>ПДВ* ___% _________________ грн. (вказати суму цифрами та прописом).</w:t>
      </w:r>
    </w:p>
    <w:p w:rsidR="00C80950" w:rsidRDefault="00C80950">
      <w:pPr>
        <w:spacing w:after="0" w:line="240" w:lineRule="auto"/>
        <w:contextualSpacing/>
        <w:rPr>
          <w:rFonts w:ascii="Times New Roman" w:hAnsi="Times New Roman"/>
          <w:sz w:val="24"/>
          <w:szCs w:val="24"/>
        </w:rPr>
      </w:pPr>
    </w:p>
    <w:tbl>
      <w:tblPr>
        <w:tblW w:w="10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2771"/>
        <w:gridCol w:w="951"/>
        <w:gridCol w:w="765"/>
        <w:gridCol w:w="1185"/>
        <w:gridCol w:w="1125"/>
        <w:gridCol w:w="1275"/>
        <w:gridCol w:w="1290"/>
      </w:tblGrid>
      <w:tr w:rsidR="00C80950">
        <w:trPr>
          <w:trHeight w:val="585"/>
        </w:trPr>
        <w:tc>
          <w:tcPr>
            <w:tcW w:w="845" w:type="dxa"/>
          </w:tcPr>
          <w:p w:rsidR="00C80950" w:rsidRDefault="00E12248">
            <w:pPr>
              <w:widowControl w:val="0"/>
              <w:autoSpaceDE w:val="0"/>
              <w:autoSpaceDN w:val="0"/>
              <w:adjustRightInd w:val="0"/>
              <w:spacing w:after="0" w:line="240" w:lineRule="auto"/>
              <w:ind w:left="-206"/>
              <w:jc w:val="center"/>
              <w:rPr>
                <w:rFonts w:ascii="Times New Roman" w:hAnsi="Times New Roman" w:cs="Times New Roman"/>
                <w:b/>
                <w:bCs/>
                <w:lang w:eastAsia="en-US"/>
              </w:rPr>
            </w:pPr>
            <w:r>
              <w:rPr>
                <w:rFonts w:ascii="Times New Roman" w:hAnsi="Times New Roman" w:cs="Times New Roman"/>
                <w:b/>
                <w:bCs/>
                <w:lang w:eastAsia="en-US"/>
              </w:rPr>
              <w:t>№</w:t>
            </w:r>
          </w:p>
          <w:p w:rsidR="00C80950" w:rsidRDefault="00E12248">
            <w:pPr>
              <w:widowControl w:val="0"/>
              <w:autoSpaceDE w:val="0"/>
              <w:autoSpaceDN w:val="0"/>
              <w:adjustRightInd w:val="0"/>
              <w:spacing w:after="0" w:line="240" w:lineRule="auto"/>
              <w:jc w:val="center"/>
              <w:rPr>
                <w:rFonts w:ascii="Times New Roman" w:hAnsi="Times New Roman" w:cs="Times New Roman"/>
                <w:b/>
                <w:bCs/>
                <w:lang w:eastAsia="en-US"/>
              </w:rPr>
            </w:pPr>
            <w:r>
              <w:rPr>
                <w:rFonts w:ascii="Times New Roman" w:hAnsi="Times New Roman" w:cs="Times New Roman"/>
                <w:b/>
                <w:bCs/>
                <w:lang w:eastAsia="en-US"/>
              </w:rPr>
              <w:t>з/п</w:t>
            </w:r>
          </w:p>
        </w:tc>
        <w:tc>
          <w:tcPr>
            <w:tcW w:w="2771" w:type="dxa"/>
          </w:tcPr>
          <w:p w:rsidR="00C80950" w:rsidRDefault="00E12248">
            <w:pPr>
              <w:widowControl w:val="0"/>
              <w:autoSpaceDE w:val="0"/>
              <w:autoSpaceDN w:val="0"/>
              <w:adjustRightInd w:val="0"/>
              <w:spacing w:after="0" w:line="240" w:lineRule="auto"/>
              <w:jc w:val="center"/>
              <w:rPr>
                <w:rFonts w:ascii="Times New Roman" w:hAnsi="Times New Roman" w:cs="Times New Roman"/>
                <w:b/>
                <w:bCs/>
                <w:lang w:eastAsia="en-US"/>
              </w:rPr>
            </w:pPr>
            <w:r>
              <w:rPr>
                <w:rFonts w:ascii="Times New Roman" w:hAnsi="Times New Roman" w:cs="Times New Roman"/>
                <w:b/>
                <w:bCs/>
                <w:lang w:eastAsia="en-US"/>
              </w:rPr>
              <w:t xml:space="preserve">Найменування </w:t>
            </w:r>
          </w:p>
          <w:p w:rsidR="00C80950" w:rsidRDefault="00E12248">
            <w:pPr>
              <w:widowControl w:val="0"/>
              <w:autoSpaceDE w:val="0"/>
              <w:autoSpaceDN w:val="0"/>
              <w:adjustRightInd w:val="0"/>
              <w:spacing w:after="0" w:line="240" w:lineRule="auto"/>
              <w:jc w:val="center"/>
              <w:rPr>
                <w:rFonts w:ascii="Times New Roman" w:hAnsi="Times New Roman" w:cs="Times New Roman"/>
                <w:b/>
                <w:bCs/>
                <w:lang w:eastAsia="en-US"/>
              </w:rPr>
            </w:pPr>
            <w:r>
              <w:rPr>
                <w:rFonts w:ascii="Times New Roman" w:hAnsi="Times New Roman" w:cs="Times New Roman"/>
                <w:b/>
                <w:bCs/>
                <w:lang w:eastAsia="en-US"/>
              </w:rPr>
              <w:t>товару</w:t>
            </w:r>
          </w:p>
        </w:tc>
        <w:tc>
          <w:tcPr>
            <w:tcW w:w="951" w:type="dxa"/>
          </w:tcPr>
          <w:p w:rsidR="00C80950" w:rsidRDefault="00E12248">
            <w:pPr>
              <w:widowControl w:val="0"/>
              <w:autoSpaceDE w:val="0"/>
              <w:autoSpaceDN w:val="0"/>
              <w:adjustRightInd w:val="0"/>
              <w:spacing w:after="0" w:line="240" w:lineRule="auto"/>
              <w:jc w:val="center"/>
              <w:rPr>
                <w:rFonts w:ascii="Times New Roman" w:hAnsi="Times New Roman" w:cs="Times New Roman"/>
                <w:b/>
                <w:bCs/>
                <w:lang w:eastAsia="en-US"/>
              </w:rPr>
            </w:pPr>
            <w:r>
              <w:rPr>
                <w:rFonts w:ascii="Times New Roman" w:hAnsi="Times New Roman" w:cs="Times New Roman"/>
                <w:b/>
                <w:bCs/>
                <w:lang w:eastAsia="en-US"/>
              </w:rPr>
              <w:t xml:space="preserve">Од. </w:t>
            </w:r>
            <w:r>
              <w:rPr>
                <w:rFonts w:ascii="Times New Roman" w:hAnsi="Times New Roman" w:cs="Times New Roman"/>
                <w:b/>
                <w:bCs/>
                <w:lang w:eastAsia="en-US"/>
              </w:rPr>
              <w:t>виміру</w:t>
            </w:r>
          </w:p>
        </w:tc>
        <w:tc>
          <w:tcPr>
            <w:tcW w:w="765" w:type="dxa"/>
          </w:tcPr>
          <w:p w:rsidR="00C80950" w:rsidRDefault="00E12248">
            <w:pPr>
              <w:widowControl w:val="0"/>
              <w:autoSpaceDE w:val="0"/>
              <w:autoSpaceDN w:val="0"/>
              <w:adjustRightInd w:val="0"/>
              <w:spacing w:after="0" w:line="240" w:lineRule="auto"/>
              <w:jc w:val="center"/>
              <w:rPr>
                <w:rFonts w:ascii="Times New Roman" w:hAnsi="Times New Roman" w:cs="Times New Roman"/>
                <w:b/>
                <w:bCs/>
                <w:lang w:eastAsia="en-US"/>
              </w:rPr>
            </w:pPr>
            <w:r>
              <w:rPr>
                <w:rFonts w:ascii="Times New Roman" w:hAnsi="Times New Roman" w:cs="Times New Roman"/>
                <w:b/>
                <w:bCs/>
                <w:lang w:eastAsia="en-US"/>
              </w:rPr>
              <w:t>Кількість</w:t>
            </w:r>
          </w:p>
        </w:tc>
        <w:tc>
          <w:tcPr>
            <w:tcW w:w="1185" w:type="dxa"/>
          </w:tcPr>
          <w:p w:rsidR="00C80950" w:rsidRDefault="00E12248">
            <w:pPr>
              <w:widowControl w:val="0"/>
              <w:autoSpaceDE w:val="0"/>
              <w:autoSpaceDN w:val="0"/>
              <w:adjustRightInd w:val="0"/>
              <w:spacing w:after="0" w:line="240" w:lineRule="auto"/>
              <w:jc w:val="center"/>
              <w:rPr>
                <w:rFonts w:ascii="Times New Roman" w:hAnsi="Times New Roman" w:cs="Times New Roman"/>
                <w:b/>
                <w:bCs/>
                <w:lang w:eastAsia="en-US"/>
              </w:rPr>
            </w:pPr>
            <w:r>
              <w:rPr>
                <w:rFonts w:ascii="Times New Roman" w:hAnsi="Times New Roman" w:cs="Times New Roman"/>
                <w:b/>
                <w:bCs/>
                <w:lang w:eastAsia="en-US"/>
              </w:rPr>
              <w:t>Ціна за од. грн. без ПДВ</w:t>
            </w:r>
          </w:p>
        </w:tc>
        <w:tc>
          <w:tcPr>
            <w:tcW w:w="1125" w:type="dxa"/>
          </w:tcPr>
          <w:p w:rsidR="00C80950" w:rsidRDefault="00E12248">
            <w:pPr>
              <w:widowControl w:val="0"/>
              <w:autoSpaceDE w:val="0"/>
              <w:autoSpaceDN w:val="0"/>
              <w:adjustRightInd w:val="0"/>
              <w:spacing w:after="0" w:line="240" w:lineRule="auto"/>
              <w:jc w:val="center"/>
              <w:rPr>
                <w:rFonts w:ascii="Times New Roman" w:hAnsi="Times New Roman" w:cs="Times New Roman"/>
                <w:b/>
                <w:bCs/>
                <w:lang w:eastAsia="en-US"/>
              </w:rPr>
            </w:pPr>
            <w:r>
              <w:rPr>
                <w:rFonts w:ascii="Times New Roman" w:hAnsi="Times New Roman" w:cs="Times New Roman"/>
                <w:b/>
                <w:bCs/>
                <w:lang w:eastAsia="en-US"/>
              </w:rPr>
              <w:t>Ціна за од. грн. з ПДВ</w:t>
            </w:r>
          </w:p>
        </w:tc>
        <w:tc>
          <w:tcPr>
            <w:tcW w:w="1275" w:type="dxa"/>
          </w:tcPr>
          <w:p w:rsidR="00C80950" w:rsidRDefault="00E12248">
            <w:pPr>
              <w:widowControl w:val="0"/>
              <w:autoSpaceDE w:val="0"/>
              <w:autoSpaceDN w:val="0"/>
              <w:adjustRightInd w:val="0"/>
              <w:spacing w:after="0" w:line="240" w:lineRule="auto"/>
              <w:jc w:val="center"/>
              <w:rPr>
                <w:rFonts w:ascii="Times New Roman" w:hAnsi="Times New Roman" w:cs="Times New Roman"/>
                <w:b/>
                <w:bCs/>
                <w:lang w:eastAsia="en-US"/>
              </w:rPr>
            </w:pPr>
            <w:r>
              <w:rPr>
                <w:rFonts w:ascii="Times New Roman" w:hAnsi="Times New Roman" w:cs="Times New Roman"/>
                <w:b/>
                <w:bCs/>
                <w:lang w:eastAsia="en-US"/>
              </w:rPr>
              <w:t>Загальна вартість грн. без ПДВ</w:t>
            </w:r>
          </w:p>
        </w:tc>
        <w:tc>
          <w:tcPr>
            <w:tcW w:w="1290" w:type="dxa"/>
          </w:tcPr>
          <w:p w:rsidR="00C80950" w:rsidRDefault="00E12248">
            <w:pPr>
              <w:widowControl w:val="0"/>
              <w:autoSpaceDE w:val="0"/>
              <w:autoSpaceDN w:val="0"/>
              <w:adjustRightInd w:val="0"/>
              <w:spacing w:after="0" w:line="240" w:lineRule="auto"/>
              <w:jc w:val="center"/>
              <w:rPr>
                <w:rFonts w:ascii="Times New Roman" w:hAnsi="Times New Roman" w:cs="Times New Roman"/>
                <w:b/>
                <w:bCs/>
                <w:lang w:eastAsia="en-US"/>
              </w:rPr>
            </w:pPr>
            <w:r>
              <w:rPr>
                <w:rFonts w:ascii="Times New Roman" w:hAnsi="Times New Roman" w:cs="Times New Roman"/>
                <w:b/>
                <w:bCs/>
                <w:lang w:eastAsia="en-US"/>
              </w:rPr>
              <w:t>Загальна вартість грн. з ПДВ</w:t>
            </w:r>
          </w:p>
        </w:tc>
      </w:tr>
      <w:tr w:rsidR="00C80950">
        <w:trPr>
          <w:trHeight w:val="459"/>
        </w:trPr>
        <w:tc>
          <w:tcPr>
            <w:tcW w:w="845" w:type="dxa"/>
            <w:vAlign w:val="center"/>
          </w:tcPr>
          <w:p w:rsidR="00C80950" w:rsidRDefault="00C80950">
            <w:pPr>
              <w:spacing w:after="0" w:line="240" w:lineRule="auto"/>
              <w:jc w:val="both"/>
              <w:rPr>
                <w:rFonts w:ascii="Times New Roman" w:hAnsi="Times New Roman" w:cs="Times New Roman"/>
                <w:highlight w:val="yellow"/>
                <w:lang w:eastAsia="en-US"/>
              </w:rPr>
            </w:pPr>
          </w:p>
        </w:tc>
        <w:tc>
          <w:tcPr>
            <w:tcW w:w="2771" w:type="dxa"/>
            <w:vAlign w:val="center"/>
          </w:tcPr>
          <w:p w:rsidR="00C80950" w:rsidRDefault="00C80950">
            <w:pPr>
              <w:autoSpaceDE w:val="0"/>
              <w:autoSpaceDN w:val="0"/>
              <w:adjustRightInd w:val="0"/>
              <w:spacing w:after="0" w:line="240" w:lineRule="auto"/>
              <w:rPr>
                <w:rFonts w:ascii="Times New Roman" w:hAnsi="Times New Roman" w:cs="Times New Roman"/>
                <w:highlight w:val="yellow"/>
                <w:lang w:eastAsia="en-US"/>
              </w:rPr>
            </w:pPr>
          </w:p>
        </w:tc>
        <w:tc>
          <w:tcPr>
            <w:tcW w:w="951" w:type="dxa"/>
            <w:vAlign w:val="center"/>
          </w:tcPr>
          <w:p w:rsidR="00C80950" w:rsidRDefault="00C80950">
            <w:pPr>
              <w:spacing w:after="0" w:line="240" w:lineRule="auto"/>
              <w:jc w:val="center"/>
              <w:rPr>
                <w:rFonts w:ascii="Times New Roman" w:hAnsi="Times New Roman" w:cs="Times New Roman"/>
                <w:highlight w:val="yellow"/>
                <w:lang w:eastAsia="en-US"/>
              </w:rPr>
            </w:pPr>
          </w:p>
        </w:tc>
        <w:tc>
          <w:tcPr>
            <w:tcW w:w="765" w:type="dxa"/>
            <w:vAlign w:val="center"/>
          </w:tcPr>
          <w:p w:rsidR="00C80950" w:rsidRDefault="00C80950">
            <w:pPr>
              <w:spacing w:after="0" w:line="240" w:lineRule="auto"/>
              <w:jc w:val="center"/>
              <w:rPr>
                <w:rFonts w:ascii="Times New Roman" w:hAnsi="Times New Roman" w:cs="Times New Roman"/>
                <w:highlight w:val="yellow"/>
                <w:lang w:eastAsia="en-US"/>
              </w:rPr>
            </w:pPr>
          </w:p>
        </w:tc>
        <w:tc>
          <w:tcPr>
            <w:tcW w:w="1185" w:type="dxa"/>
            <w:vAlign w:val="center"/>
          </w:tcPr>
          <w:p w:rsidR="00C80950" w:rsidRDefault="00C80950">
            <w:pPr>
              <w:spacing w:after="0" w:line="240" w:lineRule="auto"/>
              <w:jc w:val="center"/>
              <w:rPr>
                <w:rFonts w:ascii="Times New Roman" w:hAnsi="Times New Roman" w:cs="Times New Roman"/>
                <w:highlight w:val="yellow"/>
                <w:lang w:eastAsia="en-US"/>
              </w:rPr>
            </w:pPr>
          </w:p>
        </w:tc>
        <w:tc>
          <w:tcPr>
            <w:tcW w:w="1125" w:type="dxa"/>
            <w:vAlign w:val="center"/>
          </w:tcPr>
          <w:p w:rsidR="00C80950" w:rsidRDefault="00C80950">
            <w:pPr>
              <w:spacing w:after="0" w:line="240" w:lineRule="auto"/>
              <w:jc w:val="center"/>
              <w:rPr>
                <w:rFonts w:ascii="Times New Roman" w:hAnsi="Times New Roman" w:cs="Times New Roman"/>
                <w:highlight w:val="yellow"/>
                <w:lang w:eastAsia="en-US"/>
              </w:rPr>
            </w:pPr>
          </w:p>
        </w:tc>
        <w:tc>
          <w:tcPr>
            <w:tcW w:w="1275" w:type="dxa"/>
            <w:vAlign w:val="center"/>
          </w:tcPr>
          <w:p w:rsidR="00C80950" w:rsidRDefault="00C80950">
            <w:pPr>
              <w:spacing w:after="0" w:line="240" w:lineRule="auto"/>
              <w:jc w:val="center"/>
              <w:rPr>
                <w:rFonts w:ascii="Times New Roman" w:hAnsi="Times New Roman" w:cs="Times New Roman"/>
                <w:highlight w:val="yellow"/>
                <w:lang w:eastAsia="en-US"/>
              </w:rPr>
            </w:pPr>
          </w:p>
        </w:tc>
        <w:tc>
          <w:tcPr>
            <w:tcW w:w="1290" w:type="dxa"/>
            <w:vAlign w:val="center"/>
          </w:tcPr>
          <w:p w:rsidR="00C80950" w:rsidRDefault="00C80950">
            <w:pPr>
              <w:spacing w:after="0" w:line="240" w:lineRule="auto"/>
              <w:jc w:val="center"/>
              <w:rPr>
                <w:rFonts w:ascii="Times New Roman" w:hAnsi="Times New Roman" w:cs="Times New Roman"/>
                <w:highlight w:val="yellow"/>
                <w:lang w:eastAsia="en-US"/>
              </w:rPr>
            </w:pPr>
          </w:p>
        </w:tc>
      </w:tr>
      <w:tr w:rsidR="00C80950">
        <w:trPr>
          <w:trHeight w:val="459"/>
        </w:trPr>
        <w:tc>
          <w:tcPr>
            <w:tcW w:w="845" w:type="dxa"/>
            <w:vAlign w:val="center"/>
          </w:tcPr>
          <w:p w:rsidR="00C80950" w:rsidRDefault="00C80950">
            <w:pPr>
              <w:spacing w:after="0" w:line="240" w:lineRule="auto"/>
              <w:jc w:val="both"/>
              <w:rPr>
                <w:rFonts w:ascii="Times New Roman" w:hAnsi="Times New Roman" w:cs="Times New Roman"/>
                <w:highlight w:val="yellow"/>
                <w:lang w:eastAsia="en-US"/>
              </w:rPr>
            </w:pPr>
          </w:p>
        </w:tc>
        <w:tc>
          <w:tcPr>
            <w:tcW w:w="2771" w:type="dxa"/>
            <w:vAlign w:val="center"/>
          </w:tcPr>
          <w:p w:rsidR="00C80950" w:rsidRDefault="00C80950">
            <w:pPr>
              <w:autoSpaceDE w:val="0"/>
              <w:autoSpaceDN w:val="0"/>
              <w:adjustRightInd w:val="0"/>
              <w:spacing w:after="0" w:line="240" w:lineRule="auto"/>
              <w:rPr>
                <w:rFonts w:ascii="Times New Roman" w:hAnsi="Times New Roman" w:cs="Times New Roman"/>
                <w:highlight w:val="yellow"/>
                <w:lang w:eastAsia="en-US"/>
              </w:rPr>
            </w:pPr>
          </w:p>
        </w:tc>
        <w:tc>
          <w:tcPr>
            <w:tcW w:w="951" w:type="dxa"/>
            <w:vAlign w:val="center"/>
          </w:tcPr>
          <w:p w:rsidR="00C80950" w:rsidRDefault="00C80950">
            <w:pPr>
              <w:spacing w:after="0" w:line="240" w:lineRule="auto"/>
              <w:jc w:val="center"/>
              <w:rPr>
                <w:rFonts w:ascii="Times New Roman" w:hAnsi="Times New Roman" w:cs="Times New Roman"/>
                <w:highlight w:val="yellow"/>
                <w:lang w:eastAsia="en-US"/>
              </w:rPr>
            </w:pPr>
          </w:p>
        </w:tc>
        <w:tc>
          <w:tcPr>
            <w:tcW w:w="765" w:type="dxa"/>
            <w:vAlign w:val="center"/>
          </w:tcPr>
          <w:p w:rsidR="00C80950" w:rsidRDefault="00C80950">
            <w:pPr>
              <w:spacing w:after="0" w:line="240" w:lineRule="auto"/>
              <w:jc w:val="center"/>
              <w:rPr>
                <w:rFonts w:ascii="Times New Roman" w:hAnsi="Times New Roman" w:cs="Times New Roman"/>
                <w:highlight w:val="yellow"/>
                <w:lang w:eastAsia="en-US"/>
              </w:rPr>
            </w:pPr>
          </w:p>
        </w:tc>
        <w:tc>
          <w:tcPr>
            <w:tcW w:w="1185" w:type="dxa"/>
            <w:vAlign w:val="center"/>
          </w:tcPr>
          <w:p w:rsidR="00C80950" w:rsidRDefault="00C80950">
            <w:pPr>
              <w:spacing w:after="0" w:line="240" w:lineRule="auto"/>
              <w:jc w:val="center"/>
              <w:rPr>
                <w:rFonts w:ascii="Times New Roman" w:hAnsi="Times New Roman" w:cs="Times New Roman"/>
                <w:highlight w:val="yellow"/>
                <w:lang w:eastAsia="en-US"/>
              </w:rPr>
            </w:pPr>
          </w:p>
        </w:tc>
        <w:tc>
          <w:tcPr>
            <w:tcW w:w="1125" w:type="dxa"/>
            <w:vAlign w:val="center"/>
          </w:tcPr>
          <w:p w:rsidR="00C80950" w:rsidRDefault="00C80950">
            <w:pPr>
              <w:spacing w:after="0" w:line="240" w:lineRule="auto"/>
              <w:jc w:val="center"/>
              <w:rPr>
                <w:rFonts w:ascii="Times New Roman" w:hAnsi="Times New Roman" w:cs="Times New Roman"/>
                <w:highlight w:val="yellow"/>
                <w:lang w:eastAsia="en-US"/>
              </w:rPr>
            </w:pPr>
          </w:p>
        </w:tc>
        <w:tc>
          <w:tcPr>
            <w:tcW w:w="1275" w:type="dxa"/>
            <w:vAlign w:val="center"/>
          </w:tcPr>
          <w:p w:rsidR="00C80950" w:rsidRDefault="00C80950">
            <w:pPr>
              <w:spacing w:after="0" w:line="240" w:lineRule="auto"/>
              <w:jc w:val="center"/>
              <w:rPr>
                <w:rFonts w:ascii="Times New Roman" w:hAnsi="Times New Roman" w:cs="Times New Roman"/>
                <w:highlight w:val="yellow"/>
                <w:lang w:eastAsia="en-US"/>
              </w:rPr>
            </w:pPr>
          </w:p>
        </w:tc>
        <w:tc>
          <w:tcPr>
            <w:tcW w:w="1290" w:type="dxa"/>
            <w:vAlign w:val="center"/>
          </w:tcPr>
          <w:p w:rsidR="00C80950" w:rsidRDefault="00C80950">
            <w:pPr>
              <w:spacing w:after="0" w:line="240" w:lineRule="auto"/>
              <w:jc w:val="center"/>
              <w:rPr>
                <w:rFonts w:ascii="Times New Roman" w:hAnsi="Times New Roman" w:cs="Times New Roman"/>
                <w:highlight w:val="yellow"/>
                <w:lang w:eastAsia="en-US"/>
              </w:rPr>
            </w:pPr>
          </w:p>
        </w:tc>
      </w:tr>
      <w:tr w:rsidR="00C80950">
        <w:trPr>
          <w:trHeight w:val="459"/>
        </w:trPr>
        <w:tc>
          <w:tcPr>
            <w:tcW w:w="845" w:type="dxa"/>
            <w:vAlign w:val="center"/>
          </w:tcPr>
          <w:p w:rsidR="00C80950" w:rsidRDefault="00C80950">
            <w:pPr>
              <w:spacing w:after="0" w:line="240" w:lineRule="auto"/>
              <w:jc w:val="both"/>
              <w:rPr>
                <w:rFonts w:ascii="Times New Roman" w:hAnsi="Times New Roman" w:cs="Times New Roman"/>
                <w:highlight w:val="yellow"/>
                <w:lang w:eastAsia="en-US"/>
              </w:rPr>
            </w:pPr>
          </w:p>
        </w:tc>
        <w:tc>
          <w:tcPr>
            <w:tcW w:w="2771" w:type="dxa"/>
            <w:vAlign w:val="center"/>
          </w:tcPr>
          <w:p w:rsidR="00C80950" w:rsidRDefault="00C80950">
            <w:pPr>
              <w:autoSpaceDE w:val="0"/>
              <w:autoSpaceDN w:val="0"/>
              <w:adjustRightInd w:val="0"/>
              <w:spacing w:after="0" w:line="240" w:lineRule="auto"/>
              <w:rPr>
                <w:rFonts w:ascii="Times New Roman" w:hAnsi="Times New Roman" w:cs="Times New Roman"/>
                <w:highlight w:val="yellow"/>
                <w:lang w:eastAsia="en-US"/>
              </w:rPr>
            </w:pPr>
          </w:p>
        </w:tc>
        <w:tc>
          <w:tcPr>
            <w:tcW w:w="951" w:type="dxa"/>
            <w:vAlign w:val="center"/>
          </w:tcPr>
          <w:p w:rsidR="00C80950" w:rsidRDefault="00C80950">
            <w:pPr>
              <w:spacing w:after="0" w:line="240" w:lineRule="auto"/>
              <w:jc w:val="center"/>
              <w:rPr>
                <w:rFonts w:ascii="Times New Roman" w:hAnsi="Times New Roman" w:cs="Times New Roman"/>
                <w:highlight w:val="yellow"/>
                <w:lang w:eastAsia="en-US"/>
              </w:rPr>
            </w:pPr>
          </w:p>
        </w:tc>
        <w:tc>
          <w:tcPr>
            <w:tcW w:w="765" w:type="dxa"/>
            <w:vAlign w:val="center"/>
          </w:tcPr>
          <w:p w:rsidR="00C80950" w:rsidRDefault="00C80950">
            <w:pPr>
              <w:spacing w:after="0" w:line="240" w:lineRule="auto"/>
              <w:jc w:val="center"/>
              <w:rPr>
                <w:rFonts w:ascii="Times New Roman" w:hAnsi="Times New Roman" w:cs="Times New Roman"/>
                <w:highlight w:val="yellow"/>
                <w:lang w:eastAsia="en-US"/>
              </w:rPr>
            </w:pPr>
          </w:p>
        </w:tc>
        <w:tc>
          <w:tcPr>
            <w:tcW w:w="1185" w:type="dxa"/>
            <w:vAlign w:val="center"/>
          </w:tcPr>
          <w:p w:rsidR="00C80950" w:rsidRDefault="00C80950">
            <w:pPr>
              <w:spacing w:after="0" w:line="240" w:lineRule="auto"/>
              <w:jc w:val="center"/>
              <w:rPr>
                <w:rFonts w:ascii="Times New Roman" w:hAnsi="Times New Roman" w:cs="Times New Roman"/>
                <w:highlight w:val="yellow"/>
                <w:lang w:eastAsia="en-US"/>
              </w:rPr>
            </w:pPr>
          </w:p>
        </w:tc>
        <w:tc>
          <w:tcPr>
            <w:tcW w:w="1125" w:type="dxa"/>
            <w:vAlign w:val="center"/>
          </w:tcPr>
          <w:p w:rsidR="00C80950" w:rsidRDefault="00C80950">
            <w:pPr>
              <w:spacing w:after="0" w:line="240" w:lineRule="auto"/>
              <w:jc w:val="center"/>
              <w:rPr>
                <w:rFonts w:ascii="Times New Roman" w:hAnsi="Times New Roman" w:cs="Times New Roman"/>
                <w:highlight w:val="yellow"/>
                <w:lang w:eastAsia="en-US"/>
              </w:rPr>
            </w:pPr>
          </w:p>
        </w:tc>
        <w:tc>
          <w:tcPr>
            <w:tcW w:w="1275" w:type="dxa"/>
            <w:vAlign w:val="center"/>
          </w:tcPr>
          <w:p w:rsidR="00C80950" w:rsidRDefault="00C80950">
            <w:pPr>
              <w:spacing w:after="0" w:line="240" w:lineRule="auto"/>
              <w:jc w:val="center"/>
              <w:rPr>
                <w:rFonts w:ascii="Times New Roman" w:hAnsi="Times New Roman" w:cs="Times New Roman"/>
                <w:highlight w:val="yellow"/>
                <w:lang w:eastAsia="en-US"/>
              </w:rPr>
            </w:pPr>
          </w:p>
        </w:tc>
        <w:tc>
          <w:tcPr>
            <w:tcW w:w="1290" w:type="dxa"/>
            <w:vAlign w:val="center"/>
          </w:tcPr>
          <w:p w:rsidR="00C80950" w:rsidRDefault="00C80950">
            <w:pPr>
              <w:spacing w:after="0" w:line="240" w:lineRule="auto"/>
              <w:jc w:val="center"/>
              <w:rPr>
                <w:rFonts w:ascii="Times New Roman" w:hAnsi="Times New Roman" w:cs="Times New Roman"/>
                <w:highlight w:val="yellow"/>
                <w:lang w:eastAsia="en-US"/>
              </w:rPr>
            </w:pPr>
          </w:p>
        </w:tc>
      </w:tr>
      <w:tr w:rsidR="00C80950">
        <w:trPr>
          <w:trHeight w:val="288"/>
        </w:trPr>
        <w:tc>
          <w:tcPr>
            <w:tcW w:w="8917" w:type="dxa"/>
            <w:gridSpan w:val="7"/>
          </w:tcPr>
          <w:p w:rsidR="00C80950" w:rsidRDefault="00E12248">
            <w:pPr>
              <w:spacing w:after="0" w:line="240" w:lineRule="auto"/>
              <w:jc w:val="right"/>
              <w:rPr>
                <w:rFonts w:ascii="Times New Roman" w:hAnsi="Times New Roman" w:cs="Times New Roman"/>
                <w:b/>
                <w:bCs/>
                <w:highlight w:val="yellow"/>
                <w:lang w:eastAsia="en-US"/>
              </w:rPr>
            </w:pPr>
            <w:r>
              <w:rPr>
                <w:rFonts w:ascii="Times New Roman" w:hAnsi="Times New Roman" w:cs="Times New Roman"/>
                <w:b/>
                <w:bCs/>
                <w:lang w:eastAsia="en-US"/>
              </w:rPr>
              <w:t>Всього</w:t>
            </w:r>
          </w:p>
        </w:tc>
        <w:tc>
          <w:tcPr>
            <w:tcW w:w="1290" w:type="dxa"/>
          </w:tcPr>
          <w:p w:rsidR="00C80950" w:rsidRDefault="00C80950">
            <w:pPr>
              <w:spacing w:after="0" w:line="240" w:lineRule="auto"/>
              <w:jc w:val="center"/>
              <w:rPr>
                <w:rFonts w:ascii="Times New Roman" w:hAnsi="Times New Roman" w:cs="Times New Roman"/>
                <w:b/>
                <w:bCs/>
                <w:highlight w:val="yellow"/>
                <w:lang w:eastAsia="en-US"/>
              </w:rPr>
            </w:pPr>
          </w:p>
        </w:tc>
      </w:tr>
      <w:tr w:rsidR="00C80950">
        <w:trPr>
          <w:trHeight w:val="288"/>
        </w:trPr>
        <w:tc>
          <w:tcPr>
            <w:tcW w:w="8917" w:type="dxa"/>
            <w:gridSpan w:val="7"/>
          </w:tcPr>
          <w:p w:rsidR="00C80950" w:rsidRDefault="00E12248">
            <w:pPr>
              <w:spacing w:after="0" w:line="240" w:lineRule="auto"/>
              <w:jc w:val="right"/>
              <w:rPr>
                <w:rFonts w:ascii="Times New Roman" w:hAnsi="Times New Roman" w:cs="Times New Roman"/>
                <w:b/>
                <w:bCs/>
                <w:highlight w:val="yellow"/>
                <w:lang w:eastAsia="en-US"/>
              </w:rPr>
            </w:pPr>
            <w:r>
              <w:rPr>
                <w:rFonts w:ascii="Times New Roman" w:hAnsi="Times New Roman" w:cs="Times New Roman"/>
                <w:b/>
                <w:bCs/>
                <w:lang w:eastAsia="en-US"/>
              </w:rPr>
              <w:t>ПДВ</w:t>
            </w:r>
          </w:p>
        </w:tc>
        <w:tc>
          <w:tcPr>
            <w:tcW w:w="1290" w:type="dxa"/>
          </w:tcPr>
          <w:p w:rsidR="00C80950" w:rsidRDefault="00C80950">
            <w:pPr>
              <w:spacing w:after="0" w:line="240" w:lineRule="auto"/>
              <w:jc w:val="center"/>
              <w:rPr>
                <w:rFonts w:ascii="Times New Roman" w:hAnsi="Times New Roman" w:cs="Times New Roman"/>
                <w:b/>
                <w:bCs/>
                <w:highlight w:val="yellow"/>
                <w:lang w:eastAsia="en-US"/>
              </w:rPr>
            </w:pPr>
          </w:p>
        </w:tc>
      </w:tr>
      <w:tr w:rsidR="00C80950">
        <w:trPr>
          <w:trHeight w:val="288"/>
        </w:trPr>
        <w:tc>
          <w:tcPr>
            <w:tcW w:w="8917" w:type="dxa"/>
            <w:gridSpan w:val="7"/>
          </w:tcPr>
          <w:p w:rsidR="00C80950" w:rsidRDefault="00E12248">
            <w:pPr>
              <w:spacing w:after="0" w:line="240" w:lineRule="auto"/>
              <w:jc w:val="right"/>
              <w:rPr>
                <w:rFonts w:ascii="Times New Roman" w:hAnsi="Times New Roman" w:cs="Times New Roman"/>
                <w:b/>
                <w:bCs/>
                <w:highlight w:val="yellow"/>
                <w:lang w:eastAsia="en-US"/>
              </w:rPr>
            </w:pPr>
            <w:r>
              <w:rPr>
                <w:rFonts w:ascii="Times New Roman" w:hAnsi="Times New Roman" w:cs="Times New Roman"/>
                <w:b/>
                <w:bCs/>
                <w:lang w:eastAsia="en-US"/>
              </w:rPr>
              <w:t>Разом</w:t>
            </w:r>
          </w:p>
        </w:tc>
        <w:tc>
          <w:tcPr>
            <w:tcW w:w="1290" w:type="dxa"/>
          </w:tcPr>
          <w:p w:rsidR="00C80950" w:rsidRDefault="00C80950">
            <w:pPr>
              <w:spacing w:after="0" w:line="240" w:lineRule="auto"/>
              <w:jc w:val="center"/>
              <w:rPr>
                <w:rFonts w:ascii="Times New Roman" w:hAnsi="Times New Roman" w:cs="Times New Roman"/>
                <w:b/>
                <w:bCs/>
                <w:highlight w:val="yellow"/>
                <w:lang w:eastAsia="en-US"/>
              </w:rPr>
            </w:pPr>
          </w:p>
        </w:tc>
      </w:tr>
    </w:tbl>
    <w:p w:rsidR="00C80950" w:rsidRDefault="00E12248">
      <w:pPr>
        <w:spacing w:after="0" w:line="240" w:lineRule="auto"/>
        <w:contextualSpacing/>
        <w:rPr>
          <w:rFonts w:ascii="Times New Roman" w:hAnsi="Times New Roman"/>
          <w:sz w:val="18"/>
          <w:szCs w:val="18"/>
        </w:rPr>
      </w:pPr>
      <w:r>
        <w:rPr>
          <w:rFonts w:ascii="Times New Roman" w:hAnsi="Times New Roman"/>
          <w:sz w:val="18"/>
          <w:szCs w:val="18"/>
          <w:lang w:eastAsia="uk-UA"/>
        </w:rPr>
        <w:t xml:space="preserve">* </w:t>
      </w:r>
      <w:r>
        <w:rPr>
          <w:rFonts w:ascii="Times New Roman" w:hAnsi="Times New Roman"/>
          <w:sz w:val="18"/>
          <w:szCs w:val="18"/>
        </w:rPr>
        <w:t xml:space="preserve">У разі надання пропозицій Учасником - не платником ПДВ, такі пропозиції </w:t>
      </w:r>
      <w:r>
        <w:rPr>
          <w:rFonts w:ascii="Times New Roman" w:hAnsi="Times New Roman"/>
          <w:sz w:val="18"/>
          <w:szCs w:val="18"/>
        </w:rPr>
        <w:t>надаються без врахування ПДВ та у графі «Вартість нашої пропозиції складає, грн., з ПДВ» зазначається ціна без ПДВ, про що Учасником робиться відповідна позначка.</w:t>
      </w:r>
    </w:p>
    <w:p w:rsidR="00C80950" w:rsidRDefault="00C80950">
      <w:pPr>
        <w:spacing w:after="0" w:line="240" w:lineRule="auto"/>
        <w:contextualSpacing/>
        <w:jc w:val="both"/>
        <w:rPr>
          <w:rFonts w:ascii="Times New Roman" w:hAnsi="Times New Roman"/>
          <w:bCs/>
          <w:sz w:val="24"/>
          <w:szCs w:val="24"/>
        </w:rPr>
      </w:pPr>
    </w:p>
    <w:p w:rsidR="00C80950" w:rsidRDefault="00E12248">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1. У разі визначення нас переможцем та прийняття рішення про намір укласти договір про закуп</w:t>
      </w:r>
      <w:r>
        <w:rPr>
          <w:rFonts w:ascii="Times New Roman" w:eastAsia="Times New Roman" w:hAnsi="Times New Roman" w:cs="Times New Roman"/>
        </w:rPr>
        <w:t>івлю, ми візьмемо на себе зобов'язання виконати всі умови, передбачені договором.</w:t>
      </w:r>
    </w:p>
    <w:p w:rsidR="00C80950" w:rsidRDefault="00E12248">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2. Ми погоджуємося дотримуватися умов цієї тендерної пропозиції протягом 120 днів із дати кінцевого строку подання тендерних пропозиції. </w:t>
      </w:r>
    </w:p>
    <w:p w:rsidR="00C80950" w:rsidRDefault="00E12248">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3. Ми погоджуємося з умовами, що ви </w:t>
      </w:r>
      <w:r>
        <w:rPr>
          <w:rFonts w:ascii="Times New Roman" w:eastAsia="Times New Roman" w:hAnsi="Times New Roman" w:cs="Times New Roman"/>
        </w:rPr>
        <w:t xml:space="preserve">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80950" w:rsidRDefault="00E12248">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4. Ми розуміємо та погоджуємося, що Ви можете відмінити про</w:t>
      </w:r>
      <w:r>
        <w:rPr>
          <w:rFonts w:ascii="Times New Roman" w:eastAsia="Times New Roman" w:hAnsi="Times New Roman" w:cs="Times New Roman"/>
        </w:rPr>
        <w:t xml:space="preserve">цедуру закупівлі у разі наявності обставин для цього згідно із Особливостей. </w:t>
      </w:r>
    </w:p>
    <w:p w:rsidR="00C80950" w:rsidRDefault="00E12248">
      <w:pPr>
        <w:spacing w:after="0" w:line="240" w:lineRule="auto"/>
        <w:contextualSpacing/>
        <w:jc w:val="both"/>
        <w:rPr>
          <w:rFonts w:ascii="Times New Roman" w:eastAsia="Times New Roman" w:hAnsi="Times New Roman" w:cs="Times New Roman"/>
        </w:rPr>
      </w:pPr>
      <w:r>
        <w:rPr>
          <w:rFonts w:ascii="Times New Roman" w:hAnsi="Times New Roman" w:cs="Times New Roman"/>
        </w:rPr>
        <w:t xml:space="preserve">5. </w:t>
      </w:r>
      <w:r>
        <w:rPr>
          <w:rFonts w:ascii="Times New Roman" w:eastAsia="Times New Roman" w:hAnsi="Times New Roman" w:cs="Times New Roman"/>
        </w:rPr>
        <w:t xml:space="preserve">Ми погоджуємося з основними умовами Договору, які викладені у Додатку № 3 до тендерної документації </w:t>
      </w:r>
      <w:proofErr w:type="spellStart"/>
      <w:r>
        <w:rPr>
          <w:rFonts w:ascii="Times New Roman" w:eastAsia="Times New Roman" w:hAnsi="Times New Roman" w:cs="Times New Roman"/>
        </w:rPr>
        <w:t>Проєкт</w:t>
      </w:r>
      <w:proofErr w:type="spellEnd"/>
      <w:r>
        <w:rPr>
          <w:rFonts w:ascii="Times New Roman" w:eastAsia="Times New Roman" w:hAnsi="Times New Roman" w:cs="Times New Roman"/>
        </w:rPr>
        <w:t xml:space="preserve"> Договору, та з тим, що основні умови Договору про закупівлю не можут</w:t>
      </w:r>
      <w:r>
        <w:rPr>
          <w:rFonts w:ascii="Times New Roman" w:eastAsia="Times New Roman" w:hAnsi="Times New Roman" w:cs="Times New Roman"/>
        </w:rPr>
        <w:t>ь змінюватися після його підписання до виконання зобов’язань сторонами, у повному обсязі, крім випадків, визначених п.19 Особливостей здійснення публічних закупівель товарів, робіт і послуг для замовників, передбачених Законом України «Про публічні закупів</w:t>
      </w:r>
      <w:r>
        <w:rPr>
          <w:rFonts w:ascii="Times New Roman" w:eastAsia="Times New Roman" w:hAnsi="Times New Roman" w:cs="Times New Roman"/>
        </w:rPr>
        <w:t>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C80950" w:rsidRDefault="00E12248">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6. Замовник укладає договір про закупівлю з учасником, який </w:t>
      </w:r>
      <w:r>
        <w:rPr>
          <w:rFonts w:ascii="Times New Roman" w:eastAsia="Times New Roman" w:hAnsi="Times New Roman" w:cs="Times New Roman"/>
        </w:rPr>
        <w:t xml:space="preserve">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w:t>
      </w:r>
      <w:r>
        <w:rPr>
          <w:rFonts w:ascii="Times New Roman" w:eastAsia="Times New Roman" w:hAnsi="Times New Roman" w:cs="Times New Roman"/>
        </w:rPr>
        <w:lastRenderedPageBreak/>
        <w:t>пропозиції переможця процеду</w:t>
      </w:r>
      <w:r>
        <w:rPr>
          <w:rFonts w:ascii="Times New Roman" w:eastAsia="Times New Roman" w:hAnsi="Times New Roman" w:cs="Times New Roman"/>
        </w:rPr>
        <w:t>ри закупівлі. У випадку обґрунтованої необхідності строк для укладення договору може бути продовжений до 60 днів.</w:t>
      </w:r>
    </w:p>
    <w:p w:rsidR="00C80950" w:rsidRDefault="00E12248">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7. Зазначеним нижче підписом ми підтверджуємо повну, безумовну і беззаперечну згоду з усіма умовами проведення процедури закупівлі, визначеним</w:t>
      </w:r>
      <w:r>
        <w:rPr>
          <w:rFonts w:ascii="Times New Roman" w:eastAsia="Times New Roman" w:hAnsi="Times New Roman" w:cs="Times New Roman"/>
        </w:rPr>
        <w:t xml:space="preserve">и в тендерній документації. </w:t>
      </w:r>
    </w:p>
    <w:p w:rsidR="00C80950" w:rsidRDefault="00C80950">
      <w:pPr>
        <w:spacing w:after="0" w:line="240" w:lineRule="auto"/>
        <w:contextualSpacing/>
        <w:rPr>
          <w:rFonts w:ascii="Times New Roman" w:hAnsi="Times New Roman" w:cs="Times New Roman"/>
          <w:i/>
        </w:rPr>
      </w:pPr>
    </w:p>
    <w:p w:rsidR="00C80950" w:rsidRDefault="00C80950">
      <w:pPr>
        <w:spacing w:after="0" w:line="240" w:lineRule="auto"/>
        <w:contextualSpacing/>
        <w:rPr>
          <w:rFonts w:ascii="Times New Roman" w:hAnsi="Times New Roman"/>
          <w:i/>
          <w:sz w:val="24"/>
          <w:szCs w:val="24"/>
        </w:rPr>
      </w:pPr>
    </w:p>
    <w:p w:rsidR="00C80950" w:rsidRDefault="00E12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i/>
          <w:sz w:val="24"/>
          <w:szCs w:val="24"/>
        </w:rPr>
      </w:pPr>
      <w:r>
        <w:rPr>
          <w:rFonts w:ascii="Times New Roman" w:hAnsi="Times New Roman"/>
          <w:i/>
          <w:sz w:val="24"/>
          <w:szCs w:val="24"/>
        </w:rPr>
        <w:t>Посада, ім’я ПРІЗВИЩЕ, підпис уповноваженої особи учасника</w:t>
      </w:r>
    </w:p>
    <w:p w:rsidR="00C80950" w:rsidRDefault="00E1224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80950" w:rsidRDefault="00E12248">
      <w:pPr>
        <w:spacing w:after="200" w:line="276"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5 до</w:t>
      </w:r>
      <w:r>
        <w:rPr>
          <w:rFonts w:ascii="Times New Roman" w:eastAsia="Times New Roman" w:hAnsi="Times New Roman" w:cs="Times New Roman"/>
          <w:b/>
          <w:color w:val="000000"/>
          <w:sz w:val="24"/>
          <w:szCs w:val="24"/>
        </w:rPr>
        <w:br/>
        <w:t>тендерної документації</w:t>
      </w:r>
    </w:p>
    <w:p w:rsidR="00C80950" w:rsidRDefault="00E12248">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Вимоги до гарантії виконання зобов’язань Учасника по наданню забезпечення виконання договору про закупівлю (у разі якщо </w:t>
      </w:r>
      <w:r>
        <w:rPr>
          <w:rFonts w:ascii="Times New Roman" w:hAnsi="Times New Roman" w:cs="Times New Roman"/>
          <w:b/>
          <w:sz w:val="24"/>
          <w:szCs w:val="24"/>
        </w:rPr>
        <w:t>вимагається)</w:t>
      </w:r>
    </w:p>
    <w:p w:rsidR="00C80950" w:rsidRDefault="00C80950">
      <w:pPr>
        <w:widowControl w:val="0"/>
        <w:spacing w:after="0" w:line="240" w:lineRule="auto"/>
        <w:jc w:val="center"/>
        <w:rPr>
          <w:rFonts w:ascii="Times New Roman" w:hAnsi="Times New Roman" w:cs="Times New Roman"/>
          <w:bCs/>
          <w:sz w:val="24"/>
          <w:szCs w:val="24"/>
        </w:rPr>
      </w:pPr>
    </w:p>
    <w:p w:rsidR="00C80950" w:rsidRDefault="00E12248">
      <w:pPr>
        <w:widowControl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І.</w:t>
      </w:r>
      <w:r>
        <w:rPr>
          <w:rFonts w:ascii="Times New Roman" w:hAnsi="Times New Roman" w:cs="Times New Roman"/>
          <w:sz w:val="24"/>
          <w:szCs w:val="24"/>
        </w:rPr>
        <w:t xml:space="preserve"> </w:t>
      </w:r>
      <w:r>
        <w:rPr>
          <w:rFonts w:ascii="Times New Roman" w:hAnsi="Times New Roman" w:cs="Times New Roman"/>
          <w:b/>
          <w:sz w:val="24"/>
          <w:szCs w:val="24"/>
        </w:rPr>
        <w:t xml:space="preserve">Вимоги до гарантії виконання зобов’язань Учасника по сплаті </w:t>
      </w:r>
      <w:r>
        <w:rPr>
          <w:rFonts w:ascii="Times New Roman" w:hAnsi="Times New Roman" w:cs="Times New Roman"/>
          <w:b/>
          <w:sz w:val="24"/>
          <w:szCs w:val="24"/>
          <w:u w:val="single"/>
        </w:rPr>
        <w:t>договірного забезпечення</w:t>
      </w:r>
      <w:r>
        <w:rPr>
          <w:rFonts w:ascii="Times New Roman" w:hAnsi="Times New Roman" w:cs="Times New Roman"/>
          <w:b/>
          <w:sz w:val="24"/>
          <w:szCs w:val="24"/>
        </w:rPr>
        <w:t>, гарантом за якою виступає Банківська установа:</w:t>
      </w:r>
    </w:p>
    <w:p w:rsidR="00C80950" w:rsidRDefault="00C80950">
      <w:pPr>
        <w:widowControl w:val="0"/>
        <w:spacing w:after="0" w:line="240" w:lineRule="auto"/>
        <w:ind w:firstLine="709"/>
        <w:jc w:val="both"/>
        <w:rPr>
          <w:rFonts w:ascii="Times New Roman" w:hAnsi="Times New Roman" w:cs="Times New Roman"/>
          <w:b/>
          <w:sz w:val="24"/>
          <w:szCs w:val="24"/>
        </w:rPr>
      </w:pPr>
    </w:p>
    <w:p w:rsidR="00C80950" w:rsidRDefault="00E12248">
      <w:pPr>
        <w:widowControl w:val="0"/>
        <w:spacing w:after="0" w:line="240" w:lineRule="auto"/>
        <w:ind w:firstLine="204"/>
        <w:jc w:val="both"/>
        <w:rPr>
          <w:rFonts w:ascii="Times New Roman" w:hAnsi="Times New Roman" w:cs="Times New Roman"/>
          <w:bCs/>
          <w:sz w:val="24"/>
          <w:szCs w:val="24"/>
        </w:rPr>
      </w:pPr>
      <w:r>
        <w:rPr>
          <w:rFonts w:ascii="Times New Roman" w:hAnsi="Times New Roman" w:cs="Times New Roman"/>
          <w:spacing w:val="-2"/>
          <w:sz w:val="24"/>
          <w:szCs w:val="24"/>
        </w:rPr>
        <w:tab/>
      </w:r>
      <w:r>
        <w:rPr>
          <w:rFonts w:ascii="Times New Roman" w:hAnsi="Times New Roman" w:cs="Times New Roman"/>
          <w:sz w:val="24"/>
          <w:szCs w:val="24"/>
        </w:rPr>
        <w:t>1. Забезпечення виконання договору надається учасником-переможцем не пізніше дати укладення договору про</w:t>
      </w:r>
      <w:r>
        <w:rPr>
          <w:rFonts w:ascii="Times New Roman" w:hAnsi="Times New Roman" w:cs="Times New Roman"/>
          <w:sz w:val="24"/>
          <w:szCs w:val="24"/>
        </w:rPr>
        <w:t xml:space="preserve"> закупівлю.  Строк дії забезпечення виконання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rsidR="00C80950" w:rsidRDefault="00E1224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Разом з банківською г</w:t>
      </w:r>
      <w:r>
        <w:rPr>
          <w:rFonts w:ascii="Times New Roman" w:hAnsi="Times New Roman" w:cs="Times New Roman"/>
          <w:sz w:val="24"/>
          <w:szCs w:val="24"/>
        </w:rPr>
        <w:t xml:space="preserve">арантією обов’язково надається належним чином завірена копія ліцензії банку-гаранта, виданої НБУ, та документи на підтвердження повноваження особи, яка підписує банківську гарантію (установчими документами банку, протоколом правління, довіреністю, тощо); </w:t>
      </w:r>
    </w:p>
    <w:p w:rsidR="00C80950" w:rsidRDefault="00E12248">
      <w:pPr>
        <w:widowControl w:val="0"/>
        <w:spacing w:after="0" w:line="240" w:lineRule="auto"/>
        <w:jc w:val="both"/>
        <w:rPr>
          <w:rFonts w:ascii="Times New Roman" w:hAnsi="Times New Roman" w:cs="Times New Roman"/>
          <w:b/>
          <w:sz w:val="24"/>
          <w:szCs w:val="24"/>
          <w:lang w:eastAsia="en-US"/>
        </w:rPr>
      </w:pPr>
      <w:r>
        <w:rPr>
          <w:rFonts w:ascii="Times New Roman" w:hAnsi="Times New Roman" w:cs="Times New Roman"/>
          <w:sz w:val="24"/>
          <w:szCs w:val="24"/>
        </w:rPr>
        <w:tab/>
        <w:t>3. Забезпечення виконання договору про закупівлю повинно містити такі суттєві умови:</w:t>
      </w:r>
    </w:p>
    <w:p w:rsidR="00C80950" w:rsidRDefault="00E12248">
      <w:pPr>
        <w:widowControl w:val="0"/>
        <w:numPr>
          <w:ilvl w:val="1"/>
          <w:numId w:val="11"/>
        </w:numPr>
        <w:spacing w:after="0" w:line="240" w:lineRule="auto"/>
        <w:ind w:left="21" w:right="1" w:firstLine="425"/>
        <w:jc w:val="both"/>
        <w:rPr>
          <w:rFonts w:ascii="Times New Roman" w:hAnsi="Times New Roman" w:cs="Times New Roman"/>
          <w:sz w:val="24"/>
          <w:szCs w:val="24"/>
        </w:rPr>
      </w:pPr>
      <w:r>
        <w:rPr>
          <w:rFonts w:ascii="Times New Roman" w:hAnsi="Times New Roman" w:cs="Times New Roman"/>
          <w:sz w:val="24"/>
          <w:szCs w:val="24"/>
        </w:rPr>
        <w:t>Назву документа – «Гарантія»;</w:t>
      </w:r>
    </w:p>
    <w:p w:rsidR="00C80950" w:rsidRDefault="00E12248">
      <w:pPr>
        <w:widowControl w:val="0"/>
        <w:numPr>
          <w:ilvl w:val="1"/>
          <w:numId w:val="11"/>
        </w:numPr>
        <w:tabs>
          <w:tab w:val="left" w:pos="-10328"/>
        </w:tabs>
        <w:spacing w:after="0" w:line="240" w:lineRule="auto"/>
        <w:ind w:left="21" w:right="1" w:firstLine="425"/>
        <w:jc w:val="both"/>
        <w:rPr>
          <w:rFonts w:ascii="Times New Roman" w:hAnsi="Times New Roman" w:cs="Times New Roman"/>
          <w:sz w:val="24"/>
          <w:szCs w:val="24"/>
        </w:rPr>
      </w:pPr>
      <w:r>
        <w:rPr>
          <w:rFonts w:ascii="Times New Roman" w:hAnsi="Times New Roman" w:cs="Times New Roman"/>
          <w:sz w:val="24"/>
          <w:szCs w:val="24"/>
        </w:rPr>
        <w:t>Номер, дату та місце складання;</w:t>
      </w:r>
    </w:p>
    <w:p w:rsidR="00C80950" w:rsidRDefault="00E12248">
      <w:pPr>
        <w:widowControl w:val="0"/>
        <w:numPr>
          <w:ilvl w:val="1"/>
          <w:numId w:val="11"/>
        </w:numPr>
        <w:tabs>
          <w:tab w:val="left" w:pos="851"/>
        </w:tabs>
        <w:spacing w:after="0" w:line="240" w:lineRule="auto"/>
        <w:ind w:left="21" w:right="1" w:firstLine="425"/>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Термін дії банківської гарантії повинен бути дійсним з дня укладання Договору і обов’язково повинен </w:t>
      </w:r>
      <w:r>
        <w:rPr>
          <w:rFonts w:ascii="Times New Roman" w:hAnsi="Times New Roman" w:cs="Times New Roman"/>
          <w:b/>
          <w:sz w:val="24"/>
          <w:szCs w:val="24"/>
          <w:u w:val="single"/>
        </w:rPr>
        <w:t>перевищувати строк дії Договору не менше ніж на 1 (один) календарний місяць;</w:t>
      </w:r>
    </w:p>
    <w:p w:rsidR="00C80950" w:rsidRDefault="00E12248">
      <w:pPr>
        <w:widowControl w:val="0"/>
        <w:numPr>
          <w:ilvl w:val="1"/>
          <w:numId w:val="11"/>
        </w:numPr>
        <w:tabs>
          <w:tab w:val="left" w:pos="851"/>
        </w:tabs>
        <w:spacing w:after="0" w:line="240" w:lineRule="auto"/>
        <w:ind w:left="21" w:right="1" w:firstLine="425"/>
        <w:jc w:val="both"/>
        <w:rPr>
          <w:rFonts w:ascii="Times New Roman" w:hAnsi="Times New Roman" w:cs="Times New Roman"/>
          <w:sz w:val="24"/>
          <w:szCs w:val="24"/>
        </w:rPr>
      </w:pPr>
      <w:r>
        <w:rPr>
          <w:rFonts w:ascii="Times New Roman" w:hAnsi="Times New Roman" w:cs="Times New Roman"/>
          <w:sz w:val="24"/>
          <w:szCs w:val="24"/>
        </w:rPr>
        <w:t>Повну або скорочену назву Банка-Гаранта;</w:t>
      </w:r>
    </w:p>
    <w:p w:rsidR="00C80950" w:rsidRDefault="00E12248">
      <w:pPr>
        <w:widowControl w:val="0"/>
        <w:numPr>
          <w:ilvl w:val="1"/>
          <w:numId w:val="11"/>
        </w:numPr>
        <w:tabs>
          <w:tab w:val="left" w:pos="851"/>
        </w:tabs>
        <w:spacing w:after="0" w:line="240" w:lineRule="auto"/>
        <w:ind w:left="21" w:right="1" w:firstLine="425"/>
        <w:rPr>
          <w:rFonts w:ascii="Times New Roman" w:hAnsi="Times New Roman" w:cs="Times New Roman"/>
          <w:sz w:val="24"/>
          <w:szCs w:val="24"/>
        </w:rPr>
      </w:pPr>
      <w:r>
        <w:rPr>
          <w:rFonts w:ascii="Times New Roman" w:hAnsi="Times New Roman" w:cs="Times New Roman"/>
          <w:sz w:val="24"/>
          <w:szCs w:val="24"/>
        </w:rPr>
        <w:t>Повну або скорочену назву Учасника (Принципала), що збігається з назвою, яка зазначена ним в тендерній пропозиції;</w:t>
      </w:r>
    </w:p>
    <w:p w:rsidR="00C80950" w:rsidRDefault="00E12248">
      <w:pPr>
        <w:widowControl w:val="0"/>
        <w:numPr>
          <w:ilvl w:val="1"/>
          <w:numId w:val="11"/>
        </w:numPr>
        <w:tabs>
          <w:tab w:val="left" w:pos="851"/>
        </w:tabs>
        <w:spacing w:after="0" w:line="240" w:lineRule="auto"/>
        <w:ind w:left="21" w:right="1" w:firstLine="425"/>
        <w:rPr>
          <w:rFonts w:ascii="Times New Roman" w:hAnsi="Times New Roman" w:cs="Times New Roman"/>
          <w:sz w:val="24"/>
          <w:szCs w:val="24"/>
        </w:rPr>
      </w:pPr>
      <w:r>
        <w:rPr>
          <w:rFonts w:ascii="Times New Roman" w:hAnsi="Times New Roman" w:cs="Times New Roman"/>
          <w:sz w:val="24"/>
          <w:szCs w:val="24"/>
        </w:rPr>
        <w:t>Повну або скорочену наз</w:t>
      </w:r>
      <w:r>
        <w:rPr>
          <w:rFonts w:ascii="Times New Roman" w:hAnsi="Times New Roman" w:cs="Times New Roman"/>
          <w:sz w:val="24"/>
          <w:szCs w:val="24"/>
        </w:rPr>
        <w:t xml:space="preserve">ву </w:t>
      </w:r>
      <w:proofErr w:type="spellStart"/>
      <w:r>
        <w:rPr>
          <w:rFonts w:ascii="Times New Roman" w:hAnsi="Times New Roman" w:cs="Times New Roman"/>
          <w:sz w:val="24"/>
          <w:szCs w:val="24"/>
        </w:rPr>
        <w:t>Бенефіціара</w:t>
      </w:r>
      <w:proofErr w:type="spellEnd"/>
      <w:r>
        <w:rPr>
          <w:rFonts w:ascii="Times New Roman" w:hAnsi="Times New Roman" w:cs="Times New Roman"/>
          <w:sz w:val="24"/>
          <w:szCs w:val="24"/>
        </w:rPr>
        <w:t xml:space="preserve">; </w:t>
      </w:r>
    </w:p>
    <w:p w:rsidR="00C80950" w:rsidRDefault="00E12248">
      <w:pPr>
        <w:widowControl w:val="0"/>
        <w:numPr>
          <w:ilvl w:val="1"/>
          <w:numId w:val="11"/>
        </w:numPr>
        <w:tabs>
          <w:tab w:val="left" w:pos="851"/>
        </w:tabs>
        <w:spacing w:after="0" w:line="240" w:lineRule="auto"/>
        <w:ind w:left="21" w:right="1" w:firstLine="425"/>
        <w:jc w:val="both"/>
        <w:rPr>
          <w:rFonts w:ascii="Times New Roman" w:hAnsi="Times New Roman" w:cs="Times New Roman"/>
          <w:b/>
          <w:sz w:val="24"/>
          <w:szCs w:val="24"/>
        </w:rPr>
      </w:pPr>
      <w:r>
        <w:rPr>
          <w:rFonts w:ascii="Times New Roman" w:hAnsi="Times New Roman" w:cs="Times New Roman"/>
          <w:sz w:val="24"/>
          <w:szCs w:val="24"/>
        </w:rPr>
        <w:t xml:space="preserve">Платіжні реквізити </w:t>
      </w:r>
      <w:proofErr w:type="spellStart"/>
      <w:r>
        <w:rPr>
          <w:rFonts w:ascii="Times New Roman" w:hAnsi="Times New Roman" w:cs="Times New Roman"/>
          <w:sz w:val="24"/>
          <w:szCs w:val="24"/>
        </w:rPr>
        <w:t>Бенефіціара</w:t>
      </w:r>
      <w:proofErr w:type="spellEnd"/>
      <w:r>
        <w:rPr>
          <w:rFonts w:ascii="Times New Roman" w:hAnsi="Times New Roman" w:cs="Times New Roman"/>
          <w:sz w:val="24"/>
          <w:szCs w:val="24"/>
        </w:rPr>
        <w:t xml:space="preserve">: </w:t>
      </w:r>
      <w:r>
        <w:rPr>
          <w:rFonts w:ascii="Times New Roman" w:hAnsi="Times New Roman" w:cs="Times New Roman"/>
          <w:sz w:val="24"/>
          <w:szCs w:val="24"/>
          <w:lang w:eastAsia="en-US"/>
        </w:rPr>
        <w:t>16600, м. Ніжин, вул. Купецька, 13</w:t>
      </w:r>
      <w:r>
        <w:rPr>
          <w:rFonts w:ascii="Times New Roman" w:hAnsi="Times New Roman" w:cs="Times New Roman"/>
          <w:b/>
          <w:sz w:val="24"/>
          <w:szCs w:val="24"/>
        </w:rPr>
        <w:t xml:space="preserve">, МФО 820172, IBAN: UA 458201720344200015000031209 в ДКСУ м. Київ, код ЄДРПОУ </w:t>
      </w:r>
      <w:r>
        <w:rPr>
          <w:rFonts w:ascii="Times New Roman" w:hAnsi="Times New Roman" w:cs="Times New Roman"/>
          <w:sz w:val="24"/>
          <w:szCs w:val="24"/>
          <w:lang w:eastAsia="en-US"/>
        </w:rPr>
        <w:t>02147606</w:t>
      </w:r>
      <w:r>
        <w:rPr>
          <w:rFonts w:ascii="Times New Roman" w:hAnsi="Times New Roman" w:cs="Times New Roman"/>
          <w:b/>
          <w:sz w:val="24"/>
          <w:szCs w:val="24"/>
        </w:rPr>
        <w:t xml:space="preserve">, </w:t>
      </w:r>
      <w:r>
        <w:rPr>
          <w:rFonts w:ascii="Times New Roman" w:hAnsi="Times New Roman" w:cs="Times New Roman"/>
          <w:b/>
          <w:bCs/>
          <w:sz w:val="24"/>
          <w:szCs w:val="24"/>
          <w:lang w:eastAsia="en-US"/>
        </w:rPr>
        <w:t xml:space="preserve">Управління освіти  Ніжинської міської ради Чернігівської області </w:t>
      </w:r>
    </w:p>
    <w:p w:rsidR="00C80950" w:rsidRDefault="00E12248">
      <w:pPr>
        <w:widowControl w:val="0"/>
        <w:numPr>
          <w:ilvl w:val="1"/>
          <w:numId w:val="11"/>
        </w:numPr>
        <w:tabs>
          <w:tab w:val="left" w:pos="851"/>
        </w:tabs>
        <w:spacing w:after="0" w:line="240" w:lineRule="auto"/>
        <w:ind w:left="21" w:right="1" w:firstLine="425"/>
        <w:jc w:val="both"/>
        <w:rPr>
          <w:rFonts w:ascii="Times New Roman" w:hAnsi="Times New Roman" w:cs="Times New Roman"/>
          <w:sz w:val="24"/>
          <w:szCs w:val="24"/>
        </w:rPr>
      </w:pPr>
      <w:r>
        <w:rPr>
          <w:rFonts w:ascii="Times New Roman" w:hAnsi="Times New Roman" w:cs="Times New Roman"/>
          <w:sz w:val="24"/>
          <w:szCs w:val="24"/>
        </w:rPr>
        <w:t xml:space="preserve">Посилання на номер </w:t>
      </w:r>
      <w:r>
        <w:rPr>
          <w:rFonts w:ascii="Times New Roman" w:hAnsi="Times New Roman" w:cs="Times New Roman"/>
          <w:sz w:val="24"/>
          <w:szCs w:val="24"/>
        </w:rPr>
        <w:t>оголошення про проведення процедури закупівлі;</w:t>
      </w:r>
    </w:p>
    <w:p w:rsidR="00C80950" w:rsidRDefault="00E12248">
      <w:pPr>
        <w:widowControl w:val="0"/>
        <w:numPr>
          <w:ilvl w:val="1"/>
          <w:numId w:val="11"/>
        </w:numPr>
        <w:tabs>
          <w:tab w:val="left" w:pos="851"/>
        </w:tabs>
        <w:spacing w:after="0" w:line="240" w:lineRule="auto"/>
        <w:ind w:left="21" w:right="1" w:firstLine="425"/>
        <w:jc w:val="both"/>
        <w:rPr>
          <w:rFonts w:ascii="Times New Roman" w:hAnsi="Times New Roman" w:cs="Times New Roman"/>
          <w:sz w:val="24"/>
          <w:szCs w:val="24"/>
        </w:rPr>
      </w:pPr>
      <w:r>
        <w:rPr>
          <w:rFonts w:ascii="Times New Roman" w:hAnsi="Times New Roman" w:cs="Times New Roman"/>
          <w:sz w:val="24"/>
          <w:szCs w:val="24"/>
        </w:rPr>
        <w:t>Суму гарантії цифрами та словами і валюту платежу ;</w:t>
      </w:r>
    </w:p>
    <w:p w:rsidR="00C80950" w:rsidRDefault="00E12248">
      <w:pPr>
        <w:widowControl w:val="0"/>
        <w:numPr>
          <w:ilvl w:val="1"/>
          <w:numId w:val="11"/>
        </w:numPr>
        <w:tabs>
          <w:tab w:val="left" w:pos="851"/>
        </w:tabs>
        <w:spacing w:after="0" w:line="240" w:lineRule="auto"/>
        <w:ind w:left="21" w:right="1" w:firstLine="425"/>
        <w:jc w:val="both"/>
        <w:rPr>
          <w:rFonts w:ascii="Times New Roman" w:hAnsi="Times New Roman" w:cs="Times New Roman"/>
          <w:sz w:val="24"/>
          <w:szCs w:val="24"/>
        </w:rPr>
      </w:pPr>
      <w:r>
        <w:rPr>
          <w:rFonts w:ascii="Times New Roman" w:hAnsi="Times New Roman" w:cs="Times New Roman"/>
          <w:sz w:val="24"/>
          <w:szCs w:val="24"/>
        </w:rPr>
        <w:t xml:space="preserve">Умови, за яких можна вносити зміни до тексту гарантії принципалом, </w:t>
      </w:r>
      <w:proofErr w:type="spellStart"/>
      <w:r>
        <w:rPr>
          <w:rFonts w:ascii="Times New Roman" w:hAnsi="Times New Roman" w:cs="Times New Roman"/>
          <w:sz w:val="24"/>
          <w:szCs w:val="24"/>
        </w:rPr>
        <w:t>Бенефіціаром</w:t>
      </w:r>
      <w:proofErr w:type="spellEnd"/>
      <w:r>
        <w:rPr>
          <w:rFonts w:ascii="Times New Roman" w:hAnsi="Times New Roman" w:cs="Times New Roman"/>
          <w:sz w:val="24"/>
          <w:szCs w:val="24"/>
        </w:rPr>
        <w:t xml:space="preserve">, Банком-Гарантом: за письмовою згодою із </w:t>
      </w:r>
      <w:proofErr w:type="spellStart"/>
      <w:r>
        <w:rPr>
          <w:rFonts w:ascii="Times New Roman" w:hAnsi="Times New Roman" w:cs="Times New Roman"/>
          <w:sz w:val="24"/>
          <w:szCs w:val="24"/>
        </w:rPr>
        <w:t>Бенефіціаром</w:t>
      </w:r>
      <w:proofErr w:type="spellEnd"/>
      <w:r>
        <w:rPr>
          <w:rFonts w:ascii="Times New Roman" w:hAnsi="Times New Roman" w:cs="Times New Roman"/>
          <w:sz w:val="24"/>
          <w:szCs w:val="24"/>
        </w:rPr>
        <w:t xml:space="preserve">. </w:t>
      </w:r>
    </w:p>
    <w:p w:rsidR="00C80950" w:rsidRDefault="00E12248">
      <w:pPr>
        <w:widowControl w:val="0"/>
        <w:numPr>
          <w:ilvl w:val="1"/>
          <w:numId w:val="12"/>
        </w:numPr>
        <w:tabs>
          <w:tab w:val="left" w:pos="851"/>
        </w:tabs>
        <w:spacing w:after="0" w:line="240" w:lineRule="auto"/>
        <w:ind w:left="21" w:right="1" w:firstLine="425"/>
        <w:jc w:val="both"/>
        <w:rPr>
          <w:rFonts w:ascii="Times New Roman" w:hAnsi="Times New Roman" w:cs="Times New Roman"/>
          <w:b/>
          <w:i/>
          <w:sz w:val="24"/>
          <w:szCs w:val="24"/>
        </w:rPr>
      </w:pPr>
      <w:r>
        <w:rPr>
          <w:rFonts w:ascii="Times New Roman" w:hAnsi="Times New Roman" w:cs="Times New Roman"/>
          <w:sz w:val="24"/>
          <w:szCs w:val="24"/>
        </w:rPr>
        <w:t xml:space="preserve">Обов’язок банка </w:t>
      </w:r>
      <w:r>
        <w:rPr>
          <w:rFonts w:ascii="Times New Roman" w:hAnsi="Times New Roman" w:cs="Times New Roman"/>
          <w:sz w:val="24"/>
          <w:szCs w:val="24"/>
        </w:rPr>
        <w:t>сплатити повну суму договірного забезпечення (гарантована сума) за першою письмовою вимогою Замовника (</w:t>
      </w:r>
      <w:proofErr w:type="spellStart"/>
      <w:r>
        <w:rPr>
          <w:rFonts w:ascii="Times New Roman" w:hAnsi="Times New Roman" w:cs="Times New Roman"/>
          <w:sz w:val="24"/>
          <w:szCs w:val="24"/>
        </w:rPr>
        <w:t>Бенефіціара</w:t>
      </w:r>
      <w:proofErr w:type="spellEnd"/>
      <w:r>
        <w:rPr>
          <w:rFonts w:ascii="Times New Roman" w:hAnsi="Times New Roman" w:cs="Times New Roman"/>
          <w:sz w:val="24"/>
          <w:szCs w:val="24"/>
        </w:rPr>
        <w:t>), в якій буде посилання на</w:t>
      </w:r>
      <w:r>
        <w:rPr>
          <w:rFonts w:ascii="Times New Roman" w:hAnsi="Times New Roman" w:cs="Times New Roman"/>
          <w:b/>
          <w:i/>
          <w:sz w:val="24"/>
          <w:szCs w:val="24"/>
        </w:rPr>
        <w:t xml:space="preserve"> </w:t>
      </w:r>
      <w:r>
        <w:rPr>
          <w:rFonts w:ascii="Times New Roman" w:hAnsi="Times New Roman" w:cs="Times New Roman"/>
          <w:b/>
          <w:sz w:val="24"/>
          <w:szCs w:val="24"/>
        </w:rPr>
        <w:t>невиконання або неналежне виконання Принципалом взятих на себе зобов’язань за договором закупівлі.</w:t>
      </w:r>
      <w:r>
        <w:rPr>
          <w:rFonts w:ascii="Times New Roman" w:hAnsi="Times New Roman" w:cs="Times New Roman"/>
          <w:b/>
          <w:i/>
          <w:sz w:val="24"/>
          <w:szCs w:val="24"/>
        </w:rPr>
        <w:t xml:space="preserve"> </w:t>
      </w:r>
    </w:p>
    <w:p w:rsidR="00C80950" w:rsidRDefault="00E12248">
      <w:pPr>
        <w:widowControl w:val="0"/>
        <w:numPr>
          <w:ilvl w:val="1"/>
          <w:numId w:val="11"/>
        </w:numPr>
        <w:tabs>
          <w:tab w:val="left" w:pos="851"/>
        </w:tabs>
        <w:spacing w:after="0" w:line="240" w:lineRule="auto"/>
        <w:ind w:left="21" w:right="1" w:firstLine="425"/>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Термін сплати </w:t>
      </w:r>
      <w:r>
        <w:rPr>
          <w:rFonts w:ascii="Times New Roman" w:hAnsi="Times New Roman" w:cs="Times New Roman"/>
          <w:b/>
          <w:sz w:val="24"/>
          <w:szCs w:val="24"/>
          <w:u w:val="single"/>
        </w:rPr>
        <w:t xml:space="preserve">грошових коштів Банком-Гарантом: протягом 5 робочих/ банківських днів з моменту отримання письмової вимоги від </w:t>
      </w:r>
      <w:proofErr w:type="spellStart"/>
      <w:r>
        <w:rPr>
          <w:rFonts w:ascii="Times New Roman" w:hAnsi="Times New Roman" w:cs="Times New Roman"/>
          <w:b/>
          <w:sz w:val="24"/>
          <w:szCs w:val="24"/>
          <w:u w:val="single"/>
        </w:rPr>
        <w:t>Бенефіціара</w:t>
      </w:r>
      <w:proofErr w:type="spellEnd"/>
      <w:r>
        <w:rPr>
          <w:rFonts w:ascii="Times New Roman" w:hAnsi="Times New Roman" w:cs="Times New Roman"/>
          <w:b/>
          <w:sz w:val="24"/>
          <w:szCs w:val="24"/>
          <w:u w:val="single"/>
        </w:rPr>
        <w:t>;</w:t>
      </w:r>
    </w:p>
    <w:p w:rsidR="00C80950" w:rsidRDefault="00E12248">
      <w:pPr>
        <w:widowControl w:val="0"/>
        <w:tabs>
          <w:tab w:val="left" w:pos="851"/>
          <w:tab w:val="left" w:pos="1440"/>
        </w:tabs>
        <w:spacing w:after="0" w:line="240" w:lineRule="auto"/>
        <w:ind w:firstLine="851"/>
        <w:jc w:val="both"/>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За цією гарантією гарант безумовно та безвідклично зобов’язаний сплатити </w:t>
      </w:r>
      <w:proofErr w:type="spellStart"/>
      <w:r>
        <w:rPr>
          <w:rFonts w:ascii="Times New Roman" w:hAnsi="Times New Roman" w:cs="Times New Roman"/>
          <w:b/>
          <w:sz w:val="24"/>
          <w:szCs w:val="24"/>
          <w:lang w:eastAsia="uk-UA"/>
        </w:rPr>
        <w:t>бенефіціару</w:t>
      </w:r>
      <w:proofErr w:type="spellEnd"/>
      <w:r>
        <w:rPr>
          <w:rFonts w:ascii="Times New Roman" w:hAnsi="Times New Roman" w:cs="Times New Roman"/>
          <w:b/>
          <w:sz w:val="24"/>
          <w:szCs w:val="24"/>
          <w:lang w:eastAsia="uk-UA"/>
        </w:rPr>
        <w:t xml:space="preserve"> суму гарантії протягом 5 робочих/банківських </w:t>
      </w:r>
      <w:r>
        <w:rPr>
          <w:rFonts w:ascii="Times New Roman" w:hAnsi="Times New Roman" w:cs="Times New Roman"/>
          <w:b/>
          <w:sz w:val="24"/>
          <w:szCs w:val="24"/>
          <w:lang w:eastAsia="uk-UA"/>
        </w:rPr>
        <w:t xml:space="preserve">днів після дня отримання гарантом письмової вимоги </w:t>
      </w:r>
      <w:proofErr w:type="spellStart"/>
      <w:r>
        <w:rPr>
          <w:rFonts w:ascii="Times New Roman" w:hAnsi="Times New Roman" w:cs="Times New Roman"/>
          <w:b/>
          <w:sz w:val="24"/>
          <w:szCs w:val="24"/>
          <w:lang w:eastAsia="uk-UA"/>
        </w:rPr>
        <w:t>бенефіціара</w:t>
      </w:r>
      <w:proofErr w:type="spellEnd"/>
      <w:r>
        <w:rPr>
          <w:rFonts w:ascii="Times New Roman" w:hAnsi="Times New Roman" w:cs="Times New Roman"/>
          <w:b/>
          <w:sz w:val="24"/>
          <w:szCs w:val="24"/>
          <w:lang w:eastAsia="uk-UA"/>
        </w:rPr>
        <w:t xml:space="preserve"> про сплату суми гарантії.</w:t>
      </w:r>
    </w:p>
    <w:p w:rsidR="00C80950" w:rsidRDefault="00E12248">
      <w:pPr>
        <w:widowControl w:val="0"/>
        <w:numPr>
          <w:ilvl w:val="1"/>
          <w:numId w:val="11"/>
        </w:numPr>
        <w:tabs>
          <w:tab w:val="left" w:pos="851"/>
        </w:tabs>
        <w:spacing w:after="0" w:line="240" w:lineRule="auto"/>
        <w:ind w:left="21" w:right="1" w:firstLine="425"/>
        <w:jc w:val="both"/>
        <w:rPr>
          <w:rFonts w:ascii="Times New Roman" w:hAnsi="Times New Roman" w:cs="Times New Roman"/>
          <w:sz w:val="24"/>
          <w:szCs w:val="24"/>
        </w:rPr>
      </w:pPr>
      <w:r>
        <w:rPr>
          <w:rFonts w:ascii="Times New Roman" w:hAnsi="Times New Roman" w:cs="Times New Roman"/>
          <w:sz w:val="24"/>
          <w:szCs w:val="24"/>
        </w:rPr>
        <w:t>Інші умови.</w:t>
      </w:r>
    </w:p>
    <w:p w:rsidR="00C80950" w:rsidRDefault="00E12248">
      <w:pPr>
        <w:widowControl w:val="0"/>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Примітка (до відома):</w:t>
      </w:r>
      <w:r>
        <w:rPr>
          <w:rFonts w:ascii="Times New Roman" w:hAnsi="Times New Roman" w:cs="Times New Roman"/>
          <w:sz w:val="24"/>
          <w:szCs w:val="24"/>
        </w:rPr>
        <w:t xml:space="preserve"> без згоди </w:t>
      </w:r>
      <w:proofErr w:type="spellStart"/>
      <w:r>
        <w:rPr>
          <w:rFonts w:ascii="Times New Roman" w:hAnsi="Times New Roman" w:cs="Times New Roman"/>
          <w:sz w:val="24"/>
          <w:szCs w:val="24"/>
        </w:rPr>
        <w:t>Бенефіціара</w:t>
      </w:r>
      <w:proofErr w:type="spellEnd"/>
      <w:r>
        <w:rPr>
          <w:rFonts w:ascii="Times New Roman" w:hAnsi="Times New Roman" w:cs="Times New Roman"/>
          <w:sz w:val="24"/>
          <w:szCs w:val="24"/>
        </w:rPr>
        <w:t xml:space="preserve"> допускається вносити зміни до банківської гарантії щодо збільшення суми банківської гарантії та продовження тер</w:t>
      </w:r>
      <w:r>
        <w:rPr>
          <w:rFonts w:ascii="Times New Roman" w:hAnsi="Times New Roman" w:cs="Times New Roman"/>
          <w:sz w:val="24"/>
          <w:szCs w:val="24"/>
        </w:rPr>
        <w:t>міну дії гарантії.</w:t>
      </w:r>
    </w:p>
    <w:p w:rsidR="00C80950" w:rsidRDefault="00E12248">
      <w:pPr>
        <w:widowControl w:val="0"/>
        <w:spacing w:after="0" w:line="240" w:lineRule="auto"/>
        <w:ind w:left="21" w:firstLine="688"/>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
          <w:sz w:val="24"/>
          <w:szCs w:val="24"/>
        </w:rPr>
        <w:t xml:space="preserve">Текст банківської гарантії </w:t>
      </w:r>
      <w:r>
        <w:rPr>
          <w:rFonts w:ascii="Times New Roman" w:hAnsi="Times New Roman" w:cs="Times New Roman"/>
          <w:b/>
          <w:sz w:val="24"/>
          <w:szCs w:val="24"/>
          <w:u w:val="single"/>
        </w:rPr>
        <w:t>не може містити:</w:t>
      </w:r>
    </w:p>
    <w:p w:rsidR="00C80950" w:rsidRDefault="00E12248">
      <w:pPr>
        <w:widowControl w:val="0"/>
        <w:numPr>
          <w:ilvl w:val="1"/>
          <w:numId w:val="11"/>
        </w:numPr>
        <w:tabs>
          <w:tab w:val="left" w:pos="851"/>
        </w:tabs>
        <w:spacing w:after="0" w:line="240" w:lineRule="auto"/>
        <w:ind w:left="21" w:right="1" w:firstLine="425"/>
        <w:jc w:val="both"/>
        <w:rPr>
          <w:rFonts w:ascii="Times New Roman" w:hAnsi="Times New Roman" w:cs="Times New Roman"/>
          <w:sz w:val="24"/>
          <w:szCs w:val="24"/>
        </w:rPr>
      </w:pPr>
      <w:r>
        <w:rPr>
          <w:rFonts w:ascii="Times New Roman" w:hAnsi="Times New Roman" w:cs="Times New Roman"/>
          <w:sz w:val="24"/>
          <w:szCs w:val="24"/>
        </w:rPr>
        <w:t>умов про зменшення відповідальності Гаранта в будь якому випадку (окрім випадку прострочення подання вимоги);</w:t>
      </w:r>
    </w:p>
    <w:p w:rsidR="00C80950" w:rsidRDefault="00E12248">
      <w:pPr>
        <w:widowControl w:val="0"/>
        <w:numPr>
          <w:ilvl w:val="1"/>
          <w:numId w:val="11"/>
        </w:numPr>
        <w:tabs>
          <w:tab w:val="clear" w:pos="1440"/>
          <w:tab w:val="left" w:pos="880"/>
        </w:tabs>
        <w:spacing w:after="0" w:line="240" w:lineRule="auto"/>
        <w:ind w:left="0" w:right="1" w:firstLine="426"/>
        <w:jc w:val="both"/>
        <w:rPr>
          <w:rFonts w:ascii="Times New Roman" w:hAnsi="Times New Roman" w:cs="Times New Roman"/>
          <w:bCs/>
          <w:color w:val="7030A0"/>
          <w:sz w:val="24"/>
          <w:szCs w:val="24"/>
        </w:rPr>
      </w:pPr>
      <w:r>
        <w:rPr>
          <w:rFonts w:ascii="Times New Roman" w:hAnsi="Times New Roman" w:cs="Times New Roman"/>
          <w:sz w:val="24"/>
          <w:szCs w:val="24"/>
        </w:rPr>
        <w:t>умов про обов’язкове надання Принципалом письмового підтвердження про настання г</w:t>
      </w:r>
      <w:r>
        <w:rPr>
          <w:rFonts w:ascii="Times New Roman" w:hAnsi="Times New Roman" w:cs="Times New Roman"/>
          <w:sz w:val="24"/>
          <w:szCs w:val="24"/>
        </w:rPr>
        <w:t>арантійного випадку і причин його настання.</w:t>
      </w:r>
    </w:p>
    <w:p w:rsidR="00C80950" w:rsidRDefault="00E122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zh-CN"/>
        </w:rPr>
        <w:t xml:space="preserve">5. </w:t>
      </w:r>
      <w:r>
        <w:rPr>
          <w:rFonts w:ascii="Times New Roman" w:hAnsi="Times New Roman" w:cs="Times New Roman"/>
          <w:sz w:val="24"/>
          <w:szCs w:val="24"/>
        </w:rPr>
        <w:t xml:space="preserve">Банк не має бути включено до переліку юридичних осіб, щодо яких застосовано </w:t>
      </w:r>
      <w:r>
        <w:rPr>
          <w:rFonts w:ascii="Times New Roman" w:hAnsi="Times New Roman" w:cs="Times New Roman"/>
          <w:sz w:val="24"/>
          <w:szCs w:val="24"/>
        </w:rPr>
        <w:lastRenderedPageBreak/>
        <w:t xml:space="preserve">спеціальні економічні чи інші обмежувальні санкції державними органами України, США, країн ЄС, Радою безпеки ООН або будь-якою іншою </w:t>
      </w:r>
      <w:r>
        <w:rPr>
          <w:rFonts w:ascii="Times New Roman" w:hAnsi="Times New Roman" w:cs="Times New Roman"/>
          <w:sz w:val="24"/>
          <w:szCs w:val="24"/>
        </w:rPr>
        <w:t>державою чи організацією, рішення та акти якої є юридично обов’язковими.</w:t>
      </w:r>
    </w:p>
    <w:p w:rsidR="00C80950" w:rsidRDefault="00C80950">
      <w:pPr>
        <w:spacing w:after="200" w:line="276" w:lineRule="auto"/>
        <w:jc w:val="center"/>
        <w:rPr>
          <w:rFonts w:ascii="Times New Roman" w:eastAsia="Times New Roman" w:hAnsi="Times New Roman" w:cs="Times New Roman"/>
          <w:b/>
          <w:color w:val="000000"/>
          <w:sz w:val="24"/>
          <w:szCs w:val="24"/>
        </w:rPr>
      </w:pPr>
    </w:p>
    <w:sectPr w:rsidR="00C80950">
      <w:footerReference w:type="default" r:id="rId21"/>
      <w:headerReference w:type="first" r:id="rId22"/>
      <w:footerReference w:type="first" r:id="rId23"/>
      <w:pgSz w:w="11906" w:h="16838"/>
      <w:pgMar w:top="426" w:right="850" w:bottom="284"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248" w:rsidRDefault="00E12248">
      <w:pPr>
        <w:spacing w:line="240" w:lineRule="auto"/>
      </w:pPr>
      <w:r>
        <w:separator/>
      </w:r>
    </w:p>
  </w:endnote>
  <w:endnote w:type="continuationSeparator" w:id="0">
    <w:p w:rsidR="00E12248" w:rsidRDefault="00E122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Vrinda"/>
    <w:charset w:val="00"/>
    <w:family w:val="auto"/>
    <w:pitch w:val="default"/>
    <w:sig w:usb0="00000000" w:usb1="00000000" w:usb2="08000029" w:usb3="001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Docktri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Liberation Serif">
    <w:altName w:val="Segoe Print"/>
    <w:charset w:val="00"/>
    <w:family w:val="roman"/>
    <w:pitch w:val="default"/>
    <w:sig w:usb0="00000000" w:usb1="00000000" w:usb2="00000021" w:usb3="00000000" w:csb0="600001BF" w:csb1="DFF7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BatangChe">
    <w:altName w:val="Malgun Gothic"/>
    <w:panose1 w:val="02030609000101010101"/>
    <w:charset w:val="81"/>
    <w:family w:val="modern"/>
    <w:pitch w:val="fixed"/>
    <w:sig w:usb0="B00002AF" w:usb1="69D77CFB" w:usb2="00000030" w:usb3="00000000" w:csb0="0008009F" w:csb1="00000000"/>
  </w:font>
  <w:font w:name="sans-serif">
    <w:altName w:val="Docktrin"/>
    <w:charset w:val="00"/>
    <w:family w:val="auto"/>
    <w:pitch w:val="default"/>
  </w:font>
  <w:font w:name="TimesNewRomanPSMT">
    <w:altName w:val="Times New Roman"/>
    <w:charset w:val="80"/>
    <w:family w:val="auto"/>
    <w:pitch w:val="default"/>
    <w:sig w:usb0="00000000" w:usb1="00000000" w:usb2="00000010" w:usb3="00000000" w:csb0="00020004" w:csb1="00000000"/>
  </w:font>
  <w:font w:name="Cambria Math">
    <w:panose1 w:val="02040503050406030204"/>
    <w:charset w:val="CC"/>
    <w:family w:val="roman"/>
    <w:pitch w:val="variable"/>
    <w:sig w:usb0="E00002FF" w:usb1="420024FF" w:usb2="00000000" w:usb3="00000000" w:csb0="0000019F" w:csb1="00000000"/>
  </w:font>
  <w:font w:name="Tahoma">
    <w:panose1 w:val="020B0604030504040204"/>
    <w:charset w:val="CC"/>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950" w:rsidRDefault="00E1224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B1D13">
      <w:rPr>
        <w:rFonts w:ascii="Times New Roman" w:eastAsia="Times New Roman" w:hAnsi="Times New Roman" w:cs="Times New Roman"/>
        <w:noProof/>
        <w:sz w:val="24"/>
        <w:szCs w:val="24"/>
      </w:rPr>
      <w:t>78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950" w:rsidRDefault="00C809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248" w:rsidRDefault="00E12248">
      <w:pPr>
        <w:spacing w:after="0"/>
      </w:pPr>
      <w:r>
        <w:separator/>
      </w:r>
    </w:p>
  </w:footnote>
  <w:footnote w:type="continuationSeparator" w:id="0">
    <w:p w:rsidR="00E12248" w:rsidRDefault="00E1224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950" w:rsidRDefault="00C8095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600211"/>
    <w:multiLevelType w:val="singleLevel"/>
    <w:tmpl w:val="85600211"/>
    <w:lvl w:ilvl="0">
      <w:start w:val="13"/>
      <w:numFmt w:val="decimal"/>
      <w:suff w:val="space"/>
      <w:lvlText w:val="%1."/>
      <w:lvlJc w:val="left"/>
    </w:lvl>
  </w:abstractNum>
  <w:abstractNum w:abstractNumId="1">
    <w:nsid w:val="07BC7AFF"/>
    <w:multiLevelType w:val="multilevel"/>
    <w:tmpl w:val="07BC7A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1C96CD4"/>
    <w:multiLevelType w:val="multilevel"/>
    <w:tmpl w:val="11C96CD4"/>
    <w:lvl w:ilvl="0">
      <w:start w:val="1"/>
      <w:numFmt w:val="decimal"/>
      <w:lvlText w:val="%1."/>
      <w:lvlJc w:val="left"/>
      <w:pPr>
        <w:ind w:left="720" w:hanging="360"/>
      </w:pPr>
      <w:rPr>
        <w:rFonts w:hint="default"/>
        <w:b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3204F4"/>
    <w:multiLevelType w:val="multilevel"/>
    <w:tmpl w:val="17320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524136C"/>
    <w:multiLevelType w:val="multilevel"/>
    <w:tmpl w:val="2524136C"/>
    <w:lvl w:ilvl="0">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5">
    <w:nsid w:val="28557616"/>
    <w:multiLevelType w:val="multilevel"/>
    <w:tmpl w:val="285576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712703E"/>
    <w:multiLevelType w:val="multilevel"/>
    <w:tmpl w:val="3712703E"/>
    <w:lvl w:ilvl="0">
      <w:start w:val="1"/>
      <w:numFmt w:val="decimal"/>
      <w:lvlText w:val="%1."/>
      <w:lvlJc w:val="left"/>
      <w:pPr>
        <w:tabs>
          <w:tab w:val="left" w:pos="720"/>
        </w:tabs>
        <w:ind w:left="720" w:hanging="360"/>
      </w:pPr>
      <w:rPr>
        <w:rFonts w:cs="Times New Roman"/>
      </w:rPr>
    </w:lvl>
    <w:lvl w:ilvl="1">
      <w:numFmt w:val="decimal"/>
      <w:lvlText w:val=""/>
      <w:lvlJc w:val="left"/>
      <w:pPr>
        <w:tabs>
          <w:tab w:val="left" w:pos="1440"/>
        </w:tabs>
        <w:ind w:left="1440" w:hanging="360"/>
      </w:pPr>
      <w:rPr>
        <w:rFonts w:ascii="Symbol" w:hAnsi="Symbol" w:hint="default"/>
        <w:color w:val="auto"/>
      </w:rPr>
    </w:lvl>
    <w:lvl w:ilvl="2">
      <w:numFmt w:val="decimal"/>
      <w:lvlText w:val="-"/>
      <w:lvlJc w:val="left"/>
      <w:pPr>
        <w:tabs>
          <w:tab w:val="left" w:pos="2340"/>
        </w:tabs>
        <w:ind w:left="2340" w:hanging="360"/>
      </w:p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7">
    <w:nsid w:val="4B4D0222"/>
    <w:multiLevelType w:val="multilevel"/>
    <w:tmpl w:val="4B4D022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6EF20855"/>
    <w:multiLevelType w:val="multilevel"/>
    <w:tmpl w:val="6EF208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4E11FAF"/>
    <w:multiLevelType w:val="multilevel"/>
    <w:tmpl w:val="74E11FA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77772DB"/>
    <w:multiLevelType w:val="multilevel"/>
    <w:tmpl w:val="777772DB"/>
    <w:lvl w:ilvl="0">
      <w:start w:val="1"/>
      <w:numFmt w:val="bullet"/>
      <w:lvlText w:val=""/>
      <w:lvlJc w:val="left"/>
      <w:pPr>
        <w:tabs>
          <w:tab w:val="left" w:pos="2629"/>
        </w:tabs>
        <w:ind w:left="2629" w:hanging="360"/>
      </w:pPr>
      <w:rPr>
        <w:rFonts w:ascii="Symbol" w:hAnsi="Symbol" w:hint="default"/>
      </w:rPr>
    </w:lvl>
    <w:lvl w:ilvl="1">
      <w:start w:val="4"/>
      <w:numFmt w:val="bullet"/>
      <w:lvlText w:val="-"/>
      <w:lvlJc w:val="left"/>
      <w:pPr>
        <w:tabs>
          <w:tab w:val="left" w:pos="1440"/>
        </w:tabs>
        <w:ind w:left="1440" w:hanging="360"/>
      </w:pPr>
      <w:rPr>
        <w:rFont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7CDD7C98"/>
    <w:multiLevelType w:val="multilevel"/>
    <w:tmpl w:val="7CDD7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5"/>
  </w:num>
  <w:num w:numId="4">
    <w:abstractNumId w:val="1"/>
  </w:num>
  <w:num w:numId="5">
    <w:abstractNumId w:val="9"/>
  </w:num>
  <w:num w:numId="6">
    <w:abstractNumId w:val="8"/>
  </w:num>
  <w:num w:numId="7">
    <w:abstractNumId w:val="11"/>
  </w:num>
  <w:num w:numId="8">
    <w:abstractNumId w:val="3"/>
  </w:num>
  <w:num w:numId="9">
    <w:abstractNumId w:val="2"/>
  </w:num>
  <w:num w:numId="10">
    <w:abstractNumId w:val="4"/>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C5"/>
    <w:rsid w:val="00021BB4"/>
    <w:rsid w:val="000612D4"/>
    <w:rsid w:val="00084739"/>
    <w:rsid w:val="000B5412"/>
    <w:rsid w:val="000C1110"/>
    <w:rsid w:val="000E1E3A"/>
    <w:rsid w:val="000F0799"/>
    <w:rsid w:val="001321D7"/>
    <w:rsid w:val="00143CAB"/>
    <w:rsid w:val="0015189E"/>
    <w:rsid w:val="001D0368"/>
    <w:rsid w:val="001E4D52"/>
    <w:rsid w:val="002A1AB7"/>
    <w:rsid w:val="002A5E68"/>
    <w:rsid w:val="002B51D8"/>
    <w:rsid w:val="002C0DC3"/>
    <w:rsid w:val="00300B16"/>
    <w:rsid w:val="00343FC5"/>
    <w:rsid w:val="003A6185"/>
    <w:rsid w:val="00405A70"/>
    <w:rsid w:val="00422731"/>
    <w:rsid w:val="004B4FD0"/>
    <w:rsid w:val="004D3052"/>
    <w:rsid w:val="004F52A8"/>
    <w:rsid w:val="00520A4D"/>
    <w:rsid w:val="00594AA6"/>
    <w:rsid w:val="005C4947"/>
    <w:rsid w:val="005C5044"/>
    <w:rsid w:val="00605542"/>
    <w:rsid w:val="00606007"/>
    <w:rsid w:val="00653ACB"/>
    <w:rsid w:val="006830A4"/>
    <w:rsid w:val="006C5D88"/>
    <w:rsid w:val="00751390"/>
    <w:rsid w:val="007740A3"/>
    <w:rsid w:val="007851BF"/>
    <w:rsid w:val="007E3B90"/>
    <w:rsid w:val="007F01EF"/>
    <w:rsid w:val="008114A8"/>
    <w:rsid w:val="00824528"/>
    <w:rsid w:val="00831984"/>
    <w:rsid w:val="00897D05"/>
    <w:rsid w:val="008A19F5"/>
    <w:rsid w:val="008B2CFC"/>
    <w:rsid w:val="008B5AE9"/>
    <w:rsid w:val="008E56F8"/>
    <w:rsid w:val="008F5573"/>
    <w:rsid w:val="009563D8"/>
    <w:rsid w:val="00973C13"/>
    <w:rsid w:val="00985AAC"/>
    <w:rsid w:val="00986EBE"/>
    <w:rsid w:val="00A8590F"/>
    <w:rsid w:val="00A85BB0"/>
    <w:rsid w:val="00A9576A"/>
    <w:rsid w:val="00AB1D13"/>
    <w:rsid w:val="00AE3F37"/>
    <w:rsid w:val="00B02D96"/>
    <w:rsid w:val="00B50A07"/>
    <w:rsid w:val="00B710EB"/>
    <w:rsid w:val="00B92DD9"/>
    <w:rsid w:val="00BA21DE"/>
    <w:rsid w:val="00BA367B"/>
    <w:rsid w:val="00BB4839"/>
    <w:rsid w:val="00BB672F"/>
    <w:rsid w:val="00BC4643"/>
    <w:rsid w:val="00BF1E72"/>
    <w:rsid w:val="00C06372"/>
    <w:rsid w:val="00C52929"/>
    <w:rsid w:val="00C56114"/>
    <w:rsid w:val="00C741FE"/>
    <w:rsid w:val="00C80950"/>
    <w:rsid w:val="00CE1B74"/>
    <w:rsid w:val="00D078D9"/>
    <w:rsid w:val="00D109E4"/>
    <w:rsid w:val="00D24410"/>
    <w:rsid w:val="00E12248"/>
    <w:rsid w:val="00E51BB8"/>
    <w:rsid w:val="00EA3780"/>
    <w:rsid w:val="00EB13B4"/>
    <w:rsid w:val="00ED270E"/>
    <w:rsid w:val="00EF645F"/>
    <w:rsid w:val="00F240BB"/>
    <w:rsid w:val="00F57E4F"/>
    <w:rsid w:val="00F82665"/>
    <w:rsid w:val="0E801381"/>
    <w:rsid w:val="23D24F9E"/>
    <w:rsid w:val="3025762B"/>
    <w:rsid w:val="453D7C57"/>
    <w:rsid w:val="584A6935"/>
    <w:rsid w:val="6B0406BA"/>
    <w:rsid w:val="6CB16FA4"/>
    <w:rsid w:val="7EF413B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annotation subject" w:qFormat="1"/>
    <w:lsdException w:name="Balloon Text" w:qFormat="1"/>
    <w:lsdException w:name="Table Grid" w:semiHidden="0" w:uiPriority="3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sz w:val="22"/>
      <w:szCs w:val="22"/>
      <w:lang w:val="uk-UA"/>
    </w:rPr>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character" w:styleId="a5">
    <w:name w:val="Strong"/>
    <w:uiPriority w:val="22"/>
    <w:qFormat/>
    <w:rPr>
      <w:rFonts w:cs="Times New Roman"/>
      <w:b/>
      <w:bCs/>
    </w:rPr>
  </w:style>
  <w:style w:type="paragraph" w:styleId="a6">
    <w:name w:val="Balloon Text"/>
    <w:basedOn w:val="a"/>
    <w:link w:val="a7"/>
    <w:uiPriority w:val="99"/>
    <w:semiHidden/>
    <w:unhideWhenUsed/>
    <w:qFormat/>
    <w:pPr>
      <w:spacing w:after="0" w:line="240" w:lineRule="auto"/>
    </w:pPr>
    <w:rPr>
      <w:rFonts w:ascii="Segoe UI" w:hAnsi="Segoe UI" w:cs="Segoe UI"/>
      <w:sz w:val="18"/>
      <w:szCs w:val="18"/>
    </w:rPr>
  </w:style>
  <w:style w:type="paragraph" w:styleId="a8">
    <w:name w:val="annotation text"/>
    <w:basedOn w:val="a"/>
    <w:link w:val="a9"/>
    <w:uiPriority w:val="99"/>
    <w:semiHidden/>
    <w:unhideWhenUsed/>
    <w:qFormat/>
    <w:pPr>
      <w:spacing w:line="240" w:lineRule="auto"/>
    </w:pPr>
    <w:rPr>
      <w:sz w:val="20"/>
      <w:szCs w:val="20"/>
    </w:rPr>
  </w:style>
  <w:style w:type="paragraph" w:styleId="aa">
    <w:name w:val="annotation subject"/>
    <w:basedOn w:val="a8"/>
    <w:next w:val="a8"/>
    <w:link w:val="ab"/>
    <w:uiPriority w:val="99"/>
    <w:semiHidden/>
    <w:unhideWhenUsed/>
    <w:qFormat/>
    <w:rPr>
      <w:b/>
      <w:bCs/>
    </w:rPr>
  </w:style>
  <w:style w:type="paragraph" w:styleId="ac">
    <w:name w:val="Title"/>
    <w:basedOn w:val="a"/>
    <w:next w:val="a"/>
    <w:uiPriority w:val="10"/>
    <w:qFormat/>
    <w:pPr>
      <w:keepNext/>
      <w:keepLines/>
      <w:spacing w:before="480" w:after="120"/>
    </w:pPr>
    <w:rPr>
      <w:b/>
      <w:sz w:val="72"/>
      <w:szCs w:val="72"/>
    </w:rPr>
  </w:style>
  <w:style w:type="paragraph" w:styleId="ad">
    <w:name w:val="Normal (Web)"/>
    <w:basedOn w:val="a"/>
    <w:uiPriority w:val="99"/>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e">
    <w:name w:val="Subtitle"/>
    <w:basedOn w:val="a"/>
    <w:next w:val="a"/>
    <w:qFormat/>
    <w:pPr>
      <w:keepNext/>
      <w:keepLines/>
      <w:spacing w:before="360" w:after="80"/>
    </w:pPr>
    <w:rPr>
      <w:rFonts w:ascii="Georgia" w:eastAsia="Georgia" w:hAnsi="Georgia" w:cs="Georgia"/>
      <w:i/>
      <w:color w:val="666666"/>
      <w:sz w:val="48"/>
      <w:szCs w:val="48"/>
    </w:rPr>
  </w:style>
  <w:style w:type="table" w:styleId="af">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qFormat/>
    <w:tblPr>
      <w:tblCellMar>
        <w:top w:w="0" w:type="dxa"/>
        <w:left w:w="0" w:type="dxa"/>
        <w:bottom w:w="0" w:type="dxa"/>
        <w:right w:w="0" w:type="dxa"/>
      </w:tblCellMar>
    </w:tblPr>
  </w:style>
  <w:style w:type="paragraph" w:styleId="af0">
    <w:name w:val="List Paragraph"/>
    <w:basedOn w:val="a"/>
    <w:link w:val="af1"/>
    <w:uiPriority w:val="34"/>
    <w:qFormat/>
    <w:pPr>
      <w:ind w:left="720"/>
      <w:contextualSpacing/>
    </w:p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a7">
    <w:name w:val="Текст выноски Знак"/>
    <w:basedOn w:val="a0"/>
    <w:link w:val="a6"/>
    <w:uiPriority w:val="99"/>
    <w:semiHidden/>
    <w:rPr>
      <w:rFonts w:ascii="Segoe UI" w:hAnsi="Segoe UI" w:cs="Segoe UI"/>
      <w:sz w:val="18"/>
      <w:szCs w:val="18"/>
    </w:rPr>
  </w:style>
  <w:style w:type="character" w:customStyle="1" w:styleId="qowt-font2-timesnewroman">
    <w:name w:val="qowt-font2-timesnewroman"/>
    <w:uiPriority w:val="99"/>
    <w:qFormat/>
    <w:rPr>
      <w:rFonts w:cs="Times New Roman"/>
    </w:rPr>
  </w:style>
  <w:style w:type="paragraph" w:customStyle="1" w:styleId="tj">
    <w:name w:val="tj"/>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26">
    <w:name w:val="_Style 26"/>
    <w:basedOn w:val="TableNormal"/>
    <w:qFormat/>
    <w:tblPr>
      <w:tblCellMar>
        <w:top w:w="0" w:type="dxa"/>
        <w:left w:w="108" w:type="dxa"/>
        <w:bottom w:w="0" w:type="dxa"/>
        <w:right w:w="108" w:type="dxa"/>
      </w:tblCellMar>
    </w:tblPr>
  </w:style>
  <w:style w:type="table" w:customStyle="1" w:styleId="Style27">
    <w:name w:val="_Style 27"/>
    <w:basedOn w:val="TableNormal"/>
    <w:tblPr>
      <w:tblCellMar>
        <w:top w:w="0" w:type="dxa"/>
        <w:left w:w="108" w:type="dxa"/>
        <w:bottom w:w="0" w:type="dxa"/>
        <w:right w:w="108" w:type="dxa"/>
      </w:tblCellMar>
    </w:tblPr>
  </w:style>
  <w:style w:type="table" w:customStyle="1" w:styleId="Style28">
    <w:name w:val="_Style 28"/>
    <w:basedOn w:val="TableNormal"/>
    <w:tblPr>
      <w:tblCellMar>
        <w:top w:w="0" w:type="dxa"/>
        <w:left w:w="108" w:type="dxa"/>
        <w:bottom w:w="0" w:type="dxa"/>
        <w:right w:w="108" w:type="dxa"/>
      </w:tblCellMar>
    </w:tblPr>
  </w:style>
  <w:style w:type="paragraph" w:customStyle="1" w:styleId="af2">
    <w:name w:val="Нормальний текст"/>
    <w:basedOn w:val="a"/>
    <w:pPr>
      <w:spacing w:before="120" w:after="0" w:line="240" w:lineRule="auto"/>
      <w:ind w:firstLine="567"/>
    </w:pPr>
    <w:rPr>
      <w:rFonts w:ascii="Antiqua" w:eastAsia="Times New Roman" w:hAnsi="Antiqua" w:cs="Times New Roman"/>
      <w:sz w:val="26"/>
      <w:szCs w:val="20"/>
    </w:rPr>
  </w:style>
  <w:style w:type="table" w:customStyle="1" w:styleId="Style30">
    <w:name w:val="_Style 30"/>
    <w:basedOn w:val="TableNormal"/>
    <w:qFormat/>
    <w:tblPr>
      <w:tblCellMar>
        <w:top w:w="0" w:type="dxa"/>
        <w:left w:w="108" w:type="dxa"/>
        <w:bottom w:w="0" w:type="dxa"/>
        <w:right w:w="108" w:type="dxa"/>
      </w:tblCellMar>
    </w:tblPr>
  </w:style>
  <w:style w:type="character" w:customStyle="1" w:styleId="a9">
    <w:name w:val="Текст примечания Знак"/>
    <w:basedOn w:val="a0"/>
    <w:link w:val="a8"/>
    <w:uiPriority w:val="99"/>
    <w:semiHidden/>
    <w:qFormat/>
    <w:rPr>
      <w:sz w:val="20"/>
      <w:szCs w:val="20"/>
    </w:rPr>
  </w:style>
  <w:style w:type="character" w:customStyle="1" w:styleId="ab">
    <w:name w:val="Тема примечания Знак"/>
    <w:basedOn w:val="a9"/>
    <w:link w:val="aa"/>
    <w:uiPriority w:val="99"/>
    <w:semiHidden/>
    <w:qFormat/>
    <w:rPr>
      <w:b/>
      <w:bCs/>
      <w:sz w:val="20"/>
      <w:szCs w:val="20"/>
    </w:rPr>
  </w:style>
  <w:style w:type="table" w:customStyle="1" w:styleId="Style36">
    <w:name w:val="_Style 36"/>
    <w:basedOn w:val="TableNormal"/>
    <w:qFormat/>
    <w:tblPr>
      <w:tblCellMar>
        <w:top w:w="0" w:type="dxa"/>
        <w:left w:w="108" w:type="dxa"/>
        <w:bottom w:w="0" w:type="dxa"/>
        <w:right w:w="108" w:type="dxa"/>
      </w:tblCellMar>
    </w:tblPr>
  </w:style>
  <w:style w:type="table" w:customStyle="1" w:styleId="12">
    <w:name w:val="Сетка таблицы1"/>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qFormat/>
    <w:pPr>
      <w:spacing w:after="0" w:line="240" w:lineRule="auto"/>
    </w:pPr>
    <w:rPr>
      <w:rFonts w:ascii="Helvetica" w:hAnsi="Helvetica" w:cs="Times New Roman"/>
      <w:sz w:val="18"/>
      <w:szCs w:val="18"/>
      <w:lang w:val="en-US" w:eastAsia="en-US"/>
    </w:rPr>
  </w:style>
  <w:style w:type="character" w:customStyle="1" w:styleId="10">
    <w:name w:val="Заголовок 1 Знак"/>
    <w:basedOn w:val="a0"/>
    <w:link w:val="1"/>
    <w:qFormat/>
    <w:rPr>
      <w:b/>
      <w:sz w:val="48"/>
      <w:szCs w:val="48"/>
    </w:rPr>
  </w:style>
  <w:style w:type="character" w:customStyle="1" w:styleId="af1">
    <w:name w:val="Абзац списка Знак"/>
    <w:link w:val="af0"/>
    <w:uiPriority w:val="34"/>
    <w:qFormat/>
    <w:locked/>
  </w:style>
  <w:style w:type="paragraph" w:customStyle="1" w:styleId="Footer1">
    <w:name w:val="Footer1"/>
    <w:basedOn w:val="a"/>
    <w:qFormat/>
    <w:pPr>
      <w:tabs>
        <w:tab w:val="center" w:pos="4677"/>
        <w:tab w:val="right" w:pos="9355"/>
      </w:tabs>
      <w:suppressAutoHyphens/>
      <w:autoSpaceDN w:val="0"/>
      <w:spacing w:after="0" w:line="240" w:lineRule="auto"/>
    </w:pPr>
    <w:rPr>
      <w:rFonts w:ascii="Liberation Serif" w:eastAsia="NSimSun" w:hAnsi="Liberation Serif" w:cs="Arial"/>
      <w:kern w:val="3"/>
      <w:sz w:val="24"/>
      <w:szCs w:val="24"/>
      <w:lang w:eastAsia="zh-CN" w:bidi="hi-IN"/>
    </w:rPr>
  </w:style>
  <w:style w:type="character" w:customStyle="1" w:styleId="font11">
    <w:name w:val="font11"/>
    <w:qFormat/>
    <w:rPr>
      <w:rFonts w:ascii="Calibri" w:hAnsi="Calibri" w:cs="Calibri" w:hint="default"/>
      <w:color w:val="000000"/>
      <w:u w:val="none"/>
    </w:rPr>
  </w:style>
  <w:style w:type="character" w:customStyle="1" w:styleId="font01">
    <w:name w:val="font01"/>
    <w:qFormat/>
    <w:rPr>
      <w:rFonts w:ascii="Times New Roman" w:hAnsi="Times New Roman" w:cs="Times New Roman" w:hint="default"/>
      <w:color w:val="000000"/>
      <w:u w:val="none"/>
    </w:rPr>
  </w:style>
  <w:style w:type="character" w:customStyle="1" w:styleId="font31">
    <w:name w:val="font31"/>
    <w:qFormat/>
    <w:rPr>
      <w:rFonts w:ascii="Symbol" w:hAnsi="Symbol" w:cs="Symbol"/>
      <w:color w:val="000000"/>
      <w:u w:val="none"/>
    </w:rPr>
  </w:style>
  <w:style w:type="paragraph" w:styleId="af3">
    <w:name w:val="No Spacing"/>
    <w:uiPriority w:val="1"/>
    <w:qFormat/>
    <w:rPr>
      <w:rFonts w:ascii="Calibri" w:hAnsi="Calibri"/>
      <w:sz w:val="22"/>
      <w:szCs w:val="22"/>
      <w:lang w:eastAsia="en-US"/>
    </w:rPr>
  </w:style>
  <w:style w:type="paragraph" w:customStyle="1" w:styleId="13">
    <w:name w:val="Без интервала1"/>
    <w:qFormat/>
    <w:pPr>
      <w:suppressAutoHyphens/>
    </w:pPr>
    <w:rPr>
      <w:rFonts w:ascii="Calibri" w:eastAsia="Times New Roman"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annotation subject" w:qFormat="1"/>
    <w:lsdException w:name="Balloon Text" w:qFormat="1"/>
    <w:lsdException w:name="Table Grid" w:semiHidden="0" w:uiPriority="3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sz w:val="22"/>
      <w:szCs w:val="22"/>
      <w:lang w:val="uk-UA"/>
    </w:rPr>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character" w:styleId="a5">
    <w:name w:val="Strong"/>
    <w:uiPriority w:val="22"/>
    <w:qFormat/>
    <w:rPr>
      <w:rFonts w:cs="Times New Roman"/>
      <w:b/>
      <w:bCs/>
    </w:rPr>
  </w:style>
  <w:style w:type="paragraph" w:styleId="a6">
    <w:name w:val="Balloon Text"/>
    <w:basedOn w:val="a"/>
    <w:link w:val="a7"/>
    <w:uiPriority w:val="99"/>
    <w:semiHidden/>
    <w:unhideWhenUsed/>
    <w:qFormat/>
    <w:pPr>
      <w:spacing w:after="0" w:line="240" w:lineRule="auto"/>
    </w:pPr>
    <w:rPr>
      <w:rFonts w:ascii="Segoe UI" w:hAnsi="Segoe UI" w:cs="Segoe UI"/>
      <w:sz w:val="18"/>
      <w:szCs w:val="18"/>
    </w:rPr>
  </w:style>
  <w:style w:type="paragraph" w:styleId="a8">
    <w:name w:val="annotation text"/>
    <w:basedOn w:val="a"/>
    <w:link w:val="a9"/>
    <w:uiPriority w:val="99"/>
    <w:semiHidden/>
    <w:unhideWhenUsed/>
    <w:qFormat/>
    <w:pPr>
      <w:spacing w:line="240" w:lineRule="auto"/>
    </w:pPr>
    <w:rPr>
      <w:sz w:val="20"/>
      <w:szCs w:val="20"/>
    </w:rPr>
  </w:style>
  <w:style w:type="paragraph" w:styleId="aa">
    <w:name w:val="annotation subject"/>
    <w:basedOn w:val="a8"/>
    <w:next w:val="a8"/>
    <w:link w:val="ab"/>
    <w:uiPriority w:val="99"/>
    <w:semiHidden/>
    <w:unhideWhenUsed/>
    <w:qFormat/>
    <w:rPr>
      <w:b/>
      <w:bCs/>
    </w:rPr>
  </w:style>
  <w:style w:type="paragraph" w:styleId="ac">
    <w:name w:val="Title"/>
    <w:basedOn w:val="a"/>
    <w:next w:val="a"/>
    <w:uiPriority w:val="10"/>
    <w:qFormat/>
    <w:pPr>
      <w:keepNext/>
      <w:keepLines/>
      <w:spacing w:before="480" w:after="120"/>
    </w:pPr>
    <w:rPr>
      <w:b/>
      <w:sz w:val="72"/>
      <w:szCs w:val="72"/>
    </w:rPr>
  </w:style>
  <w:style w:type="paragraph" w:styleId="ad">
    <w:name w:val="Normal (Web)"/>
    <w:basedOn w:val="a"/>
    <w:uiPriority w:val="99"/>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e">
    <w:name w:val="Subtitle"/>
    <w:basedOn w:val="a"/>
    <w:next w:val="a"/>
    <w:qFormat/>
    <w:pPr>
      <w:keepNext/>
      <w:keepLines/>
      <w:spacing w:before="360" w:after="80"/>
    </w:pPr>
    <w:rPr>
      <w:rFonts w:ascii="Georgia" w:eastAsia="Georgia" w:hAnsi="Georgia" w:cs="Georgia"/>
      <w:i/>
      <w:color w:val="666666"/>
      <w:sz w:val="48"/>
      <w:szCs w:val="48"/>
    </w:rPr>
  </w:style>
  <w:style w:type="table" w:styleId="af">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qFormat/>
    <w:tblPr>
      <w:tblCellMar>
        <w:top w:w="0" w:type="dxa"/>
        <w:left w:w="0" w:type="dxa"/>
        <w:bottom w:w="0" w:type="dxa"/>
        <w:right w:w="0" w:type="dxa"/>
      </w:tblCellMar>
    </w:tblPr>
  </w:style>
  <w:style w:type="paragraph" w:styleId="af0">
    <w:name w:val="List Paragraph"/>
    <w:basedOn w:val="a"/>
    <w:link w:val="af1"/>
    <w:uiPriority w:val="34"/>
    <w:qFormat/>
    <w:pPr>
      <w:ind w:left="720"/>
      <w:contextualSpacing/>
    </w:p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a7">
    <w:name w:val="Текст выноски Знак"/>
    <w:basedOn w:val="a0"/>
    <w:link w:val="a6"/>
    <w:uiPriority w:val="99"/>
    <w:semiHidden/>
    <w:rPr>
      <w:rFonts w:ascii="Segoe UI" w:hAnsi="Segoe UI" w:cs="Segoe UI"/>
      <w:sz w:val="18"/>
      <w:szCs w:val="18"/>
    </w:rPr>
  </w:style>
  <w:style w:type="character" w:customStyle="1" w:styleId="qowt-font2-timesnewroman">
    <w:name w:val="qowt-font2-timesnewroman"/>
    <w:uiPriority w:val="99"/>
    <w:qFormat/>
    <w:rPr>
      <w:rFonts w:cs="Times New Roman"/>
    </w:rPr>
  </w:style>
  <w:style w:type="paragraph" w:customStyle="1" w:styleId="tj">
    <w:name w:val="tj"/>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26">
    <w:name w:val="_Style 26"/>
    <w:basedOn w:val="TableNormal"/>
    <w:qFormat/>
    <w:tblPr>
      <w:tblCellMar>
        <w:top w:w="0" w:type="dxa"/>
        <w:left w:w="108" w:type="dxa"/>
        <w:bottom w:w="0" w:type="dxa"/>
        <w:right w:w="108" w:type="dxa"/>
      </w:tblCellMar>
    </w:tblPr>
  </w:style>
  <w:style w:type="table" w:customStyle="1" w:styleId="Style27">
    <w:name w:val="_Style 27"/>
    <w:basedOn w:val="TableNormal"/>
    <w:tblPr>
      <w:tblCellMar>
        <w:top w:w="0" w:type="dxa"/>
        <w:left w:w="108" w:type="dxa"/>
        <w:bottom w:w="0" w:type="dxa"/>
        <w:right w:w="108" w:type="dxa"/>
      </w:tblCellMar>
    </w:tblPr>
  </w:style>
  <w:style w:type="table" w:customStyle="1" w:styleId="Style28">
    <w:name w:val="_Style 28"/>
    <w:basedOn w:val="TableNormal"/>
    <w:tblPr>
      <w:tblCellMar>
        <w:top w:w="0" w:type="dxa"/>
        <w:left w:w="108" w:type="dxa"/>
        <w:bottom w:w="0" w:type="dxa"/>
        <w:right w:w="108" w:type="dxa"/>
      </w:tblCellMar>
    </w:tblPr>
  </w:style>
  <w:style w:type="paragraph" w:customStyle="1" w:styleId="af2">
    <w:name w:val="Нормальний текст"/>
    <w:basedOn w:val="a"/>
    <w:pPr>
      <w:spacing w:before="120" w:after="0" w:line="240" w:lineRule="auto"/>
      <w:ind w:firstLine="567"/>
    </w:pPr>
    <w:rPr>
      <w:rFonts w:ascii="Antiqua" w:eastAsia="Times New Roman" w:hAnsi="Antiqua" w:cs="Times New Roman"/>
      <w:sz w:val="26"/>
      <w:szCs w:val="20"/>
    </w:rPr>
  </w:style>
  <w:style w:type="table" w:customStyle="1" w:styleId="Style30">
    <w:name w:val="_Style 30"/>
    <w:basedOn w:val="TableNormal"/>
    <w:qFormat/>
    <w:tblPr>
      <w:tblCellMar>
        <w:top w:w="0" w:type="dxa"/>
        <w:left w:w="108" w:type="dxa"/>
        <w:bottom w:w="0" w:type="dxa"/>
        <w:right w:w="108" w:type="dxa"/>
      </w:tblCellMar>
    </w:tblPr>
  </w:style>
  <w:style w:type="character" w:customStyle="1" w:styleId="a9">
    <w:name w:val="Текст примечания Знак"/>
    <w:basedOn w:val="a0"/>
    <w:link w:val="a8"/>
    <w:uiPriority w:val="99"/>
    <w:semiHidden/>
    <w:qFormat/>
    <w:rPr>
      <w:sz w:val="20"/>
      <w:szCs w:val="20"/>
    </w:rPr>
  </w:style>
  <w:style w:type="character" w:customStyle="1" w:styleId="ab">
    <w:name w:val="Тема примечания Знак"/>
    <w:basedOn w:val="a9"/>
    <w:link w:val="aa"/>
    <w:uiPriority w:val="99"/>
    <w:semiHidden/>
    <w:qFormat/>
    <w:rPr>
      <w:b/>
      <w:bCs/>
      <w:sz w:val="20"/>
      <w:szCs w:val="20"/>
    </w:rPr>
  </w:style>
  <w:style w:type="table" w:customStyle="1" w:styleId="Style36">
    <w:name w:val="_Style 36"/>
    <w:basedOn w:val="TableNormal"/>
    <w:qFormat/>
    <w:tblPr>
      <w:tblCellMar>
        <w:top w:w="0" w:type="dxa"/>
        <w:left w:w="108" w:type="dxa"/>
        <w:bottom w:w="0" w:type="dxa"/>
        <w:right w:w="108" w:type="dxa"/>
      </w:tblCellMar>
    </w:tblPr>
  </w:style>
  <w:style w:type="table" w:customStyle="1" w:styleId="12">
    <w:name w:val="Сетка таблицы1"/>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qFormat/>
    <w:pPr>
      <w:spacing w:after="0" w:line="240" w:lineRule="auto"/>
    </w:pPr>
    <w:rPr>
      <w:rFonts w:ascii="Helvetica" w:hAnsi="Helvetica" w:cs="Times New Roman"/>
      <w:sz w:val="18"/>
      <w:szCs w:val="18"/>
      <w:lang w:val="en-US" w:eastAsia="en-US"/>
    </w:rPr>
  </w:style>
  <w:style w:type="character" w:customStyle="1" w:styleId="10">
    <w:name w:val="Заголовок 1 Знак"/>
    <w:basedOn w:val="a0"/>
    <w:link w:val="1"/>
    <w:qFormat/>
    <w:rPr>
      <w:b/>
      <w:sz w:val="48"/>
      <w:szCs w:val="48"/>
    </w:rPr>
  </w:style>
  <w:style w:type="character" w:customStyle="1" w:styleId="af1">
    <w:name w:val="Абзац списка Знак"/>
    <w:link w:val="af0"/>
    <w:uiPriority w:val="34"/>
    <w:qFormat/>
    <w:locked/>
  </w:style>
  <w:style w:type="paragraph" w:customStyle="1" w:styleId="Footer1">
    <w:name w:val="Footer1"/>
    <w:basedOn w:val="a"/>
    <w:qFormat/>
    <w:pPr>
      <w:tabs>
        <w:tab w:val="center" w:pos="4677"/>
        <w:tab w:val="right" w:pos="9355"/>
      </w:tabs>
      <w:suppressAutoHyphens/>
      <w:autoSpaceDN w:val="0"/>
      <w:spacing w:after="0" w:line="240" w:lineRule="auto"/>
    </w:pPr>
    <w:rPr>
      <w:rFonts w:ascii="Liberation Serif" w:eastAsia="NSimSun" w:hAnsi="Liberation Serif" w:cs="Arial"/>
      <w:kern w:val="3"/>
      <w:sz w:val="24"/>
      <w:szCs w:val="24"/>
      <w:lang w:eastAsia="zh-CN" w:bidi="hi-IN"/>
    </w:rPr>
  </w:style>
  <w:style w:type="character" w:customStyle="1" w:styleId="font11">
    <w:name w:val="font11"/>
    <w:qFormat/>
    <w:rPr>
      <w:rFonts w:ascii="Calibri" w:hAnsi="Calibri" w:cs="Calibri" w:hint="default"/>
      <w:color w:val="000000"/>
      <w:u w:val="none"/>
    </w:rPr>
  </w:style>
  <w:style w:type="character" w:customStyle="1" w:styleId="font01">
    <w:name w:val="font01"/>
    <w:qFormat/>
    <w:rPr>
      <w:rFonts w:ascii="Times New Roman" w:hAnsi="Times New Roman" w:cs="Times New Roman" w:hint="default"/>
      <w:color w:val="000000"/>
      <w:u w:val="none"/>
    </w:rPr>
  </w:style>
  <w:style w:type="character" w:customStyle="1" w:styleId="font31">
    <w:name w:val="font31"/>
    <w:qFormat/>
    <w:rPr>
      <w:rFonts w:ascii="Symbol" w:hAnsi="Symbol" w:cs="Symbol"/>
      <w:color w:val="000000"/>
      <w:u w:val="none"/>
    </w:rPr>
  </w:style>
  <w:style w:type="paragraph" w:styleId="af3">
    <w:name w:val="No Spacing"/>
    <w:uiPriority w:val="1"/>
    <w:qFormat/>
    <w:rPr>
      <w:rFonts w:ascii="Calibri" w:hAnsi="Calibri"/>
      <w:sz w:val="22"/>
      <w:szCs w:val="22"/>
      <w:lang w:eastAsia="en-US"/>
    </w:rPr>
  </w:style>
  <w:style w:type="paragraph" w:customStyle="1" w:styleId="13">
    <w:name w:val="Без интервала1"/>
    <w:qFormat/>
    <w:pPr>
      <w:suppressAutoHyphens/>
    </w:pPr>
    <w:rPr>
      <w:rFonts w:ascii="Calibri" w:eastAsia="Times New Roman"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zakon.rada.gov.ua/laws/show/1644-18"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3E307E2-7F58-46A7-941D-4BAD4417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33056</Words>
  <Characters>188422</Characters>
  <Application>Microsoft Office Word</Application>
  <DocSecurity>0</DocSecurity>
  <Lines>1570</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cp:revision>
  <dcterms:created xsi:type="dcterms:W3CDTF">2023-10-10T05:56:00Z</dcterms:created>
  <dcterms:modified xsi:type="dcterms:W3CDTF">2023-10-10T05:56:00Z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AD389C2115684AEDBB33471881A04FE4_13</vt:lpwstr>
  </property>
</Properties>
</file>