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6B" w:rsidRPr="00AC3864" w:rsidRDefault="006F456B" w:rsidP="00133B05">
      <w:pPr>
        <w:pStyle w:val="2121"/>
        <w:spacing w:before="0" w:beforeAutospacing="0" w:after="0" w:afterAutospacing="0"/>
        <w:jc w:val="center"/>
      </w:pPr>
      <w:proofErr w:type="spellStart"/>
      <w:r w:rsidRPr="00AC3864">
        <w:rPr>
          <w:bCs/>
        </w:rPr>
        <w:t>Опорний</w:t>
      </w:r>
      <w:proofErr w:type="spellEnd"/>
      <w:r w:rsidRPr="00AC3864">
        <w:rPr>
          <w:bCs/>
        </w:rPr>
        <w:t xml:space="preserve"> заклад "</w:t>
      </w:r>
      <w:proofErr w:type="spellStart"/>
      <w:r w:rsidRPr="00AC3864">
        <w:rPr>
          <w:bCs/>
        </w:rPr>
        <w:t>Шпанівський</w:t>
      </w:r>
      <w:proofErr w:type="spellEnd"/>
      <w:r w:rsidRPr="00AC3864">
        <w:rPr>
          <w:bCs/>
        </w:rPr>
        <w:t xml:space="preserve"> </w:t>
      </w:r>
      <w:proofErr w:type="spellStart"/>
      <w:r w:rsidRPr="00AC3864">
        <w:rPr>
          <w:bCs/>
        </w:rPr>
        <w:t>ліцей</w:t>
      </w:r>
      <w:proofErr w:type="spellEnd"/>
      <w:r w:rsidRPr="00AC3864">
        <w:rPr>
          <w:bCs/>
        </w:rPr>
        <w:t xml:space="preserve"> </w:t>
      </w:r>
      <w:proofErr w:type="spellStart"/>
      <w:r w:rsidRPr="00AC3864">
        <w:rPr>
          <w:bCs/>
        </w:rPr>
        <w:t>Шпанівської</w:t>
      </w:r>
      <w:proofErr w:type="spellEnd"/>
      <w:r w:rsidRPr="00AC3864">
        <w:rPr>
          <w:bCs/>
        </w:rPr>
        <w:t xml:space="preserve"> </w:t>
      </w:r>
      <w:proofErr w:type="spellStart"/>
      <w:r w:rsidRPr="00AC3864">
        <w:rPr>
          <w:bCs/>
        </w:rPr>
        <w:t>сільської</w:t>
      </w:r>
      <w:proofErr w:type="spellEnd"/>
      <w:r w:rsidRPr="00AC3864">
        <w:rPr>
          <w:bCs/>
        </w:rPr>
        <w:t xml:space="preserve"> ради </w:t>
      </w:r>
      <w:proofErr w:type="spellStart"/>
      <w:r w:rsidRPr="00AC3864">
        <w:rPr>
          <w:bCs/>
        </w:rPr>
        <w:t>Рівненського</w:t>
      </w:r>
      <w:proofErr w:type="spellEnd"/>
      <w:r w:rsidRPr="00AC3864">
        <w:rPr>
          <w:bCs/>
        </w:rPr>
        <w:t xml:space="preserve"> району </w:t>
      </w:r>
      <w:proofErr w:type="spellStart"/>
      <w:r w:rsidRPr="00AC3864">
        <w:rPr>
          <w:bCs/>
        </w:rPr>
        <w:t>Рівненської</w:t>
      </w:r>
      <w:proofErr w:type="spellEnd"/>
      <w:r w:rsidRPr="00AC3864">
        <w:rPr>
          <w:bCs/>
        </w:rPr>
        <w:t xml:space="preserve"> </w:t>
      </w:r>
      <w:proofErr w:type="spellStart"/>
      <w:r w:rsidRPr="00AC3864">
        <w:rPr>
          <w:bCs/>
        </w:rPr>
        <w:t>області</w:t>
      </w:r>
      <w:proofErr w:type="spellEnd"/>
      <w:r w:rsidRPr="00AC3864">
        <w:rPr>
          <w:bCs/>
        </w:rPr>
        <w:t>"</w:t>
      </w:r>
    </w:p>
    <w:p w:rsidR="006F456B" w:rsidRPr="00AC3864" w:rsidRDefault="006F456B" w:rsidP="00133B05">
      <w:pPr>
        <w:widowControl w:val="0"/>
        <w:autoSpaceDE w:val="0"/>
        <w:spacing w:after="0" w:line="240" w:lineRule="auto"/>
        <w:jc w:val="center"/>
        <w:rPr>
          <w:rFonts w:ascii="Times New Roman" w:eastAsia="Times New Roman" w:hAnsi="Times New Roman" w:cs="Times New Roman"/>
          <w:b/>
          <w:bCs/>
          <w:sz w:val="24"/>
          <w:szCs w:val="24"/>
          <w:lang w:eastAsia="zh-CN"/>
        </w:rPr>
      </w:pPr>
    </w:p>
    <w:p w:rsidR="006F456B" w:rsidRPr="00AC3864" w:rsidRDefault="006F456B" w:rsidP="00133B05">
      <w:pPr>
        <w:widowControl w:val="0"/>
        <w:autoSpaceDE w:val="0"/>
        <w:spacing w:after="0" w:line="240" w:lineRule="auto"/>
        <w:jc w:val="right"/>
        <w:rPr>
          <w:rFonts w:ascii="Times New Roman" w:eastAsia="Times New Roman" w:hAnsi="Times New Roman" w:cs="Times New Roman"/>
          <w:b/>
          <w:bCs/>
          <w:sz w:val="24"/>
          <w:szCs w:val="24"/>
          <w:lang w:eastAsia="zh-CN"/>
        </w:rPr>
      </w:pPr>
      <w:r w:rsidRPr="00AC3864">
        <w:rPr>
          <w:rFonts w:ascii="Times New Roman" w:eastAsia="Times New Roman" w:hAnsi="Times New Roman" w:cs="Times New Roman"/>
          <w:b/>
          <w:bCs/>
          <w:sz w:val="24"/>
          <w:szCs w:val="24"/>
          <w:lang w:eastAsia="zh-CN"/>
        </w:rPr>
        <w:t>ЗАТВЕРДЖЕНО</w:t>
      </w:r>
    </w:p>
    <w:p w:rsidR="006F456B" w:rsidRPr="00AC3864" w:rsidRDefault="006F456B" w:rsidP="00133B05">
      <w:pPr>
        <w:widowControl w:val="0"/>
        <w:autoSpaceDE w:val="0"/>
        <w:spacing w:after="0" w:line="240" w:lineRule="auto"/>
        <w:jc w:val="right"/>
        <w:rPr>
          <w:rFonts w:ascii="Times New Roman" w:eastAsia="Times New Roman" w:hAnsi="Times New Roman" w:cs="Times New Roman"/>
          <w:b/>
          <w:bCs/>
          <w:sz w:val="24"/>
          <w:szCs w:val="24"/>
          <w:lang w:eastAsia="zh-CN"/>
        </w:rPr>
      </w:pPr>
      <w:r w:rsidRPr="00AC3864">
        <w:rPr>
          <w:rFonts w:ascii="Times New Roman" w:eastAsia="Times New Roman" w:hAnsi="Times New Roman" w:cs="Times New Roman"/>
          <w:b/>
          <w:bCs/>
          <w:sz w:val="24"/>
          <w:szCs w:val="24"/>
          <w:lang w:eastAsia="zh-CN"/>
        </w:rPr>
        <w:t>Протоколом Уповноваженої особи</w:t>
      </w:r>
    </w:p>
    <w:p w:rsidR="006F456B" w:rsidRPr="00AC3864" w:rsidRDefault="006F456B" w:rsidP="00133B05">
      <w:pPr>
        <w:widowControl w:val="0"/>
        <w:autoSpaceDE w:val="0"/>
        <w:spacing w:after="0" w:line="240" w:lineRule="auto"/>
        <w:jc w:val="right"/>
        <w:rPr>
          <w:rFonts w:ascii="Times New Roman" w:eastAsia="Times New Roman" w:hAnsi="Times New Roman" w:cs="Times New Roman"/>
          <w:b/>
          <w:bCs/>
          <w:sz w:val="24"/>
          <w:szCs w:val="24"/>
          <w:lang w:eastAsia="zh-CN"/>
        </w:rPr>
      </w:pPr>
      <w:r w:rsidRPr="00AC3864">
        <w:rPr>
          <w:rFonts w:ascii="Times New Roman" w:eastAsia="Times New Roman" w:hAnsi="Times New Roman" w:cs="Times New Roman"/>
          <w:b/>
          <w:bCs/>
          <w:sz w:val="24"/>
          <w:szCs w:val="24"/>
          <w:lang w:eastAsia="zh-CN"/>
        </w:rPr>
        <w:t xml:space="preserve">від </w:t>
      </w:r>
      <w:r w:rsidR="00AC3864" w:rsidRPr="00AC3864">
        <w:rPr>
          <w:rFonts w:ascii="Times New Roman" w:eastAsia="Times New Roman" w:hAnsi="Times New Roman" w:cs="Times New Roman"/>
          <w:b/>
          <w:bCs/>
          <w:sz w:val="24"/>
          <w:szCs w:val="24"/>
          <w:lang w:val="ru-RU" w:eastAsia="zh-CN"/>
        </w:rPr>
        <w:t>24.02.</w:t>
      </w:r>
      <w:r w:rsidRPr="00AC3864">
        <w:rPr>
          <w:rFonts w:ascii="Times New Roman" w:eastAsia="Times New Roman" w:hAnsi="Times New Roman" w:cs="Times New Roman"/>
          <w:b/>
          <w:bCs/>
          <w:sz w:val="24"/>
          <w:szCs w:val="24"/>
          <w:lang w:eastAsia="zh-CN"/>
        </w:rPr>
        <w:t xml:space="preserve">2023 року </w:t>
      </w:r>
      <w:r w:rsidR="0049374A">
        <w:rPr>
          <w:rFonts w:ascii="Times New Roman" w:eastAsia="Times New Roman" w:hAnsi="Times New Roman" w:cs="Times New Roman"/>
          <w:b/>
          <w:bCs/>
          <w:sz w:val="24"/>
          <w:szCs w:val="24"/>
          <w:lang w:eastAsia="zh-CN"/>
        </w:rPr>
        <w:t>№26</w:t>
      </w:r>
    </w:p>
    <w:p w:rsidR="007F4A7B" w:rsidRPr="00AC3864" w:rsidRDefault="007F4A7B" w:rsidP="00133B05">
      <w:pPr>
        <w:spacing w:after="0" w:line="240" w:lineRule="auto"/>
        <w:rPr>
          <w:rFonts w:ascii="Times New Roman" w:eastAsia="Times New Roman" w:hAnsi="Times New Roman" w:cs="Times New Roman"/>
          <w:b/>
          <w:sz w:val="24"/>
          <w:szCs w:val="24"/>
        </w:rPr>
      </w:pPr>
    </w:p>
    <w:p w:rsidR="007F4A7B" w:rsidRPr="00AC3864" w:rsidRDefault="007F4A7B" w:rsidP="00133B05">
      <w:pPr>
        <w:spacing w:after="0" w:line="240" w:lineRule="auto"/>
        <w:rPr>
          <w:rFonts w:ascii="Times New Roman" w:eastAsia="Times New Roman" w:hAnsi="Times New Roman" w:cs="Times New Roman"/>
          <w:b/>
          <w:sz w:val="24"/>
          <w:szCs w:val="24"/>
        </w:rPr>
      </w:pPr>
    </w:p>
    <w:p w:rsidR="007F4A7B" w:rsidRPr="00AC3864" w:rsidRDefault="007F4A7B" w:rsidP="00133B05">
      <w:pPr>
        <w:spacing w:after="0" w:line="240" w:lineRule="auto"/>
        <w:rPr>
          <w:rFonts w:ascii="Times New Roman" w:eastAsia="Times New Roman" w:hAnsi="Times New Roman" w:cs="Times New Roman"/>
          <w:b/>
          <w:sz w:val="24"/>
          <w:szCs w:val="24"/>
        </w:rPr>
      </w:pPr>
    </w:p>
    <w:p w:rsidR="007F4A7B" w:rsidRPr="00AC3864" w:rsidRDefault="007F4A7B" w:rsidP="00133B05">
      <w:pPr>
        <w:spacing w:after="0" w:line="240" w:lineRule="auto"/>
        <w:rPr>
          <w:rFonts w:ascii="Times New Roman" w:eastAsia="Times New Roman" w:hAnsi="Times New Roman" w:cs="Times New Roman"/>
          <w:b/>
          <w:sz w:val="24"/>
          <w:szCs w:val="24"/>
        </w:rPr>
      </w:pPr>
    </w:p>
    <w:p w:rsidR="00537912" w:rsidRPr="00AC3864" w:rsidRDefault="00537912" w:rsidP="00133B05">
      <w:pPr>
        <w:spacing w:after="0" w:line="240" w:lineRule="auto"/>
        <w:rPr>
          <w:rFonts w:ascii="Times New Roman" w:eastAsia="Times New Roman" w:hAnsi="Times New Roman" w:cs="Times New Roman"/>
          <w:b/>
          <w:sz w:val="24"/>
          <w:szCs w:val="24"/>
        </w:rPr>
      </w:pPr>
    </w:p>
    <w:p w:rsidR="007F4A7B" w:rsidRPr="00AC3864" w:rsidRDefault="002B0723" w:rsidP="00133B05">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ТЕНДЕРНА ДОКУМЕНТАЦІЯ</w:t>
      </w:r>
    </w:p>
    <w:p w:rsidR="007F4A7B" w:rsidRPr="00AC3864" w:rsidRDefault="002B0723" w:rsidP="00133B05">
      <w:pPr>
        <w:spacing w:after="0" w:line="240" w:lineRule="auto"/>
        <w:jc w:val="center"/>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 </w:t>
      </w:r>
      <w:r w:rsidRPr="00AC3864">
        <w:rPr>
          <w:rFonts w:ascii="Times New Roman" w:eastAsia="Times New Roman" w:hAnsi="Times New Roman" w:cs="Times New Roman"/>
          <w:sz w:val="24"/>
          <w:szCs w:val="24"/>
        </w:rPr>
        <w:t>по процедурі</w:t>
      </w:r>
      <w:r w:rsidRPr="00AC3864">
        <w:rPr>
          <w:rFonts w:ascii="Times New Roman" w:eastAsia="Times New Roman" w:hAnsi="Times New Roman" w:cs="Times New Roman"/>
          <w:b/>
          <w:sz w:val="24"/>
          <w:szCs w:val="24"/>
        </w:rPr>
        <w:t xml:space="preserve"> ВІДКРИТІ ТОРГИ </w:t>
      </w:r>
      <w:r w:rsidR="00F74A03" w:rsidRPr="00AC3864">
        <w:rPr>
          <w:rFonts w:ascii="Times New Roman" w:eastAsia="Times New Roman" w:hAnsi="Times New Roman" w:cs="Times New Roman"/>
          <w:b/>
          <w:sz w:val="24"/>
          <w:szCs w:val="24"/>
        </w:rPr>
        <w:t>з особливостями</w:t>
      </w:r>
    </w:p>
    <w:p w:rsidR="00537912" w:rsidRPr="00AC3864" w:rsidRDefault="00537912" w:rsidP="00133B05">
      <w:pPr>
        <w:spacing w:after="0" w:line="240" w:lineRule="auto"/>
        <w:jc w:val="center"/>
        <w:rPr>
          <w:rFonts w:ascii="Times New Roman" w:eastAsia="Times New Roman" w:hAnsi="Times New Roman" w:cs="Times New Roman"/>
          <w:sz w:val="24"/>
          <w:szCs w:val="24"/>
        </w:rPr>
      </w:pPr>
    </w:p>
    <w:p w:rsidR="006F456B" w:rsidRPr="00AC3864" w:rsidRDefault="006F456B" w:rsidP="00133B05">
      <w:pPr>
        <w:spacing w:after="0" w:line="240" w:lineRule="auto"/>
        <w:jc w:val="center"/>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код ДК 021:2015 – 44620000-2 Радіатори і котли для систем центрального опалення та їх деталі</w:t>
      </w:r>
    </w:p>
    <w:p w:rsidR="006F456B" w:rsidRPr="00AC3864" w:rsidRDefault="006F456B" w:rsidP="00133B05">
      <w:pPr>
        <w:spacing w:after="0" w:line="240" w:lineRule="auto"/>
        <w:jc w:val="center"/>
        <w:rPr>
          <w:rFonts w:ascii="Times New Roman" w:eastAsia="Times New Roman" w:hAnsi="Times New Roman" w:cs="Times New Roman"/>
          <w:b/>
          <w:sz w:val="24"/>
          <w:szCs w:val="24"/>
        </w:rPr>
      </w:pPr>
    </w:p>
    <w:p w:rsidR="00F74A03" w:rsidRPr="00AC3864" w:rsidRDefault="006F456B" w:rsidP="00133B05">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Котел опалювальний твердопаливний</w:t>
      </w:r>
    </w:p>
    <w:p w:rsidR="007F4A7B" w:rsidRPr="00AC3864" w:rsidRDefault="007F4A7B" w:rsidP="00133B05">
      <w:pPr>
        <w:spacing w:after="0" w:line="240" w:lineRule="auto"/>
        <w:jc w:val="center"/>
        <w:rPr>
          <w:rFonts w:ascii="Times New Roman" w:eastAsia="Times New Roman" w:hAnsi="Times New Roman" w:cs="Times New Roman"/>
          <w:sz w:val="24"/>
          <w:szCs w:val="24"/>
        </w:rPr>
      </w:pPr>
    </w:p>
    <w:p w:rsidR="007F4A7B" w:rsidRPr="00AC3864" w:rsidRDefault="007F4A7B" w:rsidP="00133B05">
      <w:pPr>
        <w:spacing w:after="0" w:line="240" w:lineRule="auto"/>
        <w:rPr>
          <w:rFonts w:ascii="Times New Roman" w:eastAsia="Times New Roman" w:hAnsi="Times New Roman" w:cs="Times New Roman"/>
          <w:sz w:val="24"/>
          <w:szCs w:val="24"/>
        </w:rPr>
      </w:pPr>
    </w:p>
    <w:p w:rsidR="007F4A7B" w:rsidRPr="00AC3864" w:rsidRDefault="002B0723" w:rsidP="00133B05">
      <w:pPr>
        <w:spacing w:after="0" w:line="240" w:lineRule="auto"/>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w:t>
      </w:r>
    </w:p>
    <w:p w:rsidR="007F4A7B" w:rsidRPr="00AC3864" w:rsidRDefault="007F4A7B" w:rsidP="00133B05">
      <w:pPr>
        <w:spacing w:after="0" w:line="240" w:lineRule="auto"/>
        <w:rPr>
          <w:rFonts w:ascii="Times New Roman" w:eastAsia="Times New Roman" w:hAnsi="Times New Roman" w:cs="Times New Roman"/>
          <w:sz w:val="24"/>
          <w:szCs w:val="24"/>
        </w:rPr>
      </w:pPr>
    </w:p>
    <w:p w:rsidR="007F4A7B" w:rsidRPr="00AC3864" w:rsidRDefault="007F4A7B" w:rsidP="00133B05">
      <w:pPr>
        <w:spacing w:after="0" w:line="240" w:lineRule="auto"/>
        <w:rPr>
          <w:rFonts w:ascii="Times New Roman" w:eastAsia="Times New Roman" w:hAnsi="Times New Roman" w:cs="Times New Roman"/>
          <w:sz w:val="24"/>
          <w:szCs w:val="24"/>
        </w:rPr>
      </w:pPr>
    </w:p>
    <w:p w:rsidR="007F4A7B" w:rsidRPr="00AC3864" w:rsidRDefault="007F4A7B" w:rsidP="00133B05">
      <w:pPr>
        <w:spacing w:after="0" w:line="240" w:lineRule="auto"/>
        <w:rPr>
          <w:rFonts w:ascii="Times New Roman" w:eastAsia="Times New Roman" w:hAnsi="Times New Roman" w:cs="Times New Roman"/>
          <w:sz w:val="24"/>
          <w:szCs w:val="24"/>
        </w:rPr>
      </w:pPr>
    </w:p>
    <w:p w:rsidR="007F4A7B" w:rsidRPr="00AC3864" w:rsidRDefault="007F4A7B" w:rsidP="00133B05">
      <w:pPr>
        <w:spacing w:after="0" w:line="240" w:lineRule="auto"/>
        <w:rPr>
          <w:rFonts w:ascii="Times New Roman" w:eastAsia="Times New Roman" w:hAnsi="Times New Roman" w:cs="Times New Roman"/>
          <w:sz w:val="24"/>
          <w:szCs w:val="24"/>
        </w:rPr>
      </w:pPr>
    </w:p>
    <w:p w:rsidR="007F4A7B" w:rsidRPr="00AC3864" w:rsidRDefault="007F4A7B" w:rsidP="00133B05">
      <w:pPr>
        <w:spacing w:after="0" w:line="240" w:lineRule="auto"/>
        <w:rPr>
          <w:rFonts w:ascii="Times New Roman" w:eastAsia="Times New Roman" w:hAnsi="Times New Roman" w:cs="Times New Roman"/>
          <w:sz w:val="24"/>
          <w:szCs w:val="24"/>
        </w:rPr>
      </w:pPr>
    </w:p>
    <w:p w:rsidR="00EB23AF" w:rsidRPr="00AC3864" w:rsidRDefault="00EB23AF" w:rsidP="00133B05">
      <w:pPr>
        <w:spacing w:after="0" w:line="240" w:lineRule="auto"/>
        <w:rPr>
          <w:rFonts w:ascii="Times New Roman" w:eastAsia="Times New Roman" w:hAnsi="Times New Roman" w:cs="Times New Roman"/>
          <w:sz w:val="24"/>
          <w:szCs w:val="24"/>
        </w:rPr>
      </w:pPr>
    </w:p>
    <w:p w:rsidR="00EB23AF" w:rsidRPr="00AC3864" w:rsidRDefault="00EB23AF" w:rsidP="00133B05">
      <w:pPr>
        <w:spacing w:after="0" w:line="240" w:lineRule="auto"/>
        <w:rPr>
          <w:rFonts w:ascii="Times New Roman" w:eastAsia="Times New Roman" w:hAnsi="Times New Roman" w:cs="Times New Roman"/>
          <w:sz w:val="24"/>
          <w:szCs w:val="24"/>
        </w:rPr>
      </w:pPr>
    </w:p>
    <w:p w:rsidR="00EB23AF" w:rsidRPr="00AC3864" w:rsidRDefault="00EB23AF" w:rsidP="00133B05">
      <w:pPr>
        <w:spacing w:after="0" w:line="240" w:lineRule="auto"/>
        <w:rPr>
          <w:rFonts w:ascii="Times New Roman" w:eastAsia="Times New Roman" w:hAnsi="Times New Roman" w:cs="Times New Roman"/>
          <w:sz w:val="24"/>
          <w:szCs w:val="24"/>
        </w:rPr>
      </w:pPr>
    </w:p>
    <w:p w:rsidR="00EB23AF" w:rsidRPr="00AC3864" w:rsidRDefault="00EB23AF" w:rsidP="00133B05">
      <w:pPr>
        <w:spacing w:after="0" w:line="240" w:lineRule="auto"/>
        <w:rPr>
          <w:rFonts w:ascii="Times New Roman" w:eastAsia="Times New Roman" w:hAnsi="Times New Roman" w:cs="Times New Roman"/>
          <w:sz w:val="24"/>
          <w:szCs w:val="24"/>
        </w:rPr>
      </w:pPr>
    </w:p>
    <w:p w:rsidR="00EB23AF" w:rsidRPr="00AC3864" w:rsidRDefault="00EB23AF" w:rsidP="00133B05">
      <w:pPr>
        <w:spacing w:after="0" w:line="240" w:lineRule="auto"/>
        <w:rPr>
          <w:rFonts w:ascii="Times New Roman" w:eastAsia="Times New Roman" w:hAnsi="Times New Roman" w:cs="Times New Roman"/>
          <w:sz w:val="24"/>
          <w:szCs w:val="24"/>
        </w:rPr>
      </w:pPr>
    </w:p>
    <w:p w:rsidR="00EB23AF" w:rsidRPr="00AC3864" w:rsidRDefault="00EB23AF"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537912" w:rsidRPr="00AC3864" w:rsidRDefault="00537912" w:rsidP="00133B05">
      <w:pPr>
        <w:spacing w:after="0" w:line="240" w:lineRule="auto"/>
        <w:rPr>
          <w:rFonts w:ascii="Times New Roman" w:eastAsia="Times New Roman" w:hAnsi="Times New Roman" w:cs="Times New Roman"/>
          <w:sz w:val="24"/>
          <w:szCs w:val="24"/>
        </w:rPr>
      </w:pPr>
    </w:p>
    <w:p w:rsidR="007F4A7B" w:rsidRPr="00AC3864" w:rsidRDefault="007F4A7B" w:rsidP="00133B05">
      <w:pPr>
        <w:spacing w:after="0" w:line="240" w:lineRule="auto"/>
        <w:rPr>
          <w:rFonts w:ascii="Times New Roman" w:eastAsia="Times New Roman" w:hAnsi="Times New Roman" w:cs="Times New Roman"/>
          <w:sz w:val="24"/>
          <w:szCs w:val="24"/>
        </w:rPr>
      </w:pPr>
    </w:p>
    <w:p w:rsidR="007F4A7B" w:rsidRPr="00AC3864" w:rsidRDefault="006F456B" w:rsidP="00133B05">
      <w:pPr>
        <w:widowControl w:val="0"/>
        <w:autoSpaceDE w:val="0"/>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AC3864">
        <w:rPr>
          <w:rFonts w:ascii="Times New Roman" w:eastAsia="Times New Roman" w:hAnsi="Times New Roman" w:cs="Times New Roman"/>
          <w:bCs/>
          <w:sz w:val="24"/>
          <w:szCs w:val="24"/>
          <w:lang w:eastAsia="zh-CN"/>
        </w:rPr>
        <w:t xml:space="preserve">село </w:t>
      </w:r>
      <w:proofErr w:type="spellStart"/>
      <w:r w:rsidRPr="00AC3864">
        <w:rPr>
          <w:rFonts w:ascii="Times New Roman" w:eastAsia="Times New Roman" w:hAnsi="Times New Roman" w:cs="Times New Roman"/>
          <w:bCs/>
          <w:sz w:val="24"/>
          <w:szCs w:val="24"/>
          <w:lang w:eastAsia="zh-CN"/>
        </w:rPr>
        <w:t>Шпанів</w:t>
      </w:r>
      <w:proofErr w:type="spellEnd"/>
      <w:r w:rsidR="002B0723" w:rsidRPr="00AC3864">
        <w:rPr>
          <w:rFonts w:ascii="Times New Roman" w:eastAsia="Times New Roman" w:hAnsi="Times New Roman" w:cs="Times New Roman"/>
          <w:i/>
          <w:sz w:val="24"/>
          <w:szCs w:val="24"/>
        </w:rPr>
        <w:t xml:space="preserve">- </w:t>
      </w:r>
      <w:r w:rsidR="002B0723" w:rsidRPr="00AC3864">
        <w:rPr>
          <w:rFonts w:ascii="Times New Roman" w:eastAsia="Times New Roman" w:hAnsi="Times New Roman" w:cs="Times New Roman"/>
          <w:sz w:val="24"/>
          <w:szCs w:val="24"/>
        </w:rPr>
        <w:t>20</w:t>
      </w:r>
      <w:r w:rsidR="00F74A03" w:rsidRPr="00AC3864">
        <w:rPr>
          <w:rFonts w:ascii="Times New Roman" w:eastAsia="Times New Roman" w:hAnsi="Times New Roman" w:cs="Times New Roman"/>
          <w:sz w:val="24"/>
          <w:szCs w:val="24"/>
        </w:rPr>
        <w:t>23</w:t>
      </w:r>
      <w:r w:rsidR="002B0723" w:rsidRPr="00AC3864">
        <w:rPr>
          <w:rFonts w:ascii="Times New Roman" w:eastAsia="Times New Roman" w:hAnsi="Times New Roman" w:cs="Times New Roman"/>
          <w:sz w:val="24"/>
          <w:szCs w:val="24"/>
        </w:rPr>
        <w:t>рік</w:t>
      </w:r>
    </w:p>
    <w:p w:rsidR="007F4A7B" w:rsidRPr="00AC3864" w:rsidRDefault="007F4A7B" w:rsidP="00133B05">
      <w:pPr>
        <w:spacing w:after="0" w:line="240" w:lineRule="auto"/>
        <w:jc w:val="both"/>
        <w:rPr>
          <w:rFonts w:ascii="Times New Roman" w:eastAsia="Times New Roman" w:hAnsi="Times New Roman" w:cs="Times New Roman"/>
          <w:sz w:val="24"/>
          <w:szCs w:val="24"/>
        </w:rPr>
      </w:pPr>
    </w:p>
    <w:p w:rsidR="00D04242" w:rsidRPr="00AC3864" w:rsidRDefault="00D04242" w:rsidP="00133B05">
      <w:pPr>
        <w:spacing w:after="0" w:line="240" w:lineRule="auto"/>
        <w:jc w:val="both"/>
        <w:rPr>
          <w:rFonts w:ascii="Times New Roman" w:eastAsia="Times New Roman" w:hAnsi="Times New Roman" w:cs="Times New Roman"/>
          <w:sz w:val="24"/>
          <w:szCs w:val="24"/>
        </w:rPr>
      </w:pPr>
    </w:p>
    <w:p w:rsidR="00D04242" w:rsidRPr="00AC3864" w:rsidRDefault="00D04242" w:rsidP="00133B05">
      <w:pPr>
        <w:spacing w:after="0" w:line="240" w:lineRule="auto"/>
        <w:jc w:val="both"/>
        <w:rPr>
          <w:rFonts w:ascii="Times New Roman" w:eastAsia="Times New Roman" w:hAnsi="Times New Roman" w:cs="Times New Roman"/>
          <w:sz w:val="24"/>
          <w:szCs w:val="24"/>
        </w:rPr>
      </w:pPr>
    </w:p>
    <w:p w:rsidR="00D04242" w:rsidRPr="00AC3864" w:rsidRDefault="00D04242" w:rsidP="00133B0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C3864" w:rsidRPr="00AC3864">
        <w:trPr>
          <w:trHeight w:val="416"/>
          <w:jc w:val="center"/>
        </w:trPr>
        <w:tc>
          <w:tcPr>
            <w:tcW w:w="705" w:type="dxa"/>
            <w:vAlign w:val="center"/>
          </w:tcPr>
          <w:p w:rsidR="007F4A7B" w:rsidRPr="00AC3864" w:rsidRDefault="002B0723" w:rsidP="00133B05">
            <w:pPr>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w:t>
            </w:r>
          </w:p>
        </w:tc>
        <w:tc>
          <w:tcPr>
            <w:tcW w:w="9255" w:type="dxa"/>
            <w:gridSpan w:val="2"/>
            <w:vAlign w:val="center"/>
          </w:tcPr>
          <w:p w:rsidR="007F4A7B" w:rsidRPr="00AC3864" w:rsidRDefault="002B0723" w:rsidP="00133B05">
            <w:pPr>
              <w:jc w:val="center"/>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Розділ 1. Загальні положення</w:t>
            </w:r>
          </w:p>
        </w:tc>
      </w:tr>
      <w:tr w:rsidR="00AC3864" w:rsidRPr="00AC3864">
        <w:trPr>
          <w:trHeight w:val="411"/>
          <w:jc w:val="center"/>
        </w:trPr>
        <w:tc>
          <w:tcPr>
            <w:tcW w:w="705" w:type="dxa"/>
            <w:vAlign w:val="center"/>
          </w:tcPr>
          <w:p w:rsidR="007F4A7B" w:rsidRPr="00AC3864" w:rsidRDefault="002B0723" w:rsidP="00133B05">
            <w:pPr>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w:t>
            </w:r>
          </w:p>
        </w:tc>
        <w:tc>
          <w:tcPr>
            <w:tcW w:w="2835" w:type="dxa"/>
            <w:vAlign w:val="center"/>
          </w:tcPr>
          <w:p w:rsidR="007F4A7B" w:rsidRPr="00AC3864" w:rsidRDefault="002B0723" w:rsidP="00133B05">
            <w:pPr>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2</w:t>
            </w:r>
          </w:p>
        </w:tc>
        <w:tc>
          <w:tcPr>
            <w:tcW w:w="6420" w:type="dxa"/>
            <w:vAlign w:val="center"/>
          </w:tcPr>
          <w:p w:rsidR="007F4A7B" w:rsidRPr="00AC3864" w:rsidRDefault="002B0723" w:rsidP="00133B05">
            <w:pPr>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3</w:t>
            </w:r>
          </w:p>
        </w:tc>
      </w:tr>
      <w:tr w:rsidR="00AC3864" w:rsidRPr="00AC3864">
        <w:trPr>
          <w:trHeight w:val="1119"/>
          <w:jc w:val="center"/>
        </w:trPr>
        <w:tc>
          <w:tcPr>
            <w:tcW w:w="705" w:type="dxa"/>
          </w:tcPr>
          <w:p w:rsidR="007F4A7B" w:rsidRPr="00AC3864" w:rsidRDefault="002B0723" w:rsidP="00133B05">
            <w:pPr>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w:t>
            </w:r>
          </w:p>
        </w:tc>
        <w:tc>
          <w:tcPr>
            <w:tcW w:w="2835" w:type="dxa"/>
          </w:tcPr>
          <w:p w:rsidR="007F4A7B" w:rsidRPr="00AC3864" w:rsidRDefault="002B0723" w:rsidP="00133B05">
            <w:pP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7F4A7B" w:rsidRPr="00AC3864" w:rsidRDefault="002B0723" w:rsidP="00133B05">
            <w:p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F4A7B" w:rsidRPr="00AC3864" w:rsidRDefault="002B0723" w:rsidP="00133B05">
            <w:p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AC3864" w:rsidRPr="00AC3864">
        <w:trPr>
          <w:trHeight w:val="615"/>
          <w:jc w:val="center"/>
        </w:trPr>
        <w:tc>
          <w:tcPr>
            <w:tcW w:w="705" w:type="dxa"/>
          </w:tcPr>
          <w:p w:rsidR="007F4A7B" w:rsidRPr="00AC3864" w:rsidRDefault="002B0723" w:rsidP="00133B05">
            <w:pPr>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2</w:t>
            </w:r>
          </w:p>
        </w:tc>
        <w:tc>
          <w:tcPr>
            <w:tcW w:w="2835" w:type="dxa"/>
          </w:tcPr>
          <w:p w:rsidR="007F4A7B" w:rsidRPr="00AC3864" w:rsidRDefault="002B0723" w:rsidP="00133B05">
            <w:pP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Інформація про замовника торгів</w:t>
            </w:r>
          </w:p>
        </w:tc>
        <w:tc>
          <w:tcPr>
            <w:tcW w:w="6420" w:type="dxa"/>
          </w:tcPr>
          <w:p w:rsidR="007F4A7B" w:rsidRPr="00AC3864" w:rsidRDefault="002B0723" w:rsidP="00133B05">
            <w:p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w:t>
            </w:r>
          </w:p>
        </w:tc>
      </w:tr>
      <w:tr w:rsidR="00AC3864" w:rsidRPr="00AC3864">
        <w:trPr>
          <w:trHeight w:val="285"/>
          <w:jc w:val="center"/>
        </w:trPr>
        <w:tc>
          <w:tcPr>
            <w:tcW w:w="705" w:type="dxa"/>
          </w:tcPr>
          <w:p w:rsidR="006F456B" w:rsidRPr="00AC3864" w:rsidRDefault="006F456B" w:rsidP="00133B05">
            <w:pPr>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2.1</w:t>
            </w:r>
          </w:p>
        </w:tc>
        <w:tc>
          <w:tcPr>
            <w:tcW w:w="2835" w:type="dxa"/>
          </w:tcPr>
          <w:p w:rsidR="006F456B" w:rsidRPr="00AC3864" w:rsidRDefault="006F456B" w:rsidP="00133B05">
            <w:pP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повне найменування, код ЄДРПОУ,  </w:t>
            </w:r>
          </w:p>
        </w:tc>
        <w:tc>
          <w:tcPr>
            <w:tcW w:w="6420" w:type="dxa"/>
          </w:tcPr>
          <w:p w:rsidR="006F456B" w:rsidRPr="00AC3864" w:rsidRDefault="006F456B" w:rsidP="00133B05">
            <w:pPr>
              <w:widowControl w:val="0"/>
              <w:rPr>
                <w:rFonts w:ascii="Times New Roman" w:hAnsi="Times New Roman" w:cs="Times New Roman"/>
                <w:sz w:val="24"/>
                <w:szCs w:val="24"/>
              </w:rPr>
            </w:pPr>
            <w:r w:rsidRPr="00AC3864">
              <w:rPr>
                <w:rFonts w:ascii="Times New Roman" w:hAnsi="Times New Roman" w:cs="Times New Roman"/>
                <w:sz w:val="24"/>
                <w:szCs w:val="24"/>
                <w:shd w:val="clear" w:color="auto" w:fill="FFFFFF"/>
              </w:rPr>
              <w:t>ОПОРНИЙ ЗАКЛАД «ШПАНІВСЬКИЙ ЛІЦЕЙ ШПАНІВСЬКОЇ СІЛЬСЬКОЇ РАДИ РІВНЕНСЬКОГО РАЙОНУ РІВНЕНСЬКОЇ ОБЛАСТІ»</w:t>
            </w:r>
            <w:r w:rsidRPr="00AC3864">
              <w:rPr>
                <w:rFonts w:ascii="Times New Roman" w:hAnsi="Times New Roman" w:cs="Times New Roman"/>
                <w:sz w:val="24"/>
                <w:szCs w:val="24"/>
              </w:rPr>
              <w:t>,</w:t>
            </w:r>
          </w:p>
          <w:p w:rsidR="006F456B" w:rsidRPr="00AC3864" w:rsidRDefault="006F456B" w:rsidP="00133B05">
            <w:pPr>
              <w:widowControl w:val="0"/>
              <w:rPr>
                <w:rFonts w:ascii="Times New Roman" w:hAnsi="Times New Roman" w:cs="Times New Roman"/>
                <w:sz w:val="24"/>
                <w:szCs w:val="24"/>
              </w:rPr>
            </w:pPr>
            <w:r w:rsidRPr="00AC3864">
              <w:rPr>
                <w:rFonts w:ascii="Times New Roman" w:hAnsi="Times New Roman" w:cs="Times New Roman"/>
                <w:sz w:val="24"/>
                <w:szCs w:val="24"/>
              </w:rPr>
              <w:t>код ЄДРПОУ 24178300,</w:t>
            </w:r>
          </w:p>
          <w:p w:rsidR="006F456B" w:rsidRPr="00AC3864" w:rsidRDefault="006F456B" w:rsidP="00133B05">
            <w:pPr>
              <w:widowControl w:val="0"/>
              <w:rPr>
                <w:rFonts w:ascii="Times New Roman" w:hAnsi="Times New Roman" w:cs="Times New Roman"/>
                <w:sz w:val="24"/>
                <w:szCs w:val="24"/>
                <w:highlight w:val="yellow"/>
              </w:rPr>
            </w:pPr>
            <w:r w:rsidRPr="00AC3864">
              <w:rPr>
                <w:rFonts w:ascii="Times New Roman" w:hAnsi="Times New Roman" w:cs="Times New Roman"/>
                <w:sz w:val="24"/>
                <w:szCs w:val="24"/>
              </w:rPr>
              <w:t>категорія: пункт 3 частини 1 статті 2 Закону України «Про публічні закупівлі»</w:t>
            </w:r>
          </w:p>
        </w:tc>
      </w:tr>
      <w:tr w:rsidR="00AC3864" w:rsidRPr="00AC3864">
        <w:trPr>
          <w:trHeight w:val="510"/>
          <w:jc w:val="center"/>
        </w:trPr>
        <w:tc>
          <w:tcPr>
            <w:tcW w:w="705" w:type="dxa"/>
          </w:tcPr>
          <w:p w:rsidR="006F456B" w:rsidRPr="00AC3864" w:rsidRDefault="006F456B" w:rsidP="00133B05">
            <w:pPr>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2.2</w:t>
            </w:r>
          </w:p>
        </w:tc>
        <w:tc>
          <w:tcPr>
            <w:tcW w:w="2835" w:type="dxa"/>
          </w:tcPr>
          <w:p w:rsidR="006F456B" w:rsidRPr="00AC3864" w:rsidRDefault="006F456B" w:rsidP="00133B05">
            <w:pP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місцезнаходження</w:t>
            </w:r>
          </w:p>
        </w:tc>
        <w:tc>
          <w:tcPr>
            <w:tcW w:w="6420" w:type="dxa"/>
          </w:tcPr>
          <w:p w:rsidR="006F456B" w:rsidRPr="00AC3864" w:rsidRDefault="006F456B" w:rsidP="00133B05">
            <w:pPr>
              <w:widowControl w:val="0"/>
              <w:rPr>
                <w:rFonts w:ascii="Times New Roman" w:hAnsi="Times New Roman" w:cs="Times New Roman"/>
                <w:sz w:val="24"/>
                <w:szCs w:val="24"/>
                <w:highlight w:val="yellow"/>
              </w:rPr>
            </w:pPr>
            <w:r w:rsidRPr="00AC3864">
              <w:rPr>
                <w:rFonts w:ascii="Times New Roman" w:hAnsi="Times New Roman" w:cs="Times New Roman"/>
                <w:sz w:val="24"/>
                <w:szCs w:val="24"/>
              </w:rPr>
              <w:t xml:space="preserve">Україна, 35301, Рівненська обл., Рівненський р-н, село </w:t>
            </w:r>
            <w:proofErr w:type="spellStart"/>
            <w:r w:rsidRPr="00AC3864">
              <w:rPr>
                <w:rFonts w:ascii="Times New Roman" w:hAnsi="Times New Roman" w:cs="Times New Roman"/>
                <w:sz w:val="24"/>
                <w:szCs w:val="24"/>
              </w:rPr>
              <w:t>Шпанів</w:t>
            </w:r>
            <w:proofErr w:type="spellEnd"/>
            <w:r w:rsidRPr="00AC3864">
              <w:rPr>
                <w:rFonts w:ascii="Times New Roman" w:hAnsi="Times New Roman" w:cs="Times New Roman"/>
                <w:sz w:val="24"/>
                <w:szCs w:val="24"/>
              </w:rPr>
              <w:t>, ВУЛИЦЯ ШКІЛЬНА, будинок 2А</w:t>
            </w:r>
          </w:p>
        </w:tc>
      </w:tr>
      <w:tr w:rsidR="00AC3864" w:rsidRPr="00AC3864">
        <w:trPr>
          <w:trHeight w:val="1119"/>
          <w:jc w:val="center"/>
        </w:trPr>
        <w:tc>
          <w:tcPr>
            <w:tcW w:w="705" w:type="dxa"/>
          </w:tcPr>
          <w:p w:rsidR="006F456B" w:rsidRPr="00AC3864" w:rsidRDefault="006F456B" w:rsidP="00133B05">
            <w:pPr>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2.3</w:t>
            </w:r>
          </w:p>
        </w:tc>
        <w:tc>
          <w:tcPr>
            <w:tcW w:w="2835" w:type="dxa"/>
          </w:tcPr>
          <w:p w:rsidR="006F456B" w:rsidRPr="00AC3864" w:rsidRDefault="006F456B" w:rsidP="00133B05">
            <w:pP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F456B" w:rsidRPr="00AC3864" w:rsidRDefault="006F456B" w:rsidP="00133B05">
            <w:pPr>
              <w:widowControl w:val="0"/>
              <w:rPr>
                <w:rFonts w:ascii="Times New Roman" w:hAnsi="Times New Roman" w:cs="Times New Roman"/>
                <w:sz w:val="24"/>
                <w:szCs w:val="24"/>
                <w:highlight w:val="yellow"/>
              </w:rPr>
            </w:pPr>
            <w:r w:rsidRPr="00AC3864">
              <w:rPr>
                <w:rFonts w:ascii="Times New Roman" w:hAnsi="Times New Roman" w:cs="Times New Roman"/>
                <w:sz w:val="24"/>
                <w:szCs w:val="24"/>
              </w:rPr>
              <w:t xml:space="preserve">Уповноважена особа Віктор Карук, </w:t>
            </w:r>
            <w:proofErr w:type="spellStart"/>
            <w:r w:rsidRPr="00AC3864">
              <w:rPr>
                <w:rFonts w:ascii="Times New Roman" w:hAnsi="Times New Roman" w:cs="Times New Roman"/>
                <w:sz w:val="24"/>
                <w:szCs w:val="24"/>
              </w:rPr>
              <w:t>тел</w:t>
            </w:r>
            <w:proofErr w:type="spellEnd"/>
            <w:r w:rsidRPr="00AC3864">
              <w:rPr>
                <w:rFonts w:ascii="Times New Roman" w:hAnsi="Times New Roman" w:cs="Times New Roman"/>
                <w:sz w:val="24"/>
                <w:szCs w:val="24"/>
              </w:rPr>
              <w:t>. +380 68 052 2190, електронна адреса shpaniv.school@gmail.com</w:t>
            </w:r>
          </w:p>
        </w:tc>
      </w:tr>
      <w:tr w:rsidR="00AC3864" w:rsidRPr="00AC3864">
        <w:trPr>
          <w:trHeight w:val="15"/>
          <w:jc w:val="center"/>
        </w:trPr>
        <w:tc>
          <w:tcPr>
            <w:tcW w:w="705" w:type="dxa"/>
          </w:tcPr>
          <w:p w:rsidR="007F4A7B" w:rsidRPr="00AC3864" w:rsidRDefault="002B0723" w:rsidP="00133B05">
            <w:pPr>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3</w:t>
            </w:r>
          </w:p>
        </w:tc>
        <w:tc>
          <w:tcPr>
            <w:tcW w:w="2835" w:type="dxa"/>
          </w:tcPr>
          <w:p w:rsidR="007F4A7B" w:rsidRPr="00AC3864" w:rsidRDefault="002B0723" w:rsidP="00133B05">
            <w:pP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Процедура закупівлі</w:t>
            </w:r>
          </w:p>
        </w:tc>
        <w:tc>
          <w:tcPr>
            <w:tcW w:w="6420" w:type="dxa"/>
          </w:tcPr>
          <w:p w:rsidR="007F4A7B" w:rsidRPr="00AC3864" w:rsidRDefault="002B0723" w:rsidP="00133B05">
            <w:p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відкриті торги з особливостями</w:t>
            </w:r>
          </w:p>
        </w:tc>
      </w:tr>
      <w:tr w:rsidR="00AC3864" w:rsidRPr="00AC3864">
        <w:trPr>
          <w:trHeight w:val="240"/>
          <w:jc w:val="center"/>
        </w:trPr>
        <w:tc>
          <w:tcPr>
            <w:tcW w:w="705" w:type="dxa"/>
          </w:tcPr>
          <w:p w:rsidR="007F4A7B" w:rsidRPr="00AC3864" w:rsidRDefault="002B0723" w:rsidP="00133B05">
            <w:pPr>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4</w:t>
            </w:r>
          </w:p>
        </w:tc>
        <w:tc>
          <w:tcPr>
            <w:tcW w:w="2835" w:type="dxa"/>
          </w:tcPr>
          <w:p w:rsidR="007F4A7B" w:rsidRPr="00AC3864" w:rsidRDefault="002B0723" w:rsidP="00133B05">
            <w:pP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Інформація про предмет закупівлі</w:t>
            </w:r>
          </w:p>
        </w:tc>
        <w:tc>
          <w:tcPr>
            <w:tcW w:w="6420" w:type="dxa"/>
          </w:tcPr>
          <w:p w:rsidR="007F4A7B" w:rsidRPr="00AC3864" w:rsidRDefault="002B0723" w:rsidP="00133B05">
            <w:pPr>
              <w:jc w:val="both"/>
              <w:rPr>
                <w:rFonts w:ascii="Times New Roman" w:eastAsia="Times New Roman" w:hAnsi="Times New Roman" w:cs="Times New Roman"/>
                <w:sz w:val="24"/>
                <w:szCs w:val="24"/>
              </w:rPr>
            </w:pPr>
            <w:r w:rsidRPr="00AC3864">
              <w:rPr>
                <w:rFonts w:ascii="Times New Roman" w:eastAsia="Times New Roman" w:hAnsi="Times New Roman" w:cs="Times New Roman"/>
                <w:i/>
                <w:sz w:val="24"/>
                <w:szCs w:val="24"/>
              </w:rPr>
              <w:t> </w:t>
            </w:r>
          </w:p>
        </w:tc>
      </w:tr>
      <w:tr w:rsidR="00AC3864" w:rsidRPr="00AC3864">
        <w:trPr>
          <w:jc w:val="center"/>
        </w:trPr>
        <w:tc>
          <w:tcPr>
            <w:tcW w:w="705" w:type="dxa"/>
          </w:tcPr>
          <w:p w:rsidR="007F4A7B" w:rsidRPr="00AC3864" w:rsidRDefault="002B0723" w:rsidP="00133B05">
            <w:pPr>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4.1</w:t>
            </w:r>
          </w:p>
        </w:tc>
        <w:tc>
          <w:tcPr>
            <w:tcW w:w="2835" w:type="dxa"/>
          </w:tcPr>
          <w:p w:rsidR="007F4A7B" w:rsidRPr="00AC3864" w:rsidRDefault="002B0723" w:rsidP="00133B05">
            <w:pP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назва предмета закупівлі</w:t>
            </w:r>
          </w:p>
        </w:tc>
        <w:tc>
          <w:tcPr>
            <w:tcW w:w="6420" w:type="dxa"/>
          </w:tcPr>
          <w:p w:rsidR="006F456B" w:rsidRPr="00AC3864" w:rsidRDefault="006F456B" w:rsidP="00133B05">
            <w:pPr>
              <w:jc w:val="both"/>
              <w:rPr>
                <w:rFonts w:ascii="Times New Roman" w:eastAsia="Arial" w:hAnsi="Times New Roman" w:cs="Times New Roman"/>
                <w:b/>
                <w:bCs/>
                <w:i/>
                <w:sz w:val="24"/>
                <w:szCs w:val="24"/>
                <w:u w:val="single"/>
              </w:rPr>
            </w:pPr>
            <w:r w:rsidRPr="00AC3864">
              <w:rPr>
                <w:rFonts w:ascii="Times New Roman" w:eastAsia="Arial" w:hAnsi="Times New Roman" w:cs="Times New Roman"/>
                <w:b/>
                <w:bCs/>
                <w:i/>
                <w:sz w:val="24"/>
                <w:szCs w:val="24"/>
                <w:u w:val="single"/>
              </w:rPr>
              <w:t>Котел опалювальний твердопаливний</w:t>
            </w:r>
          </w:p>
          <w:p w:rsidR="00EB23AF" w:rsidRPr="00AC3864" w:rsidRDefault="006F456B" w:rsidP="00133B05">
            <w:pPr>
              <w:jc w:val="both"/>
              <w:rPr>
                <w:rFonts w:ascii="Times New Roman" w:eastAsia="Times New Roman" w:hAnsi="Times New Roman" w:cs="Times New Roman"/>
                <w:i/>
                <w:sz w:val="24"/>
                <w:szCs w:val="24"/>
              </w:rPr>
            </w:pPr>
            <w:r w:rsidRPr="00AC3864">
              <w:rPr>
                <w:rFonts w:ascii="Times New Roman" w:eastAsia="Arial" w:hAnsi="Times New Roman" w:cs="Times New Roman"/>
                <w:b/>
                <w:bCs/>
                <w:i/>
                <w:sz w:val="24"/>
                <w:szCs w:val="24"/>
                <w:u w:val="single"/>
              </w:rPr>
              <w:t xml:space="preserve">код ДК 021:2015 – 44620000-2 Радіатори і котли для систем центрального опалення та їх деталі  </w:t>
            </w:r>
            <w:r w:rsidR="00EB23AF" w:rsidRPr="00AC3864">
              <w:rPr>
                <w:rFonts w:ascii="Times New Roman" w:eastAsia="Times New Roman" w:hAnsi="Times New Roman" w:cs="Times New Roman"/>
                <w:i/>
                <w:sz w:val="24"/>
                <w:szCs w:val="24"/>
              </w:rPr>
              <w:t xml:space="preserve">(ДК 021:2015- </w:t>
            </w:r>
            <w:r w:rsidRPr="00AC3864">
              <w:rPr>
                <w:rFonts w:ascii="Times New Roman" w:eastAsia="Times New Roman" w:hAnsi="Times New Roman" w:cs="Times New Roman"/>
                <w:i/>
                <w:sz w:val="24"/>
                <w:szCs w:val="24"/>
              </w:rPr>
              <w:t>44621200-1 - Котли</w:t>
            </w:r>
            <w:r w:rsidR="00EB23AF" w:rsidRPr="00AC3864">
              <w:rPr>
                <w:rFonts w:ascii="Times New Roman" w:eastAsia="Times New Roman" w:hAnsi="Times New Roman" w:cs="Times New Roman"/>
                <w:i/>
                <w:sz w:val="24"/>
                <w:szCs w:val="24"/>
              </w:rPr>
              <w:t>)</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4.2</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Закупівля здійснюється щодо предмета закупівлі в цілому.</w:t>
            </w:r>
          </w:p>
          <w:p w:rsidR="007F4A7B" w:rsidRPr="00AC3864" w:rsidRDefault="007F4A7B" w:rsidP="00133B05">
            <w:pPr>
              <w:widowControl w:val="0"/>
              <w:ind w:right="120"/>
              <w:jc w:val="both"/>
              <w:rPr>
                <w:rFonts w:ascii="Times New Roman" w:eastAsia="Times New Roman" w:hAnsi="Times New Roman" w:cs="Times New Roman"/>
                <w:i/>
                <w:sz w:val="24"/>
                <w:szCs w:val="24"/>
                <w:highlight w:val="yellow"/>
              </w:rPr>
            </w:pP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4.3</w:t>
            </w:r>
          </w:p>
        </w:tc>
        <w:tc>
          <w:tcPr>
            <w:tcW w:w="2835" w:type="dxa"/>
          </w:tcPr>
          <w:p w:rsidR="00906096" w:rsidRPr="008C042E" w:rsidRDefault="002B0723" w:rsidP="00133B05">
            <w:pPr>
              <w:widowControl w:val="0"/>
              <w:rPr>
                <w:rFonts w:ascii="Times New Roman" w:eastAsia="Times New Roman" w:hAnsi="Times New Roman" w:cs="Times New Roman"/>
                <w:sz w:val="24"/>
                <w:szCs w:val="24"/>
              </w:rPr>
            </w:pPr>
            <w:r w:rsidRPr="008C042E">
              <w:rPr>
                <w:rFonts w:ascii="Times New Roman" w:eastAsia="Times New Roman" w:hAnsi="Times New Roman" w:cs="Times New Roman"/>
                <w:sz w:val="24"/>
                <w:szCs w:val="24"/>
              </w:rPr>
              <w:t xml:space="preserve">кількість товару та місце його поставки </w:t>
            </w:r>
          </w:p>
          <w:p w:rsidR="007F4A7B" w:rsidRPr="008C042E" w:rsidRDefault="007F4A7B" w:rsidP="00133B05">
            <w:pPr>
              <w:widowControl w:val="0"/>
              <w:rPr>
                <w:rFonts w:ascii="Times New Roman" w:eastAsia="Times New Roman" w:hAnsi="Times New Roman" w:cs="Times New Roman"/>
                <w:sz w:val="24"/>
                <w:szCs w:val="24"/>
              </w:rPr>
            </w:pPr>
          </w:p>
        </w:tc>
        <w:tc>
          <w:tcPr>
            <w:tcW w:w="6420" w:type="dxa"/>
          </w:tcPr>
          <w:p w:rsidR="007F4A7B" w:rsidRPr="008C042E" w:rsidRDefault="002B0723" w:rsidP="00133B05">
            <w:pPr>
              <w:pStyle w:val="1966"/>
              <w:spacing w:before="0" w:beforeAutospacing="0" w:after="0" w:afterAutospacing="0"/>
              <w:rPr>
                <w:lang w:val="uk-UA"/>
              </w:rPr>
            </w:pPr>
            <w:r w:rsidRPr="008C042E">
              <w:rPr>
                <w:lang w:val="uk-UA"/>
              </w:rPr>
              <w:t xml:space="preserve">Кількість: </w:t>
            </w:r>
            <w:r w:rsidR="006F456B" w:rsidRPr="008C042E">
              <w:rPr>
                <w:lang w:val="uk-UA"/>
              </w:rPr>
              <w:t xml:space="preserve">1 </w:t>
            </w:r>
            <w:proofErr w:type="spellStart"/>
            <w:r w:rsidR="006F456B" w:rsidRPr="008C042E">
              <w:rPr>
                <w:lang w:val="uk-UA"/>
              </w:rPr>
              <w:t>шт</w:t>
            </w:r>
            <w:proofErr w:type="spellEnd"/>
          </w:p>
          <w:p w:rsidR="007F4A7B" w:rsidRPr="008C042E" w:rsidRDefault="002B0723" w:rsidP="00133B05">
            <w:pPr>
              <w:widowControl w:val="0"/>
              <w:ind w:right="120"/>
              <w:jc w:val="both"/>
              <w:rPr>
                <w:rFonts w:ascii="Times New Roman" w:eastAsia="Times New Roman" w:hAnsi="Times New Roman" w:cs="Times New Roman"/>
                <w:i/>
                <w:sz w:val="24"/>
                <w:szCs w:val="24"/>
              </w:rPr>
            </w:pPr>
            <w:r w:rsidRPr="008C042E">
              <w:rPr>
                <w:rFonts w:ascii="Times New Roman" w:eastAsia="Times New Roman" w:hAnsi="Times New Roman" w:cs="Times New Roman"/>
                <w:sz w:val="24"/>
                <w:szCs w:val="24"/>
              </w:rPr>
              <w:t xml:space="preserve">Місце поставки товарів: </w:t>
            </w:r>
            <w:r w:rsidR="006F456B" w:rsidRPr="008C042E">
              <w:rPr>
                <w:rFonts w:ascii="Times New Roman" w:hAnsi="Times New Roman" w:cs="Times New Roman"/>
                <w:sz w:val="24"/>
                <w:szCs w:val="24"/>
                <w:shd w:val="clear" w:color="auto" w:fill="FFFFFF"/>
              </w:rPr>
              <w:t xml:space="preserve">35301, вул. Шкільна, 2а, с. </w:t>
            </w:r>
            <w:proofErr w:type="spellStart"/>
            <w:r w:rsidR="006F456B" w:rsidRPr="008C042E">
              <w:rPr>
                <w:rFonts w:ascii="Times New Roman" w:hAnsi="Times New Roman" w:cs="Times New Roman"/>
                <w:sz w:val="24"/>
                <w:szCs w:val="24"/>
                <w:shd w:val="clear" w:color="auto" w:fill="FFFFFF"/>
              </w:rPr>
              <w:t>Шпанів</w:t>
            </w:r>
            <w:proofErr w:type="spellEnd"/>
            <w:r w:rsidR="006F456B" w:rsidRPr="008C042E">
              <w:rPr>
                <w:rFonts w:ascii="Times New Roman" w:hAnsi="Times New Roman" w:cs="Times New Roman"/>
                <w:sz w:val="24"/>
                <w:szCs w:val="24"/>
                <w:shd w:val="clear" w:color="auto" w:fill="FFFFFF"/>
              </w:rPr>
              <w:t>, Рівненський район, Рівненська область</w:t>
            </w:r>
          </w:p>
        </w:tc>
      </w:tr>
      <w:tr w:rsidR="00AC3864" w:rsidRPr="00AC3864">
        <w:trPr>
          <w:trHeight w:val="645"/>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4.4</w:t>
            </w:r>
          </w:p>
        </w:tc>
        <w:tc>
          <w:tcPr>
            <w:tcW w:w="2835" w:type="dxa"/>
          </w:tcPr>
          <w:p w:rsidR="007F4A7B" w:rsidRPr="008C042E" w:rsidRDefault="002B0723" w:rsidP="00133B05">
            <w:pPr>
              <w:widowControl w:val="0"/>
              <w:rPr>
                <w:rFonts w:ascii="Times New Roman" w:eastAsia="Times New Roman" w:hAnsi="Times New Roman" w:cs="Times New Roman"/>
                <w:sz w:val="24"/>
                <w:szCs w:val="24"/>
              </w:rPr>
            </w:pPr>
            <w:r w:rsidRPr="008C042E">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7F4A7B" w:rsidRPr="008C042E" w:rsidRDefault="009B442F" w:rsidP="0049374A">
            <w:pPr>
              <w:widowControl w:val="0"/>
              <w:rPr>
                <w:rFonts w:ascii="Times New Roman" w:eastAsia="Times New Roman" w:hAnsi="Times New Roman" w:cs="Times New Roman"/>
                <w:sz w:val="24"/>
                <w:szCs w:val="24"/>
              </w:rPr>
            </w:pPr>
            <w:r w:rsidRPr="008C042E">
              <w:rPr>
                <w:rFonts w:ascii="Times New Roman" w:eastAsia="Times New Roman" w:hAnsi="Times New Roman" w:cs="Times New Roman"/>
                <w:sz w:val="24"/>
                <w:szCs w:val="24"/>
              </w:rPr>
              <w:t>до</w:t>
            </w:r>
            <w:r w:rsidR="002332D1" w:rsidRPr="008C042E">
              <w:rPr>
                <w:rFonts w:ascii="Times New Roman" w:eastAsia="Times New Roman" w:hAnsi="Times New Roman" w:cs="Times New Roman"/>
                <w:sz w:val="24"/>
                <w:szCs w:val="24"/>
              </w:rPr>
              <w:t xml:space="preserve"> </w:t>
            </w:r>
            <w:r w:rsidR="0049374A">
              <w:rPr>
                <w:rFonts w:ascii="Times New Roman" w:eastAsia="Times New Roman" w:hAnsi="Times New Roman" w:cs="Times New Roman"/>
                <w:sz w:val="24"/>
                <w:szCs w:val="24"/>
                <w:lang w:val="ru-RU"/>
              </w:rPr>
              <w:t>14.04.</w:t>
            </w:r>
            <w:r w:rsidR="002B0723" w:rsidRPr="008C042E">
              <w:rPr>
                <w:rFonts w:ascii="Times New Roman" w:eastAsia="Times New Roman" w:hAnsi="Times New Roman" w:cs="Times New Roman"/>
                <w:sz w:val="24"/>
                <w:szCs w:val="24"/>
              </w:rPr>
              <w:t>20</w:t>
            </w:r>
            <w:r w:rsidR="00906096" w:rsidRPr="008C042E">
              <w:rPr>
                <w:rFonts w:ascii="Times New Roman" w:eastAsia="Times New Roman" w:hAnsi="Times New Roman" w:cs="Times New Roman"/>
                <w:sz w:val="24"/>
                <w:szCs w:val="24"/>
              </w:rPr>
              <w:t>23</w:t>
            </w:r>
            <w:r w:rsidR="002B0723" w:rsidRPr="008C042E">
              <w:rPr>
                <w:rFonts w:ascii="Times New Roman" w:eastAsia="Times New Roman" w:hAnsi="Times New Roman" w:cs="Times New Roman"/>
                <w:sz w:val="24"/>
                <w:szCs w:val="24"/>
              </w:rPr>
              <w:t xml:space="preserve">року включно </w:t>
            </w:r>
          </w:p>
        </w:tc>
      </w:tr>
      <w:tr w:rsidR="00AC3864" w:rsidRPr="00AC3864">
        <w:trPr>
          <w:trHeight w:val="841"/>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5</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Недискримінація учасників</w:t>
            </w:r>
            <w:r w:rsidRPr="00AC3864">
              <w:rPr>
                <w:rFonts w:ascii="Times New Roman" w:eastAsia="Times New Roman" w:hAnsi="Times New Roman" w:cs="Times New Roman"/>
                <w:sz w:val="24"/>
                <w:szCs w:val="24"/>
              </w:rPr>
              <w:t xml:space="preserve"> </w:t>
            </w:r>
          </w:p>
        </w:tc>
        <w:tc>
          <w:tcPr>
            <w:tcW w:w="6420" w:type="dxa"/>
          </w:tcPr>
          <w:p w:rsidR="007F4A7B" w:rsidRPr="00AC3864" w:rsidRDefault="002B0723" w:rsidP="00133B05">
            <w:pPr>
              <w:widowControl w:val="0"/>
              <w:ind w:right="14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6</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Валюта, у якій повинна бути зазначена ціна тендерної пропозиції</w:t>
            </w:r>
            <w:r w:rsidRPr="00AC3864">
              <w:rPr>
                <w:rFonts w:ascii="Times New Roman" w:eastAsia="Times New Roman" w:hAnsi="Times New Roman" w:cs="Times New Roman"/>
                <w:sz w:val="24"/>
                <w:szCs w:val="24"/>
              </w:rPr>
              <w:t xml:space="preserve"> </w:t>
            </w:r>
          </w:p>
        </w:tc>
        <w:tc>
          <w:tcPr>
            <w:tcW w:w="6420" w:type="dxa"/>
          </w:tcPr>
          <w:p w:rsidR="007F4A7B" w:rsidRPr="00AC3864" w:rsidRDefault="002B0723" w:rsidP="00133B05">
            <w:pPr>
              <w:widowControl w:val="0"/>
              <w:ind w:right="14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Валютою тендерної пропозиції є гривня. </w:t>
            </w:r>
            <w:r w:rsidRPr="00AC3864">
              <w:rPr>
                <w:rFonts w:ascii="Times New Roman" w:eastAsia="Times New Roman" w:hAnsi="Times New Roman" w:cs="Times New Roman"/>
                <w:b/>
                <w:i/>
                <w:sz w:val="24"/>
                <w:szCs w:val="24"/>
              </w:rPr>
              <w:t>У разі якщо учасником процедури закупівлі є нерезидент</w:t>
            </w:r>
            <w:r w:rsidRPr="00AC3864">
              <w:rPr>
                <w:rFonts w:ascii="Times New Roman" w:eastAsia="Times New Roman" w:hAnsi="Times New Roman" w:cs="Times New Roman"/>
                <w:b/>
                <w:sz w:val="24"/>
                <w:szCs w:val="24"/>
              </w:rPr>
              <w:t xml:space="preserve">,  </w:t>
            </w:r>
            <w:r w:rsidRPr="00AC386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7</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Мова тендерної пропозиції – українська.</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C3864">
              <w:rPr>
                <w:rFonts w:ascii="Times New Roman" w:eastAsia="Times New Roman" w:hAnsi="Times New Roman" w:cs="Times New Roman"/>
                <w:sz w:val="24"/>
                <w:szCs w:val="24"/>
              </w:rPr>
              <w:t>знака</w:t>
            </w:r>
            <w:proofErr w:type="spellEnd"/>
            <w:r w:rsidRPr="00AC386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F4A7B" w:rsidRPr="00AC3864" w:rsidRDefault="002B0723" w:rsidP="00133B05">
            <w:pPr>
              <w:widowControl w:val="0"/>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Виключення:</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C3864">
              <w:rPr>
                <w:rFonts w:ascii="Times New Roman" w:eastAsia="Times New Roman" w:hAnsi="Times New Roman" w:cs="Times New Roman"/>
                <w:sz w:val="24"/>
                <w:szCs w:val="24"/>
              </w:rPr>
              <w:t>вимозі</w:t>
            </w:r>
            <w:proofErr w:type="spellEnd"/>
            <w:r w:rsidRPr="00AC386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C3864" w:rsidRPr="00AC3864">
        <w:trPr>
          <w:trHeight w:val="501"/>
          <w:jc w:val="center"/>
        </w:trPr>
        <w:tc>
          <w:tcPr>
            <w:tcW w:w="9960" w:type="dxa"/>
            <w:gridSpan w:val="3"/>
            <w:vAlign w:val="center"/>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AC3864" w:rsidRPr="00AC3864">
        <w:trPr>
          <w:trHeight w:val="1975"/>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1</w:t>
            </w:r>
          </w:p>
        </w:tc>
        <w:tc>
          <w:tcPr>
            <w:tcW w:w="2835" w:type="dxa"/>
          </w:tcPr>
          <w:p w:rsidR="007F4A7B" w:rsidRPr="00AC3864" w:rsidRDefault="002B0723" w:rsidP="00133B05">
            <w:pPr>
              <w:widowControl w:val="0"/>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Замовник повинен </w:t>
            </w:r>
            <w:r w:rsidRPr="00AC3864">
              <w:rPr>
                <w:rFonts w:ascii="Times New Roman" w:eastAsia="Times New Roman" w:hAnsi="Times New Roman" w:cs="Times New Roman"/>
                <w:b/>
                <w:i/>
                <w:sz w:val="24"/>
                <w:szCs w:val="24"/>
                <w:highlight w:val="white"/>
              </w:rPr>
              <w:t>протягом трьох днів</w:t>
            </w:r>
            <w:r w:rsidRPr="00AC386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F4A7B" w:rsidRPr="00AC3864" w:rsidRDefault="002B0723" w:rsidP="00133B05">
            <w:pPr>
              <w:widowControl w:val="0"/>
              <w:jc w:val="both"/>
              <w:rPr>
                <w:rFonts w:ascii="Times New Roman" w:eastAsia="Times New Roman" w:hAnsi="Times New Roman" w:cs="Times New Roman"/>
                <w:i/>
                <w:sz w:val="24"/>
                <w:szCs w:val="24"/>
              </w:rPr>
            </w:pPr>
            <w:r w:rsidRPr="00AC386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3864">
              <w:rPr>
                <w:rFonts w:ascii="Times New Roman" w:eastAsia="Times New Roman" w:hAnsi="Times New Roman" w:cs="Times New Roman"/>
                <w:b/>
                <w:i/>
                <w:sz w:val="24"/>
                <w:szCs w:val="24"/>
                <w:highlight w:val="white"/>
              </w:rPr>
              <w:t>не менш як на чотири дні.</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2</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Внесення змін до тендерної документації</w:t>
            </w:r>
          </w:p>
        </w:tc>
        <w:tc>
          <w:tcPr>
            <w:tcW w:w="6420" w:type="dxa"/>
          </w:tcPr>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C3864">
              <w:rPr>
                <w:rFonts w:ascii="Times New Roman" w:eastAsia="Times New Roman" w:hAnsi="Times New Roman" w:cs="Times New Roman"/>
                <w:sz w:val="24"/>
                <w:szCs w:val="24"/>
                <w:highlight w:val="white"/>
              </w:rPr>
              <w:t>внести</w:t>
            </w:r>
            <w:proofErr w:type="spellEnd"/>
            <w:r w:rsidRPr="00AC3864">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C386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AC3864">
              <w:rPr>
                <w:rFonts w:ascii="Times New Roman" w:eastAsia="Times New Roman" w:hAnsi="Times New Roman" w:cs="Times New Roman"/>
                <w:i/>
                <w:sz w:val="24"/>
                <w:szCs w:val="24"/>
                <w:highlight w:val="white"/>
              </w:rPr>
              <w:t xml:space="preserve"> </w:t>
            </w:r>
            <w:r w:rsidRPr="00AC386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AC386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C3864">
              <w:rPr>
                <w:rFonts w:ascii="Times New Roman" w:eastAsia="Times New Roman" w:hAnsi="Times New Roman" w:cs="Times New Roman"/>
                <w:sz w:val="24"/>
                <w:szCs w:val="24"/>
                <w:highlight w:val="white"/>
              </w:rPr>
              <w:t>машинозчитувальному</w:t>
            </w:r>
            <w:proofErr w:type="spellEnd"/>
            <w:r w:rsidRPr="00AC3864">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C3864" w:rsidRPr="00AC3864">
        <w:trPr>
          <w:trHeight w:val="480"/>
          <w:jc w:val="center"/>
        </w:trPr>
        <w:tc>
          <w:tcPr>
            <w:tcW w:w="9960" w:type="dxa"/>
            <w:gridSpan w:val="3"/>
            <w:vAlign w:val="center"/>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Розділ 3. Інструкція з підготовки тендерної пропозиції</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1</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7F4A7B" w:rsidRPr="00AC3864" w:rsidRDefault="002B0723" w:rsidP="00133B05">
            <w:pPr>
              <w:widowControl w:val="0"/>
              <w:jc w:val="both"/>
              <w:rPr>
                <w:rFonts w:ascii="Times New Roman" w:eastAsia="Times New Roman" w:hAnsi="Times New Roman" w:cs="Times New Roman"/>
                <w:i/>
                <w:sz w:val="24"/>
                <w:szCs w:val="24"/>
              </w:rPr>
            </w:pPr>
            <w:r w:rsidRPr="00AC3864">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C3864">
              <w:rPr>
                <w:rFonts w:ascii="Times New Roman" w:eastAsia="Times New Roman" w:hAnsi="Times New Roman" w:cs="Times New Roman"/>
                <w:sz w:val="24"/>
                <w:szCs w:val="24"/>
                <w:highlight w:val="white"/>
              </w:rPr>
              <w:t xml:space="preserve">шляхом </w:t>
            </w:r>
            <w:r w:rsidRPr="00AC3864">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7F4A7B" w:rsidRPr="00AC3864" w:rsidRDefault="002B0723" w:rsidP="00133B05">
            <w:pPr>
              <w:widowControl w:val="0"/>
              <w:numPr>
                <w:ilvl w:val="0"/>
                <w:numId w:val="3"/>
              </w:num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C3864">
              <w:rPr>
                <w:rFonts w:ascii="Times New Roman" w:eastAsia="Times New Roman" w:hAnsi="Times New Roman" w:cs="Times New Roman"/>
                <w:b/>
                <w:i/>
                <w:sz w:val="24"/>
                <w:szCs w:val="24"/>
              </w:rPr>
              <w:t>згідно</w:t>
            </w:r>
            <w:r w:rsidRPr="00AC3864">
              <w:rPr>
                <w:rFonts w:ascii="Times New Roman" w:eastAsia="Times New Roman" w:hAnsi="Times New Roman" w:cs="Times New Roman"/>
                <w:sz w:val="24"/>
                <w:szCs w:val="24"/>
              </w:rPr>
              <w:t xml:space="preserve"> з </w:t>
            </w:r>
            <w:r w:rsidRPr="00AC3864">
              <w:rPr>
                <w:rFonts w:ascii="Times New Roman" w:eastAsia="Times New Roman" w:hAnsi="Times New Roman" w:cs="Times New Roman"/>
                <w:b/>
                <w:i/>
                <w:sz w:val="24"/>
                <w:szCs w:val="24"/>
              </w:rPr>
              <w:t>Додатком 1</w:t>
            </w:r>
            <w:r w:rsidRPr="00AC3864">
              <w:rPr>
                <w:rFonts w:ascii="Times New Roman" w:eastAsia="Times New Roman" w:hAnsi="Times New Roman" w:cs="Times New Roman"/>
                <w:sz w:val="24"/>
                <w:szCs w:val="24"/>
              </w:rPr>
              <w:t xml:space="preserve"> до цієї тендерної документації;</w:t>
            </w:r>
          </w:p>
          <w:p w:rsidR="007F4A7B" w:rsidRPr="00AC3864" w:rsidRDefault="002B0723" w:rsidP="00133B05">
            <w:pPr>
              <w:widowControl w:val="0"/>
              <w:numPr>
                <w:ilvl w:val="0"/>
                <w:numId w:val="3"/>
              </w:num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AC3864">
              <w:rPr>
                <w:rFonts w:ascii="Times New Roman" w:eastAsia="Times New Roman" w:hAnsi="Times New Roman" w:cs="Times New Roman"/>
                <w:b/>
                <w:i/>
                <w:sz w:val="24"/>
                <w:szCs w:val="24"/>
              </w:rPr>
              <w:t>згідно з Додатком 1</w:t>
            </w:r>
            <w:r w:rsidRPr="00AC3864">
              <w:rPr>
                <w:rFonts w:ascii="Times New Roman" w:eastAsia="Times New Roman" w:hAnsi="Times New Roman" w:cs="Times New Roman"/>
                <w:sz w:val="24"/>
                <w:szCs w:val="24"/>
              </w:rPr>
              <w:t xml:space="preserve"> до цієї тендерної документації;</w:t>
            </w:r>
          </w:p>
          <w:p w:rsidR="007F4A7B" w:rsidRPr="00AC3864" w:rsidRDefault="002B0723" w:rsidP="00133B05">
            <w:pPr>
              <w:widowControl w:val="0"/>
              <w:numPr>
                <w:ilvl w:val="0"/>
                <w:numId w:val="3"/>
              </w:num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C3864">
              <w:rPr>
                <w:rFonts w:ascii="Times New Roman" w:eastAsia="Times New Roman" w:hAnsi="Times New Roman" w:cs="Times New Roman"/>
                <w:i/>
                <w:sz w:val="24"/>
                <w:szCs w:val="24"/>
              </w:rPr>
              <w:t>(у разі встановлення даної вимоги в Додатку 2),</w:t>
            </w:r>
            <w:r w:rsidRPr="00AC3864">
              <w:rPr>
                <w:rFonts w:ascii="Times New Roman" w:eastAsia="Times New Roman" w:hAnsi="Times New Roman" w:cs="Times New Roman"/>
                <w:sz w:val="24"/>
                <w:szCs w:val="24"/>
              </w:rPr>
              <w:t xml:space="preserve"> — </w:t>
            </w:r>
            <w:r w:rsidRPr="00AC3864">
              <w:rPr>
                <w:rFonts w:ascii="Times New Roman" w:eastAsia="Times New Roman" w:hAnsi="Times New Roman" w:cs="Times New Roman"/>
                <w:b/>
                <w:i/>
                <w:sz w:val="24"/>
                <w:szCs w:val="24"/>
              </w:rPr>
              <w:t>згідно з Додатком 2</w:t>
            </w:r>
            <w:r w:rsidRPr="00AC3864">
              <w:rPr>
                <w:rFonts w:ascii="Times New Roman" w:eastAsia="Times New Roman" w:hAnsi="Times New Roman" w:cs="Times New Roman"/>
                <w:sz w:val="24"/>
                <w:szCs w:val="24"/>
              </w:rPr>
              <w:t xml:space="preserve"> до тендерної документації;</w:t>
            </w:r>
          </w:p>
          <w:p w:rsidR="007F4A7B" w:rsidRPr="00AC3864" w:rsidRDefault="002B0723" w:rsidP="00133B05">
            <w:pPr>
              <w:widowControl w:val="0"/>
              <w:numPr>
                <w:ilvl w:val="0"/>
                <w:numId w:val="3"/>
              </w:num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C386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AC3864">
              <w:rPr>
                <w:rFonts w:ascii="Times New Roman" w:eastAsia="Times New Roman" w:hAnsi="Times New Roman" w:cs="Times New Roman"/>
                <w:sz w:val="24"/>
                <w:szCs w:val="24"/>
              </w:rPr>
              <w:t>;</w:t>
            </w:r>
          </w:p>
          <w:p w:rsidR="007F4A7B" w:rsidRPr="00AC3864" w:rsidRDefault="002B0723" w:rsidP="00133B05">
            <w:pPr>
              <w:widowControl w:val="0"/>
              <w:numPr>
                <w:ilvl w:val="0"/>
                <w:numId w:val="3"/>
              </w:num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F4A7B" w:rsidRPr="00AC3864" w:rsidRDefault="002B0723" w:rsidP="00133B05">
            <w:pPr>
              <w:widowControl w:val="0"/>
              <w:numPr>
                <w:ilvl w:val="0"/>
                <w:numId w:val="3"/>
              </w:num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F4A7B" w:rsidRPr="00AC3864" w:rsidRDefault="002B0723" w:rsidP="00133B05">
            <w:pPr>
              <w:widowControl w:val="0"/>
              <w:jc w:val="both"/>
              <w:rPr>
                <w:rFonts w:ascii="Times New Roman" w:eastAsia="Times New Roman" w:hAnsi="Times New Roman" w:cs="Times New Roman"/>
                <w:i/>
                <w:sz w:val="24"/>
                <w:szCs w:val="24"/>
              </w:rPr>
            </w:pPr>
            <w:r w:rsidRPr="00AC3864">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AC3864">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C3864">
              <w:rPr>
                <w:rFonts w:ascii="Times New Roman" w:eastAsia="Times New Roman" w:hAnsi="Times New Roman" w:cs="Times New Roman"/>
                <w:i/>
                <w:sz w:val="24"/>
                <w:szCs w:val="24"/>
                <w:highlight w:val="white"/>
              </w:rPr>
              <w:t xml:space="preserve">, повинен надати замовнику шляхом оприлюднення в </w:t>
            </w:r>
            <w:r w:rsidRPr="00AC3864">
              <w:rPr>
                <w:rFonts w:ascii="Times New Roman" w:eastAsia="Times New Roman" w:hAnsi="Times New Roman" w:cs="Times New Roman"/>
                <w:i/>
                <w:sz w:val="24"/>
                <w:szCs w:val="24"/>
              </w:rPr>
              <w:t>електронній системі закупівель документи, встановлені в Додатку 1 (для переможця).</w:t>
            </w:r>
          </w:p>
          <w:p w:rsidR="007F4A7B" w:rsidRPr="00AC3864" w:rsidRDefault="002B0723" w:rsidP="00133B05">
            <w:pPr>
              <w:widowControl w:val="0"/>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4A7B" w:rsidRPr="00AC3864" w:rsidRDefault="002B0723" w:rsidP="00133B05">
            <w:pPr>
              <w:widowControl w:val="0"/>
              <w:jc w:val="both"/>
              <w:rPr>
                <w:rFonts w:ascii="Times New Roman" w:eastAsia="Times New Roman" w:hAnsi="Times New Roman" w:cs="Times New Roman"/>
                <w:b/>
                <w:i/>
                <w:sz w:val="24"/>
                <w:szCs w:val="24"/>
              </w:rPr>
            </w:pPr>
            <w:r w:rsidRPr="00AC3864">
              <w:rPr>
                <w:rFonts w:ascii="Times New Roman" w:eastAsia="Times New Roman" w:hAnsi="Times New Roman" w:cs="Times New Roman"/>
                <w:b/>
                <w:i/>
                <w:sz w:val="24"/>
                <w:szCs w:val="24"/>
              </w:rPr>
              <w:t>Опис та приклади формальних несуттєвих помилок.</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AC3864">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7F4A7B" w:rsidRPr="00AC3864" w:rsidRDefault="002B0723" w:rsidP="00133B05">
            <w:pPr>
              <w:widowControl w:val="0"/>
              <w:jc w:val="both"/>
              <w:rPr>
                <w:rFonts w:ascii="Times New Roman" w:eastAsia="Times New Roman" w:hAnsi="Times New Roman" w:cs="Times New Roman"/>
                <w:i/>
                <w:sz w:val="24"/>
                <w:szCs w:val="24"/>
                <w:u w:val="single"/>
              </w:rPr>
            </w:pPr>
            <w:r w:rsidRPr="00AC3864">
              <w:rPr>
                <w:rFonts w:ascii="Times New Roman" w:eastAsia="Times New Roman" w:hAnsi="Times New Roman" w:cs="Times New Roman"/>
                <w:i/>
                <w:sz w:val="24"/>
                <w:szCs w:val="24"/>
                <w:u w:val="single"/>
              </w:rPr>
              <w:t>Опис формальних помилок:</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w:t>
            </w:r>
            <w:r w:rsidRPr="00AC386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w:t>
            </w:r>
            <w:r w:rsidRPr="00AC3864">
              <w:rPr>
                <w:rFonts w:ascii="Times New Roman" w:eastAsia="Times New Roman" w:hAnsi="Times New Roman" w:cs="Times New Roman"/>
                <w:sz w:val="24"/>
                <w:szCs w:val="24"/>
              </w:rPr>
              <w:tab/>
              <w:t>уживання великої літери;</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w:t>
            </w:r>
            <w:r w:rsidRPr="00AC3864">
              <w:rPr>
                <w:rFonts w:ascii="Times New Roman" w:eastAsia="Times New Roman" w:hAnsi="Times New Roman" w:cs="Times New Roman"/>
                <w:sz w:val="24"/>
                <w:szCs w:val="24"/>
              </w:rPr>
              <w:tab/>
              <w:t>уживання розділових знаків та відмінювання слів у реченні;</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w:t>
            </w:r>
            <w:r w:rsidRPr="00AC3864">
              <w:rPr>
                <w:rFonts w:ascii="Times New Roman" w:eastAsia="Times New Roman" w:hAnsi="Times New Roman" w:cs="Times New Roman"/>
                <w:sz w:val="24"/>
                <w:szCs w:val="24"/>
              </w:rPr>
              <w:tab/>
              <w:t xml:space="preserve">використання слова або </w:t>
            </w:r>
            <w:proofErr w:type="spellStart"/>
            <w:r w:rsidRPr="00AC3864">
              <w:rPr>
                <w:rFonts w:ascii="Times New Roman" w:eastAsia="Times New Roman" w:hAnsi="Times New Roman" w:cs="Times New Roman"/>
                <w:sz w:val="24"/>
                <w:szCs w:val="24"/>
              </w:rPr>
              <w:t>мовного</w:t>
            </w:r>
            <w:proofErr w:type="spellEnd"/>
            <w:r w:rsidRPr="00AC3864">
              <w:rPr>
                <w:rFonts w:ascii="Times New Roman" w:eastAsia="Times New Roman" w:hAnsi="Times New Roman" w:cs="Times New Roman"/>
                <w:sz w:val="24"/>
                <w:szCs w:val="24"/>
              </w:rPr>
              <w:t xml:space="preserve"> звороту, запозичених з іншої мови;</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w:t>
            </w:r>
            <w:r w:rsidRPr="00AC386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w:t>
            </w:r>
            <w:r w:rsidRPr="00AC3864">
              <w:rPr>
                <w:rFonts w:ascii="Times New Roman" w:eastAsia="Times New Roman" w:hAnsi="Times New Roman" w:cs="Times New Roman"/>
                <w:sz w:val="24"/>
                <w:szCs w:val="24"/>
              </w:rPr>
              <w:tab/>
              <w:t>застосування правил переносу частини слова з рядка в рядок;</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w:t>
            </w:r>
            <w:r w:rsidRPr="00AC3864">
              <w:rPr>
                <w:rFonts w:ascii="Times New Roman" w:eastAsia="Times New Roman" w:hAnsi="Times New Roman" w:cs="Times New Roman"/>
                <w:sz w:val="24"/>
                <w:szCs w:val="24"/>
              </w:rPr>
              <w:tab/>
              <w:t>написання слів разом та/або окремо, та/або через дефіс;</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2.</w:t>
            </w:r>
            <w:r w:rsidRPr="00AC386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3.</w:t>
            </w:r>
            <w:r w:rsidRPr="00AC386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4.</w:t>
            </w:r>
            <w:r w:rsidRPr="00AC386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5.</w:t>
            </w:r>
            <w:r w:rsidRPr="00AC386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6.</w:t>
            </w:r>
            <w:r w:rsidRPr="00AC386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AC3864">
              <w:rPr>
                <w:rFonts w:ascii="Times New Roman" w:eastAsia="Times New Roman" w:hAnsi="Times New Roman" w:cs="Times New Roman"/>
                <w:sz w:val="24"/>
                <w:szCs w:val="24"/>
              </w:rPr>
              <w:lastRenderedPageBreak/>
              <w:t>підпис.</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7.</w:t>
            </w:r>
            <w:r w:rsidRPr="00AC386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8.</w:t>
            </w:r>
            <w:r w:rsidRPr="00AC386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9.</w:t>
            </w:r>
            <w:r w:rsidRPr="00AC386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10.</w:t>
            </w:r>
            <w:r w:rsidRPr="00AC386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11.</w:t>
            </w:r>
            <w:r w:rsidRPr="00AC386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12.</w:t>
            </w:r>
            <w:r w:rsidRPr="00AC386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4A7B" w:rsidRPr="00AC3864" w:rsidRDefault="002B0723" w:rsidP="00133B05">
            <w:pPr>
              <w:widowControl w:val="0"/>
              <w:jc w:val="both"/>
              <w:rPr>
                <w:rFonts w:ascii="Times New Roman" w:eastAsia="Times New Roman" w:hAnsi="Times New Roman" w:cs="Times New Roman"/>
                <w:i/>
                <w:sz w:val="24"/>
                <w:szCs w:val="24"/>
                <w:u w:val="single"/>
              </w:rPr>
            </w:pPr>
            <w:r w:rsidRPr="00AC3864">
              <w:rPr>
                <w:rFonts w:ascii="Times New Roman" w:eastAsia="Times New Roman" w:hAnsi="Times New Roman" w:cs="Times New Roman"/>
                <w:i/>
                <w:sz w:val="24"/>
                <w:szCs w:val="24"/>
                <w:u w:val="single"/>
              </w:rPr>
              <w:t>Приклади формальних помилок:</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w:t>
            </w:r>
            <w:proofErr w:type="spellStart"/>
            <w:r w:rsidRPr="00AC3864">
              <w:rPr>
                <w:rFonts w:ascii="Times New Roman" w:eastAsia="Times New Roman" w:hAnsi="Times New Roman" w:cs="Times New Roman"/>
                <w:sz w:val="24"/>
                <w:szCs w:val="24"/>
              </w:rPr>
              <w:t>м.київ</w:t>
            </w:r>
            <w:proofErr w:type="spellEnd"/>
            <w:r w:rsidRPr="00AC3864">
              <w:rPr>
                <w:rFonts w:ascii="Times New Roman" w:eastAsia="Times New Roman" w:hAnsi="Times New Roman" w:cs="Times New Roman"/>
                <w:sz w:val="24"/>
                <w:szCs w:val="24"/>
              </w:rPr>
              <w:t>» замість «</w:t>
            </w:r>
            <w:proofErr w:type="spellStart"/>
            <w:r w:rsidRPr="00AC3864">
              <w:rPr>
                <w:rFonts w:ascii="Times New Roman" w:eastAsia="Times New Roman" w:hAnsi="Times New Roman" w:cs="Times New Roman"/>
                <w:sz w:val="24"/>
                <w:szCs w:val="24"/>
              </w:rPr>
              <w:t>м.Київ</w:t>
            </w:r>
            <w:proofErr w:type="spellEnd"/>
            <w:r w:rsidRPr="00AC3864">
              <w:rPr>
                <w:rFonts w:ascii="Times New Roman" w:eastAsia="Times New Roman" w:hAnsi="Times New Roman" w:cs="Times New Roman"/>
                <w:sz w:val="24"/>
                <w:szCs w:val="24"/>
              </w:rPr>
              <w:t>»;</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«поряд -</w:t>
            </w:r>
            <w:proofErr w:type="spellStart"/>
            <w:r w:rsidRPr="00AC3864">
              <w:rPr>
                <w:rFonts w:ascii="Times New Roman" w:eastAsia="Times New Roman" w:hAnsi="Times New Roman" w:cs="Times New Roman"/>
                <w:sz w:val="24"/>
                <w:szCs w:val="24"/>
              </w:rPr>
              <w:t>ок</w:t>
            </w:r>
            <w:proofErr w:type="spellEnd"/>
            <w:r w:rsidRPr="00AC3864">
              <w:rPr>
                <w:rFonts w:ascii="Times New Roman" w:eastAsia="Times New Roman" w:hAnsi="Times New Roman" w:cs="Times New Roman"/>
                <w:sz w:val="24"/>
                <w:szCs w:val="24"/>
              </w:rPr>
              <w:t>» замість «</w:t>
            </w:r>
            <w:proofErr w:type="spellStart"/>
            <w:r w:rsidRPr="00AC3864">
              <w:rPr>
                <w:rFonts w:ascii="Times New Roman" w:eastAsia="Times New Roman" w:hAnsi="Times New Roman" w:cs="Times New Roman"/>
                <w:sz w:val="24"/>
                <w:szCs w:val="24"/>
              </w:rPr>
              <w:t>поря</w:t>
            </w:r>
            <w:proofErr w:type="spellEnd"/>
            <w:r w:rsidRPr="00AC3864">
              <w:rPr>
                <w:rFonts w:ascii="Times New Roman" w:eastAsia="Times New Roman" w:hAnsi="Times New Roman" w:cs="Times New Roman"/>
                <w:sz w:val="24"/>
                <w:szCs w:val="24"/>
              </w:rPr>
              <w:t xml:space="preserve"> – док»;</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w:t>
            </w:r>
            <w:proofErr w:type="spellStart"/>
            <w:r w:rsidRPr="00AC3864">
              <w:rPr>
                <w:rFonts w:ascii="Times New Roman" w:eastAsia="Times New Roman" w:hAnsi="Times New Roman" w:cs="Times New Roman"/>
                <w:sz w:val="24"/>
                <w:szCs w:val="24"/>
              </w:rPr>
              <w:t>ненадається</w:t>
            </w:r>
            <w:proofErr w:type="spellEnd"/>
            <w:r w:rsidRPr="00AC3864">
              <w:rPr>
                <w:rFonts w:ascii="Times New Roman" w:eastAsia="Times New Roman" w:hAnsi="Times New Roman" w:cs="Times New Roman"/>
                <w:sz w:val="24"/>
                <w:szCs w:val="24"/>
              </w:rPr>
              <w:t>» замість «не надається»»;</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«______________№_____________» замість «14.08.2020 №320/13/14-01»</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C3864">
              <w:rPr>
                <w:rFonts w:ascii="Times New Roman" w:eastAsia="Times New Roman" w:hAnsi="Times New Roman" w:cs="Times New Roman"/>
                <w:sz w:val="24"/>
                <w:szCs w:val="24"/>
              </w:rPr>
              <w:t>pdf</w:t>
            </w:r>
            <w:proofErr w:type="spellEnd"/>
            <w:r w:rsidRPr="00AC3864">
              <w:rPr>
                <w:rFonts w:ascii="Times New Roman" w:eastAsia="Times New Roman" w:hAnsi="Times New Roman" w:cs="Times New Roman"/>
                <w:sz w:val="24"/>
                <w:szCs w:val="24"/>
              </w:rPr>
              <w:t>» (</w:t>
            </w:r>
            <w:proofErr w:type="spellStart"/>
            <w:r w:rsidRPr="00AC3864">
              <w:rPr>
                <w:rFonts w:ascii="Times New Roman" w:eastAsia="Times New Roman" w:hAnsi="Times New Roman" w:cs="Times New Roman"/>
                <w:sz w:val="24"/>
                <w:szCs w:val="24"/>
              </w:rPr>
              <w:t>PortableDocumentFormat</w:t>
            </w:r>
            <w:proofErr w:type="spellEnd"/>
            <w:r w:rsidRPr="00AC3864">
              <w:rPr>
                <w:rFonts w:ascii="Times New Roman" w:eastAsia="Times New Roman" w:hAnsi="Times New Roman" w:cs="Times New Roman"/>
                <w:sz w:val="24"/>
                <w:szCs w:val="24"/>
              </w:rPr>
              <w:t xml:space="preserve">)». </w:t>
            </w:r>
          </w:p>
          <w:p w:rsidR="007F4A7B" w:rsidRPr="00AC3864" w:rsidRDefault="002B0723" w:rsidP="00133B05">
            <w:pPr>
              <w:widowControl w:val="0"/>
              <w:ind w:left="40" w:hanging="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4A7B" w:rsidRPr="00AC3864" w:rsidRDefault="002B0723" w:rsidP="00133B05">
            <w:pPr>
              <w:widowControl w:val="0"/>
              <w:ind w:left="40" w:hanging="20"/>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УВАГА!!!</w:t>
            </w:r>
          </w:p>
          <w:p w:rsidR="007F4A7B" w:rsidRPr="00AC3864" w:rsidRDefault="002B0723" w:rsidP="00133B05">
            <w:pPr>
              <w:widowControl w:val="0"/>
              <w:jc w:val="both"/>
              <w:rPr>
                <w:rFonts w:ascii="Times New Roman" w:eastAsia="Times New Roman" w:hAnsi="Times New Roman" w:cs="Times New Roman"/>
                <w:b/>
                <w:sz w:val="24"/>
                <w:szCs w:val="24"/>
              </w:rPr>
            </w:pPr>
            <w:bookmarkStart w:id="1" w:name="_heading=h.3znysh7" w:colFirst="0" w:colLast="0"/>
            <w:bookmarkEnd w:id="1"/>
            <w:r w:rsidRPr="00AC386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AC3864">
              <w:rPr>
                <w:rFonts w:ascii="Times New Roman" w:eastAsia="Times New Roman" w:hAnsi="Times New Roman" w:cs="Times New Roman"/>
                <w:b/>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C3864">
              <w:rPr>
                <w:rFonts w:ascii="Times New Roman" w:eastAsia="Times New Roman" w:hAnsi="Times New Roman" w:cs="Times New Roman"/>
                <w:b/>
                <w:sz w:val="24"/>
                <w:szCs w:val="24"/>
              </w:rPr>
              <w:t>скан</w:t>
            </w:r>
            <w:proofErr w:type="spellEnd"/>
            <w:r w:rsidRPr="00AC3864">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7F4A7B" w:rsidRPr="00AC3864" w:rsidRDefault="002B0723" w:rsidP="00133B05">
            <w:pPr>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1) документи мають бути чіткими та розбірливими для читання;</w:t>
            </w:r>
          </w:p>
          <w:p w:rsidR="007F4A7B" w:rsidRPr="00AC3864" w:rsidRDefault="002B0723" w:rsidP="00133B05">
            <w:pPr>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F4A7B" w:rsidRPr="00AC3864" w:rsidRDefault="002B0723" w:rsidP="00133B05">
            <w:pPr>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F4A7B" w:rsidRPr="00AC3864" w:rsidRDefault="002B0723" w:rsidP="00133B05">
            <w:pPr>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Винятки:</w:t>
            </w:r>
          </w:p>
          <w:p w:rsidR="007F4A7B" w:rsidRPr="00AC3864" w:rsidRDefault="002B0723" w:rsidP="00133B05">
            <w:pPr>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F4A7B" w:rsidRPr="00AC3864" w:rsidRDefault="002B0723" w:rsidP="00133B05">
            <w:pPr>
              <w:widowControl w:val="0"/>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4A7B" w:rsidRPr="00AC3864" w:rsidRDefault="002B0723" w:rsidP="00133B05">
            <w:pPr>
              <w:widowControl w:val="0"/>
              <w:ind w:left="40" w:hanging="20"/>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F4A7B" w:rsidRPr="00AC3864" w:rsidRDefault="002B0723" w:rsidP="00133B05">
            <w:pPr>
              <w:widowControl w:val="0"/>
              <w:ind w:left="40" w:hanging="20"/>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AC3864">
              <w:rPr>
                <w:rFonts w:ascii="Times New Roman" w:eastAsia="Times New Roman" w:hAnsi="Times New Roman" w:cs="Times New Roman"/>
                <w:b/>
                <w:sz w:val="24"/>
                <w:szCs w:val="24"/>
              </w:rPr>
              <w:t>засвідчувального</w:t>
            </w:r>
            <w:proofErr w:type="spellEnd"/>
            <w:r w:rsidRPr="00AC386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F4A7B" w:rsidRPr="00AC3864" w:rsidRDefault="002B0723" w:rsidP="00133B05">
            <w:pPr>
              <w:widowControl w:val="0"/>
              <w:jc w:val="both"/>
              <w:rPr>
                <w:rFonts w:ascii="Times New Roman" w:eastAsia="Times New Roman" w:hAnsi="Times New Roman" w:cs="Times New Roman"/>
                <w:sz w:val="24"/>
                <w:szCs w:val="24"/>
              </w:rPr>
            </w:pPr>
            <w:bookmarkStart w:id="2" w:name="_heading=h.2et92p0" w:colFirst="0" w:colLast="0"/>
            <w:bookmarkEnd w:id="2"/>
            <w:r w:rsidRPr="00AC386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F4A7B" w:rsidRPr="00AC3864" w:rsidRDefault="002B0723" w:rsidP="00133B05">
            <w:pPr>
              <w:widowControl w:val="0"/>
              <w:jc w:val="both"/>
              <w:rPr>
                <w:rFonts w:ascii="Times New Roman" w:eastAsia="Times New Roman" w:hAnsi="Times New Roman" w:cs="Times New Roman"/>
                <w:sz w:val="24"/>
                <w:szCs w:val="24"/>
              </w:rPr>
            </w:pPr>
            <w:bookmarkStart w:id="3" w:name="_heading=h.hjqm8skarbdr" w:colFirst="0" w:colLast="0"/>
            <w:bookmarkEnd w:id="3"/>
            <w:r w:rsidRPr="00AC386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F4A7B" w:rsidRPr="00AC3864" w:rsidRDefault="002B0723" w:rsidP="00133B05">
            <w:pPr>
              <w:widowControl w:val="0"/>
              <w:jc w:val="both"/>
              <w:rPr>
                <w:rFonts w:ascii="Times New Roman" w:eastAsia="Times New Roman" w:hAnsi="Times New Roman" w:cs="Times New Roman"/>
                <w:sz w:val="24"/>
                <w:szCs w:val="24"/>
              </w:rPr>
            </w:pPr>
            <w:bookmarkStart w:id="4" w:name="_heading=h.ftj7vaqoric" w:colFirst="0" w:colLast="0"/>
            <w:bookmarkEnd w:id="4"/>
            <w:r w:rsidRPr="00AC3864">
              <w:rPr>
                <w:rFonts w:ascii="Times New Roman" w:eastAsia="Times New Roman" w:hAnsi="Times New Roman" w:cs="Times New Roman"/>
                <w:sz w:val="24"/>
                <w:szCs w:val="24"/>
              </w:rPr>
              <w:t>Кожен учасник має право подати тільки одну тендерну пропозицію</w:t>
            </w:r>
            <w:r w:rsidRPr="00AC3864">
              <w:rPr>
                <w:rFonts w:ascii="Times New Roman" w:eastAsia="Times New Roman" w:hAnsi="Times New Roman" w:cs="Times New Roman"/>
                <w:b/>
                <w:sz w:val="24"/>
                <w:szCs w:val="24"/>
                <w:highlight w:val="white"/>
              </w:rPr>
              <w:t xml:space="preserve"> </w:t>
            </w:r>
            <w:r w:rsidRPr="00AC3864">
              <w:rPr>
                <w:rFonts w:ascii="Times New Roman" w:eastAsia="Times New Roman" w:hAnsi="Times New Roman" w:cs="Times New Roman"/>
                <w:sz w:val="24"/>
                <w:szCs w:val="24"/>
                <w:highlight w:val="white"/>
              </w:rPr>
              <w:t xml:space="preserve">(у тому числі до визначеної в тендерній </w:t>
            </w:r>
            <w:r w:rsidRPr="00AC3864">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sidRPr="00AC3864">
              <w:rPr>
                <w:rFonts w:ascii="Times New Roman" w:eastAsia="Times New Roman" w:hAnsi="Times New Roman" w:cs="Times New Roman"/>
                <w:i/>
                <w:sz w:val="24"/>
                <w:szCs w:val="24"/>
                <w:highlight w:val="white"/>
              </w:rPr>
              <w:t>(у разі здійснення закупівлі за лотами)</w:t>
            </w:r>
            <w:r w:rsidRPr="00AC3864">
              <w:rPr>
                <w:rFonts w:ascii="Times New Roman" w:eastAsia="Times New Roman" w:hAnsi="Times New Roman" w:cs="Times New Roman"/>
                <w:sz w:val="24"/>
                <w:szCs w:val="24"/>
                <w:highlight w:val="white"/>
              </w:rPr>
              <w:t xml:space="preserve">. </w:t>
            </w:r>
          </w:p>
        </w:tc>
      </w:tr>
      <w:tr w:rsidR="00AC3864" w:rsidRPr="00AC3864">
        <w:trPr>
          <w:trHeight w:val="913"/>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2</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bookmarkStart w:id="5" w:name="_heading=h.tyjcwt" w:colFirst="0" w:colLast="0"/>
            <w:bookmarkEnd w:id="5"/>
            <w:r w:rsidRPr="00AC3864">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1B780E" w:rsidRPr="00AC3864" w:rsidRDefault="001B780E" w:rsidP="00133B05">
            <w:pPr>
              <w:pStyle w:val="LO-normal"/>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Замовником вимагається надання Учасником забезпечення тендерної пропозиції у формі: банківської гарантії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rsidR="001B780E" w:rsidRPr="00AC3864" w:rsidRDefault="001B780E" w:rsidP="00133B05">
            <w:pPr>
              <w:pStyle w:val="LO-normal"/>
              <w:widowControl w:val="0"/>
              <w:ind w:firstLine="11"/>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гарантія обов’язково має містити інформацію про підстави не повернення забезпечення тендерної пропозиції згідно ч.3 ст.25 Закону, а також свідчити про зобов’язання гаранта негайно сплату гарантом суму забезпечення у разі виникнення підстав передбачених ч. 3 ст. 25 Закону.</w:t>
            </w:r>
          </w:p>
          <w:p w:rsidR="001B780E" w:rsidRPr="00AC3864" w:rsidRDefault="001B780E" w:rsidP="00133B05">
            <w:pPr>
              <w:pStyle w:val="LO-normal"/>
              <w:widowControl w:val="0"/>
              <w:ind w:firstLine="11"/>
              <w:jc w:val="both"/>
              <w:rPr>
                <w:rFonts w:ascii="Times New Roman" w:eastAsia="Times New Roman" w:hAnsi="Times New Roman" w:cs="Times New Roman"/>
                <w:b/>
                <w:sz w:val="24"/>
                <w:szCs w:val="24"/>
                <w:u w:val="single"/>
              </w:rPr>
            </w:pPr>
            <w:r w:rsidRPr="00AC3864">
              <w:rPr>
                <w:rFonts w:ascii="Times New Roman" w:eastAsia="Times New Roman" w:hAnsi="Times New Roman" w:cs="Times New Roman"/>
                <w:sz w:val="24"/>
                <w:szCs w:val="24"/>
              </w:rPr>
              <w:t xml:space="preserve">Розмір забезпечення тендерної пропозиції – становить 3% очікуваної вартості закупівлі та складає: </w:t>
            </w:r>
            <w:r w:rsidR="00133B05" w:rsidRPr="00AC3864">
              <w:rPr>
                <w:rFonts w:ascii="Times New Roman" w:eastAsia="Times New Roman" w:hAnsi="Times New Roman" w:cs="Times New Roman"/>
                <w:b/>
                <w:sz w:val="24"/>
                <w:szCs w:val="24"/>
                <w:u w:val="single"/>
              </w:rPr>
              <w:t>75</w:t>
            </w:r>
            <w:r w:rsidR="00EB23AF" w:rsidRPr="00AC3864">
              <w:rPr>
                <w:rFonts w:ascii="Times New Roman" w:eastAsia="Times New Roman" w:hAnsi="Times New Roman" w:cs="Times New Roman"/>
                <w:b/>
                <w:sz w:val="24"/>
                <w:szCs w:val="24"/>
                <w:u w:val="single"/>
              </w:rPr>
              <w:t>00.00</w:t>
            </w:r>
            <w:r w:rsidRPr="00AC3864">
              <w:rPr>
                <w:rFonts w:ascii="Times New Roman" w:eastAsia="Times New Roman" w:hAnsi="Times New Roman" w:cs="Times New Roman"/>
                <w:b/>
                <w:sz w:val="24"/>
                <w:szCs w:val="24"/>
                <w:u w:val="single"/>
              </w:rPr>
              <w:t xml:space="preserve"> грн</w:t>
            </w:r>
          </w:p>
          <w:p w:rsidR="001B780E" w:rsidRPr="00AC3864" w:rsidRDefault="001B780E" w:rsidP="00133B05">
            <w:pPr>
              <w:pStyle w:val="LO-normal"/>
              <w:widowControl w:val="0"/>
              <w:ind w:firstLine="11"/>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Строк дії забезпечення тендерної пропозиції – не менше </w:t>
            </w:r>
            <w:r w:rsidR="00FC7AC8" w:rsidRPr="00AC3864">
              <w:rPr>
                <w:rFonts w:ascii="Times New Roman" w:eastAsia="Arial" w:hAnsi="Times New Roman" w:cs="Times New Roman"/>
                <w:sz w:val="24"/>
                <w:szCs w:val="24"/>
              </w:rPr>
              <w:t>90 робочих днів</w:t>
            </w:r>
            <w:r w:rsidRPr="00AC3864">
              <w:rPr>
                <w:rFonts w:ascii="Times New Roman" w:eastAsia="Times New Roman" w:hAnsi="Times New Roman" w:cs="Times New Roman"/>
                <w:sz w:val="24"/>
                <w:szCs w:val="24"/>
              </w:rPr>
              <w:t xml:space="preserve"> із дати кінцевого строку подання тендерних пропозицій.</w:t>
            </w:r>
          </w:p>
          <w:p w:rsidR="001B780E" w:rsidRPr="00AC3864" w:rsidRDefault="001B780E" w:rsidP="00133B05">
            <w:pPr>
              <w:pStyle w:val="LO-normal"/>
              <w:widowControl w:val="0"/>
              <w:ind w:firstLine="11"/>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 </w:t>
            </w:r>
          </w:p>
          <w:p w:rsidR="001B780E" w:rsidRPr="00AC3864" w:rsidRDefault="001B780E" w:rsidP="00133B05">
            <w:pPr>
              <w:pStyle w:val="LO-normal"/>
              <w:widowControl w:val="0"/>
              <w:ind w:firstLine="11"/>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 Застереження щодо випадків, у разі якщо забезпечення тендерної пропозиції не повертається учаснику вказані у пункті 3 цього Розділу.</w:t>
            </w:r>
          </w:p>
          <w:p w:rsidR="001B780E" w:rsidRPr="00AC3864" w:rsidRDefault="001B780E" w:rsidP="00133B05">
            <w:pPr>
              <w:pStyle w:val="LO-normal"/>
              <w:ind w:firstLine="11"/>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До електронної банківської гарантії додаються: ліцензія банку та довіреність на уповноваженого підписанта банку.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rsidR="001B780E" w:rsidRPr="00AC3864" w:rsidRDefault="001B780E" w:rsidP="00133B05">
            <w:pPr>
              <w:pStyle w:val="LO-normal"/>
              <w:widowControl w:val="0"/>
              <w:ind w:firstLine="11"/>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Пропозиції, що не супроводжуються забезпеченням тендерної пропозиції, відхиляються Замовником.</w:t>
            </w:r>
          </w:p>
          <w:p w:rsidR="001B780E" w:rsidRPr="00AC3864" w:rsidRDefault="001B780E" w:rsidP="00133B05">
            <w:pPr>
              <w:pStyle w:val="LO-normal"/>
              <w:ind w:firstLine="11"/>
              <w:jc w:val="both"/>
              <w:rPr>
                <w:rFonts w:ascii="Times New Roman" w:hAnsi="Times New Roman" w:cs="Times New Roman"/>
                <w:sz w:val="24"/>
                <w:szCs w:val="24"/>
              </w:rPr>
            </w:pPr>
            <w:r w:rsidRPr="00AC3864">
              <w:rPr>
                <w:rFonts w:ascii="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rsidR="001B780E" w:rsidRPr="00AC3864" w:rsidRDefault="001B780E" w:rsidP="00133B05">
            <w:pPr>
              <w:pStyle w:val="LO-normal"/>
              <w:ind w:firstLine="11"/>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Вимоги банків-гарантів / -</w:t>
            </w:r>
            <w:proofErr w:type="spellStart"/>
            <w:r w:rsidRPr="00AC3864">
              <w:rPr>
                <w:rFonts w:ascii="Times New Roman" w:eastAsia="Times New Roman" w:hAnsi="Times New Roman" w:cs="Times New Roman"/>
                <w:sz w:val="24"/>
                <w:szCs w:val="24"/>
              </w:rPr>
              <w:t>контргарантів</w:t>
            </w:r>
            <w:proofErr w:type="spellEnd"/>
            <w:r w:rsidRPr="00AC3864">
              <w:rPr>
                <w:rFonts w:ascii="Times New Roman" w:eastAsia="Times New Roman" w:hAnsi="Times New Roman" w:cs="Times New Roman"/>
                <w:sz w:val="24"/>
                <w:szCs w:val="24"/>
              </w:rPr>
              <w:t>, гарантії/</w:t>
            </w:r>
            <w:proofErr w:type="spellStart"/>
            <w:r w:rsidRPr="00AC3864">
              <w:rPr>
                <w:rFonts w:ascii="Times New Roman" w:eastAsia="Times New Roman" w:hAnsi="Times New Roman" w:cs="Times New Roman"/>
                <w:sz w:val="24"/>
                <w:szCs w:val="24"/>
              </w:rPr>
              <w:t>контргарантії</w:t>
            </w:r>
            <w:proofErr w:type="spellEnd"/>
            <w:r w:rsidRPr="00AC3864">
              <w:rPr>
                <w:rFonts w:ascii="Times New Roman" w:eastAsia="Times New Roman" w:hAnsi="Times New Roman" w:cs="Times New Roman"/>
                <w:sz w:val="24"/>
                <w:szCs w:val="24"/>
              </w:rPr>
              <w:t>/</w:t>
            </w:r>
            <w:proofErr w:type="spellStart"/>
            <w:r w:rsidRPr="00AC3864">
              <w:rPr>
                <w:rFonts w:ascii="Times New Roman" w:eastAsia="Times New Roman" w:hAnsi="Times New Roman" w:cs="Times New Roman"/>
                <w:sz w:val="24"/>
                <w:szCs w:val="24"/>
              </w:rPr>
              <w:t>стендбай</w:t>
            </w:r>
            <w:proofErr w:type="spellEnd"/>
            <w:r w:rsidRPr="00AC3864">
              <w:rPr>
                <w:rFonts w:ascii="Times New Roman" w:eastAsia="Times New Roman" w:hAnsi="Times New Roman" w:cs="Times New Roman"/>
                <w:sz w:val="24"/>
                <w:szCs w:val="24"/>
              </w:rPr>
              <w:t xml:space="preserve"> акредитиви яких застосовуються</w:t>
            </w:r>
          </w:p>
          <w:p w:rsidR="001B780E" w:rsidRPr="00AC3864" w:rsidRDefault="001B780E" w:rsidP="00133B05">
            <w:pPr>
              <w:pStyle w:val="LO-normal"/>
              <w:ind w:firstLine="11"/>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при забезпеченні тендерної пропозиції:</w:t>
            </w:r>
          </w:p>
          <w:p w:rsidR="001B780E" w:rsidRPr="00AC3864" w:rsidRDefault="001B780E" w:rsidP="00133B05">
            <w:pPr>
              <w:pStyle w:val="LO-normal"/>
              <w:ind w:firstLine="11"/>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Банк-гарант /-</w:t>
            </w:r>
            <w:proofErr w:type="spellStart"/>
            <w:r w:rsidRPr="00AC3864">
              <w:rPr>
                <w:rFonts w:ascii="Times New Roman" w:eastAsia="Times New Roman" w:hAnsi="Times New Roman" w:cs="Times New Roman"/>
                <w:sz w:val="24"/>
                <w:szCs w:val="24"/>
              </w:rPr>
              <w:t>контргарант</w:t>
            </w:r>
            <w:proofErr w:type="spellEnd"/>
            <w:r w:rsidRPr="00AC3864">
              <w:rPr>
                <w:rFonts w:ascii="Times New Roman" w:eastAsia="Times New Roman" w:hAnsi="Times New Roman" w:cs="Times New Roman"/>
                <w:sz w:val="24"/>
                <w:szCs w:val="24"/>
              </w:rPr>
              <w:t>, в якому держава Україна прямо чи опосередковано володіє часткою понад 75% статутного капіталу банку;</w:t>
            </w:r>
          </w:p>
          <w:p w:rsidR="001B780E" w:rsidRPr="00AC3864" w:rsidRDefault="001B780E" w:rsidP="00133B05">
            <w:pPr>
              <w:pStyle w:val="LO-normal"/>
              <w:ind w:firstLine="11"/>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Банк-гарант / -</w:t>
            </w:r>
            <w:proofErr w:type="spellStart"/>
            <w:r w:rsidRPr="00AC3864">
              <w:rPr>
                <w:rFonts w:ascii="Times New Roman" w:eastAsia="Times New Roman" w:hAnsi="Times New Roman" w:cs="Times New Roman"/>
                <w:sz w:val="24"/>
                <w:szCs w:val="24"/>
              </w:rPr>
              <w:t>контргарант</w:t>
            </w:r>
            <w:proofErr w:type="spellEnd"/>
            <w:r w:rsidRPr="00AC3864">
              <w:rPr>
                <w:rFonts w:ascii="Times New Roman" w:eastAsia="Times New Roman" w:hAnsi="Times New Roman" w:cs="Times New Roman"/>
                <w:sz w:val="24"/>
                <w:szCs w:val="24"/>
              </w:rPr>
              <w:t xml:space="preserve"> не може бути включеним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Реквізити банківської гарантії повинні відповідати вимогам чинного законодавства України, умовам цієї тендерної документації та уніфікованим правилам для гарантій та іншим міжнародним документам, що регулюють питання здійснення операцій за гарантіями/</w:t>
            </w:r>
            <w:proofErr w:type="spellStart"/>
            <w:r w:rsidRPr="00AC3864">
              <w:rPr>
                <w:rFonts w:ascii="Times New Roman" w:hAnsi="Times New Roman" w:cs="Times New Roman"/>
                <w:sz w:val="24"/>
                <w:szCs w:val="24"/>
              </w:rPr>
              <w:t>контргарантіями</w:t>
            </w:r>
            <w:proofErr w:type="spellEnd"/>
            <w:r w:rsidRPr="00AC3864">
              <w:rPr>
                <w:rFonts w:ascii="Times New Roman" w:hAnsi="Times New Roman" w:cs="Times New Roman"/>
                <w:sz w:val="24"/>
                <w:szCs w:val="24"/>
              </w:rPr>
              <w:t>/</w:t>
            </w:r>
            <w:proofErr w:type="spellStart"/>
            <w:r w:rsidRPr="00AC3864">
              <w:rPr>
                <w:rFonts w:ascii="Times New Roman" w:hAnsi="Times New Roman" w:cs="Times New Roman"/>
                <w:sz w:val="24"/>
                <w:szCs w:val="24"/>
              </w:rPr>
              <w:t>стендбай</w:t>
            </w:r>
            <w:proofErr w:type="spellEnd"/>
            <w:r w:rsidRPr="00AC3864">
              <w:rPr>
                <w:rFonts w:ascii="Times New Roman" w:hAnsi="Times New Roman" w:cs="Times New Roman"/>
                <w:sz w:val="24"/>
                <w:szCs w:val="24"/>
              </w:rPr>
              <w:t xml:space="preserve"> акредитивами, що не суперечать законодавству України, а також містити такі інші умови:</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посилання на цю тендерну документацію, назву предмету закупівлі, номер оголошення про проведення процедури закупівлі, оприлюдненого в електронній системі закупівель;</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xml:space="preserve">- назву банку </w:t>
            </w:r>
            <w:proofErr w:type="spellStart"/>
            <w:r w:rsidRPr="00AC3864">
              <w:rPr>
                <w:rFonts w:ascii="Times New Roman" w:hAnsi="Times New Roman" w:cs="Times New Roman"/>
                <w:sz w:val="24"/>
                <w:szCs w:val="24"/>
              </w:rPr>
              <w:t>бенефіціара</w:t>
            </w:r>
            <w:proofErr w:type="spellEnd"/>
            <w:r w:rsidRPr="00AC3864">
              <w:rPr>
                <w:rFonts w:ascii="Times New Roman" w:hAnsi="Times New Roman" w:cs="Times New Roman"/>
                <w:sz w:val="24"/>
                <w:szCs w:val="24"/>
              </w:rPr>
              <w:t xml:space="preserve"> - його назву та адресу, SWIFT-код (BIC) або номер телекса (зазначається за потребою);</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для банку-гаранта, що є резидентом України: повну назву із зазначенням головного чи/або центрального управління, іншого структурного підрозділу банку, офіційного місцезнаходження, МФО та ідентифікаційного коду/номеру;</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для банку-гаранта, що є нерезидентом України: назву та SWIFT-код (BIC);</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назву валюти, в якій надається гарантія, словами та цифровий або літерний код іноземної валюти, відповідно до Класифікатора іноземних валют та банківських металів, затвердженого Постановою Правління Національного банку України від 04.02.1998 №34;</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xml:space="preserve">- безумовне зобов'язання банку-гаранта протягом п’яти банківських днів, з дати отримання банком-гарантом першої вимоги від </w:t>
            </w:r>
            <w:proofErr w:type="spellStart"/>
            <w:r w:rsidRPr="00AC3864">
              <w:rPr>
                <w:rFonts w:ascii="Times New Roman" w:hAnsi="Times New Roman" w:cs="Times New Roman"/>
                <w:sz w:val="24"/>
                <w:szCs w:val="24"/>
              </w:rPr>
              <w:t>бенефіціара</w:t>
            </w:r>
            <w:proofErr w:type="spellEnd"/>
            <w:r w:rsidRPr="00AC3864">
              <w:rPr>
                <w:rFonts w:ascii="Times New Roman" w:hAnsi="Times New Roman" w:cs="Times New Roman"/>
                <w:sz w:val="24"/>
                <w:szCs w:val="24"/>
              </w:rPr>
              <w:t xml:space="preserve"> (замовника) в письмовій формі або, якщо учасник та банк-гарант учасника є нерезидентами України, вимоги в електронній формі </w:t>
            </w:r>
            <w:proofErr w:type="spellStart"/>
            <w:r w:rsidRPr="00AC3864">
              <w:rPr>
                <w:rFonts w:ascii="Times New Roman" w:hAnsi="Times New Roman" w:cs="Times New Roman"/>
                <w:sz w:val="24"/>
                <w:szCs w:val="24"/>
              </w:rPr>
              <w:t>ключованим</w:t>
            </w:r>
            <w:proofErr w:type="spellEnd"/>
            <w:r w:rsidRPr="00AC3864">
              <w:rPr>
                <w:rFonts w:ascii="Times New Roman" w:hAnsi="Times New Roman" w:cs="Times New Roman"/>
                <w:sz w:val="24"/>
                <w:szCs w:val="24"/>
              </w:rPr>
              <w:t xml:space="preserve"> SWIFT-повідомленням, сплатити </w:t>
            </w:r>
            <w:proofErr w:type="spellStart"/>
            <w:r w:rsidRPr="00AC3864">
              <w:rPr>
                <w:rFonts w:ascii="Times New Roman" w:hAnsi="Times New Roman" w:cs="Times New Roman"/>
                <w:sz w:val="24"/>
                <w:szCs w:val="24"/>
              </w:rPr>
              <w:t>бенефіціару</w:t>
            </w:r>
            <w:proofErr w:type="spellEnd"/>
            <w:r w:rsidRPr="00AC3864">
              <w:rPr>
                <w:rFonts w:ascii="Times New Roman" w:hAnsi="Times New Roman" w:cs="Times New Roman"/>
                <w:sz w:val="24"/>
                <w:szCs w:val="24"/>
              </w:rPr>
              <w:t xml:space="preserve"> визначену у </w:t>
            </w:r>
            <w:proofErr w:type="spellStart"/>
            <w:r w:rsidRPr="00AC3864">
              <w:rPr>
                <w:rFonts w:ascii="Times New Roman" w:hAnsi="Times New Roman" w:cs="Times New Roman"/>
                <w:sz w:val="24"/>
                <w:szCs w:val="24"/>
              </w:rPr>
              <w:t>вимозі</w:t>
            </w:r>
            <w:proofErr w:type="spellEnd"/>
            <w:r w:rsidRPr="00AC3864">
              <w:rPr>
                <w:rFonts w:ascii="Times New Roman" w:hAnsi="Times New Roman" w:cs="Times New Roman"/>
                <w:sz w:val="24"/>
                <w:szCs w:val="24"/>
              </w:rPr>
              <w:t xml:space="preserve"> суму грошових коштів, без необхідності для </w:t>
            </w:r>
            <w:proofErr w:type="spellStart"/>
            <w:r w:rsidRPr="00AC3864">
              <w:rPr>
                <w:rFonts w:ascii="Times New Roman" w:hAnsi="Times New Roman" w:cs="Times New Roman"/>
                <w:sz w:val="24"/>
                <w:szCs w:val="24"/>
              </w:rPr>
              <w:t>бенефіціара</w:t>
            </w:r>
            <w:proofErr w:type="spellEnd"/>
            <w:r w:rsidRPr="00AC3864">
              <w:rPr>
                <w:rFonts w:ascii="Times New Roman" w:hAnsi="Times New Roman" w:cs="Times New Roman"/>
                <w:sz w:val="24"/>
                <w:szCs w:val="24"/>
              </w:rPr>
              <w:t xml:space="preserve"> обґрунтовувати свою вимогу, за умови, що в тексті вимоги буде зазначено, що сума, яка вимагається, повинна бути сплачена у зв'язку з виникненням обставин, за яких </w:t>
            </w:r>
            <w:proofErr w:type="spellStart"/>
            <w:r w:rsidRPr="00AC3864">
              <w:rPr>
                <w:rFonts w:ascii="Times New Roman" w:hAnsi="Times New Roman" w:cs="Times New Roman"/>
                <w:sz w:val="24"/>
                <w:szCs w:val="24"/>
              </w:rPr>
              <w:t>бенефіціару</w:t>
            </w:r>
            <w:proofErr w:type="spellEnd"/>
            <w:r w:rsidRPr="00AC3864">
              <w:rPr>
                <w:rFonts w:ascii="Times New Roman" w:hAnsi="Times New Roman" w:cs="Times New Roman"/>
                <w:sz w:val="24"/>
                <w:szCs w:val="24"/>
              </w:rPr>
              <w:t xml:space="preserve"> надається право вимагати платіж, визначених статтею 25 Закону України «Про публічні закупівлі»;</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xml:space="preserve">- умови про те, що внесення змін до тексту банківської гарантії здійснюється за письмовим погодженням між </w:t>
            </w:r>
            <w:r w:rsidRPr="00AC3864">
              <w:rPr>
                <w:rFonts w:ascii="Times New Roman" w:hAnsi="Times New Roman" w:cs="Times New Roman"/>
                <w:sz w:val="24"/>
                <w:szCs w:val="24"/>
              </w:rPr>
              <w:lastRenderedPageBreak/>
              <w:t xml:space="preserve">принципалом, </w:t>
            </w:r>
            <w:proofErr w:type="spellStart"/>
            <w:r w:rsidRPr="00AC3864">
              <w:rPr>
                <w:rFonts w:ascii="Times New Roman" w:hAnsi="Times New Roman" w:cs="Times New Roman"/>
                <w:sz w:val="24"/>
                <w:szCs w:val="24"/>
              </w:rPr>
              <w:t>бенефіціаром</w:t>
            </w:r>
            <w:proofErr w:type="spellEnd"/>
            <w:r w:rsidRPr="00AC3864">
              <w:rPr>
                <w:rFonts w:ascii="Times New Roman" w:hAnsi="Times New Roman" w:cs="Times New Roman"/>
                <w:sz w:val="24"/>
                <w:szCs w:val="24"/>
              </w:rPr>
              <w:t xml:space="preserve"> та банком-гарантом;</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xml:space="preserve">- вказівку на </w:t>
            </w:r>
            <w:proofErr w:type="spellStart"/>
            <w:r w:rsidRPr="00AC3864">
              <w:rPr>
                <w:rFonts w:ascii="Times New Roman" w:hAnsi="Times New Roman" w:cs="Times New Roman"/>
                <w:sz w:val="24"/>
                <w:szCs w:val="24"/>
              </w:rPr>
              <w:t>безвідкличність</w:t>
            </w:r>
            <w:proofErr w:type="spellEnd"/>
            <w:r w:rsidRPr="00AC3864">
              <w:rPr>
                <w:rFonts w:ascii="Times New Roman" w:hAnsi="Times New Roman" w:cs="Times New Roman"/>
                <w:sz w:val="24"/>
                <w:szCs w:val="24"/>
              </w:rPr>
              <w:t xml:space="preserve">, непередаваність та неможливість переуступлення зобов’язання по банківській гарантії без попередньої згоди зі сторони банку-гаранта, принципала та </w:t>
            </w:r>
            <w:proofErr w:type="spellStart"/>
            <w:r w:rsidRPr="00AC3864">
              <w:rPr>
                <w:rFonts w:ascii="Times New Roman" w:hAnsi="Times New Roman" w:cs="Times New Roman"/>
                <w:sz w:val="24"/>
                <w:szCs w:val="24"/>
              </w:rPr>
              <w:t>бенефіціара</w:t>
            </w:r>
            <w:proofErr w:type="spellEnd"/>
            <w:r w:rsidRPr="00AC3864">
              <w:rPr>
                <w:rFonts w:ascii="Times New Roman" w:hAnsi="Times New Roman" w:cs="Times New Roman"/>
                <w:sz w:val="24"/>
                <w:szCs w:val="24"/>
              </w:rPr>
              <w:t>;</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xml:space="preserve">- умови про те, що дострокове припинення цієї банківської гарантії (її ануляція) відбувається за попередньою письмовою згодою </w:t>
            </w:r>
            <w:proofErr w:type="spellStart"/>
            <w:r w:rsidRPr="00AC3864">
              <w:rPr>
                <w:rFonts w:ascii="Times New Roman" w:hAnsi="Times New Roman" w:cs="Times New Roman"/>
                <w:sz w:val="24"/>
                <w:szCs w:val="24"/>
              </w:rPr>
              <w:t>бенефіціара</w:t>
            </w:r>
            <w:proofErr w:type="spellEnd"/>
            <w:r w:rsidRPr="00AC3864">
              <w:rPr>
                <w:rFonts w:ascii="Times New Roman" w:hAnsi="Times New Roman" w:cs="Times New Roman"/>
                <w:sz w:val="24"/>
                <w:szCs w:val="24"/>
              </w:rPr>
              <w:t>;</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зазначення у примітках або колонтитулах наприкінці банківської гарантії необхідних для перевірки електронного цифрового підпису (ЕЦП)/</w:t>
            </w:r>
            <w:r w:rsidRPr="00AC3864">
              <w:rPr>
                <w:rFonts w:ascii="Times New Roman" w:hAnsi="Times New Roman" w:cs="Times New Roman"/>
                <w:sz w:val="24"/>
                <w:szCs w:val="24"/>
                <w:lang w:eastAsia="uk-UA"/>
              </w:rPr>
              <w:t xml:space="preserve"> кваліфікованого електронного підпису (КЕП)</w:t>
            </w:r>
            <w:r w:rsidRPr="00AC3864">
              <w:rPr>
                <w:rFonts w:ascii="Times New Roman" w:hAnsi="Times New Roman" w:cs="Times New Roman"/>
                <w:sz w:val="24"/>
                <w:szCs w:val="24"/>
              </w:rPr>
              <w:t xml:space="preserve"> цієї банківської гарантії електронних ресурсів, посилань на них, шляхів, способів перевірки ЕЦП/КЕП, назви програмного комплексу, який застосовано банком-гарантом при оформленні ЕЦП/КЕП тощо.</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Текст банківської гарантії /</w:t>
            </w:r>
            <w:proofErr w:type="spellStart"/>
            <w:r w:rsidRPr="00AC3864">
              <w:rPr>
                <w:rFonts w:ascii="Times New Roman" w:hAnsi="Times New Roman" w:cs="Times New Roman"/>
                <w:sz w:val="24"/>
                <w:szCs w:val="24"/>
              </w:rPr>
              <w:t>контргарантії</w:t>
            </w:r>
            <w:proofErr w:type="spellEnd"/>
            <w:r w:rsidRPr="00AC3864">
              <w:rPr>
                <w:rFonts w:ascii="Times New Roman" w:hAnsi="Times New Roman" w:cs="Times New Roman"/>
                <w:sz w:val="24"/>
                <w:szCs w:val="24"/>
              </w:rPr>
              <w:t>/</w:t>
            </w:r>
            <w:proofErr w:type="spellStart"/>
            <w:r w:rsidRPr="00AC3864">
              <w:rPr>
                <w:rFonts w:ascii="Times New Roman" w:hAnsi="Times New Roman" w:cs="Times New Roman"/>
                <w:sz w:val="24"/>
                <w:szCs w:val="24"/>
              </w:rPr>
              <w:t>стендбай</w:t>
            </w:r>
            <w:proofErr w:type="spellEnd"/>
            <w:r w:rsidRPr="00AC3864">
              <w:rPr>
                <w:rFonts w:ascii="Times New Roman" w:hAnsi="Times New Roman" w:cs="Times New Roman"/>
                <w:sz w:val="24"/>
                <w:szCs w:val="24"/>
              </w:rPr>
              <w:t xml:space="preserve"> акредитиву не може містити: </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xml:space="preserve">- умов щодо набрання гарантією чинності за обставин, настання яких </w:t>
            </w:r>
            <w:proofErr w:type="spellStart"/>
            <w:r w:rsidRPr="00AC3864">
              <w:rPr>
                <w:rFonts w:ascii="Times New Roman" w:hAnsi="Times New Roman" w:cs="Times New Roman"/>
                <w:sz w:val="24"/>
                <w:szCs w:val="24"/>
              </w:rPr>
              <w:t>бенефіціар</w:t>
            </w:r>
            <w:proofErr w:type="spellEnd"/>
            <w:r w:rsidRPr="00AC3864">
              <w:rPr>
                <w:rFonts w:ascii="Times New Roman" w:hAnsi="Times New Roman" w:cs="Times New Roman"/>
                <w:sz w:val="24"/>
                <w:szCs w:val="24"/>
              </w:rPr>
              <w:t xml:space="preserve"> не може встановити;</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умов про зменшення відповідальності банку-гаранта в будь-якому випадку (окрім випадків, якщо вимога замовника (</w:t>
            </w:r>
            <w:proofErr w:type="spellStart"/>
            <w:r w:rsidRPr="00AC3864">
              <w:rPr>
                <w:rFonts w:ascii="Times New Roman" w:hAnsi="Times New Roman" w:cs="Times New Roman"/>
                <w:sz w:val="24"/>
                <w:szCs w:val="24"/>
              </w:rPr>
              <w:t>бенефіціара</w:t>
            </w:r>
            <w:proofErr w:type="spellEnd"/>
            <w:r w:rsidRPr="00AC3864">
              <w:rPr>
                <w:rFonts w:ascii="Times New Roman" w:hAnsi="Times New Roman" w:cs="Times New Roman"/>
                <w:sz w:val="24"/>
                <w:szCs w:val="24"/>
              </w:rPr>
              <w:t xml:space="preserve">) не відповідає умовам гарантії або мало місце прострочення подання вимоги);  </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тендерної пропозиції тощо);</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умов, які не відповідають або суперечать вимогам тендерної документації;</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додаткових, ніж визначено законом та текстом банківської гарантії, умов припинення зобов’язань банку гаранта;</w:t>
            </w:r>
          </w:p>
          <w:p w:rsidR="001B780E" w:rsidRPr="00AC3864" w:rsidRDefault="001B780E" w:rsidP="00133B05">
            <w:pPr>
              <w:pStyle w:val="LO-normal"/>
              <w:widowControl w:val="0"/>
              <w:ind w:firstLine="11"/>
              <w:jc w:val="both"/>
              <w:rPr>
                <w:rFonts w:ascii="Times New Roman" w:hAnsi="Times New Roman" w:cs="Times New Roman"/>
                <w:sz w:val="24"/>
                <w:szCs w:val="24"/>
              </w:rPr>
            </w:pPr>
            <w:r w:rsidRPr="00AC3864">
              <w:rPr>
                <w:rFonts w:ascii="Times New Roman" w:hAnsi="Times New Roman" w:cs="Times New Roman"/>
                <w:sz w:val="24"/>
                <w:szCs w:val="24"/>
              </w:rPr>
              <w:t xml:space="preserve">- умов про можливість відкликання банківської гарантії банком-гарантом. </w:t>
            </w:r>
          </w:p>
          <w:p w:rsidR="001B780E" w:rsidRPr="00AC3864" w:rsidRDefault="001B780E" w:rsidP="00133B05">
            <w:pPr>
              <w:widowControl w:val="0"/>
              <w:ind w:firstLine="11"/>
              <w:jc w:val="both"/>
              <w:rPr>
                <w:rFonts w:ascii="Times New Roman" w:eastAsia="Arial" w:hAnsi="Times New Roman" w:cs="Times New Roman"/>
                <w:sz w:val="24"/>
                <w:szCs w:val="24"/>
              </w:rPr>
            </w:pPr>
            <w:r w:rsidRPr="00AC3864">
              <w:rPr>
                <w:rFonts w:ascii="Times New Roman" w:eastAsia="Arial" w:hAnsi="Times New Roman" w:cs="Times New Roman"/>
                <w:sz w:val="24"/>
                <w:szCs w:val="24"/>
              </w:rPr>
              <w:t>Строк дії забезпечення тендерної пропозиції – не менше 90 робочих днів із дати кінцевого строку подання тендерних пропозицій.</w:t>
            </w:r>
          </w:p>
          <w:p w:rsidR="001B780E" w:rsidRPr="00AC3864" w:rsidRDefault="001B780E" w:rsidP="00133B05">
            <w:pPr>
              <w:widowControl w:val="0"/>
              <w:ind w:firstLine="11"/>
              <w:jc w:val="both"/>
              <w:rPr>
                <w:rFonts w:ascii="Times New Roman" w:eastAsia="Arial" w:hAnsi="Times New Roman" w:cs="Times New Roman"/>
                <w:sz w:val="24"/>
                <w:szCs w:val="24"/>
              </w:rPr>
            </w:pPr>
            <w:r w:rsidRPr="00AC3864">
              <w:rPr>
                <w:rFonts w:ascii="Times New Roman" w:eastAsia="Arial" w:hAnsi="Times New Roman" w:cs="Times New Roman"/>
                <w:sz w:val="24"/>
                <w:szCs w:val="24"/>
              </w:rPr>
              <w:t>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надання гарантії за рахунок банківського кредиту або під заставу та/або поруку відповідно до укладених договорів між банком-гарантом і принципалом про надання кредиту під гарантію або договору застави(поруки) з метою забезпечення виконання зобов'язання за гарантією в повному обсязі у разі настання випадків.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 підтвердженням повноважень уповноваженої особи від банку, що видав таку гарантію.</w:t>
            </w:r>
          </w:p>
          <w:p w:rsidR="001B780E" w:rsidRPr="00AC3864" w:rsidRDefault="001B780E" w:rsidP="00133B05">
            <w:pPr>
              <w:widowControl w:val="0"/>
              <w:ind w:firstLine="11"/>
              <w:jc w:val="both"/>
              <w:rPr>
                <w:rFonts w:ascii="Times New Roman" w:eastAsia="Arial" w:hAnsi="Times New Roman" w:cs="Times New Roman"/>
                <w:sz w:val="24"/>
                <w:szCs w:val="24"/>
              </w:rPr>
            </w:pPr>
            <w:r w:rsidRPr="00AC3864">
              <w:rPr>
                <w:rFonts w:ascii="Times New Roman" w:eastAsia="Arial" w:hAnsi="Times New Roman" w:cs="Times New Roman"/>
                <w:sz w:val="24"/>
                <w:szCs w:val="24"/>
              </w:rPr>
              <w:t xml:space="preserve">Банківська гарантія оформлюється у банку, що повинен </w:t>
            </w:r>
            <w:r w:rsidRPr="00AC3864">
              <w:rPr>
                <w:rFonts w:ascii="Times New Roman" w:eastAsia="Arial" w:hAnsi="Times New Roman" w:cs="Times New Roman"/>
                <w:sz w:val="24"/>
                <w:szCs w:val="24"/>
              </w:rPr>
              <w:lastRenderedPageBreak/>
              <w:t xml:space="preserve">містити державну частку власності,. </w:t>
            </w:r>
          </w:p>
          <w:p w:rsidR="001B780E" w:rsidRPr="00AC3864" w:rsidRDefault="001B780E" w:rsidP="00133B05">
            <w:pPr>
              <w:ind w:firstLine="11"/>
              <w:jc w:val="both"/>
              <w:rPr>
                <w:rFonts w:ascii="Times New Roman" w:eastAsia="Arial" w:hAnsi="Times New Roman" w:cs="Times New Roman"/>
                <w:sz w:val="24"/>
                <w:szCs w:val="24"/>
              </w:rPr>
            </w:pPr>
            <w:r w:rsidRPr="00AC3864">
              <w:rPr>
                <w:rFonts w:ascii="Times New Roman" w:eastAsia="Arial" w:hAnsi="Times New Roman" w:cs="Times New Roman"/>
                <w:sz w:val="24"/>
                <w:szCs w:val="24"/>
              </w:rPr>
              <w:t>Застереження щодо випадків, у разі якщо забезпечення тендерної пропозиції не повертається учаснику вказані у пункті 3 цього Розділу.</w:t>
            </w:r>
          </w:p>
          <w:p w:rsidR="001B780E" w:rsidRPr="00AC3864" w:rsidRDefault="001B780E" w:rsidP="00133B05">
            <w:pPr>
              <w:ind w:firstLine="11"/>
              <w:jc w:val="both"/>
              <w:rPr>
                <w:rFonts w:ascii="Times New Roman" w:eastAsia="Arial" w:hAnsi="Times New Roman" w:cs="Times New Roman"/>
                <w:sz w:val="24"/>
                <w:szCs w:val="24"/>
              </w:rPr>
            </w:pPr>
            <w:r w:rsidRPr="00AC3864">
              <w:rPr>
                <w:rFonts w:ascii="Times New Roman" w:eastAsia="Arial" w:hAnsi="Times New Roman" w:cs="Times New Roman"/>
                <w:sz w:val="24"/>
                <w:szCs w:val="24"/>
              </w:rPr>
              <w:t>До електронної банківської гарантії додаються: ліцензія банку та довіреність на уповноваженого підписанта банку, договір про надання гарантії та заявку на надання гарантії.</w:t>
            </w:r>
          </w:p>
          <w:p w:rsidR="007F4A7B" w:rsidRPr="00AC3864" w:rsidRDefault="001B780E" w:rsidP="00133B05">
            <w:pPr>
              <w:widowControl w:val="0"/>
              <w:ind w:right="120"/>
              <w:jc w:val="both"/>
              <w:rPr>
                <w:rFonts w:ascii="Times New Roman" w:eastAsia="Times New Roman" w:hAnsi="Times New Roman" w:cs="Times New Roman"/>
                <w:sz w:val="24"/>
                <w:szCs w:val="24"/>
              </w:rPr>
            </w:pPr>
            <w:r w:rsidRPr="00AC3864">
              <w:rPr>
                <w:rFonts w:ascii="Times New Roman" w:hAnsi="Times New Roman" w:cs="Times New Roman"/>
                <w:sz w:val="24"/>
                <w:szCs w:val="24"/>
                <w:lang w:eastAsia="en-US"/>
              </w:rPr>
              <w:t>Пропозиції, що не супроводжуються забезпеченням тендерної пропозиції, відхиляються Замовником</w:t>
            </w:r>
            <w:r w:rsidR="002B0723" w:rsidRPr="00AC3864">
              <w:rPr>
                <w:rFonts w:ascii="Times New Roman" w:eastAsia="Times New Roman" w:hAnsi="Times New Roman" w:cs="Times New Roman"/>
                <w:sz w:val="24"/>
                <w:szCs w:val="24"/>
              </w:rPr>
              <w:t>.</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3</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1B780E" w:rsidRPr="00AC3864" w:rsidRDefault="001B780E" w:rsidP="00133B05">
            <w:pPr>
              <w:widowControl w:val="0"/>
              <w:ind w:firstLine="6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Забезпечення тендерної пропозиції </w:t>
            </w:r>
            <w:r w:rsidRPr="00AC3864">
              <w:rPr>
                <w:rFonts w:ascii="Times New Roman" w:eastAsia="Times New Roman" w:hAnsi="Times New Roman" w:cs="Times New Roman"/>
                <w:b/>
                <w:i/>
                <w:sz w:val="24"/>
                <w:szCs w:val="24"/>
              </w:rPr>
              <w:t xml:space="preserve">повертається </w:t>
            </w:r>
            <w:r w:rsidRPr="00AC3864">
              <w:rPr>
                <w:rFonts w:ascii="Times New Roman" w:eastAsia="Times New Roman" w:hAnsi="Times New Roman" w:cs="Times New Roman"/>
                <w:sz w:val="24"/>
                <w:szCs w:val="24"/>
              </w:rPr>
              <w:t>учаснику у разі:</w:t>
            </w:r>
          </w:p>
          <w:p w:rsidR="001B780E" w:rsidRPr="00AC3864" w:rsidRDefault="001B780E" w:rsidP="00133B05">
            <w:pPr>
              <w:widowControl w:val="0"/>
              <w:numPr>
                <w:ilvl w:val="0"/>
                <w:numId w:val="5"/>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1B780E" w:rsidRPr="00AC3864" w:rsidRDefault="001B780E" w:rsidP="00133B05">
            <w:pPr>
              <w:widowControl w:val="0"/>
              <w:numPr>
                <w:ilvl w:val="0"/>
                <w:numId w:val="5"/>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1B780E" w:rsidRPr="00AC3864" w:rsidRDefault="001B780E" w:rsidP="00133B05">
            <w:pPr>
              <w:widowControl w:val="0"/>
              <w:numPr>
                <w:ilvl w:val="0"/>
                <w:numId w:val="5"/>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відкликання тендерної пропозиції до закінчення строку її подання;</w:t>
            </w:r>
          </w:p>
          <w:p w:rsidR="001B780E" w:rsidRPr="00AC3864" w:rsidRDefault="001B780E" w:rsidP="00133B05">
            <w:pPr>
              <w:widowControl w:val="0"/>
              <w:numPr>
                <w:ilvl w:val="0"/>
                <w:numId w:val="5"/>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закінчення тендеру в разі не укладення договору про закупівлю з жодним з учасників, які подали тендерні пропозиції.</w:t>
            </w:r>
          </w:p>
          <w:p w:rsidR="001B780E" w:rsidRPr="00AC3864" w:rsidRDefault="001B780E" w:rsidP="00133B05">
            <w:pPr>
              <w:widowControl w:val="0"/>
              <w:shd w:val="clear" w:color="auto" w:fill="FFFFFF"/>
              <w:ind w:firstLine="6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Забезпечення тендерної пропозиції </w:t>
            </w:r>
            <w:r w:rsidRPr="00AC3864">
              <w:rPr>
                <w:rFonts w:ascii="Times New Roman" w:eastAsia="Times New Roman" w:hAnsi="Times New Roman" w:cs="Times New Roman"/>
                <w:b/>
                <w:i/>
                <w:sz w:val="24"/>
                <w:szCs w:val="24"/>
              </w:rPr>
              <w:t>не повертається</w:t>
            </w:r>
            <w:r w:rsidRPr="00AC3864">
              <w:rPr>
                <w:rFonts w:ascii="Times New Roman" w:eastAsia="Times New Roman" w:hAnsi="Times New Roman" w:cs="Times New Roman"/>
                <w:sz w:val="24"/>
                <w:szCs w:val="24"/>
              </w:rPr>
              <w:t xml:space="preserve"> у разі:</w:t>
            </w:r>
          </w:p>
          <w:p w:rsidR="001B780E" w:rsidRPr="00AC3864" w:rsidRDefault="001B780E" w:rsidP="00133B05">
            <w:pPr>
              <w:widowControl w:val="0"/>
              <w:numPr>
                <w:ilvl w:val="0"/>
                <w:numId w:val="4"/>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B780E" w:rsidRPr="00AC3864" w:rsidRDefault="001B780E" w:rsidP="00133B05">
            <w:pPr>
              <w:widowControl w:val="0"/>
              <w:numPr>
                <w:ilvl w:val="0"/>
                <w:numId w:val="4"/>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не підписання договору про закупівлю учасником, який став переможцем тендеру;</w:t>
            </w:r>
          </w:p>
          <w:p w:rsidR="001B780E" w:rsidRPr="00AC3864" w:rsidRDefault="001B780E" w:rsidP="00133B05">
            <w:pPr>
              <w:widowControl w:val="0"/>
              <w:numPr>
                <w:ilvl w:val="0"/>
                <w:numId w:val="4"/>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B780E" w:rsidRPr="00AC3864" w:rsidRDefault="001B780E" w:rsidP="00133B05">
            <w:pPr>
              <w:widowControl w:val="0"/>
              <w:numPr>
                <w:ilvl w:val="0"/>
                <w:numId w:val="4"/>
              </w:numPr>
              <w:pBdr>
                <w:top w:val="nil"/>
                <w:left w:val="nil"/>
                <w:bottom w:val="nil"/>
                <w:right w:val="nil"/>
                <w:between w:val="nil"/>
              </w:pBdr>
              <w:shd w:val="clear" w:color="auto" w:fill="FFFFFF"/>
              <w:spacing w:line="259" w:lineRule="auto"/>
              <w:ind w:left="0" w:firstLine="6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B780E" w:rsidRPr="00AC3864" w:rsidRDefault="001B780E" w:rsidP="00133B05">
            <w:pPr>
              <w:widowControl w:val="0"/>
              <w:shd w:val="clear" w:color="auto" w:fill="FFFFFF"/>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AC3864">
              <w:rPr>
                <w:rFonts w:ascii="Times New Roman" w:eastAsia="Times New Roman" w:hAnsi="Times New Roman" w:cs="Times New Roman"/>
                <w:b/>
                <w:i/>
                <w:sz w:val="24"/>
                <w:szCs w:val="24"/>
              </w:rPr>
              <w:t>замовник повідомляє установу</w:t>
            </w:r>
            <w:r w:rsidRPr="00AC3864">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AC3864">
              <w:rPr>
                <w:rFonts w:ascii="Times New Roman" w:eastAsia="Times New Roman" w:hAnsi="Times New Roman" w:cs="Times New Roman"/>
                <w:b/>
                <w:i/>
                <w:sz w:val="24"/>
                <w:szCs w:val="24"/>
              </w:rPr>
              <w:t>протягом п’яти днів</w:t>
            </w:r>
            <w:r w:rsidRPr="00AC3864">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7F4A7B" w:rsidRPr="00AC3864" w:rsidRDefault="007F4A7B" w:rsidP="00133B05">
            <w:pPr>
              <w:widowControl w:val="0"/>
              <w:jc w:val="both"/>
              <w:rPr>
                <w:rFonts w:ascii="Times New Roman" w:eastAsia="Times New Roman" w:hAnsi="Times New Roman" w:cs="Times New Roman"/>
                <w:sz w:val="24"/>
                <w:szCs w:val="24"/>
              </w:rPr>
            </w:pPr>
          </w:p>
        </w:tc>
      </w:tr>
      <w:tr w:rsidR="00AC3864" w:rsidRPr="00AC3864">
        <w:trPr>
          <w:trHeight w:val="560"/>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4</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Тендерні пропозиції вважаються дійсними </w:t>
            </w:r>
            <w:r w:rsidRPr="00AC3864">
              <w:rPr>
                <w:rFonts w:ascii="Times New Roman" w:eastAsia="Times New Roman" w:hAnsi="Times New Roman" w:cs="Times New Roman"/>
                <w:b/>
                <w:i/>
                <w:sz w:val="24"/>
                <w:szCs w:val="24"/>
                <w:u w:val="single"/>
              </w:rPr>
              <w:t xml:space="preserve">протягом </w:t>
            </w:r>
            <w:r w:rsidR="00FC7AC8" w:rsidRPr="00AC3864">
              <w:rPr>
                <w:rFonts w:ascii="Times New Roman" w:eastAsia="Arial" w:hAnsi="Times New Roman" w:cs="Times New Roman"/>
                <w:sz w:val="24"/>
                <w:szCs w:val="24"/>
              </w:rPr>
              <w:t>90 робочих днів</w:t>
            </w:r>
            <w:r w:rsidR="00FC7AC8" w:rsidRPr="00AC3864">
              <w:rPr>
                <w:rFonts w:ascii="Times New Roman" w:eastAsia="Times New Roman" w:hAnsi="Times New Roman" w:cs="Times New Roman"/>
                <w:sz w:val="24"/>
                <w:szCs w:val="24"/>
              </w:rPr>
              <w:t xml:space="preserve"> </w:t>
            </w:r>
            <w:r w:rsidRPr="00AC3864">
              <w:rPr>
                <w:rFonts w:ascii="Times New Roman" w:eastAsia="Times New Roman" w:hAnsi="Times New Roman" w:cs="Times New Roman"/>
                <w:sz w:val="24"/>
                <w:szCs w:val="24"/>
              </w:rPr>
              <w:t xml:space="preserve">із дати кінцевого строку подання тендерних пропозицій. </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F4A7B" w:rsidRPr="00AC3864" w:rsidRDefault="002B0723" w:rsidP="00133B05">
            <w:pPr>
              <w:widowControl w:val="0"/>
              <w:jc w:val="both"/>
              <w:rPr>
                <w:rFonts w:ascii="Times New Roman" w:eastAsia="Times New Roman" w:hAnsi="Times New Roman" w:cs="Times New Roman"/>
                <w:sz w:val="24"/>
                <w:szCs w:val="24"/>
                <w:u w:val="single"/>
              </w:rPr>
            </w:pPr>
            <w:r w:rsidRPr="00AC3864">
              <w:rPr>
                <w:rFonts w:ascii="Times New Roman" w:eastAsia="Times New Roman" w:hAnsi="Times New Roman" w:cs="Times New Roman"/>
                <w:sz w:val="24"/>
                <w:szCs w:val="24"/>
              </w:rPr>
              <w:lastRenderedPageBreak/>
              <w:t xml:space="preserve">Учасник процедури закупівлі </w:t>
            </w:r>
            <w:r w:rsidRPr="00AC3864">
              <w:rPr>
                <w:rFonts w:ascii="Times New Roman" w:eastAsia="Times New Roman" w:hAnsi="Times New Roman" w:cs="Times New Roman"/>
                <w:sz w:val="24"/>
                <w:szCs w:val="24"/>
                <w:u w:val="single"/>
              </w:rPr>
              <w:t>має право:</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C3864">
              <w:rPr>
                <w:rFonts w:ascii="Times New Roman" w:eastAsia="Times New Roman" w:hAnsi="Times New Roman" w:cs="Times New Roman"/>
                <w:i/>
                <w:sz w:val="24"/>
                <w:szCs w:val="24"/>
              </w:rPr>
              <w:t>(у разі якщо таке вимагалося)</w:t>
            </w:r>
            <w:r w:rsidRPr="00AC3864">
              <w:rPr>
                <w:rFonts w:ascii="Times New Roman" w:eastAsia="Times New Roman" w:hAnsi="Times New Roman" w:cs="Times New Roman"/>
                <w:sz w:val="24"/>
                <w:szCs w:val="24"/>
              </w:rPr>
              <w:t>.</w:t>
            </w:r>
          </w:p>
          <w:p w:rsidR="007F4A7B" w:rsidRPr="00AC3864" w:rsidRDefault="002B0723" w:rsidP="00133B05">
            <w:pPr>
              <w:widowControl w:val="0"/>
              <w:jc w:val="both"/>
              <w:rPr>
                <w:rFonts w:ascii="Times New Roman" w:eastAsia="Times New Roman" w:hAnsi="Times New Roman" w:cs="Times New Roman"/>
                <w:strike/>
                <w:sz w:val="24"/>
                <w:szCs w:val="24"/>
              </w:rPr>
            </w:pPr>
            <w:r w:rsidRPr="00AC386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5</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C3864">
              <w:rPr>
                <w:rFonts w:ascii="Times New Roman" w:eastAsia="Times New Roman" w:hAnsi="Times New Roman" w:cs="Times New Roman"/>
                <w:b/>
                <w:i/>
                <w:sz w:val="24"/>
                <w:szCs w:val="24"/>
              </w:rPr>
              <w:t>Додатку 1</w:t>
            </w:r>
            <w:r w:rsidRPr="00AC3864">
              <w:rPr>
                <w:rFonts w:ascii="Times New Roman" w:eastAsia="Times New Roman" w:hAnsi="Times New Roman" w:cs="Times New Roman"/>
                <w:i/>
                <w:sz w:val="24"/>
                <w:szCs w:val="24"/>
              </w:rPr>
              <w:t xml:space="preserve"> </w:t>
            </w:r>
            <w:r w:rsidRPr="00AC386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C3864">
              <w:rPr>
                <w:rFonts w:ascii="Times New Roman" w:eastAsia="Times New Roman" w:hAnsi="Times New Roman" w:cs="Times New Roman"/>
                <w:b/>
                <w:sz w:val="24"/>
                <w:szCs w:val="24"/>
              </w:rPr>
              <w:t xml:space="preserve"> </w:t>
            </w:r>
            <w:r w:rsidRPr="00AC3864">
              <w:rPr>
                <w:rFonts w:ascii="Times New Roman" w:eastAsia="Times New Roman" w:hAnsi="Times New Roman" w:cs="Times New Roman"/>
                <w:b/>
                <w:i/>
                <w:sz w:val="24"/>
                <w:szCs w:val="24"/>
              </w:rPr>
              <w:t>Додатку 1</w:t>
            </w:r>
            <w:r w:rsidRPr="00AC3864">
              <w:rPr>
                <w:rFonts w:ascii="Times New Roman" w:eastAsia="Times New Roman" w:hAnsi="Times New Roman" w:cs="Times New Roman"/>
                <w:sz w:val="24"/>
                <w:szCs w:val="24"/>
              </w:rPr>
              <w:t xml:space="preserve"> до цієї тендерної документації. </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Підстави, встановлені статтею 17 Закону:</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C3864">
              <w:rPr>
                <w:rFonts w:ascii="Times New Roman" w:eastAsia="Times New Roman" w:hAnsi="Times New Roman" w:cs="Times New Roman"/>
                <w:sz w:val="24"/>
                <w:szCs w:val="24"/>
              </w:rPr>
              <w:t>внесено</w:t>
            </w:r>
            <w:proofErr w:type="spellEnd"/>
            <w:r w:rsidRPr="00AC386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C3864">
              <w:rPr>
                <w:rFonts w:ascii="Times New Roman" w:eastAsia="Times New Roman" w:hAnsi="Times New Roman" w:cs="Times New Roman"/>
                <w:sz w:val="24"/>
                <w:szCs w:val="24"/>
              </w:rPr>
              <w:t>антиконкурентних</w:t>
            </w:r>
            <w:proofErr w:type="spellEnd"/>
            <w:r w:rsidRPr="00AC386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w:t>
            </w:r>
            <w:r w:rsidRPr="00AC3864">
              <w:rPr>
                <w:rFonts w:ascii="Times New Roman" w:eastAsia="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F4A7B" w:rsidRPr="00AC3864" w:rsidRDefault="002B0723" w:rsidP="00133B05">
            <w:pPr>
              <w:widowControl w:val="0"/>
              <w:ind w:right="120"/>
              <w:jc w:val="both"/>
              <w:rPr>
                <w:rFonts w:ascii="Times New Roman" w:eastAsia="Times New Roman" w:hAnsi="Times New Roman" w:cs="Times New Roman"/>
                <w:sz w:val="24"/>
                <w:szCs w:val="24"/>
                <w:highlight w:val="green"/>
              </w:rPr>
            </w:pPr>
            <w:r w:rsidRPr="00AC3864">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4A7B" w:rsidRPr="00AC3864" w:rsidRDefault="002B0723" w:rsidP="00133B05">
            <w:pPr>
              <w:widowControl w:val="0"/>
              <w:ind w:right="120"/>
              <w:jc w:val="both"/>
              <w:rPr>
                <w:rFonts w:ascii="Times New Roman" w:eastAsia="Times New Roman" w:hAnsi="Times New Roman" w:cs="Times New Roman"/>
                <w:i/>
                <w:sz w:val="24"/>
                <w:szCs w:val="24"/>
                <w:highlight w:val="white"/>
              </w:rPr>
            </w:pPr>
            <w:r w:rsidRPr="00AC3864">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C3864">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F4A7B" w:rsidRPr="00AC3864" w:rsidRDefault="002B0723" w:rsidP="00133B05">
            <w:pPr>
              <w:widowControl w:val="0"/>
              <w:jc w:val="both"/>
              <w:rPr>
                <w:rFonts w:ascii="Times New Roman" w:eastAsia="Times New Roman" w:hAnsi="Times New Roman" w:cs="Times New Roman"/>
                <w:strike/>
                <w:sz w:val="24"/>
                <w:szCs w:val="24"/>
              </w:rPr>
            </w:pPr>
            <w:r w:rsidRPr="00AC3864">
              <w:rPr>
                <w:rFonts w:ascii="Times New Roman" w:eastAsia="Times New Roman" w:hAnsi="Times New Roman" w:cs="Times New Roman"/>
                <w:sz w:val="24"/>
                <w:szCs w:val="24"/>
                <w:highlight w:val="white"/>
              </w:rPr>
              <w:t xml:space="preserve">Замовник не вимагає документального підтвердження </w:t>
            </w:r>
            <w:r w:rsidRPr="00AC3864">
              <w:rPr>
                <w:rFonts w:ascii="Times New Roman" w:eastAsia="Times New Roman" w:hAnsi="Times New Roman" w:cs="Times New Roman"/>
                <w:sz w:val="24"/>
                <w:szCs w:val="24"/>
                <w:highlight w:val="white"/>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6</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AC3864">
                <w:rPr>
                  <w:rFonts w:ascii="Times New Roman" w:eastAsia="Times New Roman" w:hAnsi="Times New Roman" w:cs="Times New Roman"/>
                  <w:sz w:val="24"/>
                  <w:szCs w:val="24"/>
                </w:rPr>
                <w:t xml:space="preserve"> пунктом третім </w:t>
              </w:r>
            </w:hyperlink>
            <w:hyperlink r:id="rId9">
              <w:r w:rsidRPr="00AC3864">
                <w:rPr>
                  <w:rFonts w:ascii="Times New Roman" w:eastAsia="Times New Roman" w:hAnsi="Times New Roman" w:cs="Times New Roman"/>
                  <w:sz w:val="24"/>
                  <w:szCs w:val="24"/>
                  <w:u w:val="single"/>
                </w:rPr>
                <w:t>частини друго</w:t>
              </w:r>
            </w:hyperlink>
            <w:r w:rsidRPr="00AC3864">
              <w:rPr>
                <w:rFonts w:ascii="Times New Roman" w:eastAsia="Times New Roman" w:hAnsi="Times New Roman" w:cs="Times New Roman"/>
                <w:sz w:val="24"/>
                <w:szCs w:val="24"/>
              </w:rPr>
              <w:t xml:space="preserve">ї статті 22 Закону зазначено в </w:t>
            </w:r>
            <w:r w:rsidRPr="00AC3864">
              <w:rPr>
                <w:rFonts w:ascii="Times New Roman" w:eastAsia="Times New Roman" w:hAnsi="Times New Roman" w:cs="Times New Roman"/>
                <w:b/>
                <w:i/>
                <w:sz w:val="24"/>
                <w:szCs w:val="24"/>
              </w:rPr>
              <w:t>Додатку 2</w:t>
            </w:r>
            <w:r w:rsidRPr="00AC3864">
              <w:rPr>
                <w:rFonts w:ascii="Times New Roman" w:eastAsia="Times New Roman" w:hAnsi="Times New Roman" w:cs="Times New Roman"/>
                <w:b/>
                <w:sz w:val="24"/>
                <w:szCs w:val="24"/>
              </w:rPr>
              <w:t xml:space="preserve"> </w:t>
            </w:r>
            <w:r w:rsidRPr="00AC3864">
              <w:rPr>
                <w:rFonts w:ascii="Times New Roman" w:eastAsia="Times New Roman" w:hAnsi="Times New Roman" w:cs="Times New Roman"/>
                <w:sz w:val="24"/>
                <w:szCs w:val="24"/>
              </w:rPr>
              <w:t>до цієї тендерної документації. Вимоги до предмета закупівлі (технічні, якісні та кількісні характеристики) згідно з</w:t>
            </w:r>
            <w:hyperlink r:id="rId10">
              <w:r w:rsidRPr="00AC3864">
                <w:rPr>
                  <w:rFonts w:ascii="Times New Roman" w:eastAsia="Times New Roman" w:hAnsi="Times New Roman" w:cs="Times New Roman"/>
                  <w:sz w:val="24"/>
                  <w:szCs w:val="24"/>
                </w:rPr>
                <w:t xml:space="preserve"> пунктом третім </w:t>
              </w:r>
            </w:hyperlink>
            <w:hyperlink r:id="rId11">
              <w:r w:rsidRPr="00AC3864">
                <w:rPr>
                  <w:rFonts w:ascii="Times New Roman" w:eastAsia="Times New Roman" w:hAnsi="Times New Roman" w:cs="Times New Roman"/>
                  <w:sz w:val="24"/>
                  <w:szCs w:val="24"/>
                  <w:u w:val="single"/>
                </w:rPr>
                <w:t>частини друго</w:t>
              </w:r>
            </w:hyperlink>
            <w:r w:rsidRPr="00AC3864">
              <w:rPr>
                <w:rFonts w:ascii="Times New Roman" w:eastAsia="Times New Roman" w:hAnsi="Times New Roman" w:cs="Times New Roman"/>
                <w:sz w:val="24"/>
                <w:szCs w:val="24"/>
              </w:rPr>
              <w:t xml:space="preserve">ї статті 22 Закону зазначено в </w:t>
            </w:r>
            <w:r w:rsidRPr="00AC3864">
              <w:rPr>
                <w:rFonts w:ascii="Times New Roman" w:eastAsia="Times New Roman" w:hAnsi="Times New Roman" w:cs="Times New Roman"/>
                <w:b/>
                <w:i/>
                <w:sz w:val="24"/>
                <w:szCs w:val="24"/>
              </w:rPr>
              <w:t>Додатку 2</w:t>
            </w:r>
            <w:r w:rsidRPr="00AC3864">
              <w:rPr>
                <w:rFonts w:ascii="Times New Roman" w:eastAsia="Times New Roman" w:hAnsi="Times New Roman" w:cs="Times New Roman"/>
                <w:b/>
                <w:sz w:val="24"/>
                <w:szCs w:val="24"/>
              </w:rPr>
              <w:t xml:space="preserve"> </w:t>
            </w:r>
            <w:r w:rsidRPr="00AC3864">
              <w:rPr>
                <w:rFonts w:ascii="Times New Roman" w:eastAsia="Times New Roman" w:hAnsi="Times New Roman" w:cs="Times New Roman"/>
                <w:sz w:val="24"/>
                <w:szCs w:val="24"/>
              </w:rPr>
              <w:t>до цієї тендерної документації.</w:t>
            </w:r>
            <w:r w:rsidRPr="00AC3864">
              <w:rPr>
                <w:rFonts w:ascii="Times New Roman" w:hAnsi="Times New Roman" w:cs="Times New Roman"/>
                <w:sz w:val="24"/>
                <w:szCs w:val="24"/>
              </w:rPr>
              <w:t xml:space="preserve">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w:t>
            </w:r>
            <w:r w:rsidR="00D04242" w:rsidRPr="00AC3864">
              <w:rPr>
                <w:rFonts w:ascii="Times New Roman" w:hAnsi="Times New Roman" w:cs="Times New Roman"/>
                <w:sz w:val="24"/>
                <w:szCs w:val="24"/>
              </w:rPr>
              <w:t xml:space="preserve"> дотримання таких обов’язків. </w:t>
            </w:r>
            <w:r w:rsidRPr="00AC3864">
              <w:rPr>
                <w:rFonts w:ascii="Times New Roman" w:hAnsi="Times New Roman" w:cs="Times New Roman"/>
                <w:sz w:val="24"/>
                <w:szCs w:val="24"/>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w:t>
            </w:r>
            <w:r w:rsidR="00FC7AC8" w:rsidRPr="00AC3864">
              <w:rPr>
                <w:rFonts w:ascii="Times New Roman" w:hAnsi="Times New Roman" w:cs="Times New Roman"/>
                <w:sz w:val="24"/>
                <w:szCs w:val="24"/>
              </w:rPr>
              <w:t>я такого Учасника не раніше 2023</w:t>
            </w:r>
            <w:r w:rsidRPr="00AC3864">
              <w:rPr>
                <w:rFonts w:ascii="Times New Roman" w:hAnsi="Times New Roman" w:cs="Times New Roman"/>
                <w:sz w:val="24"/>
                <w:szCs w:val="24"/>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 Учасник також надає лист-згоду (у довільній формі) щодо застосування заходів із захисту довкілля стосовно технічних, якісних характеристик предмета закупівлі</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7</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Не передбачено</w:t>
            </w:r>
          </w:p>
          <w:p w:rsidR="007F4A7B" w:rsidRPr="00AC3864" w:rsidRDefault="007F4A7B" w:rsidP="00133B05">
            <w:pPr>
              <w:widowControl w:val="0"/>
              <w:ind w:right="120"/>
              <w:jc w:val="both"/>
              <w:rPr>
                <w:rFonts w:ascii="Times New Roman" w:eastAsia="Times New Roman" w:hAnsi="Times New Roman" w:cs="Times New Roman"/>
                <w:sz w:val="24"/>
                <w:szCs w:val="24"/>
              </w:rPr>
            </w:pPr>
          </w:p>
        </w:tc>
      </w:tr>
      <w:tr w:rsidR="00AC3864" w:rsidRPr="00AC3864">
        <w:trPr>
          <w:trHeight w:val="841"/>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8</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Учасник процедури закупівлі має право </w:t>
            </w:r>
            <w:proofErr w:type="spellStart"/>
            <w:r w:rsidRPr="00AC3864">
              <w:rPr>
                <w:rFonts w:ascii="Times New Roman" w:eastAsia="Times New Roman" w:hAnsi="Times New Roman" w:cs="Times New Roman"/>
                <w:sz w:val="24"/>
                <w:szCs w:val="24"/>
              </w:rPr>
              <w:t>внести</w:t>
            </w:r>
            <w:proofErr w:type="spellEnd"/>
            <w:r w:rsidRPr="00AC386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3864" w:rsidRPr="00AC3864">
        <w:trPr>
          <w:trHeight w:val="442"/>
          <w:jc w:val="center"/>
        </w:trPr>
        <w:tc>
          <w:tcPr>
            <w:tcW w:w="9960" w:type="dxa"/>
            <w:gridSpan w:val="3"/>
            <w:vAlign w:val="center"/>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Розділ 4. Подання та розкриття тендерної пропозиції</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1</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7F4A7B" w:rsidRPr="00AC3864" w:rsidRDefault="002B0723" w:rsidP="00133B05">
            <w:pPr>
              <w:widowControl w:val="0"/>
              <w:ind w:left="40"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Кінцевий строк подання тендерних пропозицій — </w:t>
            </w:r>
            <w:r w:rsidR="00AC3864" w:rsidRPr="00AC3864">
              <w:rPr>
                <w:rFonts w:ascii="Times New Roman" w:eastAsia="Times New Roman" w:hAnsi="Times New Roman" w:cs="Times New Roman"/>
                <w:b/>
                <w:sz w:val="24"/>
                <w:szCs w:val="24"/>
              </w:rPr>
              <w:t>04</w:t>
            </w:r>
            <w:r w:rsidR="00133B05" w:rsidRPr="00AC3864">
              <w:rPr>
                <w:rFonts w:ascii="Times New Roman" w:eastAsia="Times New Roman" w:hAnsi="Times New Roman" w:cs="Times New Roman"/>
                <w:b/>
                <w:sz w:val="24"/>
                <w:szCs w:val="24"/>
              </w:rPr>
              <w:t>.03</w:t>
            </w:r>
            <w:r w:rsidR="00BF4328" w:rsidRPr="00AC3864">
              <w:rPr>
                <w:rFonts w:ascii="Times New Roman" w:eastAsia="Times New Roman" w:hAnsi="Times New Roman" w:cs="Times New Roman"/>
                <w:b/>
                <w:sz w:val="24"/>
                <w:szCs w:val="24"/>
              </w:rPr>
              <w:t xml:space="preserve">.2023 </w:t>
            </w:r>
            <w:r w:rsidR="00D0174A" w:rsidRPr="00AC3864">
              <w:rPr>
                <w:rFonts w:ascii="Times New Roman" w:eastAsia="Times New Roman" w:hAnsi="Times New Roman" w:cs="Times New Roman"/>
                <w:b/>
                <w:sz w:val="24"/>
                <w:szCs w:val="24"/>
              </w:rPr>
              <w:t>року до 0</w:t>
            </w:r>
            <w:r w:rsidRPr="00AC3864">
              <w:rPr>
                <w:rFonts w:ascii="Times New Roman" w:eastAsia="Times New Roman" w:hAnsi="Times New Roman" w:cs="Times New Roman"/>
                <w:b/>
                <w:sz w:val="24"/>
                <w:szCs w:val="24"/>
              </w:rPr>
              <w:t>0:00 год.</w:t>
            </w:r>
            <w:r w:rsidRPr="00AC3864">
              <w:rPr>
                <w:rFonts w:ascii="Times New Roman" w:eastAsia="Times New Roman" w:hAnsi="Times New Roman" w:cs="Times New Roman"/>
                <w:sz w:val="24"/>
                <w:szCs w:val="24"/>
              </w:rPr>
              <w:t xml:space="preserve"> </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F4A7B" w:rsidRPr="00AC3864" w:rsidRDefault="002B0723" w:rsidP="00133B0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C386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2</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7F4A7B" w:rsidRPr="00AC3864" w:rsidRDefault="002B0723" w:rsidP="00133B05">
            <w:pPr>
              <w:widowControl w:val="0"/>
              <w:spacing w:line="228" w:lineRule="auto"/>
              <w:jc w:val="both"/>
              <w:rPr>
                <w:rFonts w:ascii="Times New Roman" w:eastAsia="Times New Roman" w:hAnsi="Times New Roman" w:cs="Times New Roman"/>
                <w:strike/>
                <w:sz w:val="24"/>
                <w:szCs w:val="24"/>
              </w:rPr>
            </w:pPr>
            <w:r w:rsidRPr="00AC3864">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C3864" w:rsidRPr="00AC3864">
        <w:trPr>
          <w:trHeight w:val="512"/>
          <w:jc w:val="center"/>
        </w:trPr>
        <w:tc>
          <w:tcPr>
            <w:tcW w:w="9960" w:type="dxa"/>
            <w:gridSpan w:val="3"/>
            <w:vAlign w:val="center"/>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Розділ 5. Оцінка тендерної пропозиції</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F4A7B" w:rsidRPr="00AC3864" w:rsidRDefault="002B0723" w:rsidP="00133B05">
            <w:pPr>
              <w:widowControl w:val="0"/>
              <w:spacing w:line="228"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Відкриті торги проводяться без застосування електронного аукціону.</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7F4A7B" w:rsidRPr="00AC3864" w:rsidRDefault="002B0723" w:rsidP="00133B05">
            <w:pPr>
              <w:widowControl w:val="0"/>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F4A7B" w:rsidRPr="00AC3864" w:rsidRDefault="002B0723" w:rsidP="00133B05">
            <w:pPr>
              <w:widowControl w:val="0"/>
              <w:jc w:val="both"/>
              <w:rPr>
                <w:rFonts w:ascii="Times New Roman" w:eastAsia="Times New Roman" w:hAnsi="Times New Roman" w:cs="Times New Roman"/>
                <w:b/>
                <w:i/>
                <w:sz w:val="24"/>
                <w:szCs w:val="24"/>
              </w:rPr>
            </w:pPr>
            <w:r w:rsidRPr="00AC3864">
              <w:rPr>
                <w:rFonts w:ascii="Times New Roman" w:eastAsia="Times New Roman" w:hAnsi="Times New Roman" w:cs="Times New Roman"/>
                <w:i/>
                <w:sz w:val="24"/>
                <w:szCs w:val="24"/>
              </w:rPr>
              <w:t xml:space="preserve">До розгляду </w:t>
            </w:r>
            <w:r w:rsidRPr="00AC3864">
              <w:rPr>
                <w:rFonts w:ascii="Times New Roman" w:eastAsia="Times New Roman" w:hAnsi="Times New Roman" w:cs="Times New Roman"/>
                <w:i/>
                <w:sz w:val="24"/>
                <w:szCs w:val="24"/>
                <w:u w:val="single"/>
              </w:rPr>
              <w:t xml:space="preserve">не приймається </w:t>
            </w:r>
            <w:r w:rsidRPr="00AC386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Оцінка здійснюється щодо предмета закупівлі в цілому.</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Учасник визначає ціни на товар, що він пропонує </w:t>
            </w:r>
            <w:r w:rsidR="00672841" w:rsidRPr="00AC3864">
              <w:rPr>
                <w:rFonts w:ascii="Times New Roman" w:eastAsia="Times New Roman" w:hAnsi="Times New Roman" w:cs="Times New Roman"/>
                <w:sz w:val="24"/>
                <w:szCs w:val="24"/>
              </w:rPr>
              <w:t>поставити</w:t>
            </w:r>
            <w:r w:rsidRPr="00AC3864">
              <w:rPr>
                <w:rFonts w:ascii="Times New Roman" w:eastAsia="Times New Roman" w:hAnsi="Times New Roman" w:cs="Times New Roman"/>
                <w:sz w:val="24"/>
                <w:szCs w:val="24"/>
              </w:rPr>
              <w:t xml:space="preserve"> за договором про закупівлю, з урахуванням податків і зборів </w:t>
            </w:r>
            <w:r w:rsidRPr="00AC3864">
              <w:rPr>
                <w:rFonts w:ascii="Times New Roman" w:eastAsia="Times New Roman" w:hAnsi="Times New Roman" w:cs="Times New Roman"/>
                <w:sz w:val="24"/>
                <w:szCs w:val="24"/>
              </w:rPr>
              <w:lastRenderedPageBreak/>
              <w:t>(в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Замовник розгляда</w:t>
            </w:r>
            <w:r w:rsidRPr="00AC3864">
              <w:rPr>
                <w:rFonts w:ascii="Times New Roman" w:eastAsia="Times New Roman" w:hAnsi="Times New Roman" w:cs="Times New Roman"/>
                <w:b/>
                <w:sz w:val="24"/>
                <w:szCs w:val="24"/>
              </w:rPr>
              <w:t>є</w:t>
            </w:r>
            <w:r w:rsidRPr="00AC3864">
              <w:rPr>
                <w:rFonts w:ascii="Times New Roman" w:eastAsia="Times New Roman" w:hAnsi="Times New Roman" w:cs="Times New Roman"/>
                <w:sz w:val="24"/>
                <w:szCs w:val="24"/>
              </w:rPr>
              <w:t xml:space="preserve">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F4A7B" w:rsidRPr="00AC3864" w:rsidRDefault="002B0723" w:rsidP="00133B05">
            <w:pPr>
              <w:widowControl w:val="0"/>
              <w:numPr>
                <w:ilvl w:val="0"/>
                <w:numId w:val="1"/>
              </w:num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F4A7B" w:rsidRPr="00AC3864" w:rsidRDefault="002B0723" w:rsidP="00133B05">
            <w:pPr>
              <w:widowControl w:val="0"/>
              <w:numPr>
                <w:ilvl w:val="0"/>
                <w:numId w:val="1"/>
              </w:num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F4A7B" w:rsidRPr="00AC3864" w:rsidRDefault="002B0723" w:rsidP="00133B05">
            <w:pPr>
              <w:widowControl w:val="0"/>
              <w:numPr>
                <w:ilvl w:val="0"/>
                <w:numId w:val="1"/>
              </w:numP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AC3864">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F4A7B" w:rsidRPr="00AC3864" w:rsidRDefault="002B0723" w:rsidP="00133B05">
            <w:pPr>
              <w:widowControl w:val="0"/>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C3864">
              <w:rPr>
                <w:rFonts w:ascii="Times New Roman" w:eastAsia="Times New Roman" w:hAnsi="Times New Roman" w:cs="Times New Roman"/>
                <w:b/>
                <w:sz w:val="24"/>
                <w:szCs w:val="24"/>
                <w:highlight w:val="white"/>
              </w:rPr>
              <w:t xml:space="preserve">в </w:t>
            </w:r>
            <w:r w:rsidRPr="00AC3864">
              <w:rPr>
                <w:rFonts w:ascii="Times New Roman" w:eastAsia="Times New Roman" w:hAnsi="Times New Roman" w:cs="Times New Roman"/>
                <w:b/>
                <w:i/>
                <w:sz w:val="24"/>
                <w:szCs w:val="24"/>
                <w:highlight w:val="white"/>
              </w:rPr>
              <w:t>інформації та/або документах</w:t>
            </w:r>
            <w:r w:rsidRPr="00AC3864">
              <w:rPr>
                <w:rFonts w:ascii="Times New Roman" w:eastAsia="Times New Roman" w:hAnsi="Times New Roman" w:cs="Times New Roman"/>
                <w:b/>
                <w:sz w:val="24"/>
                <w:szCs w:val="24"/>
                <w:highlight w:val="white"/>
              </w:rPr>
              <w:t>,</w:t>
            </w:r>
            <w:r w:rsidRPr="00AC3864">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C3864">
              <w:rPr>
                <w:rFonts w:ascii="Times New Roman" w:eastAsia="Times New Roman" w:hAnsi="Times New Roman" w:cs="Times New Roman"/>
                <w:b/>
                <w:i/>
                <w:sz w:val="24"/>
                <w:szCs w:val="24"/>
                <w:highlight w:val="white"/>
              </w:rPr>
              <w:t>не може бути меншим ніж два робочі дні</w:t>
            </w:r>
            <w:r w:rsidRPr="00AC3864">
              <w:rPr>
                <w:rFonts w:ascii="Times New Roman" w:eastAsia="Times New Roman" w:hAnsi="Times New Roman" w:cs="Times New Roman"/>
                <w:b/>
                <w:sz w:val="24"/>
                <w:szCs w:val="24"/>
                <w:highlight w:val="white"/>
              </w:rPr>
              <w:t xml:space="preserve"> </w:t>
            </w:r>
            <w:r w:rsidRPr="00AC3864">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AC3864">
              <w:rPr>
                <w:rFonts w:ascii="Times New Roman" w:eastAsia="Times New Roman" w:hAnsi="Times New Roman" w:cs="Times New Roman"/>
                <w:sz w:val="24"/>
                <w:szCs w:val="24"/>
                <w:highlight w:val="white"/>
              </w:rPr>
              <w:t>невідповідностей</w:t>
            </w:r>
            <w:proofErr w:type="spellEnd"/>
            <w:r w:rsidRPr="00AC3864">
              <w:rPr>
                <w:rFonts w:ascii="Times New Roman" w:eastAsia="Times New Roman" w:hAnsi="Times New Roman" w:cs="Times New Roman"/>
                <w:sz w:val="24"/>
                <w:szCs w:val="24"/>
                <w:highlight w:val="white"/>
              </w:rPr>
              <w:t xml:space="preserve"> в електронній системі закупівель.</w:t>
            </w:r>
          </w:p>
          <w:p w:rsidR="007F4A7B" w:rsidRPr="00AC3864" w:rsidRDefault="002B0723" w:rsidP="00133B05">
            <w:pPr>
              <w:widowControl w:val="0"/>
              <w:shd w:val="clear" w:color="auto" w:fill="FFFFFF"/>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b/>
                <w:i/>
                <w:sz w:val="24"/>
                <w:szCs w:val="24"/>
                <w:highlight w:val="white"/>
              </w:rPr>
              <w:t>Під невідповідністю</w:t>
            </w:r>
            <w:r w:rsidRPr="00AC386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C3864">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C3864">
              <w:rPr>
                <w:rFonts w:ascii="Times New Roman" w:eastAsia="Times New Roman" w:hAnsi="Times New Roman" w:cs="Times New Roman"/>
                <w:b/>
                <w:sz w:val="24"/>
                <w:szCs w:val="24"/>
                <w:highlight w:val="white"/>
              </w:rPr>
              <w:t xml:space="preserve"> </w:t>
            </w:r>
            <w:r w:rsidRPr="00AC3864">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F4A7B" w:rsidRPr="00AC3864" w:rsidRDefault="002B0723" w:rsidP="00133B05">
            <w:pPr>
              <w:widowControl w:val="0"/>
              <w:shd w:val="clear" w:color="auto" w:fill="FFFFFF"/>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b/>
                <w:i/>
                <w:sz w:val="24"/>
                <w:szCs w:val="24"/>
                <w:highlight w:val="white"/>
              </w:rPr>
              <w:t>Невідповідністю</w:t>
            </w:r>
            <w:r w:rsidRPr="00AC386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C3864">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AC3864">
              <w:rPr>
                <w:rFonts w:ascii="Times New Roman" w:eastAsia="Times New Roman" w:hAnsi="Times New Roman" w:cs="Times New Roman"/>
                <w:b/>
                <w:sz w:val="24"/>
                <w:szCs w:val="24"/>
                <w:highlight w:val="white"/>
              </w:rPr>
              <w:t xml:space="preserve"> </w:t>
            </w:r>
            <w:r w:rsidRPr="00AC3864">
              <w:rPr>
                <w:rFonts w:ascii="Times New Roman" w:eastAsia="Times New Roman" w:hAnsi="Times New Roman" w:cs="Times New Roman"/>
                <w:b/>
                <w:i/>
                <w:sz w:val="24"/>
                <w:szCs w:val="24"/>
                <w:highlight w:val="white"/>
              </w:rPr>
              <w:t>предмета закупівлі, запропонованого учасником</w:t>
            </w:r>
            <w:r w:rsidRPr="00AC3864">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F4A7B" w:rsidRPr="00AC3864" w:rsidRDefault="002B0723" w:rsidP="00133B05">
            <w:pPr>
              <w:widowControl w:val="0"/>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C3864">
              <w:rPr>
                <w:rFonts w:ascii="Times New Roman" w:eastAsia="Times New Roman" w:hAnsi="Times New Roman" w:cs="Times New Roman"/>
                <w:sz w:val="24"/>
                <w:szCs w:val="24"/>
                <w:highlight w:val="white"/>
              </w:rPr>
              <w:t>невідповідностей</w:t>
            </w:r>
            <w:proofErr w:type="spellEnd"/>
            <w:r w:rsidRPr="00AC3864">
              <w:rPr>
                <w:rFonts w:ascii="Times New Roman" w:eastAsia="Times New Roman" w:hAnsi="Times New Roman" w:cs="Times New Roman"/>
                <w:sz w:val="24"/>
                <w:szCs w:val="24"/>
                <w:highlight w:val="white"/>
              </w:rPr>
              <w:t xml:space="preserve"> в інформації та/або документах, що подані учасником </w:t>
            </w:r>
            <w:r w:rsidRPr="00AC3864">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C3864">
              <w:rPr>
                <w:rFonts w:ascii="Times New Roman" w:eastAsia="Times New Roman" w:hAnsi="Times New Roman" w:cs="Times New Roman"/>
                <w:b/>
                <w:i/>
                <w:sz w:val="24"/>
                <w:szCs w:val="24"/>
              </w:rPr>
              <w:t>протягом 24 годин</w:t>
            </w:r>
            <w:r w:rsidRPr="00AC386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AC3864">
              <w:rPr>
                <w:rFonts w:ascii="Times New Roman" w:eastAsia="Times New Roman" w:hAnsi="Times New Roman" w:cs="Times New Roman"/>
                <w:sz w:val="24"/>
                <w:szCs w:val="24"/>
              </w:rPr>
              <w:t>невідповідностей</w:t>
            </w:r>
            <w:proofErr w:type="spellEnd"/>
            <w:r w:rsidRPr="00AC3864">
              <w:rPr>
                <w:rFonts w:ascii="Times New Roman" w:eastAsia="Times New Roman" w:hAnsi="Times New Roman" w:cs="Times New Roman"/>
                <w:sz w:val="24"/>
                <w:szCs w:val="24"/>
              </w:rPr>
              <w:t>.</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C3864">
              <w:rPr>
                <w:rFonts w:ascii="Times New Roman" w:eastAsia="Times New Roman" w:hAnsi="Times New Roman" w:cs="Times New Roman"/>
                <w:sz w:val="24"/>
                <w:szCs w:val="24"/>
              </w:rPr>
              <w:t>невиправлення</w:t>
            </w:r>
            <w:proofErr w:type="spellEnd"/>
            <w:r w:rsidRPr="00AC3864">
              <w:rPr>
                <w:rFonts w:ascii="Times New Roman" w:eastAsia="Times New Roman" w:hAnsi="Times New Roman" w:cs="Times New Roman"/>
                <w:sz w:val="24"/>
                <w:szCs w:val="24"/>
              </w:rPr>
              <w:t xml:space="preserve"> учасниками виявлених </w:t>
            </w:r>
            <w:proofErr w:type="spellStart"/>
            <w:r w:rsidRPr="00AC3864">
              <w:rPr>
                <w:rFonts w:ascii="Times New Roman" w:eastAsia="Times New Roman" w:hAnsi="Times New Roman" w:cs="Times New Roman"/>
                <w:sz w:val="24"/>
                <w:szCs w:val="24"/>
              </w:rPr>
              <w:t>невідповідностей</w:t>
            </w:r>
            <w:proofErr w:type="spellEnd"/>
            <w:r w:rsidRPr="00AC3864">
              <w:rPr>
                <w:rFonts w:ascii="Times New Roman" w:eastAsia="Times New Roman" w:hAnsi="Times New Roman" w:cs="Times New Roman"/>
                <w:sz w:val="24"/>
                <w:szCs w:val="24"/>
              </w:rPr>
              <w:t>.</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2</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Інша інформація</w:t>
            </w:r>
          </w:p>
        </w:tc>
        <w:tc>
          <w:tcPr>
            <w:tcW w:w="6420" w:type="dxa"/>
            <w:vAlign w:val="center"/>
          </w:tcPr>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AC3864">
              <w:rPr>
                <w:rFonts w:ascii="Times New Roman" w:eastAsia="Times New Roman" w:hAnsi="Times New Roman" w:cs="Times New Roman"/>
                <w:i/>
                <w:sz w:val="24"/>
                <w:szCs w:val="24"/>
              </w:rPr>
              <w:t>)</w:t>
            </w:r>
            <w:r w:rsidRPr="00AC386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C3864">
              <w:rPr>
                <w:rFonts w:ascii="Times New Roman" w:eastAsia="Times New Roman" w:hAnsi="Times New Roman" w:cs="Times New Roman"/>
                <w:sz w:val="24"/>
                <w:szCs w:val="24"/>
              </w:rPr>
              <w:t>означатиме</w:t>
            </w:r>
            <w:proofErr w:type="spellEnd"/>
            <w:r w:rsidRPr="00AC3864">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b/>
                <w:i/>
                <w:sz w:val="24"/>
                <w:szCs w:val="24"/>
                <w:u w:val="single"/>
              </w:rPr>
              <w:t>Інші умови тендерної документації:</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C3864">
              <w:rPr>
                <w:rFonts w:ascii="Times New Roman" w:eastAsia="Times New Roman" w:hAnsi="Times New Roman" w:cs="Times New Roman"/>
                <w:sz w:val="24"/>
                <w:szCs w:val="24"/>
              </w:rPr>
              <w:t>нь</w:t>
            </w:r>
            <w:proofErr w:type="spellEnd"/>
            <w:r w:rsidRPr="00AC3864">
              <w:rPr>
                <w:rFonts w:ascii="Times New Roman" w:eastAsia="Times New Roman" w:hAnsi="Times New Roman" w:cs="Times New Roman"/>
                <w:sz w:val="24"/>
                <w:szCs w:val="24"/>
              </w:rPr>
              <w:t xml:space="preserve"> державних органів або </w:t>
            </w:r>
            <w:proofErr w:type="spellStart"/>
            <w:r w:rsidRPr="00AC3864">
              <w:rPr>
                <w:rFonts w:ascii="Times New Roman" w:eastAsia="Times New Roman" w:hAnsi="Times New Roman" w:cs="Times New Roman"/>
                <w:sz w:val="24"/>
                <w:szCs w:val="24"/>
              </w:rPr>
              <w:t>ненакладення</w:t>
            </w:r>
            <w:proofErr w:type="spellEnd"/>
            <w:r w:rsidRPr="00AC3864">
              <w:rPr>
                <w:rFonts w:ascii="Times New Roman" w:eastAsia="Times New Roman" w:hAnsi="Times New Roman" w:cs="Times New Roman"/>
                <w:sz w:val="24"/>
                <w:szCs w:val="24"/>
              </w:rPr>
              <w:t xml:space="preserve"> електронного підпису.</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C3864">
              <w:rPr>
                <w:rFonts w:ascii="Times New Roman" w:eastAsia="Times New Roman" w:hAnsi="Times New Roman" w:cs="Times New Roman"/>
                <w:b/>
                <w:i/>
                <w:sz w:val="24"/>
                <w:szCs w:val="24"/>
              </w:rPr>
              <w:t>Додатком  1</w:t>
            </w:r>
            <w:r w:rsidRPr="00AC386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C3864">
              <w:rPr>
                <w:rFonts w:ascii="Times New Roman" w:eastAsia="Times New Roman" w:hAnsi="Times New Roman" w:cs="Times New Roman"/>
                <w:sz w:val="24"/>
                <w:szCs w:val="24"/>
              </w:rPr>
              <w:t>проєктом</w:t>
            </w:r>
            <w:proofErr w:type="spellEnd"/>
            <w:r w:rsidRPr="00AC3864">
              <w:rPr>
                <w:rFonts w:ascii="Times New Roman" w:eastAsia="Times New Roman" w:hAnsi="Times New Roman" w:cs="Times New Roman"/>
                <w:sz w:val="24"/>
                <w:szCs w:val="24"/>
              </w:rPr>
              <w:t xml:space="preserve"> договору про закупівлю, викладеним у </w:t>
            </w:r>
            <w:r w:rsidRPr="00AC3864">
              <w:rPr>
                <w:rFonts w:ascii="Times New Roman" w:eastAsia="Times New Roman" w:hAnsi="Times New Roman" w:cs="Times New Roman"/>
                <w:b/>
                <w:i/>
                <w:sz w:val="24"/>
                <w:szCs w:val="24"/>
              </w:rPr>
              <w:t>Додатку 3</w:t>
            </w:r>
            <w:r w:rsidRPr="00AC386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C3864">
              <w:rPr>
                <w:rFonts w:ascii="Times New Roman" w:eastAsia="Times New Roman" w:hAnsi="Times New Roman" w:cs="Times New Roman"/>
                <w:b/>
                <w:i/>
                <w:sz w:val="24"/>
                <w:szCs w:val="24"/>
              </w:rPr>
              <w:t>в п. 4 Розділу 3</w:t>
            </w:r>
            <w:r w:rsidRPr="00AC3864">
              <w:rPr>
                <w:rFonts w:ascii="Times New Roman" w:eastAsia="Times New Roman" w:hAnsi="Times New Roman" w:cs="Times New Roman"/>
                <w:sz w:val="24"/>
                <w:szCs w:val="24"/>
              </w:rPr>
              <w:t xml:space="preserve"> до цієї </w:t>
            </w:r>
            <w:r w:rsidRPr="00AC3864">
              <w:rPr>
                <w:rFonts w:ascii="Times New Roman" w:eastAsia="Times New Roman" w:hAnsi="Times New Roman" w:cs="Times New Roman"/>
                <w:sz w:val="24"/>
                <w:szCs w:val="24"/>
              </w:rPr>
              <w:lastRenderedPageBreak/>
              <w:t>тендерної документації.</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F4A7B" w:rsidRPr="00AC3864" w:rsidRDefault="002B0723" w:rsidP="00133B05">
            <w:pPr>
              <w:widowControl w:val="0"/>
              <w:pBdr>
                <w:top w:val="nil"/>
                <w:left w:val="nil"/>
                <w:bottom w:val="nil"/>
                <w:right w:val="nil"/>
                <w:between w:val="nil"/>
              </w:pBd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C3864">
              <w:rPr>
                <w:rFonts w:ascii="Times New Roman" w:eastAsia="Times New Roman" w:hAnsi="Times New Roman" w:cs="Times New Roman"/>
                <w:sz w:val="24"/>
                <w:szCs w:val="24"/>
              </w:rPr>
              <w:t>оперативно</w:t>
            </w:r>
            <w:proofErr w:type="spellEnd"/>
            <w:r w:rsidRPr="00AC3864">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F4A7B" w:rsidRPr="00AC3864" w:rsidRDefault="002B0723" w:rsidP="00133B05">
            <w:pPr>
              <w:widowControl w:val="0"/>
              <w:pBdr>
                <w:top w:val="nil"/>
                <w:left w:val="nil"/>
                <w:bottom w:val="nil"/>
                <w:right w:val="nil"/>
                <w:between w:val="nil"/>
              </w:pBdr>
              <w:jc w:val="both"/>
              <w:rPr>
                <w:rFonts w:ascii="Times New Roman" w:eastAsia="Times New Roman" w:hAnsi="Times New Roman" w:cs="Times New Roman"/>
                <w:i/>
                <w:sz w:val="24"/>
                <w:szCs w:val="24"/>
              </w:rPr>
            </w:pPr>
            <w:r w:rsidRPr="00AC3864">
              <w:rPr>
                <w:rFonts w:ascii="Times New Roman" w:eastAsia="Times New Roman" w:hAnsi="Times New Roman" w:cs="Times New Roman"/>
                <w:sz w:val="24"/>
                <w:szCs w:val="24"/>
              </w:rPr>
              <w:t xml:space="preserve">Примітка: </w:t>
            </w:r>
            <w:r w:rsidRPr="00AC3864">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F4A7B" w:rsidRPr="00AC3864" w:rsidRDefault="002B0723" w:rsidP="00133B05">
            <w:pPr>
              <w:widowControl w:val="0"/>
              <w:pBdr>
                <w:top w:val="nil"/>
                <w:left w:val="nil"/>
                <w:bottom w:val="nil"/>
                <w:right w:val="nil"/>
                <w:between w:val="nil"/>
              </w:pBd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F4A7B" w:rsidRPr="00AC3864" w:rsidRDefault="002B0723" w:rsidP="00133B05">
            <w:pPr>
              <w:widowControl w:val="0"/>
              <w:pBdr>
                <w:top w:val="nil"/>
                <w:left w:val="nil"/>
                <w:bottom w:val="nil"/>
                <w:right w:val="nil"/>
                <w:between w:val="nil"/>
              </w:pBd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   </w:t>
            </w:r>
            <w:r w:rsidRPr="00AC386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F4A7B" w:rsidRPr="00AC3864" w:rsidRDefault="002B0723" w:rsidP="00133B05">
            <w:pPr>
              <w:widowControl w:val="0"/>
              <w:pBdr>
                <w:top w:val="nil"/>
                <w:left w:val="nil"/>
                <w:bottom w:val="nil"/>
                <w:right w:val="nil"/>
                <w:between w:val="nil"/>
              </w:pBdr>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   </w:t>
            </w:r>
            <w:r w:rsidRPr="00AC386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F4A7B" w:rsidRPr="00AC3864" w:rsidRDefault="002B0723" w:rsidP="00133B05">
            <w:pPr>
              <w:widowControl w:val="0"/>
              <w:pBdr>
                <w:top w:val="nil"/>
                <w:left w:val="nil"/>
                <w:bottom w:val="nil"/>
                <w:right w:val="nil"/>
                <w:between w:val="nil"/>
              </w:pBdr>
              <w:jc w:val="both"/>
              <w:rPr>
                <w:rFonts w:ascii="Times New Roman" w:eastAsia="Times New Roman" w:hAnsi="Times New Roman" w:cs="Times New Roman"/>
                <w:i/>
                <w:sz w:val="24"/>
                <w:szCs w:val="24"/>
              </w:rPr>
            </w:pPr>
            <w:r w:rsidRPr="00AC3864">
              <w:rPr>
                <w:rFonts w:ascii="Times New Roman" w:eastAsia="Times New Roman" w:hAnsi="Times New Roman" w:cs="Times New Roman"/>
                <w:sz w:val="24"/>
                <w:szCs w:val="24"/>
              </w:rPr>
              <w:t xml:space="preserve">—   </w:t>
            </w:r>
            <w:r w:rsidRPr="00AC386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F4A7B" w:rsidRPr="00AC3864" w:rsidRDefault="002B0723" w:rsidP="00133B05">
            <w:pPr>
              <w:widowControl w:val="0"/>
              <w:jc w:val="both"/>
              <w:rPr>
                <w:rFonts w:ascii="Times New Roman" w:eastAsia="Times New Roman" w:hAnsi="Times New Roman" w:cs="Times New Roman"/>
                <w:i/>
                <w:sz w:val="24"/>
                <w:szCs w:val="24"/>
              </w:rPr>
            </w:pPr>
            <w:r w:rsidRPr="00AC3864">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AC3864">
              <w:rPr>
                <w:rFonts w:ascii="Times New Roman" w:eastAsia="Times New Roman" w:hAnsi="Times New Roman" w:cs="Times New Roman"/>
                <w:sz w:val="24"/>
                <w:szCs w:val="24"/>
              </w:rPr>
              <w:t>бенефіціарними</w:t>
            </w:r>
            <w:proofErr w:type="spellEnd"/>
            <w:r w:rsidRPr="00AC3864">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w:t>
            </w:r>
            <w:r w:rsidRPr="00AC3864">
              <w:rPr>
                <w:rFonts w:ascii="Times New Roman" w:eastAsia="Times New Roman" w:hAnsi="Times New Roman" w:cs="Times New Roman"/>
                <w:sz w:val="24"/>
                <w:szCs w:val="24"/>
              </w:rPr>
              <w:lastRenderedPageBreak/>
              <w:t xml:space="preserve">послуг, необхідних для ремонту та обслуговування товарів, придбаних до набрання чинності цією постановою. </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3</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Відхилення тендерних пропозицій</w:t>
            </w:r>
          </w:p>
        </w:tc>
        <w:tc>
          <w:tcPr>
            <w:tcW w:w="6420" w:type="dxa"/>
            <w:vAlign w:val="center"/>
          </w:tcPr>
          <w:p w:rsidR="007F4A7B" w:rsidRPr="00AC3864" w:rsidRDefault="002B0723" w:rsidP="00133B05">
            <w:pPr>
              <w:widowControl w:val="0"/>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b/>
                <w:i/>
                <w:sz w:val="24"/>
                <w:szCs w:val="24"/>
                <w:highlight w:val="white"/>
              </w:rPr>
              <w:t>Замовник відхиляє тендерну пропозицію</w:t>
            </w:r>
            <w:r w:rsidRPr="00AC386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F4A7B" w:rsidRPr="00AC3864" w:rsidRDefault="002B0723" w:rsidP="00133B05">
            <w:pPr>
              <w:widowControl w:val="0"/>
              <w:spacing w:line="228" w:lineRule="auto"/>
              <w:jc w:val="both"/>
              <w:rPr>
                <w:rFonts w:ascii="Times New Roman" w:eastAsia="Times New Roman" w:hAnsi="Times New Roman" w:cs="Times New Roman"/>
                <w:b/>
                <w:i/>
                <w:sz w:val="24"/>
                <w:szCs w:val="24"/>
                <w:highlight w:val="white"/>
              </w:rPr>
            </w:pPr>
            <w:r w:rsidRPr="00AC3864">
              <w:rPr>
                <w:rFonts w:ascii="Times New Roman" w:eastAsia="Times New Roman" w:hAnsi="Times New Roman" w:cs="Times New Roman"/>
                <w:b/>
                <w:i/>
                <w:sz w:val="24"/>
                <w:szCs w:val="24"/>
                <w:highlight w:val="white"/>
              </w:rPr>
              <w:t>1) учасник процедури закупівлі:</w:t>
            </w:r>
          </w:p>
          <w:p w:rsidR="007F4A7B" w:rsidRPr="00AC3864" w:rsidRDefault="002B0723" w:rsidP="00133B05">
            <w:pPr>
              <w:widowControl w:val="0"/>
              <w:spacing w:line="228"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AC3864">
              <w:rPr>
                <w:rFonts w:ascii="Times New Roman" w:eastAsia="Times New Roman" w:hAnsi="Times New Roman" w:cs="Times New Roman"/>
                <w:sz w:val="24"/>
                <w:szCs w:val="24"/>
              </w:rPr>
              <w:t>вником виявлено згідно з абзацом другим пункту 39 Особливостей;</w:t>
            </w:r>
          </w:p>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C3864">
              <w:rPr>
                <w:rFonts w:ascii="Times New Roman" w:eastAsia="Times New Roman" w:hAnsi="Times New Roman" w:cs="Times New Roman"/>
                <w:sz w:val="24"/>
                <w:szCs w:val="24"/>
                <w:highlight w:val="white"/>
              </w:rPr>
              <w:t>невідповідностей</w:t>
            </w:r>
            <w:proofErr w:type="spellEnd"/>
            <w:r w:rsidRPr="00AC3864">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C3864">
              <w:rPr>
                <w:rFonts w:ascii="Times New Roman" w:eastAsia="Times New Roman" w:hAnsi="Times New Roman" w:cs="Times New Roman"/>
                <w:sz w:val="24"/>
                <w:szCs w:val="24"/>
                <w:highlight w:val="white"/>
              </w:rPr>
              <w:t>невідповідностей</w:t>
            </w:r>
            <w:proofErr w:type="spellEnd"/>
            <w:r w:rsidRPr="00AC3864">
              <w:rPr>
                <w:rFonts w:ascii="Times New Roman" w:eastAsia="Times New Roman" w:hAnsi="Times New Roman" w:cs="Times New Roman"/>
                <w:sz w:val="24"/>
                <w:szCs w:val="24"/>
                <w:highlight w:val="white"/>
              </w:rPr>
              <w:t>;</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AC3864">
              <w:rPr>
                <w:rFonts w:ascii="Times New Roman" w:eastAsia="Times New Roman" w:hAnsi="Times New Roman" w:cs="Times New Roman"/>
                <w:sz w:val="24"/>
                <w:szCs w:val="24"/>
              </w:rPr>
              <w:t>го абзацом п’ятим пункту 38 Особливостей;</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AC3864">
              <w:rPr>
                <w:rFonts w:ascii="Times New Roman" w:eastAsia="Times New Roman" w:hAnsi="Times New Roman" w:cs="Times New Roman"/>
                <w:sz w:val="24"/>
                <w:szCs w:val="24"/>
              </w:rPr>
              <w:t>ог абзацу другого пункту 36 Особливостей;</w:t>
            </w:r>
          </w:p>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AC3864">
              <w:rPr>
                <w:rFonts w:ascii="Times New Roman" w:eastAsia="Times New Roman" w:hAnsi="Times New Roman" w:cs="Times New Roman"/>
                <w:b/>
                <w:i/>
                <w:sz w:val="24"/>
                <w:szCs w:val="24"/>
                <w:highlight w:val="white"/>
              </w:rPr>
              <w:t>2) тендерна пропозиція:</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є такою, строк дії якої закінчився;</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AC3864">
              <w:rPr>
                <w:rFonts w:ascii="Times New Roman" w:eastAsia="Times New Roman" w:hAnsi="Times New Roman" w:cs="Times New Roman"/>
                <w:b/>
                <w:i/>
                <w:sz w:val="24"/>
                <w:szCs w:val="24"/>
                <w:highlight w:val="white"/>
              </w:rPr>
              <w:t>3) переможець процедури закупівлі:</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AC3864">
              <w:rPr>
                <w:rFonts w:ascii="Times New Roman" w:eastAsia="Times New Roman" w:hAnsi="Times New Roman" w:cs="Times New Roman"/>
                <w:sz w:val="24"/>
                <w:szCs w:val="24"/>
              </w:rPr>
              <w:t xml:space="preserve"> пункту 39 Особливостей.</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AC3864">
              <w:rPr>
                <w:rFonts w:ascii="Times New Roman" w:eastAsia="Times New Roman" w:hAnsi="Times New Roman" w:cs="Times New Roman"/>
                <w:b/>
                <w:i/>
                <w:sz w:val="24"/>
                <w:szCs w:val="24"/>
                <w:highlight w:val="white"/>
              </w:rPr>
              <w:t>Замовник може відхилити тендерну пропозицію</w:t>
            </w:r>
            <w:r w:rsidRPr="00AC386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AC3864">
              <w:rPr>
                <w:rFonts w:ascii="Times New Roman" w:eastAsia="Times New Roman" w:hAnsi="Times New Roman" w:cs="Times New Roman"/>
                <w:b/>
                <w:i/>
                <w:sz w:val="24"/>
                <w:szCs w:val="24"/>
                <w:highlight w:val="white"/>
              </w:rPr>
              <w:t>у разі, коли:</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4A7B" w:rsidRPr="00AC3864" w:rsidRDefault="002B0723" w:rsidP="00133B0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sidRPr="00AC3864">
              <w:rPr>
                <w:rFonts w:ascii="Times New Roman" w:eastAsia="Times New Roman" w:hAnsi="Times New Roman" w:cs="Times New Roman"/>
                <w:sz w:val="24"/>
                <w:szCs w:val="24"/>
                <w:highlight w:val="white"/>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C3864">
              <w:rPr>
                <w:rFonts w:ascii="Times New Roman" w:eastAsia="Times New Roman" w:hAnsi="Times New Roman" w:cs="Times New Roman"/>
                <w:b/>
                <w:i/>
                <w:sz w:val="24"/>
                <w:szCs w:val="24"/>
                <w:highlight w:val="white"/>
              </w:rPr>
              <w:t>не пізніш як через чотири дні</w:t>
            </w:r>
            <w:r w:rsidRPr="00AC3864">
              <w:rPr>
                <w:rFonts w:ascii="Times New Roman" w:eastAsia="Times New Roman" w:hAnsi="Times New Roman" w:cs="Times New Roman"/>
                <w:b/>
                <w:sz w:val="24"/>
                <w:szCs w:val="24"/>
                <w:highlight w:val="white"/>
              </w:rPr>
              <w:t xml:space="preserve"> </w:t>
            </w:r>
            <w:r w:rsidRPr="00AC386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C3864" w:rsidRPr="00AC3864">
        <w:trPr>
          <w:trHeight w:val="472"/>
          <w:jc w:val="center"/>
        </w:trPr>
        <w:tc>
          <w:tcPr>
            <w:tcW w:w="9960" w:type="dxa"/>
            <w:gridSpan w:val="3"/>
            <w:vAlign w:val="center"/>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w:t>
            </w:r>
          </w:p>
        </w:tc>
        <w:tc>
          <w:tcPr>
            <w:tcW w:w="2835" w:type="dxa"/>
          </w:tcPr>
          <w:p w:rsidR="007F4A7B" w:rsidRPr="00AC3864" w:rsidRDefault="002B0723" w:rsidP="00133B05">
            <w:pPr>
              <w:widowControl w:val="0"/>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F4A7B" w:rsidRPr="00AC3864" w:rsidRDefault="002B0723" w:rsidP="00133B05">
            <w:pPr>
              <w:widowControl w:val="0"/>
              <w:jc w:val="both"/>
              <w:rPr>
                <w:rFonts w:ascii="Times New Roman" w:eastAsia="Times New Roman" w:hAnsi="Times New Roman" w:cs="Times New Roman"/>
                <w:b/>
                <w:i/>
                <w:sz w:val="24"/>
                <w:szCs w:val="24"/>
              </w:rPr>
            </w:pPr>
            <w:r w:rsidRPr="00AC3864">
              <w:rPr>
                <w:rFonts w:ascii="Times New Roman" w:eastAsia="Times New Roman" w:hAnsi="Times New Roman" w:cs="Times New Roman"/>
                <w:b/>
                <w:i/>
                <w:sz w:val="24"/>
                <w:szCs w:val="24"/>
              </w:rPr>
              <w:t>Замовник відміняє відкриті торги у разі:</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 відсутності подальшої потреби в закупівлі товарів, робіт чи послуг;</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У разі відміни відкритих торгів замовник </w:t>
            </w:r>
            <w:r w:rsidRPr="00AC3864">
              <w:rPr>
                <w:rFonts w:ascii="Times New Roman" w:eastAsia="Times New Roman" w:hAnsi="Times New Roman" w:cs="Times New Roman"/>
                <w:b/>
                <w:i/>
                <w:sz w:val="24"/>
                <w:szCs w:val="24"/>
              </w:rPr>
              <w:t>протягом одного робочого дня</w:t>
            </w:r>
            <w:r w:rsidRPr="00AC386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F4A7B" w:rsidRPr="00AC3864" w:rsidRDefault="002B0723" w:rsidP="00133B05">
            <w:pPr>
              <w:widowControl w:val="0"/>
              <w:jc w:val="both"/>
              <w:rPr>
                <w:rFonts w:ascii="Times New Roman" w:eastAsia="Times New Roman" w:hAnsi="Times New Roman" w:cs="Times New Roman"/>
                <w:b/>
                <w:i/>
                <w:sz w:val="24"/>
                <w:szCs w:val="24"/>
              </w:rPr>
            </w:pPr>
            <w:r w:rsidRPr="00AC386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3864">
              <w:rPr>
                <w:rFonts w:ascii="Times New Roman" w:eastAsia="Times New Roman" w:hAnsi="Times New Roman" w:cs="Times New Roman"/>
                <w:sz w:val="24"/>
                <w:szCs w:val="24"/>
                <w:highlight w:val="white"/>
              </w:rPr>
              <w:t>Особливостями</w:t>
            </w:r>
            <w:r w:rsidRPr="00AC3864">
              <w:rPr>
                <w:rFonts w:ascii="Times New Roman" w:eastAsia="Times New Roman" w:hAnsi="Times New Roman" w:cs="Times New Roman"/>
                <w:sz w:val="24"/>
                <w:szCs w:val="24"/>
              </w:rPr>
              <w:t>;</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2) не</w:t>
            </w:r>
            <w:r w:rsidRPr="00AC3864">
              <w:rPr>
                <w:rFonts w:ascii="Times New Roman" w:eastAsia="Times New Roman" w:hAnsi="Times New Roman" w:cs="Times New Roman"/>
                <w:sz w:val="24"/>
                <w:szCs w:val="24"/>
                <w:highlight w:val="white"/>
              </w:rPr>
              <w:t>подання жодної тендерної пропозиції для участі</w:t>
            </w:r>
            <w:r w:rsidRPr="00AC386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C3864">
              <w:rPr>
                <w:rFonts w:ascii="Times New Roman" w:eastAsia="Times New Roman" w:hAnsi="Times New Roman" w:cs="Times New Roman"/>
                <w:sz w:val="24"/>
                <w:szCs w:val="24"/>
                <w:highlight w:val="white"/>
              </w:rPr>
              <w:t>Особливостями</w:t>
            </w:r>
            <w:r w:rsidRPr="00AC3864">
              <w:rPr>
                <w:rFonts w:ascii="Times New Roman" w:eastAsia="Times New Roman" w:hAnsi="Times New Roman" w:cs="Times New Roman"/>
                <w:sz w:val="24"/>
                <w:szCs w:val="24"/>
              </w:rPr>
              <w:t>.</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Відкриті торги можуть бути відмінені частково (за лотом).</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2</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864">
              <w:rPr>
                <w:rFonts w:ascii="Times New Roman" w:eastAsia="Times New Roman" w:hAnsi="Times New Roman" w:cs="Times New Roman"/>
                <w:b/>
                <w:i/>
                <w:sz w:val="24"/>
                <w:szCs w:val="24"/>
                <w:highlight w:val="white"/>
              </w:rPr>
              <w:t>не пізніше ніж через 15 днів</w:t>
            </w:r>
            <w:r w:rsidRPr="00AC386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864">
              <w:rPr>
                <w:rFonts w:ascii="Times New Roman" w:eastAsia="Times New Roman" w:hAnsi="Times New Roman" w:cs="Times New Roman"/>
                <w:b/>
                <w:i/>
                <w:sz w:val="24"/>
                <w:szCs w:val="24"/>
                <w:highlight w:val="white"/>
              </w:rPr>
              <w:t>може бути продовжений до 60 днів</w:t>
            </w:r>
            <w:r w:rsidRPr="00AC3864">
              <w:rPr>
                <w:rFonts w:ascii="Times New Roman" w:eastAsia="Times New Roman" w:hAnsi="Times New Roman" w:cs="Times New Roman"/>
                <w:sz w:val="24"/>
                <w:szCs w:val="24"/>
                <w:highlight w:val="white"/>
              </w:rPr>
              <w:t xml:space="preserve">. </w:t>
            </w:r>
          </w:p>
          <w:p w:rsidR="007F4A7B" w:rsidRPr="00AC3864" w:rsidRDefault="002B0723" w:rsidP="00133B05">
            <w:pPr>
              <w:widowControl w:val="0"/>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C3864">
              <w:rPr>
                <w:rFonts w:ascii="Times New Roman" w:eastAsia="Times New Roman" w:hAnsi="Times New Roman" w:cs="Times New Roman"/>
                <w:b/>
                <w:i/>
                <w:sz w:val="24"/>
                <w:szCs w:val="24"/>
                <w:highlight w:val="white"/>
              </w:rPr>
              <w:t>не може бути укладено раніше ніж через п’ять днів</w:t>
            </w:r>
            <w:r w:rsidRPr="00AC3864">
              <w:rPr>
                <w:rFonts w:ascii="Times New Roman" w:eastAsia="Times New Roman" w:hAnsi="Times New Roman" w:cs="Times New Roman"/>
                <w:i/>
                <w:sz w:val="24"/>
                <w:szCs w:val="24"/>
                <w:highlight w:val="white"/>
              </w:rPr>
              <w:t xml:space="preserve"> </w:t>
            </w:r>
            <w:r w:rsidRPr="00AC386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3</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proofErr w:type="spellStart"/>
            <w:r w:rsidRPr="00AC3864">
              <w:rPr>
                <w:rFonts w:ascii="Times New Roman" w:eastAsia="Times New Roman" w:hAnsi="Times New Roman" w:cs="Times New Roman"/>
                <w:b/>
                <w:sz w:val="24"/>
                <w:szCs w:val="24"/>
              </w:rPr>
              <w:t>Проєкт</w:t>
            </w:r>
            <w:proofErr w:type="spellEnd"/>
            <w:r w:rsidRPr="00AC3864">
              <w:rPr>
                <w:rFonts w:ascii="Times New Roman" w:eastAsia="Times New Roman" w:hAnsi="Times New Roman" w:cs="Times New Roman"/>
                <w:b/>
                <w:sz w:val="24"/>
                <w:szCs w:val="24"/>
              </w:rPr>
              <w:t xml:space="preserve"> договору про закупівлю</w:t>
            </w:r>
          </w:p>
        </w:tc>
        <w:tc>
          <w:tcPr>
            <w:tcW w:w="6420" w:type="dxa"/>
            <w:vAlign w:val="center"/>
          </w:tcPr>
          <w:p w:rsidR="007F4A7B" w:rsidRPr="00AC3864" w:rsidRDefault="002B0723" w:rsidP="00133B05">
            <w:pPr>
              <w:widowControl w:val="0"/>
              <w:ind w:right="120"/>
              <w:jc w:val="both"/>
              <w:rPr>
                <w:rFonts w:ascii="Times New Roman" w:eastAsia="Times New Roman" w:hAnsi="Times New Roman" w:cs="Times New Roman"/>
                <w:sz w:val="24"/>
                <w:szCs w:val="24"/>
              </w:rPr>
            </w:pPr>
            <w:proofErr w:type="spellStart"/>
            <w:r w:rsidRPr="00AC3864">
              <w:rPr>
                <w:rFonts w:ascii="Times New Roman" w:eastAsia="Times New Roman" w:hAnsi="Times New Roman" w:cs="Times New Roman"/>
                <w:sz w:val="24"/>
                <w:szCs w:val="24"/>
              </w:rPr>
              <w:t>Проєкт</w:t>
            </w:r>
            <w:proofErr w:type="spellEnd"/>
            <w:r w:rsidRPr="00AC3864">
              <w:rPr>
                <w:rFonts w:ascii="Times New Roman" w:eastAsia="Times New Roman" w:hAnsi="Times New Roman" w:cs="Times New Roman"/>
                <w:sz w:val="24"/>
                <w:szCs w:val="24"/>
              </w:rPr>
              <w:t xml:space="preserve"> договору про закупівлю викладено в </w:t>
            </w:r>
            <w:r w:rsidRPr="00AC3864">
              <w:rPr>
                <w:rFonts w:ascii="Times New Roman" w:eastAsia="Times New Roman" w:hAnsi="Times New Roman" w:cs="Times New Roman"/>
                <w:b/>
                <w:i/>
                <w:sz w:val="24"/>
                <w:szCs w:val="24"/>
              </w:rPr>
              <w:t>Додатку 3</w:t>
            </w:r>
            <w:r w:rsidRPr="00AC3864">
              <w:rPr>
                <w:rFonts w:ascii="Times New Roman" w:eastAsia="Times New Roman" w:hAnsi="Times New Roman" w:cs="Times New Roman"/>
                <w:sz w:val="24"/>
                <w:szCs w:val="24"/>
              </w:rPr>
              <w:t xml:space="preserve"> до цієї тендерної документації.</w:t>
            </w:r>
          </w:p>
          <w:p w:rsidR="007F4A7B" w:rsidRPr="00AC3864" w:rsidRDefault="002B0723" w:rsidP="00133B05">
            <w:pPr>
              <w:widowControl w:val="0"/>
              <w:ind w:right="1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b/>
                <w:i/>
                <w:sz w:val="24"/>
                <w:szCs w:val="24"/>
              </w:rPr>
              <w:t>Переможець</w:t>
            </w:r>
            <w:r w:rsidRPr="00AC3864">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7F4A7B" w:rsidRPr="00AC3864" w:rsidRDefault="002B0723" w:rsidP="00133B0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інформацію про право підписання договору про закупівлю;</w:t>
            </w:r>
          </w:p>
          <w:p w:rsidR="007F4A7B" w:rsidRPr="00AC3864" w:rsidRDefault="002B0723" w:rsidP="00133B0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AC3864">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F4A7B" w:rsidRPr="00AC3864" w:rsidRDefault="002B0723" w:rsidP="00133B05">
            <w:pPr>
              <w:widowControl w:val="0"/>
              <w:jc w:val="both"/>
              <w:rPr>
                <w:rFonts w:ascii="Times New Roman" w:eastAsia="Times New Roman" w:hAnsi="Times New Roman" w:cs="Times New Roman"/>
                <w:i/>
                <w:sz w:val="24"/>
                <w:szCs w:val="24"/>
                <w:highlight w:val="white"/>
              </w:rPr>
            </w:pPr>
            <w:r w:rsidRPr="00AC3864">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AC3864" w:rsidRPr="00AC3864">
        <w:trPr>
          <w:trHeight w:val="2100"/>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4</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Умови договору про закупівлю</w:t>
            </w:r>
          </w:p>
        </w:tc>
        <w:tc>
          <w:tcPr>
            <w:tcW w:w="6420" w:type="dxa"/>
            <w:vAlign w:val="center"/>
          </w:tcPr>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F4A7B" w:rsidRPr="00AC3864" w:rsidRDefault="002B0723" w:rsidP="00133B05">
            <w:pPr>
              <w:widowControl w:val="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C3864" w:rsidRPr="00AC3864">
        <w:trPr>
          <w:trHeight w:val="1119"/>
          <w:jc w:val="center"/>
        </w:trPr>
        <w:tc>
          <w:tcPr>
            <w:tcW w:w="705" w:type="dxa"/>
          </w:tcPr>
          <w:p w:rsidR="007F4A7B" w:rsidRPr="00AC3864" w:rsidRDefault="002B0723" w:rsidP="00133B05">
            <w:pPr>
              <w:widowControl w:val="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5</w:t>
            </w:r>
          </w:p>
        </w:tc>
        <w:tc>
          <w:tcPr>
            <w:tcW w:w="2835" w:type="dxa"/>
          </w:tcPr>
          <w:p w:rsidR="007F4A7B" w:rsidRPr="00AC3864" w:rsidRDefault="002B0723" w:rsidP="00133B05">
            <w:pPr>
              <w:widowControl w:val="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7F4A7B" w:rsidRPr="00AC3864" w:rsidRDefault="00D0174A" w:rsidP="00133B05">
            <w:pPr>
              <w:widowControl w:val="0"/>
              <w:jc w:val="both"/>
              <w:rPr>
                <w:rFonts w:ascii="Times New Roman" w:eastAsia="Times New Roman" w:hAnsi="Times New Roman" w:cs="Times New Roman"/>
                <w:sz w:val="24"/>
                <w:szCs w:val="24"/>
                <w:lang w:val="ru-RU"/>
              </w:rPr>
            </w:pPr>
            <w:r w:rsidRPr="00AC3864">
              <w:rPr>
                <w:rFonts w:ascii="Times New Roman" w:eastAsia="Times New Roman" w:hAnsi="Times New Roman" w:cs="Times New Roman"/>
                <w:sz w:val="24"/>
                <w:szCs w:val="24"/>
                <w:lang w:val="ru-RU"/>
              </w:rPr>
              <w:t xml:space="preserve">Не </w:t>
            </w:r>
            <w:proofErr w:type="spellStart"/>
            <w:r w:rsidRPr="00AC3864">
              <w:rPr>
                <w:rFonts w:ascii="Times New Roman" w:eastAsia="Times New Roman" w:hAnsi="Times New Roman" w:cs="Times New Roman"/>
                <w:sz w:val="24"/>
                <w:szCs w:val="24"/>
                <w:lang w:val="ru-RU"/>
              </w:rPr>
              <w:t>вимагається</w:t>
            </w:r>
            <w:proofErr w:type="spellEnd"/>
          </w:p>
        </w:tc>
      </w:tr>
    </w:tbl>
    <w:p w:rsidR="007F4A7B" w:rsidRPr="00AC3864" w:rsidRDefault="007F4A7B" w:rsidP="00133B0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B0723" w:rsidRPr="00AC3864" w:rsidRDefault="002B0723" w:rsidP="00133B05">
      <w:pPr>
        <w:widowControl w:val="0"/>
        <w:spacing w:after="0" w:line="240"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Додатки: </w:t>
      </w:r>
    </w:p>
    <w:p w:rsidR="002B0723" w:rsidRPr="00AC3864" w:rsidRDefault="002B0723" w:rsidP="00133B05">
      <w:pPr>
        <w:widowControl w:val="0"/>
        <w:spacing w:after="0" w:line="240"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1. Додаток 1 до тендерної документації </w:t>
      </w:r>
    </w:p>
    <w:p w:rsidR="002B0723" w:rsidRPr="00AC3864" w:rsidRDefault="002B0723" w:rsidP="00133B05">
      <w:pPr>
        <w:widowControl w:val="0"/>
        <w:spacing w:after="0" w:line="240"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2. Додаток 2 до тендерної документації </w:t>
      </w:r>
    </w:p>
    <w:p w:rsidR="002B0723" w:rsidRPr="00AC3864" w:rsidRDefault="002B0723" w:rsidP="00133B05">
      <w:pPr>
        <w:spacing w:after="0"/>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 xml:space="preserve">3. Додаток 3 до тендерної документації </w:t>
      </w:r>
    </w:p>
    <w:p w:rsidR="002B0723" w:rsidRPr="00AC3864" w:rsidRDefault="002B0723" w:rsidP="00133B05">
      <w:pPr>
        <w:spacing w:after="0"/>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highlight w:val="white"/>
        </w:rPr>
        <w:t>4. Додаток 4 до тендерної документації</w:t>
      </w:r>
    </w:p>
    <w:p w:rsidR="002B0723" w:rsidRPr="00AC3864" w:rsidRDefault="002B0723" w:rsidP="00133B05">
      <w:pPr>
        <w:spacing w:after="0" w:line="240" w:lineRule="auto"/>
        <w:ind w:left="5660" w:firstLine="700"/>
        <w:jc w:val="right"/>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ДОДАТОК 1</w:t>
      </w:r>
    </w:p>
    <w:p w:rsidR="002B0723" w:rsidRPr="00AC3864" w:rsidRDefault="002B0723" w:rsidP="00133B05">
      <w:pPr>
        <w:spacing w:after="0" w:line="240" w:lineRule="auto"/>
        <w:ind w:left="5660" w:firstLine="700"/>
        <w:jc w:val="right"/>
        <w:rPr>
          <w:rFonts w:ascii="Times New Roman" w:eastAsia="Times New Roman" w:hAnsi="Times New Roman" w:cs="Times New Roman"/>
          <w:sz w:val="24"/>
          <w:szCs w:val="24"/>
        </w:rPr>
      </w:pPr>
      <w:r w:rsidRPr="00AC3864">
        <w:rPr>
          <w:rFonts w:ascii="Times New Roman" w:eastAsia="Times New Roman" w:hAnsi="Times New Roman" w:cs="Times New Roman"/>
          <w:i/>
          <w:sz w:val="24"/>
          <w:szCs w:val="24"/>
        </w:rPr>
        <w:t>до тендерної документації</w:t>
      </w:r>
    </w:p>
    <w:p w:rsidR="002B0723" w:rsidRPr="00AC3864" w:rsidRDefault="002B0723" w:rsidP="00133B05">
      <w:pPr>
        <w:spacing w:after="0" w:line="240" w:lineRule="auto"/>
        <w:ind w:left="5660" w:firstLine="700"/>
        <w:jc w:val="both"/>
        <w:rPr>
          <w:rFonts w:ascii="Times New Roman" w:eastAsia="Times New Roman" w:hAnsi="Times New Roman" w:cs="Times New Roman"/>
          <w:sz w:val="24"/>
          <w:szCs w:val="24"/>
        </w:rPr>
      </w:pPr>
      <w:r w:rsidRPr="00AC3864">
        <w:rPr>
          <w:rFonts w:ascii="Times New Roman" w:eastAsia="Times New Roman" w:hAnsi="Times New Roman" w:cs="Times New Roman"/>
          <w:i/>
          <w:sz w:val="24"/>
          <w:szCs w:val="24"/>
        </w:rPr>
        <w:t> </w:t>
      </w:r>
    </w:p>
    <w:p w:rsidR="002B0723" w:rsidRPr="00AC3864" w:rsidRDefault="002B0723" w:rsidP="00133B05">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B0723" w:rsidRPr="00AC3864" w:rsidRDefault="002B0723" w:rsidP="00133B05">
      <w:pPr>
        <w:spacing w:after="0" w:line="240" w:lineRule="auto"/>
        <w:ind w:left="885"/>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AC3864" w:rsidRPr="00AC3864" w:rsidTr="00132E6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0723" w:rsidRPr="00AC3864" w:rsidRDefault="002B0723" w:rsidP="00133B05">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0723" w:rsidRPr="00AC3864" w:rsidRDefault="002B0723" w:rsidP="00133B05">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B0723" w:rsidRPr="00AC3864" w:rsidRDefault="002B0723" w:rsidP="00133B05">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AC3864" w:rsidRPr="00AC3864" w:rsidTr="00132E6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2B0723" w:rsidRPr="00AC3864" w:rsidRDefault="002B0723" w:rsidP="00133B05">
            <w:pPr>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w:t>
            </w:r>
            <w:r w:rsidR="00133B05" w:rsidRPr="00AC3864">
              <w:rPr>
                <w:rFonts w:ascii="Times New Roman" w:eastAsia="Times New Roman" w:hAnsi="Times New Roman" w:cs="Times New Roman"/>
                <w:sz w:val="24"/>
                <w:szCs w:val="24"/>
              </w:rPr>
              <w:t>одного договору</w:t>
            </w:r>
            <w:r w:rsidRPr="00AC3864">
              <w:rPr>
                <w:rFonts w:ascii="Times New Roman" w:eastAsia="Times New Roman" w:hAnsi="Times New Roman" w:cs="Times New Roman"/>
                <w:sz w:val="24"/>
                <w:szCs w:val="24"/>
              </w:rPr>
              <w:t>).</w:t>
            </w:r>
          </w:p>
          <w:p w:rsidR="002B0723" w:rsidRPr="00AC3864" w:rsidRDefault="002B0723" w:rsidP="00133B05">
            <w:pPr>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b/>
                <w:i/>
                <w:sz w:val="24"/>
                <w:szCs w:val="24"/>
              </w:rPr>
              <w:t>Аналогічним вважається договір за аналогічним предметом закупівлі</w:t>
            </w:r>
          </w:p>
          <w:p w:rsidR="002B0723" w:rsidRPr="00AC3864" w:rsidRDefault="00FC7AC8" w:rsidP="00133B05">
            <w:pPr>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не менше </w:t>
            </w:r>
            <w:r w:rsidR="00133B05" w:rsidRPr="00AC3864">
              <w:rPr>
                <w:rFonts w:ascii="Times New Roman" w:eastAsia="Times New Roman" w:hAnsi="Times New Roman" w:cs="Times New Roman"/>
                <w:sz w:val="24"/>
                <w:szCs w:val="24"/>
              </w:rPr>
              <w:t>одного договору</w:t>
            </w:r>
            <w:r w:rsidR="002B0723" w:rsidRPr="00AC3864">
              <w:rPr>
                <w:rFonts w:ascii="Times New Roman" w:eastAsia="Times New Roman" w:hAnsi="Times New Roman" w:cs="Times New Roman"/>
                <w:sz w:val="24"/>
                <w:szCs w:val="24"/>
              </w:rPr>
              <w:t>, зазначеного в довідці в повному обсязі,</w:t>
            </w:r>
          </w:p>
          <w:p w:rsidR="002B0723" w:rsidRPr="00AC3864" w:rsidRDefault="002B0723" w:rsidP="00133B05">
            <w:pPr>
              <w:spacing w:after="0" w:line="240" w:lineRule="auto"/>
              <w:jc w:val="both"/>
              <w:rPr>
                <w:rFonts w:ascii="Times New Roman" w:eastAsia="Times New Roman" w:hAnsi="Times New Roman" w:cs="Times New Roman"/>
                <w:sz w:val="24"/>
                <w:szCs w:val="24"/>
                <w:highlight w:val="white"/>
              </w:rPr>
            </w:pPr>
            <w:r w:rsidRPr="00AC3864">
              <w:rPr>
                <w:rFonts w:ascii="Times New Roman" w:eastAsia="Times New Roman" w:hAnsi="Times New Roman" w:cs="Times New Roman"/>
                <w:sz w:val="24"/>
                <w:szCs w:val="24"/>
              </w:rPr>
              <w:t xml:space="preserve">копії/ю документів/а на підтвердження виконання </w:t>
            </w:r>
            <w:r w:rsidR="00133B05" w:rsidRPr="00AC3864">
              <w:rPr>
                <w:rFonts w:ascii="Times New Roman" w:eastAsia="Times New Roman" w:hAnsi="Times New Roman" w:cs="Times New Roman"/>
                <w:sz w:val="24"/>
                <w:szCs w:val="24"/>
              </w:rPr>
              <w:t>договору</w:t>
            </w:r>
            <w:r w:rsidRPr="00AC3864">
              <w:rPr>
                <w:rFonts w:ascii="Times New Roman" w:eastAsia="Times New Roman" w:hAnsi="Times New Roman" w:cs="Times New Roman"/>
                <w:sz w:val="24"/>
                <w:szCs w:val="24"/>
              </w:rPr>
              <w:t>, заз</w:t>
            </w:r>
            <w:r w:rsidRPr="00AC3864">
              <w:rPr>
                <w:rFonts w:ascii="Times New Roman" w:eastAsia="Times New Roman" w:hAnsi="Times New Roman" w:cs="Times New Roman"/>
                <w:sz w:val="24"/>
                <w:szCs w:val="24"/>
                <w:highlight w:val="white"/>
              </w:rPr>
              <w:t>наченого в наданій Учасником довідці. </w:t>
            </w:r>
          </w:p>
          <w:p w:rsidR="002B0723" w:rsidRPr="00AC3864" w:rsidRDefault="002B0723" w:rsidP="00133B05">
            <w:pPr>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2B0723" w:rsidRPr="00AC3864" w:rsidRDefault="002B0723" w:rsidP="00133B05">
            <w:pPr>
              <w:spacing w:after="0" w:line="240" w:lineRule="auto"/>
              <w:jc w:val="both"/>
              <w:rPr>
                <w:rFonts w:ascii="Times New Roman" w:eastAsia="Times New Roman" w:hAnsi="Times New Roman" w:cs="Times New Roman"/>
                <w:sz w:val="24"/>
                <w:szCs w:val="24"/>
              </w:rPr>
            </w:pPr>
          </w:p>
        </w:tc>
      </w:tr>
    </w:tbl>
    <w:p w:rsidR="002B0723" w:rsidRPr="00AC3864" w:rsidRDefault="002B0723" w:rsidP="00133B05">
      <w:pPr>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0723" w:rsidRPr="00AC3864" w:rsidRDefault="002B0723" w:rsidP="00133B05">
      <w:pPr>
        <w:spacing w:after="0" w:line="240" w:lineRule="auto"/>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B0723" w:rsidRPr="00AC3864" w:rsidRDefault="002B0723" w:rsidP="00133B0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B0723" w:rsidRPr="00AC3864" w:rsidRDefault="002B0723" w:rsidP="00133B0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B0723" w:rsidRPr="00AC3864" w:rsidRDefault="002B0723" w:rsidP="00133B0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B0723" w:rsidRPr="00AC3864" w:rsidRDefault="002B0723" w:rsidP="00133B05">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2B0723" w:rsidRPr="00AC3864" w:rsidRDefault="002B0723" w:rsidP="00133B05">
      <w:pPr>
        <w:spacing w:after="0" w:line="240" w:lineRule="auto"/>
        <w:jc w:val="both"/>
        <w:rPr>
          <w:rFonts w:ascii="Times New Roman" w:eastAsia="Times New Roman" w:hAnsi="Times New Roman" w:cs="Times New Roman"/>
          <w:b/>
          <w:sz w:val="24"/>
          <w:szCs w:val="24"/>
        </w:rPr>
      </w:pPr>
      <w:r w:rsidRPr="00AC386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B0723" w:rsidRPr="00AC3864" w:rsidRDefault="002B0723" w:rsidP="00133B05">
      <w:pPr>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B0723" w:rsidRPr="00AC3864" w:rsidRDefault="002B0723" w:rsidP="00133B05">
      <w:pPr>
        <w:spacing w:after="0" w:line="240" w:lineRule="auto"/>
        <w:rPr>
          <w:rFonts w:ascii="Times New Roman" w:eastAsia="Times New Roman" w:hAnsi="Times New Roman" w:cs="Times New Roman"/>
          <w:b/>
          <w:sz w:val="24"/>
          <w:szCs w:val="24"/>
        </w:rPr>
      </w:pPr>
      <w:r w:rsidRPr="00AC3864">
        <w:rPr>
          <w:rFonts w:ascii="Times New Roman" w:eastAsia="Times New Roman" w:hAnsi="Times New Roman" w:cs="Times New Roman"/>
          <w:sz w:val="24"/>
          <w:szCs w:val="24"/>
        </w:rPr>
        <w:t> </w:t>
      </w:r>
      <w:r w:rsidRPr="00AC3864">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C3864" w:rsidRPr="00AC3864" w:rsidTr="00132E6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w:t>
            </w:r>
          </w:p>
          <w:p w:rsidR="002B0723" w:rsidRPr="00AC3864" w:rsidRDefault="002B0723" w:rsidP="00133B05">
            <w:pPr>
              <w:spacing w:after="0" w:line="240" w:lineRule="auto"/>
              <w:ind w:left="10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Вимоги статті 17 Закону</w:t>
            </w:r>
          </w:p>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AC3864" w:rsidRPr="00AC3864" w:rsidTr="00132E6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40" w:right="14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right="14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AC3864">
              <w:rPr>
                <w:rFonts w:ascii="Times New Roman" w:eastAsia="Times New Roman" w:hAnsi="Times New Roman" w:cs="Times New Roman"/>
                <w:b/>
                <w:sz w:val="24"/>
                <w:szCs w:val="24"/>
              </w:rPr>
              <w:t>вебресурсі</w:t>
            </w:r>
            <w:proofErr w:type="spellEnd"/>
            <w:r w:rsidRPr="00AC386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C3864" w:rsidRPr="00AC3864" w:rsidTr="00132E6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right="14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sidRPr="00AC3864">
              <w:rPr>
                <w:rFonts w:ascii="Times New Roman" w:eastAsia="Times New Roman" w:hAnsi="Times New Roman" w:cs="Times New Roman"/>
                <w:sz w:val="24"/>
                <w:szCs w:val="24"/>
                <w:highlight w:val="white"/>
              </w:rPr>
              <w:lastRenderedPageBreak/>
              <w:t>порядку</w:t>
            </w:r>
            <w:r w:rsidRPr="00AC3864">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C3864">
              <w:rPr>
                <w:rFonts w:ascii="Times New Roman" w:eastAsia="Times New Roman" w:hAnsi="Times New Roman" w:cs="Times New Roman"/>
                <w:b/>
                <w:sz w:val="24"/>
                <w:szCs w:val="24"/>
              </w:rPr>
              <w:lastRenderedPageBreak/>
              <w:t xml:space="preserve">законодавством України щодо службової (посадової) особи учасника процедури закупівлі, яка підписала тендерну пропозицію. </w:t>
            </w:r>
            <w:r w:rsidRPr="00AC3864">
              <w:rPr>
                <w:rFonts w:ascii="Times New Roman" w:eastAsia="Times New Roman" w:hAnsi="Times New Roman" w:cs="Times New Roman"/>
                <w:sz w:val="24"/>
                <w:szCs w:val="24"/>
              </w:rPr>
              <w:t xml:space="preserve">Документ повинен бути не більше </w:t>
            </w:r>
            <w:proofErr w:type="spellStart"/>
            <w:r w:rsidRPr="00AC3864">
              <w:rPr>
                <w:rFonts w:ascii="Times New Roman" w:eastAsia="Times New Roman" w:hAnsi="Times New Roman" w:cs="Times New Roman"/>
                <w:sz w:val="24"/>
                <w:szCs w:val="24"/>
              </w:rPr>
              <w:t>тридцятиденної</w:t>
            </w:r>
            <w:proofErr w:type="spellEnd"/>
            <w:r w:rsidRPr="00AC3864">
              <w:rPr>
                <w:rFonts w:ascii="Times New Roman" w:eastAsia="Times New Roman" w:hAnsi="Times New Roman" w:cs="Times New Roman"/>
                <w:sz w:val="24"/>
                <w:szCs w:val="24"/>
              </w:rPr>
              <w:t xml:space="preserve"> давнини від дати подання документа. </w:t>
            </w:r>
          </w:p>
        </w:tc>
      </w:tr>
      <w:tr w:rsidR="00AC3864" w:rsidRPr="00AC3864" w:rsidTr="00132E6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C3864">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B0723" w:rsidRPr="00AC3864" w:rsidRDefault="002B0723" w:rsidP="00133B0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C3864" w:rsidRPr="00AC3864" w:rsidTr="00132E6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center"/>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40" w:right="14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Довідка в довільній формі</w:t>
            </w:r>
            <w:r w:rsidRPr="00AC3864">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B0723" w:rsidRPr="00AC3864" w:rsidRDefault="002B0723" w:rsidP="00133B05">
      <w:pPr>
        <w:spacing w:after="0" w:line="240" w:lineRule="auto"/>
        <w:rPr>
          <w:rFonts w:ascii="Times New Roman" w:eastAsia="Times New Roman" w:hAnsi="Times New Roman" w:cs="Times New Roman"/>
          <w:b/>
          <w:sz w:val="24"/>
          <w:szCs w:val="24"/>
        </w:rPr>
      </w:pPr>
    </w:p>
    <w:p w:rsidR="002B0723" w:rsidRPr="00AC3864" w:rsidRDefault="002B0723" w:rsidP="00133B05">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C3864" w:rsidRPr="00AC3864" w:rsidTr="00132E6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lastRenderedPageBreak/>
              <w:t>№</w:t>
            </w:r>
          </w:p>
          <w:p w:rsidR="002B0723" w:rsidRPr="00AC3864" w:rsidRDefault="002B0723" w:rsidP="00133B05">
            <w:pPr>
              <w:spacing w:after="0" w:line="240" w:lineRule="auto"/>
              <w:ind w:left="10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Вимоги статті 17 Закону</w:t>
            </w:r>
          </w:p>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AC3864" w:rsidRPr="00AC3864" w:rsidTr="00132E6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40" w:right="14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right="14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C3864">
              <w:rPr>
                <w:rFonts w:ascii="Times New Roman" w:eastAsia="Times New Roman" w:hAnsi="Times New Roman" w:cs="Times New Roman"/>
                <w:b/>
                <w:sz w:val="24"/>
                <w:szCs w:val="24"/>
              </w:rPr>
              <w:t>вебресурсі</w:t>
            </w:r>
            <w:proofErr w:type="spellEnd"/>
            <w:r w:rsidRPr="00AC386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C3864" w:rsidRPr="00AC3864" w:rsidTr="00132E6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40" w:right="14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B0723" w:rsidRPr="00AC3864" w:rsidRDefault="002B0723" w:rsidP="00133B05">
            <w:pPr>
              <w:spacing w:after="0" w:line="240" w:lineRule="auto"/>
              <w:ind w:right="14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C3864">
              <w:rPr>
                <w:rFonts w:ascii="Times New Roman" w:eastAsia="Times New Roman" w:hAnsi="Times New Roman" w:cs="Times New Roman"/>
                <w:sz w:val="24"/>
                <w:szCs w:val="24"/>
              </w:rPr>
              <w:t xml:space="preserve">Документ повинен бути не більше </w:t>
            </w:r>
            <w:proofErr w:type="spellStart"/>
            <w:r w:rsidRPr="00AC3864">
              <w:rPr>
                <w:rFonts w:ascii="Times New Roman" w:eastAsia="Times New Roman" w:hAnsi="Times New Roman" w:cs="Times New Roman"/>
                <w:sz w:val="24"/>
                <w:szCs w:val="24"/>
              </w:rPr>
              <w:t>тридцятиденної</w:t>
            </w:r>
            <w:proofErr w:type="spellEnd"/>
            <w:r w:rsidRPr="00AC3864">
              <w:rPr>
                <w:rFonts w:ascii="Times New Roman" w:eastAsia="Times New Roman" w:hAnsi="Times New Roman" w:cs="Times New Roman"/>
                <w:sz w:val="24"/>
                <w:szCs w:val="24"/>
              </w:rPr>
              <w:t xml:space="preserve"> давнини від дати подання документа. </w:t>
            </w:r>
          </w:p>
        </w:tc>
      </w:tr>
      <w:tr w:rsidR="00AC3864" w:rsidRPr="00AC3864" w:rsidTr="00132E6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B0723" w:rsidRPr="00AC3864" w:rsidRDefault="002B0723" w:rsidP="00133B0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C3864" w:rsidRPr="00AC3864" w:rsidTr="00132E6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center"/>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із замовником договором </w:t>
            </w:r>
            <w:r w:rsidRPr="00AC3864">
              <w:rPr>
                <w:rFonts w:ascii="Times New Roman" w:eastAsia="Times New Roman" w:hAnsi="Times New Roman" w:cs="Times New Roman"/>
                <w:sz w:val="24"/>
                <w:szCs w:val="24"/>
              </w:rPr>
              <w:lastRenderedPageBreak/>
              <w:t>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40" w:right="14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lastRenderedPageBreak/>
              <w:t>Довідка в довільній формі</w:t>
            </w:r>
            <w:r w:rsidRPr="00AC386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w:t>
            </w:r>
            <w:r w:rsidRPr="00AC3864">
              <w:rPr>
                <w:rFonts w:ascii="Times New Roman" w:eastAsia="Times New Roman" w:hAnsi="Times New Roman" w:cs="Times New Roman"/>
                <w:sz w:val="24"/>
                <w:szCs w:val="24"/>
              </w:rPr>
              <w:lastRenderedPageBreak/>
              <w:t>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B0723" w:rsidRPr="00AC3864" w:rsidRDefault="002B0723" w:rsidP="00133B05">
      <w:pPr>
        <w:shd w:val="clear" w:color="auto" w:fill="FFFFFF"/>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B0723" w:rsidRPr="00AC3864" w:rsidRDefault="002B0723" w:rsidP="00133B05">
      <w:pPr>
        <w:shd w:val="clear" w:color="auto" w:fill="FFFFFF"/>
        <w:spacing w:after="0" w:line="240" w:lineRule="auto"/>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w:t>
      </w:r>
    </w:p>
    <w:p w:rsidR="002B0723" w:rsidRPr="00AC3864" w:rsidRDefault="002B0723" w:rsidP="00133B05">
      <w:pPr>
        <w:shd w:val="clear" w:color="auto" w:fill="FFFFFF"/>
        <w:spacing w:after="0" w:line="240" w:lineRule="auto"/>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516"/>
        <w:gridCol w:w="9103"/>
      </w:tblGrid>
      <w:tr w:rsidR="00AC3864" w:rsidRPr="00AC3864" w:rsidTr="00132E6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B0723" w:rsidRPr="00AC3864" w:rsidRDefault="002B0723" w:rsidP="00133B05">
            <w:pPr>
              <w:spacing w:after="0" w:line="240" w:lineRule="auto"/>
              <w:ind w:left="100"/>
              <w:jc w:val="center"/>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Інші документи від Учасника:</w:t>
            </w:r>
          </w:p>
        </w:tc>
      </w:tr>
      <w:tr w:rsidR="00AC3864" w:rsidRPr="00AC3864" w:rsidTr="00132E67">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C3864" w:rsidRPr="00AC3864" w:rsidTr="00132E6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right="120" w:hanging="20"/>
              <w:jc w:val="both"/>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 xml:space="preserve">Достовірна інформація у вигляді довідки довільної форми, </w:t>
            </w:r>
            <w:r w:rsidRPr="00AC3864">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C386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C3864" w:rsidRPr="00AC3864" w:rsidTr="00132E6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rPr>
                <w:rFonts w:ascii="Times New Roman" w:eastAsia="Times New Roman" w:hAnsi="Times New Roman" w:cs="Times New Roman"/>
                <w:sz w:val="24"/>
                <w:szCs w:val="24"/>
              </w:rPr>
            </w:pPr>
            <w:r w:rsidRPr="00AC3864">
              <w:rPr>
                <w:rFonts w:ascii="Times New Roman" w:eastAsia="Times New Roman" w:hAnsi="Times New Roman" w:cs="Times New Roman"/>
                <w:b/>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20" w:right="120" w:hanging="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2B0723" w:rsidRPr="00AC3864" w:rsidRDefault="002B0723" w:rsidP="00133B05">
            <w:pPr>
              <w:spacing w:after="0" w:line="240" w:lineRule="auto"/>
              <w:ind w:left="100" w:right="120" w:hanging="20"/>
              <w:jc w:val="both"/>
              <w:rPr>
                <w:rFonts w:ascii="Times New Roman" w:eastAsia="Times New Roman" w:hAnsi="Times New Roman" w:cs="Times New Roman"/>
                <w:sz w:val="24"/>
                <w:szCs w:val="24"/>
              </w:rPr>
            </w:pPr>
          </w:p>
        </w:tc>
      </w:tr>
      <w:tr w:rsidR="00AC3864" w:rsidRPr="00AC3864" w:rsidTr="00132E6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00"/>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0723" w:rsidRPr="00AC3864" w:rsidRDefault="002B0723" w:rsidP="00133B05">
            <w:pPr>
              <w:spacing w:after="0" w:line="240" w:lineRule="auto"/>
              <w:ind w:left="120" w:right="120" w:hanging="20"/>
              <w:jc w:val="both"/>
              <w:rPr>
                <w:rFonts w:ascii="Times New Roman" w:eastAsia="Times New Roman" w:hAnsi="Times New Roman" w:cs="Times New Roman"/>
                <w:sz w:val="24"/>
                <w:szCs w:val="24"/>
              </w:rPr>
            </w:pPr>
            <w:r w:rsidRPr="00AC3864">
              <w:rPr>
                <w:rFonts w:ascii="Times New Roman" w:hAnsi="Times New Roman" w:cs="Times New Roman"/>
                <w:sz w:val="24"/>
                <w:szCs w:val="24"/>
              </w:rPr>
              <w:t>Оригінал або належним чином завірену нотаріусом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https://usr.minjust.gov.ua/ua/freesearch. з зазначенням коду доступу результатів надання адміністративних послуг).</w:t>
            </w:r>
          </w:p>
        </w:tc>
      </w:tr>
      <w:tr w:rsidR="00AC3864" w:rsidRPr="00AC3864" w:rsidTr="00132E6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74A" w:rsidRPr="00AC3864" w:rsidRDefault="00D0174A" w:rsidP="00133B05">
            <w:pPr>
              <w:spacing w:after="0" w:line="240" w:lineRule="auto"/>
              <w:ind w:left="100"/>
              <w:rPr>
                <w:rFonts w:ascii="Times New Roman" w:eastAsia="Times New Roman" w:hAnsi="Times New Roman" w:cs="Times New Roman"/>
                <w:b/>
                <w:sz w:val="24"/>
                <w:szCs w:val="24"/>
                <w:lang w:val="ru-RU"/>
              </w:rPr>
            </w:pPr>
            <w:r w:rsidRPr="00AC3864">
              <w:rPr>
                <w:rFonts w:ascii="Times New Roman" w:eastAsia="Times New Roman" w:hAnsi="Times New Roman" w:cs="Times New Roman"/>
                <w:b/>
                <w:sz w:val="24"/>
                <w:szCs w:val="24"/>
                <w:lang w:val="ru-RU"/>
              </w:rPr>
              <w:t xml:space="preserve">5. </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74A" w:rsidRPr="00AC3864" w:rsidRDefault="00D0174A" w:rsidP="00133B05">
            <w:pPr>
              <w:spacing w:after="0" w:line="240" w:lineRule="auto"/>
              <w:ind w:left="120" w:right="120" w:hanging="20"/>
              <w:jc w:val="both"/>
              <w:rPr>
                <w:rFonts w:ascii="Times New Roman" w:hAnsi="Times New Roman" w:cs="Times New Roman"/>
                <w:sz w:val="24"/>
                <w:szCs w:val="24"/>
              </w:rPr>
            </w:pPr>
            <w:r w:rsidRPr="00AC3864">
              <w:rPr>
                <w:rFonts w:ascii="Times New Roman" w:hAnsi="Times New Roman" w:cs="Times New Roman"/>
                <w:sz w:val="24"/>
                <w:szCs w:val="24"/>
              </w:rPr>
              <w:t xml:space="preserve">Витяг з Єдиного державного реєстру юридичних осіб, фізичних осіб-підприємців та громадських формувань або будь-який інший документ, виданий / отриманий в електронній формі державною установою / організацією, датою видачі не раніше місяця оголошення відкритих торгів, що містить повну інформацію про кінцевих </w:t>
            </w:r>
            <w:proofErr w:type="spellStart"/>
            <w:r w:rsidRPr="00AC3864">
              <w:rPr>
                <w:rFonts w:ascii="Times New Roman" w:hAnsi="Times New Roman" w:cs="Times New Roman"/>
                <w:sz w:val="24"/>
                <w:szCs w:val="24"/>
              </w:rPr>
              <w:t>бенефіціарів</w:t>
            </w:r>
            <w:proofErr w:type="spellEnd"/>
            <w:r w:rsidRPr="00AC3864">
              <w:rPr>
                <w:rFonts w:ascii="Times New Roman" w:hAnsi="Times New Roman" w:cs="Times New Roman"/>
                <w:sz w:val="24"/>
                <w:szCs w:val="24"/>
              </w:rPr>
              <w:t xml:space="preserve"> учасника, у тому числі якщо засновником учасника є інша юридична особа</w:t>
            </w:r>
          </w:p>
        </w:tc>
      </w:tr>
    </w:tbl>
    <w:p w:rsidR="002B0723" w:rsidRPr="00AC3864" w:rsidRDefault="002B0723" w:rsidP="00133B05">
      <w:pPr>
        <w:spacing w:after="0" w:line="240" w:lineRule="auto"/>
        <w:rPr>
          <w:rFonts w:ascii="Times New Roman" w:eastAsia="Times New Roman" w:hAnsi="Times New Roman" w:cs="Times New Roman"/>
          <w:sz w:val="24"/>
          <w:szCs w:val="24"/>
        </w:rPr>
      </w:pPr>
    </w:p>
    <w:p w:rsidR="002B0723" w:rsidRPr="00AC3864" w:rsidRDefault="002B0723" w:rsidP="00133B05">
      <w:pPr>
        <w:spacing w:after="0" w:line="240" w:lineRule="auto"/>
        <w:ind w:left="5660"/>
        <w:jc w:val="right"/>
        <w:rPr>
          <w:rFonts w:ascii="Times New Roman" w:eastAsia="Times New Roman" w:hAnsi="Times New Roman" w:cs="Times New Roman"/>
          <w:sz w:val="24"/>
          <w:szCs w:val="24"/>
        </w:rPr>
      </w:pPr>
      <w:r w:rsidRPr="00AC3864">
        <w:rPr>
          <w:rFonts w:ascii="Times New Roman" w:eastAsia="Times New Roman" w:hAnsi="Times New Roman" w:cs="Times New Roman"/>
          <w:b/>
          <w:bCs/>
          <w:sz w:val="24"/>
          <w:szCs w:val="24"/>
        </w:rPr>
        <w:t>ДОДАТОК  2</w:t>
      </w:r>
    </w:p>
    <w:p w:rsidR="002B0723" w:rsidRPr="00AC3864" w:rsidRDefault="002B0723" w:rsidP="00133B05">
      <w:pPr>
        <w:spacing w:after="0" w:line="240" w:lineRule="auto"/>
        <w:ind w:left="5660"/>
        <w:jc w:val="right"/>
        <w:rPr>
          <w:rFonts w:ascii="Times New Roman" w:eastAsia="Times New Roman" w:hAnsi="Times New Roman" w:cs="Times New Roman"/>
          <w:sz w:val="24"/>
          <w:szCs w:val="24"/>
        </w:rPr>
      </w:pPr>
      <w:r w:rsidRPr="00AC3864">
        <w:rPr>
          <w:rFonts w:ascii="Times New Roman" w:eastAsia="Times New Roman" w:hAnsi="Times New Roman" w:cs="Times New Roman"/>
          <w:i/>
          <w:iCs/>
          <w:sz w:val="24"/>
          <w:szCs w:val="24"/>
        </w:rPr>
        <w:lastRenderedPageBreak/>
        <w:t>до тендерної документації</w:t>
      </w:r>
      <w:r w:rsidRPr="00AC3864">
        <w:rPr>
          <w:rFonts w:ascii="Times New Roman" w:eastAsia="Times New Roman" w:hAnsi="Times New Roman" w:cs="Times New Roman"/>
          <w:sz w:val="24"/>
          <w:szCs w:val="24"/>
        </w:rPr>
        <w:t> </w:t>
      </w:r>
    </w:p>
    <w:p w:rsidR="002B0723" w:rsidRPr="00AC3864" w:rsidRDefault="002B0723" w:rsidP="00133B05">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b/>
          <w:bCs/>
          <w:i/>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2B0723" w:rsidRPr="00AC3864" w:rsidRDefault="002B0723" w:rsidP="00133B05">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w:t>
      </w:r>
    </w:p>
    <w:p w:rsidR="002B0723" w:rsidRPr="00AC3864" w:rsidRDefault="002B0723" w:rsidP="00133B05">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b/>
          <w:bCs/>
          <w:sz w:val="24"/>
          <w:szCs w:val="24"/>
          <w:shd w:val="clear" w:color="auto" w:fill="FFFFFF"/>
        </w:rPr>
        <w:t>ТЕХНІЧНА СПЕЦИФІКАЦІЯ</w:t>
      </w:r>
    </w:p>
    <w:p w:rsidR="002B0723" w:rsidRPr="00AC3864" w:rsidRDefault="002B0723" w:rsidP="00133B05">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w:t>
      </w:r>
    </w:p>
    <w:p w:rsidR="00F519CC" w:rsidRPr="00AC3864" w:rsidRDefault="002B0723" w:rsidP="00F519CC">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w:t>
      </w:r>
      <w:r w:rsidR="00F519CC" w:rsidRPr="00AC3864">
        <w:rPr>
          <w:rFonts w:ascii="Times New Roman" w:eastAsia="Times New Roman" w:hAnsi="Times New Roman" w:cs="Times New Roman"/>
          <w:sz w:val="24"/>
          <w:szCs w:val="24"/>
        </w:rPr>
        <w:t>ДК 021:2015 – 44620000-2 Радіатори і котли для систем центрального опалення та їх деталі</w:t>
      </w:r>
    </w:p>
    <w:p w:rsidR="00F519CC" w:rsidRPr="00AC3864" w:rsidRDefault="00F519CC" w:rsidP="00F519CC">
      <w:pPr>
        <w:spacing w:after="0" w:line="240" w:lineRule="auto"/>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Загальні вимоги до предмету закупівлі:</w:t>
      </w:r>
    </w:p>
    <w:p w:rsidR="00F519CC" w:rsidRPr="00AC3864" w:rsidRDefault="00F519CC" w:rsidP="00F519CC">
      <w:pPr>
        <w:spacing w:after="0" w:line="240" w:lineRule="auto"/>
        <w:jc w:val="center"/>
        <w:rPr>
          <w:rFonts w:ascii="Times New Roman" w:eastAsia="Times New Roman" w:hAnsi="Times New Roman" w:cs="Times New Roman"/>
          <w:sz w:val="24"/>
          <w:szCs w:val="24"/>
        </w:rPr>
      </w:pPr>
    </w:p>
    <w:tbl>
      <w:tblPr>
        <w:tblOverlap w:val="never"/>
        <w:tblW w:w="98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671"/>
        <w:gridCol w:w="6187"/>
      </w:tblGrid>
      <w:tr w:rsidR="00AC3864" w:rsidRPr="00AC3864" w:rsidTr="00D04242">
        <w:trPr>
          <w:trHeight w:val="295"/>
        </w:trPr>
        <w:tc>
          <w:tcPr>
            <w:tcW w:w="3671" w:type="dxa"/>
            <w:shd w:val="clear" w:color="auto" w:fill="FFFFFF"/>
            <w:vAlign w:val="center"/>
          </w:tcPr>
          <w:p w:rsidR="00D04242" w:rsidRPr="00AC3864" w:rsidRDefault="00D04242" w:rsidP="00AD5496">
            <w:pPr>
              <w:pStyle w:val="24"/>
              <w:shd w:val="clear" w:color="auto" w:fill="auto"/>
              <w:rPr>
                <w:sz w:val="24"/>
                <w:szCs w:val="24"/>
              </w:rPr>
            </w:pPr>
            <w:r w:rsidRPr="00AC3864">
              <w:rPr>
                <w:rStyle w:val="25pt"/>
                <w:color w:val="auto"/>
                <w:sz w:val="24"/>
                <w:szCs w:val="24"/>
              </w:rPr>
              <w:t>Тип котла</w:t>
            </w:r>
          </w:p>
        </w:tc>
        <w:tc>
          <w:tcPr>
            <w:tcW w:w="6187" w:type="dxa"/>
            <w:shd w:val="clear" w:color="auto" w:fill="FFFFFF"/>
            <w:vAlign w:val="bottom"/>
          </w:tcPr>
          <w:p w:rsidR="00D04242" w:rsidRPr="00AC3864" w:rsidRDefault="00D04242" w:rsidP="00AD5496">
            <w:pPr>
              <w:pStyle w:val="24"/>
              <w:shd w:val="clear" w:color="auto" w:fill="auto"/>
              <w:jc w:val="center"/>
              <w:rPr>
                <w:sz w:val="24"/>
                <w:szCs w:val="24"/>
              </w:rPr>
            </w:pPr>
            <w:r w:rsidRPr="00AC3864">
              <w:rPr>
                <w:rStyle w:val="24pt"/>
                <w:color w:val="auto"/>
                <w:sz w:val="24"/>
                <w:szCs w:val="24"/>
              </w:rPr>
              <w:t>NAVIGATOR-K-150</w:t>
            </w:r>
          </w:p>
          <w:p w:rsidR="00D04242" w:rsidRPr="00AC3864" w:rsidRDefault="00D04242" w:rsidP="00AD5496">
            <w:pPr>
              <w:pStyle w:val="24"/>
              <w:shd w:val="clear" w:color="auto" w:fill="auto"/>
              <w:jc w:val="center"/>
              <w:rPr>
                <w:sz w:val="24"/>
                <w:szCs w:val="24"/>
              </w:rPr>
            </w:pPr>
            <w:r w:rsidRPr="00AC3864">
              <w:rPr>
                <w:rStyle w:val="24pt"/>
                <w:color w:val="auto"/>
                <w:sz w:val="24"/>
                <w:szCs w:val="24"/>
              </w:rPr>
              <w:t xml:space="preserve">NAVIGATOR-KM- </w:t>
            </w:r>
            <w:r w:rsidRPr="00AC3864">
              <w:rPr>
                <w:rStyle w:val="24pt"/>
                <w:color w:val="auto"/>
                <w:sz w:val="24"/>
                <w:szCs w:val="24"/>
                <w:lang w:eastAsia="uk-UA" w:bidi="uk-UA"/>
              </w:rPr>
              <w:t>150</w:t>
            </w:r>
          </w:p>
        </w:tc>
      </w:tr>
      <w:tr w:rsidR="00AC3864" w:rsidRPr="00AC3864" w:rsidTr="00D04242">
        <w:trPr>
          <w:trHeight w:val="277"/>
        </w:trPr>
        <w:tc>
          <w:tcPr>
            <w:tcW w:w="3671" w:type="dxa"/>
            <w:shd w:val="clear" w:color="auto" w:fill="FFFFFF"/>
            <w:vAlign w:val="bottom"/>
          </w:tcPr>
          <w:p w:rsidR="00D04242" w:rsidRPr="00AC3864" w:rsidRDefault="00D04242" w:rsidP="00AD5496">
            <w:pPr>
              <w:pStyle w:val="24"/>
              <w:shd w:val="clear" w:color="auto" w:fill="auto"/>
              <w:rPr>
                <w:sz w:val="24"/>
                <w:szCs w:val="24"/>
              </w:rPr>
            </w:pPr>
            <w:r w:rsidRPr="00AC3864">
              <w:rPr>
                <w:rStyle w:val="25pt"/>
                <w:color w:val="auto"/>
                <w:sz w:val="24"/>
                <w:szCs w:val="24"/>
              </w:rPr>
              <w:t>Найменування параметра або розміру</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Величина параметру або розміру</w:t>
            </w:r>
          </w:p>
        </w:tc>
      </w:tr>
      <w:tr w:rsidR="00AC3864" w:rsidRPr="00AC3864" w:rsidTr="00D04242">
        <w:trPr>
          <w:trHeight w:val="299"/>
        </w:trPr>
        <w:tc>
          <w:tcPr>
            <w:tcW w:w="3671" w:type="dxa"/>
            <w:shd w:val="clear" w:color="auto" w:fill="FFFFFF"/>
            <w:vAlign w:val="bottom"/>
          </w:tcPr>
          <w:p w:rsidR="00D04242" w:rsidRPr="00AC3864" w:rsidRDefault="00D04242" w:rsidP="00AD5496">
            <w:pPr>
              <w:pStyle w:val="24"/>
              <w:shd w:val="clear" w:color="auto" w:fill="auto"/>
              <w:rPr>
                <w:sz w:val="24"/>
                <w:szCs w:val="24"/>
              </w:rPr>
            </w:pPr>
            <w:r w:rsidRPr="00AC3864">
              <w:rPr>
                <w:rStyle w:val="25pt"/>
                <w:color w:val="auto"/>
                <w:sz w:val="24"/>
                <w:szCs w:val="24"/>
              </w:rPr>
              <w:t>Номінальна</w:t>
            </w:r>
          </w:p>
          <w:p w:rsidR="00D04242" w:rsidRPr="00AC3864" w:rsidRDefault="00D04242" w:rsidP="00AD5496">
            <w:pPr>
              <w:pStyle w:val="24"/>
              <w:shd w:val="clear" w:color="auto" w:fill="auto"/>
              <w:rPr>
                <w:sz w:val="24"/>
                <w:szCs w:val="24"/>
              </w:rPr>
            </w:pPr>
            <w:r w:rsidRPr="00AC3864">
              <w:rPr>
                <w:rStyle w:val="25pt"/>
                <w:color w:val="auto"/>
                <w:sz w:val="24"/>
                <w:szCs w:val="24"/>
              </w:rPr>
              <w:t>теплопродуктивність, кВт</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150</w:t>
            </w:r>
          </w:p>
        </w:tc>
      </w:tr>
      <w:tr w:rsidR="00AC3864" w:rsidRPr="00AC3864" w:rsidTr="00D04242">
        <w:trPr>
          <w:trHeight w:val="392"/>
        </w:trPr>
        <w:tc>
          <w:tcPr>
            <w:tcW w:w="3671" w:type="dxa"/>
            <w:shd w:val="clear" w:color="auto" w:fill="FFFFFF"/>
            <w:vAlign w:val="center"/>
          </w:tcPr>
          <w:p w:rsidR="00D04242" w:rsidRPr="00AC3864" w:rsidRDefault="00D04242" w:rsidP="00AD5496">
            <w:pPr>
              <w:pStyle w:val="24"/>
              <w:shd w:val="clear" w:color="auto" w:fill="auto"/>
              <w:rPr>
                <w:sz w:val="24"/>
                <w:szCs w:val="24"/>
              </w:rPr>
            </w:pPr>
            <w:r w:rsidRPr="00AC3864">
              <w:rPr>
                <w:rStyle w:val="25pt"/>
                <w:color w:val="auto"/>
                <w:sz w:val="24"/>
                <w:szCs w:val="24"/>
              </w:rPr>
              <w:t xml:space="preserve">Види палива і </w:t>
            </w:r>
            <w:r w:rsidRPr="00AC3864">
              <w:rPr>
                <w:rStyle w:val="25pt0"/>
                <w:color w:val="auto"/>
                <w:sz w:val="24"/>
                <w:szCs w:val="24"/>
              </w:rPr>
              <w:t>їх</w:t>
            </w:r>
            <w:r w:rsidRPr="00AC3864">
              <w:rPr>
                <w:rStyle w:val="25pt"/>
                <w:color w:val="auto"/>
                <w:sz w:val="24"/>
                <w:szCs w:val="24"/>
              </w:rPr>
              <w:t xml:space="preserve"> теплота згорання, </w:t>
            </w:r>
            <w:proofErr w:type="spellStart"/>
            <w:r w:rsidRPr="00AC3864">
              <w:rPr>
                <w:rStyle w:val="25pt"/>
                <w:color w:val="auto"/>
                <w:sz w:val="24"/>
                <w:szCs w:val="24"/>
              </w:rPr>
              <w:t>МДж</w:t>
            </w:r>
            <w:proofErr w:type="spellEnd"/>
            <w:r w:rsidRPr="00AC3864">
              <w:rPr>
                <w:rStyle w:val="25pt"/>
                <w:color w:val="auto"/>
                <w:sz w:val="24"/>
                <w:szCs w:val="24"/>
              </w:rPr>
              <w:t>/кг (ккал/кг)</w:t>
            </w:r>
          </w:p>
        </w:tc>
        <w:tc>
          <w:tcPr>
            <w:tcW w:w="6187" w:type="dxa"/>
            <w:shd w:val="clear" w:color="auto" w:fill="FFFFFF"/>
            <w:vAlign w:val="bottom"/>
          </w:tcPr>
          <w:p w:rsidR="00D04242" w:rsidRPr="00AC3864" w:rsidRDefault="00D04242" w:rsidP="00AD5496">
            <w:pPr>
              <w:pStyle w:val="24"/>
              <w:shd w:val="clear" w:color="auto" w:fill="auto"/>
              <w:jc w:val="center"/>
              <w:rPr>
                <w:sz w:val="24"/>
                <w:szCs w:val="24"/>
              </w:rPr>
            </w:pPr>
            <w:r w:rsidRPr="00AC3864">
              <w:rPr>
                <w:rStyle w:val="25pt"/>
                <w:color w:val="auto"/>
                <w:sz w:val="24"/>
                <w:szCs w:val="24"/>
              </w:rPr>
              <w:t xml:space="preserve">Дрова - 12193(2910) </w:t>
            </w:r>
            <w:r w:rsidRPr="00AC3864">
              <w:rPr>
                <w:rStyle w:val="25pt"/>
                <w:color w:val="auto"/>
                <w:sz w:val="24"/>
                <w:szCs w:val="24"/>
                <w:lang w:bidi="ru-RU"/>
              </w:rPr>
              <w:t>Тирса ,</w:t>
            </w:r>
            <w:r w:rsidRPr="00AC3864">
              <w:rPr>
                <w:rStyle w:val="25pt"/>
                <w:color w:val="auto"/>
                <w:sz w:val="24"/>
                <w:szCs w:val="24"/>
              </w:rPr>
              <w:t>стружка, щепа - 8380 (2000) Торф фрезерний - 11145 (2660)</w:t>
            </w:r>
          </w:p>
        </w:tc>
      </w:tr>
      <w:tr w:rsidR="00AC3864" w:rsidRPr="00AC3864" w:rsidTr="00D04242">
        <w:trPr>
          <w:trHeight w:val="299"/>
        </w:trPr>
        <w:tc>
          <w:tcPr>
            <w:tcW w:w="3671" w:type="dxa"/>
            <w:shd w:val="clear" w:color="auto" w:fill="FFFFFF"/>
            <w:vAlign w:val="center"/>
          </w:tcPr>
          <w:p w:rsidR="00D04242" w:rsidRPr="00AC3864" w:rsidRDefault="00D04242" w:rsidP="00AD5496">
            <w:pPr>
              <w:pStyle w:val="24"/>
              <w:shd w:val="clear" w:color="auto" w:fill="auto"/>
              <w:rPr>
                <w:sz w:val="24"/>
                <w:szCs w:val="24"/>
              </w:rPr>
            </w:pPr>
            <w:r w:rsidRPr="00AC3864">
              <w:rPr>
                <w:rStyle w:val="25pt"/>
                <w:color w:val="auto"/>
                <w:sz w:val="24"/>
                <w:szCs w:val="24"/>
              </w:rPr>
              <w:t xml:space="preserve">Кількість </w:t>
            </w:r>
            <w:proofErr w:type="spellStart"/>
            <w:r w:rsidRPr="00AC3864">
              <w:rPr>
                <w:rStyle w:val="25pt"/>
                <w:color w:val="auto"/>
                <w:sz w:val="24"/>
                <w:szCs w:val="24"/>
              </w:rPr>
              <w:t>иалива</w:t>
            </w:r>
            <w:proofErr w:type="spellEnd"/>
            <w:r w:rsidRPr="00AC3864">
              <w:rPr>
                <w:rStyle w:val="25pt"/>
                <w:color w:val="auto"/>
                <w:sz w:val="24"/>
                <w:szCs w:val="24"/>
              </w:rPr>
              <w:t>( дров) на одне розпалювання, кг</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11</w:t>
            </w:r>
          </w:p>
        </w:tc>
      </w:tr>
      <w:tr w:rsidR="00AC3864" w:rsidRPr="00AC3864" w:rsidTr="00D04242">
        <w:trPr>
          <w:trHeight w:val="274"/>
        </w:trPr>
        <w:tc>
          <w:tcPr>
            <w:tcW w:w="3671" w:type="dxa"/>
            <w:shd w:val="clear" w:color="auto" w:fill="FFFFFF"/>
          </w:tcPr>
          <w:p w:rsidR="00D04242" w:rsidRPr="00AC3864" w:rsidRDefault="00D04242" w:rsidP="00AD5496">
            <w:pPr>
              <w:pStyle w:val="24"/>
              <w:shd w:val="clear" w:color="auto" w:fill="auto"/>
              <w:rPr>
                <w:sz w:val="24"/>
                <w:szCs w:val="24"/>
              </w:rPr>
            </w:pPr>
            <w:r w:rsidRPr="00AC3864">
              <w:rPr>
                <w:rStyle w:val="25pt"/>
                <w:color w:val="auto"/>
                <w:sz w:val="24"/>
                <w:szCs w:val="24"/>
              </w:rPr>
              <w:t>Максимальна температура води на виході котла, °С</w:t>
            </w:r>
          </w:p>
        </w:tc>
        <w:tc>
          <w:tcPr>
            <w:tcW w:w="6187" w:type="dxa"/>
            <w:shd w:val="clear" w:color="auto" w:fill="FFFFFF"/>
            <w:vAlign w:val="bottom"/>
          </w:tcPr>
          <w:p w:rsidR="00D04242" w:rsidRPr="00AC3864" w:rsidRDefault="00D04242" w:rsidP="00AD5496">
            <w:pPr>
              <w:pStyle w:val="24"/>
              <w:shd w:val="clear" w:color="auto" w:fill="auto"/>
              <w:jc w:val="center"/>
              <w:rPr>
                <w:sz w:val="24"/>
                <w:szCs w:val="24"/>
              </w:rPr>
            </w:pPr>
            <w:r w:rsidRPr="00AC3864">
              <w:rPr>
                <w:rStyle w:val="25pt"/>
                <w:color w:val="auto"/>
                <w:sz w:val="24"/>
                <w:szCs w:val="24"/>
              </w:rPr>
              <w:t>95</w:t>
            </w:r>
          </w:p>
        </w:tc>
      </w:tr>
      <w:tr w:rsidR="00AC3864" w:rsidRPr="00AC3864" w:rsidTr="00D04242">
        <w:trPr>
          <w:trHeight w:val="284"/>
        </w:trPr>
        <w:tc>
          <w:tcPr>
            <w:tcW w:w="3671" w:type="dxa"/>
            <w:shd w:val="clear" w:color="auto" w:fill="FFFFFF"/>
            <w:vAlign w:val="bottom"/>
          </w:tcPr>
          <w:p w:rsidR="00D04242" w:rsidRPr="00AC3864" w:rsidRDefault="00D04242" w:rsidP="00AD5496">
            <w:pPr>
              <w:pStyle w:val="24"/>
              <w:shd w:val="clear" w:color="auto" w:fill="auto"/>
              <w:rPr>
                <w:sz w:val="24"/>
                <w:szCs w:val="24"/>
              </w:rPr>
            </w:pPr>
            <w:r w:rsidRPr="00AC3864">
              <w:rPr>
                <w:rStyle w:val="25pt"/>
                <w:color w:val="auto"/>
                <w:sz w:val="24"/>
                <w:szCs w:val="24"/>
              </w:rPr>
              <w:t xml:space="preserve">Мінімальна температура води на вході в котел, </w:t>
            </w:r>
            <w:r w:rsidRPr="00AC3864">
              <w:rPr>
                <w:rStyle w:val="25pt0"/>
                <w:color w:val="auto"/>
                <w:sz w:val="24"/>
                <w:szCs w:val="24"/>
              </w:rPr>
              <w:t>°С</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60</w:t>
            </w:r>
          </w:p>
        </w:tc>
      </w:tr>
      <w:tr w:rsidR="00AC3864" w:rsidRPr="00AC3864" w:rsidTr="00D04242">
        <w:trPr>
          <w:trHeight w:val="310"/>
        </w:trPr>
        <w:tc>
          <w:tcPr>
            <w:tcW w:w="3671" w:type="dxa"/>
            <w:shd w:val="clear" w:color="auto" w:fill="FFFFFF"/>
          </w:tcPr>
          <w:p w:rsidR="00D04242" w:rsidRPr="00AC3864" w:rsidRDefault="00D04242" w:rsidP="00AD5496">
            <w:pPr>
              <w:pStyle w:val="24"/>
              <w:shd w:val="clear" w:color="auto" w:fill="auto"/>
              <w:rPr>
                <w:sz w:val="24"/>
                <w:szCs w:val="24"/>
              </w:rPr>
            </w:pPr>
            <w:r w:rsidRPr="00AC3864">
              <w:rPr>
                <w:rStyle w:val="25pt"/>
                <w:color w:val="auto"/>
                <w:sz w:val="24"/>
                <w:szCs w:val="24"/>
              </w:rPr>
              <w:t>Робочий тиск води, МПа, не більше</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0,3</w:t>
            </w:r>
          </w:p>
        </w:tc>
      </w:tr>
      <w:tr w:rsidR="00AC3864" w:rsidRPr="00AC3864" w:rsidTr="00D04242">
        <w:trPr>
          <w:trHeight w:val="295"/>
        </w:trPr>
        <w:tc>
          <w:tcPr>
            <w:tcW w:w="3671" w:type="dxa"/>
            <w:shd w:val="clear" w:color="auto" w:fill="FFFFFF"/>
            <w:vAlign w:val="bottom"/>
          </w:tcPr>
          <w:p w:rsidR="00D04242" w:rsidRPr="00AC3864" w:rsidRDefault="00D04242" w:rsidP="00AD5496">
            <w:pPr>
              <w:pStyle w:val="24"/>
              <w:shd w:val="clear" w:color="auto" w:fill="auto"/>
              <w:rPr>
                <w:sz w:val="24"/>
                <w:szCs w:val="24"/>
              </w:rPr>
            </w:pPr>
            <w:r w:rsidRPr="00AC3864">
              <w:rPr>
                <w:rStyle w:val="25pt"/>
                <w:color w:val="auto"/>
                <w:sz w:val="24"/>
                <w:szCs w:val="24"/>
              </w:rPr>
              <w:t>Мінімально допустимий робочий тиск, МПа</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0,15</w:t>
            </w:r>
          </w:p>
        </w:tc>
      </w:tr>
      <w:tr w:rsidR="00AC3864" w:rsidRPr="00AC3864" w:rsidTr="00D04242">
        <w:trPr>
          <w:trHeight w:val="263"/>
        </w:trPr>
        <w:tc>
          <w:tcPr>
            <w:tcW w:w="3671" w:type="dxa"/>
            <w:shd w:val="clear" w:color="auto" w:fill="FFFFFF"/>
            <w:vAlign w:val="bottom"/>
          </w:tcPr>
          <w:p w:rsidR="00D04242" w:rsidRPr="00AC3864" w:rsidRDefault="00D04242" w:rsidP="00AD5496">
            <w:pPr>
              <w:pStyle w:val="24"/>
              <w:shd w:val="clear" w:color="auto" w:fill="auto"/>
              <w:rPr>
                <w:sz w:val="24"/>
                <w:szCs w:val="24"/>
              </w:rPr>
            </w:pPr>
            <w:r w:rsidRPr="00AC3864">
              <w:rPr>
                <w:rStyle w:val="25pt"/>
                <w:color w:val="auto"/>
                <w:sz w:val="24"/>
                <w:szCs w:val="24"/>
              </w:rPr>
              <w:t xml:space="preserve">Кількість води, яка циркулює через котел при </w:t>
            </w:r>
            <w:proofErr w:type="spellStart"/>
            <w:r w:rsidRPr="00AC3864">
              <w:rPr>
                <w:rStyle w:val="25pt"/>
                <w:color w:val="auto"/>
                <w:sz w:val="24"/>
                <w:szCs w:val="24"/>
                <w:lang w:eastAsia="fr-FR" w:bidi="fr-FR"/>
              </w:rPr>
              <w:t>At</w:t>
            </w:r>
            <w:proofErr w:type="spellEnd"/>
            <w:r w:rsidRPr="00AC3864">
              <w:rPr>
                <w:rStyle w:val="25pt"/>
                <w:color w:val="auto"/>
                <w:sz w:val="24"/>
                <w:szCs w:val="24"/>
                <w:lang w:eastAsia="fr-FR" w:bidi="fr-FR"/>
              </w:rPr>
              <w:t xml:space="preserve">=25°C, </w:t>
            </w:r>
            <w:r w:rsidRPr="00AC3864">
              <w:rPr>
                <w:rStyle w:val="25pt"/>
                <w:color w:val="auto"/>
                <w:sz w:val="24"/>
                <w:szCs w:val="24"/>
              </w:rPr>
              <w:t>м'/год</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6</w:t>
            </w:r>
          </w:p>
        </w:tc>
      </w:tr>
      <w:tr w:rsidR="00AC3864" w:rsidRPr="00AC3864" w:rsidTr="00D04242">
        <w:trPr>
          <w:trHeight w:val="173"/>
        </w:trPr>
        <w:tc>
          <w:tcPr>
            <w:tcW w:w="3671" w:type="dxa"/>
            <w:shd w:val="clear" w:color="auto" w:fill="FFFFFF"/>
            <w:vAlign w:val="bottom"/>
          </w:tcPr>
          <w:p w:rsidR="00D04242" w:rsidRPr="00AC3864" w:rsidRDefault="00D04242" w:rsidP="00AD5496">
            <w:pPr>
              <w:pStyle w:val="24"/>
              <w:shd w:val="clear" w:color="auto" w:fill="auto"/>
              <w:rPr>
                <w:sz w:val="24"/>
                <w:szCs w:val="24"/>
              </w:rPr>
            </w:pPr>
            <w:r w:rsidRPr="00AC3864">
              <w:rPr>
                <w:rStyle w:val="25pt"/>
                <w:color w:val="auto"/>
                <w:sz w:val="24"/>
                <w:szCs w:val="24"/>
              </w:rPr>
              <w:t>Об'єм теплоносія, м</w:t>
            </w:r>
            <w:r w:rsidRPr="00AC3864">
              <w:rPr>
                <w:rStyle w:val="25pt"/>
                <w:color w:val="auto"/>
                <w:sz w:val="24"/>
                <w:szCs w:val="24"/>
                <w:vertAlign w:val="superscript"/>
              </w:rPr>
              <w:t>3</w:t>
            </w:r>
          </w:p>
        </w:tc>
        <w:tc>
          <w:tcPr>
            <w:tcW w:w="6187" w:type="dxa"/>
            <w:shd w:val="clear" w:color="auto" w:fill="FFFFFF"/>
            <w:vAlign w:val="bottom"/>
          </w:tcPr>
          <w:p w:rsidR="00D04242" w:rsidRPr="00AC3864" w:rsidRDefault="00D04242" w:rsidP="00AD5496">
            <w:pPr>
              <w:pStyle w:val="24"/>
              <w:shd w:val="clear" w:color="auto" w:fill="auto"/>
              <w:jc w:val="center"/>
              <w:rPr>
                <w:sz w:val="24"/>
                <w:szCs w:val="24"/>
              </w:rPr>
            </w:pPr>
            <w:r w:rsidRPr="00AC3864">
              <w:rPr>
                <w:rStyle w:val="25pt"/>
                <w:color w:val="auto"/>
                <w:sz w:val="24"/>
                <w:szCs w:val="24"/>
              </w:rPr>
              <w:t>0,6</w:t>
            </w:r>
          </w:p>
        </w:tc>
      </w:tr>
      <w:tr w:rsidR="00AC3864" w:rsidRPr="00AC3864" w:rsidTr="00D04242">
        <w:trPr>
          <w:trHeight w:val="302"/>
        </w:trPr>
        <w:tc>
          <w:tcPr>
            <w:tcW w:w="3671" w:type="dxa"/>
            <w:shd w:val="clear" w:color="auto" w:fill="FFFFFF"/>
            <w:vAlign w:val="center"/>
          </w:tcPr>
          <w:p w:rsidR="00D04242" w:rsidRPr="00AC3864" w:rsidRDefault="00D04242" w:rsidP="00AD5496">
            <w:pPr>
              <w:pStyle w:val="24"/>
              <w:shd w:val="clear" w:color="auto" w:fill="auto"/>
              <w:rPr>
                <w:sz w:val="24"/>
                <w:szCs w:val="24"/>
              </w:rPr>
            </w:pPr>
            <w:r w:rsidRPr="00AC3864">
              <w:rPr>
                <w:rStyle w:val="25pt"/>
                <w:color w:val="auto"/>
                <w:sz w:val="24"/>
                <w:szCs w:val="24"/>
              </w:rPr>
              <w:t>Температура вихідних газів, °С, не менше</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160</w:t>
            </w:r>
          </w:p>
        </w:tc>
      </w:tr>
      <w:tr w:rsidR="00AC3864" w:rsidRPr="00AC3864" w:rsidTr="00D04242">
        <w:trPr>
          <w:trHeight w:val="331"/>
        </w:trPr>
        <w:tc>
          <w:tcPr>
            <w:tcW w:w="3671" w:type="dxa"/>
            <w:shd w:val="clear" w:color="auto" w:fill="FFFFFF"/>
            <w:vAlign w:val="center"/>
          </w:tcPr>
          <w:p w:rsidR="00D04242" w:rsidRPr="00AC3864" w:rsidRDefault="00D04242" w:rsidP="00AD5496">
            <w:pPr>
              <w:pStyle w:val="24"/>
              <w:shd w:val="clear" w:color="auto" w:fill="auto"/>
              <w:rPr>
                <w:sz w:val="24"/>
                <w:szCs w:val="24"/>
              </w:rPr>
            </w:pPr>
            <w:r w:rsidRPr="00AC3864">
              <w:rPr>
                <w:rStyle w:val="25pt"/>
                <w:color w:val="auto"/>
                <w:sz w:val="24"/>
                <w:szCs w:val="24"/>
              </w:rPr>
              <w:t>Гідравлічний опір. МПа. не більше</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0,02</w:t>
            </w:r>
          </w:p>
        </w:tc>
      </w:tr>
      <w:tr w:rsidR="00AC3864" w:rsidRPr="00AC3864" w:rsidTr="00D04242">
        <w:trPr>
          <w:trHeight w:val="338"/>
        </w:trPr>
        <w:tc>
          <w:tcPr>
            <w:tcW w:w="3671" w:type="dxa"/>
            <w:shd w:val="clear" w:color="auto" w:fill="FFFFFF"/>
            <w:vAlign w:val="center"/>
          </w:tcPr>
          <w:p w:rsidR="00D04242" w:rsidRPr="00AC3864" w:rsidRDefault="00D04242" w:rsidP="00AD5496">
            <w:pPr>
              <w:pStyle w:val="24"/>
              <w:shd w:val="clear" w:color="auto" w:fill="auto"/>
              <w:rPr>
                <w:sz w:val="24"/>
                <w:szCs w:val="24"/>
              </w:rPr>
            </w:pPr>
            <w:r w:rsidRPr="00AC3864">
              <w:rPr>
                <w:rStyle w:val="25pt"/>
                <w:color w:val="auto"/>
                <w:sz w:val="24"/>
                <w:szCs w:val="24"/>
              </w:rPr>
              <w:t>Номінальний тиск повітря перед котлом. Па не більше</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780</w:t>
            </w:r>
          </w:p>
        </w:tc>
      </w:tr>
      <w:tr w:rsidR="00AC3864" w:rsidRPr="00AC3864" w:rsidTr="00D04242">
        <w:trPr>
          <w:trHeight w:val="331"/>
        </w:trPr>
        <w:tc>
          <w:tcPr>
            <w:tcW w:w="3671" w:type="dxa"/>
            <w:shd w:val="clear" w:color="auto" w:fill="FFFFFF"/>
          </w:tcPr>
          <w:p w:rsidR="00D04242" w:rsidRPr="00AC3864" w:rsidRDefault="00D04242" w:rsidP="00AD5496">
            <w:pPr>
              <w:pStyle w:val="24"/>
              <w:shd w:val="clear" w:color="auto" w:fill="auto"/>
              <w:rPr>
                <w:sz w:val="24"/>
                <w:szCs w:val="24"/>
              </w:rPr>
            </w:pPr>
            <w:r w:rsidRPr="00AC3864">
              <w:rPr>
                <w:rStyle w:val="25pt"/>
                <w:color w:val="auto"/>
                <w:sz w:val="24"/>
                <w:szCs w:val="24"/>
              </w:rPr>
              <w:t>Номінальне розрідження за котлом. Па. не більше</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400</w:t>
            </w:r>
          </w:p>
        </w:tc>
      </w:tr>
      <w:tr w:rsidR="00AC3864" w:rsidRPr="00AC3864" w:rsidTr="00D04242">
        <w:trPr>
          <w:trHeight w:val="698"/>
        </w:trPr>
        <w:tc>
          <w:tcPr>
            <w:tcW w:w="3671" w:type="dxa"/>
            <w:shd w:val="clear" w:color="auto" w:fill="FFFFFF"/>
            <w:vAlign w:val="bottom"/>
          </w:tcPr>
          <w:p w:rsidR="00D04242" w:rsidRPr="00AC3864" w:rsidRDefault="00D04242" w:rsidP="00AD5496">
            <w:pPr>
              <w:pStyle w:val="24"/>
              <w:shd w:val="clear" w:color="auto" w:fill="auto"/>
              <w:rPr>
                <w:sz w:val="24"/>
                <w:szCs w:val="24"/>
              </w:rPr>
            </w:pPr>
            <w:r w:rsidRPr="00AC3864">
              <w:rPr>
                <w:rStyle w:val="25pt"/>
                <w:color w:val="auto"/>
                <w:sz w:val="24"/>
                <w:szCs w:val="24"/>
              </w:rPr>
              <w:t>Вміст оксидів вуглецю в сухих вихідних газах в перерахунку на коефіцієнт надлишку повітря, рівний одиниці, мг/м\ не більше - при роботі на сипучому паливі</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2000</w:t>
            </w:r>
          </w:p>
        </w:tc>
      </w:tr>
      <w:tr w:rsidR="00AC3864" w:rsidRPr="00AC3864" w:rsidTr="00D04242">
        <w:trPr>
          <w:trHeight w:val="896"/>
        </w:trPr>
        <w:tc>
          <w:tcPr>
            <w:tcW w:w="3671" w:type="dxa"/>
            <w:shd w:val="clear" w:color="auto" w:fill="FFFFFF"/>
            <w:vAlign w:val="center"/>
          </w:tcPr>
          <w:p w:rsidR="00D04242" w:rsidRPr="00AC3864" w:rsidRDefault="00D04242" w:rsidP="00AD5496">
            <w:pPr>
              <w:pStyle w:val="24"/>
              <w:shd w:val="clear" w:color="auto" w:fill="auto"/>
              <w:rPr>
                <w:sz w:val="24"/>
                <w:szCs w:val="24"/>
              </w:rPr>
            </w:pPr>
            <w:r w:rsidRPr="00AC3864">
              <w:rPr>
                <w:rStyle w:val="25pt"/>
                <w:color w:val="auto"/>
                <w:sz w:val="24"/>
                <w:szCs w:val="24"/>
              </w:rPr>
              <w:t>Вміст оксидів азоту в сухих вихідних газах в перерахунку на коефіцієнт надлишку повітря рівний одиниці, мг/м</w:t>
            </w:r>
            <w:r w:rsidRPr="00AC3864">
              <w:rPr>
                <w:rStyle w:val="25pt"/>
                <w:color w:val="auto"/>
                <w:sz w:val="24"/>
                <w:szCs w:val="24"/>
                <w:vertAlign w:val="superscript"/>
              </w:rPr>
              <w:t>3</w:t>
            </w:r>
            <w:r w:rsidRPr="00AC3864">
              <w:rPr>
                <w:rStyle w:val="25pt"/>
                <w:color w:val="auto"/>
                <w:sz w:val="24"/>
                <w:szCs w:val="24"/>
              </w:rPr>
              <w:t xml:space="preserve"> в перерахунку на </w:t>
            </w:r>
            <w:r w:rsidRPr="00AC3864">
              <w:rPr>
                <w:rStyle w:val="25pt"/>
                <w:color w:val="auto"/>
                <w:sz w:val="24"/>
                <w:szCs w:val="24"/>
                <w:lang w:eastAsia="de-DE" w:bidi="de-DE"/>
              </w:rPr>
              <w:t xml:space="preserve">N0; </w:t>
            </w:r>
            <w:r w:rsidRPr="00AC3864">
              <w:rPr>
                <w:rStyle w:val="25pt"/>
                <w:color w:val="auto"/>
                <w:sz w:val="24"/>
                <w:szCs w:val="24"/>
              </w:rPr>
              <w:t>не більше - при роботі на сипучому паливі</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750</w:t>
            </w:r>
          </w:p>
        </w:tc>
      </w:tr>
      <w:tr w:rsidR="00AC3864" w:rsidRPr="00AC3864" w:rsidTr="00D04242">
        <w:trPr>
          <w:trHeight w:val="187"/>
        </w:trPr>
        <w:tc>
          <w:tcPr>
            <w:tcW w:w="3671" w:type="dxa"/>
            <w:shd w:val="clear" w:color="auto" w:fill="FFFFFF"/>
            <w:vAlign w:val="center"/>
          </w:tcPr>
          <w:p w:rsidR="00D04242" w:rsidRPr="00AC3864" w:rsidRDefault="00D04242" w:rsidP="00AD5496">
            <w:pPr>
              <w:pStyle w:val="24"/>
              <w:shd w:val="clear" w:color="auto" w:fill="auto"/>
              <w:rPr>
                <w:sz w:val="24"/>
                <w:szCs w:val="24"/>
              </w:rPr>
            </w:pPr>
            <w:r w:rsidRPr="00AC3864">
              <w:rPr>
                <w:rStyle w:val="25pt"/>
                <w:color w:val="auto"/>
                <w:sz w:val="24"/>
                <w:szCs w:val="24"/>
              </w:rPr>
              <w:t>Час розпалювання, г, не більше</w:t>
            </w:r>
          </w:p>
        </w:tc>
        <w:tc>
          <w:tcPr>
            <w:tcW w:w="6187" w:type="dxa"/>
            <w:shd w:val="clear" w:color="auto" w:fill="FFFFFF"/>
            <w:vAlign w:val="bottom"/>
          </w:tcPr>
          <w:p w:rsidR="00D04242" w:rsidRPr="00AC3864" w:rsidRDefault="00D04242" w:rsidP="00AD5496">
            <w:pPr>
              <w:pStyle w:val="24"/>
              <w:shd w:val="clear" w:color="auto" w:fill="auto"/>
              <w:jc w:val="center"/>
              <w:rPr>
                <w:sz w:val="24"/>
                <w:szCs w:val="24"/>
              </w:rPr>
            </w:pPr>
            <w:r w:rsidRPr="00AC3864">
              <w:rPr>
                <w:rStyle w:val="25pt"/>
                <w:color w:val="auto"/>
                <w:sz w:val="24"/>
                <w:szCs w:val="24"/>
              </w:rPr>
              <w:t>0,8</w:t>
            </w:r>
          </w:p>
        </w:tc>
      </w:tr>
      <w:tr w:rsidR="00AC3864" w:rsidRPr="00AC3864" w:rsidTr="00D04242">
        <w:trPr>
          <w:trHeight w:val="133"/>
        </w:trPr>
        <w:tc>
          <w:tcPr>
            <w:tcW w:w="3671" w:type="dxa"/>
            <w:shd w:val="clear" w:color="auto" w:fill="FFFFFF"/>
            <w:vAlign w:val="bottom"/>
          </w:tcPr>
          <w:p w:rsidR="00D04242" w:rsidRPr="00AC3864" w:rsidRDefault="00D04242" w:rsidP="00AD5496">
            <w:pPr>
              <w:pStyle w:val="24"/>
              <w:shd w:val="clear" w:color="auto" w:fill="auto"/>
              <w:rPr>
                <w:sz w:val="24"/>
                <w:szCs w:val="24"/>
              </w:rPr>
            </w:pPr>
            <w:r w:rsidRPr="00AC3864">
              <w:rPr>
                <w:rStyle w:val="25pt"/>
                <w:color w:val="auto"/>
                <w:sz w:val="24"/>
                <w:szCs w:val="24"/>
              </w:rPr>
              <w:t>Маса котла кг. не більше</w:t>
            </w:r>
          </w:p>
        </w:tc>
        <w:tc>
          <w:tcPr>
            <w:tcW w:w="6187" w:type="dxa"/>
            <w:shd w:val="clear" w:color="auto" w:fill="FFFFFF"/>
            <w:vAlign w:val="bottom"/>
          </w:tcPr>
          <w:p w:rsidR="00D04242" w:rsidRPr="00AC3864" w:rsidRDefault="00D04242" w:rsidP="00AD5496">
            <w:pPr>
              <w:pStyle w:val="24"/>
              <w:shd w:val="clear" w:color="auto" w:fill="auto"/>
              <w:jc w:val="center"/>
              <w:rPr>
                <w:sz w:val="24"/>
                <w:szCs w:val="24"/>
              </w:rPr>
            </w:pPr>
            <w:r w:rsidRPr="00AC3864">
              <w:rPr>
                <w:rStyle w:val="25pt"/>
                <w:color w:val="auto"/>
                <w:sz w:val="24"/>
                <w:szCs w:val="24"/>
              </w:rPr>
              <w:t>1200</w:t>
            </w:r>
          </w:p>
        </w:tc>
      </w:tr>
      <w:tr w:rsidR="00AC3864" w:rsidRPr="00AC3864" w:rsidTr="00D04242">
        <w:trPr>
          <w:trHeight w:val="655"/>
        </w:trPr>
        <w:tc>
          <w:tcPr>
            <w:tcW w:w="3671" w:type="dxa"/>
            <w:shd w:val="clear" w:color="auto" w:fill="FFFFFF"/>
          </w:tcPr>
          <w:p w:rsidR="00D04242" w:rsidRPr="00AC3864" w:rsidRDefault="00D04242" w:rsidP="00AD5496">
            <w:pPr>
              <w:pStyle w:val="24"/>
              <w:shd w:val="clear" w:color="auto" w:fill="auto"/>
              <w:rPr>
                <w:sz w:val="24"/>
                <w:szCs w:val="24"/>
              </w:rPr>
            </w:pPr>
            <w:r w:rsidRPr="00AC3864">
              <w:rPr>
                <w:rStyle w:val="25pt"/>
                <w:color w:val="auto"/>
                <w:sz w:val="24"/>
                <w:szCs w:val="24"/>
              </w:rPr>
              <w:t xml:space="preserve">Габаритні </w:t>
            </w:r>
            <w:proofErr w:type="spellStart"/>
            <w:r w:rsidRPr="00AC3864">
              <w:rPr>
                <w:rStyle w:val="25pt"/>
                <w:color w:val="auto"/>
                <w:sz w:val="24"/>
                <w:szCs w:val="24"/>
              </w:rPr>
              <w:t>розмірн</w:t>
            </w:r>
            <w:proofErr w:type="spellEnd"/>
            <w:r w:rsidRPr="00AC3864">
              <w:rPr>
                <w:rStyle w:val="25pt"/>
                <w:color w:val="auto"/>
                <w:sz w:val="24"/>
                <w:szCs w:val="24"/>
              </w:rPr>
              <w:t xml:space="preserve">(без </w:t>
            </w:r>
            <w:proofErr w:type="spellStart"/>
            <w:r w:rsidRPr="00AC3864">
              <w:rPr>
                <w:rStyle w:val="25pt"/>
                <w:color w:val="auto"/>
                <w:sz w:val="24"/>
                <w:szCs w:val="24"/>
              </w:rPr>
              <w:t>мех</w:t>
            </w:r>
            <w:proofErr w:type="spellEnd"/>
            <w:r w:rsidRPr="00AC3864">
              <w:rPr>
                <w:rStyle w:val="25pt"/>
                <w:color w:val="auto"/>
                <w:sz w:val="24"/>
                <w:szCs w:val="24"/>
              </w:rPr>
              <w:t xml:space="preserve">. подачі), мм, не більше довжина ширина </w:t>
            </w:r>
            <w:r w:rsidRPr="00AC3864">
              <w:rPr>
                <w:rStyle w:val="25pt"/>
                <w:color w:val="auto"/>
                <w:sz w:val="24"/>
                <w:szCs w:val="24"/>
              </w:rPr>
              <w:lastRenderedPageBreak/>
              <w:t>висота</w:t>
            </w:r>
          </w:p>
        </w:tc>
        <w:tc>
          <w:tcPr>
            <w:tcW w:w="6187" w:type="dxa"/>
            <w:shd w:val="clear" w:color="auto" w:fill="FFFFFF"/>
            <w:vAlign w:val="bottom"/>
          </w:tcPr>
          <w:p w:rsidR="00D04242" w:rsidRPr="00AC3864" w:rsidRDefault="00D04242" w:rsidP="00AD5496">
            <w:pPr>
              <w:pStyle w:val="24"/>
              <w:shd w:val="clear" w:color="auto" w:fill="auto"/>
              <w:jc w:val="center"/>
              <w:rPr>
                <w:sz w:val="24"/>
                <w:szCs w:val="24"/>
              </w:rPr>
            </w:pPr>
            <w:r w:rsidRPr="00AC3864">
              <w:rPr>
                <w:rStyle w:val="25pt"/>
                <w:color w:val="auto"/>
                <w:sz w:val="24"/>
                <w:szCs w:val="24"/>
              </w:rPr>
              <w:lastRenderedPageBreak/>
              <w:t>1670</w:t>
            </w:r>
          </w:p>
          <w:p w:rsidR="00D04242" w:rsidRPr="00AC3864" w:rsidRDefault="00D04242" w:rsidP="00AD5496">
            <w:pPr>
              <w:pStyle w:val="24"/>
              <w:shd w:val="clear" w:color="auto" w:fill="auto"/>
              <w:jc w:val="center"/>
              <w:rPr>
                <w:sz w:val="24"/>
                <w:szCs w:val="24"/>
              </w:rPr>
            </w:pPr>
            <w:r w:rsidRPr="00AC3864">
              <w:rPr>
                <w:rStyle w:val="25pt"/>
                <w:color w:val="auto"/>
                <w:sz w:val="24"/>
                <w:szCs w:val="24"/>
              </w:rPr>
              <w:t>870</w:t>
            </w:r>
          </w:p>
          <w:p w:rsidR="00D04242" w:rsidRPr="00AC3864" w:rsidRDefault="00D04242" w:rsidP="00AD5496">
            <w:pPr>
              <w:pStyle w:val="24"/>
              <w:shd w:val="clear" w:color="auto" w:fill="auto"/>
              <w:jc w:val="center"/>
              <w:rPr>
                <w:sz w:val="24"/>
                <w:szCs w:val="24"/>
              </w:rPr>
            </w:pPr>
            <w:r w:rsidRPr="00AC3864">
              <w:rPr>
                <w:rStyle w:val="25pt"/>
                <w:color w:val="auto"/>
                <w:sz w:val="24"/>
                <w:szCs w:val="24"/>
              </w:rPr>
              <w:lastRenderedPageBreak/>
              <w:t>1840</w:t>
            </w:r>
          </w:p>
        </w:tc>
      </w:tr>
      <w:tr w:rsidR="00AC3864" w:rsidRPr="00AC3864" w:rsidTr="00D04242">
        <w:trPr>
          <w:trHeight w:val="266"/>
        </w:trPr>
        <w:tc>
          <w:tcPr>
            <w:tcW w:w="3671" w:type="dxa"/>
            <w:shd w:val="clear" w:color="auto" w:fill="FFFFFF"/>
            <w:vAlign w:val="bottom"/>
          </w:tcPr>
          <w:p w:rsidR="00D04242" w:rsidRPr="00AC3864" w:rsidRDefault="00D04242" w:rsidP="00AD5496">
            <w:pPr>
              <w:pStyle w:val="24"/>
              <w:shd w:val="clear" w:color="auto" w:fill="auto"/>
              <w:rPr>
                <w:sz w:val="24"/>
                <w:szCs w:val="24"/>
              </w:rPr>
            </w:pPr>
            <w:r w:rsidRPr="00AC3864">
              <w:rPr>
                <w:rStyle w:val="25pt"/>
                <w:color w:val="auto"/>
                <w:sz w:val="24"/>
                <w:szCs w:val="24"/>
              </w:rPr>
              <w:lastRenderedPageBreak/>
              <w:t>Встановлене безвідмовне напрацювання, годин, не менше</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3200</w:t>
            </w:r>
          </w:p>
        </w:tc>
      </w:tr>
      <w:tr w:rsidR="00AC3864" w:rsidRPr="00AC3864" w:rsidTr="00D04242">
        <w:trPr>
          <w:trHeight w:val="975"/>
        </w:trPr>
        <w:tc>
          <w:tcPr>
            <w:tcW w:w="3671" w:type="dxa"/>
            <w:shd w:val="clear" w:color="auto" w:fill="FFFFFF"/>
          </w:tcPr>
          <w:p w:rsidR="00D04242" w:rsidRPr="00AC3864" w:rsidRDefault="00D04242" w:rsidP="00AD5496">
            <w:pPr>
              <w:pStyle w:val="24"/>
              <w:shd w:val="clear" w:color="auto" w:fill="auto"/>
              <w:rPr>
                <w:sz w:val="24"/>
                <w:szCs w:val="24"/>
              </w:rPr>
            </w:pPr>
            <w:r w:rsidRPr="00AC3864">
              <w:rPr>
                <w:rStyle w:val="25pt"/>
                <w:color w:val="auto"/>
                <w:sz w:val="24"/>
                <w:szCs w:val="24"/>
              </w:rPr>
              <w:t>Коефіцієнт корисної дії, %. не менше</w:t>
            </w:r>
          </w:p>
          <w:p w:rsidR="00D04242" w:rsidRPr="00AC3864" w:rsidRDefault="00D04242" w:rsidP="00D04242">
            <w:pPr>
              <w:pStyle w:val="24"/>
              <w:numPr>
                <w:ilvl w:val="0"/>
                <w:numId w:val="9"/>
              </w:numPr>
              <w:shd w:val="clear" w:color="auto" w:fill="auto"/>
              <w:tabs>
                <w:tab w:val="left" w:pos="97"/>
              </w:tabs>
              <w:rPr>
                <w:sz w:val="24"/>
                <w:szCs w:val="24"/>
              </w:rPr>
            </w:pPr>
            <w:r w:rsidRPr="00AC3864">
              <w:rPr>
                <w:rStyle w:val="25pt"/>
                <w:color w:val="auto"/>
                <w:sz w:val="24"/>
                <w:szCs w:val="24"/>
              </w:rPr>
              <w:t>при роботі на сипучому паливі</w:t>
            </w:r>
          </w:p>
          <w:p w:rsidR="00D04242" w:rsidRPr="00AC3864" w:rsidRDefault="00D04242" w:rsidP="00D04242">
            <w:pPr>
              <w:pStyle w:val="24"/>
              <w:numPr>
                <w:ilvl w:val="0"/>
                <w:numId w:val="9"/>
              </w:numPr>
              <w:shd w:val="clear" w:color="auto" w:fill="auto"/>
              <w:tabs>
                <w:tab w:val="left" w:pos="101"/>
              </w:tabs>
              <w:rPr>
                <w:sz w:val="24"/>
                <w:szCs w:val="24"/>
              </w:rPr>
            </w:pPr>
            <w:r w:rsidRPr="00AC3864">
              <w:rPr>
                <w:rStyle w:val="25pt"/>
                <w:color w:val="auto"/>
                <w:sz w:val="24"/>
                <w:szCs w:val="24"/>
              </w:rPr>
              <w:t xml:space="preserve">при роботі на </w:t>
            </w:r>
            <w:proofErr w:type="spellStart"/>
            <w:r w:rsidRPr="00AC3864">
              <w:rPr>
                <w:rStyle w:val="25pt"/>
                <w:color w:val="auto"/>
                <w:sz w:val="24"/>
                <w:szCs w:val="24"/>
              </w:rPr>
              <w:t>пелетах</w:t>
            </w:r>
            <w:proofErr w:type="spellEnd"/>
          </w:p>
          <w:p w:rsidR="00D04242" w:rsidRPr="00AC3864" w:rsidRDefault="00D04242" w:rsidP="00D04242">
            <w:pPr>
              <w:pStyle w:val="24"/>
              <w:numPr>
                <w:ilvl w:val="0"/>
                <w:numId w:val="9"/>
              </w:numPr>
              <w:shd w:val="clear" w:color="auto" w:fill="auto"/>
              <w:tabs>
                <w:tab w:val="left" w:pos="97"/>
              </w:tabs>
              <w:rPr>
                <w:sz w:val="24"/>
                <w:szCs w:val="24"/>
              </w:rPr>
            </w:pPr>
            <w:r w:rsidRPr="00AC3864">
              <w:rPr>
                <w:rStyle w:val="25pt"/>
                <w:color w:val="auto"/>
                <w:sz w:val="24"/>
                <w:szCs w:val="24"/>
              </w:rPr>
              <w:t>при роботі на дровах (вологість не більше 50%)</w:t>
            </w:r>
          </w:p>
          <w:p w:rsidR="00D04242" w:rsidRPr="00AC3864" w:rsidRDefault="00D04242" w:rsidP="00D04242">
            <w:pPr>
              <w:pStyle w:val="24"/>
              <w:numPr>
                <w:ilvl w:val="0"/>
                <w:numId w:val="9"/>
              </w:numPr>
              <w:shd w:val="clear" w:color="auto" w:fill="auto"/>
              <w:tabs>
                <w:tab w:val="left" w:pos="94"/>
              </w:tabs>
              <w:rPr>
                <w:sz w:val="24"/>
                <w:szCs w:val="24"/>
              </w:rPr>
            </w:pPr>
            <w:r w:rsidRPr="00AC3864">
              <w:rPr>
                <w:rStyle w:val="25pt"/>
                <w:color w:val="auto"/>
                <w:sz w:val="24"/>
                <w:szCs w:val="24"/>
              </w:rPr>
              <w:t>при роботі на кам’яному вугіллі</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81</w:t>
            </w:r>
          </w:p>
          <w:p w:rsidR="00D04242" w:rsidRPr="00AC3864" w:rsidRDefault="00D04242" w:rsidP="00AD5496">
            <w:pPr>
              <w:pStyle w:val="24"/>
              <w:shd w:val="clear" w:color="auto" w:fill="auto"/>
              <w:jc w:val="center"/>
              <w:rPr>
                <w:rStyle w:val="25pt"/>
                <w:color w:val="auto"/>
                <w:sz w:val="24"/>
                <w:szCs w:val="24"/>
              </w:rPr>
            </w:pPr>
            <w:r w:rsidRPr="00AC3864">
              <w:rPr>
                <w:rStyle w:val="25pt"/>
                <w:color w:val="auto"/>
                <w:sz w:val="24"/>
                <w:szCs w:val="24"/>
              </w:rPr>
              <w:t>90</w:t>
            </w:r>
          </w:p>
          <w:p w:rsidR="00D04242" w:rsidRPr="00AC3864" w:rsidRDefault="00D04242" w:rsidP="00AD5496">
            <w:pPr>
              <w:pStyle w:val="24"/>
              <w:shd w:val="clear" w:color="auto" w:fill="auto"/>
              <w:jc w:val="center"/>
              <w:rPr>
                <w:sz w:val="24"/>
                <w:szCs w:val="24"/>
              </w:rPr>
            </w:pPr>
            <w:r w:rsidRPr="00AC3864">
              <w:rPr>
                <w:rStyle w:val="25pt"/>
                <w:color w:val="auto"/>
                <w:sz w:val="24"/>
                <w:szCs w:val="24"/>
              </w:rPr>
              <w:t>85</w:t>
            </w:r>
          </w:p>
          <w:p w:rsidR="00D04242" w:rsidRPr="00AC3864" w:rsidRDefault="00D04242" w:rsidP="00AD5496">
            <w:pPr>
              <w:pStyle w:val="24"/>
              <w:shd w:val="clear" w:color="auto" w:fill="auto"/>
              <w:jc w:val="center"/>
              <w:rPr>
                <w:sz w:val="24"/>
                <w:szCs w:val="24"/>
              </w:rPr>
            </w:pPr>
            <w:r w:rsidRPr="00AC3864">
              <w:rPr>
                <w:rStyle w:val="25pt"/>
                <w:color w:val="auto"/>
                <w:sz w:val="24"/>
                <w:szCs w:val="24"/>
              </w:rPr>
              <w:t>85</w:t>
            </w:r>
          </w:p>
        </w:tc>
      </w:tr>
      <w:tr w:rsidR="00AC3864" w:rsidRPr="00AC3864" w:rsidTr="00D04242">
        <w:trPr>
          <w:trHeight w:val="392"/>
        </w:trPr>
        <w:tc>
          <w:tcPr>
            <w:tcW w:w="3671" w:type="dxa"/>
            <w:shd w:val="clear" w:color="auto" w:fill="FFFFFF"/>
            <w:vAlign w:val="center"/>
          </w:tcPr>
          <w:p w:rsidR="00D04242" w:rsidRPr="00AC3864" w:rsidRDefault="00D04242" w:rsidP="00AD5496">
            <w:pPr>
              <w:pStyle w:val="24"/>
              <w:shd w:val="clear" w:color="auto" w:fill="auto"/>
              <w:rPr>
                <w:sz w:val="24"/>
                <w:szCs w:val="24"/>
              </w:rPr>
            </w:pPr>
            <w:r w:rsidRPr="00AC3864">
              <w:rPr>
                <w:rStyle w:val="25pt"/>
                <w:color w:val="auto"/>
                <w:sz w:val="24"/>
                <w:szCs w:val="24"/>
              </w:rPr>
              <w:t xml:space="preserve">Питоме споживання </w:t>
            </w:r>
            <w:proofErr w:type="spellStart"/>
            <w:r w:rsidRPr="00AC3864">
              <w:rPr>
                <w:rStyle w:val="25pt"/>
                <w:color w:val="auto"/>
                <w:sz w:val="24"/>
                <w:szCs w:val="24"/>
              </w:rPr>
              <w:t>ел</w:t>
            </w:r>
            <w:proofErr w:type="spellEnd"/>
            <w:r w:rsidRPr="00AC3864">
              <w:rPr>
                <w:rStyle w:val="25pt"/>
                <w:color w:val="auto"/>
                <w:sz w:val="24"/>
                <w:szCs w:val="24"/>
              </w:rPr>
              <w:t>. енергії. кВт, не більше (без паливо подачі)</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0,6</w:t>
            </w:r>
          </w:p>
        </w:tc>
      </w:tr>
      <w:tr w:rsidR="00AC3864" w:rsidRPr="00AC3864" w:rsidTr="00D04242">
        <w:trPr>
          <w:trHeight w:val="403"/>
        </w:trPr>
        <w:tc>
          <w:tcPr>
            <w:tcW w:w="3671" w:type="dxa"/>
            <w:shd w:val="clear" w:color="auto" w:fill="FFFFFF"/>
          </w:tcPr>
          <w:p w:rsidR="00D04242" w:rsidRPr="00AC3864" w:rsidRDefault="00D04242" w:rsidP="00AD5496">
            <w:pPr>
              <w:pStyle w:val="24"/>
              <w:shd w:val="clear" w:color="auto" w:fill="auto"/>
              <w:rPr>
                <w:sz w:val="24"/>
                <w:szCs w:val="24"/>
              </w:rPr>
            </w:pPr>
            <w:r w:rsidRPr="00AC3864">
              <w:rPr>
                <w:rStyle w:val="25pt"/>
                <w:color w:val="auto"/>
                <w:sz w:val="24"/>
                <w:szCs w:val="24"/>
              </w:rPr>
              <w:t>Витрати палива, кг/година:</w:t>
            </w:r>
          </w:p>
          <w:p w:rsidR="00D04242" w:rsidRPr="00AC3864" w:rsidRDefault="00D04242" w:rsidP="00D04242">
            <w:pPr>
              <w:pStyle w:val="24"/>
              <w:numPr>
                <w:ilvl w:val="0"/>
                <w:numId w:val="10"/>
              </w:numPr>
              <w:shd w:val="clear" w:color="auto" w:fill="auto"/>
              <w:tabs>
                <w:tab w:val="left" w:pos="317"/>
              </w:tabs>
              <w:rPr>
                <w:sz w:val="24"/>
                <w:szCs w:val="24"/>
              </w:rPr>
            </w:pPr>
            <w:r w:rsidRPr="00AC3864">
              <w:rPr>
                <w:rStyle w:val="25pt"/>
                <w:color w:val="auto"/>
                <w:sz w:val="24"/>
                <w:szCs w:val="24"/>
              </w:rPr>
              <w:t>Торф фрезерний</w:t>
            </w:r>
          </w:p>
          <w:p w:rsidR="00D04242" w:rsidRPr="00AC3864" w:rsidRDefault="00D04242" w:rsidP="00D04242">
            <w:pPr>
              <w:pStyle w:val="24"/>
              <w:numPr>
                <w:ilvl w:val="0"/>
                <w:numId w:val="10"/>
              </w:numPr>
              <w:shd w:val="clear" w:color="auto" w:fill="auto"/>
              <w:tabs>
                <w:tab w:val="left" w:pos="320"/>
              </w:tabs>
              <w:rPr>
                <w:sz w:val="24"/>
                <w:szCs w:val="24"/>
              </w:rPr>
            </w:pPr>
            <w:r w:rsidRPr="00AC3864">
              <w:rPr>
                <w:rStyle w:val="25pt"/>
                <w:color w:val="auto"/>
                <w:sz w:val="24"/>
                <w:szCs w:val="24"/>
              </w:rPr>
              <w:t>Дрова і їх відходи</w:t>
            </w:r>
          </w:p>
        </w:tc>
        <w:tc>
          <w:tcPr>
            <w:tcW w:w="6187" w:type="dxa"/>
            <w:shd w:val="clear" w:color="auto" w:fill="FFFFFF"/>
            <w:vAlign w:val="bottom"/>
          </w:tcPr>
          <w:p w:rsidR="00D04242" w:rsidRPr="00AC3864" w:rsidRDefault="00D04242" w:rsidP="00AD5496">
            <w:pPr>
              <w:pStyle w:val="24"/>
              <w:shd w:val="clear" w:color="auto" w:fill="auto"/>
              <w:jc w:val="center"/>
              <w:rPr>
                <w:sz w:val="24"/>
                <w:szCs w:val="24"/>
              </w:rPr>
            </w:pPr>
            <w:r w:rsidRPr="00AC3864">
              <w:rPr>
                <w:rStyle w:val="25pt"/>
                <w:color w:val="auto"/>
                <w:sz w:val="24"/>
                <w:szCs w:val="24"/>
              </w:rPr>
              <w:t>58.5</w:t>
            </w:r>
          </w:p>
          <w:p w:rsidR="00D04242" w:rsidRPr="00AC3864" w:rsidRDefault="00D04242" w:rsidP="00AD5496">
            <w:pPr>
              <w:pStyle w:val="24"/>
              <w:shd w:val="clear" w:color="auto" w:fill="auto"/>
              <w:jc w:val="center"/>
              <w:rPr>
                <w:sz w:val="24"/>
                <w:szCs w:val="24"/>
              </w:rPr>
            </w:pPr>
            <w:r w:rsidRPr="00AC3864">
              <w:rPr>
                <w:rStyle w:val="25pt"/>
                <w:color w:val="auto"/>
                <w:sz w:val="24"/>
                <w:szCs w:val="24"/>
              </w:rPr>
              <w:t>61.5</w:t>
            </w:r>
          </w:p>
        </w:tc>
      </w:tr>
      <w:tr w:rsidR="00AC3864" w:rsidRPr="00AC3864" w:rsidTr="00D04242">
        <w:trPr>
          <w:trHeight w:val="169"/>
        </w:trPr>
        <w:tc>
          <w:tcPr>
            <w:tcW w:w="3671" w:type="dxa"/>
            <w:shd w:val="clear" w:color="auto" w:fill="FFFFFF"/>
            <w:vAlign w:val="bottom"/>
          </w:tcPr>
          <w:p w:rsidR="00D04242" w:rsidRPr="00AC3864" w:rsidRDefault="00D04242" w:rsidP="00AD5496">
            <w:pPr>
              <w:pStyle w:val="24"/>
              <w:shd w:val="clear" w:color="auto" w:fill="auto"/>
              <w:rPr>
                <w:sz w:val="24"/>
                <w:szCs w:val="24"/>
              </w:rPr>
            </w:pPr>
            <w:r w:rsidRPr="00AC3864">
              <w:rPr>
                <w:rStyle w:val="25pt"/>
                <w:color w:val="auto"/>
                <w:sz w:val="24"/>
                <w:szCs w:val="24"/>
              </w:rPr>
              <w:t xml:space="preserve">Рівень звуку, </w:t>
            </w:r>
            <w:proofErr w:type="spellStart"/>
            <w:r w:rsidRPr="00AC3864">
              <w:rPr>
                <w:rStyle w:val="25pt"/>
                <w:color w:val="auto"/>
                <w:sz w:val="24"/>
                <w:szCs w:val="24"/>
              </w:rPr>
              <w:t>Дб</w:t>
            </w:r>
            <w:proofErr w:type="spellEnd"/>
            <w:r w:rsidRPr="00AC3864">
              <w:rPr>
                <w:rStyle w:val="25pt"/>
                <w:color w:val="auto"/>
                <w:sz w:val="24"/>
                <w:szCs w:val="24"/>
              </w:rPr>
              <w:t>, не більше</w:t>
            </w:r>
          </w:p>
        </w:tc>
        <w:tc>
          <w:tcPr>
            <w:tcW w:w="6187" w:type="dxa"/>
            <w:shd w:val="clear" w:color="auto" w:fill="FFFFFF"/>
            <w:vAlign w:val="bottom"/>
          </w:tcPr>
          <w:p w:rsidR="00D04242" w:rsidRPr="00AC3864" w:rsidRDefault="00D04242" w:rsidP="00AD5496">
            <w:pPr>
              <w:pStyle w:val="24"/>
              <w:shd w:val="clear" w:color="auto" w:fill="auto"/>
              <w:jc w:val="center"/>
              <w:rPr>
                <w:sz w:val="24"/>
                <w:szCs w:val="24"/>
              </w:rPr>
            </w:pPr>
            <w:r w:rsidRPr="00AC3864">
              <w:rPr>
                <w:rStyle w:val="25pt"/>
                <w:color w:val="auto"/>
                <w:sz w:val="24"/>
                <w:szCs w:val="24"/>
              </w:rPr>
              <w:t>60</w:t>
            </w:r>
          </w:p>
        </w:tc>
      </w:tr>
      <w:tr w:rsidR="00AC3864" w:rsidRPr="00AC3864" w:rsidTr="00D04242">
        <w:trPr>
          <w:trHeight w:val="346"/>
        </w:trPr>
        <w:tc>
          <w:tcPr>
            <w:tcW w:w="3671" w:type="dxa"/>
            <w:shd w:val="clear" w:color="auto" w:fill="FFFFFF"/>
            <w:vAlign w:val="bottom"/>
          </w:tcPr>
          <w:p w:rsidR="00D04242" w:rsidRPr="00AC3864" w:rsidRDefault="00D04242" w:rsidP="00AD5496">
            <w:pPr>
              <w:pStyle w:val="24"/>
              <w:shd w:val="clear" w:color="auto" w:fill="auto"/>
              <w:rPr>
                <w:sz w:val="24"/>
                <w:szCs w:val="24"/>
              </w:rPr>
            </w:pPr>
            <w:r w:rsidRPr="00AC3864">
              <w:rPr>
                <w:rStyle w:val="25pt"/>
                <w:color w:val="auto"/>
                <w:sz w:val="24"/>
                <w:szCs w:val="24"/>
              </w:rPr>
              <w:t xml:space="preserve">Час спрацювання захисних пристроїв </w:t>
            </w:r>
            <w:proofErr w:type="spellStart"/>
            <w:r w:rsidRPr="00AC3864">
              <w:rPr>
                <w:rStyle w:val="25pt"/>
                <w:color w:val="auto"/>
                <w:sz w:val="24"/>
                <w:szCs w:val="24"/>
              </w:rPr>
              <w:t>сек</w:t>
            </w:r>
            <w:proofErr w:type="spellEnd"/>
            <w:r w:rsidRPr="00AC3864">
              <w:rPr>
                <w:rStyle w:val="25pt"/>
                <w:color w:val="auto"/>
                <w:sz w:val="24"/>
                <w:szCs w:val="24"/>
              </w:rPr>
              <w:t>., не більше</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3</w:t>
            </w:r>
          </w:p>
        </w:tc>
      </w:tr>
      <w:tr w:rsidR="00AC3864" w:rsidRPr="00AC3864" w:rsidTr="00D04242">
        <w:trPr>
          <w:trHeight w:val="292"/>
        </w:trPr>
        <w:tc>
          <w:tcPr>
            <w:tcW w:w="3671" w:type="dxa"/>
            <w:shd w:val="clear" w:color="auto" w:fill="FFFFFF"/>
            <w:vAlign w:val="center"/>
          </w:tcPr>
          <w:p w:rsidR="00D04242" w:rsidRPr="00AC3864" w:rsidRDefault="00D04242" w:rsidP="00AD5496">
            <w:pPr>
              <w:pStyle w:val="24"/>
              <w:shd w:val="clear" w:color="auto" w:fill="auto"/>
              <w:rPr>
                <w:sz w:val="24"/>
                <w:szCs w:val="24"/>
              </w:rPr>
            </w:pPr>
            <w:r w:rsidRPr="00AC3864">
              <w:rPr>
                <w:rStyle w:val="25pt"/>
                <w:color w:val="auto"/>
                <w:sz w:val="24"/>
                <w:szCs w:val="24"/>
              </w:rPr>
              <w:t>Напруга мережі</w:t>
            </w:r>
          </w:p>
        </w:tc>
        <w:tc>
          <w:tcPr>
            <w:tcW w:w="6187" w:type="dxa"/>
            <w:shd w:val="clear" w:color="auto" w:fill="FFFFFF"/>
            <w:vAlign w:val="center"/>
          </w:tcPr>
          <w:p w:rsidR="00D04242" w:rsidRPr="00AC3864" w:rsidRDefault="00D04242" w:rsidP="00AD5496">
            <w:pPr>
              <w:pStyle w:val="24"/>
              <w:shd w:val="clear" w:color="auto" w:fill="auto"/>
              <w:jc w:val="center"/>
              <w:rPr>
                <w:sz w:val="24"/>
                <w:szCs w:val="24"/>
              </w:rPr>
            </w:pPr>
            <w:r w:rsidRPr="00AC3864">
              <w:rPr>
                <w:rStyle w:val="25pt"/>
                <w:color w:val="auto"/>
                <w:sz w:val="24"/>
                <w:szCs w:val="24"/>
              </w:rPr>
              <w:t>220В: 50Гц</w:t>
            </w:r>
          </w:p>
        </w:tc>
      </w:tr>
    </w:tbl>
    <w:p w:rsidR="00F519CC" w:rsidRPr="00AC3864" w:rsidRDefault="00F519CC" w:rsidP="00F519CC">
      <w:pPr>
        <w:spacing w:after="0" w:line="240" w:lineRule="auto"/>
        <w:jc w:val="center"/>
        <w:rPr>
          <w:rFonts w:ascii="Times New Roman" w:eastAsia="Times New Roman" w:hAnsi="Times New Roman" w:cs="Times New Roman"/>
          <w:sz w:val="24"/>
          <w:szCs w:val="24"/>
        </w:rPr>
      </w:pPr>
    </w:p>
    <w:p w:rsidR="00F519CC" w:rsidRPr="00AC3864" w:rsidRDefault="00F519CC" w:rsidP="00F519CC">
      <w:pPr>
        <w:widowControl w:val="0"/>
        <w:autoSpaceDE w:val="0"/>
        <w:autoSpaceDN w:val="0"/>
        <w:ind w:firstLine="709"/>
        <w:jc w:val="both"/>
        <w:rPr>
          <w:rFonts w:ascii="Times New Roman" w:eastAsia="Times New Roman" w:hAnsi="Times New Roman"/>
          <w:sz w:val="24"/>
          <w:szCs w:val="24"/>
          <w:shd w:val="clear" w:color="auto" w:fill="FFFFFF"/>
        </w:rPr>
      </w:pPr>
      <w:r w:rsidRPr="00AC3864">
        <w:rPr>
          <w:rFonts w:ascii="Times New Roman" w:hAnsi="Times New Roman"/>
          <w:sz w:val="24"/>
          <w:szCs w:val="24"/>
          <w:lang w:eastAsia="ar-SA"/>
        </w:rPr>
        <w:t xml:space="preserve">1. </w:t>
      </w:r>
      <w:r w:rsidRPr="00AC3864">
        <w:rPr>
          <w:rFonts w:ascii="Times New Roman" w:eastAsia="Times New Roman" w:hAnsi="Times New Roman"/>
          <w:sz w:val="24"/>
          <w:szCs w:val="24"/>
          <w:shd w:val="clear" w:color="auto" w:fill="FFFFFF"/>
        </w:rPr>
        <w:t>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із наданням підтверджуючих  документів.</w:t>
      </w:r>
    </w:p>
    <w:p w:rsidR="00F519CC" w:rsidRPr="00AC3864" w:rsidRDefault="00F519CC" w:rsidP="00F519CC">
      <w:pPr>
        <w:widowControl w:val="0"/>
        <w:suppressAutoHyphens/>
        <w:autoSpaceDE w:val="0"/>
        <w:ind w:firstLine="709"/>
        <w:jc w:val="both"/>
        <w:rPr>
          <w:rFonts w:ascii="Times New Roman" w:hAnsi="Times New Roman"/>
          <w:sz w:val="24"/>
          <w:szCs w:val="24"/>
          <w:lang w:eastAsia="ar-SA"/>
        </w:rPr>
      </w:pPr>
      <w:r w:rsidRPr="00AC3864">
        <w:rPr>
          <w:rFonts w:ascii="Times New Roman" w:hAnsi="Times New Roman"/>
          <w:sz w:val="24"/>
          <w:szCs w:val="24"/>
          <w:lang w:eastAsia="ar-SA"/>
        </w:rPr>
        <w:t>Товар повинен бути новим, таким, що не перебував в експлуатації. Всі компоненти товару повинні бути оригінальними, заміна компонентів на неоригінальні не допускається.</w:t>
      </w:r>
    </w:p>
    <w:p w:rsidR="00F519CC" w:rsidRPr="00AC3864" w:rsidRDefault="00F519CC" w:rsidP="00F519CC">
      <w:pPr>
        <w:widowControl w:val="0"/>
        <w:suppressAutoHyphens/>
        <w:autoSpaceDE w:val="0"/>
        <w:ind w:firstLine="709"/>
        <w:jc w:val="both"/>
        <w:rPr>
          <w:rFonts w:ascii="Times New Roman" w:hAnsi="Times New Roman"/>
          <w:sz w:val="24"/>
          <w:szCs w:val="24"/>
          <w:lang w:eastAsia="ar-SA"/>
        </w:rPr>
      </w:pPr>
      <w:r w:rsidRPr="00AC3864">
        <w:rPr>
          <w:rFonts w:ascii="Times New Roman" w:hAnsi="Times New Roman"/>
          <w:sz w:val="24"/>
          <w:szCs w:val="24"/>
          <w:lang w:eastAsia="ar-SA"/>
        </w:rPr>
        <w:t>2. Обладнання має бути укомплектоване інструкцією або керівництвом по використанню/експлуатації тощо із зазначенням технічних параметрів та комплектації товару (у разі, якщо документ підготовлений на іноземній мові, то обов’язкова наявність перекладу на українську мову).</w:t>
      </w:r>
    </w:p>
    <w:p w:rsidR="00F519CC" w:rsidRPr="00AC3864" w:rsidRDefault="00F519CC" w:rsidP="00F519CC">
      <w:pPr>
        <w:ind w:firstLine="709"/>
        <w:jc w:val="both"/>
        <w:rPr>
          <w:rFonts w:ascii="Times New Roman" w:hAnsi="Times New Roman"/>
          <w:sz w:val="24"/>
          <w:szCs w:val="24"/>
        </w:rPr>
      </w:pPr>
      <w:r w:rsidRPr="00AC3864">
        <w:rPr>
          <w:rFonts w:ascii="Times New Roman" w:hAnsi="Times New Roman"/>
          <w:sz w:val="24"/>
          <w:szCs w:val="24"/>
          <w:lang w:eastAsia="ar-SA"/>
        </w:rPr>
        <w:t xml:space="preserve">3. </w:t>
      </w:r>
      <w:r w:rsidRPr="00AC3864">
        <w:rPr>
          <w:rFonts w:ascii="Times New Roman" w:hAnsi="Times New Roman"/>
          <w:sz w:val="24"/>
          <w:szCs w:val="24"/>
        </w:rPr>
        <w:t>Товар повинен бути виготовлений у відповідності зі стандартами, показниками і параметрами, що діють на території України, затвердженими на даний вид продукції.</w:t>
      </w:r>
    </w:p>
    <w:p w:rsidR="00F519CC" w:rsidRPr="00AC3864" w:rsidRDefault="00F519CC" w:rsidP="00F519CC">
      <w:pPr>
        <w:ind w:firstLine="709"/>
        <w:jc w:val="both"/>
        <w:rPr>
          <w:rFonts w:ascii="Times New Roman" w:hAnsi="Times New Roman"/>
          <w:sz w:val="24"/>
          <w:szCs w:val="24"/>
        </w:rPr>
      </w:pPr>
      <w:r w:rsidRPr="00AC3864">
        <w:rPr>
          <w:rFonts w:ascii="Times New Roman" w:hAnsi="Times New Roman"/>
          <w:sz w:val="24"/>
          <w:szCs w:val="24"/>
          <w:lang w:eastAsia="ar-SA"/>
        </w:rPr>
        <w:t xml:space="preserve">4. Гарантійний строк на комплектуючі вироби і складові частини вважається рівним гарантійному строку на Товар. У разі виникнення нагальної потреби у зв’язку з проблемами в роботі обладнання представник Учасника повинен прибути до Замовника </w:t>
      </w:r>
      <w:r w:rsidRPr="00AC3864">
        <w:rPr>
          <w:rFonts w:ascii="Times New Roman" w:hAnsi="Times New Roman"/>
          <w:sz w:val="24"/>
          <w:szCs w:val="24"/>
        </w:rPr>
        <w:t xml:space="preserve">протягом 24 годин з моменту одержання відповідної заявки від Замовника. </w:t>
      </w:r>
    </w:p>
    <w:p w:rsidR="00F519CC" w:rsidRPr="00AC3864" w:rsidRDefault="00F519CC" w:rsidP="00F519CC">
      <w:pPr>
        <w:widowControl w:val="0"/>
        <w:autoSpaceDE w:val="0"/>
        <w:autoSpaceDN w:val="0"/>
        <w:ind w:firstLine="709"/>
        <w:jc w:val="both"/>
        <w:rPr>
          <w:rFonts w:ascii="Times New Roman" w:eastAsia="Times New Roman" w:hAnsi="Times New Roman"/>
          <w:sz w:val="24"/>
          <w:szCs w:val="24"/>
          <w:shd w:val="clear" w:color="auto" w:fill="FFFFFF"/>
        </w:rPr>
      </w:pPr>
      <w:r w:rsidRPr="00AC3864">
        <w:rPr>
          <w:rFonts w:ascii="Times New Roman" w:hAnsi="Times New Roman"/>
          <w:sz w:val="24"/>
          <w:szCs w:val="24"/>
        </w:rPr>
        <w:t xml:space="preserve">5. При поставці товар повинен бути упакований належним чином, що забезпечує його збереження при перевезенні та зберіганні. </w:t>
      </w:r>
      <w:r w:rsidRPr="00AC3864">
        <w:rPr>
          <w:rFonts w:ascii="Times New Roman" w:eastAsia="Times New Roman" w:hAnsi="Times New Roman"/>
          <w:sz w:val="24"/>
          <w:szCs w:val="24"/>
          <w:shd w:val="clear" w:color="auto" w:fill="FFFFFF"/>
        </w:rPr>
        <w:t>Упаковка повинна бути цілісна та непошкоджена, з необхідними реквізитами виробника. Постачальник несе ризик за пошкодження або знищення Товару до  моменту поставки його Покупцю. </w:t>
      </w:r>
      <w:r w:rsidRPr="00AC3864">
        <w:rPr>
          <w:rFonts w:ascii="Times New Roman" w:hAnsi="Times New Roman"/>
          <w:sz w:val="24"/>
          <w:szCs w:val="24"/>
        </w:rPr>
        <w:t>Товар повинен бути в спеціальній упаковці, яка відповідає характеру товару і захищає його від пошкоджень під час поставки.</w:t>
      </w:r>
    </w:p>
    <w:p w:rsidR="00F519CC" w:rsidRPr="00AC3864" w:rsidRDefault="00F519CC" w:rsidP="00F519CC">
      <w:pPr>
        <w:ind w:firstLine="708"/>
        <w:jc w:val="both"/>
        <w:rPr>
          <w:rFonts w:ascii="Times New Roman" w:hAnsi="Times New Roman"/>
          <w:sz w:val="24"/>
          <w:szCs w:val="24"/>
        </w:rPr>
      </w:pPr>
      <w:r w:rsidRPr="00AC3864">
        <w:rPr>
          <w:rFonts w:ascii="Times New Roman" w:hAnsi="Times New Roman"/>
          <w:sz w:val="24"/>
          <w:szCs w:val="24"/>
        </w:rPr>
        <w:t>6. Запропонований учасником товар обов’язково повинен відповідати (або бути не гірше) усім наведеним у цьому додатку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нижченаведеної таблиці  в повному обсязі.</w:t>
      </w:r>
    </w:p>
    <w:p w:rsidR="00F519CC" w:rsidRPr="00AC3864" w:rsidRDefault="00F519CC" w:rsidP="00F519CC">
      <w:pPr>
        <w:ind w:firstLine="708"/>
        <w:jc w:val="both"/>
        <w:rPr>
          <w:rFonts w:ascii="Times New Roman" w:eastAsia="Times New Roman" w:hAnsi="Times New Roman"/>
          <w:sz w:val="24"/>
          <w:szCs w:val="24"/>
          <w:shd w:val="clear" w:color="auto" w:fill="FFFFFF"/>
        </w:rPr>
      </w:pPr>
      <w:r w:rsidRPr="00AC3864">
        <w:rPr>
          <w:rFonts w:ascii="Times New Roman" w:hAnsi="Times New Roman"/>
          <w:sz w:val="24"/>
          <w:szCs w:val="24"/>
        </w:rPr>
        <w:lastRenderedPageBreak/>
        <w:t xml:space="preserve">7. </w:t>
      </w:r>
      <w:r w:rsidRPr="00AC3864">
        <w:rPr>
          <w:rFonts w:ascii="Times New Roman" w:eastAsia="Times New Roman" w:hAnsi="Times New Roman"/>
          <w:sz w:val="24"/>
          <w:szCs w:val="24"/>
          <w:shd w:val="clear" w:color="auto" w:fill="FFFFFF"/>
        </w:rPr>
        <w:t xml:space="preserve">Вартість обладнання повинна включати </w:t>
      </w:r>
      <w:r w:rsidRPr="00AC3864">
        <w:rPr>
          <w:rFonts w:ascii="Times New Roman" w:hAnsi="Times New Roman"/>
          <w:sz w:val="24"/>
          <w:szCs w:val="24"/>
          <w:lang w:eastAsia="ar-SA"/>
        </w:rPr>
        <w:t xml:space="preserve">податки і збори, що сплачуються або мають бути сплачені, транспортні витрати, </w:t>
      </w:r>
      <w:proofErr w:type="spellStart"/>
      <w:r w:rsidRPr="00AC3864">
        <w:rPr>
          <w:rFonts w:ascii="Times New Roman" w:hAnsi="Times New Roman"/>
          <w:sz w:val="24"/>
          <w:szCs w:val="24"/>
          <w:lang w:eastAsia="ar-SA"/>
        </w:rPr>
        <w:t>навантажувально</w:t>
      </w:r>
      <w:proofErr w:type="spellEnd"/>
      <w:r w:rsidRPr="00AC3864">
        <w:rPr>
          <w:rFonts w:ascii="Times New Roman" w:hAnsi="Times New Roman"/>
          <w:sz w:val="24"/>
          <w:szCs w:val="24"/>
          <w:lang w:eastAsia="ar-SA"/>
        </w:rPr>
        <w:t>-розвантажувальні роботи, доставка, монтажні роботи, підключення та введення в експлуатацію товару</w:t>
      </w:r>
      <w:r w:rsidRPr="00AC3864">
        <w:rPr>
          <w:rFonts w:ascii="Times New Roman" w:eastAsia="Times New Roman" w:hAnsi="Times New Roman"/>
          <w:sz w:val="24"/>
          <w:szCs w:val="24"/>
          <w:shd w:val="clear" w:color="auto" w:fill="FFFFFF"/>
        </w:rPr>
        <w:t>, супутні витрати.</w:t>
      </w:r>
    </w:p>
    <w:p w:rsidR="00F519CC" w:rsidRPr="00AC3864" w:rsidRDefault="00F519CC" w:rsidP="00F519CC">
      <w:pPr>
        <w:pStyle w:val="af"/>
        <w:ind w:firstLine="567"/>
        <w:jc w:val="both"/>
        <w:rPr>
          <w:rFonts w:ascii="Times New Roman" w:hAnsi="Times New Roman"/>
          <w:sz w:val="24"/>
          <w:szCs w:val="24"/>
        </w:rPr>
      </w:pPr>
      <w:r w:rsidRPr="00AC3864">
        <w:rPr>
          <w:rFonts w:ascii="Times New Roman" w:hAnsi="Times New Roman"/>
          <w:sz w:val="24"/>
          <w:szCs w:val="24"/>
          <w:shd w:val="clear" w:color="auto" w:fill="FFFFFF"/>
          <w:lang w:val="uk-UA"/>
        </w:rPr>
        <w:t xml:space="preserve">8. </w:t>
      </w:r>
      <w:r w:rsidRPr="00AC3864">
        <w:rPr>
          <w:rFonts w:ascii="Times New Roman" w:hAnsi="Times New Roman"/>
          <w:sz w:val="24"/>
          <w:szCs w:val="24"/>
          <w:lang w:val="uk-UA"/>
        </w:rPr>
        <w:t xml:space="preserve">При поставці товару обов’язково надаються копії супровідних документів, що підтверджують якість та безпечність товару, де вказується дата виготовлення, умови та термін експлуатації, інші документи, що передбачені чинним законодавством України). У </w:t>
      </w:r>
      <w:proofErr w:type="spellStart"/>
      <w:r w:rsidRPr="00AC3864">
        <w:rPr>
          <w:rFonts w:ascii="Times New Roman" w:hAnsi="Times New Roman"/>
          <w:sz w:val="24"/>
          <w:szCs w:val="24"/>
        </w:rPr>
        <w:t>випадку</w:t>
      </w:r>
      <w:proofErr w:type="spellEnd"/>
      <w:r w:rsidRPr="00AC3864">
        <w:rPr>
          <w:rFonts w:ascii="Times New Roman" w:hAnsi="Times New Roman"/>
          <w:sz w:val="24"/>
          <w:szCs w:val="24"/>
        </w:rPr>
        <w:t xml:space="preserve"> поставки </w:t>
      </w:r>
      <w:r w:rsidRPr="00AC3864">
        <w:rPr>
          <w:rFonts w:ascii="Times New Roman" w:hAnsi="Times New Roman"/>
          <w:sz w:val="24"/>
          <w:szCs w:val="24"/>
          <w:lang w:val="uk-UA"/>
        </w:rPr>
        <w:t>товару</w:t>
      </w:r>
      <w:r w:rsidRPr="00AC3864">
        <w:rPr>
          <w:rFonts w:ascii="Times New Roman" w:hAnsi="Times New Roman"/>
          <w:sz w:val="24"/>
          <w:szCs w:val="24"/>
        </w:rPr>
        <w:t xml:space="preserve">, яке не </w:t>
      </w:r>
      <w:proofErr w:type="spellStart"/>
      <w:r w:rsidRPr="00AC3864">
        <w:rPr>
          <w:rFonts w:ascii="Times New Roman" w:hAnsi="Times New Roman"/>
          <w:sz w:val="24"/>
          <w:szCs w:val="24"/>
        </w:rPr>
        <w:t>відповідає</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заявленим</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Замовником</w:t>
      </w:r>
      <w:proofErr w:type="spellEnd"/>
      <w:r w:rsidRPr="00AC3864">
        <w:rPr>
          <w:rFonts w:ascii="Times New Roman" w:hAnsi="Times New Roman"/>
          <w:sz w:val="24"/>
          <w:szCs w:val="24"/>
        </w:rPr>
        <w:t xml:space="preserve"> в </w:t>
      </w:r>
      <w:proofErr w:type="spellStart"/>
      <w:r w:rsidRPr="00AC3864">
        <w:rPr>
          <w:rFonts w:ascii="Times New Roman" w:hAnsi="Times New Roman"/>
          <w:sz w:val="24"/>
          <w:szCs w:val="24"/>
        </w:rPr>
        <w:t>технічній</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документації</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вимогам</w:t>
      </w:r>
      <w:proofErr w:type="spellEnd"/>
      <w:r w:rsidRPr="00AC3864">
        <w:rPr>
          <w:rFonts w:ascii="Times New Roman" w:hAnsi="Times New Roman"/>
          <w:sz w:val="24"/>
          <w:szCs w:val="24"/>
        </w:rPr>
        <w:t xml:space="preserve"> параметрах і </w:t>
      </w:r>
      <w:proofErr w:type="spellStart"/>
      <w:r w:rsidRPr="00AC3864">
        <w:rPr>
          <w:rFonts w:ascii="Times New Roman" w:hAnsi="Times New Roman"/>
          <w:sz w:val="24"/>
          <w:szCs w:val="24"/>
        </w:rPr>
        <w:t>які</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виявлені</w:t>
      </w:r>
      <w:proofErr w:type="spellEnd"/>
      <w:r w:rsidRPr="00AC3864">
        <w:rPr>
          <w:rFonts w:ascii="Times New Roman" w:hAnsi="Times New Roman"/>
          <w:sz w:val="24"/>
          <w:szCs w:val="24"/>
        </w:rPr>
        <w:t xml:space="preserve"> в </w:t>
      </w:r>
      <w:proofErr w:type="spellStart"/>
      <w:r w:rsidRPr="00AC3864">
        <w:rPr>
          <w:rFonts w:ascii="Times New Roman" w:hAnsi="Times New Roman"/>
          <w:sz w:val="24"/>
          <w:szCs w:val="24"/>
        </w:rPr>
        <w:t>процесі</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експлуатації</w:t>
      </w:r>
      <w:proofErr w:type="spellEnd"/>
      <w:r w:rsidRPr="00AC3864">
        <w:rPr>
          <w:rFonts w:ascii="Times New Roman" w:hAnsi="Times New Roman"/>
          <w:sz w:val="24"/>
          <w:szCs w:val="24"/>
        </w:rPr>
        <w:t xml:space="preserve">, при </w:t>
      </w:r>
      <w:proofErr w:type="spellStart"/>
      <w:r w:rsidRPr="00AC3864">
        <w:rPr>
          <w:rFonts w:ascii="Times New Roman" w:hAnsi="Times New Roman"/>
          <w:sz w:val="24"/>
          <w:szCs w:val="24"/>
        </w:rPr>
        <w:t>умові</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виконання</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монтажних</w:t>
      </w:r>
      <w:proofErr w:type="spellEnd"/>
      <w:r w:rsidRPr="00AC3864">
        <w:rPr>
          <w:rFonts w:ascii="Times New Roman" w:hAnsi="Times New Roman"/>
          <w:sz w:val="24"/>
          <w:szCs w:val="24"/>
        </w:rPr>
        <w:t xml:space="preserve"> і </w:t>
      </w:r>
      <w:proofErr w:type="spellStart"/>
      <w:r w:rsidRPr="00AC3864">
        <w:rPr>
          <w:rFonts w:ascii="Times New Roman" w:hAnsi="Times New Roman"/>
          <w:sz w:val="24"/>
          <w:szCs w:val="24"/>
        </w:rPr>
        <w:t>пусконалагоджувальних</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робіт</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спеціалізованими</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підприємствами</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які</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мають</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відповідні</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дозвільні</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документи</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гарантує</w:t>
      </w:r>
      <w:proofErr w:type="spellEnd"/>
      <w:r w:rsidRPr="00AC3864">
        <w:rPr>
          <w:rFonts w:ascii="Times New Roman" w:hAnsi="Times New Roman"/>
          <w:sz w:val="24"/>
          <w:szCs w:val="24"/>
        </w:rPr>
        <w:t xml:space="preserve"> у 2-ух </w:t>
      </w:r>
      <w:proofErr w:type="spellStart"/>
      <w:r w:rsidRPr="00AC3864">
        <w:rPr>
          <w:rFonts w:ascii="Times New Roman" w:hAnsi="Times New Roman"/>
          <w:sz w:val="24"/>
          <w:szCs w:val="24"/>
        </w:rPr>
        <w:t>місячний</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термін</w:t>
      </w:r>
      <w:proofErr w:type="spellEnd"/>
      <w:r w:rsidRPr="00AC3864">
        <w:rPr>
          <w:rFonts w:ascii="Times New Roman" w:hAnsi="Times New Roman"/>
          <w:sz w:val="24"/>
          <w:szCs w:val="24"/>
        </w:rPr>
        <w:t xml:space="preserve"> 100% </w:t>
      </w:r>
      <w:proofErr w:type="spellStart"/>
      <w:r w:rsidRPr="00AC3864">
        <w:rPr>
          <w:rFonts w:ascii="Times New Roman" w:hAnsi="Times New Roman"/>
          <w:sz w:val="24"/>
          <w:szCs w:val="24"/>
        </w:rPr>
        <w:t>повернення</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коштів</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Замовнику</w:t>
      </w:r>
      <w:proofErr w:type="spellEnd"/>
      <w:r w:rsidRPr="00AC3864">
        <w:rPr>
          <w:rFonts w:ascii="Times New Roman" w:hAnsi="Times New Roman"/>
          <w:sz w:val="24"/>
          <w:szCs w:val="24"/>
        </w:rPr>
        <w:t xml:space="preserve"> за </w:t>
      </w:r>
      <w:proofErr w:type="spellStart"/>
      <w:r w:rsidRPr="00AC3864">
        <w:rPr>
          <w:rFonts w:ascii="Times New Roman" w:hAnsi="Times New Roman"/>
          <w:sz w:val="24"/>
          <w:szCs w:val="24"/>
        </w:rPr>
        <w:t>поставлений</w:t>
      </w:r>
      <w:proofErr w:type="spellEnd"/>
      <w:r w:rsidRPr="00AC3864">
        <w:rPr>
          <w:rFonts w:ascii="Times New Roman" w:hAnsi="Times New Roman"/>
          <w:sz w:val="24"/>
          <w:szCs w:val="24"/>
        </w:rPr>
        <w:t xml:space="preserve"> </w:t>
      </w:r>
      <w:r w:rsidRPr="00AC3864">
        <w:rPr>
          <w:rFonts w:ascii="Times New Roman" w:hAnsi="Times New Roman"/>
          <w:sz w:val="24"/>
          <w:szCs w:val="24"/>
          <w:lang w:val="uk-UA"/>
        </w:rPr>
        <w:t>товар</w:t>
      </w:r>
      <w:r w:rsidRPr="00AC3864">
        <w:rPr>
          <w:rFonts w:ascii="Times New Roman" w:hAnsi="Times New Roman"/>
          <w:sz w:val="24"/>
          <w:szCs w:val="24"/>
        </w:rPr>
        <w:t xml:space="preserve">, а </w:t>
      </w:r>
      <w:proofErr w:type="spellStart"/>
      <w:r w:rsidRPr="00AC3864">
        <w:rPr>
          <w:rFonts w:ascii="Times New Roman" w:hAnsi="Times New Roman"/>
          <w:sz w:val="24"/>
          <w:szCs w:val="24"/>
        </w:rPr>
        <w:t>також</w:t>
      </w:r>
      <w:proofErr w:type="spellEnd"/>
      <w:r w:rsidRPr="00AC3864">
        <w:rPr>
          <w:rFonts w:ascii="Times New Roman" w:hAnsi="Times New Roman"/>
          <w:sz w:val="24"/>
          <w:szCs w:val="24"/>
        </w:rPr>
        <w:t xml:space="preserve"> затрат </w:t>
      </w:r>
      <w:proofErr w:type="spellStart"/>
      <w:r w:rsidRPr="00AC3864">
        <w:rPr>
          <w:rFonts w:ascii="Times New Roman" w:hAnsi="Times New Roman"/>
          <w:sz w:val="24"/>
          <w:szCs w:val="24"/>
        </w:rPr>
        <w:t>Замовника</w:t>
      </w:r>
      <w:proofErr w:type="spellEnd"/>
      <w:r w:rsidRPr="00AC3864">
        <w:rPr>
          <w:rFonts w:ascii="Times New Roman" w:hAnsi="Times New Roman"/>
          <w:sz w:val="24"/>
          <w:szCs w:val="24"/>
        </w:rPr>
        <w:t xml:space="preserve"> на монтаж та наладку котельного </w:t>
      </w:r>
      <w:proofErr w:type="spellStart"/>
      <w:r w:rsidRPr="00AC3864">
        <w:rPr>
          <w:rFonts w:ascii="Times New Roman" w:hAnsi="Times New Roman"/>
          <w:sz w:val="24"/>
          <w:szCs w:val="24"/>
        </w:rPr>
        <w:t>обладнання</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згідно</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виставленого</w:t>
      </w:r>
      <w:proofErr w:type="spellEnd"/>
      <w:r w:rsidRPr="00AC3864">
        <w:rPr>
          <w:rFonts w:ascii="Times New Roman" w:hAnsi="Times New Roman"/>
          <w:sz w:val="24"/>
          <w:szCs w:val="24"/>
        </w:rPr>
        <w:t xml:space="preserve"> </w:t>
      </w:r>
      <w:proofErr w:type="spellStart"/>
      <w:r w:rsidRPr="00AC3864">
        <w:rPr>
          <w:rFonts w:ascii="Times New Roman" w:hAnsi="Times New Roman"/>
          <w:sz w:val="24"/>
          <w:szCs w:val="24"/>
        </w:rPr>
        <w:t>рахунку</w:t>
      </w:r>
      <w:proofErr w:type="spellEnd"/>
      <w:r w:rsidRPr="00AC3864">
        <w:rPr>
          <w:rFonts w:ascii="Times New Roman" w:hAnsi="Times New Roman"/>
          <w:sz w:val="24"/>
          <w:szCs w:val="24"/>
        </w:rPr>
        <w:t>.</w:t>
      </w:r>
    </w:p>
    <w:p w:rsidR="00F519CC" w:rsidRPr="00AC3864" w:rsidRDefault="00F519CC" w:rsidP="00F519CC">
      <w:pPr>
        <w:ind w:firstLine="567"/>
        <w:jc w:val="both"/>
        <w:rPr>
          <w:rFonts w:ascii="Times New Roman" w:hAnsi="Times New Roman"/>
          <w:sz w:val="24"/>
          <w:szCs w:val="24"/>
          <w:lang w:eastAsia="ar-SA"/>
        </w:rPr>
      </w:pPr>
      <w:r w:rsidRPr="00AC3864">
        <w:rPr>
          <w:rFonts w:ascii="Times New Roman" w:hAnsi="Times New Roman"/>
          <w:sz w:val="24"/>
          <w:szCs w:val="24"/>
        </w:rPr>
        <w:t>9.</w:t>
      </w:r>
      <w:r w:rsidRPr="00AC3864">
        <w:rPr>
          <w:rFonts w:ascii="Times New Roman" w:hAnsi="Times New Roman"/>
          <w:sz w:val="24"/>
          <w:szCs w:val="24"/>
          <w:lang w:eastAsia="ar-SA"/>
        </w:rPr>
        <w:t xml:space="preserve"> </w:t>
      </w:r>
      <w:r w:rsidRPr="00AC3864">
        <w:rPr>
          <w:rFonts w:ascii="Times New Roman" w:eastAsia="Times New Roman" w:hAnsi="Times New Roman"/>
          <w:sz w:val="24"/>
          <w:szCs w:val="24"/>
          <w:shd w:val="clear" w:color="auto" w:fill="FFFFFF"/>
        </w:rPr>
        <w:t>Для підтвердження технічних та якісних характеристик учасник повинен надати</w:t>
      </w:r>
      <w:r w:rsidRPr="00AC3864">
        <w:rPr>
          <w:rFonts w:ascii="Times New Roman" w:eastAsia="Times New Roman" w:hAnsi="Times New Roman"/>
          <w:b/>
          <w:sz w:val="24"/>
          <w:szCs w:val="24"/>
          <w:shd w:val="clear" w:color="auto" w:fill="FFFFFF"/>
        </w:rPr>
        <w:t xml:space="preserve">: </w:t>
      </w:r>
    </w:p>
    <w:p w:rsidR="00F519CC" w:rsidRPr="00AC3864" w:rsidRDefault="00F519CC" w:rsidP="00F519CC">
      <w:pPr>
        <w:numPr>
          <w:ilvl w:val="0"/>
          <w:numId w:val="8"/>
        </w:numPr>
        <w:spacing w:after="0" w:line="240" w:lineRule="auto"/>
        <w:ind w:left="0" w:right="-143" w:firstLine="567"/>
        <w:contextualSpacing/>
        <w:jc w:val="both"/>
        <w:rPr>
          <w:rFonts w:ascii="Times New Roman" w:hAnsi="Times New Roman"/>
          <w:sz w:val="24"/>
          <w:szCs w:val="24"/>
          <w:shd w:val="clear" w:color="auto" w:fill="FFFFFF"/>
        </w:rPr>
      </w:pPr>
      <w:r w:rsidRPr="00AC3864">
        <w:rPr>
          <w:rFonts w:ascii="Times New Roman" w:hAnsi="Times New Roman"/>
          <w:sz w:val="24"/>
          <w:szCs w:val="24"/>
        </w:rPr>
        <w:t>порівняльну таблицю відповідності запропонованого Учасником товару технічним, кількісним та якісним вимогам оголошення</w:t>
      </w:r>
      <w:r w:rsidRPr="00AC3864">
        <w:rPr>
          <w:rFonts w:ascii="Times New Roman" w:hAnsi="Times New Roman"/>
          <w:sz w:val="24"/>
          <w:szCs w:val="24"/>
          <w:lang w:eastAsia="ar-SA"/>
        </w:rPr>
        <w:t xml:space="preserve"> </w:t>
      </w:r>
      <w:r w:rsidRPr="00AC3864">
        <w:rPr>
          <w:rFonts w:ascii="Times New Roman" w:hAnsi="Times New Roman"/>
          <w:sz w:val="24"/>
          <w:szCs w:val="24"/>
        </w:rPr>
        <w:t>(обов’язково зазначається виробник, модель)</w:t>
      </w:r>
      <w:r w:rsidRPr="00AC3864">
        <w:rPr>
          <w:rFonts w:ascii="Times New Roman" w:hAnsi="Times New Roman"/>
          <w:sz w:val="24"/>
          <w:szCs w:val="24"/>
          <w:shd w:val="clear" w:color="auto" w:fill="FFFFFF"/>
        </w:rPr>
        <w:t xml:space="preserve">; </w:t>
      </w:r>
    </w:p>
    <w:p w:rsidR="00F519CC" w:rsidRPr="00AC3864" w:rsidRDefault="00F519CC" w:rsidP="00F519CC">
      <w:pPr>
        <w:numPr>
          <w:ilvl w:val="0"/>
          <w:numId w:val="8"/>
        </w:numPr>
        <w:spacing w:after="0" w:line="240" w:lineRule="auto"/>
        <w:ind w:left="0" w:right="-143" w:firstLine="567"/>
        <w:contextualSpacing/>
        <w:jc w:val="both"/>
        <w:rPr>
          <w:rFonts w:ascii="Times New Roman" w:hAnsi="Times New Roman"/>
          <w:sz w:val="24"/>
          <w:szCs w:val="24"/>
          <w:shd w:val="clear" w:color="auto" w:fill="FFFFFF"/>
        </w:rPr>
      </w:pPr>
      <w:r w:rsidRPr="00AC3864">
        <w:rPr>
          <w:rFonts w:ascii="Times New Roman" w:hAnsi="Times New Roman"/>
          <w:sz w:val="24"/>
          <w:szCs w:val="24"/>
        </w:rPr>
        <w:t>сертифікат відповідності, або паспорт/сертифікат якості, або декларація про відповідність, якими підтверджено, що технічні, якісні характеристики товару за предметом закупівлі відповідають вимогам діючого законодавства, встановленим до цієї категорії товарів.</w:t>
      </w:r>
    </w:p>
    <w:p w:rsidR="00F519CC" w:rsidRPr="00AC3864" w:rsidRDefault="00F519CC" w:rsidP="00F519CC">
      <w:pPr>
        <w:numPr>
          <w:ilvl w:val="0"/>
          <w:numId w:val="8"/>
        </w:numPr>
        <w:spacing w:after="0" w:line="240" w:lineRule="auto"/>
        <w:ind w:left="0" w:right="-143" w:firstLine="567"/>
        <w:contextualSpacing/>
        <w:jc w:val="both"/>
        <w:rPr>
          <w:rFonts w:ascii="Times New Roman" w:hAnsi="Times New Roman"/>
          <w:sz w:val="24"/>
          <w:szCs w:val="24"/>
          <w:shd w:val="clear" w:color="auto" w:fill="FFFFFF"/>
        </w:rPr>
      </w:pPr>
      <w:r w:rsidRPr="00AC3864">
        <w:rPr>
          <w:rFonts w:ascii="Times New Roman" w:hAnsi="Times New Roman"/>
          <w:sz w:val="24"/>
          <w:szCs w:val="24"/>
        </w:rPr>
        <w:t>інструкція або керівництво по використанню/експлуатації, тощо із зазначенням технічних параметрів та комплектації товару (у разі, якщо документ підготовлений на іноземній мові, то обов’язкова наявність перекладу на українську мову).</w:t>
      </w:r>
    </w:p>
    <w:p w:rsidR="00F519CC" w:rsidRPr="00AC3864" w:rsidRDefault="00F519CC" w:rsidP="00F519CC">
      <w:pPr>
        <w:pStyle w:val="a5"/>
        <w:numPr>
          <w:ilvl w:val="0"/>
          <w:numId w:val="8"/>
        </w:numPr>
        <w:shd w:val="clear" w:color="auto" w:fill="FFFFFF"/>
        <w:tabs>
          <w:tab w:val="left" w:pos="353"/>
        </w:tabs>
        <w:spacing w:after="0" w:line="240" w:lineRule="auto"/>
        <w:ind w:left="0" w:firstLine="567"/>
        <w:jc w:val="both"/>
        <w:rPr>
          <w:rFonts w:ascii="Times New Roman" w:hAnsi="Times New Roman"/>
          <w:sz w:val="24"/>
          <w:szCs w:val="24"/>
        </w:rPr>
      </w:pPr>
      <w:r w:rsidRPr="00AC3864">
        <w:rPr>
          <w:rFonts w:ascii="Times New Roman" w:hAnsi="Times New Roman"/>
          <w:sz w:val="24"/>
          <w:szCs w:val="24"/>
        </w:rPr>
        <w:t>В складі пропозиції учасник для підтвердження якості товару повинен надати копії документів, що підтверджують відповідність  технічним регламентам, а саме декларацію та сертифікат перевірки типу; для підтвердження технічних вимог, надати паспорт котла, керівну інструкцію з експлуатації та монтажу, креслення з детальним описом основних елементів котла та також та документи на підтвердження технічних характеристик комплектуючих системи обв’язки котла.</w:t>
      </w:r>
    </w:p>
    <w:p w:rsidR="00FC7AC8" w:rsidRPr="00AC3864" w:rsidRDefault="00FC7AC8" w:rsidP="00133B05">
      <w:pPr>
        <w:spacing w:after="0" w:line="240" w:lineRule="auto"/>
        <w:ind w:firstLine="567"/>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Товар повинен відповідати показникам якості, які встановлюються законодавством України та діючим стандартам.</w:t>
      </w:r>
    </w:p>
    <w:p w:rsidR="00F519CC" w:rsidRPr="00AC3864" w:rsidRDefault="00F519CC" w:rsidP="00133B05">
      <w:pPr>
        <w:widowControl w:val="0"/>
        <w:tabs>
          <w:tab w:val="left" w:pos="1314"/>
        </w:tabs>
        <w:spacing w:after="0" w:line="240" w:lineRule="auto"/>
        <w:ind w:firstLine="567"/>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навантаження, розвантаження, занос в приміщення закладу, монтажних робіт, підключення та введення в експлуат</w:t>
      </w:r>
      <w:r w:rsidR="00AC3864" w:rsidRPr="00AC3864">
        <w:rPr>
          <w:rFonts w:ascii="Times New Roman" w:eastAsia="Times New Roman" w:hAnsi="Times New Roman" w:cs="Times New Roman"/>
          <w:sz w:val="24"/>
          <w:szCs w:val="24"/>
        </w:rPr>
        <w:t>ацію товару, усіх інших витрат.</w:t>
      </w:r>
    </w:p>
    <w:p w:rsidR="00D0174A" w:rsidRPr="00AC3864" w:rsidRDefault="00FC7AC8" w:rsidP="00133B05">
      <w:pPr>
        <w:widowControl w:val="0"/>
        <w:tabs>
          <w:tab w:val="left" w:pos="1314"/>
        </w:tabs>
        <w:spacing w:after="0" w:line="240" w:lineRule="auto"/>
        <w:ind w:firstLine="567"/>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Товар повинен постачатися за рахунок Постачальника, транспортом  обладнаним для перевезення товару, що є предмет</w:t>
      </w:r>
      <w:r w:rsidR="00D0174A" w:rsidRPr="00AC3864">
        <w:rPr>
          <w:rFonts w:ascii="Times New Roman" w:eastAsia="Times New Roman" w:hAnsi="Times New Roman" w:cs="Times New Roman"/>
          <w:sz w:val="24"/>
          <w:szCs w:val="24"/>
        </w:rPr>
        <w:t xml:space="preserve">ом закупівлі. </w:t>
      </w:r>
    </w:p>
    <w:p w:rsidR="00FC7AC8" w:rsidRPr="00AC3864" w:rsidRDefault="00FC7AC8" w:rsidP="00133B05">
      <w:pPr>
        <w:widowControl w:val="0"/>
        <w:tabs>
          <w:tab w:val="left" w:pos="1314"/>
        </w:tabs>
        <w:spacing w:after="0" w:line="240" w:lineRule="auto"/>
        <w:ind w:firstLine="567"/>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Постачальник самостійно проводить навантаження та розвантаження товару. </w:t>
      </w:r>
    </w:p>
    <w:p w:rsidR="00FC7AC8" w:rsidRPr="00AC3864" w:rsidRDefault="00FC7AC8" w:rsidP="00133B05">
      <w:pPr>
        <w:widowControl w:val="0"/>
        <w:tabs>
          <w:tab w:val="left" w:pos="1314"/>
        </w:tabs>
        <w:spacing w:after="0" w:line="240" w:lineRule="auto"/>
        <w:ind w:firstLine="567"/>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Доставка товару повинна здійснюватися за заявкою Замовника (письмовою) – протягом 1 робочого дня після отримання такої заявки, незалежно від обсягів поставки</w:t>
      </w:r>
    </w:p>
    <w:p w:rsidR="00FC7AC8" w:rsidRPr="00AC3864" w:rsidRDefault="00FC7AC8" w:rsidP="00133B05">
      <w:pPr>
        <w:widowControl w:val="0"/>
        <w:tabs>
          <w:tab w:val="left" w:pos="1314"/>
        </w:tabs>
        <w:spacing w:after="0" w:line="240" w:lineRule="auto"/>
        <w:ind w:firstLine="567"/>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Якість товару повинна відповідати встановленим державним стандартам, технічним умовам, нормативно-технічним документам щодо його якості, тощо.</w:t>
      </w:r>
    </w:p>
    <w:p w:rsidR="00FC7AC8" w:rsidRPr="00AC3864" w:rsidRDefault="00FC7AC8" w:rsidP="00133B05">
      <w:pPr>
        <w:widowControl w:val="0"/>
        <w:tabs>
          <w:tab w:val="left" w:pos="1314"/>
        </w:tabs>
        <w:spacing w:after="0" w:line="240" w:lineRule="auto"/>
        <w:ind w:firstLine="567"/>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Враховуючи, що Замовник не забезпечений вимірювальним обладнанням, то відповідальність, передбачену договором та чинним законодавством, за достовірність та відповідність обсягів фактично поставленого товару обсягам, вказаним у супровідних документах,  несе  Постачальник про що надається відповідний гарантійний лист</w:t>
      </w:r>
    </w:p>
    <w:p w:rsidR="00FC7AC8" w:rsidRPr="00AC3864" w:rsidRDefault="00FC7AC8" w:rsidP="00133B05">
      <w:pPr>
        <w:spacing w:after="0" w:line="240" w:lineRule="auto"/>
        <w:ind w:firstLine="567"/>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FC7AC8" w:rsidRPr="00AC3864" w:rsidRDefault="00FC7AC8" w:rsidP="00133B05">
      <w:pPr>
        <w:spacing w:after="0" w:line="240" w:lineRule="auto"/>
        <w:ind w:firstLine="567"/>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 разі посилання у технічному завданні на конкретну торгівельну марку, патент, конструкцію, тип предмета закупівлі, джерело його походження або виробника, таке посилання треба вважати доповненим виразом "або еквівалент"</w:t>
      </w:r>
    </w:p>
    <w:p w:rsidR="00FC7AC8" w:rsidRPr="00AC3864" w:rsidRDefault="00FC7AC8" w:rsidP="00133B05">
      <w:pPr>
        <w:spacing w:after="0" w:line="240" w:lineRule="auto"/>
        <w:ind w:right="113" w:firstLine="567"/>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Можливе зменшення обсягів закупівлі залежно від потреби Замовника, а також  реального фінансування видатків.</w:t>
      </w:r>
    </w:p>
    <w:p w:rsidR="00FC7AC8" w:rsidRPr="00AC3864" w:rsidRDefault="00FC7AC8" w:rsidP="00133B05">
      <w:pPr>
        <w:spacing w:after="0" w:line="240" w:lineRule="auto"/>
        <w:ind w:firstLine="567"/>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Учасником може бути запропоновано товар, що є еквівалентом зазначеному вище. В такому випадку цей товар за своїми технічними параметрами повинен відповідати показникам, що визначаються установою уповноваженою по сертифікації даного виду товару. Така відповідність (еквівалентність) повинна бути документально підтверджена уповноваженими підприємствами, установами, організаціями відповідно до їх компетенції.</w:t>
      </w:r>
    </w:p>
    <w:p w:rsidR="00FC7AC8" w:rsidRPr="00AC3864" w:rsidRDefault="00FC7AC8" w:rsidP="00133B05">
      <w:pPr>
        <w:spacing w:after="0" w:line="240" w:lineRule="auto"/>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w:t>
      </w:r>
    </w:p>
    <w:p w:rsidR="00FC7AC8" w:rsidRPr="00AC3864" w:rsidRDefault="00FC7AC8" w:rsidP="00133B05">
      <w:pPr>
        <w:shd w:val="clear" w:color="auto" w:fill="FFFFFF"/>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b/>
          <w:bCs/>
          <w:sz w:val="24"/>
          <w:szCs w:val="24"/>
        </w:rPr>
        <w:t>Пропозиція повинна містити довідку про країну походження товару.</w:t>
      </w:r>
      <w:r w:rsidRPr="00AC3864">
        <w:rPr>
          <w:rFonts w:ascii="Times New Roman" w:eastAsia="Times New Roman" w:hAnsi="Times New Roman" w:cs="Times New Roman"/>
          <w:b/>
          <w:bCs/>
          <w:i/>
          <w:iCs/>
          <w:sz w:val="24"/>
          <w:szCs w:val="24"/>
        </w:rPr>
        <w:t> </w:t>
      </w:r>
    </w:p>
    <w:p w:rsidR="00FC7AC8" w:rsidRPr="00AC3864" w:rsidRDefault="00FC7AC8" w:rsidP="00133B05">
      <w:pPr>
        <w:shd w:val="clear" w:color="auto" w:fill="FFFFFF"/>
        <w:spacing w:after="0" w:line="240" w:lineRule="auto"/>
        <w:jc w:val="both"/>
        <w:rPr>
          <w:rFonts w:ascii="Times New Roman" w:eastAsia="Times New Roman" w:hAnsi="Times New Roman" w:cs="Times New Roman"/>
          <w:sz w:val="24"/>
          <w:szCs w:val="24"/>
        </w:rPr>
      </w:pPr>
      <w:r w:rsidRPr="00AC3864">
        <w:rPr>
          <w:rFonts w:ascii="Times New Roman" w:eastAsia="Times New Roman" w:hAnsi="Times New Roman" w:cs="Times New Roman"/>
          <w:i/>
          <w:iCs/>
          <w:sz w:val="24"/>
          <w:szCs w:val="24"/>
        </w:rPr>
        <w:t xml:space="preserve">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r w:rsidRPr="00AC3864">
        <w:rPr>
          <w:rFonts w:ascii="Times New Roman" w:eastAsia="Times New Roman" w:hAnsi="Times New Roman" w:cs="Times New Roman"/>
          <w:b/>
          <w:bCs/>
          <w:i/>
          <w:iCs/>
          <w:sz w:val="24"/>
          <w:szCs w:val="24"/>
          <w:u w:val="single"/>
        </w:rPr>
        <w:t>У разі зазначення країни походження товару з російської федерації та Республіки Білорусь учасник у складі тендерної пропозиції надає митну декларацію, що підтверджує ввезення цього товару на територію України до 24.02.2022 включно;</w:t>
      </w:r>
    </w:p>
    <w:p w:rsidR="00FC7AC8" w:rsidRPr="00AC3864" w:rsidRDefault="00FC7AC8" w:rsidP="00133B0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right="22" w:firstLine="709"/>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Витрати учасника пов’язанні з підготовкою та поданням пропозиції не відшкодовуються.</w:t>
      </w:r>
    </w:p>
    <w:p w:rsidR="00FC7AC8" w:rsidRPr="00AC3864" w:rsidRDefault="00FC7AC8" w:rsidP="00133B05">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right="22" w:firstLine="709"/>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Учасник відповідає за одержання всіх необхідних дозволів, ліцензій, сертифікатів на роботи (послуги) та самостійно несе всі витрати на отримання таких дозволів, ліцензій, сертифікатів.</w:t>
      </w:r>
    </w:p>
    <w:p w:rsidR="00FC7AC8" w:rsidRPr="00AC3864" w:rsidRDefault="00FC7AC8" w:rsidP="00133B05">
      <w:pPr>
        <w:spacing w:after="0" w:line="240" w:lineRule="auto"/>
        <w:ind w:firstLine="568"/>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До ціни пропозиції не включаються витрати, пов’язанні з укладанням договору/</w:t>
      </w:r>
    </w:p>
    <w:p w:rsidR="00FC7AC8" w:rsidRPr="00AC3864" w:rsidRDefault="00FC7AC8" w:rsidP="00133B05">
      <w:pPr>
        <w:spacing w:after="0" w:line="240" w:lineRule="auto"/>
        <w:ind w:firstLine="568"/>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про надається відповідний лист </w:t>
      </w:r>
    </w:p>
    <w:p w:rsidR="00FC7AC8" w:rsidRPr="00AC3864" w:rsidRDefault="00FC7AC8" w:rsidP="00133B05">
      <w:pPr>
        <w:spacing w:after="0" w:line="240" w:lineRule="auto"/>
        <w:ind w:firstLine="568"/>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w:t>
      </w:r>
    </w:p>
    <w:p w:rsidR="00FC7AC8" w:rsidRPr="00AC3864" w:rsidRDefault="00FC7AC8" w:rsidP="00133B05">
      <w:pPr>
        <w:shd w:val="clear" w:color="auto" w:fill="FFFFFF"/>
        <w:spacing w:after="0" w:line="240" w:lineRule="auto"/>
        <w:ind w:firstLine="46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C7AC8" w:rsidRPr="00AC3864" w:rsidRDefault="00FC7AC8" w:rsidP="00133B05">
      <w:pPr>
        <w:shd w:val="clear" w:color="auto" w:fill="FFFFFF"/>
        <w:spacing w:after="0" w:line="240" w:lineRule="auto"/>
        <w:ind w:firstLine="460"/>
        <w:jc w:val="both"/>
        <w:rPr>
          <w:rFonts w:ascii="Times New Roman" w:eastAsia="Times New Roman" w:hAnsi="Times New Roman" w:cs="Times New Roman"/>
          <w:sz w:val="24"/>
          <w:szCs w:val="24"/>
        </w:rPr>
      </w:pPr>
      <w:r w:rsidRPr="00AC3864">
        <w:rPr>
          <w:rFonts w:ascii="Times New Roman" w:eastAsia="Times New Roman" w:hAnsi="Times New Roman" w:cs="Times New Roman"/>
          <w:i/>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C7AC8" w:rsidRPr="00AC3864" w:rsidRDefault="00FC7AC8"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Якщо Учасником пропонується </w:t>
      </w:r>
      <w:r w:rsidRPr="00AC3864">
        <w:rPr>
          <w:rFonts w:ascii="Times New Roman" w:eastAsia="Times New Roman" w:hAnsi="Times New Roman" w:cs="Times New Roman"/>
          <w:b/>
          <w:bCs/>
          <w:sz w:val="24"/>
          <w:szCs w:val="24"/>
        </w:rPr>
        <w:t xml:space="preserve">еквівалент товару </w:t>
      </w:r>
      <w:r w:rsidRPr="00AC3864">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AC3864">
        <w:rPr>
          <w:rFonts w:ascii="Times New Roman" w:eastAsia="Times New Roman" w:hAnsi="Times New Roman" w:cs="Times New Roman"/>
          <w:i/>
          <w:iCs/>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AC3864">
        <w:rPr>
          <w:rFonts w:ascii="Times New Roman" w:eastAsia="Times New Roman" w:hAnsi="Times New Roman" w:cs="Times New Roman"/>
          <w:sz w:val="24"/>
          <w:szCs w:val="24"/>
        </w:rPr>
        <w:t xml:space="preserve">, тендерну пропозицію такого учасника буде </w:t>
      </w:r>
      <w:proofErr w:type="spellStart"/>
      <w:r w:rsidRPr="00AC3864">
        <w:rPr>
          <w:rFonts w:ascii="Times New Roman" w:eastAsia="Times New Roman" w:hAnsi="Times New Roman" w:cs="Times New Roman"/>
          <w:sz w:val="24"/>
          <w:szCs w:val="24"/>
        </w:rPr>
        <w:t>відхилено</w:t>
      </w:r>
      <w:proofErr w:type="spellEnd"/>
      <w:r w:rsidRPr="00AC3864">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rsidR="00FC7AC8" w:rsidRPr="00AC3864" w:rsidRDefault="00FC7AC8" w:rsidP="00133B05">
      <w:pPr>
        <w:shd w:val="clear" w:color="auto" w:fill="FFFFFF"/>
        <w:spacing w:after="0" w:line="240" w:lineRule="auto"/>
        <w:ind w:firstLine="46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shd w:val="clear" w:color="auto" w:fill="FFFFFF"/>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C7AC8" w:rsidRPr="00AC3864" w:rsidRDefault="00FC7AC8" w:rsidP="00133B05">
      <w:pPr>
        <w:shd w:val="clear" w:color="auto" w:fill="FFFFFF"/>
        <w:spacing w:after="0" w:line="240" w:lineRule="auto"/>
        <w:ind w:firstLine="46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w:t>
      </w:r>
      <w:r w:rsidRPr="00AC3864">
        <w:rPr>
          <w:rFonts w:ascii="Times New Roman" w:eastAsia="Times New Roman" w:hAnsi="Times New Roman" w:cs="Times New Roman"/>
          <w:sz w:val="24"/>
          <w:szCs w:val="24"/>
        </w:rPr>
        <w:lastRenderedPageBreak/>
        <w:t>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FC7AC8" w:rsidRPr="00AC3864" w:rsidRDefault="00FC7AC8" w:rsidP="00133B05">
      <w:pPr>
        <w:shd w:val="clear" w:color="auto" w:fill="FFFFFF"/>
        <w:spacing w:after="0" w:line="240" w:lineRule="auto"/>
        <w:ind w:firstLine="46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FC7AC8" w:rsidRPr="00AC3864" w:rsidRDefault="00FC7AC8"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w:t>
      </w:r>
    </w:p>
    <w:p w:rsidR="00FC7AC8" w:rsidRPr="00AC3864" w:rsidRDefault="00FC7AC8"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Обґрунтування необхідності закупівлі даного виду товару—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2B0723" w:rsidRPr="00AC3864" w:rsidRDefault="002B0723" w:rsidP="00133B05">
      <w:pPr>
        <w:widowControl w:val="0"/>
        <w:spacing w:after="0" w:line="240" w:lineRule="auto"/>
        <w:jc w:val="both"/>
        <w:rPr>
          <w:rStyle w:val="docdata"/>
          <w:rFonts w:ascii="Times New Roman" w:hAnsi="Times New Roman" w:cs="Times New Roman"/>
          <w:bCs/>
          <w:iCs/>
          <w:sz w:val="24"/>
          <w:szCs w:val="24"/>
        </w:rPr>
      </w:pP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p>
    <w:p w:rsidR="002B0723" w:rsidRPr="00AC3864" w:rsidRDefault="002B0723" w:rsidP="00133B05">
      <w:pPr>
        <w:shd w:val="clear" w:color="auto" w:fill="FFFFFF"/>
        <w:spacing w:after="0" w:line="240" w:lineRule="auto"/>
        <w:ind w:firstLine="720"/>
        <w:jc w:val="right"/>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ДОДАТОК 3</w:t>
      </w:r>
    </w:p>
    <w:p w:rsidR="002B0723" w:rsidRPr="00AC3864" w:rsidRDefault="002B0723" w:rsidP="00133B05">
      <w:pPr>
        <w:shd w:val="clear" w:color="auto" w:fill="FFFFFF"/>
        <w:spacing w:after="0" w:line="240" w:lineRule="auto"/>
        <w:ind w:firstLine="720"/>
        <w:jc w:val="right"/>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до тендерної документації</w:t>
      </w:r>
    </w:p>
    <w:p w:rsidR="002B0723" w:rsidRPr="00AC3864" w:rsidRDefault="002B0723" w:rsidP="00133B05">
      <w:pPr>
        <w:spacing w:after="0" w:line="240" w:lineRule="auto"/>
        <w:ind w:left="-283" w:right="-6" w:firstLine="283"/>
        <w:jc w:val="center"/>
        <w:rPr>
          <w:rFonts w:ascii="Times New Roman" w:hAnsi="Times New Roman" w:cs="Times New Roman"/>
          <w:b/>
          <w:sz w:val="24"/>
          <w:szCs w:val="24"/>
        </w:rPr>
      </w:pPr>
      <w:r w:rsidRPr="00AC3864">
        <w:rPr>
          <w:rFonts w:ascii="Times New Roman" w:hAnsi="Times New Roman" w:cs="Times New Roman"/>
          <w:b/>
          <w:sz w:val="24"/>
          <w:szCs w:val="24"/>
        </w:rPr>
        <w:t>ПРОЕКТ ДОГОВОРУ</w:t>
      </w:r>
    </w:p>
    <w:p w:rsidR="002332D1" w:rsidRPr="00AC3864" w:rsidRDefault="002332D1" w:rsidP="00133B05">
      <w:pPr>
        <w:spacing w:after="0" w:line="240" w:lineRule="auto"/>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970"/>
      </w:tblGrid>
      <w:tr w:rsidR="00AC3864" w:rsidRPr="00AC3864" w:rsidTr="00EB23AF">
        <w:tc>
          <w:tcPr>
            <w:tcW w:w="4814" w:type="dxa"/>
          </w:tcPr>
          <w:p w:rsidR="002332D1" w:rsidRPr="00AC3864" w:rsidRDefault="00C60741" w:rsidP="00133B05">
            <w:pPr>
              <w:rPr>
                <w:rFonts w:ascii="Times New Roman" w:hAnsi="Times New Roman" w:cs="Times New Roman"/>
                <w:sz w:val="24"/>
                <w:szCs w:val="24"/>
                <w:lang w:val="ru-RU"/>
              </w:rPr>
            </w:pPr>
            <w:r w:rsidRPr="00AC3864">
              <w:rPr>
                <w:rFonts w:ascii="Times New Roman" w:hAnsi="Times New Roman" w:cs="Times New Roman"/>
                <w:sz w:val="24"/>
                <w:szCs w:val="24"/>
                <w:lang w:val="ru-RU"/>
              </w:rPr>
              <w:t>_____</w:t>
            </w:r>
          </w:p>
        </w:tc>
        <w:tc>
          <w:tcPr>
            <w:tcW w:w="5109" w:type="dxa"/>
          </w:tcPr>
          <w:p w:rsidR="002332D1" w:rsidRPr="00AC3864" w:rsidRDefault="002332D1" w:rsidP="00133B05">
            <w:pPr>
              <w:jc w:val="right"/>
              <w:rPr>
                <w:rFonts w:ascii="Times New Roman" w:hAnsi="Times New Roman" w:cs="Times New Roman"/>
                <w:sz w:val="24"/>
                <w:szCs w:val="24"/>
              </w:rPr>
            </w:pPr>
            <w:r w:rsidRPr="00AC3864">
              <w:rPr>
                <w:rFonts w:ascii="Times New Roman" w:hAnsi="Times New Roman" w:cs="Times New Roman"/>
                <w:sz w:val="24"/>
                <w:szCs w:val="24"/>
              </w:rPr>
              <w:t>«___» _________ 2023 року</w:t>
            </w:r>
          </w:p>
        </w:tc>
      </w:tr>
    </w:tbl>
    <w:p w:rsidR="002332D1" w:rsidRPr="00AC3864" w:rsidRDefault="002332D1" w:rsidP="00133B05">
      <w:pPr>
        <w:spacing w:after="0" w:line="240" w:lineRule="auto"/>
        <w:rPr>
          <w:rFonts w:ascii="Times New Roman" w:hAnsi="Times New Roman" w:cs="Times New Roman"/>
          <w:sz w:val="24"/>
          <w:szCs w:val="24"/>
        </w:rPr>
      </w:pPr>
    </w:p>
    <w:p w:rsidR="00133B05" w:rsidRPr="00AC3864" w:rsidRDefault="00133B05" w:rsidP="00133B05">
      <w:pPr>
        <w:spacing w:after="0"/>
        <w:ind w:left="-720" w:firstLine="360"/>
        <w:rPr>
          <w:rFonts w:ascii="Times New Roman" w:hAnsi="Times New Roman"/>
          <w:sz w:val="24"/>
          <w:szCs w:val="24"/>
        </w:rPr>
      </w:pPr>
    </w:p>
    <w:p w:rsidR="00133B05" w:rsidRPr="00AC3864" w:rsidRDefault="00133B05" w:rsidP="00133B05">
      <w:pPr>
        <w:shd w:val="clear" w:color="auto" w:fill="FFFFFF"/>
        <w:spacing w:after="0"/>
        <w:jc w:val="both"/>
        <w:rPr>
          <w:rFonts w:ascii="Times New Roman" w:hAnsi="Times New Roman"/>
          <w:spacing w:val="2"/>
          <w:sz w:val="24"/>
          <w:szCs w:val="24"/>
        </w:rPr>
      </w:pPr>
      <w:r w:rsidRPr="00AC3864">
        <w:rPr>
          <w:rStyle w:val="h-vertical-top"/>
          <w:rFonts w:ascii="Times New Roman" w:hAnsi="Times New Roman"/>
          <w:b/>
          <w:sz w:val="24"/>
          <w:szCs w:val="24"/>
          <w:bdr w:val="none" w:sz="0" w:space="0" w:color="auto" w:frame="1"/>
          <w:shd w:val="clear" w:color="auto" w:fill="FFFFFF"/>
        </w:rPr>
        <w:t>_______________</w:t>
      </w:r>
      <w:r w:rsidRPr="00AC3864">
        <w:rPr>
          <w:rFonts w:ascii="Times New Roman" w:hAnsi="Times New Roman"/>
          <w:b/>
          <w:spacing w:val="2"/>
          <w:sz w:val="24"/>
          <w:szCs w:val="24"/>
        </w:rPr>
        <w:t xml:space="preserve"> </w:t>
      </w:r>
      <w:r w:rsidRPr="00AC3864">
        <w:rPr>
          <w:rFonts w:ascii="Times New Roman" w:hAnsi="Times New Roman"/>
          <w:spacing w:val="2"/>
          <w:sz w:val="24"/>
          <w:szCs w:val="24"/>
        </w:rPr>
        <w:t xml:space="preserve">(далі – </w:t>
      </w:r>
      <w:r w:rsidRPr="00AC3864">
        <w:rPr>
          <w:rFonts w:ascii="Times New Roman" w:hAnsi="Times New Roman"/>
          <w:b/>
          <w:spacing w:val="2"/>
          <w:sz w:val="24"/>
          <w:szCs w:val="24"/>
        </w:rPr>
        <w:t>Замовник</w:t>
      </w:r>
      <w:r w:rsidRPr="00AC3864">
        <w:rPr>
          <w:rFonts w:ascii="Times New Roman" w:hAnsi="Times New Roman"/>
          <w:spacing w:val="2"/>
          <w:sz w:val="24"/>
          <w:szCs w:val="24"/>
        </w:rPr>
        <w:t xml:space="preserve">), в особі ________, що діє на підставі ____________, </w:t>
      </w:r>
      <w:r w:rsidRPr="00AC3864">
        <w:rPr>
          <w:rFonts w:ascii="Times New Roman" w:hAnsi="Times New Roman"/>
          <w:sz w:val="24"/>
          <w:szCs w:val="24"/>
        </w:rPr>
        <w:t>з одної сторони</w:t>
      </w:r>
      <w:r w:rsidRPr="00AC3864">
        <w:rPr>
          <w:rFonts w:ascii="Times New Roman" w:hAnsi="Times New Roman"/>
          <w:spacing w:val="2"/>
          <w:sz w:val="24"/>
          <w:szCs w:val="24"/>
        </w:rPr>
        <w:t xml:space="preserve">, з однієї сторони, та </w:t>
      </w:r>
    </w:p>
    <w:p w:rsidR="00133B05" w:rsidRPr="00AC3864" w:rsidRDefault="00133B05" w:rsidP="00133B05">
      <w:pPr>
        <w:shd w:val="clear" w:color="auto" w:fill="FFFFFF"/>
        <w:spacing w:after="0"/>
        <w:jc w:val="both"/>
        <w:rPr>
          <w:rFonts w:ascii="Times New Roman" w:hAnsi="Times New Roman"/>
          <w:sz w:val="24"/>
          <w:szCs w:val="24"/>
        </w:rPr>
      </w:pPr>
      <w:r w:rsidRPr="00AC3864">
        <w:rPr>
          <w:rFonts w:ascii="Times New Roman" w:hAnsi="Times New Roman"/>
          <w:spacing w:val="2"/>
          <w:sz w:val="24"/>
          <w:szCs w:val="24"/>
        </w:rPr>
        <w:t xml:space="preserve">____________________________, що діє на підставі ____________________(далі – </w:t>
      </w:r>
      <w:r w:rsidRPr="00AC3864">
        <w:rPr>
          <w:rFonts w:ascii="Times New Roman" w:hAnsi="Times New Roman"/>
          <w:b/>
          <w:spacing w:val="2"/>
          <w:sz w:val="24"/>
          <w:szCs w:val="24"/>
        </w:rPr>
        <w:t>Постачальник</w:t>
      </w:r>
      <w:r w:rsidRPr="00AC3864">
        <w:rPr>
          <w:rFonts w:ascii="Times New Roman" w:hAnsi="Times New Roman"/>
          <w:spacing w:val="2"/>
          <w:sz w:val="24"/>
          <w:szCs w:val="24"/>
        </w:rPr>
        <w:t>), (разом – Сторони,</w:t>
      </w:r>
      <w:r w:rsidRPr="00AC3864">
        <w:rPr>
          <w:rFonts w:ascii="Times New Roman" w:hAnsi="Times New Roman"/>
          <w:sz w:val="24"/>
          <w:szCs w:val="24"/>
        </w:rPr>
        <w:t xml:space="preserve"> </w:t>
      </w:r>
      <w:r w:rsidRPr="00AC3864">
        <w:rPr>
          <w:rFonts w:ascii="Times New Roman" w:hAnsi="Times New Roman"/>
          <w:spacing w:val="2"/>
          <w:sz w:val="24"/>
          <w:szCs w:val="24"/>
        </w:rPr>
        <w:t xml:space="preserve">а кожна окремо – Сторона), </w:t>
      </w:r>
      <w:r w:rsidRPr="00AC3864">
        <w:rPr>
          <w:rFonts w:ascii="Times New Roman" w:hAnsi="Times New Roman"/>
          <w:sz w:val="24"/>
          <w:szCs w:val="24"/>
        </w:rPr>
        <w:t>уклали цей договір (далі  – Договір) про наступне:</w:t>
      </w:r>
    </w:p>
    <w:p w:rsidR="00133B05" w:rsidRPr="00AC3864" w:rsidRDefault="00133B05" w:rsidP="00133B05">
      <w:pPr>
        <w:widowControl w:val="0"/>
        <w:autoSpaceDE w:val="0"/>
        <w:autoSpaceDN w:val="0"/>
        <w:adjustRightInd w:val="0"/>
        <w:spacing w:after="0"/>
        <w:jc w:val="center"/>
        <w:rPr>
          <w:rFonts w:ascii="Times New Roman" w:hAnsi="Times New Roman"/>
          <w:b/>
          <w:bCs/>
          <w:sz w:val="24"/>
          <w:szCs w:val="24"/>
        </w:rPr>
      </w:pPr>
      <w:r w:rsidRPr="00AC3864">
        <w:rPr>
          <w:rFonts w:ascii="Times New Roman" w:hAnsi="Times New Roman"/>
          <w:b/>
          <w:bCs/>
          <w:sz w:val="24"/>
          <w:szCs w:val="24"/>
        </w:rPr>
        <w:t xml:space="preserve">I. ПРЕДМЕТ ДОГОВОРУ </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1.1. ПОСТАЧАЛЬНИК зобов'язується поставити ЗАМОВНИКУ </w:t>
      </w:r>
      <w:r w:rsidRPr="00AC3864">
        <w:rPr>
          <w:rFonts w:ascii="Times New Roman" w:hAnsi="Times New Roman"/>
          <w:b/>
          <w:sz w:val="24"/>
          <w:szCs w:val="24"/>
          <w:shd w:val="clear" w:color="auto" w:fill="FFFFFF"/>
        </w:rPr>
        <w:t>____________________</w:t>
      </w:r>
      <w:r w:rsidRPr="00AC3864">
        <w:rPr>
          <w:rFonts w:ascii="Times New Roman" w:hAnsi="Times New Roman"/>
          <w:b/>
          <w:sz w:val="24"/>
          <w:szCs w:val="24"/>
        </w:rPr>
        <w:t>,</w:t>
      </w:r>
      <w:r w:rsidRPr="00AC3864">
        <w:rPr>
          <w:rFonts w:ascii="Times New Roman" w:hAnsi="Times New Roman"/>
          <w:b/>
          <w:sz w:val="24"/>
          <w:szCs w:val="24"/>
          <w:lang w:eastAsia="uk-UA"/>
        </w:rPr>
        <w:t xml:space="preserve"> ДК 021:2015 – </w:t>
      </w:r>
      <w:r w:rsidRPr="00AC3864">
        <w:rPr>
          <w:rFonts w:ascii="Times New Roman" w:hAnsi="Times New Roman"/>
          <w:b/>
          <w:bCs/>
          <w:sz w:val="24"/>
          <w:szCs w:val="24"/>
          <w:bdr w:val="none" w:sz="0" w:space="0" w:color="auto" w:frame="1"/>
          <w:shd w:val="clear" w:color="auto" w:fill="FFFFFF"/>
        </w:rPr>
        <w:t>44620000-2</w:t>
      </w:r>
      <w:r w:rsidRPr="00AC3864">
        <w:rPr>
          <w:rFonts w:ascii="Times New Roman" w:hAnsi="Times New Roman"/>
          <w:b/>
          <w:sz w:val="24"/>
          <w:szCs w:val="24"/>
          <w:shd w:val="clear" w:color="auto" w:fill="FFFFFF"/>
        </w:rPr>
        <w:t xml:space="preserve"> Радіатори і котли для систем центрального опалення та їх деталі</w:t>
      </w:r>
      <w:r w:rsidRPr="00AC3864">
        <w:rPr>
          <w:rFonts w:ascii="Times New Roman" w:hAnsi="Times New Roman"/>
          <w:sz w:val="24"/>
          <w:szCs w:val="24"/>
        </w:rPr>
        <w:t xml:space="preserve"> - (далі - товар), а ЗАМОВНИК - прийняти і оплатити товар, який постачається згідно умов Договору. </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1.3. Бюджетні зобов’язання за договором виникають у разі наявності та в межах відповідних бюджетних асигнувань. Обсяги закупівлі Товару можуть бути зменшені залежно від реального фінансування видатків.</w:t>
      </w:r>
    </w:p>
    <w:p w:rsidR="00133B05" w:rsidRPr="00AC3864" w:rsidRDefault="00133B05" w:rsidP="00133B05">
      <w:pPr>
        <w:widowControl w:val="0"/>
        <w:autoSpaceDE w:val="0"/>
        <w:autoSpaceDN w:val="0"/>
        <w:adjustRightInd w:val="0"/>
        <w:spacing w:after="0"/>
        <w:jc w:val="center"/>
        <w:rPr>
          <w:rFonts w:ascii="Times New Roman" w:hAnsi="Times New Roman"/>
          <w:b/>
          <w:bCs/>
          <w:sz w:val="24"/>
          <w:szCs w:val="24"/>
        </w:rPr>
      </w:pPr>
      <w:r w:rsidRPr="00AC3864">
        <w:rPr>
          <w:rFonts w:ascii="Times New Roman" w:hAnsi="Times New Roman"/>
          <w:b/>
          <w:bCs/>
          <w:sz w:val="24"/>
          <w:szCs w:val="24"/>
        </w:rPr>
        <w:t>II. ЯКІСТЬ ТОВАРУ</w:t>
      </w:r>
    </w:p>
    <w:p w:rsidR="00133B05" w:rsidRPr="00AC3864" w:rsidRDefault="00133B05" w:rsidP="00133B05">
      <w:pPr>
        <w:spacing w:after="0"/>
        <w:jc w:val="both"/>
        <w:rPr>
          <w:rFonts w:ascii="Times New Roman" w:hAnsi="Times New Roman"/>
          <w:sz w:val="24"/>
          <w:szCs w:val="24"/>
        </w:rPr>
      </w:pPr>
      <w:r w:rsidRPr="00AC3864">
        <w:rPr>
          <w:rFonts w:ascii="Times New Roman" w:hAnsi="Times New Roman"/>
          <w:sz w:val="24"/>
          <w:szCs w:val="24"/>
        </w:rPr>
        <w:t xml:space="preserve">2.1. ПОСТАЧАЛЬНИК повинен передати (поставити) Замовнику Товар, якість якого повинна відповідати вимогам, зазначеним у специфікації, стандартам і технічним умовам, діючим на території України ДСТУ, вимогам до якості, умовам Договору та підтверджується сертифікатом якості/ відповідності та/або паспортом виробника, </w:t>
      </w:r>
      <w:r w:rsidRPr="00AC3864">
        <w:rPr>
          <w:rFonts w:ascii="Times New Roman" w:hAnsi="Times New Roman"/>
          <w:spacing w:val="-2"/>
          <w:sz w:val="24"/>
          <w:szCs w:val="24"/>
        </w:rPr>
        <w:t>сервісною книжкою, гарантійним талоном</w:t>
      </w:r>
      <w:r w:rsidRPr="00AC3864">
        <w:rPr>
          <w:rFonts w:ascii="Times New Roman" w:hAnsi="Times New Roman"/>
          <w:sz w:val="24"/>
          <w:szCs w:val="24"/>
        </w:rPr>
        <w:t xml:space="preserve">  при поставці товару.</w:t>
      </w:r>
    </w:p>
    <w:p w:rsidR="00133B05" w:rsidRPr="00AC3864" w:rsidRDefault="00133B05" w:rsidP="00133B05">
      <w:pPr>
        <w:shd w:val="clear" w:color="auto" w:fill="FFFFFF"/>
        <w:tabs>
          <w:tab w:val="left" w:pos="547"/>
        </w:tabs>
        <w:spacing w:after="0"/>
        <w:ind w:right="6"/>
        <w:jc w:val="both"/>
        <w:rPr>
          <w:rFonts w:ascii="Times New Roman" w:hAnsi="Times New Roman"/>
          <w:snapToGrid w:val="0"/>
          <w:sz w:val="24"/>
          <w:szCs w:val="24"/>
        </w:rPr>
      </w:pPr>
      <w:r w:rsidRPr="00AC3864">
        <w:rPr>
          <w:rFonts w:ascii="Times New Roman" w:hAnsi="Times New Roman"/>
          <w:sz w:val="24"/>
          <w:szCs w:val="24"/>
        </w:rPr>
        <w:t>2.2. ПОСТАЧАЛЬНИК гарантує належну, згідно з вимогами виробника якість товару, його відповідність діючим стандартам та умовам цього Договору протягом гарантійного строку експлуатації товару</w:t>
      </w:r>
      <w:r w:rsidRPr="00AC3864">
        <w:rPr>
          <w:rFonts w:ascii="Times New Roman" w:hAnsi="Times New Roman"/>
          <w:snapToGrid w:val="0"/>
          <w:sz w:val="24"/>
          <w:szCs w:val="24"/>
        </w:rPr>
        <w:t>.</w:t>
      </w:r>
      <w:r w:rsidRPr="00AC3864">
        <w:rPr>
          <w:rFonts w:ascii="Times New Roman" w:hAnsi="Times New Roman"/>
          <w:sz w:val="24"/>
          <w:szCs w:val="24"/>
        </w:rPr>
        <w:t xml:space="preserve"> Гарантійні зобов’язання на товар починаються </w:t>
      </w:r>
      <w:r w:rsidRPr="00AC3864">
        <w:rPr>
          <w:rFonts w:ascii="Times New Roman" w:hAnsi="Times New Roman"/>
          <w:snapToGrid w:val="0"/>
          <w:sz w:val="24"/>
          <w:szCs w:val="24"/>
        </w:rPr>
        <w:t>з дати підписання Сторонами належним чином оформленої видаткової накладної.</w:t>
      </w:r>
    </w:p>
    <w:p w:rsidR="00133B05" w:rsidRPr="00AC3864" w:rsidRDefault="00133B05" w:rsidP="00133B05">
      <w:pPr>
        <w:widowControl w:val="0"/>
        <w:autoSpaceDE w:val="0"/>
        <w:autoSpaceDN w:val="0"/>
        <w:adjustRightInd w:val="0"/>
        <w:spacing w:after="0"/>
        <w:jc w:val="both"/>
        <w:rPr>
          <w:rFonts w:ascii="Times New Roman" w:hAnsi="Times New Roman"/>
          <w:sz w:val="24"/>
          <w:szCs w:val="24"/>
          <w:lang w:eastAsia="ar-SA"/>
        </w:rPr>
      </w:pPr>
      <w:r w:rsidRPr="00AC3864">
        <w:rPr>
          <w:rFonts w:ascii="Times New Roman" w:hAnsi="Times New Roman"/>
          <w:snapToGrid w:val="0"/>
          <w:sz w:val="24"/>
          <w:szCs w:val="24"/>
        </w:rPr>
        <w:t xml:space="preserve">2.3. </w:t>
      </w:r>
      <w:r w:rsidRPr="00AC3864">
        <w:rPr>
          <w:rFonts w:ascii="Times New Roman" w:hAnsi="Times New Roman"/>
          <w:sz w:val="24"/>
          <w:szCs w:val="24"/>
        </w:rPr>
        <w:t xml:space="preserve">Термін гарантії має відповідати терміну гарантії підприємства-виробника продукції, але не менше ______ з дати поставки товару та обчислюється з моменту передачі ПОСТАЧАЛЬНИКОМ Товару ЗАМОВНИКУ (підписання видаткової накладної). </w:t>
      </w:r>
      <w:r w:rsidRPr="00AC3864">
        <w:rPr>
          <w:rFonts w:ascii="Times New Roman" w:hAnsi="Times New Roman"/>
          <w:sz w:val="24"/>
          <w:szCs w:val="24"/>
          <w:shd w:val="clear" w:color="auto" w:fill="FFFFFF"/>
        </w:rPr>
        <w:t xml:space="preserve">Сервісне обслуговування на період ______ включає доставку до сервісного центру або виїзд спеціаліста, роботу по заміні обладнання у гарантійному випадку. Гарантія діє згідно правил експлуатації, </w:t>
      </w:r>
      <w:r w:rsidRPr="00AC3864">
        <w:rPr>
          <w:rFonts w:ascii="Times New Roman" w:hAnsi="Times New Roman"/>
          <w:sz w:val="24"/>
          <w:szCs w:val="24"/>
          <w:shd w:val="clear" w:color="auto" w:fill="FFFFFF"/>
        </w:rPr>
        <w:lastRenderedPageBreak/>
        <w:t xml:space="preserve">що вказані у технічних документах на обладнання. </w:t>
      </w:r>
      <w:r w:rsidRPr="00AC3864">
        <w:rPr>
          <w:rFonts w:ascii="Times New Roman" w:hAnsi="Times New Roman"/>
          <w:sz w:val="24"/>
          <w:szCs w:val="24"/>
          <w:lang w:eastAsia="ar-SA"/>
        </w:rPr>
        <w:t xml:space="preserve">У разі виникнення нагальної потреби у зв’язку з проблемами в роботі обладнання представник </w:t>
      </w:r>
      <w:r w:rsidRPr="00AC3864">
        <w:rPr>
          <w:rFonts w:ascii="Times New Roman" w:hAnsi="Times New Roman"/>
          <w:sz w:val="24"/>
          <w:szCs w:val="24"/>
        </w:rPr>
        <w:t>ПОСТАЧАЛЬНИКА</w:t>
      </w:r>
      <w:r w:rsidRPr="00AC3864">
        <w:rPr>
          <w:rFonts w:ascii="Times New Roman" w:hAnsi="Times New Roman"/>
          <w:sz w:val="24"/>
          <w:szCs w:val="24"/>
          <w:lang w:eastAsia="ar-SA"/>
        </w:rPr>
        <w:t xml:space="preserve"> повинен прибути до Замовника </w:t>
      </w:r>
      <w:r w:rsidRPr="00AC3864">
        <w:rPr>
          <w:rFonts w:ascii="Times New Roman" w:hAnsi="Times New Roman"/>
          <w:sz w:val="24"/>
          <w:szCs w:val="24"/>
        </w:rPr>
        <w:t xml:space="preserve">протягом двох годин з моменту одержання відповідної заявки від ЗАМОВНИКА.  </w:t>
      </w:r>
    </w:p>
    <w:p w:rsidR="00133B05" w:rsidRPr="00AC3864" w:rsidRDefault="00133B05" w:rsidP="00133B05">
      <w:pPr>
        <w:widowControl w:val="0"/>
        <w:suppressAutoHyphens/>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2.4. Товар, що поставляється за цим Договором, повинен бути в зібраному, перевіреному і готовому до використання за призначенням стані у комплектації, передбаченій Специфікацією. ПОСТАЧАЛЬНИК забезпечує доставку, підключення та запуск обладнання. </w:t>
      </w:r>
    </w:p>
    <w:p w:rsidR="00133B05" w:rsidRPr="00AC3864" w:rsidRDefault="00133B05" w:rsidP="00133B05">
      <w:pPr>
        <w:widowControl w:val="0"/>
        <w:suppressAutoHyphens/>
        <w:autoSpaceDE w:val="0"/>
        <w:autoSpaceDN w:val="0"/>
        <w:adjustRightInd w:val="0"/>
        <w:spacing w:after="0"/>
        <w:jc w:val="both"/>
        <w:rPr>
          <w:rFonts w:ascii="Times New Roman" w:hAnsi="Times New Roman"/>
          <w:sz w:val="24"/>
          <w:szCs w:val="24"/>
        </w:rPr>
      </w:pPr>
      <w:r w:rsidRPr="00AC3864">
        <w:rPr>
          <w:rFonts w:ascii="Times New Roman" w:hAnsi="Times New Roman"/>
          <w:snapToGrid w:val="0"/>
          <w:sz w:val="24"/>
          <w:szCs w:val="24"/>
        </w:rPr>
        <w:t xml:space="preserve">2.5. </w:t>
      </w:r>
      <w:r w:rsidRPr="00AC3864">
        <w:rPr>
          <w:rFonts w:ascii="Times New Roman" w:hAnsi="Times New Roman"/>
          <w:sz w:val="24"/>
          <w:szCs w:val="24"/>
        </w:rPr>
        <w:t>У разі виникнення претензій щодо 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робочих днів або повернути вартість Товару неналежної якості.</w:t>
      </w:r>
    </w:p>
    <w:p w:rsidR="00133B05" w:rsidRPr="00AC3864" w:rsidRDefault="00133B05" w:rsidP="00133B05">
      <w:pPr>
        <w:spacing w:after="0"/>
        <w:jc w:val="both"/>
        <w:rPr>
          <w:rFonts w:ascii="Times New Roman" w:hAnsi="Times New Roman"/>
          <w:sz w:val="24"/>
          <w:szCs w:val="24"/>
        </w:rPr>
      </w:pPr>
      <w:r w:rsidRPr="00AC3864">
        <w:rPr>
          <w:rFonts w:ascii="Times New Roman" w:hAnsi="Times New Roman"/>
          <w:sz w:val="24"/>
          <w:szCs w:val="24"/>
        </w:rPr>
        <w:t>2.6. Гарантійні зобов’язання не розповсюджуються на випадки недодержання правил зберігання та експлуатації Товару ЗАМОВНИКОМ.</w:t>
      </w:r>
    </w:p>
    <w:p w:rsidR="00133B05" w:rsidRPr="00AC3864" w:rsidRDefault="00133B05" w:rsidP="00133B05">
      <w:pPr>
        <w:spacing w:after="0"/>
        <w:jc w:val="both"/>
        <w:rPr>
          <w:rFonts w:ascii="Times New Roman" w:hAnsi="Times New Roman"/>
          <w:sz w:val="24"/>
          <w:szCs w:val="24"/>
        </w:rPr>
      </w:pPr>
      <w:r w:rsidRPr="00AC3864">
        <w:rPr>
          <w:rFonts w:ascii="Times New Roman" w:hAnsi="Times New Roman"/>
          <w:sz w:val="24"/>
          <w:szCs w:val="24"/>
        </w:rPr>
        <w:t>2.7. Усі витрати, пов’язані із заміною Товару неналежної якості (транспортні витрати та ін.) несе ПОСТАЧАЛЬНИК.</w:t>
      </w:r>
    </w:p>
    <w:p w:rsidR="00133B05" w:rsidRPr="00AC3864" w:rsidRDefault="00133B05" w:rsidP="00133B05">
      <w:pPr>
        <w:spacing w:after="0"/>
        <w:jc w:val="both"/>
        <w:rPr>
          <w:rFonts w:ascii="Times New Roman" w:hAnsi="Times New Roman"/>
          <w:sz w:val="24"/>
          <w:szCs w:val="24"/>
        </w:rPr>
      </w:pPr>
      <w:r w:rsidRPr="00AC3864">
        <w:rPr>
          <w:rFonts w:ascii="Times New Roman" w:hAnsi="Times New Roman"/>
          <w:sz w:val="24"/>
          <w:szCs w:val="24"/>
        </w:rPr>
        <w:t>2.8. У разі поставки Товару неналежної якості, як вимагається стандартом, технічними умовами, ЗАМОВНИК має право відмовитися від прийняття і оплати такого Товару, а якщо вона вже оплачена ЗАМОВНИКОМ - вимагати повернення сплаченої суми.</w:t>
      </w:r>
    </w:p>
    <w:p w:rsidR="00133B05" w:rsidRPr="00AC3864" w:rsidRDefault="00133B05" w:rsidP="00133B05">
      <w:pPr>
        <w:spacing w:after="0"/>
        <w:jc w:val="both"/>
        <w:rPr>
          <w:rFonts w:ascii="Times New Roman" w:hAnsi="Times New Roman"/>
          <w:b/>
          <w:sz w:val="24"/>
          <w:szCs w:val="24"/>
        </w:rPr>
      </w:pPr>
      <w:r w:rsidRPr="00AC3864">
        <w:rPr>
          <w:rFonts w:ascii="Times New Roman" w:hAnsi="Times New Roman"/>
          <w:sz w:val="24"/>
          <w:szCs w:val="24"/>
        </w:rPr>
        <w:t>2.9. ПОСТАЧАЛЬНИК несе усі витрати та ризики, пов’язані з усуненням недоліків Товару неналежної якості та наданням послуг з гарантійного обслуговування з моменту підписання відповідних бланків-нарядів, актів прийому-передачі, актів діагностики (у разі їх складання на відповідний вид послуг), актів наданих послуг і рахунків-фактур. Доставка до місця де буде проведено усунення неполадок Товару, що вийшов з ладу та його повернення (навантаження, транспортування, страхування, відвантаження), виконується за рахунок ПОСТАЧАЛЬНИКА.</w:t>
      </w:r>
    </w:p>
    <w:p w:rsidR="00133B05" w:rsidRPr="00AC3864" w:rsidRDefault="00133B05" w:rsidP="00133B05">
      <w:pPr>
        <w:widowControl w:val="0"/>
        <w:suppressAutoHyphens/>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2.10. ПОСТАЧАЛЬНИК звільняється від відповідальності за безкоштовне гарантійне обслуговування, якщо недоліки (дефекти) будуть спричинені неправильною експлуатацією з боку ЗАМОВНИКА, що буде визначено фахівцями ЗАМОВНИКА та ПОСТАЧАЛЬНИКА, або незалежним експертом, відповідно до акту про виявлені недоліки (дефекти) товару.</w:t>
      </w:r>
    </w:p>
    <w:p w:rsidR="00133B05" w:rsidRPr="00AC3864" w:rsidRDefault="00133B05" w:rsidP="00133B05">
      <w:pPr>
        <w:widowControl w:val="0"/>
        <w:autoSpaceDE w:val="0"/>
        <w:autoSpaceDN w:val="0"/>
        <w:adjustRightInd w:val="0"/>
        <w:spacing w:after="0"/>
        <w:ind w:firstLine="540"/>
        <w:jc w:val="center"/>
        <w:rPr>
          <w:rFonts w:ascii="Times New Roman" w:hAnsi="Times New Roman"/>
          <w:b/>
          <w:bCs/>
          <w:sz w:val="24"/>
          <w:szCs w:val="24"/>
        </w:rPr>
      </w:pPr>
      <w:r w:rsidRPr="00AC3864">
        <w:rPr>
          <w:rFonts w:ascii="Times New Roman" w:hAnsi="Times New Roman"/>
          <w:b/>
          <w:bCs/>
          <w:sz w:val="24"/>
          <w:szCs w:val="24"/>
        </w:rPr>
        <w:t>III. ЦІНА ДОГОВОРУ</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3.1. Ціна Договору становить: </w:t>
      </w:r>
      <w:r w:rsidRPr="00AC3864">
        <w:rPr>
          <w:rFonts w:ascii="Times New Roman" w:hAnsi="Times New Roman"/>
          <w:b/>
          <w:sz w:val="24"/>
          <w:szCs w:val="24"/>
        </w:rPr>
        <w:t>______________</w:t>
      </w:r>
      <w:r w:rsidRPr="00AC3864">
        <w:rPr>
          <w:rFonts w:ascii="Times New Roman" w:hAnsi="Times New Roman"/>
          <w:b/>
          <w:bCs/>
          <w:sz w:val="24"/>
          <w:szCs w:val="24"/>
        </w:rPr>
        <w:t>грн. (_____________________)</w:t>
      </w:r>
      <w:r w:rsidRPr="00AC3864">
        <w:rPr>
          <w:rFonts w:ascii="Times New Roman" w:hAnsi="Times New Roman"/>
          <w:sz w:val="24"/>
          <w:szCs w:val="24"/>
        </w:rPr>
        <w:t>, у тому числі  податок на додану вартість – _________________ грн.(________________________) (або без ПДВ).</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3.2. Ціна Договору може бути зменшена за взаємною згодою Сторін.</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3.3. </w:t>
      </w:r>
      <w:r w:rsidR="00F519CC" w:rsidRPr="00AC3864">
        <w:rPr>
          <w:rFonts w:ascii="Times New Roman" w:hAnsi="Times New Roman"/>
          <w:sz w:val="24"/>
          <w:szCs w:val="24"/>
        </w:rPr>
        <w:t>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навантаження, розвантаження, занос в приміщення закладу, монтажних робіт, підключення та введення в експлуатацію товару, усіх інших витрат.</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3.4. Ціна за одиницю товару зазначена в </w:t>
      </w:r>
      <w:proofErr w:type="spellStart"/>
      <w:r w:rsidRPr="00AC3864">
        <w:rPr>
          <w:rFonts w:ascii="Times New Roman" w:hAnsi="Times New Roman"/>
          <w:sz w:val="24"/>
          <w:szCs w:val="24"/>
        </w:rPr>
        <w:t>Cпецифікації</w:t>
      </w:r>
      <w:proofErr w:type="spellEnd"/>
      <w:r w:rsidRPr="00AC3864">
        <w:rPr>
          <w:rFonts w:ascii="Times New Roman" w:hAnsi="Times New Roman"/>
          <w:sz w:val="24"/>
          <w:szCs w:val="24"/>
        </w:rPr>
        <w:t>.</w:t>
      </w:r>
    </w:p>
    <w:p w:rsidR="00133B05" w:rsidRPr="00AC3864" w:rsidRDefault="00133B05" w:rsidP="00133B05">
      <w:pPr>
        <w:widowControl w:val="0"/>
        <w:autoSpaceDE w:val="0"/>
        <w:autoSpaceDN w:val="0"/>
        <w:adjustRightInd w:val="0"/>
        <w:spacing w:after="0"/>
        <w:jc w:val="center"/>
        <w:rPr>
          <w:rFonts w:ascii="Times New Roman" w:hAnsi="Times New Roman"/>
          <w:b/>
          <w:bCs/>
          <w:sz w:val="24"/>
          <w:szCs w:val="24"/>
        </w:rPr>
      </w:pPr>
    </w:p>
    <w:p w:rsidR="00133B05" w:rsidRPr="00AC3864" w:rsidRDefault="00133B05" w:rsidP="00133B05">
      <w:pPr>
        <w:widowControl w:val="0"/>
        <w:autoSpaceDE w:val="0"/>
        <w:autoSpaceDN w:val="0"/>
        <w:adjustRightInd w:val="0"/>
        <w:spacing w:after="0"/>
        <w:jc w:val="center"/>
        <w:rPr>
          <w:rFonts w:ascii="Times New Roman" w:hAnsi="Times New Roman"/>
          <w:b/>
          <w:bCs/>
          <w:sz w:val="24"/>
          <w:szCs w:val="24"/>
        </w:rPr>
      </w:pPr>
      <w:r w:rsidRPr="00AC3864">
        <w:rPr>
          <w:rFonts w:ascii="Times New Roman" w:hAnsi="Times New Roman"/>
          <w:b/>
          <w:bCs/>
          <w:sz w:val="24"/>
          <w:szCs w:val="24"/>
        </w:rPr>
        <w:t>IV. ПОРЯДОК ЗДІЙСНЕННЯ ОПЛАТИ</w:t>
      </w:r>
    </w:p>
    <w:p w:rsidR="00133B05" w:rsidRPr="00AC3864" w:rsidRDefault="00133B05" w:rsidP="00133B05">
      <w:pPr>
        <w:spacing w:after="0"/>
        <w:jc w:val="both"/>
        <w:rPr>
          <w:rFonts w:ascii="Times New Roman" w:hAnsi="Times New Roman"/>
          <w:sz w:val="24"/>
          <w:szCs w:val="24"/>
        </w:rPr>
      </w:pPr>
      <w:r w:rsidRPr="00AC3864">
        <w:rPr>
          <w:rFonts w:ascii="Times New Roman" w:hAnsi="Times New Roman"/>
          <w:sz w:val="24"/>
          <w:szCs w:val="24"/>
        </w:rPr>
        <w:t xml:space="preserve">4.1. Розрахунки проводяться шляхом оплати ЗАМОВНИКОМ вартості товару по безготівковому розрахунку протягом 10 банківських днів з моменту одержання Товару за цінами вказаними в видаткових накладних. </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4.2. Платіжні зобов’язання ЗАМОВНИКА виникають при наявності відповідного бюджетного призначення.</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4.3. Ціни, вказані в видаткових накладних, містять в собі вартість відвантаження, пакування, маркування, доставки, складання, а також суму ПДВ (на Товари, продаж яких обкладається ПДВ).</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4.4. У разі затримки бюджетного фінансування розрахунок за поставлений товар здійснюється </w:t>
      </w:r>
      <w:r w:rsidRPr="00AC3864">
        <w:rPr>
          <w:rFonts w:ascii="Times New Roman" w:hAnsi="Times New Roman"/>
          <w:sz w:val="24"/>
          <w:szCs w:val="24"/>
        </w:rPr>
        <w:lastRenderedPageBreak/>
        <w:t>протягом 15 банківських днів з дати отримання Замовником бюджетного призначення на фінансування цієї закупівлі на свій реєстраційний рахунок.</w:t>
      </w:r>
    </w:p>
    <w:p w:rsidR="00133B05" w:rsidRPr="00AC3864" w:rsidRDefault="00133B05" w:rsidP="00133B05">
      <w:pPr>
        <w:widowControl w:val="0"/>
        <w:autoSpaceDE w:val="0"/>
        <w:autoSpaceDN w:val="0"/>
        <w:adjustRightInd w:val="0"/>
        <w:spacing w:after="0"/>
        <w:jc w:val="center"/>
        <w:rPr>
          <w:rFonts w:ascii="Times New Roman" w:hAnsi="Times New Roman"/>
          <w:b/>
          <w:bCs/>
          <w:sz w:val="24"/>
          <w:szCs w:val="24"/>
        </w:rPr>
      </w:pPr>
      <w:r w:rsidRPr="00AC3864">
        <w:rPr>
          <w:rFonts w:ascii="Times New Roman" w:hAnsi="Times New Roman"/>
          <w:b/>
          <w:bCs/>
          <w:sz w:val="24"/>
          <w:szCs w:val="24"/>
        </w:rPr>
        <w:t>V. ПОСТАВКА ТОВАРІВ</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5.1. Поставка товару ____________до ________ року.</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5.2. Датою постачання товару є дата приймання ЗАМОВНИКОМ товару, що підтверджується підписом уповноваженого представника ЗАМОВНИКА на всіх примірниках видаткової накладної.</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5.3. ПОСТАЧАЛЬНИК зобов’язаний дотримуватись термінів поставки Товару, визначених Договором, та здійснювати поставку якісного товару, який відповідає технічним вимогам, зазначений у специфікації. </w:t>
      </w:r>
    </w:p>
    <w:p w:rsidR="00133B05" w:rsidRPr="00AC3864" w:rsidRDefault="00133B05" w:rsidP="00133B05">
      <w:pPr>
        <w:widowControl w:val="0"/>
        <w:autoSpaceDE w:val="0"/>
        <w:autoSpaceDN w:val="0"/>
        <w:adjustRightInd w:val="0"/>
        <w:spacing w:after="0"/>
        <w:rPr>
          <w:rFonts w:ascii="Times New Roman" w:hAnsi="Times New Roman"/>
          <w:b/>
          <w:sz w:val="24"/>
          <w:szCs w:val="24"/>
        </w:rPr>
      </w:pPr>
      <w:r w:rsidRPr="00AC3864">
        <w:rPr>
          <w:rFonts w:ascii="Times New Roman" w:hAnsi="Times New Roman"/>
          <w:sz w:val="24"/>
          <w:szCs w:val="24"/>
        </w:rPr>
        <w:t>Місце поставки товарів:</w:t>
      </w:r>
      <w:r w:rsidRPr="00AC3864">
        <w:rPr>
          <w:rFonts w:ascii="Times New Roman" w:hAnsi="Times New Roman"/>
          <w:b/>
          <w:sz w:val="24"/>
          <w:szCs w:val="24"/>
        </w:rPr>
        <w:t xml:space="preserve"> </w:t>
      </w:r>
      <w:r w:rsidRPr="00AC3864">
        <w:rPr>
          <w:rFonts w:ascii="Times New Roman" w:hAnsi="Times New Roman"/>
          <w:sz w:val="24"/>
          <w:szCs w:val="24"/>
        </w:rPr>
        <w:t>_____________________________________.</w:t>
      </w:r>
    </w:p>
    <w:p w:rsidR="00133B05" w:rsidRPr="00AC3864" w:rsidRDefault="00133B05" w:rsidP="00133B05">
      <w:pPr>
        <w:widowControl w:val="0"/>
        <w:autoSpaceDE w:val="0"/>
        <w:autoSpaceDN w:val="0"/>
        <w:adjustRightInd w:val="0"/>
        <w:spacing w:after="0" w:line="240" w:lineRule="atLeast"/>
        <w:jc w:val="both"/>
        <w:rPr>
          <w:rFonts w:ascii="Times New Roman" w:hAnsi="Times New Roman"/>
          <w:sz w:val="24"/>
          <w:szCs w:val="24"/>
        </w:rPr>
      </w:pPr>
      <w:r w:rsidRPr="00AC3864">
        <w:rPr>
          <w:rFonts w:ascii="Times New Roman" w:hAnsi="Times New Roman"/>
          <w:sz w:val="24"/>
          <w:szCs w:val="24"/>
        </w:rPr>
        <w:t xml:space="preserve">5.4. Сторони дійшли спільної згоди, що право власності, ризик випадкового знищення або випадкового пошкодження товару переходить до ЗАМОВНИКА після підписання Сторонами (їх уповноваженими представниками) Акту приймання-передачі товару. Якщо поставлений товар виявиться неякісним, ушкодженим, або таким, що не відповідає </w:t>
      </w:r>
      <w:r w:rsidR="008F11C1" w:rsidRPr="00AC3864">
        <w:rPr>
          <w:rFonts w:ascii="Times New Roman" w:hAnsi="Times New Roman"/>
          <w:sz w:val="24"/>
          <w:szCs w:val="24"/>
        </w:rPr>
        <w:t>технічним характеристикам</w:t>
      </w:r>
      <w:r w:rsidRPr="00AC3864">
        <w:rPr>
          <w:rFonts w:ascii="Times New Roman" w:hAnsi="Times New Roman"/>
          <w:sz w:val="24"/>
          <w:szCs w:val="24"/>
        </w:rPr>
        <w:t xml:space="preserve">, ПОСТАЧАЛЬНИК зобов’язаний замінити цей товар </w:t>
      </w:r>
      <w:r w:rsidRPr="00AC3864">
        <w:rPr>
          <w:rFonts w:ascii="Times New Roman" w:hAnsi="Times New Roman"/>
          <w:sz w:val="24"/>
          <w:szCs w:val="24"/>
          <w:shd w:val="clear" w:color="auto" w:fill="FFFFFF"/>
        </w:rPr>
        <w:t>протягом п’яти робочих днів з моменту виявлення дефектного або невідповідного товару.</w:t>
      </w:r>
      <w:r w:rsidRPr="00AC3864">
        <w:rPr>
          <w:rFonts w:ascii="Times New Roman" w:hAnsi="Times New Roman"/>
          <w:sz w:val="24"/>
          <w:szCs w:val="24"/>
        </w:rPr>
        <w:t xml:space="preserve"> Всі витрати, пов’язані із заміною товару неналежної якості (транспортні витрати та ін.) несе ПОСТАЧАЛЬНИК.</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p>
    <w:p w:rsidR="00133B05" w:rsidRPr="00AC3864" w:rsidRDefault="00133B05" w:rsidP="00133B05">
      <w:pPr>
        <w:widowControl w:val="0"/>
        <w:autoSpaceDE w:val="0"/>
        <w:autoSpaceDN w:val="0"/>
        <w:adjustRightInd w:val="0"/>
        <w:spacing w:after="0"/>
        <w:jc w:val="center"/>
        <w:rPr>
          <w:rFonts w:ascii="Times New Roman" w:hAnsi="Times New Roman"/>
          <w:b/>
          <w:bCs/>
          <w:sz w:val="24"/>
          <w:szCs w:val="24"/>
        </w:rPr>
      </w:pPr>
      <w:r w:rsidRPr="00AC3864">
        <w:rPr>
          <w:rFonts w:ascii="Times New Roman" w:hAnsi="Times New Roman"/>
          <w:b/>
          <w:bCs/>
          <w:sz w:val="24"/>
          <w:szCs w:val="24"/>
        </w:rPr>
        <w:t>VI. ПРАВА ТА ОБОВ’ЯЗКИ СТОРІН</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6.1.</w:t>
      </w:r>
      <w:r w:rsidRPr="00AC3864">
        <w:rPr>
          <w:rFonts w:ascii="Times New Roman" w:hAnsi="Times New Roman"/>
          <w:b/>
          <w:bCs/>
          <w:sz w:val="24"/>
          <w:szCs w:val="24"/>
        </w:rPr>
        <w:t xml:space="preserve"> ЗАМОВНИК зобов'язаний</w:t>
      </w:r>
      <w:r w:rsidRPr="00AC3864">
        <w:rPr>
          <w:rFonts w:ascii="Times New Roman" w:hAnsi="Times New Roman"/>
          <w:sz w:val="24"/>
          <w:szCs w:val="24"/>
        </w:rPr>
        <w:t>:</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6.1.1. Своєчасно та в повному обсязі здійснювати оплату за поставлений товар;</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6.1.2. Приймати поставлений товар. </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6.2</w:t>
      </w:r>
      <w:r w:rsidRPr="00AC3864">
        <w:rPr>
          <w:rFonts w:ascii="Times New Roman" w:hAnsi="Times New Roman"/>
          <w:b/>
          <w:bCs/>
          <w:sz w:val="24"/>
          <w:szCs w:val="24"/>
        </w:rPr>
        <w:t>. ЗАМОВНИК має право</w:t>
      </w:r>
      <w:r w:rsidRPr="00AC3864">
        <w:rPr>
          <w:rFonts w:ascii="Times New Roman" w:hAnsi="Times New Roman"/>
          <w:sz w:val="24"/>
          <w:szCs w:val="24"/>
        </w:rPr>
        <w:t>:</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6.2.1. Достроково розірвати Договір у разі невиконання зобов'язань ПОСТАЧАЛЬНИКОМ, повідомивши про це його у 5-денний строк;</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6.2.2. Контролювати поставку товару у строки, встановлені Договором;</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6.2.4. Повернути накладну ПОСТАЧАЛЬНИКУ без здійснення оплати в разі неналежного оформлення документів;</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6.3. </w:t>
      </w:r>
      <w:r w:rsidRPr="00AC3864">
        <w:rPr>
          <w:rFonts w:ascii="Times New Roman" w:hAnsi="Times New Roman"/>
          <w:b/>
          <w:bCs/>
          <w:sz w:val="24"/>
          <w:szCs w:val="24"/>
        </w:rPr>
        <w:t>ПОСТАЧАЛЬНИК зобов'язаний</w:t>
      </w:r>
      <w:r w:rsidRPr="00AC3864">
        <w:rPr>
          <w:rFonts w:ascii="Times New Roman" w:hAnsi="Times New Roman"/>
          <w:sz w:val="24"/>
          <w:szCs w:val="24"/>
        </w:rPr>
        <w:t>:</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6.3.1. Забезпечити поставку товару у строки, встановлені Договором;</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6.3.2. Забезпечити поставку товару, якість яких відповідає умовам, встановленим </w:t>
      </w:r>
      <w:r w:rsidRPr="00AC3864">
        <w:rPr>
          <w:rFonts w:ascii="Times New Roman" w:hAnsi="Times New Roman"/>
          <w:sz w:val="24"/>
          <w:szCs w:val="24"/>
        </w:rPr>
        <w:br/>
        <w:t>розділом II  Договору;</w:t>
      </w:r>
    </w:p>
    <w:p w:rsidR="00133B05" w:rsidRPr="00AC3864" w:rsidRDefault="00133B05" w:rsidP="00133B05">
      <w:pPr>
        <w:widowControl w:val="0"/>
        <w:autoSpaceDE w:val="0"/>
        <w:autoSpaceDN w:val="0"/>
        <w:adjustRightInd w:val="0"/>
        <w:spacing w:after="0"/>
        <w:jc w:val="both"/>
        <w:rPr>
          <w:rFonts w:ascii="Times New Roman" w:hAnsi="Times New Roman"/>
          <w:b/>
          <w:sz w:val="24"/>
          <w:szCs w:val="24"/>
        </w:rPr>
      </w:pPr>
      <w:r w:rsidRPr="00AC3864">
        <w:rPr>
          <w:rFonts w:ascii="Times New Roman" w:hAnsi="Times New Roman"/>
          <w:sz w:val="24"/>
          <w:szCs w:val="24"/>
        </w:rPr>
        <w:t xml:space="preserve">6.3.3. </w:t>
      </w:r>
      <w:r w:rsidRPr="00AC3864">
        <w:rPr>
          <w:rFonts w:ascii="Times New Roman" w:hAnsi="Times New Roman"/>
          <w:snapToGrid w:val="0"/>
          <w:sz w:val="24"/>
          <w:szCs w:val="24"/>
        </w:rPr>
        <w:t>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133B05" w:rsidRPr="00AC3864" w:rsidRDefault="00133B05" w:rsidP="00133B05">
      <w:pPr>
        <w:widowControl w:val="0"/>
        <w:autoSpaceDE w:val="0"/>
        <w:autoSpaceDN w:val="0"/>
        <w:adjustRightInd w:val="0"/>
        <w:spacing w:after="0"/>
        <w:jc w:val="both"/>
        <w:rPr>
          <w:rFonts w:ascii="Times New Roman" w:hAnsi="Times New Roman"/>
          <w:bCs/>
          <w:sz w:val="24"/>
          <w:szCs w:val="24"/>
        </w:rPr>
      </w:pPr>
      <w:r w:rsidRPr="00AC3864">
        <w:rPr>
          <w:rFonts w:ascii="Times New Roman" w:hAnsi="Times New Roman"/>
          <w:sz w:val="24"/>
          <w:szCs w:val="24"/>
        </w:rPr>
        <w:t xml:space="preserve">6.4. </w:t>
      </w:r>
      <w:r w:rsidRPr="00AC3864">
        <w:rPr>
          <w:rFonts w:ascii="Times New Roman" w:hAnsi="Times New Roman"/>
          <w:b/>
          <w:bCs/>
          <w:sz w:val="24"/>
          <w:szCs w:val="24"/>
        </w:rPr>
        <w:t>ПОСТАЧАЛЬНИК має право</w:t>
      </w:r>
      <w:r w:rsidRPr="00AC3864">
        <w:rPr>
          <w:rFonts w:ascii="Times New Roman" w:hAnsi="Times New Roman"/>
          <w:bCs/>
          <w:sz w:val="24"/>
          <w:szCs w:val="24"/>
        </w:rPr>
        <w:t>:</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bCs/>
          <w:sz w:val="24"/>
          <w:szCs w:val="24"/>
        </w:rPr>
        <w:t xml:space="preserve">6.4.1. </w:t>
      </w:r>
      <w:r w:rsidRPr="00AC3864">
        <w:rPr>
          <w:rFonts w:ascii="Times New Roman" w:hAnsi="Times New Roman"/>
          <w:b/>
          <w:bCs/>
          <w:sz w:val="24"/>
          <w:szCs w:val="24"/>
        </w:rPr>
        <w:t xml:space="preserve"> </w:t>
      </w:r>
      <w:r w:rsidRPr="00AC3864">
        <w:rPr>
          <w:rFonts w:ascii="Times New Roman" w:hAnsi="Times New Roman"/>
          <w:sz w:val="24"/>
          <w:szCs w:val="24"/>
        </w:rPr>
        <w:t>Своєчасно та в повному обсязі отримувати плату за поставлений товар.</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6.4.2. На дострокову поставку товару за письмовим погодженням с ЗАМОВНИКОМ; </w:t>
      </w:r>
    </w:p>
    <w:p w:rsidR="00133B05" w:rsidRPr="00AC3864" w:rsidRDefault="00133B05" w:rsidP="00133B05">
      <w:pPr>
        <w:widowControl w:val="0"/>
        <w:autoSpaceDE w:val="0"/>
        <w:autoSpaceDN w:val="0"/>
        <w:adjustRightInd w:val="0"/>
        <w:spacing w:after="0"/>
        <w:jc w:val="center"/>
        <w:rPr>
          <w:rFonts w:ascii="Times New Roman" w:hAnsi="Times New Roman"/>
          <w:b/>
          <w:bCs/>
          <w:sz w:val="24"/>
          <w:szCs w:val="24"/>
        </w:rPr>
      </w:pPr>
    </w:p>
    <w:p w:rsidR="00133B05" w:rsidRPr="00AC3864" w:rsidRDefault="00133B05" w:rsidP="00133B05">
      <w:pPr>
        <w:widowControl w:val="0"/>
        <w:autoSpaceDE w:val="0"/>
        <w:autoSpaceDN w:val="0"/>
        <w:adjustRightInd w:val="0"/>
        <w:spacing w:after="0"/>
        <w:jc w:val="center"/>
        <w:rPr>
          <w:rFonts w:ascii="Times New Roman" w:hAnsi="Times New Roman"/>
          <w:b/>
          <w:bCs/>
          <w:sz w:val="24"/>
          <w:szCs w:val="24"/>
        </w:rPr>
      </w:pPr>
      <w:r w:rsidRPr="00AC3864">
        <w:rPr>
          <w:rFonts w:ascii="Times New Roman" w:hAnsi="Times New Roman"/>
          <w:b/>
          <w:bCs/>
          <w:sz w:val="24"/>
          <w:szCs w:val="24"/>
        </w:rPr>
        <w:t>VII. ВІДПОВІДАЛЬНІСТЬ СТОРІН</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7.1. У випадку постачання товару, що не відповідає умовам договору щодо якості поставлених товарів, ПОСТАЧАЛЬНИК зобов’язаний замінити його, або за свій рахунок усунути дефекти та сплатити ЗАМОВНИКУ штраф у розмірі 0,1% від суми неякісного товару. У разі порушення  термінів поставки товару, недопоставки товару  в повному обсязі заявленому ЗАМОВНИКОМ, ПОСТАЧАЛЬНИК сплачує неустойку у розмірі 0,1% вартості непоставленого товару за кожен день затримки; а за затримку понад 30 днів додатково  </w:t>
      </w:r>
      <w:r w:rsidRPr="00AC3864">
        <w:rPr>
          <w:rFonts w:ascii="Times New Roman" w:hAnsi="Times New Roman"/>
          <w:sz w:val="24"/>
          <w:szCs w:val="24"/>
        </w:rPr>
        <w:lastRenderedPageBreak/>
        <w:t>сплачується штраф у розмірі 7% вказаної вартості.</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пеню у розмірі подвійної облікової ставки НБУ, яка діє на момент порушення зобов’язання від несвоєчасного виконання умов за кожний день прострочення.</w:t>
      </w:r>
    </w:p>
    <w:p w:rsidR="00133B05" w:rsidRPr="00AC3864" w:rsidRDefault="00133B05" w:rsidP="00133B05">
      <w:pPr>
        <w:widowControl w:val="0"/>
        <w:autoSpaceDE w:val="0"/>
        <w:autoSpaceDN w:val="0"/>
        <w:adjustRightInd w:val="0"/>
        <w:spacing w:after="0"/>
        <w:jc w:val="both"/>
        <w:rPr>
          <w:rFonts w:ascii="Times New Roman" w:hAnsi="Times New Roman"/>
          <w:b/>
          <w:bCs/>
          <w:sz w:val="24"/>
          <w:szCs w:val="24"/>
        </w:rPr>
      </w:pPr>
      <w:r w:rsidRPr="00AC3864">
        <w:rPr>
          <w:rFonts w:ascii="Times New Roman" w:hAnsi="Times New Roman"/>
          <w:sz w:val="24"/>
          <w:szCs w:val="24"/>
        </w:rPr>
        <w:t>7.3. Згідно договору Сторони несуть відповідальність, передбачену діючим законодавством України.</w:t>
      </w:r>
    </w:p>
    <w:p w:rsidR="00133B05" w:rsidRPr="00AC3864" w:rsidRDefault="00133B05" w:rsidP="00133B05">
      <w:pPr>
        <w:widowControl w:val="0"/>
        <w:autoSpaceDE w:val="0"/>
        <w:autoSpaceDN w:val="0"/>
        <w:adjustRightInd w:val="0"/>
        <w:spacing w:after="0"/>
        <w:jc w:val="center"/>
        <w:rPr>
          <w:rFonts w:ascii="Times New Roman" w:hAnsi="Times New Roman"/>
          <w:b/>
          <w:bCs/>
          <w:sz w:val="24"/>
          <w:szCs w:val="24"/>
        </w:rPr>
      </w:pPr>
    </w:p>
    <w:p w:rsidR="00133B05" w:rsidRPr="00AC3864" w:rsidRDefault="00133B05" w:rsidP="00133B05">
      <w:pPr>
        <w:widowControl w:val="0"/>
        <w:autoSpaceDE w:val="0"/>
        <w:autoSpaceDN w:val="0"/>
        <w:adjustRightInd w:val="0"/>
        <w:spacing w:after="0"/>
        <w:jc w:val="center"/>
        <w:rPr>
          <w:rFonts w:ascii="Times New Roman" w:hAnsi="Times New Roman"/>
          <w:b/>
          <w:bCs/>
          <w:sz w:val="24"/>
          <w:szCs w:val="24"/>
        </w:rPr>
      </w:pPr>
      <w:r w:rsidRPr="00AC3864">
        <w:rPr>
          <w:rFonts w:ascii="Times New Roman" w:hAnsi="Times New Roman"/>
          <w:b/>
          <w:bCs/>
          <w:sz w:val="24"/>
          <w:szCs w:val="24"/>
        </w:rPr>
        <w:t>VIII. ОБСТАВИНИ НЕПЕРЕБОРНОЇ СИЛИ</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8.3.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 </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Договір. </w:t>
      </w:r>
    </w:p>
    <w:p w:rsidR="00133B05" w:rsidRPr="00AC3864"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sz w:val="24"/>
          <w:szCs w:val="24"/>
        </w:rPr>
      </w:pPr>
    </w:p>
    <w:p w:rsidR="00133B05" w:rsidRPr="00AC3864"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sz w:val="24"/>
          <w:szCs w:val="24"/>
        </w:rPr>
      </w:pPr>
      <w:r w:rsidRPr="00AC3864">
        <w:rPr>
          <w:rFonts w:ascii="Times New Roman" w:hAnsi="Times New Roman"/>
          <w:b/>
          <w:bCs/>
          <w:sz w:val="24"/>
          <w:szCs w:val="24"/>
        </w:rPr>
        <w:t>IX. ВИРІШЕННЯ СПОРІВ</w:t>
      </w:r>
    </w:p>
    <w:p w:rsidR="00133B05" w:rsidRPr="00AC3864"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133B05" w:rsidRPr="00AC3864"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9.2.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з діючим законодавством України.</w:t>
      </w:r>
    </w:p>
    <w:p w:rsidR="00133B05" w:rsidRPr="00AC3864"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sz w:val="24"/>
          <w:szCs w:val="24"/>
        </w:rPr>
      </w:pPr>
    </w:p>
    <w:p w:rsidR="00133B05" w:rsidRPr="00AC3864"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sz w:val="24"/>
          <w:szCs w:val="24"/>
        </w:rPr>
      </w:pPr>
      <w:r w:rsidRPr="00AC3864">
        <w:rPr>
          <w:rFonts w:ascii="Times New Roman" w:hAnsi="Times New Roman"/>
          <w:b/>
          <w:bCs/>
          <w:sz w:val="24"/>
          <w:szCs w:val="24"/>
        </w:rPr>
        <w:t>X. СТРОК ДІЇ ДОГОВОРУ</w:t>
      </w:r>
    </w:p>
    <w:p w:rsidR="00133B05" w:rsidRPr="00AC3864" w:rsidRDefault="00133B05" w:rsidP="00133B05">
      <w:pPr>
        <w:tabs>
          <w:tab w:val="left" w:pos="284"/>
        </w:tabs>
        <w:spacing w:after="0" w:line="240" w:lineRule="auto"/>
        <w:jc w:val="both"/>
        <w:rPr>
          <w:rFonts w:ascii="Times New Roman" w:hAnsi="Times New Roman"/>
          <w:sz w:val="24"/>
          <w:szCs w:val="24"/>
        </w:rPr>
      </w:pPr>
      <w:r w:rsidRPr="00AC3864">
        <w:rPr>
          <w:rFonts w:ascii="Times New Roman" w:hAnsi="Times New Roman"/>
          <w:sz w:val="24"/>
          <w:szCs w:val="24"/>
        </w:rPr>
        <w:t xml:space="preserve">10.1. Цей договір набирає чинності з дня його підписання та діє до </w:t>
      </w:r>
      <w:bookmarkStart w:id="7" w:name="_GoBack"/>
      <w:r w:rsidRPr="00AC3864">
        <w:rPr>
          <w:rFonts w:ascii="Times New Roman" w:hAnsi="Times New Roman"/>
          <w:sz w:val="24"/>
          <w:szCs w:val="24"/>
        </w:rPr>
        <w:t>31.12</w:t>
      </w:r>
      <w:bookmarkEnd w:id="7"/>
      <w:r w:rsidRPr="00AC3864">
        <w:rPr>
          <w:rFonts w:ascii="Times New Roman" w:hAnsi="Times New Roman"/>
          <w:sz w:val="24"/>
          <w:szCs w:val="24"/>
        </w:rPr>
        <w:t xml:space="preserve">.2023 року. </w:t>
      </w:r>
    </w:p>
    <w:p w:rsidR="00133B05" w:rsidRPr="00AC3864"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p>
    <w:p w:rsidR="00133B05" w:rsidRPr="00AC3864"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sz w:val="24"/>
          <w:szCs w:val="24"/>
        </w:rPr>
      </w:pPr>
      <w:r w:rsidRPr="00AC3864">
        <w:rPr>
          <w:rFonts w:ascii="Times New Roman" w:hAnsi="Times New Roman"/>
          <w:b/>
          <w:bCs/>
          <w:sz w:val="24"/>
          <w:szCs w:val="24"/>
        </w:rPr>
        <w:t xml:space="preserve">XI. ІНШІ УМОВИ </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11.1. Зміни і доповнення до цього Договору дійсні при умові, що вони оформлені в письмовій формі і підписані уповноваженими представниками усіх Сторін.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33B05" w:rsidRPr="00AC3864" w:rsidRDefault="00133B05" w:rsidP="00133B05">
      <w:pPr>
        <w:widowControl w:val="0"/>
        <w:autoSpaceDN w:val="0"/>
        <w:adjustRightInd w:val="0"/>
        <w:spacing w:after="0"/>
        <w:jc w:val="both"/>
        <w:rPr>
          <w:rFonts w:ascii="Times New Roman" w:hAnsi="Times New Roman" w:cs="Times New Roman"/>
          <w:sz w:val="24"/>
          <w:szCs w:val="24"/>
        </w:rPr>
      </w:pPr>
      <w:r w:rsidRPr="00AC386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33B05" w:rsidRPr="00AC3864" w:rsidRDefault="00133B05" w:rsidP="00133B05">
      <w:pPr>
        <w:widowControl w:val="0"/>
        <w:autoSpaceDN w:val="0"/>
        <w:adjustRightInd w:val="0"/>
        <w:spacing w:after="0"/>
        <w:jc w:val="both"/>
        <w:rPr>
          <w:rFonts w:ascii="Times New Roman" w:hAnsi="Times New Roman" w:cs="Times New Roman"/>
          <w:sz w:val="24"/>
          <w:szCs w:val="24"/>
        </w:rPr>
      </w:pPr>
      <w:r w:rsidRPr="00AC386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C3864">
        <w:rPr>
          <w:rFonts w:ascii="Times New Roman" w:hAnsi="Times New Roman" w:cs="Times New Roman"/>
          <w:sz w:val="24"/>
          <w:szCs w:val="24"/>
        </w:rPr>
        <w:t>пропорційно</w:t>
      </w:r>
      <w:proofErr w:type="spellEnd"/>
      <w:r w:rsidRPr="00AC386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3B05" w:rsidRPr="00AC3864" w:rsidRDefault="00133B05" w:rsidP="00133B05">
      <w:pPr>
        <w:widowControl w:val="0"/>
        <w:autoSpaceDN w:val="0"/>
        <w:adjustRightInd w:val="0"/>
        <w:spacing w:after="0"/>
        <w:jc w:val="both"/>
        <w:rPr>
          <w:rFonts w:ascii="Times New Roman" w:hAnsi="Times New Roman" w:cs="Times New Roman"/>
          <w:sz w:val="24"/>
          <w:szCs w:val="24"/>
        </w:rPr>
      </w:pPr>
      <w:r w:rsidRPr="00AC386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33B05" w:rsidRPr="00AC3864" w:rsidRDefault="00133B05" w:rsidP="00133B05">
      <w:pPr>
        <w:widowControl w:val="0"/>
        <w:autoSpaceDN w:val="0"/>
        <w:adjustRightInd w:val="0"/>
        <w:spacing w:after="0"/>
        <w:jc w:val="both"/>
        <w:rPr>
          <w:rFonts w:ascii="Times New Roman" w:hAnsi="Times New Roman" w:cs="Times New Roman"/>
          <w:sz w:val="24"/>
          <w:szCs w:val="24"/>
        </w:rPr>
      </w:pPr>
      <w:r w:rsidRPr="00AC3864">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w:t>
      </w:r>
      <w:r w:rsidRPr="00AC3864">
        <w:rPr>
          <w:rFonts w:ascii="Times New Roman" w:hAnsi="Times New Roman" w:cs="Times New Roman"/>
          <w:sz w:val="24"/>
          <w:szCs w:val="24"/>
        </w:rPr>
        <w:lastRenderedPageBreak/>
        <w:t>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3B05" w:rsidRPr="00AC3864" w:rsidRDefault="00133B05" w:rsidP="00133B05">
      <w:pPr>
        <w:widowControl w:val="0"/>
        <w:autoSpaceDN w:val="0"/>
        <w:adjustRightInd w:val="0"/>
        <w:spacing w:after="0"/>
        <w:jc w:val="both"/>
        <w:rPr>
          <w:rFonts w:ascii="Times New Roman" w:hAnsi="Times New Roman" w:cs="Times New Roman"/>
          <w:sz w:val="24"/>
          <w:szCs w:val="24"/>
        </w:rPr>
      </w:pPr>
      <w:r w:rsidRPr="00AC386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33B05" w:rsidRPr="00AC3864" w:rsidRDefault="00133B05" w:rsidP="00133B05">
      <w:pPr>
        <w:widowControl w:val="0"/>
        <w:autoSpaceDN w:val="0"/>
        <w:adjustRightInd w:val="0"/>
        <w:spacing w:after="0"/>
        <w:jc w:val="both"/>
        <w:rPr>
          <w:rFonts w:ascii="Times New Roman" w:hAnsi="Times New Roman" w:cs="Times New Roman"/>
          <w:sz w:val="24"/>
          <w:szCs w:val="24"/>
        </w:rPr>
      </w:pPr>
      <w:r w:rsidRPr="00AC386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133B05" w:rsidRPr="00AC3864" w:rsidRDefault="00133B05" w:rsidP="00133B05">
      <w:pPr>
        <w:widowControl w:val="0"/>
        <w:autoSpaceDN w:val="0"/>
        <w:adjustRightInd w:val="0"/>
        <w:spacing w:after="0"/>
        <w:jc w:val="both"/>
        <w:rPr>
          <w:rFonts w:ascii="Times New Roman" w:hAnsi="Times New Roman" w:cs="Times New Roman"/>
          <w:sz w:val="24"/>
          <w:szCs w:val="24"/>
        </w:rPr>
      </w:pPr>
      <w:r w:rsidRPr="00AC3864">
        <w:rPr>
          <w:rFonts w:ascii="Times New Roman" w:hAnsi="Times New Roman" w:cs="Times New Roman"/>
          <w:sz w:val="24"/>
          <w:szCs w:val="24"/>
        </w:rPr>
        <w:t xml:space="preserve">оподаткування – </w:t>
      </w:r>
      <w:proofErr w:type="spellStart"/>
      <w:r w:rsidRPr="00AC3864">
        <w:rPr>
          <w:rFonts w:ascii="Times New Roman" w:hAnsi="Times New Roman" w:cs="Times New Roman"/>
          <w:sz w:val="24"/>
          <w:szCs w:val="24"/>
        </w:rPr>
        <w:t>пропорційно</w:t>
      </w:r>
      <w:proofErr w:type="spellEnd"/>
      <w:r w:rsidRPr="00AC3864">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C3864">
        <w:rPr>
          <w:rFonts w:ascii="Times New Roman" w:hAnsi="Times New Roman" w:cs="Times New Roman"/>
          <w:sz w:val="24"/>
          <w:szCs w:val="24"/>
        </w:rPr>
        <w:t>пропорційно</w:t>
      </w:r>
      <w:proofErr w:type="spellEnd"/>
      <w:r w:rsidRPr="00AC3864">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133B05" w:rsidRPr="00AC3864" w:rsidRDefault="00133B05" w:rsidP="00133B05">
      <w:pPr>
        <w:widowControl w:val="0"/>
        <w:autoSpaceDN w:val="0"/>
        <w:adjustRightInd w:val="0"/>
        <w:spacing w:after="0"/>
        <w:jc w:val="both"/>
        <w:rPr>
          <w:rFonts w:ascii="Times New Roman" w:hAnsi="Times New Roman" w:cs="Times New Roman"/>
          <w:sz w:val="24"/>
          <w:szCs w:val="24"/>
        </w:rPr>
      </w:pPr>
      <w:r w:rsidRPr="00AC386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3864">
        <w:rPr>
          <w:rFonts w:ascii="Times New Roman" w:hAnsi="Times New Roman" w:cs="Times New Roman"/>
          <w:sz w:val="24"/>
          <w:szCs w:val="24"/>
        </w:rPr>
        <w:t>Platts</w:t>
      </w:r>
      <w:proofErr w:type="spellEnd"/>
      <w:r w:rsidRPr="00AC386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3B05" w:rsidRPr="00AC3864" w:rsidRDefault="00133B05" w:rsidP="00133B05">
      <w:pPr>
        <w:widowControl w:val="0"/>
        <w:autoSpaceDN w:val="0"/>
        <w:adjustRightInd w:val="0"/>
        <w:spacing w:after="0"/>
        <w:jc w:val="both"/>
        <w:rPr>
          <w:rFonts w:ascii="Times New Roman" w:hAnsi="Times New Roman" w:cs="Times New Roman"/>
          <w:sz w:val="24"/>
          <w:szCs w:val="24"/>
        </w:rPr>
      </w:pPr>
      <w:r w:rsidRPr="00AC3864">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11.2. Всі зміни,  доповнення та Додатки до Договору повинні бути оформлені належним чином та є його невід'ємними  частинами.</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11.3. Цей Договір укладений у двох примірниках українською мовою, які мають рівну юридичну силу, по одному для кожної  із Сторін.</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11.4. У випадках, не передбачених Договором, Сторони керуються чинним законодавством України.</w:t>
      </w:r>
    </w:p>
    <w:p w:rsidR="00133B05" w:rsidRPr="00AC3864" w:rsidRDefault="00133B05" w:rsidP="00133B05">
      <w:pPr>
        <w:widowControl w:val="0"/>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11.5. 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133B05" w:rsidRPr="00AC3864" w:rsidRDefault="00133B05" w:rsidP="00133B05">
      <w:pPr>
        <w:widowControl w:val="0"/>
        <w:shd w:val="clear" w:color="auto" w:fill="FFFFFF"/>
        <w:autoSpaceDE w:val="0"/>
        <w:autoSpaceDN w:val="0"/>
        <w:adjustRightInd w:val="0"/>
        <w:spacing w:after="0"/>
        <w:jc w:val="both"/>
        <w:rPr>
          <w:rFonts w:ascii="Times New Roman" w:hAnsi="Times New Roman"/>
          <w:noProof/>
          <w:sz w:val="24"/>
          <w:szCs w:val="24"/>
          <w:lang w:eastAsia="x-none"/>
        </w:rPr>
      </w:pPr>
      <w:r w:rsidRPr="00AC3864">
        <w:rPr>
          <w:rFonts w:ascii="Times New Roman" w:hAnsi="Times New Roman"/>
          <w:noProof/>
          <w:sz w:val="24"/>
          <w:szCs w:val="24"/>
          <w:lang w:eastAsia="x-none"/>
        </w:rPr>
        <w:t>11.6. Жодна з Сторін не має право передавати свої права за даним Договором третім особам без письмової згоди протилежної Сторони.</w:t>
      </w:r>
    </w:p>
    <w:p w:rsidR="00133B05" w:rsidRPr="00AC3864" w:rsidRDefault="00133B05" w:rsidP="00133B05">
      <w:pPr>
        <w:widowControl w:val="0"/>
        <w:shd w:val="clear" w:color="auto" w:fill="FFFFFF"/>
        <w:autoSpaceDE w:val="0"/>
        <w:autoSpaceDN w:val="0"/>
        <w:adjustRightInd w:val="0"/>
        <w:spacing w:after="0"/>
        <w:ind w:firstLine="567"/>
        <w:jc w:val="both"/>
        <w:rPr>
          <w:rFonts w:ascii="Times New Roman" w:hAnsi="Times New Roman"/>
          <w:noProof/>
          <w:sz w:val="24"/>
          <w:szCs w:val="24"/>
          <w:lang w:eastAsia="x-none"/>
        </w:rPr>
      </w:pPr>
    </w:p>
    <w:p w:rsidR="00133B05" w:rsidRPr="00AC3864"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sz w:val="24"/>
          <w:szCs w:val="24"/>
        </w:rPr>
      </w:pPr>
      <w:r w:rsidRPr="00AC3864">
        <w:rPr>
          <w:rFonts w:ascii="Times New Roman" w:hAnsi="Times New Roman"/>
          <w:b/>
          <w:bCs/>
          <w:sz w:val="24"/>
          <w:szCs w:val="24"/>
        </w:rPr>
        <w:t>XII. ДОДАТКИ ДО ЦЬОГО ДОГОВОРУ</w:t>
      </w:r>
    </w:p>
    <w:p w:rsidR="00133B05" w:rsidRPr="00AC3864"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sidRPr="00AC3864">
        <w:rPr>
          <w:rFonts w:ascii="Times New Roman" w:hAnsi="Times New Roman"/>
          <w:sz w:val="24"/>
          <w:szCs w:val="24"/>
        </w:rPr>
        <w:t>12.1. На момент укладення Договору, невід'ємною його частиною є «Специфікація».</w:t>
      </w:r>
    </w:p>
    <w:p w:rsidR="00133B05" w:rsidRPr="00AC3864" w:rsidRDefault="00133B05" w:rsidP="0013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sz w:val="24"/>
          <w:szCs w:val="24"/>
        </w:rPr>
      </w:pPr>
      <w:r w:rsidRPr="00AC3864">
        <w:rPr>
          <w:rFonts w:ascii="Times New Roman" w:hAnsi="Times New Roman"/>
          <w:sz w:val="24"/>
          <w:szCs w:val="24"/>
        </w:rPr>
        <w:br/>
      </w:r>
      <w:r w:rsidRPr="00AC3864">
        <w:rPr>
          <w:rFonts w:ascii="Times New Roman" w:hAnsi="Times New Roman"/>
          <w:b/>
          <w:bCs/>
          <w:sz w:val="24"/>
          <w:szCs w:val="24"/>
        </w:rPr>
        <w:t>XIII. МІСЦЕЗНАХОДЖЕННЯ ТА БАНКІВСЬКІ РЕКВІЗИТИ СТОРІН</w:t>
      </w:r>
    </w:p>
    <w:p w:rsidR="00133B05" w:rsidRPr="00AC3864" w:rsidRDefault="00133B05" w:rsidP="00133B05">
      <w:pPr>
        <w:widowControl w:val="0"/>
        <w:autoSpaceDE w:val="0"/>
        <w:autoSpaceDN w:val="0"/>
        <w:adjustRightInd w:val="0"/>
        <w:spacing w:after="0"/>
        <w:rPr>
          <w:rFonts w:ascii="Times New Roman" w:hAnsi="Times New Roman"/>
          <w:sz w:val="24"/>
          <w:szCs w:val="24"/>
        </w:rPr>
      </w:pPr>
    </w:p>
    <w:tbl>
      <w:tblPr>
        <w:tblW w:w="4958" w:type="pct"/>
        <w:tblCellSpacing w:w="15" w:type="dxa"/>
        <w:tblInd w:w="45" w:type="dxa"/>
        <w:shd w:val="clear" w:color="auto" w:fill="FFFFFF"/>
        <w:tblLook w:val="0000" w:firstRow="0" w:lastRow="0" w:firstColumn="0" w:lastColumn="0" w:noHBand="0" w:noVBand="0"/>
      </w:tblPr>
      <w:tblGrid>
        <w:gridCol w:w="4917"/>
        <w:gridCol w:w="4641"/>
      </w:tblGrid>
      <w:tr w:rsidR="00AC3864" w:rsidRPr="00AC3864" w:rsidTr="00106EC5">
        <w:trPr>
          <w:tblCellSpacing w:w="15" w:type="dxa"/>
        </w:trPr>
        <w:tc>
          <w:tcPr>
            <w:tcW w:w="2551" w:type="pct"/>
            <w:shd w:val="clear" w:color="auto" w:fill="FFFFFF"/>
            <w:tcMar>
              <w:top w:w="15" w:type="dxa"/>
              <w:left w:w="15" w:type="dxa"/>
              <w:bottom w:w="15" w:type="dxa"/>
              <w:right w:w="15" w:type="dxa"/>
            </w:tcMar>
            <w:vAlign w:val="center"/>
          </w:tcPr>
          <w:p w:rsidR="00133B05" w:rsidRPr="00AC3864" w:rsidRDefault="00133B05" w:rsidP="00133B05">
            <w:pPr>
              <w:spacing w:after="0"/>
              <w:jc w:val="center"/>
              <w:rPr>
                <w:rFonts w:ascii="Times New Roman" w:hAnsi="Times New Roman"/>
                <w:b/>
                <w:sz w:val="24"/>
                <w:szCs w:val="24"/>
              </w:rPr>
            </w:pPr>
            <w:r w:rsidRPr="00AC3864">
              <w:rPr>
                <w:rFonts w:ascii="Times New Roman" w:hAnsi="Times New Roman"/>
                <w:b/>
                <w:bCs/>
                <w:sz w:val="24"/>
                <w:szCs w:val="24"/>
              </w:rPr>
              <w:t>ЗАМОВНИК:</w:t>
            </w:r>
          </w:p>
        </w:tc>
        <w:tc>
          <w:tcPr>
            <w:tcW w:w="2406" w:type="pct"/>
            <w:shd w:val="clear" w:color="auto" w:fill="FFFFFF"/>
            <w:tcMar>
              <w:top w:w="15" w:type="dxa"/>
              <w:left w:w="15" w:type="dxa"/>
              <w:bottom w:w="15" w:type="dxa"/>
              <w:right w:w="15" w:type="dxa"/>
            </w:tcMar>
            <w:vAlign w:val="center"/>
          </w:tcPr>
          <w:p w:rsidR="00133B05" w:rsidRPr="00AC3864" w:rsidRDefault="00133B05" w:rsidP="00133B05">
            <w:pPr>
              <w:spacing w:after="0"/>
              <w:jc w:val="center"/>
              <w:rPr>
                <w:rFonts w:ascii="Times New Roman" w:hAnsi="Times New Roman"/>
                <w:b/>
                <w:sz w:val="24"/>
                <w:szCs w:val="24"/>
              </w:rPr>
            </w:pPr>
            <w:r w:rsidRPr="00AC3864">
              <w:rPr>
                <w:rFonts w:ascii="Times New Roman" w:hAnsi="Times New Roman"/>
                <w:b/>
                <w:bCs/>
                <w:spacing w:val="2"/>
                <w:sz w:val="24"/>
                <w:szCs w:val="24"/>
              </w:rPr>
              <w:t xml:space="preserve">ПОСТАЧАЛЬНИК: </w:t>
            </w:r>
            <w:r w:rsidRPr="00AC3864">
              <w:rPr>
                <w:rFonts w:ascii="Times New Roman" w:hAnsi="Times New Roman"/>
                <w:b/>
                <w:bCs/>
                <w:spacing w:val="2"/>
                <w:sz w:val="24"/>
                <w:szCs w:val="24"/>
              </w:rPr>
              <w:tab/>
            </w:r>
          </w:p>
        </w:tc>
      </w:tr>
      <w:tr w:rsidR="00AC3864" w:rsidRPr="00AC3864" w:rsidTr="00106EC5">
        <w:trPr>
          <w:trHeight w:val="368"/>
          <w:tblCellSpacing w:w="15" w:type="dxa"/>
        </w:trPr>
        <w:tc>
          <w:tcPr>
            <w:tcW w:w="2551" w:type="pct"/>
            <w:shd w:val="clear" w:color="auto" w:fill="FFFFFF"/>
            <w:tcMar>
              <w:top w:w="15" w:type="dxa"/>
              <w:left w:w="15" w:type="dxa"/>
              <w:bottom w:w="15" w:type="dxa"/>
              <w:right w:w="15" w:type="dxa"/>
            </w:tcMar>
          </w:tcPr>
          <w:p w:rsidR="00133B05" w:rsidRPr="00AC3864" w:rsidRDefault="00133B05" w:rsidP="00133B05">
            <w:pPr>
              <w:pStyle w:val="af"/>
              <w:jc w:val="center"/>
              <w:rPr>
                <w:rFonts w:ascii="Times New Roman" w:hAnsi="Times New Roman"/>
                <w:sz w:val="24"/>
                <w:szCs w:val="24"/>
              </w:rPr>
            </w:pPr>
          </w:p>
        </w:tc>
        <w:tc>
          <w:tcPr>
            <w:tcW w:w="2406" w:type="pct"/>
            <w:shd w:val="clear" w:color="auto" w:fill="FFFFFF"/>
            <w:tcMar>
              <w:top w:w="15" w:type="dxa"/>
              <w:left w:w="15" w:type="dxa"/>
              <w:bottom w:w="15" w:type="dxa"/>
              <w:right w:w="15" w:type="dxa"/>
            </w:tcMar>
          </w:tcPr>
          <w:p w:rsidR="00133B05" w:rsidRPr="00AC3864" w:rsidRDefault="00133B05" w:rsidP="00133B05">
            <w:pPr>
              <w:pStyle w:val="af"/>
              <w:jc w:val="center"/>
              <w:rPr>
                <w:rFonts w:ascii="Times New Roman" w:hAnsi="Times New Roman"/>
                <w:sz w:val="24"/>
                <w:szCs w:val="24"/>
              </w:rPr>
            </w:pPr>
          </w:p>
        </w:tc>
      </w:tr>
      <w:tr w:rsidR="00AC3864" w:rsidRPr="00AC3864" w:rsidTr="00106EC5">
        <w:trPr>
          <w:trHeight w:val="336"/>
          <w:tblCellSpacing w:w="15" w:type="dxa"/>
        </w:trPr>
        <w:tc>
          <w:tcPr>
            <w:tcW w:w="2551" w:type="pct"/>
            <w:shd w:val="clear" w:color="auto" w:fill="FFFFFF"/>
            <w:tcMar>
              <w:top w:w="15" w:type="dxa"/>
              <w:left w:w="15" w:type="dxa"/>
              <w:bottom w:w="15" w:type="dxa"/>
              <w:right w:w="15" w:type="dxa"/>
            </w:tcMar>
          </w:tcPr>
          <w:p w:rsidR="00133B05" w:rsidRPr="00AC3864" w:rsidRDefault="00133B05" w:rsidP="00133B05">
            <w:pPr>
              <w:pStyle w:val="af"/>
              <w:rPr>
                <w:rFonts w:ascii="Times New Roman" w:hAnsi="Times New Roman"/>
                <w:sz w:val="24"/>
                <w:szCs w:val="24"/>
              </w:rPr>
            </w:pPr>
          </w:p>
        </w:tc>
        <w:tc>
          <w:tcPr>
            <w:tcW w:w="2406" w:type="pct"/>
            <w:shd w:val="clear" w:color="auto" w:fill="FFFFFF"/>
            <w:tcMar>
              <w:top w:w="15" w:type="dxa"/>
              <w:left w:w="15" w:type="dxa"/>
              <w:bottom w:w="15" w:type="dxa"/>
              <w:right w:w="15" w:type="dxa"/>
            </w:tcMar>
          </w:tcPr>
          <w:p w:rsidR="00133B05" w:rsidRPr="00AC3864" w:rsidRDefault="00133B05" w:rsidP="00133B05">
            <w:pPr>
              <w:pStyle w:val="af"/>
              <w:rPr>
                <w:rFonts w:ascii="Times New Roman" w:hAnsi="Times New Roman"/>
                <w:sz w:val="24"/>
                <w:szCs w:val="24"/>
              </w:rPr>
            </w:pPr>
          </w:p>
        </w:tc>
      </w:tr>
      <w:tr w:rsidR="00AC3864" w:rsidRPr="00AC3864" w:rsidTr="00106EC5">
        <w:trPr>
          <w:trHeight w:val="336"/>
          <w:tblCellSpacing w:w="15" w:type="dxa"/>
        </w:trPr>
        <w:tc>
          <w:tcPr>
            <w:tcW w:w="2551" w:type="pct"/>
            <w:shd w:val="clear" w:color="auto" w:fill="FFFFFF"/>
            <w:tcMar>
              <w:top w:w="15" w:type="dxa"/>
              <w:left w:w="15" w:type="dxa"/>
              <w:bottom w:w="15" w:type="dxa"/>
              <w:right w:w="15" w:type="dxa"/>
            </w:tcMar>
          </w:tcPr>
          <w:p w:rsidR="00133B05" w:rsidRPr="00AC3864" w:rsidRDefault="00133B05" w:rsidP="00133B05">
            <w:pPr>
              <w:pStyle w:val="af"/>
              <w:rPr>
                <w:rFonts w:ascii="Times New Roman" w:hAnsi="Times New Roman"/>
                <w:sz w:val="24"/>
                <w:szCs w:val="24"/>
              </w:rPr>
            </w:pPr>
          </w:p>
        </w:tc>
        <w:tc>
          <w:tcPr>
            <w:tcW w:w="2406" w:type="pct"/>
            <w:shd w:val="clear" w:color="auto" w:fill="FFFFFF"/>
            <w:tcMar>
              <w:top w:w="15" w:type="dxa"/>
              <w:left w:w="15" w:type="dxa"/>
              <w:bottom w:w="15" w:type="dxa"/>
              <w:right w:w="15" w:type="dxa"/>
            </w:tcMar>
          </w:tcPr>
          <w:p w:rsidR="00133B05" w:rsidRPr="00AC3864" w:rsidRDefault="00133B05" w:rsidP="00133B05">
            <w:pPr>
              <w:pStyle w:val="af"/>
              <w:rPr>
                <w:rFonts w:ascii="Times New Roman" w:hAnsi="Times New Roman"/>
                <w:sz w:val="24"/>
                <w:szCs w:val="24"/>
              </w:rPr>
            </w:pPr>
          </w:p>
        </w:tc>
      </w:tr>
    </w:tbl>
    <w:p w:rsidR="00133B05" w:rsidRPr="00AC3864" w:rsidRDefault="00133B05" w:rsidP="00133B05">
      <w:pPr>
        <w:pStyle w:val="af"/>
        <w:jc w:val="right"/>
        <w:rPr>
          <w:rFonts w:ascii="Times New Roman" w:hAnsi="Times New Roman"/>
          <w:b/>
          <w:sz w:val="24"/>
          <w:szCs w:val="24"/>
        </w:rPr>
      </w:pPr>
      <w:proofErr w:type="spellStart"/>
      <w:r w:rsidRPr="00AC3864">
        <w:rPr>
          <w:rFonts w:ascii="Times New Roman" w:hAnsi="Times New Roman"/>
          <w:b/>
          <w:sz w:val="24"/>
          <w:szCs w:val="24"/>
        </w:rPr>
        <w:t>Додаток</w:t>
      </w:r>
      <w:proofErr w:type="spellEnd"/>
      <w:r w:rsidRPr="00AC3864">
        <w:rPr>
          <w:rFonts w:ascii="Times New Roman" w:hAnsi="Times New Roman"/>
          <w:b/>
          <w:sz w:val="24"/>
          <w:szCs w:val="24"/>
        </w:rPr>
        <w:t xml:space="preserve"> 1</w:t>
      </w:r>
    </w:p>
    <w:p w:rsidR="00133B05" w:rsidRPr="00AC3864" w:rsidRDefault="00133B05" w:rsidP="00133B05">
      <w:pPr>
        <w:pStyle w:val="af"/>
        <w:jc w:val="right"/>
        <w:rPr>
          <w:rFonts w:ascii="Times New Roman" w:hAnsi="Times New Roman"/>
          <w:b/>
          <w:sz w:val="24"/>
          <w:szCs w:val="24"/>
        </w:rPr>
      </w:pPr>
      <w:proofErr w:type="gramStart"/>
      <w:r w:rsidRPr="00AC3864">
        <w:rPr>
          <w:rFonts w:ascii="Times New Roman" w:hAnsi="Times New Roman"/>
          <w:b/>
          <w:sz w:val="24"/>
          <w:szCs w:val="24"/>
        </w:rPr>
        <w:t>до</w:t>
      </w:r>
      <w:proofErr w:type="gramEnd"/>
      <w:r w:rsidRPr="00AC3864">
        <w:rPr>
          <w:rFonts w:ascii="Times New Roman" w:hAnsi="Times New Roman"/>
          <w:b/>
          <w:sz w:val="24"/>
          <w:szCs w:val="24"/>
        </w:rPr>
        <w:t xml:space="preserve"> Договору № ______</w:t>
      </w:r>
    </w:p>
    <w:p w:rsidR="00133B05" w:rsidRPr="00AC3864" w:rsidRDefault="00133B05" w:rsidP="00133B05">
      <w:pPr>
        <w:pStyle w:val="af"/>
        <w:jc w:val="right"/>
        <w:rPr>
          <w:rFonts w:ascii="Times New Roman" w:hAnsi="Times New Roman"/>
          <w:sz w:val="24"/>
          <w:szCs w:val="24"/>
        </w:rPr>
      </w:pPr>
      <w:proofErr w:type="spellStart"/>
      <w:proofErr w:type="gramStart"/>
      <w:r w:rsidRPr="00AC3864">
        <w:rPr>
          <w:rFonts w:ascii="Times New Roman" w:hAnsi="Times New Roman"/>
          <w:sz w:val="24"/>
          <w:szCs w:val="24"/>
        </w:rPr>
        <w:t>від</w:t>
      </w:r>
      <w:proofErr w:type="spellEnd"/>
      <w:proofErr w:type="gramEnd"/>
      <w:r w:rsidRPr="00AC3864">
        <w:rPr>
          <w:rFonts w:ascii="Times New Roman" w:hAnsi="Times New Roman"/>
          <w:sz w:val="24"/>
          <w:szCs w:val="24"/>
        </w:rPr>
        <w:t xml:space="preserve"> ____________202</w:t>
      </w:r>
      <w:r w:rsidRPr="00AC3864">
        <w:rPr>
          <w:rFonts w:ascii="Times New Roman" w:hAnsi="Times New Roman"/>
          <w:sz w:val="24"/>
          <w:szCs w:val="24"/>
          <w:lang w:val="uk-UA"/>
        </w:rPr>
        <w:t>__</w:t>
      </w:r>
      <w:r w:rsidRPr="00AC3864">
        <w:rPr>
          <w:rFonts w:ascii="Times New Roman" w:hAnsi="Times New Roman"/>
          <w:sz w:val="24"/>
          <w:szCs w:val="24"/>
        </w:rPr>
        <w:t xml:space="preserve"> року</w:t>
      </w:r>
    </w:p>
    <w:p w:rsidR="00133B05" w:rsidRPr="00AC3864" w:rsidRDefault="00133B05" w:rsidP="00133B05">
      <w:pPr>
        <w:widowControl w:val="0"/>
        <w:autoSpaceDE w:val="0"/>
        <w:autoSpaceDN w:val="0"/>
        <w:spacing w:after="0"/>
        <w:jc w:val="center"/>
        <w:rPr>
          <w:rFonts w:ascii="Times New Roman" w:hAnsi="Times New Roman"/>
          <w:b/>
          <w:sz w:val="24"/>
          <w:szCs w:val="24"/>
        </w:rPr>
      </w:pPr>
      <w:r w:rsidRPr="00AC3864">
        <w:rPr>
          <w:rFonts w:ascii="Times New Roman" w:hAnsi="Times New Roman"/>
          <w:b/>
          <w:sz w:val="24"/>
          <w:szCs w:val="24"/>
          <w:lang w:eastAsia="uk-UA"/>
        </w:rPr>
        <w:t xml:space="preserve">ДК 021:2015 – </w:t>
      </w:r>
      <w:r w:rsidRPr="00AC3864">
        <w:rPr>
          <w:rFonts w:ascii="Times New Roman" w:hAnsi="Times New Roman"/>
          <w:b/>
          <w:bCs/>
          <w:sz w:val="24"/>
          <w:szCs w:val="24"/>
          <w:bdr w:val="none" w:sz="0" w:space="0" w:color="auto" w:frame="1"/>
          <w:shd w:val="clear" w:color="auto" w:fill="FFFFFF"/>
        </w:rPr>
        <w:t>44620000-2</w:t>
      </w:r>
      <w:r w:rsidRPr="00AC3864">
        <w:rPr>
          <w:rFonts w:ascii="Times New Roman" w:hAnsi="Times New Roman"/>
          <w:b/>
          <w:sz w:val="24"/>
          <w:szCs w:val="24"/>
          <w:shd w:val="clear" w:color="auto" w:fill="FFFFFF"/>
        </w:rPr>
        <w:t xml:space="preserve"> Радіатори і котли для систем центрального опалення та їх деталі</w:t>
      </w:r>
    </w:p>
    <w:p w:rsidR="00133B05" w:rsidRPr="00AC3864" w:rsidRDefault="00133B05" w:rsidP="00133B05">
      <w:pPr>
        <w:tabs>
          <w:tab w:val="left" w:pos="426"/>
        </w:tabs>
        <w:spacing w:after="0"/>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523"/>
        <w:gridCol w:w="2751"/>
        <w:gridCol w:w="1418"/>
      </w:tblGrid>
      <w:tr w:rsidR="00AC3864" w:rsidRPr="00AC3864" w:rsidTr="00106EC5">
        <w:tc>
          <w:tcPr>
            <w:tcW w:w="551" w:type="dxa"/>
            <w:shd w:val="clear" w:color="auto" w:fill="auto"/>
          </w:tcPr>
          <w:p w:rsidR="00133B05" w:rsidRPr="00AC3864" w:rsidRDefault="00133B05" w:rsidP="00133B05">
            <w:pPr>
              <w:pStyle w:val="HTML0"/>
              <w:jc w:val="both"/>
              <w:rPr>
                <w:rFonts w:ascii="Times New Roman" w:hAnsi="Times New Roman" w:cs="Times New Roman"/>
                <w:b/>
                <w:i/>
                <w:sz w:val="24"/>
                <w:szCs w:val="24"/>
              </w:rPr>
            </w:pPr>
            <w:r w:rsidRPr="00AC3864">
              <w:rPr>
                <w:rFonts w:ascii="Times New Roman" w:hAnsi="Times New Roman" w:cs="Times New Roman"/>
                <w:b/>
                <w:i/>
                <w:sz w:val="24"/>
                <w:szCs w:val="24"/>
              </w:rPr>
              <w:t>№ п/п</w:t>
            </w:r>
          </w:p>
        </w:tc>
        <w:tc>
          <w:tcPr>
            <w:tcW w:w="4523" w:type="dxa"/>
            <w:shd w:val="clear" w:color="auto" w:fill="auto"/>
          </w:tcPr>
          <w:p w:rsidR="00133B05" w:rsidRPr="00AC3864" w:rsidRDefault="00133B05" w:rsidP="00133B05">
            <w:pPr>
              <w:pStyle w:val="HTML0"/>
              <w:jc w:val="both"/>
              <w:rPr>
                <w:rFonts w:ascii="Times New Roman" w:hAnsi="Times New Roman" w:cs="Times New Roman"/>
                <w:b/>
                <w:i/>
                <w:sz w:val="24"/>
                <w:szCs w:val="24"/>
              </w:rPr>
            </w:pPr>
            <w:r w:rsidRPr="00AC3864">
              <w:rPr>
                <w:rFonts w:ascii="Times New Roman" w:hAnsi="Times New Roman" w:cs="Times New Roman"/>
                <w:b/>
                <w:i/>
                <w:sz w:val="24"/>
                <w:szCs w:val="24"/>
              </w:rPr>
              <w:t>Назва предмету  закупівлі</w:t>
            </w:r>
          </w:p>
        </w:tc>
        <w:tc>
          <w:tcPr>
            <w:tcW w:w="2751" w:type="dxa"/>
            <w:shd w:val="clear" w:color="auto" w:fill="auto"/>
          </w:tcPr>
          <w:p w:rsidR="00133B05" w:rsidRPr="00AC3864" w:rsidRDefault="00133B05" w:rsidP="00133B05">
            <w:pPr>
              <w:pStyle w:val="HTML0"/>
              <w:jc w:val="center"/>
              <w:rPr>
                <w:rFonts w:ascii="Times New Roman" w:hAnsi="Times New Roman" w:cs="Times New Roman"/>
                <w:b/>
                <w:i/>
                <w:sz w:val="24"/>
                <w:szCs w:val="24"/>
              </w:rPr>
            </w:pPr>
            <w:r w:rsidRPr="00AC3864">
              <w:rPr>
                <w:rFonts w:ascii="Times New Roman" w:hAnsi="Times New Roman" w:cs="Times New Roman"/>
                <w:b/>
                <w:i/>
                <w:sz w:val="24"/>
                <w:szCs w:val="24"/>
              </w:rPr>
              <w:t>Одиниця виміру</w:t>
            </w:r>
          </w:p>
        </w:tc>
        <w:tc>
          <w:tcPr>
            <w:tcW w:w="1418" w:type="dxa"/>
            <w:shd w:val="clear" w:color="auto" w:fill="auto"/>
          </w:tcPr>
          <w:p w:rsidR="00133B05" w:rsidRPr="00AC3864" w:rsidRDefault="00133B05" w:rsidP="00133B05">
            <w:pPr>
              <w:pStyle w:val="HTML0"/>
              <w:jc w:val="center"/>
              <w:rPr>
                <w:rFonts w:ascii="Times New Roman" w:hAnsi="Times New Roman" w:cs="Times New Roman"/>
                <w:b/>
                <w:i/>
                <w:sz w:val="24"/>
                <w:szCs w:val="24"/>
              </w:rPr>
            </w:pPr>
            <w:r w:rsidRPr="00AC3864">
              <w:rPr>
                <w:rFonts w:ascii="Times New Roman" w:hAnsi="Times New Roman" w:cs="Times New Roman"/>
                <w:b/>
                <w:i/>
                <w:sz w:val="24"/>
                <w:szCs w:val="24"/>
              </w:rPr>
              <w:t>Кількість</w:t>
            </w:r>
          </w:p>
        </w:tc>
      </w:tr>
      <w:tr w:rsidR="00AC3864" w:rsidRPr="00AC3864" w:rsidTr="00106EC5">
        <w:tc>
          <w:tcPr>
            <w:tcW w:w="551" w:type="dxa"/>
            <w:shd w:val="clear" w:color="auto" w:fill="auto"/>
          </w:tcPr>
          <w:p w:rsidR="00133B05" w:rsidRPr="00AC3864" w:rsidRDefault="00133B05" w:rsidP="00133B05">
            <w:pPr>
              <w:pStyle w:val="HTML0"/>
              <w:jc w:val="both"/>
              <w:rPr>
                <w:rFonts w:ascii="Times New Roman" w:hAnsi="Times New Roman" w:cs="Times New Roman"/>
                <w:sz w:val="24"/>
                <w:szCs w:val="24"/>
              </w:rPr>
            </w:pPr>
          </w:p>
        </w:tc>
        <w:tc>
          <w:tcPr>
            <w:tcW w:w="4523" w:type="dxa"/>
            <w:shd w:val="clear" w:color="auto" w:fill="auto"/>
          </w:tcPr>
          <w:p w:rsidR="00133B05" w:rsidRPr="00AC3864" w:rsidRDefault="00133B05" w:rsidP="00133B05">
            <w:pPr>
              <w:pStyle w:val="HTML0"/>
              <w:jc w:val="both"/>
              <w:rPr>
                <w:rFonts w:ascii="Times New Roman" w:hAnsi="Times New Roman" w:cs="Times New Roman"/>
                <w:sz w:val="24"/>
                <w:szCs w:val="24"/>
              </w:rPr>
            </w:pPr>
          </w:p>
        </w:tc>
        <w:tc>
          <w:tcPr>
            <w:tcW w:w="2751" w:type="dxa"/>
            <w:shd w:val="clear" w:color="auto" w:fill="auto"/>
          </w:tcPr>
          <w:p w:rsidR="00133B05" w:rsidRPr="00AC3864" w:rsidRDefault="00133B05" w:rsidP="00133B05">
            <w:pPr>
              <w:pStyle w:val="HTML0"/>
              <w:rPr>
                <w:rFonts w:ascii="Times New Roman" w:hAnsi="Times New Roman" w:cs="Times New Roman"/>
                <w:sz w:val="24"/>
                <w:szCs w:val="24"/>
              </w:rPr>
            </w:pPr>
          </w:p>
        </w:tc>
        <w:tc>
          <w:tcPr>
            <w:tcW w:w="1418" w:type="dxa"/>
            <w:shd w:val="clear" w:color="auto" w:fill="auto"/>
          </w:tcPr>
          <w:p w:rsidR="00133B05" w:rsidRPr="00AC3864" w:rsidRDefault="00133B05" w:rsidP="00133B05">
            <w:pPr>
              <w:pStyle w:val="HTML0"/>
              <w:jc w:val="center"/>
              <w:rPr>
                <w:rFonts w:ascii="Times New Roman" w:hAnsi="Times New Roman" w:cs="Times New Roman"/>
                <w:sz w:val="24"/>
                <w:szCs w:val="24"/>
              </w:rPr>
            </w:pPr>
          </w:p>
        </w:tc>
      </w:tr>
      <w:tr w:rsidR="00AC3864" w:rsidRPr="00AC3864" w:rsidTr="00106EC5">
        <w:tc>
          <w:tcPr>
            <w:tcW w:w="7825" w:type="dxa"/>
            <w:gridSpan w:val="3"/>
            <w:shd w:val="clear" w:color="auto" w:fill="auto"/>
          </w:tcPr>
          <w:p w:rsidR="00133B05" w:rsidRPr="00AC3864" w:rsidRDefault="00133B05" w:rsidP="00133B05">
            <w:pPr>
              <w:pStyle w:val="HTML0"/>
              <w:jc w:val="right"/>
              <w:rPr>
                <w:rFonts w:ascii="Times New Roman" w:hAnsi="Times New Roman" w:cs="Times New Roman"/>
                <w:b/>
                <w:sz w:val="24"/>
                <w:szCs w:val="24"/>
              </w:rPr>
            </w:pPr>
            <w:r w:rsidRPr="00AC3864">
              <w:rPr>
                <w:rFonts w:ascii="Times New Roman" w:hAnsi="Times New Roman" w:cs="Times New Roman"/>
                <w:b/>
                <w:sz w:val="24"/>
                <w:szCs w:val="24"/>
              </w:rPr>
              <w:t xml:space="preserve">Загальна вартість </w:t>
            </w:r>
          </w:p>
        </w:tc>
        <w:tc>
          <w:tcPr>
            <w:tcW w:w="1418" w:type="dxa"/>
            <w:shd w:val="clear" w:color="auto" w:fill="auto"/>
          </w:tcPr>
          <w:p w:rsidR="00133B05" w:rsidRPr="00AC3864" w:rsidRDefault="00133B05" w:rsidP="00133B05">
            <w:pPr>
              <w:spacing w:after="0"/>
              <w:jc w:val="center"/>
              <w:rPr>
                <w:rFonts w:ascii="Times New Roman" w:hAnsi="Times New Roman"/>
                <w:sz w:val="24"/>
                <w:szCs w:val="24"/>
              </w:rPr>
            </w:pPr>
          </w:p>
        </w:tc>
      </w:tr>
      <w:tr w:rsidR="00AC3864" w:rsidRPr="00AC3864" w:rsidTr="00106EC5">
        <w:tc>
          <w:tcPr>
            <w:tcW w:w="7825" w:type="dxa"/>
            <w:gridSpan w:val="3"/>
            <w:shd w:val="clear" w:color="auto" w:fill="auto"/>
          </w:tcPr>
          <w:p w:rsidR="00133B05" w:rsidRPr="00AC3864" w:rsidRDefault="00133B05" w:rsidP="00133B05">
            <w:pPr>
              <w:pStyle w:val="HTML0"/>
              <w:jc w:val="right"/>
              <w:rPr>
                <w:rFonts w:ascii="Times New Roman" w:hAnsi="Times New Roman" w:cs="Times New Roman"/>
                <w:b/>
                <w:sz w:val="24"/>
                <w:szCs w:val="24"/>
              </w:rPr>
            </w:pPr>
            <w:r w:rsidRPr="00AC3864">
              <w:rPr>
                <w:rFonts w:ascii="Times New Roman" w:hAnsi="Times New Roman" w:cs="Times New Roman"/>
                <w:b/>
                <w:sz w:val="24"/>
                <w:szCs w:val="24"/>
              </w:rPr>
              <w:lastRenderedPageBreak/>
              <w:t xml:space="preserve">в </w:t>
            </w:r>
            <w:proofErr w:type="spellStart"/>
            <w:r w:rsidRPr="00AC3864">
              <w:rPr>
                <w:rFonts w:ascii="Times New Roman" w:hAnsi="Times New Roman" w:cs="Times New Roman"/>
                <w:b/>
                <w:sz w:val="24"/>
                <w:szCs w:val="24"/>
              </w:rPr>
              <w:t>т.ч</w:t>
            </w:r>
            <w:proofErr w:type="spellEnd"/>
            <w:r w:rsidRPr="00AC3864">
              <w:rPr>
                <w:rFonts w:ascii="Times New Roman" w:hAnsi="Times New Roman" w:cs="Times New Roman"/>
                <w:b/>
                <w:sz w:val="24"/>
                <w:szCs w:val="24"/>
              </w:rPr>
              <w:t>. в ПДВ</w:t>
            </w:r>
          </w:p>
        </w:tc>
        <w:tc>
          <w:tcPr>
            <w:tcW w:w="1418" w:type="dxa"/>
            <w:shd w:val="clear" w:color="auto" w:fill="auto"/>
          </w:tcPr>
          <w:p w:rsidR="00133B05" w:rsidRPr="00AC3864" w:rsidRDefault="00133B05" w:rsidP="00133B05">
            <w:pPr>
              <w:spacing w:after="0"/>
              <w:jc w:val="center"/>
              <w:rPr>
                <w:rFonts w:ascii="Times New Roman" w:hAnsi="Times New Roman"/>
                <w:sz w:val="24"/>
                <w:szCs w:val="24"/>
              </w:rPr>
            </w:pPr>
          </w:p>
        </w:tc>
      </w:tr>
    </w:tbl>
    <w:p w:rsidR="00133B05" w:rsidRPr="00AC3864" w:rsidRDefault="00133B05" w:rsidP="00133B05">
      <w:pPr>
        <w:widowControl w:val="0"/>
        <w:autoSpaceDE w:val="0"/>
        <w:autoSpaceDN w:val="0"/>
        <w:adjustRightInd w:val="0"/>
        <w:spacing w:after="0" w:line="276" w:lineRule="auto"/>
        <w:ind w:right="-284" w:firstLine="284"/>
        <w:jc w:val="both"/>
        <w:rPr>
          <w:rFonts w:ascii="Times New Roman" w:hAnsi="Times New Roman"/>
          <w:b/>
          <w:bCs/>
          <w:sz w:val="24"/>
          <w:szCs w:val="24"/>
        </w:rPr>
      </w:pPr>
    </w:p>
    <w:p w:rsidR="00133B05" w:rsidRPr="00AC3864" w:rsidRDefault="00133B05" w:rsidP="00133B05">
      <w:pPr>
        <w:tabs>
          <w:tab w:val="left" w:pos="0"/>
          <w:tab w:val="center" w:pos="4153"/>
          <w:tab w:val="right" w:pos="8306"/>
        </w:tabs>
        <w:spacing w:after="0"/>
        <w:jc w:val="both"/>
        <w:rPr>
          <w:rFonts w:ascii="Times New Roman" w:hAnsi="Times New Roman"/>
          <w:sz w:val="24"/>
          <w:szCs w:val="24"/>
        </w:rPr>
      </w:pPr>
    </w:p>
    <w:p w:rsidR="00133B05" w:rsidRPr="00AC3864" w:rsidRDefault="00133B05" w:rsidP="00133B05">
      <w:pPr>
        <w:tabs>
          <w:tab w:val="left" w:pos="426"/>
        </w:tabs>
        <w:spacing w:after="0"/>
        <w:jc w:val="center"/>
        <w:rPr>
          <w:rFonts w:ascii="Times New Roman" w:hAnsi="Times New Roman"/>
          <w:b/>
          <w:sz w:val="24"/>
          <w:szCs w:val="24"/>
        </w:rPr>
      </w:pPr>
    </w:p>
    <w:p w:rsidR="00133B05" w:rsidRPr="00AC3864" w:rsidRDefault="00133B05" w:rsidP="00133B05">
      <w:pPr>
        <w:tabs>
          <w:tab w:val="left" w:pos="426"/>
        </w:tabs>
        <w:spacing w:after="0"/>
        <w:rPr>
          <w:rFonts w:ascii="Times New Roman" w:hAnsi="Times New Roman"/>
          <w:b/>
          <w:sz w:val="24"/>
          <w:szCs w:val="24"/>
        </w:rPr>
      </w:pPr>
    </w:p>
    <w:p w:rsidR="00133B05" w:rsidRPr="00AC3864" w:rsidRDefault="00133B05" w:rsidP="00133B05">
      <w:pPr>
        <w:tabs>
          <w:tab w:val="left" w:pos="426"/>
        </w:tabs>
        <w:spacing w:after="0"/>
        <w:jc w:val="center"/>
        <w:rPr>
          <w:rFonts w:ascii="Times New Roman" w:hAnsi="Times New Roman"/>
          <w:b/>
          <w:sz w:val="24"/>
          <w:szCs w:val="24"/>
        </w:rPr>
      </w:pPr>
    </w:p>
    <w:p w:rsidR="00133B05" w:rsidRPr="00AC3864" w:rsidRDefault="00133B05" w:rsidP="00133B05">
      <w:pPr>
        <w:widowControl w:val="0"/>
        <w:autoSpaceDE w:val="0"/>
        <w:autoSpaceDN w:val="0"/>
        <w:adjustRightInd w:val="0"/>
        <w:spacing w:after="0"/>
        <w:ind w:right="-2"/>
        <w:rPr>
          <w:rFonts w:ascii="Times New Roman" w:hAnsi="Times New Roman"/>
          <w:b/>
          <w:bCs/>
          <w:spacing w:val="2"/>
          <w:sz w:val="24"/>
          <w:szCs w:val="24"/>
        </w:rPr>
      </w:pPr>
      <w:r w:rsidRPr="00AC3864">
        <w:rPr>
          <w:rFonts w:ascii="Times New Roman" w:hAnsi="Times New Roman"/>
          <w:b/>
          <w:bCs/>
          <w:sz w:val="24"/>
          <w:szCs w:val="24"/>
        </w:rPr>
        <w:t>ЗАМОВНИК:</w:t>
      </w:r>
      <w:r w:rsidRPr="00AC3864">
        <w:rPr>
          <w:rFonts w:ascii="Times New Roman" w:hAnsi="Times New Roman"/>
          <w:b/>
          <w:bCs/>
          <w:spacing w:val="2"/>
          <w:sz w:val="24"/>
          <w:szCs w:val="24"/>
        </w:rPr>
        <w:t xml:space="preserve">  </w:t>
      </w:r>
      <w:r w:rsidRPr="00AC3864">
        <w:rPr>
          <w:rFonts w:ascii="Times New Roman" w:hAnsi="Times New Roman"/>
          <w:b/>
          <w:bCs/>
          <w:spacing w:val="2"/>
          <w:sz w:val="24"/>
          <w:szCs w:val="24"/>
        </w:rPr>
        <w:tab/>
        <w:t xml:space="preserve">                                                              ПОСТАЧАЛЬНИК: </w:t>
      </w:r>
      <w:r w:rsidRPr="00AC3864">
        <w:rPr>
          <w:rFonts w:ascii="Times New Roman" w:hAnsi="Times New Roman"/>
          <w:b/>
          <w:bCs/>
          <w:spacing w:val="2"/>
          <w:sz w:val="24"/>
          <w:szCs w:val="24"/>
        </w:rPr>
        <w:tab/>
      </w:r>
      <w:r w:rsidRPr="00AC3864">
        <w:rPr>
          <w:rFonts w:ascii="Times New Roman" w:hAnsi="Times New Roman"/>
          <w:b/>
          <w:bCs/>
          <w:spacing w:val="2"/>
          <w:sz w:val="24"/>
          <w:szCs w:val="24"/>
        </w:rPr>
        <w:tab/>
      </w:r>
    </w:p>
    <w:p w:rsidR="00133B05" w:rsidRPr="00AC3864" w:rsidRDefault="00133B05" w:rsidP="00133B05">
      <w:pPr>
        <w:widowControl w:val="0"/>
        <w:autoSpaceDE w:val="0"/>
        <w:autoSpaceDN w:val="0"/>
        <w:adjustRightInd w:val="0"/>
        <w:spacing w:after="0"/>
        <w:ind w:right="-2"/>
        <w:rPr>
          <w:rFonts w:ascii="Times New Roman" w:hAnsi="Times New Roman"/>
          <w:b/>
          <w:bCs/>
          <w:spacing w:val="2"/>
          <w:sz w:val="24"/>
          <w:szCs w:val="24"/>
        </w:rPr>
      </w:pPr>
    </w:p>
    <w:p w:rsidR="00133B05" w:rsidRPr="00AC3864" w:rsidRDefault="00133B05" w:rsidP="00133B05">
      <w:pPr>
        <w:widowControl w:val="0"/>
        <w:autoSpaceDE w:val="0"/>
        <w:autoSpaceDN w:val="0"/>
        <w:adjustRightInd w:val="0"/>
        <w:spacing w:after="0"/>
        <w:rPr>
          <w:rFonts w:ascii="Times New Roman" w:hAnsi="Times New Roman"/>
          <w:sz w:val="24"/>
          <w:szCs w:val="24"/>
        </w:rPr>
      </w:pPr>
      <w:r w:rsidRPr="00AC3864">
        <w:rPr>
          <w:rFonts w:ascii="Times New Roman" w:hAnsi="Times New Roman"/>
          <w:sz w:val="24"/>
          <w:szCs w:val="24"/>
        </w:rPr>
        <w:t xml:space="preserve">    ___________________            </w:t>
      </w:r>
      <w:r w:rsidRPr="00AC3864">
        <w:rPr>
          <w:rFonts w:ascii="Times New Roman" w:hAnsi="Times New Roman"/>
          <w:sz w:val="24"/>
          <w:szCs w:val="24"/>
        </w:rPr>
        <w:tab/>
        <w:t xml:space="preserve">                                     _____________________ </w:t>
      </w:r>
    </w:p>
    <w:p w:rsidR="00133B05" w:rsidRPr="00AC3864" w:rsidRDefault="00133B05" w:rsidP="00133B05">
      <w:pPr>
        <w:spacing w:after="0"/>
        <w:rPr>
          <w:rFonts w:ascii="Times New Roman" w:hAnsi="Times New Roman"/>
          <w:sz w:val="24"/>
          <w:szCs w:val="24"/>
          <w:lang w:eastAsia="x-none"/>
        </w:rPr>
      </w:pPr>
      <w:r w:rsidRPr="00AC3864">
        <w:rPr>
          <w:rFonts w:ascii="Times New Roman" w:hAnsi="Times New Roman"/>
          <w:sz w:val="24"/>
          <w:szCs w:val="24"/>
          <w:lang w:eastAsia="x-none"/>
        </w:rPr>
        <w:t xml:space="preserve">        </w:t>
      </w:r>
      <w:r w:rsidRPr="00AC3864">
        <w:rPr>
          <w:rFonts w:ascii="Times New Roman" w:hAnsi="Times New Roman"/>
          <w:b/>
          <w:caps/>
          <w:sz w:val="24"/>
          <w:szCs w:val="24"/>
          <w:lang w:eastAsia="x-none"/>
        </w:rPr>
        <w:t>(підпис)                                                                                                               М.П.(підпис)</w:t>
      </w: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b/>
          <w:sz w:val="24"/>
          <w:szCs w:val="24"/>
        </w:rPr>
      </w:pP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b/>
          <w:sz w:val="24"/>
          <w:szCs w:val="24"/>
        </w:rPr>
      </w:pPr>
    </w:p>
    <w:p w:rsidR="002B0723" w:rsidRPr="00AC3864" w:rsidRDefault="002B0723" w:rsidP="00133B05">
      <w:pPr>
        <w:shd w:val="clear" w:color="auto" w:fill="FFFFFF"/>
        <w:spacing w:after="0" w:line="240" w:lineRule="auto"/>
        <w:ind w:firstLine="720"/>
        <w:jc w:val="right"/>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Додаток 4</w:t>
      </w:r>
    </w:p>
    <w:p w:rsidR="002B0723" w:rsidRPr="00AC3864" w:rsidRDefault="002B0723" w:rsidP="00133B05">
      <w:pPr>
        <w:shd w:val="clear" w:color="auto" w:fill="FFFFFF"/>
        <w:spacing w:after="0" w:line="240" w:lineRule="auto"/>
        <w:ind w:firstLine="720"/>
        <w:jc w:val="right"/>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до Тендерної документації</w:t>
      </w:r>
    </w:p>
    <w:p w:rsidR="002B0723" w:rsidRPr="00AC3864" w:rsidRDefault="002B0723" w:rsidP="00133B05">
      <w:pPr>
        <w:shd w:val="clear" w:color="auto" w:fill="FFFFFF"/>
        <w:spacing w:after="0" w:line="240" w:lineRule="auto"/>
        <w:ind w:firstLine="72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НА БЛАНКУ УЧАСНИКА (за наявності)</w:t>
      </w:r>
    </w:p>
    <w:p w:rsidR="002B0723" w:rsidRPr="00AC3864" w:rsidRDefault="002B0723" w:rsidP="00133B05">
      <w:pPr>
        <w:shd w:val="clear" w:color="auto" w:fill="FFFFFF"/>
        <w:spacing w:after="0" w:line="240" w:lineRule="auto"/>
        <w:ind w:firstLine="720"/>
        <w:jc w:val="center"/>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Учасник не повинен відступати від змісту даної форми.</w:t>
      </w:r>
    </w:p>
    <w:p w:rsidR="002B0723" w:rsidRPr="00AC3864" w:rsidRDefault="002B0723" w:rsidP="00133B05">
      <w:pPr>
        <w:shd w:val="clear" w:color="auto" w:fill="FFFFFF"/>
        <w:spacing w:after="0" w:line="240" w:lineRule="auto"/>
        <w:ind w:firstLine="720"/>
        <w:jc w:val="center"/>
        <w:rPr>
          <w:rFonts w:ascii="Times New Roman" w:eastAsia="Times New Roman" w:hAnsi="Times New Roman" w:cs="Times New Roman"/>
          <w:sz w:val="24"/>
          <w:szCs w:val="24"/>
        </w:rPr>
      </w:pPr>
    </w:p>
    <w:p w:rsidR="002B0723" w:rsidRPr="00AC3864" w:rsidRDefault="002B0723" w:rsidP="00133B05">
      <w:pPr>
        <w:shd w:val="clear" w:color="auto" w:fill="FFFFFF"/>
        <w:spacing w:after="0" w:line="240" w:lineRule="auto"/>
        <w:ind w:firstLine="720"/>
        <w:jc w:val="center"/>
        <w:rPr>
          <w:rFonts w:ascii="Times New Roman" w:eastAsia="Times New Roman" w:hAnsi="Times New Roman" w:cs="Times New Roman"/>
          <w:b/>
          <w:sz w:val="24"/>
          <w:szCs w:val="24"/>
        </w:rPr>
      </w:pPr>
      <w:r w:rsidRPr="00AC3864">
        <w:rPr>
          <w:rFonts w:ascii="Times New Roman" w:eastAsia="Times New Roman" w:hAnsi="Times New Roman" w:cs="Times New Roman"/>
          <w:b/>
          <w:sz w:val="24"/>
          <w:szCs w:val="24"/>
        </w:rPr>
        <w:t>ТЕНДЕРНА ПРОПОЗИЦІЯ</w:t>
      </w: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Ми, __________________________________________________ (найменування Учасника),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за кодом ДК 021:2015: ______________згідно вимог Вашої Тендерної документації:</w:t>
      </w: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1276"/>
        <w:gridCol w:w="1276"/>
        <w:gridCol w:w="1701"/>
        <w:gridCol w:w="2126"/>
      </w:tblGrid>
      <w:tr w:rsidR="00AC3864" w:rsidRPr="00AC3864" w:rsidTr="00132E67">
        <w:trPr>
          <w:trHeight w:val="766"/>
        </w:trPr>
        <w:tc>
          <w:tcPr>
            <w:tcW w:w="3544" w:type="dxa"/>
            <w:tcBorders>
              <w:top w:val="single" w:sz="6" w:space="0" w:color="auto"/>
              <w:left w:val="single" w:sz="6" w:space="0" w:color="auto"/>
              <w:bottom w:val="single" w:sz="6" w:space="0" w:color="auto"/>
              <w:right w:val="single" w:sz="6" w:space="0" w:color="auto"/>
            </w:tcBorders>
            <w:vAlign w:val="center"/>
          </w:tcPr>
          <w:p w:rsidR="002B0723" w:rsidRPr="00AC3864" w:rsidRDefault="002B0723" w:rsidP="00133B05">
            <w:pPr>
              <w:spacing w:after="0"/>
              <w:jc w:val="center"/>
              <w:rPr>
                <w:rFonts w:ascii="Times New Roman" w:hAnsi="Times New Roman" w:cs="Times New Roman"/>
                <w:sz w:val="24"/>
                <w:szCs w:val="24"/>
              </w:rPr>
            </w:pPr>
            <w:r w:rsidRPr="00AC3864">
              <w:rPr>
                <w:rFonts w:ascii="Times New Roman" w:hAnsi="Times New Roman" w:cs="Times New Roman"/>
                <w:sz w:val="24"/>
                <w:szCs w:val="24"/>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tcPr>
          <w:p w:rsidR="002B0723" w:rsidRPr="00AC3864" w:rsidRDefault="002B0723" w:rsidP="00133B05">
            <w:pPr>
              <w:spacing w:after="0"/>
              <w:jc w:val="center"/>
              <w:rPr>
                <w:rFonts w:ascii="Times New Roman" w:hAnsi="Times New Roman" w:cs="Times New Roman"/>
                <w:sz w:val="24"/>
                <w:szCs w:val="24"/>
              </w:rPr>
            </w:pPr>
            <w:r w:rsidRPr="00AC3864">
              <w:rPr>
                <w:rFonts w:ascii="Times New Roman" w:hAnsi="Times New Roman" w:cs="Times New Roman"/>
                <w:sz w:val="24"/>
                <w:szCs w:val="24"/>
              </w:rPr>
              <w:t>Одиниці виміру</w:t>
            </w:r>
          </w:p>
        </w:tc>
        <w:tc>
          <w:tcPr>
            <w:tcW w:w="1276" w:type="dxa"/>
            <w:tcBorders>
              <w:top w:val="single" w:sz="6" w:space="0" w:color="auto"/>
              <w:left w:val="single" w:sz="4" w:space="0" w:color="auto"/>
              <w:bottom w:val="single" w:sz="4" w:space="0" w:color="auto"/>
              <w:right w:val="single" w:sz="6" w:space="0" w:color="auto"/>
            </w:tcBorders>
            <w:vAlign w:val="center"/>
          </w:tcPr>
          <w:p w:rsidR="002B0723" w:rsidRPr="00AC3864" w:rsidRDefault="002B0723" w:rsidP="00133B05">
            <w:pPr>
              <w:spacing w:after="0"/>
              <w:jc w:val="center"/>
              <w:rPr>
                <w:rFonts w:ascii="Times New Roman" w:hAnsi="Times New Roman" w:cs="Times New Roman"/>
                <w:sz w:val="24"/>
                <w:szCs w:val="24"/>
              </w:rPr>
            </w:pPr>
            <w:r w:rsidRPr="00AC3864">
              <w:rPr>
                <w:rFonts w:ascii="Times New Roman" w:hAnsi="Times New Roman" w:cs="Times New Roman"/>
                <w:sz w:val="24"/>
                <w:szCs w:val="24"/>
              </w:rPr>
              <w:t>Кількість</w:t>
            </w:r>
          </w:p>
        </w:tc>
        <w:tc>
          <w:tcPr>
            <w:tcW w:w="1701" w:type="dxa"/>
            <w:tcBorders>
              <w:top w:val="single" w:sz="6" w:space="0" w:color="auto"/>
              <w:left w:val="single" w:sz="6" w:space="0" w:color="auto"/>
              <w:bottom w:val="single" w:sz="6" w:space="0" w:color="auto"/>
              <w:right w:val="single" w:sz="6" w:space="0" w:color="auto"/>
            </w:tcBorders>
            <w:vAlign w:val="center"/>
          </w:tcPr>
          <w:p w:rsidR="002B0723" w:rsidRPr="00AC3864" w:rsidRDefault="002B0723" w:rsidP="00133B05">
            <w:pPr>
              <w:spacing w:after="0"/>
              <w:jc w:val="center"/>
              <w:rPr>
                <w:rFonts w:ascii="Times New Roman" w:hAnsi="Times New Roman" w:cs="Times New Roman"/>
                <w:sz w:val="24"/>
                <w:szCs w:val="24"/>
              </w:rPr>
            </w:pPr>
            <w:r w:rsidRPr="00AC3864">
              <w:rPr>
                <w:rFonts w:ascii="Times New Roman" w:hAnsi="Times New Roman" w:cs="Times New Roman"/>
                <w:sz w:val="24"/>
                <w:szCs w:val="24"/>
              </w:rPr>
              <w:t>Ціна за одиницю,</w:t>
            </w:r>
          </w:p>
          <w:p w:rsidR="002B0723" w:rsidRPr="00AC3864" w:rsidRDefault="002B0723" w:rsidP="00133B05">
            <w:pPr>
              <w:spacing w:after="0"/>
              <w:jc w:val="center"/>
              <w:rPr>
                <w:rFonts w:ascii="Times New Roman" w:hAnsi="Times New Roman" w:cs="Times New Roman"/>
                <w:sz w:val="24"/>
                <w:szCs w:val="24"/>
              </w:rPr>
            </w:pPr>
            <w:r w:rsidRPr="00AC3864">
              <w:rPr>
                <w:rFonts w:ascii="Times New Roman" w:hAnsi="Times New Roman" w:cs="Times New Roman"/>
                <w:sz w:val="24"/>
                <w:szCs w:val="24"/>
              </w:rPr>
              <w:t>грн., без ПДВ</w:t>
            </w:r>
          </w:p>
        </w:tc>
        <w:tc>
          <w:tcPr>
            <w:tcW w:w="2126" w:type="dxa"/>
            <w:tcBorders>
              <w:top w:val="single" w:sz="6" w:space="0" w:color="auto"/>
              <w:left w:val="single" w:sz="6" w:space="0" w:color="auto"/>
              <w:bottom w:val="single" w:sz="6" w:space="0" w:color="auto"/>
              <w:right w:val="single" w:sz="4" w:space="0" w:color="auto"/>
            </w:tcBorders>
            <w:vAlign w:val="center"/>
          </w:tcPr>
          <w:p w:rsidR="002B0723" w:rsidRPr="00AC3864" w:rsidRDefault="002B0723" w:rsidP="00133B05">
            <w:pPr>
              <w:spacing w:after="0"/>
              <w:jc w:val="center"/>
              <w:rPr>
                <w:rFonts w:ascii="Times New Roman" w:hAnsi="Times New Roman" w:cs="Times New Roman"/>
                <w:sz w:val="24"/>
                <w:szCs w:val="24"/>
              </w:rPr>
            </w:pPr>
            <w:r w:rsidRPr="00AC3864">
              <w:rPr>
                <w:rFonts w:ascii="Times New Roman" w:hAnsi="Times New Roman" w:cs="Times New Roman"/>
                <w:sz w:val="24"/>
                <w:szCs w:val="24"/>
              </w:rPr>
              <w:t>Загальна вартість,</w:t>
            </w:r>
          </w:p>
          <w:p w:rsidR="002B0723" w:rsidRPr="00AC3864" w:rsidRDefault="002B0723" w:rsidP="00133B05">
            <w:pPr>
              <w:spacing w:after="0"/>
              <w:jc w:val="center"/>
              <w:rPr>
                <w:rFonts w:ascii="Times New Roman" w:hAnsi="Times New Roman" w:cs="Times New Roman"/>
                <w:sz w:val="24"/>
                <w:szCs w:val="24"/>
              </w:rPr>
            </w:pPr>
            <w:r w:rsidRPr="00AC3864">
              <w:rPr>
                <w:rFonts w:ascii="Times New Roman" w:hAnsi="Times New Roman" w:cs="Times New Roman"/>
                <w:sz w:val="24"/>
                <w:szCs w:val="24"/>
              </w:rPr>
              <w:t>грн., без ПДВ</w:t>
            </w:r>
          </w:p>
        </w:tc>
      </w:tr>
      <w:tr w:rsidR="00AC3864" w:rsidRPr="00AC3864" w:rsidTr="00132E67">
        <w:trPr>
          <w:trHeight w:val="296"/>
        </w:trPr>
        <w:tc>
          <w:tcPr>
            <w:tcW w:w="3544" w:type="dxa"/>
            <w:tcBorders>
              <w:top w:val="single" w:sz="4" w:space="0" w:color="auto"/>
              <w:left w:val="single" w:sz="4" w:space="0" w:color="auto"/>
              <w:right w:val="single" w:sz="4" w:space="0" w:color="auto"/>
            </w:tcBorders>
            <w:vAlign w:val="center"/>
          </w:tcPr>
          <w:p w:rsidR="002B0723" w:rsidRPr="00AC3864" w:rsidRDefault="002B0723" w:rsidP="00133B05">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2B0723" w:rsidRPr="00AC3864" w:rsidRDefault="002B0723" w:rsidP="00133B05">
            <w:pPr>
              <w:spacing w:after="0"/>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2B0723" w:rsidRPr="00AC3864" w:rsidRDefault="002B0723" w:rsidP="00133B05">
            <w:pPr>
              <w:pStyle w:val="rvps2"/>
              <w:shd w:val="clear" w:color="auto" w:fill="FFFFFF"/>
              <w:spacing w:before="0" w:beforeAutospacing="0" w:after="0" w:afterAutospacing="0"/>
              <w:contextualSpacing/>
              <w:jc w:val="center"/>
              <w:textAlignment w:val="baseline"/>
              <w:rPr>
                <w:highlight w:val="yellow"/>
              </w:rPr>
            </w:pPr>
          </w:p>
        </w:tc>
        <w:tc>
          <w:tcPr>
            <w:tcW w:w="1701" w:type="dxa"/>
            <w:tcBorders>
              <w:top w:val="single" w:sz="4" w:space="0" w:color="auto"/>
              <w:left w:val="single" w:sz="4" w:space="0" w:color="auto"/>
              <w:right w:val="single" w:sz="4" w:space="0" w:color="auto"/>
            </w:tcBorders>
            <w:vAlign w:val="center"/>
          </w:tcPr>
          <w:p w:rsidR="002B0723" w:rsidRPr="00AC3864" w:rsidRDefault="002B0723" w:rsidP="00133B05">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2B0723" w:rsidRPr="00AC3864" w:rsidRDefault="002B0723" w:rsidP="00133B05">
            <w:pPr>
              <w:spacing w:after="0"/>
              <w:jc w:val="center"/>
              <w:rPr>
                <w:rFonts w:ascii="Times New Roman" w:hAnsi="Times New Roman" w:cs="Times New Roman"/>
                <w:sz w:val="24"/>
                <w:szCs w:val="24"/>
              </w:rPr>
            </w:pPr>
          </w:p>
        </w:tc>
      </w:tr>
      <w:tr w:rsidR="00AC3864" w:rsidRPr="00AC3864" w:rsidTr="00132E67">
        <w:trPr>
          <w:trHeight w:val="296"/>
        </w:trPr>
        <w:tc>
          <w:tcPr>
            <w:tcW w:w="3544" w:type="dxa"/>
            <w:tcBorders>
              <w:top w:val="single" w:sz="4" w:space="0" w:color="auto"/>
              <w:left w:val="single" w:sz="4" w:space="0" w:color="auto"/>
              <w:right w:val="single" w:sz="4" w:space="0" w:color="auto"/>
            </w:tcBorders>
            <w:vAlign w:val="center"/>
          </w:tcPr>
          <w:p w:rsidR="002B0723" w:rsidRPr="00AC3864" w:rsidRDefault="002B0723" w:rsidP="00133B05">
            <w:pPr>
              <w:spacing w:after="0"/>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2B0723" w:rsidRPr="00AC3864" w:rsidRDefault="002B0723" w:rsidP="00133B05">
            <w:pPr>
              <w:spacing w:after="0"/>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2B0723" w:rsidRPr="00AC3864" w:rsidRDefault="002B0723" w:rsidP="00133B05">
            <w:pPr>
              <w:pStyle w:val="rvps2"/>
              <w:shd w:val="clear" w:color="auto" w:fill="FFFFFF"/>
              <w:spacing w:before="0" w:beforeAutospacing="0" w:after="0" w:afterAutospacing="0"/>
              <w:contextualSpacing/>
              <w:jc w:val="center"/>
              <w:textAlignment w:val="baseline"/>
              <w:rPr>
                <w:highlight w:val="yellow"/>
              </w:rPr>
            </w:pPr>
          </w:p>
        </w:tc>
        <w:tc>
          <w:tcPr>
            <w:tcW w:w="1701" w:type="dxa"/>
            <w:tcBorders>
              <w:top w:val="single" w:sz="4" w:space="0" w:color="auto"/>
              <w:left w:val="single" w:sz="4" w:space="0" w:color="auto"/>
              <w:right w:val="single" w:sz="4" w:space="0" w:color="auto"/>
            </w:tcBorders>
            <w:vAlign w:val="center"/>
          </w:tcPr>
          <w:p w:rsidR="002B0723" w:rsidRPr="00AC3864" w:rsidRDefault="002B0723" w:rsidP="00133B05">
            <w:pPr>
              <w:spacing w:after="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2B0723" w:rsidRPr="00AC3864" w:rsidRDefault="002B0723" w:rsidP="00133B05">
            <w:pPr>
              <w:spacing w:after="0"/>
              <w:jc w:val="center"/>
              <w:rPr>
                <w:rFonts w:ascii="Times New Roman" w:hAnsi="Times New Roman" w:cs="Times New Roman"/>
                <w:sz w:val="24"/>
                <w:szCs w:val="24"/>
              </w:rPr>
            </w:pPr>
          </w:p>
        </w:tc>
      </w:tr>
      <w:tr w:rsidR="00AC3864" w:rsidRPr="00AC3864" w:rsidTr="00132E67">
        <w:trPr>
          <w:trHeight w:val="122"/>
        </w:trPr>
        <w:tc>
          <w:tcPr>
            <w:tcW w:w="7797" w:type="dxa"/>
            <w:gridSpan w:val="4"/>
            <w:tcBorders>
              <w:top w:val="single" w:sz="4" w:space="0" w:color="auto"/>
              <w:left w:val="single" w:sz="4" w:space="0" w:color="auto"/>
              <w:bottom w:val="single" w:sz="4" w:space="0" w:color="auto"/>
              <w:right w:val="single" w:sz="4" w:space="0" w:color="auto"/>
            </w:tcBorders>
            <w:vAlign w:val="center"/>
          </w:tcPr>
          <w:p w:rsidR="002B0723" w:rsidRPr="00AC3864" w:rsidRDefault="002B0723" w:rsidP="00133B05">
            <w:pPr>
              <w:spacing w:after="0"/>
              <w:jc w:val="right"/>
              <w:rPr>
                <w:rFonts w:ascii="Times New Roman" w:hAnsi="Times New Roman" w:cs="Times New Roman"/>
                <w:b/>
                <w:sz w:val="24"/>
                <w:szCs w:val="24"/>
              </w:rPr>
            </w:pPr>
            <w:r w:rsidRPr="00AC3864">
              <w:rPr>
                <w:rFonts w:ascii="Times New Roman" w:hAnsi="Times New Roman" w:cs="Times New Roman"/>
                <w:b/>
                <w:sz w:val="24"/>
                <w:szCs w:val="24"/>
              </w:rPr>
              <w:t>ПДВ</w:t>
            </w:r>
          </w:p>
        </w:tc>
        <w:tc>
          <w:tcPr>
            <w:tcW w:w="2126" w:type="dxa"/>
            <w:tcBorders>
              <w:top w:val="single" w:sz="4" w:space="0" w:color="auto"/>
              <w:left w:val="single" w:sz="4" w:space="0" w:color="auto"/>
              <w:bottom w:val="single" w:sz="4" w:space="0" w:color="auto"/>
              <w:right w:val="single" w:sz="4" w:space="0" w:color="auto"/>
            </w:tcBorders>
            <w:vAlign w:val="center"/>
          </w:tcPr>
          <w:p w:rsidR="002B0723" w:rsidRPr="00AC3864" w:rsidRDefault="002B0723" w:rsidP="00133B05">
            <w:pPr>
              <w:spacing w:after="0"/>
              <w:jc w:val="right"/>
              <w:rPr>
                <w:rFonts w:ascii="Times New Roman" w:hAnsi="Times New Roman" w:cs="Times New Roman"/>
                <w:b/>
                <w:sz w:val="24"/>
                <w:szCs w:val="24"/>
              </w:rPr>
            </w:pPr>
          </w:p>
        </w:tc>
      </w:tr>
      <w:tr w:rsidR="00AC3864" w:rsidRPr="00AC3864" w:rsidTr="00132E67">
        <w:trPr>
          <w:trHeight w:val="277"/>
        </w:trPr>
        <w:tc>
          <w:tcPr>
            <w:tcW w:w="7797" w:type="dxa"/>
            <w:gridSpan w:val="4"/>
            <w:tcBorders>
              <w:top w:val="single" w:sz="4" w:space="0" w:color="auto"/>
              <w:left w:val="single" w:sz="4" w:space="0" w:color="auto"/>
              <w:bottom w:val="single" w:sz="4" w:space="0" w:color="auto"/>
              <w:right w:val="single" w:sz="4" w:space="0" w:color="auto"/>
            </w:tcBorders>
            <w:vAlign w:val="center"/>
          </w:tcPr>
          <w:p w:rsidR="002B0723" w:rsidRPr="00AC3864" w:rsidRDefault="002B0723" w:rsidP="00133B05">
            <w:pPr>
              <w:spacing w:after="0"/>
              <w:jc w:val="right"/>
              <w:rPr>
                <w:rFonts w:ascii="Times New Roman" w:hAnsi="Times New Roman" w:cs="Times New Roman"/>
                <w:b/>
                <w:sz w:val="24"/>
                <w:szCs w:val="24"/>
              </w:rPr>
            </w:pPr>
            <w:r w:rsidRPr="00AC3864">
              <w:rPr>
                <w:rFonts w:ascii="Times New Roman" w:hAnsi="Times New Roman" w:cs="Times New Roman"/>
                <w:b/>
                <w:sz w:val="24"/>
                <w:szCs w:val="24"/>
              </w:rPr>
              <w:t>Всього, з ПДВ</w:t>
            </w:r>
          </w:p>
        </w:tc>
        <w:tc>
          <w:tcPr>
            <w:tcW w:w="2126" w:type="dxa"/>
            <w:tcBorders>
              <w:top w:val="single" w:sz="4" w:space="0" w:color="auto"/>
              <w:left w:val="single" w:sz="4" w:space="0" w:color="auto"/>
              <w:bottom w:val="single" w:sz="4" w:space="0" w:color="auto"/>
              <w:right w:val="single" w:sz="4" w:space="0" w:color="auto"/>
            </w:tcBorders>
            <w:vAlign w:val="center"/>
          </w:tcPr>
          <w:p w:rsidR="002B0723" w:rsidRPr="00AC3864" w:rsidRDefault="002B0723" w:rsidP="00133B05">
            <w:pPr>
              <w:spacing w:after="0"/>
              <w:jc w:val="right"/>
              <w:rPr>
                <w:rFonts w:ascii="Times New Roman" w:hAnsi="Times New Roman" w:cs="Times New Roman"/>
                <w:b/>
                <w:sz w:val="24"/>
                <w:szCs w:val="24"/>
              </w:rPr>
            </w:pPr>
          </w:p>
        </w:tc>
      </w:tr>
    </w:tbl>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Ми погоджуємося дотримуватися умов цієї пропозиції протягом ____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Ми погоджуємось, що будь-які не враховані у ціні Тендерної пропозиції витрати додатково сплачуватись не будуть.</w:t>
      </w: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lastRenderedPageBreak/>
        <w:t xml:space="preserve">Ми розуміємо та погоджуємося, що Ви можете відмінити процедуру закупівлі у разі наявності обставин для цього згідно із Законом. </w:t>
      </w: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________________________</w:t>
      </w:r>
      <w:r w:rsidRPr="00AC3864">
        <w:rPr>
          <w:rFonts w:ascii="Times New Roman" w:eastAsia="Times New Roman" w:hAnsi="Times New Roman" w:cs="Times New Roman"/>
          <w:sz w:val="24"/>
          <w:szCs w:val="24"/>
        </w:rPr>
        <w:tab/>
        <w:t>________________________</w:t>
      </w:r>
      <w:r w:rsidRPr="00AC3864">
        <w:rPr>
          <w:rFonts w:ascii="Times New Roman" w:eastAsia="Times New Roman" w:hAnsi="Times New Roman" w:cs="Times New Roman"/>
          <w:sz w:val="24"/>
          <w:szCs w:val="24"/>
        </w:rPr>
        <w:tab/>
        <w:t>________________________</w:t>
      </w: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sz w:val="24"/>
          <w:szCs w:val="24"/>
        </w:rPr>
      </w:pPr>
      <w:r w:rsidRPr="00AC3864">
        <w:rPr>
          <w:rFonts w:ascii="Times New Roman" w:eastAsia="Times New Roman" w:hAnsi="Times New Roman" w:cs="Times New Roman"/>
          <w:sz w:val="24"/>
          <w:szCs w:val="24"/>
        </w:rPr>
        <w:t>посада уповноваженої особи Учасника</w:t>
      </w:r>
      <w:r w:rsidRPr="00AC3864">
        <w:rPr>
          <w:rFonts w:ascii="Times New Roman" w:eastAsia="Times New Roman" w:hAnsi="Times New Roman" w:cs="Times New Roman"/>
          <w:sz w:val="24"/>
          <w:szCs w:val="24"/>
        </w:rPr>
        <w:tab/>
        <w:t>підпис та печатка (за наявності)</w:t>
      </w:r>
      <w:r w:rsidRPr="00AC3864">
        <w:rPr>
          <w:rFonts w:ascii="Times New Roman" w:eastAsia="Times New Roman" w:hAnsi="Times New Roman" w:cs="Times New Roman"/>
          <w:sz w:val="24"/>
          <w:szCs w:val="24"/>
        </w:rPr>
        <w:tab/>
        <w:t>прізвище, ініціали</w:t>
      </w: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b/>
          <w:sz w:val="24"/>
          <w:szCs w:val="24"/>
        </w:rPr>
      </w:pPr>
    </w:p>
    <w:p w:rsidR="002B0723" w:rsidRPr="00AC3864" w:rsidRDefault="002B0723" w:rsidP="00133B05">
      <w:pPr>
        <w:shd w:val="clear" w:color="auto" w:fill="FFFFFF"/>
        <w:spacing w:after="0" w:line="240" w:lineRule="auto"/>
        <w:ind w:firstLine="720"/>
        <w:jc w:val="both"/>
        <w:rPr>
          <w:rFonts w:ascii="Times New Roman" w:eastAsia="Times New Roman" w:hAnsi="Times New Roman" w:cs="Times New Roman"/>
          <w:b/>
          <w:sz w:val="24"/>
          <w:szCs w:val="24"/>
        </w:rPr>
      </w:pPr>
    </w:p>
    <w:p w:rsidR="007F4A7B" w:rsidRPr="00AC3864" w:rsidRDefault="007F4A7B" w:rsidP="00133B05">
      <w:pPr>
        <w:widowControl w:val="0"/>
        <w:spacing w:after="0" w:line="240" w:lineRule="auto"/>
        <w:jc w:val="both"/>
        <w:rPr>
          <w:rFonts w:ascii="Times New Roman" w:eastAsia="Times New Roman" w:hAnsi="Times New Roman" w:cs="Times New Roman"/>
          <w:sz w:val="24"/>
          <w:szCs w:val="24"/>
        </w:rPr>
      </w:pPr>
    </w:p>
    <w:sectPr w:rsidR="007F4A7B" w:rsidRPr="00AC3864">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6B" w:rsidRDefault="006F456B">
      <w:pPr>
        <w:spacing w:after="0" w:line="240" w:lineRule="auto"/>
      </w:pPr>
      <w:r>
        <w:separator/>
      </w:r>
    </w:p>
  </w:endnote>
  <w:endnote w:type="continuationSeparator" w:id="0">
    <w:p w:rsidR="006F456B" w:rsidRDefault="006F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6B" w:rsidRDefault="006F456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A5DC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6B" w:rsidRDefault="006F45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6B" w:rsidRDefault="006F456B">
      <w:pPr>
        <w:spacing w:after="0" w:line="240" w:lineRule="auto"/>
      </w:pPr>
      <w:r>
        <w:separator/>
      </w:r>
    </w:p>
  </w:footnote>
  <w:footnote w:type="continuationSeparator" w:id="0">
    <w:p w:rsidR="006F456B" w:rsidRDefault="006F4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B023D"/>
    <w:multiLevelType w:val="multilevel"/>
    <w:tmpl w:val="0FD6CD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687C29"/>
    <w:multiLevelType w:val="multilevel"/>
    <w:tmpl w:val="17989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245E29"/>
    <w:multiLevelType w:val="multilevel"/>
    <w:tmpl w:val="336E7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63961"/>
    <w:multiLevelType w:val="multilevel"/>
    <w:tmpl w:val="2AC63961"/>
    <w:lvl w:ilvl="0">
      <w:start w:val="1"/>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1EB3109"/>
    <w:multiLevelType w:val="hybridMultilevel"/>
    <w:tmpl w:val="C5D649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847346D"/>
    <w:multiLevelType w:val="multilevel"/>
    <w:tmpl w:val="03AAF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9010F24"/>
    <w:multiLevelType w:val="multilevel"/>
    <w:tmpl w:val="0AF6C7A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64479C"/>
    <w:multiLevelType w:val="multilevel"/>
    <w:tmpl w:val="E69ED5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0"/>
  </w:num>
  <w:num w:numId="4">
    <w:abstractNumId w:val="9"/>
  </w:num>
  <w:num w:numId="5">
    <w:abstractNumId w:val="1"/>
  </w:num>
  <w:num w:numId="6">
    <w:abstractNumId w:val="8"/>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7B"/>
    <w:rsid w:val="00132E67"/>
    <w:rsid w:val="00133B05"/>
    <w:rsid w:val="001A7E9B"/>
    <w:rsid w:val="001B780E"/>
    <w:rsid w:val="002332D1"/>
    <w:rsid w:val="002B0723"/>
    <w:rsid w:val="00342809"/>
    <w:rsid w:val="00344A9D"/>
    <w:rsid w:val="0041437F"/>
    <w:rsid w:val="0049374A"/>
    <w:rsid w:val="00500FF2"/>
    <w:rsid w:val="00537912"/>
    <w:rsid w:val="005B6C1C"/>
    <w:rsid w:val="00672841"/>
    <w:rsid w:val="006E0099"/>
    <w:rsid w:val="006F456B"/>
    <w:rsid w:val="007F4A7B"/>
    <w:rsid w:val="008C042E"/>
    <w:rsid w:val="008F11C1"/>
    <w:rsid w:val="00904913"/>
    <w:rsid w:val="00906096"/>
    <w:rsid w:val="009B442F"/>
    <w:rsid w:val="00AC3864"/>
    <w:rsid w:val="00AD1434"/>
    <w:rsid w:val="00B04896"/>
    <w:rsid w:val="00BF4328"/>
    <w:rsid w:val="00C60741"/>
    <w:rsid w:val="00D0174A"/>
    <w:rsid w:val="00D04242"/>
    <w:rsid w:val="00DD63F7"/>
    <w:rsid w:val="00EA5DCE"/>
    <w:rsid w:val="00EB23AF"/>
    <w:rsid w:val="00F519CC"/>
    <w:rsid w:val="00F74A03"/>
    <w:rsid w:val="00FC7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20F8F-8248-437D-9775-69C6714B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 Знак Знак25,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qFormat/>
    <w:rsid w:val="001B780E"/>
    <w:pPr>
      <w:spacing w:after="0" w:line="240" w:lineRule="auto"/>
    </w:pPr>
    <w:rPr>
      <w:sz w:val="20"/>
      <w:szCs w:val="20"/>
      <w:lang w:eastAsia="zh-CN" w:bidi="hi-IN"/>
    </w:rPr>
  </w:style>
  <w:style w:type="paragraph" w:customStyle="1" w:styleId="10">
    <w:name w:val="Без интервала1"/>
    <w:link w:val="NoSpacingChar1"/>
    <w:rsid w:val="002B0723"/>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styleId="af">
    <w:name w:val="No Spacing"/>
    <w:link w:val="af0"/>
    <w:uiPriority w:val="1"/>
    <w:qFormat/>
    <w:rsid w:val="002B0723"/>
    <w:pPr>
      <w:suppressAutoHyphens/>
      <w:spacing w:after="0" w:line="240" w:lineRule="auto"/>
    </w:pPr>
    <w:rPr>
      <w:rFonts w:eastAsia="Times New Roman" w:cs="Times New Roman"/>
      <w:lang w:val="ru-RU" w:eastAsia="ar-SA"/>
    </w:rPr>
  </w:style>
  <w:style w:type="paragraph" w:customStyle="1" w:styleId="11">
    <w:name w:val="Абзац списка1"/>
    <w:basedOn w:val="a"/>
    <w:rsid w:val="002B0723"/>
    <w:pPr>
      <w:suppressAutoHyphens/>
      <w:spacing w:after="200" w:line="276" w:lineRule="auto"/>
      <w:ind w:left="720"/>
      <w:contextualSpacing/>
    </w:pPr>
    <w:rPr>
      <w:rFonts w:eastAsia="Times New Roman"/>
      <w:lang w:val="ru-RU" w:eastAsia="zh-CN"/>
    </w:rPr>
  </w:style>
  <w:style w:type="paragraph" w:customStyle="1" w:styleId="20">
    <w:name w:val="Без интервала2"/>
    <w:basedOn w:val="a"/>
    <w:rsid w:val="002B072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SpacingChar1">
    <w:name w:val="No Spacing Char1"/>
    <w:link w:val="10"/>
    <w:locked/>
    <w:rsid w:val="002B0723"/>
    <w:rPr>
      <w:rFonts w:ascii="Times New Roman CYR" w:eastAsia="Times New Roman" w:hAnsi="Times New Roman CYR" w:cs="Times New Roman CYR"/>
      <w:sz w:val="24"/>
      <w:szCs w:val="24"/>
      <w:lang w:val="ru-RU"/>
    </w:rPr>
  </w:style>
  <w:style w:type="paragraph" w:styleId="21">
    <w:name w:val="Body Text 2"/>
    <w:basedOn w:val="a"/>
    <w:link w:val="22"/>
    <w:rsid w:val="002B0723"/>
    <w:pPr>
      <w:spacing w:after="120" w:line="480" w:lineRule="auto"/>
    </w:pPr>
    <w:rPr>
      <w:rFonts w:ascii="Times New Roman" w:eastAsia="Times New Roman" w:hAnsi="Times New Roman" w:cs="Times New Roman"/>
      <w:sz w:val="24"/>
      <w:szCs w:val="24"/>
      <w:lang w:val="ru-RU"/>
    </w:rPr>
  </w:style>
  <w:style w:type="character" w:customStyle="1" w:styleId="22">
    <w:name w:val="Основной текст 2 Знак"/>
    <w:basedOn w:val="a0"/>
    <w:link w:val="21"/>
    <w:rsid w:val="002B0723"/>
    <w:rPr>
      <w:rFonts w:ascii="Times New Roman" w:eastAsia="Times New Roman" w:hAnsi="Times New Roman" w:cs="Times New Roman"/>
      <w:sz w:val="24"/>
      <w:szCs w:val="24"/>
      <w:lang w:val="ru-RU"/>
    </w:rPr>
  </w:style>
  <w:style w:type="character" w:customStyle="1" w:styleId="af0">
    <w:name w:val="Без интервала Знак"/>
    <w:link w:val="af"/>
    <w:uiPriority w:val="1"/>
    <w:rsid w:val="002B0723"/>
    <w:rPr>
      <w:rFonts w:eastAsia="Times New Roman" w:cs="Times New Roman"/>
      <w:lang w:val="ru-RU" w:eastAsia="ar-SA"/>
    </w:rPr>
  </w:style>
  <w:style w:type="character" w:customStyle="1" w:styleId="docdata">
    <w:name w:val="docdata"/>
    <w:aliases w:val="docy,v5,2011,baiaagaaboqcaaadsamaaaw+awaaaaaaaaaaaaaaaaaaaaaaaaaaaaaaaaaaaaaaaaaaaaaaaaaaaaaaaaaaaaaaaaaaaaaaaaaaaaaaaaaaaaaaaaaaaaaaaaaaaaaaaaaaaaaaaaaaaaaaaaaaaaaaaaaaaaaaaaaaaaaaaaaaaaaaaaaaaaaaaaaaaaaaaaaaaaaaaaaaaaaaaaaaaaaaaaaaaaaaaaaaaaaa"/>
    <w:basedOn w:val="a0"/>
    <w:rsid w:val="002B0723"/>
  </w:style>
  <w:style w:type="paragraph" w:customStyle="1" w:styleId="2010">
    <w:name w:val="2010"/>
    <w:aliases w:val="baiaagaaboqcaaadrwmaaaw9awaaaaaaaaaaaaaaaaaaaaaaaaaaaaaaaaaaaaaaaaaaaaaaaaaaaaaaaaaaaaaaaaaaaaaaaaaaaaaaaaaaaaaaaaaaaaaaaaaaaaaaaaaaaaaaaaaaaaaaaaaaaaaaaaaaaaaaaaaaaaaaaaaaaaaaaaaaaaaaaaaaaaaaaaaaaaaaaaaaaaaaaaaaaaaaaaaaaaaaaaaaaaaa"/>
    <w:basedOn w:val="a"/>
    <w:rsid w:val="00EB23A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966">
    <w:name w:val="1966"/>
    <w:aliases w:val="baiaagaaboqcaaadgwmaaawrawaaaaaaaaaaaaaaaaaaaaaaaaaaaaaaaaaaaaaaaaaaaaaaaaaaaaaaaaaaaaaaaaaaaaaaaaaaaaaaaaaaaaaaaaaaaaaaaaaaaaaaaaaaaaaaaaaaaaaaaaaaaaaaaaaaaaaaaaaaaaaaaaaaaaaaaaaaaaaaaaaaaaaaaaaaaaaaaaaaaaaaaaaaaaaaaaaaaaaaaaaaaaaa"/>
    <w:basedOn w:val="a"/>
    <w:rsid w:val="00EB23A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2121">
    <w:name w:val="2121"/>
    <w:aliases w:val="baiaagaaboqcaaadggqaaauobaaaaaaaaaaaaaaaaaaaaaaaaaaaaaaaaaaaaaaaaaaaaaaaaaaaaaaaaaaaaaaaaaaaaaaaaaaaaaaaaaaaaaaaaaaaaaaaaaaaaaaaaaaaaaaaaaaaaaaaaaaaaaaaaaaaaaaaaaaaaaaaaaaaaaaaaaaaaaaaaaaaaaaaaaaaaaaaaaaaaaaaaaaaaaaaaaaaaaaaaaaaaaaa"/>
    <w:basedOn w:val="a"/>
    <w:rsid w:val="006F456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h-vertical-top">
    <w:name w:val="h-vertical-top"/>
    <w:basedOn w:val="a0"/>
    <w:rsid w:val="00133B05"/>
  </w:style>
  <w:style w:type="character" w:customStyle="1" w:styleId="a6">
    <w:name w:val="Абзац списка Знак"/>
    <w:aliases w:val="Список уровня 2 Знак"/>
    <w:link w:val="a5"/>
    <w:uiPriority w:val="34"/>
    <w:locked/>
    <w:rsid w:val="00133B05"/>
  </w:style>
  <w:style w:type="character" w:customStyle="1" w:styleId="HTML">
    <w:name w:val="Стандартный HTML Знак"/>
    <w:aliases w:val="Знак Знак"/>
    <w:link w:val="HTML0"/>
    <w:uiPriority w:val="99"/>
    <w:locked/>
    <w:rsid w:val="00133B05"/>
    <w:rPr>
      <w:rFonts w:ascii="Courier New" w:eastAsia="Courier New" w:hAnsi="Courier New" w:cs="Courier New"/>
    </w:rPr>
  </w:style>
  <w:style w:type="paragraph" w:styleId="HTML0">
    <w:name w:val="HTML Preformatted"/>
    <w:aliases w:val="Знак"/>
    <w:basedOn w:val="a"/>
    <w:link w:val="HTML"/>
    <w:uiPriority w:val="99"/>
    <w:unhideWhenUsed/>
    <w:rsid w:val="00133B05"/>
    <w:pPr>
      <w:tabs>
        <w:tab w:val="left" w:pos="708"/>
      </w:tabs>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133B05"/>
    <w:rPr>
      <w:rFonts w:ascii="Consolas" w:hAnsi="Consolas"/>
      <w:sz w:val="20"/>
      <w:szCs w:val="20"/>
    </w:rPr>
  </w:style>
  <w:style w:type="character" w:customStyle="1" w:styleId="23">
    <w:name w:val="Основний текст (2)_"/>
    <w:basedOn w:val="a0"/>
    <w:link w:val="24"/>
    <w:rsid w:val="00D04242"/>
    <w:rPr>
      <w:rFonts w:ascii="Times New Roman" w:eastAsia="Times New Roman" w:hAnsi="Times New Roman" w:cs="Times New Roman"/>
      <w:sz w:val="20"/>
      <w:szCs w:val="20"/>
      <w:shd w:val="clear" w:color="auto" w:fill="FFFFFF"/>
    </w:rPr>
  </w:style>
  <w:style w:type="character" w:customStyle="1" w:styleId="25pt">
    <w:name w:val="Основний текст (2) + 5 pt"/>
    <w:basedOn w:val="23"/>
    <w:rsid w:val="00D04242"/>
    <w:rPr>
      <w:rFonts w:ascii="Times New Roman" w:eastAsia="Times New Roman" w:hAnsi="Times New Roman" w:cs="Times New Roman"/>
      <w:color w:val="000000"/>
      <w:spacing w:val="0"/>
      <w:w w:val="100"/>
      <w:position w:val="0"/>
      <w:sz w:val="10"/>
      <w:szCs w:val="10"/>
      <w:shd w:val="clear" w:color="auto" w:fill="FFFFFF"/>
      <w:lang w:val="uk-UA" w:eastAsia="uk-UA" w:bidi="uk-UA"/>
    </w:rPr>
  </w:style>
  <w:style w:type="character" w:customStyle="1" w:styleId="24pt">
    <w:name w:val="Основний текст (2) + 4 pt"/>
    <w:basedOn w:val="23"/>
    <w:rsid w:val="00D04242"/>
    <w:rPr>
      <w:rFonts w:ascii="Times New Roman" w:eastAsia="Times New Roman" w:hAnsi="Times New Roman" w:cs="Times New Roman"/>
      <w:color w:val="000000"/>
      <w:spacing w:val="0"/>
      <w:w w:val="100"/>
      <w:position w:val="0"/>
      <w:sz w:val="8"/>
      <w:szCs w:val="8"/>
      <w:shd w:val="clear" w:color="auto" w:fill="FFFFFF"/>
      <w:lang w:val="fr-FR" w:eastAsia="fr-FR" w:bidi="fr-FR"/>
    </w:rPr>
  </w:style>
  <w:style w:type="character" w:customStyle="1" w:styleId="25pt0">
    <w:name w:val="Основний текст (2) + 5 pt;Курсив"/>
    <w:basedOn w:val="23"/>
    <w:rsid w:val="00D04242"/>
    <w:rPr>
      <w:rFonts w:ascii="Times New Roman" w:eastAsia="Times New Roman" w:hAnsi="Times New Roman" w:cs="Times New Roman"/>
      <w:i/>
      <w:iCs/>
      <w:color w:val="000000"/>
      <w:spacing w:val="0"/>
      <w:w w:val="100"/>
      <w:position w:val="0"/>
      <w:sz w:val="10"/>
      <w:szCs w:val="10"/>
      <w:shd w:val="clear" w:color="auto" w:fill="FFFFFF"/>
      <w:lang w:val="uk-UA" w:eastAsia="uk-UA" w:bidi="uk-UA"/>
    </w:rPr>
  </w:style>
  <w:style w:type="paragraph" w:customStyle="1" w:styleId="24">
    <w:name w:val="Основний текст (2)"/>
    <w:basedOn w:val="a"/>
    <w:link w:val="23"/>
    <w:rsid w:val="00D04242"/>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86132">
      <w:bodyDiv w:val="1"/>
      <w:marLeft w:val="0"/>
      <w:marRight w:val="0"/>
      <w:marTop w:val="0"/>
      <w:marBottom w:val="0"/>
      <w:divBdr>
        <w:top w:val="none" w:sz="0" w:space="0" w:color="auto"/>
        <w:left w:val="none" w:sz="0" w:space="0" w:color="auto"/>
        <w:bottom w:val="none" w:sz="0" w:space="0" w:color="auto"/>
        <w:right w:val="none" w:sz="0" w:space="0" w:color="auto"/>
      </w:divBdr>
    </w:div>
    <w:div w:id="1057317120">
      <w:bodyDiv w:val="1"/>
      <w:marLeft w:val="0"/>
      <w:marRight w:val="0"/>
      <w:marTop w:val="0"/>
      <w:marBottom w:val="0"/>
      <w:divBdr>
        <w:top w:val="none" w:sz="0" w:space="0" w:color="auto"/>
        <w:left w:val="none" w:sz="0" w:space="0" w:color="auto"/>
        <w:bottom w:val="none" w:sz="0" w:space="0" w:color="auto"/>
        <w:right w:val="none" w:sz="0" w:space="0" w:color="auto"/>
      </w:divBdr>
    </w:div>
    <w:div w:id="1154446476">
      <w:bodyDiv w:val="1"/>
      <w:marLeft w:val="0"/>
      <w:marRight w:val="0"/>
      <w:marTop w:val="0"/>
      <w:marBottom w:val="0"/>
      <w:divBdr>
        <w:top w:val="none" w:sz="0" w:space="0" w:color="auto"/>
        <w:left w:val="none" w:sz="0" w:space="0" w:color="auto"/>
        <w:bottom w:val="none" w:sz="0" w:space="0" w:color="auto"/>
        <w:right w:val="none" w:sz="0" w:space="0" w:color="auto"/>
      </w:divBdr>
    </w:div>
    <w:div w:id="1684628861">
      <w:bodyDiv w:val="1"/>
      <w:marLeft w:val="0"/>
      <w:marRight w:val="0"/>
      <w:marTop w:val="0"/>
      <w:marBottom w:val="0"/>
      <w:divBdr>
        <w:top w:val="none" w:sz="0" w:space="0" w:color="auto"/>
        <w:left w:val="none" w:sz="0" w:space="0" w:color="auto"/>
        <w:bottom w:val="none" w:sz="0" w:space="0" w:color="auto"/>
        <w:right w:val="none" w:sz="0" w:space="0" w:color="auto"/>
      </w:divBdr>
    </w:div>
    <w:div w:id="1817719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15524</Words>
  <Characters>88491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Tanja S</cp:lastModifiedBy>
  <cp:revision>11</cp:revision>
  <dcterms:created xsi:type="dcterms:W3CDTF">2023-02-20T10:31:00Z</dcterms:created>
  <dcterms:modified xsi:type="dcterms:W3CDTF">2023-02-24T11:25:00Z</dcterms:modified>
</cp:coreProperties>
</file>