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B8A" w:rsidRPr="00B85E78" w:rsidRDefault="00FF4B8A" w:rsidP="00FF4B8A">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FF4B8A" w:rsidRPr="00484258" w:rsidRDefault="00FF4B8A" w:rsidP="00FF4B8A">
      <w:pPr>
        <w:spacing w:after="0" w:line="240" w:lineRule="auto"/>
        <w:ind w:left="-709"/>
        <w:jc w:val="center"/>
        <w:rPr>
          <w:rFonts w:ascii="Times New Roman" w:eastAsia="Times New Roman" w:hAnsi="Times New Roman" w:cs="Times New Roman"/>
          <w:b/>
          <w:sz w:val="28"/>
          <w:szCs w:val="28"/>
          <w:lang w:eastAsia="en-US"/>
        </w:rPr>
      </w:pPr>
      <w:r w:rsidRPr="00484258">
        <w:rPr>
          <w:rFonts w:ascii="Times New Roman" w:eastAsia="Times New Roman" w:hAnsi="Times New Roman" w:cs="Times New Roman"/>
          <w:b/>
          <w:sz w:val="28"/>
          <w:szCs w:val="28"/>
          <w:lang w:eastAsia="en-US"/>
        </w:rPr>
        <w:t xml:space="preserve">КОМУНАЛЬНЕ НЕКОМЕРЦІЙНЕ ПІДПРИЄМСТВО </w:t>
      </w:r>
    </w:p>
    <w:p w:rsidR="00FF4B8A" w:rsidRPr="00484258" w:rsidRDefault="00FF4B8A" w:rsidP="00FF4B8A">
      <w:pPr>
        <w:spacing w:after="0" w:line="240" w:lineRule="auto"/>
        <w:ind w:left="-709"/>
        <w:jc w:val="center"/>
        <w:rPr>
          <w:rFonts w:ascii="Times New Roman" w:eastAsia="Times New Roman" w:hAnsi="Times New Roman" w:cs="Times New Roman"/>
          <w:b/>
          <w:sz w:val="28"/>
          <w:szCs w:val="28"/>
          <w:lang w:eastAsia="en-US"/>
        </w:rPr>
      </w:pPr>
      <w:r w:rsidRPr="00484258">
        <w:rPr>
          <w:rFonts w:ascii="Times New Roman" w:eastAsia="Times New Roman" w:hAnsi="Times New Roman" w:cs="Times New Roman"/>
          <w:b/>
          <w:sz w:val="28"/>
          <w:szCs w:val="28"/>
          <w:lang w:eastAsia="en-US"/>
        </w:rPr>
        <w:t xml:space="preserve">"МОНАСТИРИСЬКА МІСЬКА ЛІКАРНЯ" </w:t>
      </w:r>
    </w:p>
    <w:p w:rsidR="00FF4B8A" w:rsidRPr="00484258" w:rsidRDefault="00FF4B8A" w:rsidP="00FF4B8A">
      <w:pPr>
        <w:spacing w:after="0" w:line="240" w:lineRule="auto"/>
        <w:ind w:left="-709"/>
        <w:jc w:val="center"/>
        <w:rPr>
          <w:rFonts w:ascii="Times New Roman" w:eastAsia="Times New Roman" w:hAnsi="Times New Roman" w:cs="Times New Roman"/>
          <w:b/>
          <w:color w:val="000000"/>
          <w:sz w:val="28"/>
          <w:szCs w:val="28"/>
          <w:lang w:eastAsia="en-US"/>
        </w:rPr>
      </w:pPr>
      <w:r w:rsidRPr="00484258">
        <w:rPr>
          <w:rFonts w:ascii="Times New Roman" w:eastAsia="Times New Roman" w:hAnsi="Times New Roman" w:cs="Times New Roman"/>
          <w:b/>
          <w:sz w:val="28"/>
          <w:szCs w:val="28"/>
          <w:lang w:eastAsia="en-US"/>
        </w:rPr>
        <w:t>МОНАСТИРИСЬКОЇ МІСЬКОЇ РАДИ</w:t>
      </w:r>
    </w:p>
    <w:p w:rsidR="00FF4B8A" w:rsidRPr="00484258" w:rsidRDefault="00FF4B8A" w:rsidP="00FF4B8A">
      <w:pPr>
        <w:spacing w:after="0" w:line="240" w:lineRule="auto"/>
        <w:ind w:left="-1418"/>
        <w:jc w:val="center"/>
        <w:rPr>
          <w:rFonts w:ascii="Times New Roman" w:eastAsiaTheme="minorHAnsi" w:hAnsi="Times New Roman" w:cs="Times New Roman"/>
          <w:b/>
          <w:sz w:val="28"/>
          <w:szCs w:val="28"/>
          <w:lang w:eastAsia="en-US"/>
        </w:rPr>
      </w:pPr>
      <w:r w:rsidRPr="00484258">
        <w:rPr>
          <w:rFonts w:ascii="Times New Roman" w:eastAsiaTheme="minorHAnsi" w:hAnsi="Times New Roman" w:cs="Times New Roman"/>
          <w:b/>
          <w:sz w:val="28"/>
          <w:szCs w:val="28"/>
          <w:lang w:eastAsia="en-US"/>
        </w:rPr>
        <w:t xml:space="preserve">             КНП «МОНАСТИРИСЬКА МЛ» ММР</w:t>
      </w:r>
    </w:p>
    <w:p w:rsidR="00667359" w:rsidRDefault="00667359">
      <w:pPr>
        <w:spacing w:after="0" w:line="240" w:lineRule="auto"/>
        <w:ind w:left="-1418"/>
        <w:jc w:val="center"/>
        <w:rPr>
          <w:rFonts w:ascii="Times New Roman" w:eastAsia="Times New Roman" w:hAnsi="Times New Roman" w:cs="Times New Roman"/>
          <w:b/>
          <w:color w:val="000000"/>
          <w:sz w:val="24"/>
          <w:szCs w:val="24"/>
        </w:rPr>
      </w:pPr>
    </w:p>
    <w:p w:rsidR="00667359" w:rsidRDefault="00667359">
      <w:pPr>
        <w:spacing w:after="0" w:line="240" w:lineRule="auto"/>
        <w:ind w:left="-1418"/>
        <w:jc w:val="right"/>
        <w:rPr>
          <w:rFonts w:ascii="Times New Roman" w:eastAsia="Times New Roman" w:hAnsi="Times New Roman" w:cs="Times New Roman"/>
          <w:b/>
          <w:color w:val="000000"/>
          <w:sz w:val="24"/>
          <w:szCs w:val="24"/>
        </w:rPr>
      </w:pPr>
    </w:p>
    <w:p w:rsidR="00667359" w:rsidRDefault="00F01B15">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ЗАТВЕРДЖЕНО</w:t>
      </w:r>
    </w:p>
    <w:p w:rsidR="00667359" w:rsidRDefault="00F01B15">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667359" w:rsidRPr="00FF4B8A" w:rsidRDefault="00F01B15">
      <w:pPr>
        <w:spacing w:after="0" w:line="240" w:lineRule="auto"/>
        <w:ind w:left="-1418"/>
        <w:jc w:val="right"/>
        <w:rPr>
          <w:rFonts w:ascii="Times New Roman" w:eastAsia="Times New Roman" w:hAnsi="Times New Roman" w:cs="Times New Roman"/>
          <w:b/>
          <w:sz w:val="24"/>
          <w:szCs w:val="24"/>
          <w:highlight w:val="yellow"/>
        </w:rPr>
      </w:pPr>
      <w:r w:rsidRPr="00FF4B8A">
        <w:rPr>
          <w:rFonts w:ascii="Times New Roman" w:eastAsia="Times New Roman" w:hAnsi="Times New Roman" w:cs="Times New Roman"/>
          <w:b/>
          <w:sz w:val="24"/>
          <w:szCs w:val="24"/>
        </w:rPr>
        <w:t xml:space="preserve"> </w:t>
      </w:r>
      <w:r w:rsidR="00FF4B8A" w:rsidRPr="00FF4B8A">
        <w:rPr>
          <w:rFonts w:ascii="Times New Roman" w:eastAsia="Times New Roman" w:hAnsi="Times New Roman" w:cs="Times New Roman"/>
          <w:b/>
          <w:sz w:val="24"/>
          <w:szCs w:val="24"/>
        </w:rPr>
        <w:t>КНП «МОНАСТИРИСЬКА МЛ» ММР</w:t>
      </w:r>
    </w:p>
    <w:p w:rsidR="00667359" w:rsidRPr="000E2087" w:rsidRDefault="00F01B1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D102D" w:rsidRPr="00F707E7">
        <w:rPr>
          <w:rFonts w:ascii="Times New Roman" w:eastAsia="Times New Roman" w:hAnsi="Times New Roman" w:cs="Times New Roman"/>
          <w:sz w:val="24"/>
          <w:szCs w:val="24"/>
        </w:rPr>
        <w:t>18</w:t>
      </w:r>
      <w:r w:rsidR="00FF4B8A" w:rsidRPr="00F707E7">
        <w:rPr>
          <w:rFonts w:ascii="Times New Roman" w:eastAsia="Times New Roman" w:hAnsi="Times New Roman" w:cs="Times New Roman"/>
          <w:sz w:val="24"/>
          <w:szCs w:val="24"/>
        </w:rPr>
        <w:t>.0</w:t>
      </w:r>
      <w:r w:rsidR="002D1481" w:rsidRPr="00F707E7">
        <w:rPr>
          <w:rFonts w:ascii="Times New Roman" w:eastAsia="Times New Roman" w:hAnsi="Times New Roman" w:cs="Times New Roman"/>
          <w:sz w:val="24"/>
          <w:szCs w:val="24"/>
        </w:rPr>
        <w:t>4</w:t>
      </w:r>
      <w:r w:rsidRPr="00F707E7">
        <w:rPr>
          <w:rFonts w:ascii="Times New Roman" w:eastAsia="Times New Roman" w:hAnsi="Times New Roman" w:cs="Times New Roman"/>
          <w:sz w:val="24"/>
          <w:szCs w:val="24"/>
        </w:rPr>
        <w:t>.20</w:t>
      </w:r>
      <w:r w:rsidR="00FF4B8A" w:rsidRPr="00F707E7">
        <w:rPr>
          <w:rFonts w:ascii="Times New Roman" w:eastAsia="Times New Roman" w:hAnsi="Times New Roman" w:cs="Times New Roman"/>
          <w:sz w:val="24"/>
          <w:szCs w:val="24"/>
        </w:rPr>
        <w:t>23</w:t>
      </w:r>
    </w:p>
    <w:p w:rsidR="00667359" w:rsidRDefault="00F01B15">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667359" w:rsidRDefault="00667359">
      <w:pPr>
        <w:spacing w:after="0" w:line="240" w:lineRule="auto"/>
        <w:rPr>
          <w:rFonts w:ascii="Times New Roman" w:eastAsia="Times New Roman" w:hAnsi="Times New Roman" w:cs="Times New Roman"/>
          <w:b/>
          <w:color w:val="000000"/>
          <w:sz w:val="24"/>
          <w:szCs w:val="24"/>
        </w:rPr>
      </w:pPr>
    </w:p>
    <w:p w:rsidR="00667359" w:rsidRDefault="00667359">
      <w:pPr>
        <w:spacing w:after="0" w:line="240" w:lineRule="auto"/>
        <w:rPr>
          <w:rFonts w:ascii="Times New Roman" w:eastAsia="Times New Roman" w:hAnsi="Times New Roman" w:cs="Times New Roman"/>
          <w:b/>
          <w:color w:val="000000"/>
          <w:sz w:val="24"/>
          <w:szCs w:val="24"/>
        </w:rPr>
      </w:pPr>
    </w:p>
    <w:p w:rsidR="00667359" w:rsidRDefault="00667359">
      <w:pPr>
        <w:spacing w:after="0" w:line="240" w:lineRule="auto"/>
        <w:rPr>
          <w:rFonts w:ascii="Times New Roman" w:eastAsia="Times New Roman" w:hAnsi="Times New Roman" w:cs="Times New Roman"/>
          <w:b/>
          <w:color w:val="000000"/>
          <w:sz w:val="24"/>
          <w:szCs w:val="24"/>
        </w:rPr>
      </w:pPr>
    </w:p>
    <w:p w:rsidR="00667359" w:rsidRDefault="00667359">
      <w:pPr>
        <w:spacing w:after="0" w:line="240" w:lineRule="auto"/>
        <w:rPr>
          <w:rFonts w:ascii="Times New Roman" w:eastAsia="Times New Roman" w:hAnsi="Times New Roman" w:cs="Times New Roman"/>
          <w:b/>
          <w:color w:val="000000"/>
          <w:sz w:val="24"/>
          <w:szCs w:val="24"/>
        </w:rPr>
      </w:pPr>
    </w:p>
    <w:p w:rsidR="00276340" w:rsidRPr="00484258" w:rsidRDefault="00F01B15" w:rsidP="00276340">
      <w:pPr>
        <w:spacing w:after="0" w:line="240" w:lineRule="auto"/>
        <w:rPr>
          <w:rFonts w:ascii="Times New Roman" w:eastAsia="Times New Roman" w:hAnsi="Times New Roman" w:cs="Times New Roman"/>
          <w:b/>
          <w:bCs/>
          <w:color w:val="000000"/>
          <w:sz w:val="32"/>
          <w:szCs w:val="32"/>
        </w:rPr>
      </w:pPr>
      <w:r>
        <w:rPr>
          <w:rFonts w:ascii="Times New Roman" w:eastAsia="Times New Roman" w:hAnsi="Times New Roman" w:cs="Times New Roman"/>
          <w:b/>
          <w:color w:val="000000"/>
          <w:sz w:val="24"/>
          <w:szCs w:val="24"/>
        </w:rPr>
        <w:t xml:space="preserve">                                                     </w:t>
      </w:r>
    </w:p>
    <w:p w:rsidR="00276340" w:rsidRPr="00484258" w:rsidRDefault="00276340" w:rsidP="00276340">
      <w:pPr>
        <w:spacing w:after="0" w:line="240" w:lineRule="auto"/>
        <w:jc w:val="center"/>
        <w:rPr>
          <w:rFonts w:ascii="Times New Roman" w:eastAsia="Times New Roman" w:hAnsi="Times New Roman" w:cs="Times New Roman"/>
          <w:b/>
          <w:bCs/>
          <w:color w:val="000000"/>
          <w:sz w:val="32"/>
          <w:szCs w:val="32"/>
        </w:rPr>
      </w:pPr>
      <w:r w:rsidRPr="00484258">
        <w:rPr>
          <w:rFonts w:ascii="Times New Roman" w:eastAsia="Times New Roman" w:hAnsi="Times New Roman" w:cs="Times New Roman"/>
          <w:b/>
          <w:bCs/>
          <w:color w:val="000000"/>
          <w:sz w:val="32"/>
          <w:szCs w:val="32"/>
        </w:rPr>
        <w:t xml:space="preserve"> ВІДКРИТІ ТОРГИ </w:t>
      </w:r>
    </w:p>
    <w:p w:rsidR="00276340" w:rsidRPr="00484258" w:rsidRDefault="00276340" w:rsidP="00276340">
      <w:pPr>
        <w:spacing w:after="0" w:line="240" w:lineRule="auto"/>
        <w:jc w:val="center"/>
        <w:rPr>
          <w:rFonts w:ascii="Times New Roman" w:eastAsia="Times New Roman" w:hAnsi="Times New Roman" w:cs="Times New Roman"/>
          <w:sz w:val="32"/>
          <w:szCs w:val="32"/>
        </w:rPr>
      </w:pPr>
      <w:r w:rsidRPr="00484258">
        <w:rPr>
          <w:rFonts w:ascii="Times New Roman" w:eastAsia="Times New Roman" w:hAnsi="Times New Roman" w:cs="Times New Roman"/>
          <w:b/>
          <w:bCs/>
          <w:color w:val="000000"/>
          <w:sz w:val="32"/>
          <w:szCs w:val="32"/>
        </w:rPr>
        <w:t>з особливостями</w:t>
      </w:r>
    </w:p>
    <w:p w:rsidR="00276340" w:rsidRPr="00276340" w:rsidRDefault="00276340" w:rsidP="00276340">
      <w:pPr>
        <w:spacing w:before="240" w:after="0" w:line="240" w:lineRule="auto"/>
        <w:jc w:val="center"/>
        <w:rPr>
          <w:rFonts w:ascii="Times New Roman" w:eastAsia="Times New Roman" w:hAnsi="Times New Roman" w:cs="Times New Roman"/>
          <w:b/>
          <w:color w:val="000000"/>
          <w:sz w:val="36"/>
          <w:szCs w:val="36"/>
        </w:rPr>
      </w:pPr>
      <w:r w:rsidRPr="00B85E78">
        <w:rPr>
          <w:rFonts w:ascii="Times New Roman" w:eastAsia="Times New Roman" w:hAnsi="Times New Roman" w:cs="Times New Roman"/>
          <w:b/>
          <w:color w:val="000000"/>
          <w:sz w:val="36"/>
          <w:szCs w:val="36"/>
        </w:rPr>
        <w:t xml:space="preserve">на закупівлю </w:t>
      </w:r>
      <w:r>
        <w:rPr>
          <w:rFonts w:ascii="Times New Roman" w:eastAsia="Times New Roman" w:hAnsi="Times New Roman" w:cs="Times New Roman"/>
          <w:b/>
          <w:color w:val="000000"/>
          <w:sz w:val="36"/>
          <w:szCs w:val="36"/>
        </w:rPr>
        <w:t>т</w:t>
      </w:r>
      <w:r w:rsidRPr="00276340">
        <w:rPr>
          <w:rFonts w:ascii="Times New Roman" w:eastAsia="Times New Roman" w:hAnsi="Times New Roman" w:cs="Times New Roman"/>
          <w:b/>
          <w:color w:val="000000"/>
          <w:sz w:val="36"/>
          <w:szCs w:val="36"/>
        </w:rPr>
        <w:t xml:space="preserve">овару </w:t>
      </w:r>
    </w:p>
    <w:p w:rsidR="00956475" w:rsidRDefault="00956475" w:rsidP="00D3094A">
      <w:pPr>
        <w:spacing w:after="0" w:line="240" w:lineRule="auto"/>
        <w:jc w:val="center"/>
        <w:rPr>
          <w:rFonts w:ascii="Times New Roman" w:eastAsia="Times New Roman" w:hAnsi="Times New Roman" w:cs="Times New Roman"/>
          <w:b/>
          <w:bCs/>
          <w:sz w:val="28"/>
          <w:szCs w:val="28"/>
        </w:rPr>
      </w:pPr>
      <w:r w:rsidRPr="00956475">
        <w:rPr>
          <w:rFonts w:ascii="Times New Roman" w:eastAsia="Times New Roman" w:hAnsi="Times New Roman" w:cs="Times New Roman"/>
          <w:b/>
          <w:bCs/>
          <w:sz w:val="28"/>
          <w:szCs w:val="28"/>
        </w:rPr>
        <w:t xml:space="preserve">Код ДК 021:2015- 33690000-3 – «Лікарські засоби різні» </w:t>
      </w:r>
    </w:p>
    <w:p w:rsidR="00667359" w:rsidRDefault="00667359">
      <w:pPr>
        <w:spacing w:before="240" w:after="0" w:line="240" w:lineRule="auto"/>
        <w:rPr>
          <w:rFonts w:ascii="Times New Roman" w:eastAsia="Times New Roman" w:hAnsi="Times New Roman" w:cs="Times New Roman"/>
          <w:color w:val="000000"/>
          <w:sz w:val="24"/>
          <w:szCs w:val="24"/>
        </w:rPr>
      </w:pPr>
    </w:p>
    <w:p w:rsidR="00667359" w:rsidRDefault="00667359">
      <w:pPr>
        <w:spacing w:before="240" w:after="0" w:line="240" w:lineRule="auto"/>
        <w:rPr>
          <w:rFonts w:ascii="Times New Roman" w:eastAsia="Times New Roman" w:hAnsi="Times New Roman" w:cs="Times New Roman"/>
          <w:sz w:val="24"/>
          <w:szCs w:val="24"/>
        </w:rPr>
      </w:pPr>
    </w:p>
    <w:p w:rsidR="00667359" w:rsidRDefault="00667359">
      <w:pPr>
        <w:spacing w:before="240" w:after="0" w:line="240" w:lineRule="auto"/>
        <w:rPr>
          <w:rFonts w:ascii="Times New Roman" w:eastAsia="Times New Roman" w:hAnsi="Times New Roman" w:cs="Times New Roman"/>
          <w:sz w:val="24"/>
          <w:szCs w:val="24"/>
        </w:rPr>
      </w:pPr>
    </w:p>
    <w:p w:rsidR="00667359" w:rsidRDefault="00667359">
      <w:pPr>
        <w:spacing w:before="240" w:after="0" w:line="240" w:lineRule="auto"/>
        <w:rPr>
          <w:rFonts w:ascii="Times New Roman" w:eastAsia="Times New Roman" w:hAnsi="Times New Roman" w:cs="Times New Roman"/>
          <w:sz w:val="24"/>
          <w:szCs w:val="24"/>
        </w:rPr>
      </w:pPr>
    </w:p>
    <w:p w:rsidR="00667359" w:rsidRDefault="00667359">
      <w:pPr>
        <w:spacing w:before="240" w:after="0" w:line="240" w:lineRule="auto"/>
        <w:rPr>
          <w:rFonts w:ascii="Times New Roman" w:eastAsia="Times New Roman" w:hAnsi="Times New Roman" w:cs="Times New Roman"/>
          <w:sz w:val="24"/>
          <w:szCs w:val="24"/>
        </w:rPr>
      </w:pPr>
    </w:p>
    <w:p w:rsidR="00D4551B" w:rsidRDefault="00D4551B" w:rsidP="00D4551B">
      <w:pPr>
        <w:spacing w:before="240" w:after="0" w:line="240" w:lineRule="auto"/>
        <w:jc w:val="center"/>
        <w:rPr>
          <w:rFonts w:ascii="Times New Roman" w:eastAsia="Arial" w:hAnsi="Times New Roman" w:cs="Times New Roman"/>
          <w:bCs/>
          <w:sz w:val="24"/>
          <w:szCs w:val="24"/>
          <w:lang w:eastAsia="ar-SA"/>
        </w:rPr>
      </w:pPr>
      <w:bookmarkStart w:id="1" w:name="_heading=h.1fob9te" w:colFirst="0" w:colLast="0"/>
      <w:bookmarkEnd w:id="1"/>
    </w:p>
    <w:p w:rsidR="00D4551B" w:rsidRDefault="00D4551B" w:rsidP="00D4551B">
      <w:pPr>
        <w:spacing w:before="240" w:after="0" w:line="240" w:lineRule="auto"/>
        <w:jc w:val="center"/>
        <w:rPr>
          <w:rFonts w:ascii="Times New Roman" w:eastAsia="Arial" w:hAnsi="Times New Roman" w:cs="Times New Roman"/>
          <w:bCs/>
          <w:sz w:val="24"/>
          <w:szCs w:val="24"/>
          <w:lang w:eastAsia="ar-SA"/>
        </w:rPr>
      </w:pPr>
    </w:p>
    <w:p w:rsidR="00C03017" w:rsidRDefault="00C03017" w:rsidP="00D4551B">
      <w:pPr>
        <w:spacing w:before="240" w:after="0" w:line="240" w:lineRule="auto"/>
        <w:jc w:val="center"/>
        <w:rPr>
          <w:rFonts w:ascii="Times New Roman" w:eastAsia="Arial" w:hAnsi="Times New Roman" w:cs="Times New Roman"/>
          <w:bCs/>
          <w:sz w:val="24"/>
          <w:szCs w:val="24"/>
          <w:lang w:eastAsia="ar-SA"/>
        </w:rPr>
      </w:pPr>
    </w:p>
    <w:p w:rsidR="00C16B29" w:rsidRDefault="00C16B29" w:rsidP="00D4551B">
      <w:pPr>
        <w:spacing w:before="240" w:after="0" w:line="240" w:lineRule="auto"/>
        <w:jc w:val="center"/>
        <w:rPr>
          <w:rFonts w:ascii="Times New Roman" w:eastAsia="Arial" w:hAnsi="Times New Roman" w:cs="Times New Roman"/>
          <w:bCs/>
          <w:sz w:val="24"/>
          <w:szCs w:val="24"/>
          <w:lang w:eastAsia="ar-SA"/>
        </w:rPr>
      </w:pPr>
    </w:p>
    <w:p w:rsidR="00956475" w:rsidRDefault="00956475" w:rsidP="00D4551B">
      <w:pPr>
        <w:spacing w:before="240" w:after="0" w:line="240" w:lineRule="auto"/>
        <w:jc w:val="center"/>
        <w:rPr>
          <w:rFonts w:ascii="Times New Roman" w:eastAsia="Arial" w:hAnsi="Times New Roman" w:cs="Times New Roman"/>
          <w:bCs/>
          <w:sz w:val="24"/>
          <w:szCs w:val="24"/>
          <w:lang w:eastAsia="ar-SA"/>
        </w:rPr>
      </w:pPr>
    </w:p>
    <w:p w:rsidR="00956475" w:rsidRDefault="00956475" w:rsidP="00D4551B">
      <w:pPr>
        <w:spacing w:before="240" w:after="0" w:line="240" w:lineRule="auto"/>
        <w:jc w:val="center"/>
        <w:rPr>
          <w:rFonts w:ascii="Times New Roman" w:eastAsia="Arial" w:hAnsi="Times New Roman" w:cs="Times New Roman"/>
          <w:bCs/>
          <w:sz w:val="24"/>
          <w:szCs w:val="24"/>
          <w:lang w:eastAsia="ar-SA"/>
        </w:rPr>
      </w:pPr>
    </w:p>
    <w:p w:rsidR="00956475" w:rsidRDefault="00956475" w:rsidP="00D4551B">
      <w:pPr>
        <w:spacing w:before="240" w:after="0" w:line="240" w:lineRule="auto"/>
        <w:jc w:val="center"/>
        <w:rPr>
          <w:rFonts w:ascii="Times New Roman" w:eastAsia="Arial" w:hAnsi="Times New Roman" w:cs="Times New Roman"/>
          <w:bCs/>
          <w:sz w:val="24"/>
          <w:szCs w:val="24"/>
          <w:lang w:eastAsia="ar-SA"/>
        </w:rPr>
      </w:pPr>
    </w:p>
    <w:p w:rsidR="00956475" w:rsidRDefault="00956475" w:rsidP="00D4551B">
      <w:pPr>
        <w:spacing w:before="240" w:after="0" w:line="240" w:lineRule="auto"/>
        <w:jc w:val="center"/>
        <w:rPr>
          <w:rFonts w:ascii="Times New Roman" w:eastAsia="Arial" w:hAnsi="Times New Roman" w:cs="Times New Roman"/>
          <w:bCs/>
          <w:sz w:val="24"/>
          <w:szCs w:val="24"/>
          <w:lang w:eastAsia="ar-SA"/>
        </w:rPr>
      </w:pPr>
    </w:p>
    <w:p w:rsidR="00956475" w:rsidRDefault="00956475" w:rsidP="00D4551B">
      <w:pPr>
        <w:spacing w:before="240" w:after="0" w:line="240" w:lineRule="auto"/>
        <w:jc w:val="center"/>
        <w:rPr>
          <w:rFonts w:ascii="Times New Roman" w:eastAsia="Arial" w:hAnsi="Times New Roman" w:cs="Times New Roman"/>
          <w:bCs/>
          <w:sz w:val="24"/>
          <w:szCs w:val="24"/>
          <w:lang w:eastAsia="ar-SA"/>
        </w:rPr>
      </w:pPr>
    </w:p>
    <w:p w:rsidR="00541F74" w:rsidRDefault="00D4551B" w:rsidP="00D4551B">
      <w:pPr>
        <w:spacing w:before="240" w:after="0" w:line="240" w:lineRule="auto"/>
        <w:jc w:val="center"/>
        <w:rPr>
          <w:rFonts w:ascii="Times New Roman" w:eastAsia="Times New Roman" w:hAnsi="Times New Roman" w:cs="Times New Roman"/>
          <w:color w:val="000000"/>
          <w:sz w:val="24"/>
          <w:szCs w:val="24"/>
        </w:rPr>
      </w:pPr>
      <w:proofErr w:type="spellStart"/>
      <w:r w:rsidRPr="00B85E78">
        <w:rPr>
          <w:rFonts w:ascii="Times New Roman" w:eastAsia="Arial" w:hAnsi="Times New Roman" w:cs="Times New Roman"/>
          <w:bCs/>
          <w:sz w:val="24"/>
          <w:szCs w:val="24"/>
          <w:lang w:eastAsia="ar-SA"/>
        </w:rPr>
        <w:t>Монастириська</w:t>
      </w:r>
      <w:proofErr w:type="spellEnd"/>
      <w:r w:rsidRPr="00B85E78">
        <w:rPr>
          <w:rFonts w:ascii="Times New Roman" w:eastAsia="Arial" w:hAnsi="Times New Roman" w:cs="Times New Roman"/>
          <w:bCs/>
          <w:sz w:val="24"/>
          <w:szCs w:val="24"/>
          <w:lang w:eastAsia="ar-SA"/>
        </w:rPr>
        <w:t xml:space="preserve">  </w:t>
      </w:r>
      <w:r w:rsidRPr="00B85E78">
        <w:rPr>
          <w:rFonts w:ascii="Times New Roman" w:eastAsia="Arial" w:hAnsi="Times New Roman" w:cs="Times New Roman"/>
          <w:bCs/>
          <w:i/>
          <w:iCs/>
          <w:sz w:val="24"/>
          <w:szCs w:val="24"/>
          <w:lang w:eastAsia="ar-SA"/>
        </w:rPr>
        <w:t xml:space="preserve">- </w:t>
      </w:r>
      <w:r w:rsidR="002B0FD9">
        <w:rPr>
          <w:rFonts w:ascii="Times New Roman" w:eastAsia="Times New Roman" w:hAnsi="Times New Roman" w:cs="Times New Roman"/>
          <w:color w:val="000000"/>
          <w:sz w:val="24"/>
          <w:szCs w:val="24"/>
        </w:rPr>
        <w:t>2023</w:t>
      </w:r>
      <w:r w:rsidRPr="00B85E78">
        <w:rPr>
          <w:rFonts w:ascii="Times New Roman" w:eastAsia="Times New Roman" w:hAnsi="Times New Roman" w:cs="Times New Roman"/>
          <w:color w:val="000000"/>
          <w:sz w:val="24"/>
          <w:szCs w:val="24"/>
        </w:rPr>
        <w:t xml:space="preserve"> рік</w:t>
      </w:r>
    </w:p>
    <w:p w:rsidR="00D4551B" w:rsidRDefault="00541F74" w:rsidP="00C16B2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667359">
        <w:trPr>
          <w:trHeight w:val="416"/>
          <w:jc w:val="center"/>
        </w:trPr>
        <w:tc>
          <w:tcPr>
            <w:tcW w:w="705" w:type="dxa"/>
            <w:vAlign w:val="center"/>
          </w:tcPr>
          <w:p w:rsidR="00667359" w:rsidRDefault="00F01B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667359" w:rsidRDefault="00F01B1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667359">
        <w:trPr>
          <w:trHeight w:val="411"/>
          <w:jc w:val="center"/>
        </w:trPr>
        <w:tc>
          <w:tcPr>
            <w:tcW w:w="705" w:type="dxa"/>
            <w:vAlign w:val="center"/>
          </w:tcPr>
          <w:p w:rsidR="00667359" w:rsidRDefault="00F01B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667359" w:rsidRDefault="00F01B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667359" w:rsidRDefault="00F01B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667359">
        <w:trPr>
          <w:trHeight w:val="1119"/>
          <w:jc w:val="center"/>
        </w:trPr>
        <w:tc>
          <w:tcPr>
            <w:tcW w:w="705" w:type="dxa"/>
          </w:tcPr>
          <w:p w:rsidR="00667359" w:rsidRDefault="00F01B1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667359" w:rsidRDefault="00F01B1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667359" w:rsidRDefault="00F01B1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5A061D">
              <w:rPr>
                <w:rFonts w:ascii="Times New Roman" w:eastAsia="Times New Roman" w:hAnsi="Times New Roman" w:cs="Times New Roman"/>
                <w:color w:val="000000"/>
                <w:sz w:val="24"/>
                <w:szCs w:val="24"/>
              </w:rPr>
              <w:t xml:space="preserve">«Про публічні закупівлі» (далі </w:t>
            </w:r>
            <w:r w:rsidRPr="005A061D">
              <w:rPr>
                <w:rFonts w:ascii="Times New Roman" w:eastAsia="Times New Roman" w:hAnsi="Times New Roman" w:cs="Times New Roman"/>
                <w:sz w:val="24"/>
                <w:szCs w:val="24"/>
              </w:rPr>
              <w:t>—</w:t>
            </w:r>
            <w:r w:rsidRPr="005A061D">
              <w:rPr>
                <w:rFonts w:ascii="Times New Roman" w:eastAsia="Times New Roman" w:hAnsi="Times New Roman" w:cs="Times New Roman"/>
                <w:color w:val="000000"/>
                <w:sz w:val="24"/>
                <w:szCs w:val="24"/>
              </w:rPr>
              <w:t xml:space="preserve"> Закон)</w:t>
            </w:r>
            <w:r w:rsidRPr="005A061D">
              <w:rPr>
                <w:rFonts w:ascii="Times New Roman" w:eastAsia="Times New Roman" w:hAnsi="Times New Roman" w:cs="Times New Roman"/>
                <w:sz w:val="24"/>
                <w:szCs w:val="24"/>
              </w:rPr>
              <w:t xml:space="preserve"> та Особливостей здійснення публічних </w:t>
            </w:r>
            <w:proofErr w:type="spellStart"/>
            <w:r w:rsidRPr="005A061D">
              <w:rPr>
                <w:rFonts w:ascii="Times New Roman" w:eastAsia="Times New Roman" w:hAnsi="Times New Roman" w:cs="Times New Roman"/>
                <w:sz w:val="24"/>
                <w:szCs w:val="24"/>
              </w:rPr>
              <w:t>закупівель</w:t>
            </w:r>
            <w:proofErr w:type="spellEnd"/>
            <w:r w:rsidRPr="005A061D">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667359" w:rsidRDefault="00F01B15">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667359">
        <w:trPr>
          <w:trHeight w:val="615"/>
          <w:jc w:val="center"/>
        </w:trPr>
        <w:tc>
          <w:tcPr>
            <w:tcW w:w="705" w:type="dxa"/>
          </w:tcPr>
          <w:p w:rsidR="00667359" w:rsidRDefault="00F01B1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667359" w:rsidRDefault="00F01B1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667359" w:rsidRDefault="00F01B15">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667359">
        <w:trPr>
          <w:trHeight w:val="285"/>
          <w:jc w:val="center"/>
        </w:trPr>
        <w:tc>
          <w:tcPr>
            <w:tcW w:w="705" w:type="dxa"/>
          </w:tcPr>
          <w:p w:rsidR="00667359" w:rsidRDefault="00F01B1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667359" w:rsidRDefault="00F01B1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667359" w:rsidRDefault="00A4766C">
            <w:pPr>
              <w:jc w:val="both"/>
              <w:rPr>
                <w:rFonts w:ascii="Times New Roman" w:eastAsia="Times New Roman" w:hAnsi="Times New Roman" w:cs="Times New Roman"/>
                <w:i/>
                <w:sz w:val="24"/>
                <w:szCs w:val="24"/>
              </w:rPr>
            </w:pPr>
            <w:r w:rsidRPr="00B85E78">
              <w:rPr>
                <w:rFonts w:ascii="Times New Roman" w:eastAsia="Times New Roman" w:hAnsi="Times New Roman" w:cs="Times New Roman"/>
                <w:color w:val="000000"/>
                <w:sz w:val="24"/>
                <w:szCs w:val="24"/>
              </w:rPr>
              <w:t>Комунальне некомерційне підприємство "</w:t>
            </w:r>
            <w:proofErr w:type="spellStart"/>
            <w:r w:rsidRPr="00B85E78">
              <w:rPr>
                <w:rFonts w:ascii="Times New Roman" w:eastAsia="Times New Roman" w:hAnsi="Times New Roman" w:cs="Times New Roman"/>
                <w:color w:val="000000"/>
                <w:sz w:val="24"/>
                <w:szCs w:val="24"/>
              </w:rPr>
              <w:t>Монастириська</w:t>
            </w:r>
            <w:proofErr w:type="spellEnd"/>
            <w:r w:rsidRPr="00B85E78">
              <w:rPr>
                <w:rFonts w:ascii="Times New Roman" w:eastAsia="Times New Roman" w:hAnsi="Times New Roman" w:cs="Times New Roman"/>
                <w:color w:val="000000"/>
                <w:sz w:val="24"/>
                <w:szCs w:val="24"/>
              </w:rPr>
              <w:t xml:space="preserve"> міська лікарня" </w:t>
            </w:r>
            <w:proofErr w:type="spellStart"/>
            <w:r w:rsidRPr="00B85E78">
              <w:rPr>
                <w:rFonts w:ascii="Times New Roman" w:eastAsia="Times New Roman" w:hAnsi="Times New Roman" w:cs="Times New Roman"/>
                <w:color w:val="000000"/>
                <w:sz w:val="24"/>
                <w:szCs w:val="24"/>
              </w:rPr>
              <w:t>Монастириської</w:t>
            </w:r>
            <w:proofErr w:type="spellEnd"/>
            <w:r w:rsidRPr="00B85E78">
              <w:rPr>
                <w:rFonts w:ascii="Times New Roman" w:eastAsia="Times New Roman" w:hAnsi="Times New Roman" w:cs="Times New Roman"/>
                <w:color w:val="000000"/>
                <w:sz w:val="24"/>
                <w:szCs w:val="24"/>
              </w:rPr>
              <w:t xml:space="preserve"> міської ради (КНП «МОНАСТИРИСЬКА МЛ» ММР)</w:t>
            </w:r>
          </w:p>
        </w:tc>
      </w:tr>
      <w:tr w:rsidR="00667359">
        <w:trPr>
          <w:trHeight w:val="510"/>
          <w:jc w:val="center"/>
        </w:trPr>
        <w:tc>
          <w:tcPr>
            <w:tcW w:w="705" w:type="dxa"/>
          </w:tcPr>
          <w:p w:rsidR="00667359" w:rsidRDefault="00F01B1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667359" w:rsidRDefault="00F01B1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667359" w:rsidRDefault="00A4766C">
            <w:pPr>
              <w:jc w:val="both"/>
              <w:rPr>
                <w:rFonts w:ascii="Times New Roman" w:eastAsia="Times New Roman" w:hAnsi="Times New Roman" w:cs="Times New Roman"/>
                <w:sz w:val="24"/>
                <w:szCs w:val="24"/>
              </w:rPr>
            </w:pPr>
            <w:r w:rsidRPr="00B85E78">
              <w:rPr>
                <w:rFonts w:ascii="Times New Roman" w:eastAsia="Times New Roman" w:hAnsi="Times New Roman" w:cs="Times New Roman"/>
                <w:color w:val="000000"/>
                <w:sz w:val="24"/>
                <w:szCs w:val="24"/>
              </w:rPr>
              <w:t xml:space="preserve">48301, Україна, Тернопільська область, </w:t>
            </w:r>
            <w:proofErr w:type="spellStart"/>
            <w:r w:rsidRPr="00B85E78">
              <w:rPr>
                <w:rFonts w:ascii="Times New Roman" w:eastAsia="Times New Roman" w:hAnsi="Times New Roman" w:cs="Times New Roman"/>
                <w:color w:val="000000"/>
                <w:sz w:val="24"/>
                <w:szCs w:val="24"/>
              </w:rPr>
              <w:t>Чортківський</w:t>
            </w:r>
            <w:proofErr w:type="spellEnd"/>
            <w:r w:rsidRPr="00B85E78">
              <w:rPr>
                <w:rFonts w:ascii="Times New Roman" w:eastAsia="Times New Roman" w:hAnsi="Times New Roman" w:cs="Times New Roman"/>
                <w:color w:val="000000"/>
                <w:sz w:val="24"/>
                <w:szCs w:val="24"/>
              </w:rPr>
              <w:t xml:space="preserve"> район, місто </w:t>
            </w:r>
            <w:proofErr w:type="spellStart"/>
            <w:r w:rsidRPr="00B85E78">
              <w:rPr>
                <w:rFonts w:ascii="Times New Roman" w:eastAsia="Times New Roman" w:hAnsi="Times New Roman" w:cs="Times New Roman"/>
                <w:color w:val="000000"/>
                <w:sz w:val="24"/>
                <w:szCs w:val="24"/>
              </w:rPr>
              <w:t>Монастириська</w:t>
            </w:r>
            <w:proofErr w:type="spellEnd"/>
            <w:r w:rsidRPr="00B85E78">
              <w:rPr>
                <w:rFonts w:ascii="Times New Roman" w:eastAsia="Times New Roman" w:hAnsi="Times New Roman" w:cs="Times New Roman"/>
                <w:color w:val="000000"/>
                <w:sz w:val="24"/>
                <w:szCs w:val="24"/>
              </w:rPr>
              <w:t>, вулиця Шевченка, 29</w:t>
            </w:r>
          </w:p>
        </w:tc>
      </w:tr>
      <w:tr w:rsidR="00667359">
        <w:trPr>
          <w:trHeight w:val="1119"/>
          <w:jc w:val="center"/>
        </w:trPr>
        <w:tc>
          <w:tcPr>
            <w:tcW w:w="705" w:type="dxa"/>
          </w:tcPr>
          <w:p w:rsidR="00667359" w:rsidRDefault="00F01B1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667359" w:rsidRDefault="00F01B15">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A4766C" w:rsidRPr="00B85E78" w:rsidRDefault="00A4766C" w:rsidP="00A4766C">
            <w:pPr>
              <w:jc w:val="both"/>
              <w:rPr>
                <w:rFonts w:ascii="Times New Roman" w:hAnsi="Times New Roman" w:cs="Times New Roman"/>
                <w:sz w:val="24"/>
                <w:szCs w:val="24"/>
              </w:rPr>
            </w:pPr>
            <w:proofErr w:type="spellStart"/>
            <w:r w:rsidRPr="00B85E78">
              <w:rPr>
                <w:rFonts w:ascii="Times New Roman" w:hAnsi="Times New Roman" w:cs="Times New Roman"/>
                <w:sz w:val="24"/>
                <w:szCs w:val="24"/>
              </w:rPr>
              <w:t>Слюсарчин</w:t>
            </w:r>
            <w:proofErr w:type="spellEnd"/>
            <w:r w:rsidRPr="00B85E78">
              <w:rPr>
                <w:rFonts w:ascii="Times New Roman" w:hAnsi="Times New Roman" w:cs="Times New Roman"/>
                <w:sz w:val="24"/>
                <w:szCs w:val="24"/>
              </w:rPr>
              <w:t xml:space="preserve"> Олена Володимирівна – уповноважена особа</w:t>
            </w:r>
          </w:p>
          <w:p w:rsidR="00A4766C" w:rsidRPr="00B85E78" w:rsidRDefault="00A4766C" w:rsidP="00A4766C">
            <w:pPr>
              <w:jc w:val="both"/>
              <w:rPr>
                <w:rFonts w:ascii="Times New Roman" w:hAnsi="Times New Roman" w:cs="Times New Roman"/>
                <w:sz w:val="24"/>
                <w:szCs w:val="24"/>
              </w:rPr>
            </w:pPr>
          </w:p>
          <w:p w:rsidR="00A4766C" w:rsidRPr="00B85E78" w:rsidRDefault="00A4766C" w:rsidP="00A4766C">
            <w:pPr>
              <w:jc w:val="both"/>
              <w:rPr>
                <w:rFonts w:ascii="Times New Roman" w:hAnsi="Times New Roman" w:cs="Times New Roman"/>
                <w:sz w:val="24"/>
                <w:szCs w:val="24"/>
              </w:rPr>
            </w:pPr>
            <w:r w:rsidRPr="00B85E78">
              <w:rPr>
                <w:rFonts w:ascii="Times New Roman" w:hAnsi="Times New Roman" w:cs="Times New Roman"/>
                <w:sz w:val="24"/>
                <w:szCs w:val="24"/>
              </w:rPr>
              <w:t>e-</w:t>
            </w:r>
            <w:proofErr w:type="spellStart"/>
            <w:r w:rsidRPr="00B85E78">
              <w:rPr>
                <w:rFonts w:ascii="Times New Roman" w:hAnsi="Times New Roman" w:cs="Times New Roman"/>
                <w:sz w:val="24"/>
                <w:szCs w:val="24"/>
              </w:rPr>
              <w:t>mail</w:t>
            </w:r>
            <w:proofErr w:type="spellEnd"/>
            <w:r w:rsidRPr="00B85E78">
              <w:rPr>
                <w:rFonts w:ascii="Times New Roman" w:hAnsi="Times New Roman" w:cs="Times New Roman"/>
                <w:sz w:val="24"/>
                <w:szCs w:val="24"/>
              </w:rPr>
              <w:t>: monastrtmo@ukr.net</w:t>
            </w:r>
          </w:p>
          <w:p w:rsidR="00A4766C" w:rsidRPr="00B85E78" w:rsidRDefault="00A4766C" w:rsidP="00A4766C">
            <w:pPr>
              <w:jc w:val="both"/>
              <w:rPr>
                <w:rFonts w:ascii="Times New Roman" w:hAnsi="Times New Roman" w:cs="Times New Roman"/>
                <w:b/>
                <w:sz w:val="24"/>
                <w:szCs w:val="24"/>
              </w:rPr>
            </w:pPr>
          </w:p>
          <w:p w:rsidR="00A4766C" w:rsidRPr="00B85E78" w:rsidRDefault="00CD4A26" w:rsidP="00A4766C">
            <w:pPr>
              <w:jc w:val="both"/>
              <w:rPr>
                <w:rFonts w:ascii="Times New Roman" w:hAnsi="Times New Roman" w:cs="Times New Roman"/>
                <w:sz w:val="24"/>
                <w:szCs w:val="24"/>
              </w:rPr>
            </w:pPr>
            <w:proofErr w:type="spellStart"/>
            <w:r>
              <w:rPr>
                <w:rFonts w:ascii="Times New Roman" w:hAnsi="Times New Roman" w:cs="Times New Roman"/>
                <w:sz w:val="24"/>
                <w:szCs w:val="24"/>
              </w:rPr>
              <w:t>тел</w:t>
            </w:r>
            <w:proofErr w:type="spellEnd"/>
            <w:r>
              <w:rPr>
                <w:rFonts w:ascii="Times New Roman" w:hAnsi="Times New Roman" w:cs="Times New Roman"/>
                <w:sz w:val="24"/>
                <w:szCs w:val="24"/>
              </w:rPr>
              <w:t>: +38(03555)2</w:t>
            </w:r>
            <w:r w:rsidR="00A4766C" w:rsidRPr="00B85E78">
              <w:rPr>
                <w:rFonts w:ascii="Times New Roman" w:hAnsi="Times New Roman" w:cs="Times New Roman"/>
                <w:sz w:val="24"/>
                <w:szCs w:val="24"/>
              </w:rPr>
              <w:t>1609</w:t>
            </w:r>
          </w:p>
          <w:p w:rsidR="00667359" w:rsidRDefault="00667359">
            <w:pPr>
              <w:jc w:val="both"/>
              <w:rPr>
                <w:rFonts w:ascii="Times New Roman" w:eastAsia="Times New Roman" w:hAnsi="Times New Roman" w:cs="Times New Roman"/>
                <w:sz w:val="24"/>
                <w:szCs w:val="24"/>
              </w:rPr>
            </w:pPr>
          </w:p>
        </w:tc>
      </w:tr>
      <w:tr w:rsidR="00667359">
        <w:trPr>
          <w:trHeight w:val="15"/>
          <w:jc w:val="center"/>
        </w:trPr>
        <w:tc>
          <w:tcPr>
            <w:tcW w:w="705" w:type="dxa"/>
          </w:tcPr>
          <w:p w:rsidR="00667359" w:rsidRDefault="00F01B1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667359" w:rsidRDefault="00F01B1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667359" w:rsidRDefault="00F01B15">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A4766C">
              <w:rPr>
                <w:rFonts w:ascii="Times New Roman" w:eastAsia="Times New Roman" w:hAnsi="Times New Roman" w:cs="Times New Roman"/>
                <w:sz w:val="24"/>
                <w:szCs w:val="24"/>
              </w:rPr>
              <w:t>з особливостями</w:t>
            </w:r>
          </w:p>
        </w:tc>
      </w:tr>
      <w:tr w:rsidR="00667359">
        <w:trPr>
          <w:trHeight w:val="240"/>
          <w:jc w:val="center"/>
        </w:trPr>
        <w:tc>
          <w:tcPr>
            <w:tcW w:w="705" w:type="dxa"/>
          </w:tcPr>
          <w:p w:rsidR="00667359" w:rsidRDefault="00F01B1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667359" w:rsidRDefault="00F01B1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667359" w:rsidRDefault="00F01B15">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667359">
        <w:trPr>
          <w:jc w:val="center"/>
        </w:trPr>
        <w:tc>
          <w:tcPr>
            <w:tcW w:w="705" w:type="dxa"/>
          </w:tcPr>
          <w:p w:rsidR="00667359" w:rsidRDefault="00F01B1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667359" w:rsidRDefault="00F01B1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667359" w:rsidRDefault="00956475" w:rsidP="00956475">
            <w:pPr>
              <w:tabs>
                <w:tab w:val="left" w:pos="7335"/>
              </w:tabs>
              <w:jc w:val="both"/>
              <w:rPr>
                <w:rFonts w:ascii="Times New Roman" w:eastAsia="Times New Roman" w:hAnsi="Times New Roman" w:cs="Times New Roman"/>
                <w:sz w:val="24"/>
                <w:szCs w:val="24"/>
              </w:rPr>
            </w:pPr>
            <w:r w:rsidRPr="00956475">
              <w:rPr>
                <w:rFonts w:ascii="Times New Roman" w:eastAsia="Times New Roman" w:hAnsi="Times New Roman" w:cs="Times New Roman"/>
                <w:sz w:val="24"/>
                <w:szCs w:val="24"/>
              </w:rPr>
              <w:t>Код ДК 021:2015- 33690000-3 – «Лікарські засоби різні»</w:t>
            </w:r>
          </w:p>
          <w:p w:rsidR="007B55B5" w:rsidRPr="00D3094A" w:rsidRDefault="007B55B5" w:rsidP="00956475">
            <w:pPr>
              <w:tabs>
                <w:tab w:val="left" w:pos="7335"/>
              </w:tabs>
              <w:jc w:val="both"/>
              <w:rPr>
                <w:rFonts w:ascii="Times New Roman" w:eastAsia="Times New Roman" w:hAnsi="Times New Roman" w:cs="Times New Roman"/>
                <w:sz w:val="24"/>
                <w:szCs w:val="24"/>
              </w:rPr>
            </w:pPr>
          </w:p>
        </w:tc>
      </w:tr>
      <w:tr w:rsidR="00667359">
        <w:trPr>
          <w:trHeight w:val="1119"/>
          <w:jc w:val="center"/>
        </w:trPr>
        <w:tc>
          <w:tcPr>
            <w:tcW w:w="705" w:type="dxa"/>
          </w:tcPr>
          <w:p w:rsidR="00667359" w:rsidRDefault="00F01B1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667359" w:rsidRDefault="00F01B15">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667359" w:rsidRDefault="00F01B1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667359" w:rsidRDefault="00667359" w:rsidP="00D16956">
            <w:pPr>
              <w:widowControl w:val="0"/>
              <w:ind w:right="120"/>
              <w:jc w:val="both"/>
              <w:rPr>
                <w:rFonts w:ascii="Times New Roman" w:eastAsia="Times New Roman" w:hAnsi="Times New Roman" w:cs="Times New Roman"/>
                <w:i/>
                <w:color w:val="FF0000"/>
                <w:sz w:val="24"/>
                <w:szCs w:val="24"/>
                <w:highlight w:val="yellow"/>
              </w:rPr>
            </w:pPr>
          </w:p>
        </w:tc>
      </w:tr>
      <w:tr w:rsidR="00667359">
        <w:trPr>
          <w:trHeight w:val="1119"/>
          <w:jc w:val="center"/>
        </w:trPr>
        <w:tc>
          <w:tcPr>
            <w:tcW w:w="705" w:type="dxa"/>
          </w:tcPr>
          <w:p w:rsidR="00667359" w:rsidRDefault="00F01B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5A26E2" w:rsidRDefault="00F01B15" w:rsidP="005A26E2">
            <w:pPr>
              <w:widowControl w:val="0"/>
              <w:rPr>
                <w:rFonts w:ascii="Times New Roman" w:eastAsia="Times New Roman" w:hAnsi="Times New Roman" w:cs="Times New Roman"/>
                <w:color w:val="000000"/>
                <w:sz w:val="24"/>
                <w:szCs w:val="24"/>
              </w:rPr>
            </w:pPr>
            <w:r w:rsidRPr="005A26E2">
              <w:rPr>
                <w:rFonts w:ascii="Times New Roman" w:eastAsia="Times New Roman" w:hAnsi="Times New Roman" w:cs="Times New Roman"/>
                <w:color w:val="000000"/>
                <w:sz w:val="24"/>
                <w:szCs w:val="24"/>
              </w:rPr>
              <w:t xml:space="preserve">кількість товару та місце його поставки </w:t>
            </w:r>
          </w:p>
          <w:p w:rsidR="00667359" w:rsidRDefault="00667359">
            <w:pPr>
              <w:widowControl w:val="0"/>
              <w:rPr>
                <w:rFonts w:ascii="Times New Roman" w:eastAsia="Times New Roman" w:hAnsi="Times New Roman" w:cs="Times New Roman"/>
                <w:color w:val="000000"/>
                <w:sz w:val="24"/>
                <w:szCs w:val="24"/>
                <w:highlight w:val="yellow"/>
              </w:rPr>
            </w:pPr>
          </w:p>
        </w:tc>
        <w:tc>
          <w:tcPr>
            <w:tcW w:w="6420" w:type="dxa"/>
          </w:tcPr>
          <w:p w:rsidR="00E61943" w:rsidRPr="00B85E78" w:rsidRDefault="00E61943" w:rsidP="00E61943">
            <w:pPr>
              <w:widowControl w:val="0"/>
              <w:ind w:right="120"/>
              <w:contextualSpacing/>
              <w:jc w:val="both"/>
              <w:rPr>
                <w:rFonts w:ascii="Times New Roman" w:eastAsia="Times New Roman" w:hAnsi="Times New Roman" w:cs="Times New Roman"/>
                <w:color w:val="000000"/>
                <w:sz w:val="24"/>
                <w:szCs w:val="24"/>
              </w:rPr>
            </w:pPr>
            <w:r w:rsidRPr="00B85E78">
              <w:rPr>
                <w:rFonts w:ascii="Times New Roman" w:eastAsia="Times New Roman" w:hAnsi="Times New Roman"/>
                <w:sz w:val="24"/>
                <w:szCs w:val="24"/>
              </w:rPr>
              <w:t>Інформація про кількість товару зазначено у Додатку 2 до цієї тендерної документації</w:t>
            </w:r>
            <w:r w:rsidRPr="00B85E78">
              <w:rPr>
                <w:rFonts w:ascii="Times New Roman" w:eastAsia="Times New Roman" w:hAnsi="Times New Roman" w:cs="Times New Roman"/>
                <w:color w:val="000000"/>
                <w:sz w:val="24"/>
                <w:szCs w:val="24"/>
              </w:rPr>
              <w:t xml:space="preserve">. </w:t>
            </w:r>
          </w:p>
          <w:p w:rsidR="00667359" w:rsidRDefault="00E61943" w:rsidP="00E61943">
            <w:pPr>
              <w:widowControl w:val="0"/>
              <w:ind w:right="120"/>
              <w:jc w:val="both"/>
              <w:rPr>
                <w:rFonts w:ascii="Times New Roman" w:eastAsia="Times New Roman" w:hAnsi="Times New Roman" w:cs="Times New Roman"/>
                <w:i/>
                <w:color w:val="4A86E8"/>
                <w:sz w:val="24"/>
                <w:szCs w:val="24"/>
                <w:highlight w:val="white"/>
              </w:rPr>
            </w:pPr>
            <w:r w:rsidRPr="00B85E78">
              <w:rPr>
                <w:rFonts w:ascii="Times New Roman" w:eastAsia="Times New Roman" w:hAnsi="Times New Roman" w:cs="Times New Roman"/>
                <w:color w:val="000000"/>
                <w:sz w:val="24"/>
                <w:szCs w:val="24"/>
              </w:rPr>
              <w:t xml:space="preserve">Місце поставки товарів: 48301, Україна, Тернопільська область, </w:t>
            </w:r>
            <w:proofErr w:type="spellStart"/>
            <w:r w:rsidRPr="00B85E78">
              <w:rPr>
                <w:rFonts w:ascii="Times New Roman" w:eastAsia="Times New Roman" w:hAnsi="Times New Roman" w:cs="Times New Roman"/>
                <w:color w:val="000000"/>
                <w:sz w:val="24"/>
                <w:szCs w:val="24"/>
              </w:rPr>
              <w:t>Чортківський</w:t>
            </w:r>
            <w:proofErr w:type="spellEnd"/>
            <w:r w:rsidRPr="00B85E78">
              <w:rPr>
                <w:rFonts w:ascii="Times New Roman" w:eastAsia="Times New Roman" w:hAnsi="Times New Roman" w:cs="Times New Roman"/>
                <w:color w:val="000000"/>
                <w:sz w:val="24"/>
                <w:szCs w:val="24"/>
              </w:rPr>
              <w:t xml:space="preserve"> район, місто </w:t>
            </w:r>
            <w:proofErr w:type="spellStart"/>
            <w:r w:rsidRPr="00B85E78">
              <w:rPr>
                <w:rFonts w:ascii="Times New Roman" w:eastAsia="Times New Roman" w:hAnsi="Times New Roman" w:cs="Times New Roman"/>
                <w:color w:val="000000"/>
                <w:sz w:val="24"/>
                <w:szCs w:val="24"/>
              </w:rPr>
              <w:t>Монастириська</w:t>
            </w:r>
            <w:proofErr w:type="spellEnd"/>
            <w:r w:rsidRPr="00B85E78">
              <w:rPr>
                <w:rFonts w:ascii="Times New Roman" w:eastAsia="Times New Roman" w:hAnsi="Times New Roman" w:cs="Times New Roman"/>
                <w:color w:val="000000"/>
                <w:sz w:val="24"/>
                <w:szCs w:val="24"/>
              </w:rPr>
              <w:t>, вулиця Шевченка, 29</w:t>
            </w:r>
          </w:p>
        </w:tc>
      </w:tr>
      <w:tr w:rsidR="00667359">
        <w:trPr>
          <w:trHeight w:val="645"/>
          <w:jc w:val="center"/>
        </w:trPr>
        <w:tc>
          <w:tcPr>
            <w:tcW w:w="705" w:type="dxa"/>
          </w:tcPr>
          <w:p w:rsidR="00667359" w:rsidRDefault="00F01B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667359" w:rsidRDefault="00E61943" w:rsidP="00E61943">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w:t>
            </w:r>
          </w:p>
        </w:tc>
        <w:tc>
          <w:tcPr>
            <w:tcW w:w="6420" w:type="dxa"/>
          </w:tcPr>
          <w:p w:rsidR="00667359" w:rsidRDefault="00E61943" w:rsidP="00E61943">
            <w:pPr>
              <w:widowControl w:val="0"/>
              <w:rPr>
                <w:rFonts w:ascii="Times New Roman" w:eastAsia="Times New Roman" w:hAnsi="Times New Roman" w:cs="Times New Roman"/>
                <w:sz w:val="24"/>
                <w:szCs w:val="24"/>
              </w:rPr>
            </w:pPr>
            <w:r w:rsidRPr="00E61943">
              <w:rPr>
                <w:rFonts w:ascii="Times New Roman" w:eastAsia="Times New Roman" w:hAnsi="Times New Roman" w:cs="Times New Roman"/>
                <w:color w:val="000000"/>
                <w:sz w:val="24"/>
                <w:szCs w:val="24"/>
              </w:rPr>
              <w:t>до  29 грудня  2023</w:t>
            </w:r>
            <w:r w:rsidR="00F01B15" w:rsidRPr="00E61943">
              <w:rPr>
                <w:rFonts w:ascii="Times New Roman" w:eastAsia="Times New Roman" w:hAnsi="Times New Roman" w:cs="Times New Roman"/>
                <w:color w:val="000000"/>
                <w:sz w:val="24"/>
                <w:szCs w:val="24"/>
              </w:rPr>
              <w:t xml:space="preserve"> року включно</w:t>
            </w:r>
            <w:r w:rsidR="00F01B15">
              <w:rPr>
                <w:rFonts w:ascii="Times New Roman" w:eastAsia="Times New Roman" w:hAnsi="Times New Roman" w:cs="Times New Roman"/>
                <w:color w:val="000000"/>
                <w:sz w:val="24"/>
                <w:szCs w:val="24"/>
              </w:rPr>
              <w:t xml:space="preserve"> </w:t>
            </w:r>
          </w:p>
        </w:tc>
      </w:tr>
      <w:tr w:rsidR="00E32019">
        <w:trPr>
          <w:trHeight w:val="841"/>
          <w:jc w:val="center"/>
        </w:trPr>
        <w:tc>
          <w:tcPr>
            <w:tcW w:w="705" w:type="dxa"/>
          </w:tcPr>
          <w:p w:rsidR="00E32019" w:rsidRDefault="00E32019" w:rsidP="00E3201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E32019" w:rsidRDefault="00E32019" w:rsidP="00E3201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E32019" w:rsidRDefault="00E32019" w:rsidP="00E3201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E32019">
        <w:trPr>
          <w:trHeight w:val="1119"/>
          <w:jc w:val="center"/>
        </w:trPr>
        <w:tc>
          <w:tcPr>
            <w:tcW w:w="705" w:type="dxa"/>
          </w:tcPr>
          <w:p w:rsidR="00E32019" w:rsidRDefault="00E32019" w:rsidP="00E3201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E32019" w:rsidRDefault="00E32019" w:rsidP="00E3201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E32019" w:rsidRDefault="00E32019" w:rsidP="00E3201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E32019">
        <w:trPr>
          <w:trHeight w:val="1119"/>
          <w:jc w:val="center"/>
        </w:trPr>
        <w:tc>
          <w:tcPr>
            <w:tcW w:w="705" w:type="dxa"/>
          </w:tcPr>
          <w:p w:rsidR="00E32019" w:rsidRDefault="00E32019" w:rsidP="00E3201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E32019" w:rsidRDefault="00E32019" w:rsidP="00E3201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E32019" w:rsidRDefault="00E32019" w:rsidP="00E3201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E32019" w:rsidRDefault="00E32019" w:rsidP="00E3201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E32019" w:rsidRDefault="00E32019" w:rsidP="00E3201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32019" w:rsidRDefault="00E32019" w:rsidP="00E3201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E32019" w:rsidRDefault="00E32019" w:rsidP="00E3201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w:t>
            </w:r>
            <w:r w:rsidR="00A229A0">
              <w:rPr>
                <w:rFonts w:ascii="Times New Roman" w:eastAsia="Times New Roman" w:hAnsi="Times New Roman" w:cs="Times New Roman"/>
                <w:b/>
                <w:color w:val="000000"/>
                <w:sz w:val="24"/>
                <w:szCs w:val="24"/>
              </w:rPr>
              <w:t>нятки</w:t>
            </w:r>
            <w:r>
              <w:rPr>
                <w:rFonts w:ascii="Times New Roman" w:eastAsia="Times New Roman" w:hAnsi="Times New Roman" w:cs="Times New Roman"/>
                <w:b/>
                <w:color w:val="000000"/>
                <w:sz w:val="24"/>
                <w:szCs w:val="24"/>
              </w:rPr>
              <w:t>:</w:t>
            </w:r>
          </w:p>
          <w:p w:rsidR="00E32019" w:rsidRDefault="00E32019" w:rsidP="00E3201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E32019" w:rsidRDefault="00E32019" w:rsidP="00E320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32019">
        <w:trPr>
          <w:trHeight w:val="501"/>
          <w:jc w:val="center"/>
        </w:trPr>
        <w:tc>
          <w:tcPr>
            <w:tcW w:w="9960" w:type="dxa"/>
            <w:gridSpan w:val="3"/>
            <w:vAlign w:val="center"/>
          </w:tcPr>
          <w:p w:rsidR="00E32019" w:rsidRDefault="00E32019" w:rsidP="00E3201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E32019">
        <w:trPr>
          <w:trHeight w:val="1975"/>
          <w:jc w:val="center"/>
        </w:trPr>
        <w:tc>
          <w:tcPr>
            <w:tcW w:w="705" w:type="dxa"/>
          </w:tcPr>
          <w:p w:rsidR="00E32019" w:rsidRDefault="00E32019" w:rsidP="00E3201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E32019" w:rsidRDefault="00E32019" w:rsidP="00E3201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E32019" w:rsidRDefault="00E32019" w:rsidP="00E3201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32019" w:rsidRDefault="00E32019" w:rsidP="00E3201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w:t>
            </w:r>
            <w:r>
              <w:rPr>
                <w:rFonts w:ascii="Times New Roman" w:eastAsia="Times New Roman" w:hAnsi="Times New Roman" w:cs="Times New Roman"/>
                <w:sz w:val="24"/>
                <w:szCs w:val="24"/>
                <w:highlight w:val="white"/>
              </w:rPr>
              <w:lastRenderedPageBreak/>
              <w:t xml:space="preserve">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E32019" w:rsidRDefault="00E32019" w:rsidP="00E3201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E32019" w:rsidRDefault="00E32019" w:rsidP="00E3201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E32019" w:rsidRDefault="00E32019" w:rsidP="00E32019">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E32019">
        <w:trPr>
          <w:trHeight w:val="1119"/>
          <w:jc w:val="center"/>
        </w:trPr>
        <w:tc>
          <w:tcPr>
            <w:tcW w:w="705" w:type="dxa"/>
          </w:tcPr>
          <w:p w:rsidR="00E32019" w:rsidRDefault="00E32019" w:rsidP="00E3201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E32019" w:rsidRDefault="00E32019" w:rsidP="00E3201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E32019" w:rsidRDefault="00E32019" w:rsidP="00E3201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32019" w:rsidRDefault="00E32019" w:rsidP="00E3201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E32019">
        <w:trPr>
          <w:trHeight w:val="480"/>
          <w:jc w:val="center"/>
        </w:trPr>
        <w:tc>
          <w:tcPr>
            <w:tcW w:w="9960" w:type="dxa"/>
            <w:gridSpan w:val="3"/>
            <w:vAlign w:val="center"/>
          </w:tcPr>
          <w:p w:rsidR="00E32019" w:rsidRDefault="00E32019" w:rsidP="00E3201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E32019" w:rsidTr="0041091D">
        <w:trPr>
          <w:trHeight w:val="416"/>
          <w:jc w:val="center"/>
        </w:trPr>
        <w:tc>
          <w:tcPr>
            <w:tcW w:w="705" w:type="dxa"/>
          </w:tcPr>
          <w:p w:rsidR="00E32019" w:rsidRDefault="00E32019" w:rsidP="00E3201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E32019" w:rsidRDefault="00E32019" w:rsidP="00E3201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E32019" w:rsidRDefault="00E32019" w:rsidP="00E320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E32019" w:rsidRDefault="00E32019" w:rsidP="00E3201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завантаження необхідних документів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що підтверджують відповідність вимогам, визначеним замовником:</w:t>
            </w:r>
          </w:p>
          <w:p w:rsidR="00E32019" w:rsidRDefault="00E32019" w:rsidP="00E32019">
            <w:pPr>
              <w:widowControl w:val="0"/>
              <w:numPr>
                <w:ilvl w:val="0"/>
                <w:numId w:val="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E32019" w:rsidRDefault="00E32019" w:rsidP="00E32019">
            <w:pPr>
              <w:widowControl w:val="0"/>
              <w:numPr>
                <w:ilvl w:val="0"/>
                <w:numId w:val="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sidRPr="00CF3F10">
              <w:rPr>
                <w:rFonts w:ascii="Times New Roman" w:eastAsia="Times New Roman" w:hAnsi="Times New Roman" w:cs="Times New Roman"/>
                <w:sz w:val="24"/>
                <w:szCs w:val="24"/>
              </w:rPr>
              <w:t xml:space="preserve">в пункті 44 Особливостей, </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w:t>
            </w:r>
            <w:r>
              <w:rPr>
                <w:rFonts w:ascii="Times New Roman" w:eastAsia="Times New Roman" w:hAnsi="Times New Roman" w:cs="Times New Roman"/>
                <w:sz w:val="24"/>
                <w:szCs w:val="24"/>
              </w:rPr>
              <w:lastRenderedPageBreak/>
              <w:t>цієї тендерної документації;</w:t>
            </w:r>
          </w:p>
          <w:p w:rsidR="00E32019" w:rsidRPr="00B85E78" w:rsidRDefault="00E32019" w:rsidP="00E32019">
            <w:pPr>
              <w:widowControl w:val="0"/>
              <w:numPr>
                <w:ilvl w:val="0"/>
                <w:numId w:val="5"/>
              </w:numPr>
              <w:spacing w:after="160" w:line="259" w:lineRule="auto"/>
              <w:contextualSpacing/>
              <w:jc w:val="both"/>
              <w:rPr>
                <w:rFonts w:ascii="Times New Roman" w:eastAsia="Times New Roman" w:hAnsi="Times New Roman" w:cs="Times New Roman"/>
                <w:sz w:val="24"/>
                <w:szCs w:val="24"/>
              </w:rPr>
            </w:pPr>
            <w:r w:rsidRPr="00B85E78">
              <w:rPr>
                <w:rFonts w:ascii="Times New Roman" w:eastAsia="Times New Roman" w:hAnsi="Times New Roman" w:cs="Times New Roman"/>
                <w:sz w:val="24"/>
                <w:szCs w:val="24"/>
              </w:rPr>
              <w:t xml:space="preserve">інформацією про необхідні технічні, якісні та кількісні характеристики предмета закупівлі, у тому числі відповідна технічна специфікація та документи, згідно з переліком визначеним </w:t>
            </w:r>
            <w:r w:rsidRPr="00B85E78">
              <w:rPr>
                <w:rFonts w:ascii="Times New Roman" w:eastAsia="Times New Roman" w:hAnsi="Times New Roman" w:cs="Times New Roman"/>
                <w:b/>
                <w:bCs/>
                <w:i/>
                <w:iCs/>
                <w:sz w:val="24"/>
                <w:szCs w:val="24"/>
              </w:rPr>
              <w:t>згідно з Додатком</w:t>
            </w:r>
            <w:r w:rsidRPr="00B85E78">
              <w:rPr>
                <w:rFonts w:ascii="Times New Roman" w:eastAsia="Times New Roman" w:hAnsi="Times New Roman" w:cs="Times New Roman"/>
                <w:b/>
                <w:i/>
                <w:sz w:val="24"/>
                <w:szCs w:val="24"/>
              </w:rPr>
              <w:t xml:space="preserve"> 2</w:t>
            </w:r>
            <w:r w:rsidRPr="00B85E78">
              <w:rPr>
                <w:rFonts w:ascii="Times New Roman" w:eastAsia="Times New Roman" w:hAnsi="Times New Roman" w:cs="Times New Roman"/>
                <w:sz w:val="24"/>
                <w:szCs w:val="24"/>
              </w:rPr>
              <w:t xml:space="preserve"> до тендерної документації;</w:t>
            </w:r>
          </w:p>
          <w:p w:rsidR="00E32019" w:rsidRPr="00B60EB5" w:rsidRDefault="00E32019" w:rsidP="00E32019">
            <w:pPr>
              <w:widowControl w:val="0"/>
              <w:numPr>
                <w:ilvl w:val="0"/>
                <w:numId w:val="5"/>
              </w:numPr>
              <w:jc w:val="both"/>
              <w:rPr>
                <w:rFonts w:ascii="Times New Roman" w:eastAsia="Times New Roman" w:hAnsi="Times New Roman" w:cs="Times New Roman"/>
                <w:sz w:val="24"/>
                <w:szCs w:val="24"/>
              </w:rPr>
            </w:pPr>
            <w:r w:rsidRPr="00B60EB5">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B60EB5">
              <w:rPr>
                <w:rFonts w:ascii="Times New Roman" w:eastAsia="Times New Roman" w:hAnsi="Times New Roman" w:cs="Times New Roman"/>
                <w:b/>
                <w:i/>
                <w:sz w:val="24"/>
                <w:szCs w:val="24"/>
              </w:rPr>
              <w:t>згідно з Додатком 2</w:t>
            </w:r>
            <w:r w:rsidRPr="00B60EB5">
              <w:rPr>
                <w:rFonts w:ascii="Times New Roman" w:eastAsia="Times New Roman" w:hAnsi="Times New Roman" w:cs="Times New Roman"/>
                <w:sz w:val="24"/>
                <w:szCs w:val="24"/>
              </w:rPr>
              <w:t xml:space="preserve"> до тендерної документації;</w:t>
            </w:r>
          </w:p>
          <w:p w:rsidR="00E32019" w:rsidRPr="001874AB" w:rsidRDefault="00E32019" w:rsidP="00E32019">
            <w:pPr>
              <w:widowControl w:val="0"/>
              <w:numPr>
                <w:ilvl w:val="0"/>
                <w:numId w:val="5"/>
              </w:numPr>
              <w:ind w:right="113"/>
              <w:jc w:val="both"/>
              <w:rPr>
                <w:rFonts w:ascii="Times New Roman" w:eastAsia="Times New Roman" w:hAnsi="Times New Roman" w:cs="Times New Roman"/>
                <w:sz w:val="24"/>
                <w:szCs w:val="24"/>
              </w:rPr>
            </w:pPr>
            <w:r w:rsidRPr="001874AB">
              <w:rPr>
                <w:rFonts w:ascii="Times New Roman" w:eastAsia="Times New Roman" w:hAnsi="Times New Roman" w:cs="Times New Roman"/>
                <w:sz w:val="24"/>
                <w:szCs w:val="24"/>
              </w:rPr>
              <w:t xml:space="preserve">«Тендерна пропозиція», яка складена і заповнена за формою, що наведена у </w:t>
            </w:r>
            <w:r w:rsidRPr="001874AB">
              <w:rPr>
                <w:rFonts w:ascii="Times New Roman" w:eastAsia="Times New Roman" w:hAnsi="Times New Roman" w:cs="Times New Roman"/>
                <w:b/>
                <w:i/>
                <w:sz w:val="24"/>
                <w:szCs w:val="24"/>
              </w:rPr>
              <w:t>Додатку №4</w:t>
            </w:r>
            <w:r w:rsidRPr="001874AB">
              <w:rPr>
                <w:rFonts w:ascii="Times New Roman" w:eastAsia="Times New Roman" w:hAnsi="Times New Roman" w:cs="Times New Roman"/>
                <w:sz w:val="24"/>
                <w:szCs w:val="24"/>
              </w:rPr>
              <w:t xml:space="preserve"> до тендерної документації. «Тендерна пропозиція» повинна містити точну і повну інформацію про товар, що пропонується;</w:t>
            </w:r>
          </w:p>
          <w:p w:rsidR="00E32019" w:rsidRDefault="00E32019" w:rsidP="00E32019">
            <w:pPr>
              <w:widowControl w:val="0"/>
              <w:numPr>
                <w:ilvl w:val="0"/>
                <w:numId w:val="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E32019" w:rsidRDefault="00E32019" w:rsidP="00E32019">
            <w:pPr>
              <w:widowControl w:val="0"/>
              <w:numPr>
                <w:ilvl w:val="0"/>
                <w:numId w:val="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E32019" w:rsidRDefault="00E32019" w:rsidP="00E320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32019" w:rsidRDefault="00E32019" w:rsidP="00E32019">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i/>
                <w:sz w:val="24"/>
                <w:szCs w:val="24"/>
                <w:highlight w:val="white"/>
                <w:u w:val="single"/>
              </w:rPr>
              <w:t>закупівель</w:t>
            </w:r>
            <w:proofErr w:type="spellEnd"/>
            <w:r>
              <w:rPr>
                <w:rFonts w:ascii="Times New Roman" w:eastAsia="Times New Roman" w:hAnsi="Times New Roman" w:cs="Times New Roman"/>
                <w:b/>
                <w:i/>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i/>
                <w:sz w:val="24"/>
                <w:szCs w:val="24"/>
                <w:highlight w:val="white"/>
              </w:rPr>
              <w:t>закупівель</w:t>
            </w:r>
            <w:proofErr w:type="spellEnd"/>
            <w:r>
              <w:rPr>
                <w:rFonts w:ascii="Times New Roman" w:eastAsia="Times New Roman" w:hAnsi="Times New Roman" w:cs="Times New Roman"/>
                <w:i/>
                <w:sz w:val="24"/>
                <w:szCs w:val="24"/>
                <w:highlight w:val="white"/>
              </w:rPr>
              <w:t xml:space="preserve"> документи, встановлені в Додатку 1 (для переможця).</w:t>
            </w:r>
          </w:p>
          <w:p w:rsidR="00E32019" w:rsidRPr="00CA24A4" w:rsidRDefault="00E32019" w:rsidP="00E32019">
            <w:pPr>
              <w:widowControl w:val="0"/>
              <w:jc w:val="both"/>
              <w:rPr>
                <w:rFonts w:ascii="Times New Roman" w:eastAsia="Times New Roman" w:hAnsi="Times New Roman" w:cs="Times New Roman"/>
                <w:b/>
                <w:sz w:val="24"/>
                <w:szCs w:val="24"/>
              </w:rPr>
            </w:pPr>
            <w:r w:rsidRPr="00CA24A4">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32019" w:rsidRDefault="00E32019" w:rsidP="00E3201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E32019" w:rsidRDefault="00E32019" w:rsidP="00E320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32019" w:rsidRDefault="00E32019" w:rsidP="00E320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32019" w:rsidRDefault="00E32019" w:rsidP="00E32019">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E32019" w:rsidRDefault="00E32019" w:rsidP="00E320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E32019" w:rsidRDefault="00E32019" w:rsidP="00E320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E32019" w:rsidRDefault="00E32019" w:rsidP="00E320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E32019" w:rsidRDefault="00E32019" w:rsidP="00E320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E32019" w:rsidRDefault="00E32019" w:rsidP="00E320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E32019" w:rsidRDefault="00E32019" w:rsidP="00E320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E32019" w:rsidRDefault="00E32019" w:rsidP="00E320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E32019" w:rsidRDefault="00E32019" w:rsidP="00E320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32019" w:rsidRDefault="00E32019" w:rsidP="00E320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32019" w:rsidRDefault="00E32019" w:rsidP="00E320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32019" w:rsidRDefault="00E32019" w:rsidP="00E320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32019" w:rsidRDefault="00E32019" w:rsidP="00E320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32019" w:rsidRDefault="00E32019" w:rsidP="00E320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32019" w:rsidRDefault="00E32019" w:rsidP="00E320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w:t>
            </w:r>
            <w:r>
              <w:rPr>
                <w:rFonts w:ascii="Times New Roman" w:eastAsia="Times New Roman" w:hAnsi="Times New Roman" w:cs="Times New Roman"/>
                <w:sz w:val="24"/>
                <w:szCs w:val="24"/>
              </w:rPr>
              <w:lastRenderedPageBreak/>
              <w:t>складений у довільній формі та не містить вихідного номера.</w:t>
            </w:r>
          </w:p>
          <w:p w:rsidR="00E32019" w:rsidRDefault="00E32019" w:rsidP="00E320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32019" w:rsidRDefault="00E32019" w:rsidP="00E320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32019" w:rsidRDefault="00E32019" w:rsidP="00E320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32019" w:rsidRDefault="00E32019" w:rsidP="00E320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32019" w:rsidRDefault="00E32019" w:rsidP="00E320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32019" w:rsidRDefault="00E32019" w:rsidP="00E32019">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E32019" w:rsidRDefault="00E32019" w:rsidP="00E320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32019" w:rsidRDefault="00E32019" w:rsidP="00E320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E32019" w:rsidRDefault="00E32019" w:rsidP="00E320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E32019" w:rsidRDefault="00E32019" w:rsidP="00E320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E32019" w:rsidRDefault="00E32019" w:rsidP="00E320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E32019" w:rsidRDefault="00E32019" w:rsidP="00E320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E32019" w:rsidRDefault="00E32019" w:rsidP="00E32019">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32019" w:rsidRDefault="00E32019" w:rsidP="00E32019">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E32019" w:rsidRDefault="00E32019" w:rsidP="00E32019">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w:t>
            </w:r>
            <w:r>
              <w:rPr>
                <w:rFonts w:ascii="Times New Roman" w:eastAsia="Times New Roman" w:hAnsi="Times New Roman" w:cs="Times New Roman"/>
                <w:b/>
                <w:color w:val="000000"/>
                <w:sz w:val="24"/>
                <w:szCs w:val="24"/>
              </w:rPr>
              <w:lastRenderedPageBreak/>
              <w:t xml:space="preserve">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E32019" w:rsidRDefault="00E32019" w:rsidP="00E3201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E32019" w:rsidRDefault="00E32019" w:rsidP="00E32019">
            <w:pPr>
              <w:jc w:val="both"/>
              <w:rPr>
                <w:rFonts w:ascii="Times New Roman" w:eastAsia="Times New Roman" w:hAnsi="Times New Roman" w:cs="Times New Roman"/>
                <w:b/>
                <w:color w:val="000000"/>
                <w:sz w:val="24"/>
                <w:szCs w:val="24"/>
              </w:rPr>
            </w:pPr>
            <w:r w:rsidRPr="00F55455">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F55455">
              <w:rPr>
                <w:rFonts w:ascii="Times New Roman" w:eastAsia="Times New Roman" w:hAnsi="Times New Roman" w:cs="Times New Roman"/>
                <w:b/>
                <w:sz w:val="24"/>
                <w:szCs w:val="24"/>
              </w:rPr>
              <w:t>сом (УЕП)</w:t>
            </w:r>
            <w:r w:rsidRPr="00F55455">
              <w:rPr>
                <w:rFonts w:ascii="Times New Roman" w:eastAsia="Times New Roman" w:hAnsi="Times New Roman" w:cs="Times New Roman"/>
                <w:b/>
                <w:color w:val="000000"/>
                <w:sz w:val="24"/>
                <w:szCs w:val="24"/>
              </w:rPr>
              <w:t>;</w:t>
            </w:r>
          </w:p>
          <w:p w:rsidR="00E32019" w:rsidRDefault="00E32019" w:rsidP="00E3201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F5545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E32019" w:rsidRDefault="00E32019" w:rsidP="00E3201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E32019" w:rsidRDefault="00E32019" w:rsidP="00E32019">
            <w:pPr>
              <w:jc w:val="both"/>
              <w:rPr>
                <w:rFonts w:ascii="Times New Roman" w:eastAsia="Times New Roman" w:hAnsi="Times New Roman" w:cs="Times New Roman"/>
                <w:b/>
                <w:color w:val="000000"/>
                <w:sz w:val="24"/>
                <w:szCs w:val="24"/>
              </w:rPr>
            </w:pPr>
            <w:r w:rsidRPr="00F55455">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E32019" w:rsidRDefault="00E32019" w:rsidP="00E3201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F55455">
              <w:rPr>
                <w:rFonts w:ascii="Times New Roman" w:eastAsia="Times New Roman" w:hAnsi="Times New Roman" w:cs="Times New Roman"/>
                <w:b/>
                <w:color w:val="000000"/>
                <w:sz w:val="24"/>
                <w:szCs w:val="24"/>
              </w:rPr>
              <w:t>КЕП/УЕП на документі), повинні містити підпис уповноваженої особи учасника закупівлі (із зазначенням прізвища</w:t>
            </w:r>
            <w:r>
              <w:rPr>
                <w:rFonts w:ascii="Times New Roman" w:eastAsia="Times New Roman" w:hAnsi="Times New Roman" w:cs="Times New Roman"/>
                <w:b/>
                <w:color w:val="000000"/>
                <w:sz w:val="24"/>
                <w:szCs w:val="24"/>
              </w:rPr>
              <w:t xml:space="preserve">,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32019" w:rsidRDefault="00E32019" w:rsidP="00E32019">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32019" w:rsidRDefault="00E32019" w:rsidP="00E32019">
            <w:pPr>
              <w:widowControl w:val="0"/>
              <w:ind w:left="40" w:hanging="20"/>
              <w:jc w:val="both"/>
              <w:rPr>
                <w:rFonts w:ascii="Times New Roman" w:eastAsia="Times New Roman" w:hAnsi="Times New Roman" w:cs="Times New Roman"/>
                <w:b/>
                <w:color w:val="000000"/>
                <w:sz w:val="24"/>
                <w:szCs w:val="24"/>
              </w:rPr>
            </w:pPr>
            <w:r w:rsidRPr="00F55455">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F55455">
              <w:rPr>
                <w:rFonts w:ascii="Times New Roman" w:eastAsia="Times New Roman" w:hAnsi="Times New Roman" w:cs="Times New Roman"/>
                <w:b/>
                <w:color w:val="000000"/>
                <w:sz w:val="24"/>
                <w:szCs w:val="24"/>
              </w:rPr>
              <w:t>засвідчувального</w:t>
            </w:r>
            <w:proofErr w:type="spellEnd"/>
            <w:r w:rsidRPr="00F55455">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rsidR="00E32019" w:rsidRDefault="00E32019" w:rsidP="00E32019">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E32019" w:rsidRDefault="00E32019" w:rsidP="00E32019">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E32019" w:rsidRDefault="00E32019" w:rsidP="00E32019">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sz w:val="24"/>
                <w:szCs w:val="24"/>
                <w:highlight w:val="white"/>
              </w:rPr>
              <w:t xml:space="preserve"> </w:t>
            </w:r>
          </w:p>
        </w:tc>
      </w:tr>
      <w:tr w:rsidR="00E32019">
        <w:trPr>
          <w:trHeight w:val="913"/>
          <w:jc w:val="center"/>
        </w:trPr>
        <w:tc>
          <w:tcPr>
            <w:tcW w:w="705" w:type="dxa"/>
          </w:tcPr>
          <w:p w:rsidR="00E32019" w:rsidRDefault="00E32019" w:rsidP="00E3201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E32019" w:rsidRDefault="00E32019" w:rsidP="00E32019">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E32019" w:rsidRDefault="00E32019" w:rsidP="00E3201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tc>
      </w:tr>
      <w:tr w:rsidR="00E32019">
        <w:trPr>
          <w:trHeight w:val="1119"/>
          <w:jc w:val="center"/>
        </w:trPr>
        <w:tc>
          <w:tcPr>
            <w:tcW w:w="705" w:type="dxa"/>
          </w:tcPr>
          <w:p w:rsidR="00E32019" w:rsidRDefault="00E32019" w:rsidP="00E3201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E32019" w:rsidRDefault="00E32019" w:rsidP="00E3201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E32019" w:rsidRDefault="00E32019" w:rsidP="00E32019">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p w:rsidR="00E32019" w:rsidRDefault="00E32019" w:rsidP="00E32019">
            <w:pPr>
              <w:widowControl w:val="0"/>
              <w:shd w:val="clear" w:color="auto" w:fill="FFFFFF"/>
              <w:ind w:right="120"/>
              <w:jc w:val="both"/>
              <w:rPr>
                <w:rFonts w:ascii="Times New Roman" w:eastAsia="Times New Roman" w:hAnsi="Times New Roman" w:cs="Times New Roman"/>
                <w:sz w:val="24"/>
                <w:szCs w:val="24"/>
              </w:rPr>
            </w:pPr>
          </w:p>
          <w:p w:rsidR="00E32019" w:rsidRDefault="00E32019" w:rsidP="00E32019">
            <w:pPr>
              <w:widowControl w:val="0"/>
              <w:jc w:val="both"/>
              <w:rPr>
                <w:rFonts w:ascii="Times New Roman" w:eastAsia="Times New Roman" w:hAnsi="Times New Roman" w:cs="Times New Roman"/>
                <w:sz w:val="24"/>
                <w:szCs w:val="24"/>
              </w:rPr>
            </w:pPr>
          </w:p>
        </w:tc>
      </w:tr>
      <w:tr w:rsidR="00E32019">
        <w:trPr>
          <w:trHeight w:val="560"/>
          <w:jc w:val="center"/>
        </w:trPr>
        <w:tc>
          <w:tcPr>
            <w:tcW w:w="705" w:type="dxa"/>
          </w:tcPr>
          <w:p w:rsidR="00E32019" w:rsidRDefault="00E32019" w:rsidP="00E3201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E32019" w:rsidRDefault="00E32019" w:rsidP="00E3201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E32019" w:rsidRDefault="00E32019" w:rsidP="00E320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BA3BA8">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E32019" w:rsidRDefault="00E32019" w:rsidP="00E320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32019" w:rsidRDefault="00E32019" w:rsidP="00E32019">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E32019" w:rsidRDefault="00E32019" w:rsidP="00E320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E32019" w:rsidRDefault="00E32019" w:rsidP="00E320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E32019" w:rsidRDefault="00E32019" w:rsidP="00E32019">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E32019" w:rsidTr="00266C6A">
        <w:trPr>
          <w:trHeight w:val="3393"/>
          <w:jc w:val="center"/>
        </w:trPr>
        <w:tc>
          <w:tcPr>
            <w:tcW w:w="705" w:type="dxa"/>
          </w:tcPr>
          <w:p w:rsidR="00E32019" w:rsidRDefault="00E32019" w:rsidP="00E3201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E32019" w:rsidRPr="001D7FC5" w:rsidRDefault="00E32019" w:rsidP="00E32019">
            <w:pPr>
              <w:widowControl w:val="0"/>
              <w:rPr>
                <w:rFonts w:ascii="Times New Roman" w:eastAsia="Times New Roman" w:hAnsi="Times New Roman" w:cs="Times New Roman"/>
                <w:sz w:val="24"/>
                <w:szCs w:val="24"/>
              </w:rPr>
            </w:pPr>
            <w:r w:rsidRPr="001D7FC5">
              <w:rPr>
                <w:rFonts w:ascii="Times New Roman" w:eastAsia="Times New Roman" w:hAnsi="Times New Roman" w:cs="Times New Roman"/>
                <w:b/>
                <w:sz w:val="24"/>
                <w:szCs w:val="24"/>
              </w:rPr>
              <w:t xml:space="preserve">Кваліфікаційні критерії до учасників та вимоги, згідно  з пунктом </w:t>
            </w:r>
            <w:r>
              <w:rPr>
                <w:rFonts w:ascii="Times New Roman" w:eastAsia="Times New Roman" w:hAnsi="Times New Roman" w:cs="Times New Roman"/>
                <w:b/>
                <w:sz w:val="24"/>
                <w:szCs w:val="24"/>
              </w:rPr>
              <w:t>28  та пунктом 44  Особливостей</w:t>
            </w:r>
          </w:p>
        </w:tc>
        <w:tc>
          <w:tcPr>
            <w:tcW w:w="6420" w:type="dxa"/>
            <w:vAlign w:val="center"/>
          </w:tcPr>
          <w:p w:rsidR="00E32019" w:rsidRPr="001D7FC5" w:rsidRDefault="00E32019" w:rsidP="00E32019">
            <w:pPr>
              <w:widowControl w:val="0"/>
              <w:ind w:right="120"/>
              <w:jc w:val="both"/>
              <w:rPr>
                <w:rFonts w:ascii="Times New Roman" w:eastAsia="Times New Roman" w:hAnsi="Times New Roman" w:cs="Times New Roman"/>
                <w:sz w:val="24"/>
                <w:szCs w:val="24"/>
              </w:rPr>
            </w:pPr>
            <w:r w:rsidRPr="001D7FC5">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D7FC5">
              <w:rPr>
                <w:rFonts w:ascii="Times New Roman" w:eastAsia="Times New Roman" w:hAnsi="Times New Roman" w:cs="Times New Roman"/>
                <w:b/>
                <w:i/>
                <w:sz w:val="24"/>
                <w:szCs w:val="24"/>
              </w:rPr>
              <w:t>Додатку 1</w:t>
            </w:r>
            <w:r w:rsidRPr="001D7FC5">
              <w:rPr>
                <w:rFonts w:ascii="Times New Roman" w:eastAsia="Times New Roman" w:hAnsi="Times New Roman" w:cs="Times New Roman"/>
                <w:i/>
                <w:sz w:val="24"/>
                <w:szCs w:val="24"/>
              </w:rPr>
              <w:t xml:space="preserve"> </w:t>
            </w:r>
            <w:r w:rsidRPr="001D7FC5">
              <w:rPr>
                <w:rFonts w:ascii="Times New Roman" w:eastAsia="Times New Roman" w:hAnsi="Times New Roman" w:cs="Times New Roman"/>
                <w:sz w:val="24"/>
                <w:szCs w:val="24"/>
              </w:rPr>
              <w:t xml:space="preserve">до цієї тендерної документації. </w:t>
            </w:r>
          </w:p>
          <w:p w:rsidR="00E32019" w:rsidRPr="001D7FC5" w:rsidRDefault="00E32019" w:rsidP="00E32019">
            <w:pPr>
              <w:widowControl w:val="0"/>
              <w:ind w:right="120"/>
              <w:jc w:val="both"/>
              <w:rPr>
                <w:rFonts w:ascii="Times New Roman" w:eastAsia="Times New Roman" w:hAnsi="Times New Roman" w:cs="Times New Roman"/>
                <w:sz w:val="24"/>
                <w:szCs w:val="24"/>
              </w:rPr>
            </w:pPr>
            <w:r w:rsidRPr="001D7FC5">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1D7FC5">
              <w:rPr>
                <w:rFonts w:ascii="Times New Roman" w:eastAsia="Times New Roman" w:hAnsi="Times New Roman" w:cs="Times New Roman"/>
                <w:b/>
                <w:sz w:val="24"/>
                <w:szCs w:val="24"/>
              </w:rPr>
              <w:t xml:space="preserve"> </w:t>
            </w:r>
            <w:r w:rsidRPr="001D7FC5">
              <w:rPr>
                <w:rFonts w:ascii="Times New Roman" w:eastAsia="Times New Roman" w:hAnsi="Times New Roman" w:cs="Times New Roman"/>
                <w:b/>
                <w:i/>
                <w:sz w:val="24"/>
                <w:szCs w:val="24"/>
              </w:rPr>
              <w:t>Додатку 1</w:t>
            </w:r>
            <w:r w:rsidRPr="001D7FC5">
              <w:rPr>
                <w:rFonts w:ascii="Times New Roman" w:eastAsia="Times New Roman" w:hAnsi="Times New Roman" w:cs="Times New Roman"/>
                <w:sz w:val="24"/>
                <w:szCs w:val="24"/>
              </w:rPr>
              <w:t xml:space="preserve"> до цієї тендерної документації. </w:t>
            </w:r>
          </w:p>
          <w:p w:rsidR="00E32019" w:rsidRPr="001D7FC5" w:rsidRDefault="00E32019" w:rsidP="00E32019">
            <w:pPr>
              <w:widowControl w:val="0"/>
              <w:ind w:right="120"/>
              <w:jc w:val="both"/>
              <w:rPr>
                <w:rFonts w:ascii="Times New Roman" w:eastAsia="Times New Roman" w:hAnsi="Times New Roman" w:cs="Times New Roman"/>
                <w:b/>
                <w:sz w:val="24"/>
                <w:szCs w:val="24"/>
              </w:rPr>
            </w:pPr>
            <w:r w:rsidRPr="001D7FC5">
              <w:rPr>
                <w:rFonts w:ascii="Times New Roman" w:eastAsia="Times New Roman" w:hAnsi="Times New Roman" w:cs="Times New Roman"/>
                <w:b/>
                <w:sz w:val="24"/>
                <w:szCs w:val="24"/>
              </w:rPr>
              <w:t xml:space="preserve">Підстави, визначені </w:t>
            </w:r>
            <w:r>
              <w:rPr>
                <w:rFonts w:ascii="Times New Roman" w:eastAsia="Times New Roman" w:hAnsi="Times New Roman" w:cs="Times New Roman"/>
                <w:b/>
                <w:sz w:val="24"/>
                <w:szCs w:val="24"/>
              </w:rPr>
              <w:t>пунктом 44 Особливостей</w:t>
            </w:r>
            <w:r w:rsidRPr="001D7FC5">
              <w:rPr>
                <w:rFonts w:ascii="Times New Roman" w:eastAsia="Times New Roman" w:hAnsi="Times New Roman" w:cs="Times New Roman"/>
                <w:b/>
                <w:sz w:val="24"/>
                <w:szCs w:val="24"/>
              </w:rPr>
              <w:t>.</w:t>
            </w:r>
          </w:p>
          <w:p w:rsidR="00E32019" w:rsidRPr="001D7FC5" w:rsidRDefault="00E32019" w:rsidP="00E32019">
            <w:pPr>
              <w:widowControl w:val="0"/>
              <w:pBdr>
                <w:top w:val="nil"/>
                <w:left w:val="nil"/>
                <w:bottom w:val="nil"/>
                <w:right w:val="nil"/>
                <w:between w:val="nil"/>
              </w:pBdr>
              <w:jc w:val="both"/>
              <w:rPr>
                <w:rFonts w:ascii="Times New Roman" w:eastAsia="Times New Roman" w:hAnsi="Times New Roman" w:cs="Times New Roman"/>
                <w:sz w:val="24"/>
                <w:szCs w:val="24"/>
              </w:rPr>
            </w:pPr>
            <w:r w:rsidRPr="001D7FC5">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32019" w:rsidRPr="001D7FC5" w:rsidRDefault="00E32019" w:rsidP="00E3201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D7FC5">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32019" w:rsidRPr="001D7FC5" w:rsidRDefault="00E32019" w:rsidP="00E3201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D7FC5">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1D7FC5">
              <w:rPr>
                <w:rFonts w:ascii="Times New Roman" w:eastAsia="Times New Roman" w:hAnsi="Times New Roman" w:cs="Times New Roman"/>
                <w:sz w:val="24"/>
                <w:szCs w:val="24"/>
              </w:rPr>
              <w:t>внесено</w:t>
            </w:r>
            <w:proofErr w:type="spellEnd"/>
            <w:r w:rsidRPr="001D7FC5">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E32019" w:rsidRPr="001D7FC5" w:rsidRDefault="00E32019" w:rsidP="00E3201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D7FC5">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32019" w:rsidRPr="001D7FC5" w:rsidRDefault="00E32019" w:rsidP="00E3201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D7FC5">
              <w:rPr>
                <w:rFonts w:ascii="Times New Roman" w:eastAsia="Times New Roman" w:hAnsi="Times New Roman" w:cs="Times New Roman"/>
                <w:sz w:val="24"/>
                <w:szCs w:val="24"/>
              </w:rPr>
              <w:t xml:space="preserve">4) суб’єкт господарювання (учасник процедури закупівлі) </w:t>
            </w:r>
            <w:r w:rsidRPr="001D7FC5">
              <w:rPr>
                <w:rFonts w:ascii="Times New Roman" w:eastAsia="Times New Roman" w:hAnsi="Times New Roman" w:cs="Times New Roman"/>
                <w:sz w:val="24"/>
                <w:szCs w:val="24"/>
              </w:rPr>
              <w:lastRenderedPageBreak/>
              <w:t xml:space="preserve">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1D7FC5">
              <w:rPr>
                <w:rFonts w:ascii="Times New Roman" w:eastAsia="Times New Roman" w:hAnsi="Times New Roman" w:cs="Times New Roman"/>
                <w:sz w:val="24"/>
                <w:szCs w:val="24"/>
              </w:rPr>
              <w:t>антиконкурентних</w:t>
            </w:r>
            <w:proofErr w:type="spellEnd"/>
            <w:r w:rsidRPr="001D7FC5">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E32019" w:rsidRPr="001D7FC5" w:rsidRDefault="00E32019" w:rsidP="00E3201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D7FC5">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32019" w:rsidRPr="001D7FC5" w:rsidRDefault="00E32019" w:rsidP="00E3201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D7FC5">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32019" w:rsidRPr="001D7FC5" w:rsidRDefault="00E32019" w:rsidP="00E3201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D7FC5">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32019" w:rsidRPr="001D7FC5" w:rsidRDefault="00E32019" w:rsidP="00E3201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D7FC5">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E32019" w:rsidRPr="001D7FC5" w:rsidRDefault="00E32019" w:rsidP="00E3201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D7FC5">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32019" w:rsidRPr="001D7FC5" w:rsidRDefault="00E32019" w:rsidP="00E3201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D7FC5">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1D7FC5">
              <w:rPr>
                <w:rFonts w:ascii="Times New Roman" w:eastAsia="Times New Roman" w:hAnsi="Times New Roman" w:cs="Times New Roman"/>
                <w:sz w:val="24"/>
                <w:szCs w:val="24"/>
              </w:rPr>
              <w:br/>
              <w:t>20 млн. гривень (у тому числі за лотом);</w:t>
            </w:r>
          </w:p>
          <w:p w:rsidR="00E32019" w:rsidRPr="001D7FC5" w:rsidRDefault="00E32019" w:rsidP="00E3201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D7FC5">
              <w:rPr>
                <w:rFonts w:ascii="Times New Roman" w:eastAsia="Times New Roman" w:hAnsi="Times New Roman" w:cs="Times New Roman"/>
                <w:sz w:val="24"/>
                <w:szCs w:val="24"/>
              </w:rPr>
              <w:t xml:space="preserve">11) учасник процедури закупівлі або кінцевий </w:t>
            </w:r>
            <w:proofErr w:type="spellStart"/>
            <w:r w:rsidRPr="001D7FC5">
              <w:rPr>
                <w:rFonts w:ascii="Times New Roman" w:eastAsia="Times New Roman" w:hAnsi="Times New Roman" w:cs="Times New Roman"/>
                <w:sz w:val="24"/>
                <w:szCs w:val="24"/>
              </w:rPr>
              <w:t>бенефіціарний</w:t>
            </w:r>
            <w:proofErr w:type="spellEnd"/>
            <w:r w:rsidRPr="001D7FC5">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1D7FC5">
              <w:rPr>
                <w:rFonts w:ascii="Times New Roman" w:eastAsia="Times New Roman" w:hAnsi="Times New Roman" w:cs="Times New Roman"/>
                <w:sz w:val="24"/>
                <w:szCs w:val="24"/>
              </w:rPr>
              <w:t>закупівель</w:t>
            </w:r>
            <w:proofErr w:type="spellEnd"/>
            <w:r w:rsidRPr="001D7FC5">
              <w:rPr>
                <w:rFonts w:ascii="Times New Roman" w:eastAsia="Times New Roman" w:hAnsi="Times New Roman" w:cs="Times New Roman"/>
                <w:sz w:val="24"/>
                <w:szCs w:val="24"/>
              </w:rPr>
              <w:t xml:space="preserve"> товарів, робіт і послуг згідно із Законом України “Про санкції”;</w:t>
            </w:r>
          </w:p>
          <w:p w:rsidR="00E32019" w:rsidRPr="001D7FC5" w:rsidRDefault="00E32019" w:rsidP="00E3201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D7FC5">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32019" w:rsidRPr="001D7FC5" w:rsidRDefault="00E32019" w:rsidP="00E3201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D7FC5">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w:t>
            </w:r>
            <w:r w:rsidRPr="001D7FC5">
              <w:rPr>
                <w:rFonts w:ascii="Times New Roman" w:eastAsia="Times New Roman" w:hAnsi="Times New Roman" w:cs="Times New Roman"/>
                <w:sz w:val="24"/>
                <w:szCs w:val="24"/>
              </w:rPr>
              <w:lastRenderedPageBreak/>
              <w:t>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1D7FC5">
              <w:rPr>
                <w:rFonts w:ascii="Times New Roman" w:eastAsia="Times New Roman" w:hAnsi="Times New Roman" w:cs="Times New Roman"/>
                <w:sz w:val="28"/>
                <w:szCs w:val="28"/>
              </w:rPr>
              <w:t xml:space="preserve"> </w:t>
            </w:r>
            <w:r w:rsidRPr="001D7FC5">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32019" w:rsidRPr="001D7FC5" w:rsidRDefault="00E32019" w:rsidP="00E32019">
            <w:pPr>
              <w:spacing w:after="348"/>
              <w:jc w:val="both"/>
              <w:rPr>
                <w:rFonts w:ascii="Times New Roman" w:eastAsia="Times New Roman" w:hAnsi="Times New Roman" w:cs="Times New Roman"/>
                <w:sz w:val="24"/>
                <w:szCs w:val="24"/>
                <w:highlight w:val="white"/>
              </w:rPr>
            </w:pPr>
            <w:r w:rsidRPr="001D7FC5">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1D7FC5">
              <w:rPr>
                <w:rFonts w:ascii="Times New Roman" w:eastAsia="Times New Roman" w:hAnsi="Times New Roman" w:cs="Times New Roman"/>
                <w:sz w:val="24"/>
                <w:szCs w:val="24"/>
                <w:highlight w:val="white"/>
              </w:rPr>
              <w:t>закупівель</w:t>
            </w:r>
            <w:proofErr w:type="spellEnd"/>
            <w:r w:rsidRPr="001D7FC5">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E32019">
        <w:trPr>
          <w:trHeight w:val="1119"/>
          <w:jc w:val="center"/>
        </w:trPr>
        <w:tc>
          <w:tcPr>
            <w:tcW w:w="705" w:type="dxa"/>
          </w:tcPr>
          <w:p w:rsidR="00E32019" w:rsidRDefault="00E32019" w:rsidP="00E3201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E32019" w:rsidRDefault="00E32019" w:rsidP="00E3201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E32019" w:rsidRDefault="00E32019" w:rsidP="00E3201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E32019" w:rsidTr="007B2429">
        <w:trPr>
          <w:trHeight w:val="785"/>
          <w:jc w:val="center"/>
        </w:trPr>
        <w:tc>
          <w:tcPr>
            <w:tcW w:w="705" w:type="dxa"/>
          </w:tcPr>
          <w:p w:rsidR="00E32019" w:rsidRDefault="00E32019" w:rsidP="00E3201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E32019" w:rsidRDefault="00E32019" w:rsidP="00E32019">
            <w:pPr>
              <w:widowControl w:val="0"/>
              <w:rPr>
                <w:rFonts w:ascii="Times New Roman" w:eastAsia="Times New Roman" w:hAnsi="Times New Roman" w:cs="Times New Roman"/>
                <w:sz w:val="24"/>
                <w:szCs w:val="24"/>
              </w:rPr>
            </w:pPr>
            <w:r w:rsidRPr="00855BE5">
              <w:rPr>
                <w:rFonts w:ascii="Times New Roman" w:eastAsia="Times New Roman" w:hAnsi="Times New Roman" w:cs="Times New Roman"/>
                <w:b/>
                <w:sz w:val="24"/>
                <w:szCs w:val="24"/>
              </w:rPr>
              <w:t xml:space="preserve">Інформація про субпідрядника /співвиконавця </w:t>
            </w:r>
          </w:p>
        </w:tc>
        <w:tc>
          <w:tcPr>
            <w:tcW w:w="6420" w:type="dxa"/>
            <w:vAlign w:val="center"/>
          </w:tcPr>
          <w:p w:rsidR="00E32019" w:rsidRDefault="00E32019" w:rsidP="00E32019">
            <w:pPr>
              <w:widowControl w:val="0"/>
              <w:ind w:right="120"/>
              <w:jc w:val="both"/>
              <w:rPr>
                <w:rFonts w:ascii="Times New Roman" w:eastAsia="Times New Roman" w:hAnsi="Times New Roman" w:cs="Times New Roman"/>
                <w:sz w:val="24"/>
                <w:szCs w:val="24"/>
              </w:rPr>
            </w:pPr>
            <w:r w:rsidRPr="00855BE5">
              <w:rPr>
                <w:rFonts w:ascii="Times New Roman" w:eastAsia="Times New Roman" w:hAnsi="Times New Roman" w:cs="Times New Roman"/>
                <w:color w:val="000000"/>
                <w:sz w:val="24"/>
                <w:szCs w:val="24"/>
              </w:rPr>
              <w:t xml:space="preserve">Не передбачено.  </w:t>
            </w:r>
          </w:p>
        </w:tc>
      </w:tr>
      <w:tr w:rsidR="00E32019">
        <w:trPr>
          <w:trHeight w:val="841"/>
          <w:jc w:val="center"/>
        </w:trPr>
        <w:tc>
          <w:tcPr>
            <w:tcW w:w="705" w:type="dxa"/>
          </w:tcPr>
          <w:p w:rsidR="00E32019" w:rsidRDefault="00E32019" w:rsidP="00E3201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E32019" w:rsidRDefault="00E32019" w:rsidP="00E3201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E32019" w:rsidRDefault="00E32019" w:rsidP="00E320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E32019">
        <w:trPr>
          <w:trHeight w:val="442"/>
          <w:jc w:val="center"/>
        </w:trPr>
        <w:tc>
          <w:tcPr>
            <w:tcW w:w="9960" w:type="dxa"/>
            <w:gridSpan w:val="3"/>
            <w:vAlign w:val="center"/>
          </w:tcPr>
          <w:p w:rsidR="00E32019" w:rsidRDefault="00E32019" w:rsidP="00E3201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E32019">
        <w:trPr>
          <w:trHeight w:val="1119"/>
          <w:jc w:val="center"/>
        </w:trPr>
        <w:tc>
          <w:tcPr>
            <w:tcW w:w="705" w:type="dxa"/>
          </w:tcPr>
          <w:p w:rsidR="00E32019" w:rsidRDefault="00E32019" w:rsidP="00E3201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E32019" w:rsidRDefault="00E32019" w:rsidP="00E3201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266C6A" w:rsidRDefault="00E32019" w:rsidP="00E32019">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rsidR="00E32019" w:rsidRDefault="002D102D" w:rsidP="00E32019">
            <w:pPr>
              <w:widowControl w:val="0"/>
              <w:ind w:left="40" w:right="120"/>
              <w:jc w:val="both"/>
              <w:rPr>
                <w:rFonts w:ascii="Times New Roman" w:eastAsia="Times New Roman" w:hAnsi="Times New Roman" w:cs="Times New Roman"/>
                <w:sz w:val="24"/>
                <w:szCs w:val="24"/>
                <w:highlight w:val="magenta"/>
              </w:rPr>
            </w:pPr>
            <w:r w:rsidRPr="00F707E7">
              <w:rPr>
                <w:rFonts w:ascii="Times New Roman" w:eastAsia="Times New Roman" w:hAnsi="Times New Roman" w:cs="Times New Roman"/>
                <w:b/>
                <w:sz w:val="24"/>
                <w:szCs w:val="24"/>
              </w:rPr>
              <w:t>27</w:t>
            </w:r>
            <w:r w:rsidR="00E32019" w:rsidRPr="00F707E7">
              <w:rPr>
                <w:rFonts w:ascii="Times New Roman" w:eastAsia="Times New Roman" w:hAnsi="Times New Roman" w:cs="Times New Roman"/>
                <w:b/>
                <w:sz w:val="24"/>
                <w:szCs w:val="24"/>
              </w:rPr>
              <w:t xml:space="preserve"> </w:t>
            </w:r>
            <w:r w:rsidR="00E71D53" w:rsidRPr="00F707E7">
              <w:rPr>
                <w:rFonts w:ascii="Times New Roman" w:eastAsia="Times New Roman" w:hAnsi="Times New Roman" w:cs="Times New Roman"/>
                <w:b/>
                <w:sz w:val="24"/>
                <w:szCs w:val="24"/>
              </w:rPr>
              <w:t>квіт</w:t>
            </w:r>
            <w:r w:rsidR="00E32019" w:rsidRPr="00F707E7">
              <w:rPr>
                <w:rFonts w:ascii="Times New Roman" w:eastAsia="Times New Roman" w:hAnsi="Times New Roman" w:cs="Times New Roman"/>
                <w:b/>
                <w:sz w:val="24"/>
                <w:szCs w:val="24"/>
              </w:rPr>
              <w:t>ня 2023 року</w:t>
            </w:r>
            <w:bookmarkStart w:id="7" w:name="_GoBack"/>
            <w:bookmarkEnd w:id="7"/>
            <w:r w:rsidR="00E32019" w:rsidRPr="00950EE2">
              <w:rPr>
                <w:rFonts w:ascii="Times New Roman" w:eastAsia="Times New Roman" w:hAnsi="Times New Roman" w:cs="Times New Roman"/>
                <w:b/>
                <w:sz w:val="24"/>
                <w:szCs w:val="24"/>
              </w:rPr>
              <w:t xml:space="preserve"> </w:t>
            </w:r>
            <w:r w:rsidR="00E32019">
              <w:rPr>
                <w:rFonts w:ascii="Times New Roman" w:eastAsia="Times New Roman" w:hAnsi="Times New Roman" w:cs="Times New Roman"/>
                <w:i/>
                <w:sz w:val="24"/>
                <w:szCs w:val="24"/>
              </w:rPr>
              <w:t xml:space="preserve">(строк для подання тендерних пропозицій визначено в оголошенні про проведення відкритих торгів в електронній системі </w:t>
            </w:r>
            <w:proofErr w:type="spellStart"/>
            <w:r w:rsidR="00E32019">
              <w:rPr>
                <w:rFonts w:ascii="Times New Roman" w:eastAsia="Times New Roman" w:hAnsi="Times New Roman" w:cs="Times New Roman"/>
                <w:i/>
                <w:sz w:val="24"/>
                <w:szCs w:val="24"/>
              </w:rPr>
              <w:t>закупівель</w:t>
            </w:r>
            <w:proofErr w:type="spellEnd"/>
            <w:r w:rsidR="00E32019">
              <w:rPr>
                <w:rFonts w:ascii="Times New Roman" w:eastAsia="Times New Roman" w:hAnsi="Times New Roman" w:cs="Times New Roman"/>
                <w:i/>
                <w:sz w:val="24"/>
                <w:szCs w:val="24"/>
              </w:rPr>
              <w:t>).</w:t>
            </w:r>
          </w:p>
          <w:p w:rsidR="00E32019" w:rsidRDefault="00E32019" w:rsidP="00E320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E32019" w:rsidRDefault="00E32019" w:rsidP="00E320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w:t>
            </w:r>
            <w:r>
              <w:rPr>
                <w:rFonts w:ascii="Times New Roman" w:eastAsia="Times New Roman" w:hAnsi="Times New Roman" w:cs="Times New Roman"/>
                <w:sz w:val="24"/>
                <w:szCs w:val="24"/>
              </w:rPr>
              <w:lastRenderedPageBreak/>
              <w:t>надсилає повідомлення учаснику про отримання його тендерної пропозиції із зазначенням дати та часу.</w:t>
            </w:r>
          </w:p>
          <w:p w:rsidR="00E32019" w:rsidRDefault="00E32019" w:rsidP="00E32019">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E32019">
        <w:trPr>
          <w:trHeight w:val="1119"/>
          <w:jc w:val="center"/>
        </w:trPr>
        <w:tc>
          <w:tcPr>
            <w:tcW w:w="705" w:type="dxa"/>
          </w:tcPr>
          <w:p w:rsidR="00E32019" w:rsidRDefault="00E32019" w:rsidP="00E3201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E32019" w:rsidRDefault="00E32019" w:rsidP="00E3201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E32019" w:rsidRDefault="00E32019" w:rsidP="00E32019">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E32019">
        <w:trPr>
          <w:trHeight w:val="512"/>
          <w:jc w:val="center"/>
        </w:trPr>
        <w:tc>
          <w:tcPr>
            <w:tcW w:w="9960" w:type="dxa"/>
            <w:gridSpan w:val="3"/>
            <w:vAlign w:val="center"/>
          </w:tcPr>
          <w:p w:rsidR="00E32019" w:rsidRDefault="00E32019" w:rsidP="00E3201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E32019">
        <w:trPr>
          <w:trHeight w:val="1119"/>
          <w:jc w:val="center"/>
        </w:trPr>
        <w:tc>
          <w:tcPr>
            <w:tcW w:w="705" w:type="dxa"/>
          </w:tcPr>
          <w:p w:rsidR="00E32019" w:rsidRDefault="00E32019" w:rsidP="00E3201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E32019" w:rsidRDefault="00E32019" w:rsidP="00E3201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691A5F" w:rsidRDefault="00691A5F" w:rsidP="00691A5F">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691A5F" w:rsidRDefault="00691A5F" w:rsidP="00691A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691A5F" w:rsidRDefault="00691A5F" w:rsidP="00691A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691A5F" w:rsidRPr="00225CB1" w:rsidRDefault="00691A5F" w:rsidP="00691A5F">
            <w:pPr>
              <w:widowControl w:val="0"/>
              <w:jc w:val="both"/>
              <w:rPr>
                <w:rFonts w:ascii="Times New Roman" w:eastAsia="Times New Roman" w:hAnsi="Times New Roman" w:cs="Times New Roman"/>
                <w:b/>
                <w:sz w:val="24"/>
                <w:szCs w:val="24"/>
              </w:rPr>
            </w:pPr>
            <w:r w:rsidRPr="00225CB1">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691A5F" w:rsidRDefault="00691A5F" w:rsidP="00691A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Оцінка тендерної пропозиції проводиться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691A5F" w:rsidRDefault="00691A5F" w:rsidP="00691A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 xml:space="preserve">Найбільш економічно вигідною тендерною пропозицією електронна система </w:t>
            </w:r>
            <w:proofErr w:type="spellStart"/>
            <w:r>
              <w:rPr>
                <w:rFonts w:ascii="Times New Roman" w:eastAsia="Times New Roman" w:hAnsi="Times New Roman" w:cs="Times New Roman"/>
                <w:color w:val="323232"/>
                <w:sz w:val="24"/>
                <w:szCs w:val="24"/>
              </w:rPr>
              <w:t>закупівель</w:t>
            </w:r>
            <w:proofErr w:type="spellEnd"/>
            <w:r>
              <w:rPr>
                <w:rFonts w:ascii="Times New Roman" w:eastAsia="Times New Roman" w:hAnsi="Times New Roman" w:cs="Times New Roman"/>
                <w:color w:val="323232"/>
                <w:sz w:val="24"/>
                <w:szCs w:val="24"/>
              </w:rPr>
              <w:t xml:space="preserve"> визначає тендерну пропозицію, ціна/приведена ціна якої є найнижчою.</w:t>
            </w:r>
          </w:p>
          <w:p w:rsidR="00691A5F" w:rsidRPr="00266C6A" w:rsidRDefault="00691A5F" w:rsidP="00691A5F">
            <w:pPr>
              <w:widowControl w:val="0"/>
              <w:jc w:val="both"/>
              <w:rPr>
                <w:rFonts w:ascii="Times New Roman" w:eastAsia="Times New Roman" w:hAnsi="Times New Roman" w:cs="Times New Roman"/>
                <w:b/>
                <w:sz w:val="24"/>
                <w:szCs w:val="24"/>
              </w:rPr>
            </w:pPr>
            <w:r w:rsidRPr="00266C6A">
              <w:rPr>
                <w:rFonts w:ascii="Times New Roman" w:eastAsia="Times New Roman" w:hAnsi="Times New Roman" w:cs="Times New Roman"/>
                <w:b/>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691A5F" w:rsidRPr="00266C6A" w:rsidRDefault="00691A5F" w:rsidP="00691A5F">
            <w:pPr>
              <w:widowControl w:val="0"/>
              <w:jc w:val="both"/>
              <w:rPr>
                <w:rFonts w:ascii="Times New Roman" w:eastAsia="Times New Roman" w:hAnsi="Times New Roman" w:cs="Times New Roman"/>
                <w:b/>
                <w:i/>
                <w:color w:val="4A86E8"/>
                <w:sz w:val="24"/>
                <w:szCs w:val="24"/>
              </w:rPr>
            </w:pPr>
            <w:r w:rsidRPr="00266C6A">
              <w:rPr>
                <w:rFonts w:ascii="Times New Roman" w:eastAsia="Times New Roman" w:hAnsi="Times New Roman" w:cs="Times New Roman"/>
                <w:b/>
                <w:i/>
                <w:sz w:val="24"/>
                <w:szCs w:val="24"/>
              </w:rPr>
              <w:t xml:space="preserve">До розгляду </w:t>
            </w:r>
            <w:r w:rsidRPr="00266C6A">
              <w:rPr>
                <w:rFonts w:ascii="Times New Roman" w:eastAsia="Times New Roman" w:hAnsi="Times New Roman" w:cs="Times New Roman"/>
                <w:b/>
                <w:i/>
                <w:sz w:val="24"/>
                <w:szCs w:val="24"/>
                <w:u w:val="single"/>
              </w:rPr>
              <w:t xml:space="preserve">не приймається </w:t>
            </w:r>
            <w:r w:rsidRPr="00266C6A">
              <w:rPr>
                <w:rFonts w:ascii="Times New Roman" w:eastAsia="Times New Roman" w:hAnsi="Times New Roman" w:cs="Times New Roman"/>
                <w:b/>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91A5F" w:rsidRDefault="00691A5F" w:rsidP="00691A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691A5F" w:rsidRDefault="00691A5F" w:rsidP="00691A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691A5F" w:rsidRPr="00307597" w:rsidRDefault="00691A5F" w:rsidP="00691A5F">
            <w:pPr>
              <w:widowControl w:val="0"/>
              <w:jc w:val="both"/>
              <w:rPr>
                <w:rFonts w:ascii="Times New Roman" w:eastAsia="Times New Roman" w:hAnsi="Times New Roman" w:cs="Times New Roman"/>
                <w:sz w:val="24"/>
                <w:szCs w:val="24"/>
              </w:rPr>
            </w:pPr>
            <w:r w:rsidRPr="00307597">
              <w:rPr>
                <w:rFonts w:ascii="Times New Roman" w:eastAsia="Times New Roman" w:hAnsi="Times New Roman" w:cs="Times New Roman"/>
                <w:sz w:val="24"/>
                <w:szCs w:val="24"/>
              </w:rPr>
              <w:t>Оцінка здійснюється щодо предмета закупівлі в цілому.</w:t>
            </w:r>
          </w:p>
          <w:p w:rsidR="00691A5F" w:rsidRPr="00307597" w:rsidRDefault="00691A5F" w:rsidP="00691A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307597">
              <w:rPr>
                <w:rFonts w:ascii="Times New Roman" w:eastAsia="Times New Roman" w:hAnsi="Times New Roman" w:cs="Times New Roman"/>
                <w:sz w:val="24"/>
                <w:szCs w:val="24"/>
              </w:rPr>
              <w:t xml:space="preserve">товар, що він пропонує поставити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307597">
              <w:rPr>
                <w:rFonts w:ascii="Times New Roman" w:eastAsia="Times New Roman" w:hAnsi="Times New Roman" w:cs="Times New Roman"/>
                <w:sz w:val="24"/>
                <w:szCs w:val="24"/>
              </w:rPr>
              <w:t>усіх інших витрат, передбачених для товару  даного виду.</w:t>
            </w:r>
          </w:p>
          <w:p w:rsidR="00691A5F" w:rsidRDefault="00691A5F" w:rsidP="00691A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691A5F" w:rsidRDefault="00691A5F" w:rsidP="00691A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протягом одного дня з дня прийняття відповідного рішення.</w:t>
            </w:r>
          </w:p>
          <w:p w:rsidR="00691A5F" w:rsidRDefault="00691A5F" w:rsidP="00691A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691A5F" w:rsidRDefault="00691A5F" w:rsidP="00691A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691A5F" w:rsidRDefault="00691A5F" w:rsidP="00691A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691A5F" w:rsidRDefault="00691A5F" w:rsidP="00691A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691A5F" w:rsidRDefault="00691A5F" w:rsidP="00691A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691A5F" w:rsidRDefault="00691A5F" w:rsidP="00691A5F">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691A5F" w:rsidRDefault="00691A5F" w:rsidP="00691A5F">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691A5F" w:rsidRDefault="00691A5F" w:rsidP="00691A5F">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691A5F" w:rsidRDefault="00691A5F" w:rsidP="00691A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w:t>
            </w:r>
            <w:r>
              <w:rPr>
                <w:rFonts w:ascii="Times New Roman" w:eastAsia="Times New Roman" w:hAnsi="Times New Roman" w:cs="Times New Roman"/>
                <w:sz w:val="24"/>
                <w:szCs w:val="24"/>
              </w:rPr>
              <w:lastRenderedPageBreak/>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691A5F" w:rsidRDefault="00691A5F" w:rsidP="00691A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691A5F" w:rsidRDefault="00691A5F" w:rsidP="00691A5F">
            <w:pPr>
              <w:widowControl w:val="0"/>
              <w:jc w:val="both"/>
              <w:rPr>
                <w:rFonts w:ascii="Times New Roman" w:eastAsia="Times New Roman" w:hAnsi="Times New Roman" w:cs="Times New Roman"/>
                <w:color w:val="000000"/>
                <w:sz w:val="24"/>
                <w:szCs w:val="24"/>
              </w:rPr>
            </w:pPr>
          </w:p>
          <w:p w:rsidR="00691A5F" w:rsidRDefault="00691A5F" w:rsidP="00691A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691A5F" w:rsidRDefault="00691A5F" w:rsidP="00691A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691A5F" w:rsidRDefault="00691A5F" w:rsidP="00691A5F">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691A5F" w:rsidRDefault="00691A5F" w:rsidP="00691A5F">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691A5F" w:rsidRDefault="00691A5F" w:rsidP="00691A5F">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691A5F" w:rsidRDefault="00691A5F" w:rsidP="00691A5F">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91A5F" w:rsidRDefault="00691A5F" w:rsidP="00691A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w:t>
            </w:r>
            <w:r>
              <w:rPr>
                <w:rFonts w:ascii="Times New Roman" w:eastAsia="Times New Roman" w:hAnsi="Times New Roman" w:cs="Times New Roman"/>
                <w:sz w:val="24"/>
                <w:szCs w:val="24"/>
              </w:rPr>
              <w:lastRenderedPageBreak/>
              <w:t xml:space="preserve">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691A5F" w:rsidRDefault="00691A5F" w:rsidP="00691A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E32019" w:rsidRDefault="00691A5F" w:rsidP="00691A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ED23F0">
        <w:trPr>
          <w:trHeight w:val="1119"/>
          <w:jc w:val="center"/>
        </w:trPr>
        <w:tc>
          <w:tcPr>
            <w:tcW w:w="705" w:type="dxa"/>
          </w:tcPr>
          <w:p w:rsidR="00ED23F0" w:rsidRPr="00ED23F0" w:rsidRDefault="00ED23F0" w:rsidP="00ED23F0">
            <w:pPr>
              <w:widowControl w:val="0"/>
              <w:jc w:val="center"/>
              <w:rPr>
                <w:rFonts w:ascii="Times New Roman" w:eastAsia="Times New Roman" w:hAnsi="Times New Roman" w:cs="Times New Roman"/>
                <w:sz w:val="24"/>
                <w:szCs w:val="24"/>
              </w:rPr>
            </w:pPr>
            <w:r w:rsidRPr="00ED23F0">
              <w:rPr>
                <w:rFonts w:ascii="Times New Roman" w:eastAsia="Times New Roman" w:hAnsi="Times New Roman" w:cs="Times New Roman"/>
                <w:color w:val="000000"/>
                <w:sz w:val="24"/>
                <w:szCs w:val="24"/>
              </w:rPr>
              <w:lastRenderedPageBreak/>
              <w:t>2</w:t>
            </w:r>
          </w:p>
        </w:tc>
        <w:tc>
          <w:tcPr>
            <w:tcW w:w="2835" w:type="dxa"/>
          </w:tcPr>
          <w:p w:rsidR="00ED23F0" w:rsidRPr="00ED23F0" w:rsidRDefault="00ED23F0" w:rsidP="00ED23F0">
            <w:pPr>
              <w:widowControl w:val="0"/>
              <w:rPr>
                <w:rFonts w:ascii="Times New Roman" w:eastAsia="Times New Roman" w:hAnsi="Times New Roman" w:cs="Times New Roman"/>
                <w:sz w:val="24"/>
                <w:szCs w:val="24"/>
              </w:rPr>
            </w:pPr>
            <w:r w:rsidRPr="00ED23F0">
              <w:rPr>
                <w:rFonts w:ascii="Times New Roman" w:eastAsia="Times New Roman" w:hAnsi="Times New Roman" w:cs="Times New Roman"/>
                <w:b/>
                <w:color w:val="000000"/>
                <w:sz w:val="24"/>
                <w:szCs w:val="24"/>
              </w:rPr>
              <w:t>Інша інформація</w:t>
            </w:r>
          </w:p>
        </w:tc>
        <w:tc>
          <w:tcPr>
            <w:tcW w:w="6420" w:type="dxa"/>
            <w:vAlign w:val="center"/>
          </w:tcPr>
          <w:p w:rsidR="00ED23F0" w:rsidRPr="004D4995" w:rsidRDefault="00ED23F0" w:rsidP="00ED23F0">
            <w:pPr>
              <w:widowControl w:val="0"/>
              <w:ind w:right="140"/>
              <w:jc w:val="both"/>
              <w:rPr>
                <w:rFonts w:ascii="Times New Roman" w:eastAsia="Times New Roman" w:hAnsi="Times New Roman" w:cs="Times New Roman"/>
                <w:sz w:val="24"/>
                <w:szCs w:val="24"/>
              </w:rPr>
            </w:pPr>
            <w:r w:rsidRPr="004D4995">
              <w:rPr>
                <w:rFonts w:ascii="Times New Roman" w:eastAsia="Times New Roman" w:hAnsi="Times New Roman" w:cs="Times New Roman"/>
                <w:sz w:val="24"/>
                <w:szCs w:val="24"/>
              </w:rPr>
              <w:t>Учасник визначає ціни на товар, які він пропонує надати за Договором, з урахуванням усіх своїх витрат, податків і зборів, що сплачуються або мають бути сплачені, усіх інших витрат</w:t>
            </w:r>
            <w:r>
              <w:rPr>
                <w:rFonts w:ascii="Times New Roman" w:hAnsi="Times New Roman" w:cs="Times New Roman"/>
                <w:sz w:val="24"/>
                <w:szCs w:val="24"/>
              </w:rPr>
              <w:t xml:space="preserve">. </w:t>
            </w:r>
            <w:r w:rsidRPr="004D4995">
              <w:rPr>
                <w:rFonts w:ascii="Times New Roman" w:eastAsia="Times New Roman" w:hAnsi="Times New Roman" w:cs="Times New Roman"/>
                <w:sz w:val="24"/>
                <w:szCs w:val="24"/>
              </w:rPr>
              <w:t xml:space="preserve">Учасник самостійно несе відповідальність за формування ціни пропозиції, та формує ціни у відповідності до вимог чинного законодавства. </w:t>
            </w:r>
          </w:p>
          <w:p w:rsidR="00ED23F0" w:rsidRPr="004D4995" w:rsidRDefault="00ED23F0" w:rsidP="00ED23F0">
            <w:pPr>
              <w:widowControl w:val="0"/>
              <w:ind w:right="140"/>
              <w:jc w:val="both"/>
              <w:rPr>
                <w:rFonts w:ascii="Times New Roman" w:eastAsia="Times New Roman" w:hAnsi="Times New Roman" w:cs="Times New Roman"/>
                <w:sz w:val="24"/>
                <w:szCs w:val="24"/>
              </w:rPr>
            </w:pPr>
            <w:r w:rsidRPr="004D4995">
              <w:rPr>
                <w:rFonts w:ascii="Times New Roman" w:eastAsia="Times New Roman" w:hAnsi="Times New Roman" w:cs="Times New Roman"/>
                <w:sz w:val="24"/>
                <w:szCs w:val="24"/>
              </w:rPr>
              <w:t xml:space="preserve">Вартість тендерної пропозиції та всі інші ціни повинні бути чітко визначені. </w:t>
            </w:r>
          </w:p>
          <w:p w:rsidR="00ED23F0" w:rsidRPr="004D4995" w:rsidRDefault="00ED23F0" w:rsidP="00ED23F0">
            <w:pPr>
              <w:widowControl w:val="0"/>
              <w:ind w:right="140"/>
              <w:jc w:val="both"/>
              <w:rPr>
                <w:rFonts w:ascii="Times New Roman" w:eastAsia="Times New Roman" w:hAnsi="Times New Roman" w:cs="Times New Roman"/>
                <w:sz w:val="24"/>
                <w:szCs w:val="24"/>
              </w:rPr>
            </w:pPr>
            <w:r w:rsidRPr="004D4995">
              <w:rPr>
                <w:rFonts w:ascii="Times New Roman" w:eastAsia="Times New Roman" w:hAnsi="Times New Roman" w:cs="Times New Roman"/>
                <w:sz w:val="24"/>
                <w:szCs w:val="24"/>
              </w:rPr>
              <w:t>До ціни тендерної пропозиції не включаються витрати, які учасник поніс при підготовці пропозиції та проведенні процедури закупівлі.</w:t>
            </w:r>
          </w:p>
          <w:p w:rsidR="00ED23F0" w:rsidRPr="004D4995" w:rsidRDefault="00ED23F0" w:rsidP="00ED23F0">
            <w:pPr>
              <w:widowControl w:val="0"/>
              <w:ind w:right="140"/>
              <w:jc w:val="both"/>
              <w:rPr>
                <w:rFonts w:ascii="Times New Roman" w:eastAsia="Times New Roman" w:hAnsi="Times New Roman" w:cs="Times New Roman"/>
                <w:sz w:val="24"/>
                <w:szCs w:val="24"/>
              </w:rPr>
            </w:pPr>
            <w:r w:rsidRPr="004D4995">
              <w:rPr>
                <w:rFonts w:ascii="Times New Roman" w:eastAsia="Times New Roman" w:hAnsi="Times New Roman" w:cs="Times New Roman"/>
                <w:sz w:val="24"/>
                <w:szCs w:val="24"/>
              </w:rPr>
              <w:t>Учасник відповідає за одержання будь-яких та/або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пропозиції, та самостійно несе всі витрати на їх отримання.</w:t>
            </w:r>
          </w:p>
          <w:p w:rsidR="00ED23F0" w:rsidRDefault="00ED23F0" w:rsidP="00ED23F0">
            <w:pPr>
              <w:widowControl w:val="0"/>
              <w:jc w:val="both"/>
              <w:rPr>
                <w:rFonts w:ascii="Times New Roman" w:eastAsia="Times New Roman" w:hAnsi="Times New Roman" w:cs="Times New Roman"/>
                <w:sz w:val="24"/>
                <w:szCs w:val="24"/>
              </w:rPr>
            </w:pPr>
            <w:r w:rsidRPr="004D4995">
              <w:rPr>
                <w:rFonts w:ascii="Times New Roman" w:eastAsia="Times New Roman" w:hAnsi="Times New Roman" w:cs="Times New Roman"/>
                <w:sz w:val="24"/>
                <w:szCs w:val="24"/>
              </w:rPr>
              <w:t>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w:t>
            </w:r>
          </w:p>
          <w:p w:rsidR="00ED23F0" w:rsidRDefault="00ED23F0" w:rsidP="00ED23F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D23F0" w:rsidRDefault="00ED23F0" w:rsidP="00ED23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w:t>
            </w:r>
            <w:r w:rsidRPr="0005532D">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D23F0" w:rsidRDefault="00ED23F0" w:rsidP="00ED23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D23F0" w:rsidRDefault="00ED23F0" w:rsidP="00ED23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ED23F0" w:rsidRDefault="00ED23F0" w:rsidP="00ED23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ED23F0" w:rsidRDefault="00ED23F0" w:rsidP="00ED23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ED23F0" w:rsidRDefault="00ED23F0" w:rsidP="00ED23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ED23F0" w:rsidRDefault="00ED23F0" w:rsidP="00ED23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ED23F0" w:rsidRDefault="00ED23F0" w:rsidP="00ED23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D23F0" w:rsidRDefault="00ED23F0" w:rsidP="00ED23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ED23F0" w:rsidRDefault="00ED23F0" w:rsidP="00ED23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ED23F0" w:rsidRDefault="00ED23F0" w:rsidP="00ED23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w:t>
            </w:r>
            <w:r>
              <w:rPr>
                <w:rFonts w:ascii="Times New Roman" w:eastAsia="Times New Roman" w:hAnsi="Times New Roman" w:cs="Times New Roman"/>
                <w:color w:val="000000"/>
                <w:sz w:val="24"/>
                <w:szCs w:val="24"/>
              </w:rPr>
              <w:lastRenderedPageBreak/>
              <w:t>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ED23F0" w:rsidRDefault="00ED23F0" w:rsidP="00ED23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ED23F0" w:rsidRDefault="00ED23F0" w:rsidP="00ED23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ED23F0" w:rsidRDefault="00ED23F0" w:rsidP="00ED23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D23F0" w:rsidRDefault="00ED23F0" w:rsidP="00ED23F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006C5CB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ED23F0" w:rsidRDefault="00ED23F0" w:rsidP="00ED23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ED23F0" w:rsidRDefault="00ED23F0" w:rsidP="00ED23F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ED23F0" w:rsidRDefault="00ED23F0" w:rsidP="00ED23F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D23F0" w:rsidRDefault="00ED23F0" w:rsidP="00ED23F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D23F0" w:rsidRDefault="00ED23F0" w:rsidP="00ED23F0">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ED23F0" w:rsidRPr="00131A02" w:rsidRDefault="00ED23F0" w:rsidP="00ED23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sidRPr="00131A02">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w:t>
            </w:r>
            <w:r w:rsidRPr="00131A02">
              <w:rPr>
                <w:rFonts w:ascii="Times New Roman" w:eastAsia="Times New Roman" w:hAnsi="Times New Roman" w:cs="Times New Roman"/>
                <w:sz w:val="24"/>
                <w:szCs w:val="24"/>
              </w:rPr>
              <w:lastRenderedPageBreak/>
              <w:t xml:space="preserve">та зареєстрованих відповідно до законодавства України, кінцевим </w:t>
            </w:r>
            <w:proofErr w:type="spellStart"/>
            <w:r w:rsidRPr="00131A02">
              <w:rPr>
                <w:rFonts w:ascii="Times New Roman" w:eastAsia="Times New Roman" w:hAnsi="Times New Roman" w:cs="Times New Roman"/>
                <w:sz w:val="24"/>
                <w:szCs w:val="24"/>
              </w:rPr>
              <w:t>бенефіціарним</w:t>
            </w:r>
            <w:proofErr w:type="spellEnd"/>
            <w:r w:rsidRPr="00131A02">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ED23F0" w:rsidRDefault="00ED23F0" w:rsidP="00ED23F0">
            <w:pPr>
              <w:widowControl w:val="0"/>
              <w:jc w:val="both"/>
              <w:rPr>
                <w:rFonts w:ascii="Times New Roman" w:eastAsia="Times New Roman" w:hAnsi="Times New Roman" w:cs="Times New Roman"/>
                <w:i/>
                <w:sz w:val="20"/>
                <w:szCs w:val="20"/>
              </w:rPr>
            </w:pPr>
            <w:r w:rsidRPr="00131A02">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131A02">
              <w:rPr>
                <w:rFonts w:ascii="Times New Roman" w:eastAsia="Times New Roman" w:hAnsi="Times New Roman" w:cs="Times New Roman"/>
                <w:sz w:val="24"/>
                <w:szCs w:val="24"/>
              </w:rPr>
              <w:t>закупівель</w:t>
            </w:r>
            <w:proofErr w:type="spellEnd"/>
            <w:r w:rsidRPr="00131A02">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bl>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ED23F0" w:rsidTr="00275284">
        <w:trPr>
          <w:trHeight w:val="1119"/>
          <w:jc w:val="center"/>
        </w:trPr>
        <w:tc>
          <w:tcPr>
            <w:tcW w:w="705" w:type="dxa"/>
          </w:tcPr>
          <w:p w:rsidR="00ED23F0" w:rsidRDefault="00ED23F0" w:rsidP="002752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ED23F0" w:rsidRDefault="00ED23F0" w:rsidP="002752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ED23F0" w:rsidRDefault="00ED23F0" w:rsidP="00275284">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разі, коли:</w:t>
            </w:r>
          </w:p>
          <w:p w:rsidR="00ED23F0" w:rsidRDefault="00ED23F0" w:rsidP="00275284">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rsidR="00ED23F0" w:rsidRDefault="00ED23F0" w:rsidP="00275284">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ED23F0" w:rsidRPr="00856F35" w:rsidRDefault="00ED23F0" w:rsidP="00275284">
            <w:pPr>
              <w:widowControl w:val="0"/>
              <w:jc w:val="both"/>
              <w:rPr>
                <w:rFonts w:ascii="Times New Roman" w:eastAsia="Times New Roman" w:hAnsi="Times New Roman" w:cs="Times New Roman"/>
                <w:sz w:val="24"/>
                <w:szCs w:val="24"/>
              </w:rPr>
            </w:pPr>
            <w:r w:rsidRPr="00856F35">
              <w:rPr>
                <w:rFonts w:ascii="Times New Roman" w:eastAsia="Times New Roman" w:hAnsi="Times New Roman" w:cs="Times New Roman"/>
                <w:sz w:val="24"/>
                <w:szCs w:val="24"/>
              </w:rPr>
              <w:t>— не надав забезпечення тендерної пропозиції, якщо таке заб</w:t>
            </w:r>
            <w:r>
              <w:rPr>
                <w:rFonts w:ascii="Times New Roman" w:eastAsia="Times New Roman" w:hAnsi="Times New Roman" w:cs="Times New Roman"/>
                <w:sz w:val="24"/>
                <w:szCs w:val="24"/>
              </w:rPr>
              <w:t>езпечення вимагалося замовником</w:t>
            </w:r>
            <w:r w:rsidRPr="00856F35">
              <w:rPr>
                <w:rFonts w:ascii="Times New Roman" w:eastAsia="Times New Roman" w:hAnsi="Times New Roman" w:cs="Times New Roman"/>
                <w:sz w:val="24"/>
                <w:szCs w:val="24"/>
              </w:rPr>
              <w:t>;</w:t>
            </w:r>
          </w:p>
          <w:p w:rsidR="00ED23F0" w:rsidRDefault="00ED23F0" w:rsidP="002752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ED23F0" w:rsidRDefault="00ED23F0" w:rsidP="002752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ED23F0" w:rsidRDefault="00ED23F0" w:rsidP="002752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ED23F0" w:rsidRPr="00856F35" w:rsidRDefault="00ED23F0" w:rsidP="002752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56F35">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w:t>
            </w:r>
            <w:r w:rsidRPr="00856F35">
              <w:rPr>
                <w:rFonts w:ascii="Times New Roman" w:eastAsia="Times New Roman" w:hAnsi="Times New Roman" w:cs="Times New Roman"/>
                <w:sz w:val="24"/>
                <w:szCs w:val="24"/>
              </w:rPr>
              <w:lastRenderedPageBreak/>
              <w:t xml:space="preserve">Федерації/Республіки Білорусь; юридичною особою, створеною та зареєстрованою відповідно до законодавства України, кінцевим </w:t>
            </w:r>
            <w:proofErr w:type="spellStart"/>
            <w:r w:rsidRPr="00856F35">
              <w:rPr>
                <w:rFonts w:ascii="Times New Roman" w:eastAsia="Times New Roman" w:hAnsi="Times New Roman" w:cs="Times New Roman"/>
                <w:sz w:val="24"/>
                <w:szCs w:val="24"/>
              </w:rPr>
              <w:t>бенефіціарним</w:t>
            </w:r>
            <w:proofErr w:type="spellEnd"/>
            <w:r w:rsidRPr="00856F35">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856F35">
              <w:rPr>
                <w:rFonts w:ascii="Times New Roman" w:eastAsia="Times New Roman" w:hAnsi="Times New Roman" w:cs="Times New Roman"/>
                <w:sz w:val="24"/>
                <w:szCs w:val="24"/>
              </w:rPr>
              <w:t>закупівель</w:t>
            </w:r>
            <w:proofErr w:type="spellEnd"/>
            <w:r w:rsidRPr="00856F35">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w:t>
            </w:r>
            <w:r>
              <w:rPr>
                <w:rFonts w:ascii="Times New Roman" w:eastAsia="Times New Roman" w:hAnsi="Times New Roman" w:cs="Times New Roman"/>
                <w:sz w:val="24"/>
                <w:szCs w:val="24"/>
              </w:rPr>
              <w:t>раїни, 2022 р., № 84, ст. 5176)</w:t>
            </w:r>
            <w:r w:rsidRPr="00856F35">
              <w:rPr>
                <w:rFonts w:ascii="Times New Roman" w:eastAsia="Times New Roman" w:hAnsi="Times New Roman" w:cs="Times New Roman"/>
                <w:sz w:val="24"/>
                <w:szCs w:val="24"/>
              </w:rPr>
              <w:t>;</w:t>
            </w:r>
          </w:p>
          <w:p w:rsidR="00ED23F0" w:rsidRPr="00856F35" w:rsidRDefault="00ED23F0" w:rsidP="00275284">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856F35">
              <w:rPr>
                <w:rFonts w:ascii="Times New Roman" w:eastAsia="Times New Roman" w:hAnsi="Times New Roman" w:cs="Times New Roman"/>
                <w:b/>
                <w:i/>
                <w:sz w:val="24"/>
                <w:szCs w:val="24"/>
              </w:rPr>
              <w:t>2) тендерна пропозиція:</w:t>
            </w:r>
          </w:p>
          <w:p w:rsidR="00ED23F0" w:rsidRPr="00856F35" w:rsidRDefault="00ED23F0" w:rsidP="0027528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856F35">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w:t>
            </w:r>
            <w:r>
              <w:rPr>
                <w:rFonts w:ascii="Times New Roman" w:eastAsia="Times New Roman" w:hAnsi="Times New Roman" w:cs="Times New Roman"/>
                <w:sz w:val="24"/>
                <w:szCs w:val="24"/>
              </w:rPr>
              <w:t>о до пункту 40 цих особливостей</w:t>
            </w:r>
            <w:r w:rsidRPr="00856F35">
              <w:rPr>
                <w:rFonts w:ascii="Times New Roman" w:eastAsia="Times New Roman" w:hAnsi="Times New Roman" w:cs="Times New Roman"/>
                <w:sz w:val="24"/>
                <w:szCs w:val="24"/>
              </w:rPr>
              <w:t>;</w:t>
            </w:r>
          </w:p>
          <w:p w:rsidR="00ED23F0" w:rsidRDefault="00ED23F0" w:rsidP="0027528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строк дії якої закінчився;</w:t>
            </w:r>
          </w:p>
          <w:p w:rsidR="00ED23F0" w:rsidRDefault="00ED23F0" w:rsidP="0027528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D23F0" w:rsidRDefault="00ED23F0" w:rsidP="0027528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ED23F0" w:rsidRDefault="00ED23F0" w:rsidP="00275284">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rsidR="00ED23F0" w:rsidRDefault="00ED23F0" w:rsidP="0027528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ED23F0" w:rsidRPr="00856F35" w:rsidRDefault="00ED23F0" w:rsidP="0027528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надав у спосіб, зазначений в тендерній документації, документи, що підтверджують відсутність підстав, </w:t>
            </w:r>
            <w:r w:rsidRPr="00856F35">
              <w:rPr>
                <w:rFonts w:ascii="Times New Roman" w:eastAsia="Times New Roman" w:hAnsi="Times New Roman" w:cs="Times New Roman"/>
                <w:sz w:val="24"/>
                <w:szCs w:val="24"/>
              </w:rPr>
              <w:t>визначених пунктом 44 цих Особливостей;</w:t>
            </w:r>
          </w:p>
          <w:p w:rsidR="00ED23F0" w:rsidRDefault="00ED23F0" w:rsidP="0027528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не надав копію ліцензії або документа дозвільного характеру (у разі їх наявності) відповідно до частини другої статті 41 Закону;</w:t>
            </w:r>
          </w:p>
          <w:p w:rsidR="00ED23F0" w:rsidRDefault="00ED23F0" w:rsidP="0027528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ED23F0" w:rsidRDefault="00ED23F0" w:rsidP="0027528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ED23F0" w:rsidRDefault="00ED23F0" w:rsidP="0027528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ED23F0" w:rsidRDefault="00ED23F0" w:rsidP="00275284">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у разі, коли:</w:t>
            </w:r>
          </w:p>
          <w:p w:rsidR="00ED23F0" w:rsidRDefault="00ED23F0" w:rsidP="0027528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D23F0" w:rsidRDefault="00ED23F0" w:rsidP="0027528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D23F0" w:rsidRDefault="00ED23F0" w:rsidP="002752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ED23F0" w:rsidRDefault="00ED23F0" w:rsidP="002752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з дати надходження такого звернення через електронну систему </w:t>
            </w:r>
            <w:proofErr w:type="spellStart"/>
            <w:r>
              <w:rPr>
                <w:rFonts w:ascii="Times New Roman" w:eastAsia="Times New Roman" w:hAnsi="Times New Roman" w:cs="Times New Roman"/>
                <w:sz w:val="24"/>
                <w:szCs w:val="24"/>
              </w:rPr>
              <w:lastRenderedPageBreak/>
              <w:t>закупівель</w:t>
            </w:r>
            <w:proofErr w:type="spellEnd"/>
            <w:r>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відповідно до статті 10 Закону.</w:t>
            </w:r>
          </w:p>
        </w:tc>
      </w:tr>
      <w:tr w:rsidR="00ED23F0" w:rsidTr="00275284">
        <w:trPr>
          <w:trHeight w:val="472"/>
          <w:jc w:val="center"/>
        </w:trPr>
        <w:tc>
          <w:tcPr>
            <w:tcW w:w="9960" w:type="dxa"/>
            <w:gridSpan w:val="3"/>
            <w:vAlign w:val="center"/>
          </w:tcPr>
          <w:p w:rsidR="00ED23F0" w:rsidRDefault="00ED23F0" w:rsidP="002752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ED23F0" w:rsidTr="00275284">
        <w:trPr>
          <w:trHeight w:val="1119"/>
          <w:jc w:val="center"/>
        </w:trPr>
        <w:tc>
          <w:tcPr>
            <w:tcW w:w="705" w:type="dxa"/>
          </w:tcPr>
          <w:p w:rsidR="00ED23F0" w:rsidRDefault="00ED23F0" w:rsidP="002752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ED23F0" w:rsidRDefault="00ED23F0" w:rsidP="0027528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ED23F0" w:rsidRDefault="00ED23F0" w:rsidP="0027528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ED23F0" w:rsidRDefault="00ED23F0" w:rsidP="002752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ED23F0" w:rsidRDefault="00ED23F0" w:rsidP="002752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ED23F0" w:rsidRDefault="00ED23F0" w:rsidP="002752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ED23F0" w:rsidRDefault="00ED23F0" w:rsidP="002752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ED23F0" w:rsidRDefault="00ED23F0" w:rsidP="002752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rsidR="00ED23F0" w:rsidRDefault="00ED23F0" w:rsidP="0027528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rsidR="00ED23F0" w:rsidRDefault="00ED23F0" w:rsidP="002752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ED23F0" w:rsidRDefault="00ED23F0" w:rsidP="002752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ED23F0" w:rsidRDefault="00ED23F0" w:rsidP="002752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D23F0" w:rsidRDefault="00ED23F0" w:rsidP="002752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ED23F0" w:rsidRDefault="00ED23F0" w:rsidP="002752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ED23F0" w:rsidTr="00275284">
        <w:trPr>
          <w:trHeight w:val="699"/>
          <w:jc w:val="center"/>
        </w:trPr>
        <w:tc>
          <w:tcPr>
            <w:tcW w:w="705" w:type="dxa"/>
          </w:tcPr>
          <w:p w:rsidR="00ED23F0" w:rsidRDefault="00ED23F0" w:rsidP="002752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ED23F0" w:rsidRDefault="00ED23F0" w:rsidP="002752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ED23F0" w:rsidRDefault="00ED23F0" w:rsidP="002752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lastRenderedPageBreak/>
              <w:t>може бути продовжений до 60 днів</w:t>
            </w:r>
            <w:r>
              <w:rPr>
                <w:rFonts w:ascii="Times New Roman" w:eastAsia="Times New Roman" w:hAnsi="Times New Roman" w:cs="Times New Roman"/>
                <w:sz w:val="24"/>
                <w:szCs w:val="24"/>
                <w:highlight w:val="white"/>
              </w:rPr>
              <w:t xml:space="preserve">. </w:t>
            </w:r>
          </w:p>
          <w:p w:rsidR="00ED23F0" w:rsidRDefault="00ED23F0" w:rsidP="002752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ED23F0" w:rsidRDefault="00ED23F0" w:rsidP="002752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ED23F0" w:rsidTr="00275284">
        <w:trPr>
          <w:trHeight w:val="1119"/>
          <w:jc w:val="center"/>
        </w:trPr>
        <w:tc>
          <w:tcPr>
            <w:tcW w:w="705" w:type="dxa"/>
          </w:tcPr>
          <w:p w:rsidR="00ED23F0" w:rsidRDefault="00ED23F0" w:rsidP="002752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ED23F0" w:rsidRDefault="00ED23F0" w:rsidP="00275284">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ED23F0" w:rsidRDefault="00ED23F0" w:rsidP="00275284">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ED23F0" w:rsidRDefault="00ED23F0" w:rsidP="0027528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ED23F0" w:rsidRDefault="00ED23F0" w:rsidP="0027528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ED23F0" w:rsidRDefault="00ED23F0" w:rsidP="00275284">
            <w:pPr>
              <w:widowControl w:val="0"/>
              <w:numPr>
                <w:ilvl w:val="0"/>
                <w:numId w:val="7"/>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ED23F0" w:rsidRDefault="00ED23F0" w:rsidP="00275284">
            <w:pPr>
              <w:widowControl w:val="0"/>
              <w:numPr>
                <w:ilvl w:val="0"/>
                <w:numId w:val="7"/>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ED23F0" w:rsidRDefault="00ED23F0" w:rsidP="00275284">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ED23F0" w:rsidTr="00275284">
        <w:trPr>
          <w:trHeight w:val="2100"/>
          <w:jc w:val="center"/>
        </w:trPr>
        <w:tc>
          <w:tcPr>
            <w:tcW w:w="705" w:type="dxa"/>
          </w:tcPr>
          <w:p w:rsidR="00ED23F0" w:rsidRDefault="00ED23F0" w:rsidP="002752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ED23F0" w:rsidRDefault="00ED23F0" w:rsidP="002752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ED23F0" w:rsidRPr="002F20EA" w:rsidRDefault="00ED23F0" w:rsidP="00275284">
            <w:pPr>
              <w:widowControl w:val="0"/>
              <w:jc w:val="both"/>
              <w:rPr>
                <w:rFonts w:ascii="Times New Roman" w:eastAsia="Times New Roman" w:hAnsi="Times New Roman" w:cs="Times New Roman"/>
                <w:sz w:val="24"/>
                <w:szCs w:val="24"/>
              </w:rPr>
            </w:pPr>
            <w:r w:rsidRPr="002F20EA">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w:t>
            </w:r>
            <w:r>
              <w:rPr>
                <w:rFonts w:ascii="Times New Roman" w:eastAsia="Times New Roman" w:hAnsi="Times New Roman" w:cs="Times New Roman"/>
                <w:sz w:val="24"/>
                <w:szCs w:val="24"/>
              </w:rPr>
              <w:t>атті 41 Закону, та Особливостей</w:t>
            </w:r>
            <w:r w:rsidRPr="002F20EA">
              <w:rPr>
                <w:rFonts w:ascii="Times New Roman" w:eastAsia="Times New Roman" w:hAnsi="Times New Roman" w:cs="Times New Roman"/>
                <w:sz w:val="24"/>
                <w:szCs w:val="24"/>
              </w:rPr>
              <w:t>.</w:t>
            </w:r>
          </w:p>
          <w:p w:rsidR="00ED23F0" w:rsidRPr="002F20EA" w:rsidRDefault="00ED23F0" w:rsidP="00275284">
            <w:pPr>
              <w:widowControl w:val="0"/>
              <w:jc w:val="both"/>
              <w:rPr>
                <w:rFonts w:ascii="Times New Roman" w:eastAsia="Times New Roman" w:hAnsi="Times New Roman" w:cs="Times New Roman"/>
                <w:sz w:val="24"/>
                <w:szCs w:val="24"/>
              </w:rPr>
            </w:pPr>
            <w:r w:rsidRPr="002F20EA">
              <w:rPr>
                <w:rFonts w:ascii="Times New Roman" w:eastAsia="Times New Roman" w:hAnsi="Times New Roman" w:cs="Times New Roman"/>
                <w:sz w:val="24"/>
                <w:szCs w:val="24"/>
              </w:rPr>
              <w:t xml:space="preserve">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w:t>
            </w:r>
            <w:r w:rsidRPr="002F20EA">
              <w:rPr>
                <w:rFonts w:ascii="Times New Roman" w:eastAsia="Times New Roman" w:hAnsi="Times New Roman" w:cs="Times New Roman"/>
                <w:sz w:val="24"/>
                <w:szCs w:val="24"/>
              </w:rPr>
              <w:lastRenderedPageBreak/>
              <w:t>Цивільного кодексів.</w:t>
            </w:r>
          </w:p>
          <w:p w:rsidR="00ED23F0" w:rsidRPr="002F20EA" w:rsidRDefault="00ED23F0" w:rsidP="00275284">
            <w:pPr>
              <w:widowControl w:val="0"/>
              <w:pBdr>
                <w:top w:val="nil"/>
                <w:left w:val="nil"/>
                <w:bottom w:val="nil"/>
                <w:right w:val="nil"/>
                <w:between w:val="nil"/>
              </w:pBdr>
              <w:jc w:val="both"/>
              <w:rPr>
                <w:rFonts w:ascii="Times New Roman" w:eastAsia="Times New Roman" w:hAnsi="Times New Roman" w:cs="Times New Roman"/>
                <w:sz w:val="24"/>
                <w:szCs w:val="24"/>
              </w:rPr>
            </w:pPr>
            <w:r w:rsidRPr="002F20EA">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ED23F0" w:rsidRPr="002F20EA" w:rsidRDefault="00ED23F0" w:rsidP="0027528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2F20EA">
              <w:rPr>
                <w:rFonts w:ascii="Times New Roman" w:eastAsia="Times New Roman" w:hAnsi="Times New Roman" w:cs="Times New Roman"/>
                <w:sz w:val="24"/>
                <w:szCs w:val="24"/>
              </w:rPr>
              <w:t>визначення грошового еквівалента зобов’язання в іноземній валюті;</w:t>
            </w:r>
          </w:p>
          <w:p w:rsidR="00ED23F0" w:rsidRPr="002F20EA" w:rsidRDefault="00ED23F0" w:rsidP="0027528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F20EA">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ED23F0" w:rsidRPr="002F20EA" w:rsidRDefault="00ED23F0" w:rsidP="00275284">
            <w:pPr>
              <w:widowControl w:val="0"/>
              <w:pBdr>
                <w:top w:val="nil"/>
                <w:left w:val="nil"/>
                <w:bottom w:val="nil"/>
                <w:right w:val="nil"/>
                <w:between w:val="nil"/>
              </w:pBdr>
              <w:jc w:val="both"/>
              <w:rPr>
                <w:rFonts w:ascii="Times New Roman" w:eastAsia="Times New Roman" w:hAnsi="Times New Roman" w:cs="Times New Roman"/>
                <w:sz w:val="24"/>
                <w:szCs w:val="24"/>
              </w:rPr>
            </w:pPr>
            <w:r w:rsidRPr="002F20EA">
              <w:rPr>
                <w:rFonts w:ascii="Times New Roman" w:eastAsia="Times New Roman" w:hAnsi="Times New Roman" w:cs="Times New Roman"/>
                <w:sz w:val="24"/>
                <w:szCs w:val="24"/>
              </w:rPr>
              <w:t>- перерахунку ціни та обсягів товарів в бік зменшення за умови необхідності приведення обсягів товарів до кратності упаковки.</w:t>
            </w:r>
          </w:p>
        </w:tc>
      </w:tr>
      <w:tr w:rsidR="00ED23F0" w:rsidTr="00275284">
        <w:trPr>
          <w:trHeight w:val="1119"/>
          <w:jc w:val="center"/>
        </w:trPr>
        <w:tc>
          <w:tcPr>
            <w:tcW w:w="705" w:type="dxa"/>
          </w:tcPr>
          <w:p w:rsidR="00ED23F0" w:rsidRDefault="00ED23F0" w:rsidP="002752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rsidR="00ED23F0" w:rsidRDefault="00ED23F0" w:rsidP="002752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ED23F0" w:rsidRPr="00E81650" w:rsidRDefault="00ED23F0" w:rsidP="00275284">
            <w:pPr>
              <w:widowControl w:val="0"/>
              <w:ind w:right="120"/>
              <w:jc w:val="both"/>
              <w:rPr>
                <w:rFonts w:ascii="Times New Roman" w:eastAsia="Times New Roman" w:hAnsi="Times New Roman" w:cs="Times New Roman"/>
                <w:sz w:val="24"/>
                <w:szCs w:val="24"/>
              </w:rPr>
            </w:pPr>
            <w:r w:rsidRPr="00E81650">
              <w:rPr>
                <w:rFonts w:ascii="Times New Roman" w:eastAsia="Times New Roman" w:hAnsi="Times New Roman" w:cs="Times New Roman"/>
                <w:sz w:val="24"/>
                <w:szCs w:val="24"/>
              </w:rPr>
              <w:t>Забезпечення виконання договору про закупівлю не вимагається.</w:t>
            </w:r>
          </w:p>
          <w:p w:rsidR="00ED23F0" w:rsidRDefault="00ED23F0" w:rsidP="00275284">
            <w:pPr>
              <w:widowControl w:val="0"/>
              <w:jc w:val="both"/>
              <w:rPr>
                <w:rFonts w:ascii="Times New Roman" w:eastAsia="Times New Roman" w:hAnsi="Times New Roman" w:cs="Times New Roman"/>
                <w:sz w:val="24"/>
                <w:szCs w:val="24"/>
              </w:rPr>
            </w:pPr>
          </w:p>
        </w:tc>
      </w:tr>
    </w:tbl>
    <w:p w:rsidR="00ED23F0" w:rsidRDefault="00ED23F0" w:rsidP="00ED23F0">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ED23F0" w:rsidRPr="009C6E97" w:rsidRDefault="00ED23F0" w:rsidP="00ED23F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           </w:t>
      </w:r>
      <w:r w:rsidRPr="009C6E97">
        <w:rPr>
          <w:rFonts w:ascii="Times New Roman" w:eastAsia="Times New Roman" w:hAnsi="Times New Roman" w:cs="Times New Roman"/>
          <w:sz w:val="24"/>
          <w:szCs w:val="24"/>
        </w:rPr>
        <w:t xml:space="preserve">1. Додаток 1 до тендерної документації на 4 </w:t>
      </w:r>
      <w:proofErr w:type="spellStart"/>
      <w:r w:rsidRPr="009C6E97">
        <w:rPr>
          <w:rFonts w:ascii="Times New Roman" w:eastAsia="Times New Roman" w:hAnsi="Times New Roman" w:cs="Times New Roman"/>
          <w:sz w:val="24"/>
          <w:szCs w:val="24"/>
        </w:rPr>
        <w:t>арк</w:t>
      </w:r>
      <w:proofErr w:type="spellEnd"/>
      <w:r w:rsidRPr="009C6E97">
        <w:rPr>
          <w:rFonts w:ascii="Times New Roman" w:eastAsia="Times New Roman" w:hAnsi="Times New Roman" w:cs="Times New Roman"/>
          <w:sz w:val="24"/>
          <w:szCs w:val="24"/>
        </w:rPr>
        <w:t>. в 1 прим.</w:t>
      </w:r>
    </w:p>
    <w:p w:rsidR="00ED23F0" w:rsidRPr="002D102D" w:rsidRDefault="00ED23F0" w:rsidP="00ED23F0">
      <w:pPr>
        <w:widowControl w:val="0"/>
        <w:spacing w:after="0" w:line="240" w:lineRule="auto"/>
        <w:jc w:val="both"/>
        <w:rPr>
          <w:rFonts w:ascii="Times New Roman" w:eastAsia="Times New Roman" w:hAnsi="Times New Roman" w:cs="Times New Roman"/>
          <w:sz w:val="24"/>
          <w:szCs w:val="24"/>
        </w:rPr>
      </w:pPr>
      <w:r w:rsidRPr="002D102D">
        <w:rPr>
          <w:rFonts w:ascii="Times New Roman" w:eastAsia="Times New Roman" w:hAnsi="Times New Roman" w:cs="Times New Roman"/>
          <w:sz w:val="24"/>
          <w:szCs w:val="24"/>
        </w:rPr>
        <w:t xml:space="preserve">                                               2. Додаток 2 до тендерної документації на </w:t>
      </w:r>
      <w:r w:rsidR="002D102D" w:rsidRPr="002D102D">
        <w:rPr>
          <w:rFonts w:ascii="Times New Roman" w:eastAsia="Times New Roman" w:hAnsi="Times New Roman" w:cs="Times New Roman"/>
          <w:sz w:val="24"/>
          <w:szCs w:val="24"/>
        </w:rPr>
        <w:t>5</w:t>
      </w:r>
      <w:r w:rsidRPr="002D102D">
        <w:rPr>
          <w:rFonts w:ascii="Times New Roman" w:eastAsia="Times New Roman" w:hAnsi="Times New Roman" w:cs="Times New Roman"/>
          <w:sz w:val="24"/>
          <w:szCs w:val="24"/>
        </w:rPr>
        <w:t xml:space="preserve"> </w:t>
      </w:r>
      <w:proofErr w:type="spellStart"/>
      <w:r w:rsidRPr="002D102D">
        <w:rPr>
          <w:rFonts w:ascii="Times New Roman" w:eastAsia="Times New Roman" w:hAnsi="Times New Roman" w:cs="Times New Roman"/>
          <w:sz w:val="24"/>
          <w:szCs w:val="24"/>
        </w:rPr>
        <w:t>арк</w:t>
      </w:r>
      <w:proofErr w:type="spellEnd"/>
      <w:r w:rsidRPr="002D102D">
        <w:rPr>
          <w:rFonts w:ascii="Times New Roman" w:eastAsia="Times New Roman" w:hAnsi="Times New Roman" w:cs="Times New Roman"/>
          <w:sz w:val="24"/>
          <w:szCs w:val="24"/>
        </w:rPr>
        <w:t>. в 1 прим.</w:t>
      </w:r>
    </w:p>
    <w:p w:rsidR="00ED23F0" w:rsidRPr="00483387" w:rsidRDefault="00ED23F0" w:rsidP="00ED23F0">
      <w:pPr>
        <w:spacing w:after="0" w:line="240" w:lineRule="auto"/>
        <w:rPr>
          <w:rFonts w:ascii="Times New Roman" w:eastAsia="Times New Roman" w:hAnsi="Times New Roman" w:cs="Times New Roman"/>
          <w:sz w:val="24"/>
          <w:szCs w:val="24"/>
        </w:rPr>
      </w:pPr>
      <w:r w:rsidRPr="00483387">
        <w:rPr>
          <w:rFonts w:ascii="Times New Roman" w:eastAsia="Times New Roman" w:hAnsi="Times New Roman" w:cs="Times New Roman"/>
          <w:sz w:val="24"/>
          <w:szCs w:val="24"/>
        </w:rPr>
        <w:t xml:space="preserve">                                               3. Додаток 3 до тендерної документації на </w:t>
      </w:r>
      <w:r w:rsidR="00136B45">
        <w:rPr>
          <w:rFonts w:ascii="Times New Roman" w:eastAsia="Times New Roman" w:hAnsi="Times New Roman" w:cs="Times New Roman"/>
          <w:sz w:val="24"/>
          <w:szCs w:val="24"/>
        </w:rPr>
        <w:t>9</w:t>
      </w:r>
      <w:r w:rsidRPr="00483387">
        <w:rPr>
          <w:rFonts w:ascii="Times New Roman" w:eastAsia="Times New Roman" w:hAnsi="Times New Roman" w:cs="Times New Roman"/>
          <w:sz w:val="24"/>
          <w:szCs w:val="24"/>
        </w:rPr>
        <w:t xml:space="preserve"> </w:t>
      </w:r>
      <w:proofErr w:type="spellStart"/>
      <w:r w:rsidRPr="00483387">
        <w:rPr>
          <w:rFonts w:ascii="Times New Roman" w:eastAsia="Times New Roman" w:hAnsi="Times New Roman" w:cs="Times New Roman"/>
          <w:sz w:val="24"/>
          <w:szCs w:val="24"/>
        </w:rPr>
        <w:t>арк</w:t>
      </w:r>
      <w:proofErr w:type="spellEnd"/>
      <w:r w:rsidRPr="00483387">
        <w:rPr>
          <w:rFonts w:ascii="Times New Roman" w:eastAsia="Times New Roman" w:hAnsi="Times New Roman" w:cs="Times New Roman"/>
          <w:sz w:val="24"/>
          <w:szCs w:val="24"/>
        </w:rPr>
        <w:t>. в 1 прим.</w:t>
      </w:r>
    </w:p>
    <w:p w:rsidR="00ED23F0" w:rsidRPr="00483387" w:rsidRDefault="00ED23F0" w:rsidP="00ED23F0">
      <w:pPr>
        <w:spacing w:after="0" w:line="240" w:lineRule="auto"/>
        <w:rPr>
          <w:rFonts w:ascii="Times New Roman" w:eastAsia="Times New Roman" w:hAnsi="Times New Roman" w:cs="Times New Roman"/>
          <w:sz w:val="24"/>
          <w:szCs w:val="24"/>
        </w:rPr>
      </w:pPr>
      <w:r w:rsidRPr="00483387">
        <w:rPr>
          <w:rFonts w:ascii="Times New Roman" w:eastAsia="Times New Roman" w:hAnsi="Times New Roman" w:cs="Times New Roman"/>
          <w:sz w:val="24"/>
          <w:szCs w:val="24"/>
        </w:rPr>
        <w:t xml:space="preserve">                                               4. Додаток 4 до тендерної документації на 1 </w:t>
      </w:r>
      <w:proofErr w:type="spellStart"/>
      <w:r w:rsidRPr="00483387">
        <w:rPr>
          <w:rFonts w:ascii="Times New Roman" w:eastAsia="Times New Roman" w:hAnsi="Times New Roman" w:cs="Times New Roman"/>
          <w:sz w:val="24"/>
          <w:szCs w:val="24"/>
        </w:rPr>
        <w:t>арк</w:t>
      </w:r>
      <w:proofErr w:type="spellEnd"/>
      <w:r w:rsidRPr="00483387">
        <w:rPr>
          <w:rFonts w:ascii="Times New Roman" w:eastAsia="Times New Roman" w:hAnsi="Times New Roman" w:cs="Times New Roman"/>
          <w:sz w:val="24"/>
          <w:szCs w:val="24"/>
        </w:rPr>
        <w:t>. в 1 прим.</w:t>
      </w:r>
    </w:p>
    <w:p w:rsidR="00ED23F0" w:rsidRPr="009C6E97" w:rsidRDefault="00ED23F0" w:rsidP="00ED23F0">
      <w:pPr>
        <w:spacing w:after="0" w:line="240" w:lineRule="auto"/>
        <w:rPr>
          <w:rFonts w:ascii="Times New Roman" w:eastAsia="Times New Roman" w:hAnsi="Times New Roman" w:cs="Times New Roman"/>
          <w:sz w:val="24"/>
          <w:szCs w:val="24"/>
          <w:highlight w:val="yellow"/>
        </w:rPr>
      </w:pPr>
    </w:p>
    <w:p w:rsidR="00667359" w:rsidRDefault="00667359" w:rsidP="009E33D2">
      <w:pPr>
        <w:widowControl w:val="0"/>
        <w:spacing w:after="0" w:line="240" w:lineRule="auto"/>
        <w:jc w:val="both"/>
        <w:rPr>
          <w:rFonts w:ascii="Times New Roman" w:eastAsia="Times New Roman" w:hAnsi="Times New Roman" w:cs="Times New Roman"/>
          <w:sz w:val="24"/>
          <w:szCs w:val="24"/>
        </w:rPr>
      </w:pPr>
    </w:p>
    <w:sectPr w:rsidR="00667359">
      <w:footerReference w:type="default" r:id="rId11"/>
      <w:footerReference w:type="first" r:id="rId1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B9B" w:rsidRDefault="00CC4B9B">
      <w:pPr>
        <w:spacing w:after="0" w:line="240" w:lineRule="auto"/>
      </w:pPr>
      <w:r>
        <w:separator/>
      </w:r>
    </w:p>
  </w:endnote>
  <w:endnote w:type="continuationSeparator" w:id="0">
    <w:p w:rsidR="00CC4B9B" w:rsidRDefault="00CC4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359" w:rsidRDefault="00F01B15">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F707E7">
      <w:rPr>
        <w:rFonts w:ascii="Times New Roman" w:eastAsia="Times New Roman" w:hAnsi="Times New Roman" w:cs="Times New Roman"/>
        <w:noProof/>
        <w:sz w:val="24"/>
        <w:szCs w:val="24"/>
      </w:rPr>
      <w:t>23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359" w:rsidRDefault="0066735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B9B" w:rsidRDefault="00CC4B9B">
      <w:pPr>
        <w:spacing w:after="0" w:line="240" w:lineRule="auto"/>
      </w:pPr>
      <w:r>
        <w:separator/>
      </w:r>
    </w:p>
  </w:footnote>
  <w:footnote w:type="continuationSeparator" w:id="0">
    <w:p w:rsidR="00CC4B9B" w:rsidRDefault="00CC4B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570B9"/>
    <w:multiLevelType w:val="multilevel"/>
    <w:tmpl w:val="7EB0AD7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0CF83C27"/>
    <w:multiLevelType w:val="multilevel"/>
    <w:tmpl w:val="CEA401A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1382274E"/>
    <w:multiLevelType w:val="multilevel"/>
    <w:tmpl w:val="435461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70D0D94"/>
    <w:multiLevelType w:val="multilevel"/>
    <w:tmpl w:val="1640F10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A282F51"/>
    <w:multiLevelType w:val="multilevel"/>
    <w:tmpl w:val="E222AE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0613ED0"/>
    <w:multiLevelType w:val="multilevel"/>
    <w:tmpl w:val="EA12362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15:restartNumberingAfterBreak="0">
    <w:nsid w:val="6DD84DBC"/>
    <w:multiLevelType w:val="multilevel"/>
    <w:tmpl w:val="BA8E886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1"/>
  </w:num>
  <w:num w:numId="4">
    <w:abstractNumId w:val="5"/>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359"/>
    <w:rsid w:val="00022D62"/>
    <w:rsid w:val="00032042"/>
    <w:rsid w:val="0005532D"/>
    <w:rsid w:val="000837BF"/>
    <w:rsid w:val="000E2087"/>
    <w:rsid w:val="00114AAE"/>
    <w:rsid w:val="00136B45"/>
    <w:rsid w:val="00184521"/>
    <w:rsid w:val="001B108C"/>
    <w:rsid w:val="00225CB1"/>
    <w:rsid w:val="00235AB8"/>
    <w:rsid w:val="00265179"/>
    <w:rsid w:val="00266C6A"/>
    <w:rsid w:val="00276340"/>
    <w:rsid w:val="002A3340"/>
    <w:rsid w:val="002B09C7"/>
    <w:rsid w:val="002B0FD9"/>
    <w:rsid w:val="002D102D"/>
    <w:rsid w:val="002D1481"/>
    <w:rsid w:val="002D7461"/>
    <w:rsid w:val="002F29ED"/>
    <w:rsid w:val="002F5B70"/>
    <w:rsid w:val="00307597"/>
    <w:rsid w:val="00326C89"/>
    <w:rsid w:val="00371233"/>
    <w:rsid w:val="003A269F"/>
    <w:rsid w:val="003D11B5"/>
    <w:rsid w:val="003E1352"/>
    <w:rsid w:val="0040529C"/>
    <w:rsid w:val="0041091D"/>
    <w:rsid w:val="00415FFC"/>
    <w:rsid w:val="004327ED"/>
    <w:rsid w:val="00445A7C"/>
    <w:rsid w:val="00475920"/>
    <w:rsid w:val="00476CF8"/>
    <w:rsid w:val="004824C7"/>
    <w:rsid w:val="00483387"/>
    <w:rsid w:val="00484E9F"/>
    <w:rsid w:val="004901D3"/>
    <w:rsid w:val="0049135D"/>
    <w:rsid w:val="004D0A48"/>
    <w:rsid w:val="004D205D"/>
    <w:rsid w:val="004D4995"/>
    <w:rsid w:val="004E549A"/>
    <w:rsid w:val="00541F74"/>
    <w:rsid w:val="00560C1B"/>
    <w:rsid w:val="005A061D"/>
    <w:rsid w:val="005A26E2"/>
    <w:rsid w:val="00607359"/>
    <w:rsid w:val="00627320"/>
    <w:rsid w:val="0063114F"/>
    <w:rsid w:val="00651391"/>
    <w:rsid w:val="00667359"/>
    <w:rsid w:val="006772B6"/>
    <w:rsid w:val="00691A5F"/>
    <w:rsid w:val="006B3C29"/>
    <w:rsid w:val="006B700C"/>
    <w:rsid w:val="006C2912"/>
    <w:rsid w:val="006C5CB1"/>
    <w:rsid w:val="006D10F2"/>
    <w:rsid w:val="006F08EB"/>
    <w:rsid w:val="006F2EAF"/>
    <w:rsid w:val="006F797A"/>
    <w:rsid w:val="00710E2D"/>
    <w:rsid w:val="00790997"/>
    <w:rsid w:val="00792967"/>
    <w:rsid w:val="00796990"/>
    <w:rsid w:val="007A0E78"/>
    <w:rsid w:val="007B2429"/>
    <w:rsid w:val="007B55B5"/>
    <w:rsid w:val="007B7084"/>
    <w:rsid w:val="007C1558"/>
    <w:rsid w:val="007D27F2"/>
    <w:rsid w:val="007D6E32"/>
    <w:rsid w:val="007F6AF3"/>
    <w:rsid w:val="00840BF0"/>
    <w:rsid w:val="00855BE5"/>
    <w:rsid w:val="00866FC5"/>
    <w:rsid w:val="00896DED"/>
    <w:rsid w:val="008F489E"/>
    <w:rsid w:val="008F64B8"/>
    <w:rsid w:val="00950EE2"/>
    <w:rsid w:val="00956475"/>
    <w:rsid w:val="00964B7A"/>
    <w:rsid w:val="00990BAE"/>
    <w:rsid w:val="009C6E97"/>
    <w:rsid w:val="009D0611"/>
    <w:rsid w:val="009E33D2"/>
    <w:rsid w:val="009F3305"/>
    <w:rsid w:val="00A229A0"/>
    <w:rsid w:val="00A4766C"/>
    <w:rsid w:val="00A961B7"/>
    <w:rsid w:val="00AB13F2"/>
    <w:rsid w:val="00AF1AE3"/>
    <w:rsid w:val="00B03D8E"/>
    <w:rsid w:val="00B556C8"/>
    <w:rsid w:val="00B60516"/>
    <w:rsid w:val="00B60EB5"/>
    <w:rsid w:val="00BA3B92"/>
    <w:rsid w:val="00BA3BA8"/>
    <w:rsid w:val="00BC62C8"/>
    <w:rsid w:val="00BC74A7"/>
    <w:rsid w:val="00BE05FC"/>
    <w:rsid w:val="00BE36F2"/>
    <w:rsid w:val="00BE48B4"/>
    <w:rsid w:val="00C03017"/>
    <w:rsid w:val="00C16B29"/>
    <w:rsid w:val="00C17CBF"/>
    <w:rsid w:val="00C3436E"/>
    <w:rsid w:val="00C549F3"/>
    <w:rsid w:val="00C56685"/>
    <w:rsid w:val="00C76041"/>
    <w:rsid w:val="00C945EB"/>
    <w:rsid w:val="00CA10FC"/>
    <w:rsid w:val="00CC4B9B"/>
    <w:rsid w:val="00CD4A26"/>
    <w:rsid w:val="00CE0E83"/>
    <w:rsid w:val="00D16956"/>
    <w:rsid w:val="00D2046F"/>
    <w:rsid w:val="00D3094A"/>
    <w:rsid w:val="00D37136"/>
    <w:rsid w:val="00D4551B"/>
    <w:rsid w:val="00D80FFD"/>
    <w:rsid w:val="00D87D17"/>
    <w:rsid w:val="00D97E3E"/>
    <w:rsid w:val="00DB7A24"/>
    <w:rsid w:val="00DC1EFE"/>
    <w:rsid w:val="00DE054A"/>
    <w:rsid w:val="00E24C39"/>
    <w:rsid w:val="00E32019"/>
    <w:rsid w:val="00E40D3C"/>
    <w:rsid w:val="00E51479"/>
    <w:rsid w:val="00E5428D"/>
    <w:rsid w:val="00E61943"/>
    <w:rsid w:val="00E71D53"/>
    <w:rsid w:val="00E76EE3"/>
    <w:rsid w:val="00E81650"/>
    <w:rsid w:val="00EA4D26"/>
    <w:rsid w:val="00EB3F5D"/>
    <w:rsid w:val="00ED23F0"/>
    <w:rsid w:val="00EE3B44"/>
    <w:rsid w:val="00EF61A7"/>
    <w:rsid w:val="00F01B15"/>
    <w:rsid w:val="00F11A10"/>
    <w:rsid w:val="00F15F39"/>
    <w:rsid w:val="00F57337"/>
    <w:rsid w:val="00F60A31"/>
    <w:rsid w:val="00F60C8E"/>
    <w:rsid w:val="00F63E35"/>
    <w:rsid w:val="00F707E7"/>
    <w:rsid w:val="00F83F8F"/>
    <w:rsid w:val="00FA7D0B"/>
    <w:rsid w:val="00FB2075"/>
    <w:rsid w:val="00FD2D0D"/>
    <w:rsid w:val="00FD5163"/>
    <w:rsid w:val="00FF2860"/>
    <w:rsid w:val="00FF4B8A"/>
    <w:rsid w:val="00FF6C3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DD02FD-0E59-4404-848D-0C6DF22A7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2,Знак17,З"/>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1"/>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table" w:customStyle="1" w:styleId="ae">
    <w:basedOn w:val="TableNormal0"/>
    <w:pPr>
      <w:spacing w:after="0" w:line="240" w:lineRule="auto"/>
    </w:pPr>
    <w:tblPr>
      <w:tblStyleRowBandSize w:val="1"/>
      <w:tblStyleColBandSize w:val="1"/>
      <w:tblCellMar>
        <w:left w:w="108" w:type="dxa"/>
        <w:right w:w="108" w:type="dxa"/>
      </w:tblCellMar>
    </w:tblPr>
  </w:style>
  <w:style w:type="character" w:customStyle="1" w:styleId="aa">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ink w:val="a9"/>
    <w:locked/>
    <w:rsid w:val="001B108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819237">
      <w:bodyDiv w:val="1"/>
      <w:marLeft w:val="0"/>
      <w:marRight w:val="0"/>
      <w:marTop w:val="0"/>
      <w:marBottom w:val="0"/>
      <w:divBdr>
        <w:top w:val="none" w:sz="0" w:space="0" w:color="auto"/>
        <w:left w:val="none" w:sz="0" w:space="0" w:color="auto"/>
        <w:bottom w:val="none" w:sz="0" w:space="0" w:color="auto"/>
        <w:right w:val="none" w:sz="0" w:space="0" w:color="auto"/>
      </w:divBdr>
    </w:div>
    <w:div w:id="15576227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Le14EI+j+QWg3u8hL+LdiRhY9bw==">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</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C8A8A4C-1513-4307-8A8C-973E65E52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23</Pages>
  <Words>8087</Words>
  <Characters>46097</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57</cp:revision>
  <dcterms:created xsi:type="dcterms:W3CDTF">2023-02-22T06:49:00Z</dcterms:created>
  <dcterms:modified xsi:type="dcterms:W3CDTF">2023-04-19T06:14:00Z</dcterms:modified>
</cp:coreProperties>
</file>