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BC" w:rsidRDefault="00DB46D6">
      <w:pPr>
        <w:spacing w:before="75" w:line="274" w:lineRule="exact"/>
        <w:ind w:left="6161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:rsidR="006025BC" w:rsidRDefault="006025BC">
      <w:pPr>
        <w:pStyle w:val="a3"/>
        <w:rPr>
          <w:i/>
          <w:sz w:val="23"/>
          <w:u w:val="none"/>
        </w:rPr>
      </w:pPr>
    </w:p>
    <w:p w:rsidR="006025BC" w:rsidRDefault="00DB46D6">
      <w:pPr>
        <w:pStyle w:val="1"/>
        <w:spacing w:line="242" w:lineRule="auto"/>
        <w:ind w:right="689"/>
        <w:rPr>
          <w:u w:val="none"/>
        </w:rPr>
      </w:pPr>
      <w:r>
        <w:rPr>
          <w:u w:val="thick"/>
        </w:rPr>
        <w:t>Кваліфікаційні критерії та перелік документів, що підтверджують інформацію</w:t>
      </w:r>
      <w:r>
        <w:rPr>
          <w:spacing w:val="-57"/>
          <w:u w:val="none"/>
        </w:rPr>
        <w:t xml:space="preserve"> </w:t>
      </w:r>
      <w:r>
        <w:rPr>
          <w:u w:val="thick"/>
        </w:rPr>
        <w:t>учасників</w:t>
      </w:r>
      <w:r>
        <w:rPr>
          <w:spacing w:val="1"/>
          <w:u w:val="thick"/>
        </w:rPr>
        <w:t xml:space="preserve"> </w:t>
      </w:r>
      <w:r>
        <w:rPr>
          <w:u w:val="thick"/>
        </w:rPr>
        <w:t>про</w:t>
      </w:r>
      <w:r>
        <w:rPr>
          <w:spacing w:val="-4"/>
          <w:u w:val="thick"/>
        </w:rPr>
        <w:t xml:space="preserve"> </w:t>
      </w:r>
      <w:r>
        <w:rPr>
          <w:u w:val="thick"/>
        </w:rPr>
        <w:t>відповідність</w:t>
      </w:r>
      <w:r>
        <w:rPr>
          <w:spacing w:val="4"/>
          <w:u w:val="thick"/>
        </w:rPr>
        <w:t xml:space="preserve"> </w:t>
      </w:r>
      <w:r>
        <w:rPr>
          <w:u w:val="thick"/>
        </w:rPr>
        <w:t>їх</w:t>
      </w:r>
      <w:r>
        <w:rPr>
          <w:spacing w:val="-4"/>
          <w:u w:val="thick"/>
        </w:rPr>
        <w:t xml:space="preserve"> </w:t>
      </w:r>
      <w:r>
        <w:rPr>
          <w:u w:val="thick"/>
        </w:rPr>
        <w:t>таким</w:t>
      </w:r>
      <w:r>
        <w:rPr>
          <w:spacing w:val="1"/>
          <w:u w:val="thick"/>
        </w:rPr>
        <w:t xml:space="preserve"> </w:t>
      </w:r>
      <w:r>
        <w:rPr>
          <w:u w:val="thick"/>
        </w:rPr>
        <w:t>критеріям</w:t>
      </w:r>
    </w:p>
    <w:p w:rsidR="006025BC" w:rsidRDefault="006025BC">
      <w:pPr>
        <w:pStyle w:val="a3"/>
        <w:rPr>
          <w:b/>
          <w:sz w:val="15"/>
          <w:u w:val="none"/>
        </w:rPr>
      </w:pPr>
    </w:p>
    <w:p w:rsidR="006025BC" w:rsidRDefault="00DB46D6">
      <w:pPr>
        <w:spacing w:before="92" w:line="237" w:lineRule="auto"/>
        <w:ind w:left="336" w:right="332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вимагає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підтвердженої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5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кваліфікаційним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критеріям: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2766"/>
        <w:gridCol w:w="6366"/>
      </w:tblGrid>
      <w:tr w:rsidR="007E278B" w:rsidRPr="007E278B" w:rsidTr="007E278B">
        <w:trPr>
          <w:trHeight w:val="44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78B" w:rsidRPr="007E278B" w:rsidRDefault="007E278B" w:rsidP="007E278B">
            <w:pPr>
              <w:widowControl/>
              <w:autoSpaceDE/>
              <w:autoSpaceDN/>
              <w:spacing w:before="24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78B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78B" w:rsidRPr="007E278B" w:rsidRDefault="007E278B" w:rsidP="007E278B">
            <w:pPr>
              <w:widowControl/>
              <w:autoSpaceDE/>
              <w:autoSpaceDN/>
              <w:spacing w:before="24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78B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Кваліфікаційні критерії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78B" w:rsidRPr="007E278B" w:rsidRDefault="007E278B" w:rsidP="007E278B">
            <w:pPr>
              <w:widowControl/>
              <w:autoSpaceDE/>
              <w:autoSpaceDN/>
              <w:spacing w:before="24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78B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E278B" w:rsidRPr="007E278B" w:rsidTr="007E278B">
        <w:trPr>
          <w:trHeight w:val="11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78B" w:rsidRPr="007E278B" w:rsidRDefault="007E278B" w:rsidP="007E278B">
            <w:pPr>
              <w:widowControl/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78B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78B" w:rsidRPr="007E278B" w:rsidRDefault="007E278B" w:rsidP="007E278B">
            <w:pPr>
              <w:widowControl/>
              <w:autoSpaceDE/>
              <w:autoSpaceDN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78B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0A" w:rsidRDefault="007E278B" w:rsidP="007E278B">
            <w:pPr>
              <w:widowControl/>
              <w:autoSpaceDE/>
              <w:autoSpaceDN/>
              <w:spacing w:line="256" w:lineRule="auto"/>
              <w:jc w:val="both"/>
              <w:rPr>
                <w:sz w:val="20"/>
                <w:szCs w:val="20"/>
                <w:lang w:eastAsia="ru-RU"/>
              </w:rPr>
            </w:pPr>
            <w:r w:rsidRPr="007E278B">
              <w:rPr>
                <w:sz w:val="20"/>
                <w:szCs w:val="20"/>
                <w:lang w:eastAsia="ru-RU"/>
              </w:rPr>
              <w:t>1.1 Довідка, що містить інформацію про наявність у учасника основних засобів необхідних для виконання замовлення у вигляді таблиці, в якій зазначається: модель та марка спеціалізованих автотранспортних засобів фургонів рефрижераторів (у кількості не менше двох одиниць), якими буде постачатися товар, що є предметом закупівлі; назва машини, механізму, устаткування; кількість (шт.); та іншого обладнання, яке необхідне та буде задіяне у процесі виконання договору; стан (нові, справ</w:t>
            </w:r>
          </w:p>
          <w:p w:rsidR="007E278B" w:rsidRPr="007E278B" w:rsidRDefault="007E278B" w:rsidP="007E278B">
            <w:pPr>
              <w:widowControl/>
              <w:autoSpaceDE/>
              <w:autoSpaceDN/>
              <w:spacing w:line="256" w:lineRule="auto"/>
              <w:jc w:val="both"/>
              <w:rPr>
                <w:sz w:val="20"/>
                <w:szCs w:val="20"/>
                <w:lang w:eastAsia="ru-RU"/>
              </w:rPr>
            </w:pPr>
            <w:r w:rsidRPr="007E278B">
              <w:rPr>
                <w:sz w:val="20"/>
                <w:szCs w:val="20"/>
                <w:lang w:eastAsia="ru-RU"/>
              </w:rPr>
              <w:t xml:space="preserve">ні тощо); власні, орендуються (у кого), використовуються за договором транспортного експедирування (якщо автотранспортні засоби, обладнання, машини, механізми, устаткування учасник використовує згідно договору оренди, транспортного експедирування, додатково у складі пропозиції подаються завірені згідно чинного законодавства копії таких договорів, оформлені відповідно до вимог чинного законодавства з додатками та актами)*. </w:t>
            </w:r>
          </w:p>
          <w:p w:rsidR="007E278B" w:rsidRPr="007E278B" w:rsidRDefault="007E278B" w:rsidP="007E278B">
            <w:pPr>
              <w:widowControl/>
              <w:autoSpaceDE/>
              <w:autoSpaceDN/>
              <w:spacing w:line="256" w:lineRule="auto"/>
              <w:jc w:val="both"/>
              <w:rPr>
                <w:sz w:val="20"/>
                <w:szCs w:val="20"/>
                <w:lang w:eastAsia="ru-RU"/>
              </w:rPr>
            </w:pPr>
            <w:r w:rsidRPr="007E278B">
              <w:rPr>
                <w:sz w:val="20"/>
                <w:szCs w:val="20"/>
                <w:lang w:eastAsia="ru-RU"/>
              </w:rPr>
              <w:t xml:space="preserve">1.2 Довідка що містить інформацію про наявність у учасника складського приміщення пристосованого для зберігання товару, що є предметом закупівлі, а саме з холодильними/морозильними камерами та що буде задіяне у процесі виконання договору (для вчасної доставки та, за необхідності, заміни товару, складське приміщення має бути розташоване в межах Вінницької області), в якій зазначається: адреса; власне, орендується (у кого). Додатково подаються завірені згідно чинного законодавства копії документів, що підтверджують право власності учасника на нерухоме майно (складське приміщення, що вказане в довідці) або копія чинного на дату розкриття пропозицій договору оренди складського приміщення, оформленого відповідно до вимог чинного законодавства*. </w:t>
            </w:r>
          </w:p>
          <w:p w:rsidR="007E278B" w:rsidRPr="007E278B" w:rsidRDefault="007E278B" w:rsidP="007E278B">
            <w:pPr>
              <w:widowControl/>
              <w:autoSpaceDE/>
              <w:autoSpaceDN/>
              <w:spacing w:line="256" w:lineRule="auto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7E278B">
              <w:rPr>
                <w:sz w:val="20"/>
                <w:szCs w:val="20"/>
                <w:lang w:eastAsia="ru-RU"/>
              </w:rPr>
              <w:t xml:space="preserve">     </w:t>
            </w:r>
            <w:r w:rsidRPr="007E278B">
              <w:rPr>
                <w:i/>
                <w:iCs/>
                <w:sz w:val="20"/>
                <w:szCs w:val="20"/>
                <w:lang w:eastAsia="ru-RU"/>
              </w:rPr>
              <w:t>*Договори та інші правочини, передбачені законодавством, мають бути чинні на день подання  пропозиції та містити умови щодо строку їх дії не менше ніж до 31.12.2023 року.</w:t>
            </w:r>
          </w:p>
        </w:tc>
      </w:tr>
      <w:tr w:rsidR="007E278B" w:rsidRPr="007E278B" w:rsidTr="007E278B">
        <w:trPr>
          <w:trHeight w:val="115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78B" w:rsidRPr="007E278B" w:rsidRDefault="007E278B" w:rsidP="007E278B">
            <w:pPr>
              <w:widowControl/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78B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78B" w:rsidRPr="007E278B" w:rsidRDefault="007E278B" w:rsidP="007E278B">
            <w:pPr>
              <w:widowControl/>
              <w:autoSpaceDE/>
              <w:autoSpaceDN/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78B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78B" w:rsidRPr="007E278B" w:rsidRDefault="007E278B" w:rsidP="007E278B">
            <w:pPr>
              <w:widowControl/>
              <w:autoSpaceDE/>
              <w:autoSpaceDN/>
              <w:spacing w:line="256" w:lineRule="auto"/>
              <w:jc w:val="both"/>
              <w:rPr>
                <w:i/>
                <w:sz w:val="20"/>
                <w:szCs w:val="20"/>
                <w:lang w:eastAsia="ru-RU"/>
              </w:rPr>
            </w:pPr>
            <w:r w:rsidRPr="007E278B">
              <w:rPr>
                <w:color w:val="000000"/>
                <w:sz w:val="20"/>
                <w:szCs w:val="20"/>
                <w:lang w:eastAsia="ru-RU"/>
              </w:rPr>
              <w:t xml:space="preserve">2.1 </w:t>
            </w:r>
            <w:r w:rsidRPr="007E278B">
              <w:rPr>
                <w:sz w:val="20"/>
                <w:szCs w:val="20"/>
                <w:lang w:eastAsia="ru-RU"/>
              </w:rPr>
              <w:t>Довідка, що містить інформацію про наявність в учасника власних або залучених працівників  відповідної кваліфікації (не менше двох водіїв та двох експедиторів), які мають знання та досвід, необхідні для виконання Договору про закупівлю. Довідка надається за наступною формою:</w:t>
            </w:r>
          </w:p>
          <w:p w:rsidR="007E278B" w:rsidRPr="007E278B" w:rsidRDefault="007E278B" w:rsidP="007E278B">
            <w:pPr>
              <w:widowControl/>
              <w:autoSpaceDE/>
              <w:autoSpaceDN/>
              <w:spacing w:line="256" w:lineRule="auto"/>
              <w:jc w:val="both"/>
              <w:rPr>
                <w:sz w:val="20"/>
                <w:szCs w:val="20"/>
                <w:lang w:eastAsia="ru-RU"/>
              </w:rPr>
            </w:pPr>
          </w:p>
          <w:tbl>
            <w:tblPr>
              <w:tblW w:w="481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"/>
              <w:gridCol w:w="829"/>
              <w:gridCol w:w="542"/>
              <w:gridCol w:w="1045"/>
              <w:gridCol w:w="1103"/>
              <w:gridCol w:w="1333"/>
              <w:gridCol w:w="897"/>
            </w:tblGrid>
            <w:tr w:rsidR="007E278B" w:rsidRPr="007E278B">
              <w:tc>
                <w:tcPr>
                  <w:tcW w:w="33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  <w:r w:rsidRPr="007E278B"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  <w:t>№</w:t>
                  </w:r>
                </w:p>
              </w:tc>
              <w:tc>
                <w:tcPr>
                  <w:tcW w:w="6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  <w:r w:rsidRPr="007E278B"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  <w:t>Посада</w:t>
                  </w:r>
                </w:p>
              </w:tc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  <w:r w:rsidRPr="007E278B"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  <w:t>ПІБ</w:t>
                  </w:r>
                </w:p>
              </w:tc>
              <w:tc>
                <w:tcPr>
                  <w:tcW w:w="178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  <w:r w:rsidRPr="007E278B"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  <w:t xml:space="preserve">Працює </w:t>
                  </w:r>
                </w:p>
              </w:tc>
              <w:tc>
                <w:tcPr>
                  <w:tcW w:w="17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  <w:r w:rsidRPr="007E278B"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  <w:t>Стаж роботи на підприємстві*</w:t>
                  </w:r>
                </w:p>
              </w:tc>
            </w:tr>
            <w:tr w:rsidR="007E278B" w:rsidRPr="007E278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278B" w:rsidRPr="007E278B" w:rsidRDefault="007E278B" w:rsidP="007E278B">
                  <w:pPr>
                    <w:widowControl/>
                    <w:autoSpaceDE/>
                    <w:autoSpaceDN/>
                    <w:spacing w:line="256" w:lineRule="auto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278B" w:rsidRPr="007E278B" w:rsidRDefault="007E278B" w:rsidP="007E278B">
                  <w:pPr>
                    <w:widowControl/>
                    <w:autoSpaceDE/>
                    <w:autoSpaceDN/>
                    <w:spacing w:line="256" w:lineRule="auto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278B" w:rsidRPr="007E278B" w:rsidRDefault="007E278B" w:rsidP="007E278B">
                  <w:pPr>
                    <w:widowControl/>
                    <w:autoSpaceDE/>
                    <w:autoSpaceDN/>
                    <w:spacing w:line="256" w:lineRule="auto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  <w:r w:rsidRPr="007E278B"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  <w:t>По договору (№ договору, дата та термін дії)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  <w:r w:rsidRPr="007E278B"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  <w:t xml:space="preserve">На постійній основі (дата прийняття на роботу згідно запису у трудовій </w:t>
                  </w:r>
                  <w:r w:rsidRPr="007E278B"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  <w:lastRenderedPageBreak/>
                    <w:t>книжці)*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  <w:r w:rsidRPr="007E278B"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  <w:lastRenderedPageBreak/>
                    <w:t>На підприємстві (років)*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  <w:r w:rsidRPr="007E278B"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  <w:t>На посаді (років)*</w:t>
                  </w:r>
                </w:p>
              </w:tc>
            </w:tr>
            <w:tr w:rsidR="007E278B" w:rsidRPr="007E278B"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7E278B" w:rsidRPr="007E278B"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78B" w:rsidRPr="007E278B" w:rsidRDefault="007E278B" w:rsidP="007E278B">
                  <w:pPr>
                    <w:tabs>
                      <w:tab w:val="left" w:pos="851"/>
                    </w:tabs>
                    <w:autoSpaceDE/>
                    <w:autoSpaceDN/>
                    <w:spacing w:after="160" w:line="256" w:lineRule="auto"/>
                    <w:jc w:val="center"/>
                    <w:rPr>
                      <w:rFonts w:eastAsia="Calibri" w:cs="Calibri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7E278B" w:rsidRPr="007E278B" w:rsidRDefault="007E278B" w:rsidP="007E278B">
            <w:pPr>
              <w:widowControl/>
              <w:autoSpaceDE/>
              <w:autoSpaceDN/>
              <w:spacing w:line="256" w:lineRule="auto"/>
              <w:jc w:val="both"/>
              <w:rPr>
                <w:sz w:val="20"/>
                <w:szCs w:val="20"/>
                <w:lang w:eastAsia="ru-RU"/>
              </w:rPr>
            </w:pPr>
            <w:r w:rsidRPr="007E278B">
              <w:rPr>
                <w:rFonts w:eastAsia="Times New Roman CYR"/>
                <w:b/>
                <w:sz w:val="20"/>
                <w:szCs w:val="20"/>
                <w:lang w:eastAsia="ru-RU"/>
              </w:rPr>
              <w:t>*інформація подається стосовно власних працівників Учасника</w:t>
            </w:r>
          </w:p>
          <w:p w:rsidR="007E278B" w:rsidRDefault="007E278B" w:rsidP="007E278B">
            <w:pPr>
              <w:widowControl/>
              <w:autoSpaceDE/>
              <w:autoSpaceDN/>
              <w:spacing w:line="256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7E278B">
              <w:rPr>
                <w:bCs/>
                <w:sz w:val="20"/>
                <w:szCs w:val="20"/>
                <w:lang w:eastAsia="ru-RU"/>
              </w:rPr>
              <w:t>Інформація, зазначена у довідці, має бути підтверджена учасником шляхом надання у складі пропозиції наступних документів:  трудові книжки; або накази про призначення на посаду; або  цивільно-правові угоди з особами, що будуть задіяні учасником протягом усього терміну виконання Договору про закупівлю; або інші документи, передбачені законодавством, та які підтверджують наявність правовідносин учасника з відповідними працівниками.</w:t>
            </w:r>
          </w:p>
          <w:p w:rsidR="0067280A" w:rsidRPr="007E278B" w:rsidRDefault="0067280A" w:rsidP="0067280A">
            <w:pPr>
              <w:widowControl/>
              <w:autoSpaceDE/>
              <w:autoSpaceDN/>
              <w:spacing w:line="256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2.2 </w:t>
            </w:r>
            <w:r w:rsidRPr="0067280A">
              <w:rPr>
                <w:bCs/>
                <w:sz w:val="20"/>
                <w:szCs w:val="20"/>
                <w:lang w:eastAsia="ru-RU"/>
              </w:rPr>
              <w:t>Копії чинних особових медичних книжок (відповідно до Наказу МОЗ України від 21.02.2013 № 150) із відміткою про допуск до роботи працівників, які будуть залучені до виконання договору з постачання предмету закупівлі та вказані в довідці наданій на вимогу</w:t>
            </w:r>
            <w:r>
              <w:rPr>
                <w:bCs/>
                <w:sz w:val="20"/>
                <w:szCs w:val="20"/>
                <w:lang w:eastAsia="ru-RU"/>
              </w:rPr>
              <w:t xml:space="preserve"> пункту 2.1 Додатку 1 до Тендерної документації.</w:t>
            </w:r>
            <w:bookmarkStart w:id="0" w:name="_GoBack"/>
            <w:bookmarkEnd w:id="0"/>
          </w:p>
        </w:tc>
      </w:tr>
    </w:tbl>
    <w:p w:rsidR="006025BC" w:rsidRDefault="006025BC">
      <w:pPr>
        <w:pStyle w:val="a3"/>
        <w:spacing w:before="9"/>
        <w:rPr>
          <w:sz w:val="24"/>
          <w:u w:val="none"/>
        </w:rPr>
      </w:pPr>
    </w:p>
    <w:p w:rsidR="006025BC" w:rsidRDefault="00DB46D6">
      <w:pPr>
        <w:pStyle w:val="a3"/>
        <w:spacing w:before="231"/>
        <w:ind w:left="336" w:right="337"/>
        <w:jc w:val="both"/>
        <w:rPr>
          <w:u w:val="none"/>
        </w:rPr>
      </w:pPr>
      <w:r>
        <w:rPr>
          <w:i/>
          <w:u w:val="none"/>
        </w:rPr>
        <w:t>*</w:t>
      </w:r>
      <w:r>
        <w:rPr>
          <w:i/>
          <w:spacing w:val="1"/>
          <w:u w:val="none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кваліфікаційним</w:t>
      </w:r>
      <w:r>
        <w:rPr>
          <w:spacing w:val="1"/>
        </w:rPr>
        <w:t xml:space="preserve"> </w:t>
      </w:r>
      <w:r>
        <w:t>критеріям</w:t>
      </w:r>
      <w:r>
        <w:rPr>
          <w:spacing w:val="1"/>
          <w:u w:val="none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узагальнених</w:t>
      </w:r>
      <w:r>
        <w:rPr>
          <w:spacing w:val="1"/>
        </w:rPr>
        <w:t xml:space="preserve"> </w:t>
      </w:r>
      <w:r>
        <w:t>об’єднаних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  <w:u w:val="none"/>
        </w:rPr>
        <w:t xml:space="preserve"> </w:t>
      </w:r>
      <w:r>
        <w:t>об’єднання</w:t>
      </w:r>
      <w:r>
        <w:rPr>
          <w:spacing w:val="-4"/>
        </w:rPr>
        <w:t xml:space="preserve"> </w:t>
      </w:r>
      <w:r>
        <w:t>на підставі</w:t>
      </w:r>
      <w:r>
        <w:rPr>
          <w:spacing w:val="2"/>
        </w:rPr>
        <w:t xml:space="preserve"> </w:t>
      </w:r>
      <w:r>
        <w:t>наданої</w:t>
      </w:r>
      <w:r>
        <w:rPr>
          <w:spacing w:val="-2"/>
        </w:rPr>
        <w:t xml:space="preserve"> </w:t>
      </w:r>
      <w:r>
        <w:t>об’єднанням</w:t>
      </w:r>
      <w:r>
        <w:rPr>
          <w:spacing w:val="-3"/>
        </w:rPr>
        <w:t xml:space="preserve"> </w:t>
      </w:r>
      <w:r>
        <w:t>інформації.</w:t>
      </w:r>
    </w:p>
    <w:sectPr w:rsidR="006025BC">
      <w:type w:val="continuous"/>
      <w:pgSz w:w="11910" w:h="16840"/>
      <w:pgMar w:top="1180" w:right="520" w:bottom="28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BCF"/>
    <w:multiLevelType w:val="multilevel"/>
    <w:tmpl w:val="A370981C"/>
    <w:lvl w:ilvl="0">
      <w:start w:val="1"/>
      <w:numFmt w:val="decimal"/>
      <w:lvlText w:val="%1"/>
      <w:lvlJc w:val="left"/>
      <w:pPr>
        <w:ind w:left="105" w:hanging="43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485" w:hanging="4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77" w:hanging="4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70" w:hanging="4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2" w:hanging="4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55" w:hanging="4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47" w:hanging="4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40" w:hanging="43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25BC"/>
    <w:rsid w:val="00251EDA"/>
    <w:rsid w:val="0025541B"/>
    <w:rsid w:val="002E73C0"/>
    <w:rsid w:val="00396D86"/>
    <w:rsid w:val="0048541E"/>
    <w:rsid w:val="006025BC"/>
    <w:rsid w:val="0067280A"/>
    <w:rsid w:val="007E278B"/>
    <w:rsid w:val="00A81BAD"/>
    <w:rsid w:val="00B86145"/>
    <w:rsid w:val="00BF0A92"/>
    <w:rsid w:val="00DB46D6"/>
    <w:rsid w:val="00E8306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97A4"/>
  <w15:docId w15:val="{C25309D2-F3B1-4DC7-8B90-4ECBA449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40" w:hanging="154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2510</Words>
  <Characters>1432</Characters>
  <Application>Microsoft Office Word</Application>
  <DocSecurity>0</DocSecurity>
  <Lines>11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3</cp:lastModifiedBy>
  <cp:revision>15</cp:revision>
  <dcterms:created xsi:type="dcterms:W3CDTF">2022-11-04T09:31:00Z</dcterms:created>
  <dcterms:modified xsi:type="dcterms:W3CDTF">2023-03-07T08:17:00Z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