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5D1" w:rsidRPr="00FA17D5" w:rsidRDefault="001F25D1" w:rsidP="001F25D1">
      <w:pPr>
        <w:spacing w:after="0" w:line="240" w:lineRule="auto"/>
        <w:ind w:left="6521"/>
        <w:contextualSpacing/>
        <w:jc w:val="right"/>
        <w:rPr>
          <w:rFonts w:ascii="Times New Roman" w:hAnsi="Times New Roman" w:cs="Times New Roman"/>
          <w:b/>
          <w:sz w:val="24"/>
          <w:szCs w:val="24"/>
        </w:rPr>
      </w:pPr>
      <w:r>
        <w:rPr>
          <w:rFonts w:ascii="Times New Roman" w:hAnsi="Times New Roman" w:cs="Times New Roman"/>
          <w:b/>
          <w:sz w:val="24"/>
          <w:szCs w:val="24"/>
        </w:rPr>
        <w:t>Додаток 3</w:t>
      </w:r>
    </w:p>
    <w:p w:rsidR="001F25D1" w:rsidRPr="00FA17D5" w:rsidRDefault="001F25D1" w:rsidP="001F25D1">
      <w:pPr>
        <w:spacing w:after="0" w:line="240" w:lineRule="auto"/>
        <w:ind w:left="6521"/>
        <w:contextualSpacing/>
        <w:jc w:val="right"/>
        <w:rPr>
          <w:rFonts w:ascii="Times New Roman" w:hAnsi="Times New Roman" w:cs="Times New Roman"/>
          <w:b/>
          <w:sz w:val="24"/>
          <w:szCs w:val="24"/>
        </w:rPr>
      </w:pPr>
      <w:r w:rsidRPr="00FA17D5">
        <w:rPr>
          <w:rFonts w:ascii="Times New Roman" w:hAnsi="Times New Roman" w:cs="Times New Roman"/>
          <w:b/>
          <w:sz w:val="24"/>
          <w:szCs w:val="24"/>
        </w:rPr>
        <w:t xml:space="preserve"> до тендерної документації </w:t>
      </w:r>
    </w:p>
    <w:p w:rsidR="001F25D1" w:rsidRPr="00FA17D5" w:rsidRDefault="001F25D1" w:rsidP="001F25D1">
      <w:pPr>
        <w:keepNext/>
        <w:spacing w:after="0" w:line="240" w:lineRule="auto"/>
        <w:contextualSpacing/>
        <w:rPr>
          <w:rFonts w:ascii="Times New Roman" w:hAnsi="Times New Roman" w:cs="Times New Roman"/>
          <w:b/>
          <w:bCs/>
          <w:sz w:val="24"/>
          <w:szCs w:val="24"/>
        </w:rPr>
      </w:pPr>
    </w:p>
    <w:p w:rsidR="00D1240F" w:rsidRPr="00033396" w:rsidRDefault="001F25D1" w:rsidP="00033396">
      <w:pPr>
        <w:spacing w:after="0" w:line="240" w:lineRule="auto"/>
        <w:jc w:val="right"/>
        <w:rPr>
          <w:rFonts w:ascii="Times New Roman" w:hAnsi="Times New Roman" w:cs="Times New Roman"/>
          <w:b/>
          <w:sz w:val="24"/>
          <w:szCs w:val="24"/>
          <w:lang w:val="ru-RU"/>
        </w:rPr>
      </w:pPr>
      <w:r w:rsidRPr="00AB740B">
        <w:rPr>
          <w:rFonts w:ascii="Times New Roman" w:hAnsi="Times New Roman"/>
          <w:sz w:val="24"/>
          <w:szCs w:val="24"/>
        </w:rPr>
        <w:t xml:space="preserve">  </w:t>
      </w:r>
      <w:r w:rsidRPr="00AB740B">
        <w:rPr>
          <w:rFonts w:ascii="Times New Roman" w:hAnsi="Times New Roman" w:cs="Times New Roman"/>
          <w:b/>
          <w:sz w:val="24"/>
          <w:szCs w:val="24"/>
        </w:rPr>
        <w:t>Інформація про необхідні технічні, якісні та інші характеристики предмета закупівлі</w:t>
      </w:r>
    </w:p>
    <w:p w:rsidR="00CE2FED" w:rsidRPr="000171DD" w:rsidRDefault="000171DD" w:rsidP="00033396">
      <w:pPr>
        <w:spacing w:after="0" w:line="240" w:lineRule="auto"/>
        <w:contextualSpacing/>
        <w:jc w:val="center"/>
        <w:rPr>
          <w:rFonts w:ascii="Times New Roman" w:hAnsi="Times New Roman" w:cs="Times New Roman"/>
          <w:b/>
          <w:sz w:val="24"/>
          <w:szCs w:val="24"/>
          <w:lang w:val="ru-RU"/>
        </w:rPr>
      </w:pPr>
      <w:proofErr w:type="spellStart"/>
      <w:r w:rsidRPr="0025707F">
        <w:rPr>
          <w:rFonts w:ascii="Times New Roman" w:eastAsia="Calibri" w:hAnsi="Times New Roman" w:cs="Times New Roman"/>
          <w:bCs/>
          <w:sz w:val="24"/>
          <w:szCs w:val="24"/>
        </w:rPr>
        <w:t>ДК</w:t>
      </w:r>
      <w:proofErr w:type="spellEnd"/>
      <w:r w:rsidRPr="0025707F">
        <w:rPr>
          <w:rFonts w:ascii="Times New Roman" w:eastAsia="Calibri" w:hAnsi="Times New Roman" w:cs="Times New Roman"/>
          <w:bCs/>
          <w:sz w:val="24"/>
          <w:szCs w:val="24"/>
        </w:rPr>
        <w:t xml:space="preserve"> 021:2015 - </w:t>
      </w:r>
      <w:r w:rsidRPr="00676C59">
        <w:rPr>
          <w:rFonts w:ascii="Times New Roman" w:hAnsi="Times New Roman" w:cs="Times New Roman"/>
          <w:b/>
          <w:color w:val="000000"/>
          <w:sz w:val="24"/>
          <w:szCs w:val="24"/>
          <w:lang/>
        </w:rPr>
        <w:t>03220000-</w:t>
      </w:r>
      <w:r w:rsidRPr="00676C59">
        <w:rPr>
          <w:rFonts w:ascii="Times New Roman" w:hAnsi="Times New Roman" w:cs="Times New Roman"/>
          <w:b/>
          <w:sz w:val="24"/>
          <w:szCs w:val="24"/>
          <w:lang/>
        </w:rPr>
        <w:t>9</w:t>
      </w:r>
      <w:r w:rsidRPr="00676C59">
        <w:rPr>
          <w:rFonts w:ascii="Times New Roman" w:hAnsi="Times New Roman" w:cs="Times New Roman"/>
          <w:sz w:val="24"/>
          <w:szCs w:val="24"/>
          <w:shd w:val="clear" w:color="auto" w:fill="E8E8E8"/>
        </w:rPr>
        <w:t xml:space="preserve"> </w:t>
      </w:r>
      <w:r w:rsidRPr="00676C59">
        <w:rPr>
          <w:rFonts w:ascii="Times New Roman" w:hAnsi="Times New Roman" w:cs="Times New Roman"/>
          <w:b/>
          <w:sz w:val="24"/>
          <w:szCs w:val="24"/>
          <w:shd w:val="clear" w:color="auto" w:fill="E8E8E8"/>
        </w:rPr>
        <w:t>– Овочі, фрукти та горіхи</w:t>
      </w:r>
    </w:p>
    <w:p w:rsidR="001F25D1" w:rsidRPr="00FA17D5" w:rsidRDefault="001F25D1" w:rsidP="001F25D1">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u w:val="single"/>
        </w:rPr>
        <w:t>Якісні Вимоги</w:t>
      </w:r>
      <w:r w:rsidRPr="00FA17D5">
        <w:rPr>
          <w:rFonts w:ascii="Times New Roman" w:eastAsia="Calibri" w:hAnsi="Times New Roman" w:cs="Times New Roman"/>
          <w:b/>
          <w:sz w:val="24"/>
          <w:szCs w:val="24"/>
        </w:rPr>
        <w:t>:</w:t>
      </w:r>
    </w:p>
    <w:p w:rsidR="001F25D1" w:rsidRPr="00FA17D5" w:rsidRDefault="001F25D1" w:rsidP="001F25D1">
      <w:pPr>
        <w:spacing w:after="0" w:line="240" w:lineRule="auto"/>
        <w:contextualSpacing/>
        <w:rPr>
          <w:rFonts w:ascii="Times New Roman" w:eastAsia="Calibri" w:hAnsi="Times New Roman" w:cs="Times New Roman"/>
          <w:b/>
          <w:sz w:val="24"/>
          <w:szCs w:val="24"/>
        </w:rPr>
      </w:pPr>
    </w:p>
    <w:p w:rsidR="000171DD" w:rsidRPr="000171DD" w:rsidRDefault="00E81954" w:rsidP="001F25D1">
      <w:pPr>
        <w:keepNext/>
        <w:spacing w:after="0" w:line="240" w:lineRule="auto"/>
        <w:contextualSpacing/>
        <w:jc w:val="both"/>
        <w:rPr>
          <w:rFonts w:ascii="Times New Roman" w:hAnsi="Times New Roman" w:cs="Times New Roman"/>
          <w:b/>
          <w:sz w:val="24"/>
          <w:szCs w:val="24"/>
          <w:u w:val="single"/>
          <w:lang w:val="ru-RU"/>
        </w:rPr>
      </w:pPr>
      <w:r w:rsidRPr="000171DD">
        <w:rPr>
          <w:rFonts w:ascii="Times New Roman" w:hAnsi="Times New Roman" w:cs="Times New Roman"/>
          <w:b/>
          <w:sz w:val="24"/>
          <w:szCs w:val="24"/>
          <w:u w:val="single"/>
          <w:lang w:val="ru-RU"/>
        </w:rPr>
        <w:t xml:space="preserve"> </w:t>
      </w:r>
    </w:p>
    <w:tbl>
      <w:tblPr>
        <w:tblW w:w="9721" w:type="dxa"/>
        <w:tblInd w:w="-55" w:type="dxa"/>
        <w:tblLayout w:type="fixed"/>
        <w:tblCellMar>
          <w:left w:w="57" w:type="dxa"/>
          <w:right w:w="57" w:type="dxa"/>
        </w:tblCellMar>
        <w:tblLook w:val="0000"/>
      </w:tblPr>
      <w:tblGrid>
        <w:gridCol w:w="2214"/>
        <w:gridCol w:w="947"/>
        <w:gridCol w:w="1326"/>
        <w:gridCol w:w="5234"/>
      </w:tblGrid>
      <w:tr w:rsidR="000171DD" w:rsidRPr="00676C59" w:rsidTr="00AF3602">
        <w:tc>
          <w:tcPr>
            <w:tcW w:w="2104" w:type="dxa"/>
            <w:tcBorders>
              <w:top w:val="single" w:sz="4" w:space="0" w:color="000000"/>
              <w:left w:val="single" w:sz="4" w:space="0" w:color="000000"/>
              <w:bottom w:val="single" w:sz="4" w:space="0" w:color="000000"/>
            </w:tcBorders>
          </w:tcPr>
          <w:p w:rsidR="000171DD" w:rsidRPr="00676C59" w:rsidRDefault="000171DD" w:rsidP="00AF3602">
            <w:pPr>
              <w:suppressAutoHyphens/>
              <w:snapToGrid w:val="0"/>
              <w:spacing w:after="0"/>
              <w:jc w:val="center"/>
              <w:rPr>
                <w:rFonts w:ascii="Times New Roman" w:hAnsi="Times New Roman" w:cs="Times New Roman"/>
                <w:b/>
                <w:bCs/>
                <w:sz w:val="24"/>
                <w:szCs w:val="24"/>
                <w:lang w:eastAsia="zh-CN"/>
              </w:rPr>
            </w:pPr>
          </w:p>
          <w:p w:rsidR="000171DD" w:rsidRPr="00676C59" w:rsidRDefault="000171DD" w:rsidP="00AF3602">
            <w:pPr>
              <w:suppressAutoHyphens/>
              <w:spacing w:after="0"/>
              <w:jc w:val="center"/>
              <w:rPr>
                <w:rFonts w:ascii="Times New Roman" w:hAnsi="Times New Roman" w:cs="Times New Roman"/>
                <w:color w:val="000000"/>
                <w:sz w:val="24"/>
                <w:szCs w:val="24"/>
                <w:lang w:eastAsia="zh-CN"/>
              </w:rPr>
            </w:pPr>
            <w:r w:rsidRPr="00676C59">
              <w:rPr>
                <w:rFonts w:ascii="Times New Roman" w:hAnsi="Times New Roman" w:cs="Times New Roman"/>
                <w:b/>
                <w:bCs/>
                <w:sz w:val="24"/>
                <w:szCs w:val="24"/>
                <w:lang w:eastAsia="zh-CN"/>
              </w:rPr>
              <w:t>Найменування</w:t>
            </w:r>
          </w:p>
        </w:tc>
        <w:tc>
          <w:tcPr>
            <w:tcW w:w="900" w:type="dxa"/>
            <w:tcBorders>
              <w:top w:val="single" w:sz="4" w:space="0" w:color="000000"/>
              <w:left w:val="single" w:sz="4" w:space="0" w:color="000000"/>
              <w:bottom w:val="single" w:sz="4" w:space="0" w:color="000000"/>
            </w:tcBorders>
          </w:tcPr>
          <w:p w:rsidR="000171DD" w:rsidRPr="00676C59" w:rsidRDefault="000171DD" w:rsidP="00AF3602">
            <w:pPr>
              <w:suppressAutoHyphens/>
              <w:spacing w:after="0"/>
              <w:jc w:val="center"/>
              <w:rPr>
                <w:rFonts w:ascii="Times New Roman" w:hAnsi="Times New Roman" w:cs="Times New Roman"/>
                <w:color w:val="000000"/>
                <w:sz w:val="24"/>
                <w:szCs w:val="24"/>
                <w:lang w:eastAsia="zh-CN"/>
              </w:rPr>
            </w:pPr>
            <w:r w:rsidRPr="00676C59">
              <w:rPr>
                <w:rFonts w:ascii="Times New Roman" w:hAnsi="Times New Roman" w:cs="Times New Roman"/>
                <w:b/>
                <w:bCs/>
                <w:sz w:val="24"/>
                <w:szCs w:val="24"/>
                <w:lang w:eastAsia="zh-CN"/>
              </w:rPr>
              <w:t xml:space="preserve">Од. </w:t>
            </w:r>
            <w:proofErr w:type="spellStart"/>
            <w:r w:rsidRPr="00676C59">
              <w:rPr>
                <w:rFonts w:ascii="Times New Roman" w:hAnsi="Times New Roman" w:cs="Times New Roman"/>
                <w:b/>
                <w:bCs/>
                <w:sz w:val="24"/>
                <w:szCs w:val="24"/>
                <w:lang w:eastAsia="zh-CN"/>
              </w:rPr>
              <w:t>вим</w:t>
            </w:r>
            <w:proofErr w:type="spellEnd"/>
            <w:r w:rsidRPr="00676C59">
              <w:rPr>
                <w:rFonts w:ascii="Times New Roman" w:hAnsi="Times New Roman" w:cs="Times New Roman"/>
                <w:b/>
                <w:bCs/>
                <w:sz w:val="24"/>
                <w:szCs w:val="24"/>
                <w:lang w:eastAsia="zh-CN"/>
              </w:rPr>
              <w:t>.</w:t>
            </w:r>
          </w:p>
        </w:tc>
        <w:tc>
          <w:tcPr>
            <w:tcW w:w="1260" w:type="dxa"/>
            <w:tcBorders>
              <w:top w:val="single" w:sz="4" w:space="0" w:color="000000"/>
              <w:left w:val="single" w:sz="4" w:space="0" w:color="000000"/>
              <w:bottom w:val="single" w:sz="4" w:space="0" w:color="000000"/>
            </w:tcBorders>
          </w:tcPr>
          <w:p w:rsidR="000171DD" w:rsidRPr="00676C59" w:rsidRDefault="000171DD" w:rsidP="00AF3602">
            <w:pPr>
              <w:suppressAutoHyphens/>
              <w:spacing w:after="0"/>
              <w:jc w:val="center"/>
              <w:rPr>
                <w:rFonts w:ascii="Times New Roman" w:hAnsi="Times New Roman" w:cs="Times New Roman"/>
                <w:color w:val="000000"/>
                <w:sz w:val="24"/>
                <w:szCs w:val="24"/>
                <w:lang w:eastAsia="zh-CN"/>
              </w:rPr>
            </w:pPr>
            <w:proofErr w:type="spellStart"/>
            <w:r w:rsidRPr="00676C59">
              <w:rPr>
                <w:rFonts w:ascii="Times New Roman" w:hAnsi="Times New Roman" w:cs="Times New Roman"/>
                <w:b/>
                <w:bCs/>
                <w:sz w:val="24"/>
                <w:szCs w:val="24"/>
                <w:lang w:eastAsia="zh-CN"/>
              </w:rPr>
              <w:t>Кіль-кість</w:t>
            </w:r>
            <w:proofErr w:type="spellEnd"/>
          </w:p>
          <w:p w:rsidR="000171DD" w:rsidRPr="00676C59" w:rsidRDefault="000171DD" w:rsidP="00AF3602">
            <w:pPr>
              <w:suppressAutoHyphens/>
              <w:spacing w:after="0"/>
              <w:jc w:val="center"/>
              <w:rPr>
                <w:rFonts w:ascii="Times New Roman" w:hAnsi="Times New Roman" w:cs="Times New Roman"/>
                <w:color w:val="000000"/>
                <w:sz w:val="24"/>
                <w:szCs w:val="24"/>
                <w:lang w:eastAsia="zh-CN"/>
              </w:rPr>
            </w:pPr>
          </w:p>
        </w:tc>
        <w:tc>
          <w:tcPr>
            <w:tcW w:w="4974" w:type="dxa"/>
            <w:tcBorders>
              <w:top w:val="single" w:sz="4" w:space="0" w:color="000000"/>
              <w:left w:val="single" w:sz="4" w:space="0" w:color="000000"/>
              <w:bottom w:val="single" w:sz="4" w:space="0" w:color="000000"/>
              <w:right w:val="single" w:sz="4" w:space="0" w:color="000000"/>
            </w:tcBorders>
          </w:tcPr>
          <w:p w:rsidR="000171DD" w:rsidRPr="00676C59" w:rsidRDefault="000171DD" w:rsidP="00AF3602">
            <w:pPr>
              <w:suppressAutoHyphens/>
              <w:snapToGrid w:val="0"/>
              <w:spacing w:after="0"/>
              <w:jc w:val="center"/>
              <w:rPr>
                <w:rFonts w:ascii="Times New Roman" w:hAnsi="Times New Roman" w:cs="Times New Roman"/>
                <w:b/>
                <w:bCs/>
                <w:sz w:val="24"/>
                <w:szCs w:val="24"/>
                <w:lang w:eastAsia="zh-CN"/>
              </w:rPr>
            </w:pPr>
          </w:p>
          <w:p w:rsidR="000171DD" w:rsidRPr="00676C59" w:rsidRDefault="000171DD" w:rsidP="00AF3602">
            <w:pPr>
              <w:suppressAutoHyphens/>
              <w:spacing w:after="0"/>
              <w:jc w:val="center"/>
              <w:rPr>
                <w:rFonts w:ascii="Times New Roman" w:hAnsi="Times New Roman" w:cs="Times New Roman"/>
                <w:color w:val="000000"/>
                <w:sz w:val="24"/>
                <w:szCs w:val="24"/>
                <w:lang w:eastAsia="zh-CN"/>
              </w:rPr>
            </w:pPr>
            <w:r w:rsidRPr="00676C59">
              <w:rPr>
                <w:rFonts w:ascii="Times New Roman" w:hAnsi="Times New Roman" w:cs="Times New Roman"/>
                <w:b/>
                <w:bCs/>
                <w:color w:val="000000"/>
                <w:sz w:val="24"/>
                <w:szCs w:val="24"/>
                <w:lang w:eastAsia="zh-CN"/>
              </w:rPr>
              <w:t>Характеристики</w:t>
            </w:r>
          </w:p>
        </w:tc>
      </w:tr>
      <w:tr w:rsidR="000171DD" w:rsidRPr="00676C59" w:rsidTr="00AF3602">
        <w:trPr>
          <w:trHeight w:val="2770"/>
        </w:trPr>
        <w:tc>
          <w:tcPr>
            <w:tcW w:w="2104" w:type="dxa"/>
            <w:tcBorders>
              <w:top w:val="single" w:sz="4" w:space="0" w:color="000000"/>
              <w:left w:val="single" w:sz="4" w:space="0" w:color="000000"/>
              <w:bottom w:val="single" w:sz="4" w:space="0" w:color="auto"/>
            </w:tcBorders>
          </w:tcPr>
          <w:p w:rsidR="000171DD" w:rsidRPr="00676C59" w:rsidRDefault="000171DD" w:rsidP="00AF3602">
            <w:pPr>
              <w:suppressAutoHyphens/>
              <w:spacing w:after="0"/>
              <w:jc w:val="center"/>
              <w:rPr>
                <w:rFonts w:ascii="Times New Roman" w:hAnsi="Times New Roman" w:cs="Times New Roman"/>
                <w:color w:val="000000"/>
                <w:sz w:val="24"/>
                <w:szCs w:val="24"/>
                <w:lang w:eastAsia="zh-CN"/>
              </w:rPr>
            </w:pPr>
            <w:r w:rsidRPr="00676C59">
              <w:rPr>
                <w:rFonts w:ascii="Times New Roman" w:hAnsi="Times New Roman" w:cs="Times New Roman"/>
                <w:color w:val="000000"/>
                <w:sz w:val="24"/>
                <w:szCs w:val="24"/>
                <w:lang w:eastAsia="zh-CN"/>
              </w:rPr>
              <w:t>Буряк столовий червоний</w:t>
            </w:r>
          </w:p>
          <w:p w:rsidR="000171DD" w:rsidRPr="00676C59" w:rsidRDefault="000171DD" w:rsidP="00AF3602">
            <w:pPr>
              <w:spacing w:after="0"/>
              <w:jc w:val="center"/>
              <w:rPr>
                <w:rFonts w:ascii="Times New Roman" w:hAnsi="Times New Roman" w:cs="Times New Roman"/>
                <w:sz w:val="24"/>
                <w:szCs w:val="24"/>
              </w:rPr>
            </w:pPr>
            <w:r w:rsidRPr="00676C59">
              <w:rPr>
                <w:rFonts w:ascii="Times New Roman" w:hAnsi="Times New Roman" w:cs="Times New Roman"/>
                <w:sz w:val="24"/>
                <w:szCs w:val="24"/>
              </w:rPr>
              <w:t>Без ГМО. </w:t>
            </w:r>
          </w:p>
          <w:p w:rsidR="000171DD" w:rsidRPr="00676C59" w:rsidRDefault="000171DD" w:rsidP="00AF3602">
            <w:pPr>
              <w:spacing w:after="0"/>
              <w:jc w:val="center"/>
              <w:rPr>
                <w:rFonts w:ascii="Times New Roman" w:hAnsi="Times New Roman" w:cs="Times New Roman"/>
                <w:sz w:val="24"/>
                <w:szCs w:val="24"/>
              </w:rPr>
            </w:pPr>
            <w:r w:rsidRPr="00676C59">
              <w:rPr>
                <w:rFonts w:ascii="Times New Roman" w:hAnsi="Times New Roman" w:cs="Times New Roman"/>
                <w:sz w:val="24"/>
                <w:szCs w:val="24"/>
                <w:shd w:val="clear" w:color="auto" w:fill="FEFEFE"/>
              </w:rPr>
              <w:t>ДСТУ 4948:2008</w:t>
            </w:r>
            <w:r w:rsidRPr="00676C59">
              <w:rPr>
                <w:rFonts w:ascii="Times New Roman" w:hAnsi="Times New Roman" w:cs="Times New Roman"/>
                <w:sz w:val="24"/>
                <w:szCs w:val="24"/>
              </w:rPr>
              <w:t> </w:t>
            </w:r>
          </w:p>
          <w:p w:rsidR="000171DD" w:rsidRPr="00676C59" w:rsidRDefault="000171DD" w:rsidP="00AF3602">
            <w:pPr>
              <w:suppressAutoHyphens/>
              <w:spacing w:after="0"/>
              <w:jc w:val="center"/>
              <w:rPr>
                <w:rFonts w:ascii="Times New Roman" w:hAnsi="Times New Roman" w:cs="Times New Roman"/>
                <w:color w:val="000000"/>
                <w:sz w:val="24"/>
                <w:szCs w:val="24"/>
                <w:lang w:eastAsia="zh-CN"/>
              </w:rPr>
            </w:pPr>
            <w:r w:rsidRPr="00676C59">
              <w:rPr>
                <w:rFonts w:ascii="Times New Roman" w:hAnsi="Times New Roman" w:cs="Times New Roman"/>
                <w:sz w:val="24"/>
                <w:szCs w:val="24"/>
              </w:rPr>
              <w:t>відповідність іншим вимогам діючого санітарного законодавства України</w:t>
            </w:r>
          </w:p>
        </w:tc>
        <w:tc>
          <w:tcPr>
            <w:tcW w:w="900" w:type="dxa"/>
            <w:tcBorders>
              <w:top w:val="single" w:sz="4" w:space="0" w:color="000000"/>
              <w:left w:val="single" w:sz="4" w:space="0" w:color="000000"/>
              <w:bottom w:val="single" w:sz="4" w:space="0" w:color="auto"/>
            </w:tcBorders>
          </w:tcPr>
          <w:p w:rsidR="000171DD" w:rsidRPr="00676C59" w:rsidRDefault="000171DD" w:rsidP="00AF3602">
            <w:pPr>
              <w:tabs>
                <w:tab w:val="left" w:pos="3200"/>
              </w:tabs>
              <w:suppressAutoHyphens/>
              <w:spacing w:after="0"/>
              <w:jc w:val="center"/>
              <w:rPr>
                <w:rFonts w:ascii="Times New Roman" w:hAnsi="Times New Roman" w:cs="Times New Roman"/>
                <w:color w:val="000000"/>
                <w:sz w:val="24"/>
                <w:szCs w:val="24"/>
                <w:lang w:eastAsia="zh-CN"/>
              </w:rPr>
            </w:pPr>
            <w:r w:rsidRPr="00676C59">
              <w:rPr>
                <w:rFonts w:ascii="Times New Roman" w:hAnsi="Times New Roman" w:cs="Times New Roman"/>
                <w:color w:val="000000"/>
                <w:sz w:val="24"/>
                <w:szCs w:val="24"/>
                <w:lang w:eastAsia="zh-CN"/>
              </w:rPr>
              <w:t>кг</w:t>
            </w:r>
          </w:p>
        </w:tc>
        <w:tc>
          <w:tcPr>
            <w:tcW w:w="1260" w:type="dxa"/>
            <w:tcBorders>
              <w:top w:val="single" w:sz="4" w:space="0" w:color="000000"/>
              <w:left w:val="single" w:sz="4" w:space="0" w:color="000000"/>
              <w:bottom w:val="single" w:sz="4" w:space="0" w:color="auto"/>
            </w:tcBorders>
          </w:tcPr>
          <w:p w:rsidR="000171DD" w:rsidRPr="00676C59" w:rsidRDefault="000171DD" w:rsidP="00AF3602">
            <w:pPr>
              <w:tabs>
                <w:tab w:val="left" w:pos="3200"/>
              </w:tabs>
              <w:suppressAutoHyphens/>
              <w:spacing w:after="0"/>
              <w:jc w:val="center"/>
              <w:rPr>
                <w:rFonts w:ascii="Times New Roman" w:hAnsi="Times New Roman" w:cs="Times New Roman"/>
                <w:color w:val="000000"/>
                <w:sz w:val="24"/>
                <w:szCs w:val="24"/>
                <w:lang w:eastAsia="zh-CN"/>
              </w:rPr>
            </w:pPr>
            <w:r>
              <w:rPr>
                <w:rFonts w:ascii="Times New Roman" w:hAnsi="Times New Roman" w:cs="Times New Roman"/>
                <w:color w:val="000000"/>
                <w:sz w:val="24"/>
                <w:szCs w:val="24"/>
                <w:lang w:val="ru-RU" w:eastAsia="zh-CN"/>
              </w:rPr>
              <w:t>420</w:t>
            </w:r>
            <w:r w:rsidRPr="00676C59">
              <w:rPr>
                <w:rFonts w:ascii="Times New Roman" w:hAnsi="Times New Roman" w:cs="Times New Roman"/>
                <w:color w:val="000000"/>
                <w:sz w:val="24"/>
                <w:szCs w:val="24"/>
                <w:lang w:eastAsia="zh-CN"/>
              </w:rPr>
              <w:t>,00</w:t>
            </w:r>
          </w:p>
        </w:tc>
        <w:tc>
          <w:tcPr>
            <w:tcW w:w="4974" w:type="dxa"/>
            <w:tcBorders>
              <w:top w:val="single" w:sz="4" w:space="0" w:color="000000"/>
              <w:left w:val="single" w:sz="4" w:space="0" w:color="000000"/>
              <w:bottom w:val="single" w:sz="4" w:space="0" w:color="auto"/>
              <w:right w:val="single" w:sz="4" w:space="0" w:color="000000"/>
            </w:tcBorders>
          </w:tcPr>
          <w:p w:rsidR="000171DD" w:rsidRPr="00676C59" w:rsidRDefault="000171DD" w:rsidP="00AF3602">
            <w:pPr>
              <w:pStyle w:val="a8"/>
              <w:jc w:val="both"/>
              <w:rPr>
                <w:rFonts w:ascii="Times New Roman" w:hAnsi="Times New Roman" w:cs="Times New Roman"/>
                <w:sz w:val="24"/>
                <w:szCs w:val="24"/>
              </w:rPr>
            </w:pPr>
            <w:r w:rsidRPr="00676C59">
              <w:rPr>
                <w:rFonts w:ascii="Times New Roman" w:hAnsi="Times New Roman" w:cs="Times New Roman"/>
                <w:sz w:val="24"/>
                <w:szCs w:val="24"/>
                <w:lang w:val="uk-UA"/>
              </w:rPr>
              <w:t>Коренеплоди свіжі, цілі, чисті, не зів’ялі, не тріснуті, без пошкоджень, не уражені хворобами, без зайвої зовнішньої вологи, типові для  сорту за формою і забарвленням, без обрізаних врівень з плечиками коренеплоду.</w:t>
            </w:r>
            <w:r w:rsidRPr="00676C59">
              <w:rPr>
                <w:rFonts w:ascii="Times New Roman" w:hAnsi="Times New Roman" w:cs="Times New Roman"/>
                <w:bCs/>
                <w:sz w:val="24"/>
                <w:szCs w:val="24"/>
                <w:lang w:val="uk-UA"/>
              </w:rPr>
              <w:t xml:space="preserve"> </w:t>
            </w:r>
            <w:r w:rsidRPr="00676C59">
              <w:rPr>
                <w:rFonts w:ascii="Times New Roman" w:hAnsi="Times New Roman" w:cs="Times New Roman"/>
                <w:bCs/>
                <w:sz w:val="24"/>
                <w:szCs w:val="24"/>
              </w:rPr>
              <w:t xml:space="preserve">Буряк </w:t>
            </w:r>
            <w:proofErr w:type="spellStart"/>
            <w:r w:rsidRPr="00676C59">
              <w:rPr>
                <w:rFonts w:ascii="Times New Roman" w:hAnsi="Times New Roman" w:cs="Times New Roman"/>
                <w:bCs/>
                <w:sz w:val="24"/>
                <w:szCs w:val="24"/>
              </w:rPr>
              <w:t>має</w:t>
            </w:r>
            <w:proofErr w:type="spellEnd"/>
            <w:r w:rsidRPr="00676C59">
              <w:rPr>
                <w:rFonts w:ascii="Times New Roman" w:hAnsi="Times New Roman" w:cs="Times New Roman"/>
                <w:bCs/>
                <w:sz w:val="24"/>
                <w:szCs w:val="24"/>
              </w:rPr>
              <w:t xml:space="preserve"> бути </w:t>
            </w:r>
            <w:proofErr w:type="spellStart"/>
            <w:proofErr w:type="gramStart"/>
            <w:r w:rsidRPr="00676C59">
              <w:rPr>
                <w:rFonts w:ascii="Times New Roman" w:hAnsi="Times New Roman" w:cs="Times New Roman"/>
                <w:bCs/>
                <w:sz w:val="24"/>
                <w:szCs w:val="24"/>
              </w:rPr>
              <w:t>св</w:t>
            </w:r>
            <w:proofErr w:type="gramEnd"/>
            <w:r w:rsidRPr="00676C59">
              <w:rPr>
                <w:rFonts w:ascii="Times New Roman" w:hAnsi="Times New Roman" w:cs="Times New Roman"/>
                <w:bCs/>
                <w:sz w:val="24"/>
                <w:szCs w:val="24"/>
              </w:rPr>
              <w:t>іжим</w:t>
            </w:r>
            <w:proofErr w:type="spellEnd"/>
            <w:r w:rsidRPr="00676C59">
              <w:rPr>
                <w:rFonts w:ascii="Times New Roman" w:hAnsi="Times New Roman" w:cs="Times New Roman"/>
                <w:bCs/>
                <w:sz w:val="24"/>
                <w:szCs w:val="24"/>
              </w:rPr>
              <w:t xml:space="preserve">, не </w:t>
            </w:r>
            <w:proofErr w:type="spellStart"/>
            <w:r w:rsidRPr="00676C59">
              <w:rPr>
                <w:rFonts w:ascii="Times New Roman" w:hAnsi="Times New Roman" w:cs="Times New Roman"/>
                <w:bCs/>
                <w:sz w:val="24"/>
                <w:szCs w:val="24"/>
              </w:rPr>
              <w:t>кормових</w:t>
            </w:r>
            <w:proofErr w:type="spellEnd"/>
            <w:r w:rsidRPr="00676C59">
              <w:rPr>
                <w:rFonts w:ascii="Times New Roman" w:hAnsi="Times New Roman" w:cs="Times New Roman"/>
                <w:bCs/>
                <w:sz w:val="24"/>
                <w:szCs w:val="24"/>
              </w:rPr>
              <w:t xml:space="preserve"> </w:t>
            </w:r>
            <w:proofErr w:type="spellStart"/>
            <w:r w:rsidRPr="00676C59">
              <w:rPr>
                <w:rFonts w:ascii="Times New Roman" w:hAnsi="Times New Roman" w:cs="Times New Roman"/>
                <w:bCs/>
                <w:sz w:val="24"/>
                <w:szCs w:val="24"/>
              </w:rPr>
              <w:t>сортів</w:t>
            </w:r>
            <w:proofErr w:type="spellEnd"/>
            <w:r w:rsidRPr="00676C59">
              <w:rPr>
                <w:rFonts w:ascii="Times New Roman" w:hAnsi="Times New Roman" w:cs="Times New Roman"/>
                <w:bCs/>
                <w:sz w:val="24"/>
                <w:szCs w:val="24"/>
              </w:rPr>
              <w:t xml:space="preserve">. </w:t>
            </w:r>
            <w:proofErr w:type="spellStart"/>
            <w:r w:rsidRPr="00676C59">
              <w:rPr>
                <w:rFonts w:ascii="Times New Roman" w:hAnsi="Times New Roman" w:cs="Times New Roman"/>
                <w:bCs/>
                <w:sz w:val="24"/>
                <w:szCs w:val="24"/>
              </w:rPr>
              <w:t>Діаметр</w:t>
            </w:r>
            <w:proofErr w:type="spellEnd"/>
            <w:r w:rsidRPr="00676C59">
              <w:rPr>
                <w:rFonts w:ascii="Times New Roman" w:hAnsi="Times New Roman" w:cs="Times New Roman"/>
                <w:bCs/>
                <w:sz w:val="24"/>
                <w:szCs w:val="24"/>
              </w:rPr>
              <w:t xml:space="preserve"> плоду не </w:t>
            </w:r>
            <w:proofErr w:type="spellStart"/>
            <w:r w:rsidRPr="00676C59">
              <w:rPr>
                <w:rFonts w:ascii="Times New Roman" w:hAnsi="Times New Roman" w:cs="Times New Roman"/>
                <w:bCs/>
                <w:sz w:val="24"/>
                <w:szCs w:val="24"/>
              </w:rPr>
              <w:t>більше</w:t>
            </w:r>
            <w:proofErr w:type="spellEnd"/>
            <w:r w:rsidRPr="00676C59">
              <w:rPr>
                <w:rFonts w:ascii="Times New Roman" w:hAnsi="Times New Roman" w:cs="Times New Roman"/>
                <w:bCs/>
                <w:sz w:val="24"/>
                <w:szCs w:val="24"/>
              </w:rPr>
              <w:t xml:space="preserve"> 7-9 см.</w:t>
            </w:r>
            <w:r w:rsidRPr="00676C59">
              <w:rPr>
                <w:rFonts w:ascii="Times New Roman" w:hAnsi="Times New Roman" w:cs="Times New Roman"/>
                <w:sz w:val="24"/>
                <w:szCs w:val="24"/>
              </w:rPr>
              <w:t xml:space="preserve"> </w:t>
            </w:r>
            <w:proofErr w:type="spellStart"/>
            <w:r w:rsidRPr="00676C59">
              <w:rPr>
                <w:rFonts w:ascii="Times New Roman" w:hAnsi="Times New Roman" w:cs="Times New Roman"/>
                <w:sz w:val="24"/>
                <w:szCs w:val="24"/>
              </w:rPr>
              <w:t>Допустимі</w:t>
            </w:r>
            <w:proofErr w:type="spellEnd"/>
            <w:r w:rsidRPr="00676C59">
              <w:rPr>
                <w:rFonts w:ascii="Times New Roman" w:hAnsi="Times New Roman" w:cs="Times New Roman"/>
                <w:sz w:val="24"/>
                <w:szCs w:val="24"/>
              </w:rPr>
              <w:t xml:space="preserve"> </w:t>
            </w:r>
            <w:proofErr w:type="spellStart"/>
            <w:r w:rsidRPr="00676C59">
              <w:rPr>
                <w:rFonts w:ascii="Times New Roman" w:hAnsi="Times New Roman" w:cs="Times New Roman"/>
                <w:sz w:val="24"/>
                <w:szCs w:val="24"/>
              </w:rPr>
              <w:t>коренеплоди</w:t>
            </w:r>
            <w:proofErr w:type="spellEnd"/>
            <w:r w:rsidRPr="00676C59">
              <w:rPr>
                <w:rFonts w:ascii="Times New Roman" w:hAnsi="Times New Roman" w:cs="Times New Roman"/>
                <w:sz w:val="24"/>
                <w:szCs w:val="24"/>
              </w:rPr>
              <w:t xml:space="preserve"> </w:t>
            </w:r>
            <w:proofErr w:type="spellStart"/>
            <w:r w:rsidRPr="00676C59">
              <w:rPr>
                <w:rFonts w:ascii="Times New Roman" w:hAnsi="Times New Roman" w:cs="Times New Roman"/>
                <w:sz w:val="24"/>
                <w:szCs w:val="24"/>
              </w:rPr>
              <w:t>з</w:t>
            </w:r>
            <w:proofErr w:type="spellEnd"/>
            <w:r w:rsidRPr="00676C59">
              <w:rPr>
                <w:rFonts w:ascii="Times New Roman" w:hAnsi="Times New Roman" w:cs="Times New Roman"/>
                <w:sz w:val="24"/>
                <w:szCs w:val="24"/>
              </w:rPr>
              <w:t xml:space="preserve"> </w:t>
            </w:r>
            <w:proofErr w:type="spellStart"/>
            <w:r w:rsidRPr="00676C59">
              <w:rPr>
                <w:rFonts w:ascii="Times New Roman" w:hAnsi="Times New Roman" w:cs="Times New Roman"/>
                <w:sz w:val="24"/>
                <w:szCs w:val="24"/>
              </w:rPr>
              <w:t>надламаними</w:t>
            </w:r>
            <w:proofErr w:type="spellEnd"/>
            <w:r w:rsidRPr="00676C59">
              <w:rPr>
                <w:rFonts w:ascii="Times New Roman" w:hAnsi="Times New Roman" w:cs="Times New Roman"/>
                <w:sz w:val="24"/>
                <w:szCs w:val="24"/>
              </w:rPr>
              <w:t xml:space="preserve"> </w:t>
            </w:r>
            <w:proofErr w:type="spellStart"/>
            <w:r w:rsidRPr="00676C59">
              <w:rPr>
                <w:rFonts w:ascii="Times New Roman" w:hAnsi="Times New Roman" w:cs="Times New Roman"/>
                <w:sz w:val="24"/>
                <w:szCs w:val="24"/>
              </w:rPr>
              <w:t>корінцями</w:t>
            </w:r>
            <w:proofErr w:type="spellEnd"/>
            <w:r w:rsidRPr="00676C59">
              <w:rPr>
                <w:rFonts w:ascii="Times New Roman" w:hAnsi="Times New Roman" w:cs="Times New Roman"/>
                <w:sz w:val="24"/>
                <w:szCs w:val="24"/>
              </w:rPr>
              <w:t xml:space="preserve">. </w:t>
            </w:r>
            <w:proofErr w:type="spellStart"/>
            <w:r w:rsidRPr="00676C59">
              <w:rPr>
                <w:rFonts w:ascii="Times New Roman" w:hAnsi="Times New Roman" w:cs="Times New Roman"/>
                <w:sz w:val="24"/>
                <w:szCs w:val="24"/>
              </w:rPr>
              <w:t>М’якоть</w:t>
            </w:r>
            <w:proofErr w:type="spellEnd"/>
            <w:r w:rsidRPr="00676C59">
              <w:rPr>
                <w:rFonts w:ascii="Times New Roman" w:hAnsi="Times New Roman" w:cs="Times New Roman"/>
                <w:sz w:val="24"/>
                <w:szCs w:val="24"/>
              </w:rPr>
              <w:t xml:space="preserve"> без </w:t>
            </w:r>
            <w:proofErr w:type="spellStart"/>
            <w:r w:rsidRPr="00676C59">
              <w:rPr>
                <w:rFonts w:ascii="Times New Roman" w:hAnsi="Times New Roman" w:cs="Times New Roman"/>
                <w:sz w:val="24"/>
                <w:szCs w:val="24"/>
              </w:rPr>
              <w:t>білих</w:t>
            </w:r>
            <w:proofErr w:type="spellEnd"/>
            <w:r w:rsidRPr="00676C59">
              <w:rPr>
                <w:rFonts w:ascii="Times New Roman" w:hAnsi="Times New Roman" w:cs="Times New Roman"/>
                <w:sz w:val="24"/>
                <w:szCs w:val="24"/>
              </w:rPr>
              <w:t xml:space="preserve"> </w:t>
            </w:r>
            <w:proofErr w:type="spellStart"/>
            <w:r w:rsidRPr="00676C59">
              <w:rPr>
                <w:rFonts w:ascii="Times New Roman" w:hAnsi="Times New Roman" w:cs="Times New Roman"/>
                <w:sz w:val="24"/>
                <w:szCs w:val="24"/>
              </w:rPr>
              <w:t>кілець</w:t>
            </w:r>
            <w:proofErr w:type="spellEnd"/>
            <w:r w:rsidRPr="00676C59">
              <w:rPr>
                <w:rFonts w:ascii="Times New Roman" w:hAnsi="Times New Roman" w:cs="Times New Roman"/>
                <w:sz w:val="24"/>
                <w:szCs w:val="24"/>
              </w:rPr>
              <w:t xml:space="preserve"> в </w:t>
            </w:r>
            <w:proofErr w:type="spellStart"/>
            <w:r w:rsidRPr="00676C59">
              <w:rPr>
                <w:rFonts w:ascii="Times New Roman" w:hAnsi="Times New Roman" w:cs="Times New Roman"/>
                <w:sz w:val="24"/>
                <w:szCs w:val="24"/>
              </w:rPr>
              <w:t>розрізі</w:t>
            </w:r>
            <w:proofErr w:type="spellEnd"/>
            <w:r w:rsidRPr="00676C59">
              <w:rPr>
                <w:rFonts w:ascii="Times New Roman" w:hAnsi="Times New Roman" w:cs="Times New Roman"/>
                <w:sz w:val="24"/>
                <w:szCs w:val="24"/>
              </w:rPr>
              <w:t xml:space="preserve">. </w:t>
            </w:r>
            <w:proofErr w:type="spellStart"/>
            <w:r w:rsidRPr="00676C59">
              <w:rPr>
                <w:rFonts w:ascii="Times New Roman" w:hAnsi="Times New Roman" w:cs="Times New Roman"/>
                <w:sz w:val="24"/>
                <w:szCs w:val="24"/>
              </w:rPr>
              <w:t>Фасований</w:t>
            </w:r>
            <w:proofErr w:type="spellEnd"/>
            <w:r w:rsidRPr="00676C59">
              <w:rPr>
                <w:rFonts w:ascii="Times New Roman" w:hAnsi="Times New Roman" w:cs="Times New Roman"/>
                <w:sz w:val="24"/>
                <w:szCs w:val="24"/>
              </w:rPr>
              <w:t xml:space="preserve"> в </w:t>
            </w:r>
            <w:proofErr w:type="spellStart"/>
            <w:r w:rsidRPr="00676C59">
              <w:rPr>
                <w:rFonts w:ascii="Times New Roman" w:hAnsi="Times New Roman" w:cs="Times New Roman"/>
                <w:sz w:val="24"/>
                <w:szCs w:val="24"/>
              </w:rPr>
              <w:t>сітчасті</w:t>
            </w:r>
            <w:proofErr w:type="spellEnd"/>
            <w:r w:rsidRPr="00676C59">
              <w:rPr>
                <w:rFonts w:ascii="Times New Roman" w:hAnsi="Times New Roman" w:cs="Times New Roman"/>
                <w:sz w:val="24"/>
                <w:szCs w:val="24"/>
              </w:rPr>
              <w:t xml:space="preserve">  </w:t>
            </w:r>
            <w:proofErr w:type="spellStart"/>
            <w:r w:rsidRPr="00676C59">
              <w:rPr>
                <w:rFonts w:ascii="Times New Roman" w:hAnsi="Times New Roman" w:cs="Times New Roman"/>
                <w:sz w:val="24"/>
                <w:szCs w:val="24"/>
              </w:rPr>
              <w:t>мішки</w:t>
            </w:r>
            <w:proofErr w:type="spellEnd"/>
            <w:r w:rsidRPr="00676C59">
              <w:rPr>
                <w:rFonts w:ascii="Times New Roman" w:hAnsi="Times New Roman" w:cs="Times New Roman"/>
                <w:sz w:val="24"/>
                <w:szCs w:val="24"/>
              </w:rPr>
              <w:t xml:space="preserve"> вагою до 25кг</w:t>
            </w:r>
            <w:proofErr w:type="gramStart"/>
            <w:r w:rsidRPr="00676C59">
              <w:rPr>
                <w:rFonts w:ascii="Times New Roman" w:hAnsi="Times New Roman" w:cs="Times New Roman"/>
                <w:sz w:val="24"/>
                <w:szCs w:val="24"/>
              </w:rPr>
              <w:t xml:space="preserve"> .</w:t>
            </w:r>
            <w:proofErr w:type="gramEnd"/>
            <w:r w:rsidRPr="00676C59">
              <w:rPr>
                <w:rStyle w:val="a9"/>
                <w:rFonts w:ascii="Times New Roman" w:hAnsi="Times New Roman" w:cs="Times New Roman"/>
                <w:sz w:val="24"/>
                <w:szCs w:val="24"/>
              </w:rPr>
              <w:t xml:space="preserve"> </w:t>
            </w:r>
            <w:proofErr w:type="spellStart"/>
            <w:r w:rsidRPr="00676C59">
              <w:rPr>
                <w:rStyle w:val="a9"/>
                <w:rFonts w:ascii="Times New Roman" w:hAnsi="Times New Roman" w:cs="Times New Roman"/>
                <w:sz w:val="24"/>
                <w:szCs w:val="24"/>
              </w:rPr>
              <w:t>Наявність</w:t>
            </w:r>
            <w:proofErr w:type="spellEnd"/>
            <w:r w:rsidRPr="00676C59">
              <w:rPr>
                <w:rStyle w:val="a9"/>
                <w:rFonts w:ascii="Times New Roman" w:hAnsi="Times New Roman" w:cs="Times New Roman"/>
                <w:sz w:val="24"/>
                <w:szCs w:val="24"/>
              </w:rPr>
              <w:t xml:space="preserve"> </w:t>
            </w:r>
            <w:proofErr w:type="spellStart"/>
            <w:r w:rsidRPr="00676C59">
              <w:rPr>
                <w:rStyle w:val="a9"/>
                <w:rFonts w:ascii="Times New Roman" w:hAnsi="Times New Roman" w:cs="Times New Roman"/>
                <w:sz w:val="24"/>
                <w:szCs w:val="24"/>
              </w:rPr>
              <w:t>сертифікатів</w:t>
            </w:r>
            <w:proofErr w:type="spellEnd"/>
            <w:r w:rsidRPr="00676C59">
              <w:rPr>
                <w:rStyle w:val="a9"/>
                <w:rFonts w:ascii="Times New Roman" w:hAnsi="Times New Roman" w:cs="Times New Roman"/>
                <w:sz w:val="24"/>
                <w:szCs w:val="24"/>
              </w:rPr>
              <w:t xml:space="preserve"> </w:t>
            </w:r>
            <w:proofErr w:type="spellStart"/>
            <w:r w:rsidRPr="00676C59">
              <w:rPr>
                <w:rStyle w:val="a9"/>
                <w:rFonts w:ascii="Times New Roman" w:hAnsi="Times New Roman" w:cs="Times New Roman"/>
                <w:sz w:val="24"/>
                <w:szCs w:val="24"/>
              </w:rPr>
              <w:t>якості</w:t>
            </w:r>
            <w:proofErr w:type="spellEnd"/>
            <w:r w:rsidRPr="00676C59">
              <w:rPr>
                <w:rStyle w:val="a9"/>
                <w:rFonts w:ascii="Times New Roman" w:hAnsi="Times New Roman" w:cs="Times New Roman"/>
                <w:sz w:val="24"/>
                <w:szCs w:val="24"/>
              </w:rPr>
              <w:t xml:space="preserve"> </w:t>
            </w:r>
            <w:proofErr w:type="spellStart"/>
            <w:r w:rsidRPr="00676C59">
              <w:rPr>
                <w:rStyle w:val="a9"/>
                <w:rFonts w:ascii="Times New Roman" w:hAnsi="Times New Roman" w:cs="Times New Roman"/>
                <w:sz w:val="24"/>
                <w:szCs w:val="24"/>
              </w:rPr>
              <w:t>продукції</w:t>
            </w:r>
            <w:proofErr w:type="spellEnd"/>
            <w:r w:rsidRPr="00676C59">
              <w:rPr>
                <w:rStyle w:val="a9"/>
                <w:rFonts w:ascii="Times New Roman" w:hAnsi="Times New Roman" w:cs="Times New Roman"/>
                <w:sz w:val="24"/>
                <w:szCs w:val="24"/>
              </w:rPr>
              <w:t xml:space="preserve"> на </w:t>
            </w:r>
            <w:proofErr w:type="spellStart"/>
            <w:r w:rsidRPr="00676C59">
              <w:rPr>
                <w:rStyle w:val="a9"/>
                <w:rFonts w:ascii="Times New Roman" w:hAnsi="Times New Roman" w:cs="Times New Roman"/>
                <w:sz w:val="24"/>
                <w:szCs w:val="24"/>
              </w:rPr>
              <w:t>кожну</w:t>
            </w:r>
            <w:proofErr w:type="spellEnd"/>
            <w:r w:rsidRPr="00676C59">
              <w:rPr>
                <w:rStyle w:val="a9"/>
                <w:rFonts w:ascii="Times New Roman" w:hAnsi="Times New Roman" w:cs="Times New Roman"/>
                <w:sz w:val="24"/>
                <w:szCs w:val="24"/>
              </w:rPr>
              <w:t xml:space="preserve"> </w:t>
            </w:r>
            <w:proofErr w:type="spellStart"/>
            <w:r w:rsidRPr="00676C59">
              <w:rPr>
                <w:rStyle w:val="a9"/>
                <w:rFonts w:ascii="Times New Roman" w:hAnsi="Times New Roman" w:cs="Times New Roman"/>
                <w:sz w:val="24"/>
                <w:szCs w:val="24"/>
              </w:rPr>
              <w:t>партію</w:t>
            </w:r>
            <w:proofErr w:type="spellEnd"/>
            <w:r w:rsidRPr="00676C59">
              <w:rPr>
                <w:rFonts w:ascii="Times New Roman" w:hAnsi="Times New Roman" w:cs="Times New Roman"/>
                <w:sz w:val="24"/>
                <w:szCs w:val="24"/>
              </w:rPr>
              <w:t xml:space="preserve"> Буряк </w:t>
            </w:r>
            <w:proofErr w:type="spellStart"/>
            <w:r w:rsidRPr="00676C59">
              <w:rPr>
                <w:rFonts w:ascii="Times New Roman" w:hAnsi="Times New Roman" w:cs="Times New Roman"/>
                <w:sz w:val="24"/>
                <w:szCs w:val="24"/>
              </w:rPr>
              <w:t>столовий</w:t>
            </w:r>
            <w:proofErr w:type="spellEnd"/>
            <w:r w:rsidRPr="00676C59">
              <w:rPr>
                <w:rFonts w:ascii="Times New Roman" w:hAnsi="Times New Roman" w:cs="Times New Roman"/>
                <w:sz w:val="24"/>
                <w:szCs w:val="24"/>
              </w:rPr>
              <w:t xml:space="preserve"> </w:t>
            </w:r>
            <w:proofErr w:type="spellStart"/>
            <w:r w:rsidRPr="00676C59">
              <w:rPr>
                <w:rFonts w:ascii="Times New Roman" w:hAnsi="Times New Roman" w:cs="Times New Roman"/>
                <w:sz w:val="24"/>
                <w:szCs w:val="24"/>
              </w:rPr>
              <w:t>свіжий</w:t>
            </w:r>
            <w:proofErr w:type="spellEnd"/>
            <w:r w:rsidRPr="00676C59">
              <w:rPr>
                <w:rFonts w:ascii="Times New Roman" w:hAnsi="Times New Roman" w:cs="Times New Roman"/>
                <w:sz w:val="24"/>
                <w:szCs w:val="24"/>
              </w:rPr>
              <w:t xml:space="preserve"> повинен </w:t>
            </w:r>
            <w:proofErr w:type="spellStart"/>
            <w:r w:rsidRPr="00676C59">
              <w:rPr>
                <w:rFonts w:ascii="Times New Roman" w:hAnsi="Times New Roman" w:cs="Times New Roman"/>
                <w:sz w:val="24"/>
                <w:szCs w:val="24"/>
              </w:rPr>
              <w:t>відповідати</w:t>
            </w:r>
            <w:proofErr w:type="spellEnd"/>
            <w:r w:rsidRPr="00676C59">
              <w:rPr>
                <w:rFonts w:ascii="Times New Roman" w:hAnsi="Times New Roman" w:cs="Times New Roman"/>
                <w:sz w:val="24"/>
                <w:szCs w:val="24"/>
              </w:rPr>
              <w:t xml:space="preserve"> </w:t>
            </w:r>
            <w:proofErr w:type="spellStart"/>
            <w:r w:rsidRPr="00676C59">
              <w:rPr>
                <w:rFonts w:ascii="Times New Roman" w:hAnsi="Times New Roman" w:cs="Times New Roman"/>
                <w:sz w:val="24"/>
                <w:szCs w:val="24"/>
              </w:rPr>
              <w:t>вимогам</w:t>
            </w:r>
            <w:proofErr w:type="spellEnd"/>
            <w:r w:rsidRPr="00676C59">
              <w:rPr>
                <w:rFonts w:ascii="Times New Roman" w:hAnsi="Times New Roman" w:cs="Times New Roman"/>
                <w:sz w:val="24"/>
                <w:szCs w:val="24"/>
              </w:rPr>
              <w:t xml:space="preserve"> ДСТУ 286-91  </w:t>
            </w:r>
            <w:r w:rsidRPr="00676C59">
              <w:rPr>
                <w:rFonts w:ascii="Times New Roman" w:hAnsi="Times New Roman" w:cs="Times New Roman"/>
                <w:bCs/>
                <w:sz w:val="24"/>
                <w:szCs w:val="24"/>
              </w:rPr>
              <w:t xml:space="preserve">7033:2009 «Буряк </w:t>
            </w:r>
            <w:proofErr w:type="spellStart"/>
            <w:r w:rsidRPr="00676C59">
              <w:rPr>
                <w:rFonts w:ascii="Times New Roman" w:hAnsi="Times New Roman" w:cs="Times New Roman"/>
                <w:bCs/>
                <w:sz w:val="24"/>
                <w:szCs w:val="24"/>
              </w:rPr>
              <w:t>столовий</w:t>
            </w:r>
            <w:proofErr w:type="spellEnd"/>
            <w:r w:rsidRPr="00676C59">
              <w:rPr>
                <w:rFonts w:ascii="Times New Roman" w:hAnsi="Times New Roman" w:cs="Times New Roman"/>
                <w:bCs/>
                <w:sz w:val="24"/>
                <w:szCs w:val="24"/>
              </w:rPr>
              <w:t xml:space="preserve"> </w:t>
            </w:r>
            <w:proofErr w:type="spellStart"/>
            <w:r w:rsidRPr="00676C59">
              <w:rPr>
                <w:rFonts w:ascii="Times New Roman" w:hAnsi="Times New Roman" w:cs="Times New Roman"/>
                <w:bCs/>
                <w:sz w:val="24"/>
                <w:szCs w:val="24"/>
              </w:rPr>
              <w:t>свіжий</w:t>
            </w:r>
            <w:proofErr w:type="spellEnd"/>
            <w:r w:rsidRPr="00676C59">
              <w:rPr>
                <w:rFonts w:ascii="Times New Roman" w:hAnsi="Times New Roman" w:cs="Times New Roman"/>
                <w:bCs/>
                <w:sz w:val="24"/>
                <w:szCs w:val="24"/>
              </w:rPr>
              <w:t xml:space="preserve">. </w:t>
            </w:r>
            <w:proofErr w:type="spellStart"/>
            <w:r w:rsidRPr="00676C59">
              <w:rPr>
                <w:rFonts w:ascii="Times New Roman" w:hAnsi="Times New Roman" w:cs="Times New Roman"/>
                <w:bCs/>
                <w:sz w:val="24"/>
                <w:szCs w:val="24"/>
              </w:rPr>
              <w:t>Технічні</w:t>
            </w:r>
            <w:proofErr w:type="spellEnd"/>
          </w:p>
          <w:p w:rsidR="000171DD" w:rsidRPr="00676C59" w:rsidRDefault="000171DD" w:rsidP="00AF3602">
            <w:pPr>
              <w:tabs>
                <w:tab w:val="left" w:pos="851"/>
              </w:tabs>
              <w:suppressAutoHyphens/>
              <w:jc w:val="both"/>
              <w:rPr>
                <w:rFonts w:ascii="Times New Roman" w:hAnsi="Times New Roman" w:cs="Times New Roman"/>
                <w:szCs w:val="24"/>
              </w:rPr>
            </w:pPr>
            <w:r w:rsidRPr="00676C59">
              <w:rPr>
                <w:rFonts w:ascii="Times New Roman" w:hAnsi="Times New Roman" w:cs="Times New Roman"/>
                <w:szCs w:val="24"/>
              </w:rPr>
              <w:t>Фасуванн</w:t>
            </w:r>
            <w:r>
              <w:rPr>
                <w:rFonts w:ascii="Times New Roman" w:hAnsi="Times New Roman" w:cs="Times New Roman"/>
                <w:szCs w:val="24"/>
              </w:rPr>
              <w:t>я –   мішок сітчастий або ящики.</w:t>
            </w:r>
          </w:p>
        </w:tc>
      </w:tr>
      <w:tr w:rsidR="000171DD" w:rsidRPr="00676C59" w:rsidTr="00AF3602">
        <w:trPr>
          <w:trHeight w:val="1434"/>
        </w:trPr>
        <w:tc>
          <w:tcPr>
            <w:tcW w:w="2104" w:type="dxa"/>
            <w:tcBorders>
              <w:top w:val="single" w:sz="4" w:space="0" w:color="auto"/>
              <w:left w:val="single" w:sz="4" w:space="0" w:color="000000"/>
              <w:bottom w:val="single" w:sz="4" w:space="0" w:color="auto"/>
            </w:tcBorders>
          </w:tcPr>
          <w:p w:rsidR="000171DD" w:rsidRPr="00676C59" w:rsidRDefault="000171DD" w:rsidP="00AF3602">
            <w:pPr>
              <w:tabs>
                <w:tab w:val="left" w:pos="825"/>
                <w:tab w:val="center" w:pos="1293"/>
              </w:tabs>
              <w:spacing w:after="0"/>
              <w:jc w:val="center"/>
              <w:rPr>
                <w:rFonts w:ascii="Times New Roman" w:hAnsi="Times New Roman" w:cs="Times New Roman"/>
                <w:sz w:val="24"/>
                <w:szCs w:val="24"/>
              </w:rPr>
            </w:pPr>
            <w:r w:rsidRPr="00676C59">
              <w:rPr>
                <w:rFonts w:ascii="Times New Roman" w:hAnsi="Times New Roman" w:cs="Times New Roman"/>
                <w:sz w:val="24"/>
                <w:szCs w:val="24"/>
              </w:rPr>
              <w:t xml:space="preserve">Капуста </w:t>
            </w:r>
            <w:r>
              <w:rPr>
                <w:rFonts w:ascii="Times New Roman" w:hAnsi="Times New Roman" w:cs="Times New Roman"/>
                <w:sz w:val="24"/>
                <w:szCs w:val="24"/>
              </w:rPr>
              <w:t>білокачанна</w:t>
            </w:r>
          </w:p>
          <w:p w:rsidR="000171DD" w:rsidRPr="00676C59" w:rsidRDefault="000171DD" w:rsidP="00AF3602">
            <w:pPr>
              <w:spacing w:after="0"/>
              <w:jc w:val="center"/>
              <w:rPr>
                <w:rFonts w:ascii="Times New Roman" w:hAnsi="Times New Roman" w:cs="Times New Roman"/>
                <w:sz w:val="24"/>
                <w:szCs w:val="24"/>
              </w:rPr>
            </w:pPr>
            <w:r w:rsidRPr="00676C59">
              <w:rPr>
                <w:rFonts w:ascii="Times New Roman" w:hAnsi="Times New Roman" w:cs="Times New Roman"/>
                <w:sz w:val="24"/>
                <w:szCs w:val="24"/>
              </w:rPr>
              <w:t>Без ГМО. </w:t>
            </w:r>
          </w:p>
          <w:p w:rsidR="000171DD" w:rsidRPr="00676C59" w:rsidRDefault="000171DD" w:rsidP="00AF3602">
            <w:pPr>
              <w:spacing w:after="0"/>
              <w:jc w:val="center"/>
              <w:rPr>
                <w:rFonts w:ascii="Times New Roman" w:hAnsi="Times New Roman" w:cs="Times New Roman"/>
                <w:sz w:val="24"/>
                <w:szCs w:val="24"/>
              </w:rPr>
            </w:pPr>
            <w:r w:rsidRPr="00676C59">
              <w:rPr>
                <w:rFonts w:ascii="Times New Roman" w:hAnsi="Times New Roman" w:cs="Times New Roman"/>
                <w:sz w:val="24"/>
                <w:szCs w:val="24"/>
                <w:shd w:val="clear" w:color="auto" w:fill="FEFEFE"/>
              </w:rPr>
              <w:t>ДСТУ 4948:2008</w:t>
            </w:r>
            <w:r w:rsidRPr="00676C59">
              <w:rPr>
                <w:rFonts w:ascii="Times New Roman" w:hAnsi="Times New Roman" w:cs="Times New Roman"/>
                <w:sz w:val="24"/>
                <w:szCs w:val="24"/>
              </w:rPr>
              <w:t> </w:t>
            </w:r>
          </w:p>
          <w:p w:rsidR="000171DD" w:rsidRPr="00676C59" w:rsidRDefault="000171DD" w:rsidP="00AF3602">
            <w:pPr>
              <w:suppressAutoHyphens/>
              <w:spacing w:after="0"/>
              <w:jc w:val="center"/>
              <w:rPr>
                <w:rFonts w:ascii="Times New Roman" w:hAnsi="Times New Roman" w:cs="Times New Roman"/>
                <w:color w:val="000000"/>
                <w:sz w:val="24"/>
                <w:szCs w:val="24"/>
                <w:lang w:eastAsia="zh-CN"/>
              </w:rPr>
            </w:pPr>
            <w:r w:rsidRPr="00676C59">
              <w:rPr>
                <w:rFonts w:ascii="Times New Roman" w:hAnsi="Times New Roman" w:cs="Times New Roman"/>
                <w:sz w:val="24"/>
                <w:szCs w:val="24"/>
              </w:rPr>
              <w:t>відповідність іншим вимогам діючого санітарного законодавства України</w:t>
            </w:r>
          </w:p>
        </w:tc>
        <w:tc>
          <w:tcPr>
            <w:tcW w:w="900" w:type="dxa"/>
            <w:tcBorders>
              <w:top w:val="single" w:sz="4" w:space="0" w:color="auto"/>
              <w:left w:val="single" w:sz="4" w:space="0" w:color="000000"/>
              <w:bottom w:val="single" w:sz="4" w:space="0" w:color="auto"/>
            </w:tcBorders>
          </w:tcPr>
          <w:p w:rsidR="000171DD" w:rsidRPr="00676C59" w:rsidRDefault="000171DD" w:rsidP="00AF3602">
            <w:pPr>
              <w:tabs>
                <w:tab w:val="left" w:pos="3200"/>
              </w:tabs>
              <w:suppressAutoHyphens/>
              <w:spacing w:after="0"/>
              <w:jc w:val="center"/>
              <w:rPr>
                <w:rFonts w:ascii="Times New Roman" w:hAnsi="Times New Roman" w:cs="Times New Roman"/>
                <w:color w:val="000000"/>
                <w:sz w:val="24"/>
                <w:szCs w:val="24"/>
                <w:lang w:eastAsia="zh-CN"/>
              </w:rPr>
            </w:pPr>
            <w:r w:rsidRPr="00676C59">
              <w:rPr>
                <w:rFonts w:ascii="Times New Roman" w:hAnsi="Times New Roman" w:cs="Times New Roman"/>
                <w:color w:val="000000"/>
                <w:sz w:val="24"/>
                <w:szCs w:val="24"/>
                <w:lang w:eastAsia="zh-CN"/>
              </w:rPr>
              <w:t>кг</w:t>
            </w:r>
          </w:p>
        </w:tc>
        <w:tc>
          <w:tcPr>
            <w:tcW w:w="1260" w:type="dxa"/>
            <w:tcBorders>
              <w:top w:val="single" w:sz="4" w:space="0" w:color="auto"/>
              <w:left w:val="single" w:sz="4" w:space="0" w:color="000000"/>
              <w:bottom w:val="single" w:sz="4" w:space="0" w:color="auto"/>
            </w:tcBorders>
          </w:tcPr>
          <w:p w:rsidR="000171DD" w:rsidRPr="00676C59" w:rsidRDefault="000171DD" w:rsidP="00AF3602">
            <w:pPr>
              <w:tabs>
                <w:tab w:val="left" w:pos="3200"/>
              </w:tabs>
              <w:suppressAutoHyphens/>
              <w:spacing w:after="0"/>
              <w:rPr>
                <w:rFonts w:ascii="Times New Roman" w:hAnsi="Times New Roman" w:cs="Times New Roman"/>
                <w:color w:val="000000"/>
                <w:sz w:val="24"/>
                <w:szCs w:val="24"/>
                <w:lang w:eastAsia="zh-CN"/>
              </w:rPr>
            </w:pPr>
            <w:r>
              <w:rPr>
                <w:rFonts w:ascii="Times New Roman" w:hAnsi="Times New Roman" w:cs="Times New Roman"/>
                <w:color w:val="000000"/>
                <w:sz w:val="24"/>
                <w:szCs w:val="24"/>
                <w:lang w:val="ru-RU" w:eastAsia="zh-CN"/>
              </w:rPr>
              <w:t>905</w:t>
            </w:r>
            <w:r w:rsidRPr="00676C59">
              <w:rPr>
                <w:rFonts w:ascii="Times New Roman" w:hAnsi="Times New Roman" w:cs="Times New Roman"/>
                <w:color w:val="000000"/>
                <w:sz w:val="24"/>
                <w:szCs w:val="24"/>
                <w:lang w:eastAsia="zh-CN"/>
              </w:rPr>
              <w:t>,00</w:t>
            </w:r>
          </w:p>
        </w:tc>
        <w:tc>
          <w:tcPr>
            <w:tcW w:w="4974" w:type="dxa"/>
            <w:tcBorders>
              <w:top w:val="single" w:sz="4" w:space="0" w:color="auto"/>
              <w:left w:val="single" w:sz="4" w:space="0" w:color="000000"/>
              <w:bottom w:val="single" w:sz="4" w:space="0" w:color="auto"/>
              <w:right w:val="single" w:sz="4" w:space="0" w:color="000000"/>
            </w:tcBorders>
          </w:tcPr>
          <w:p w:rsidR="000171DD" w:rsidRPr="00676C59" w:rsidRDefault="000171DD" w:rsidP="00AF3602">
            <w:pPr>
              <w:suppressAutoHyphens/>
              <w:spacing w:after="0"/>
              <w:rPr>
                <w:rFonts w:ascii="Times New Roman" w:hAnsi="Times New Roman" w:cs="Times New Roman"/>
                <w:sz w:val="24"/>
                <w:szCs w:val="24"/>
              </w:rPr>
            </w:pPr>
            <w:r w:rsidRPr="00676C59">
              <w:rPr>
                <w:rFonts w:ascii="Times New Roman" w:hAnsi="Times New Roman" w:cs="Times New Roman"/>
                <w:sz w:val="24"/>
                <w:szCs w:val="24"/>
              </w:rPr>
              <w:t>щільні головки (</w:t>
            </w:r>
            <w:proofErr w:type="spellStart"/>
            <w:r w:rsidRPr="00676C59">
              <w:rPr>
                <w:rFonts w:ascii="Times New Roman" w:hAnsi="Times New Roman" w:cs="Times New Roman"/>
                <w:sz w:val="24"/>
                <w:szCs w:val="24"/>
              </w:rPr>
              <w:t>ранньо-</w:t>
            </w:r>
            <w:proofErr w:type="spellEnd"/>
            <w:r w:rsidRPr="00676C59">
              <w:rPr>
                <w:rFonts w:ascii="Times New Roman" w:hAnsi="Times New Roman" w:cs="Times New Roman"/>
                <w:sz w:val="24"/>
                <w:szCs w:val="24"/>
              </w:rPr>
              <w:t xml:space="preserve">, </w:t>
            </w:r>
            <w:proofErr w:type="spellStart"/>
            <w:r w:rsidRPr="00676C59">
              <w:rPr>
                <w:rFonts w:ascii="Times New Roman" w:hAnsi="Times New Roman" w:cs="Times New Roman"/>
                <w:sz w:val="24"/>
                <w:szCs w:val="24"/>
              </w:rPr>
              <w:t>середньо-</w:t>
            </w:r>
            <w:proofErr w:type="spellEnd"/>
            <w:r w:rsidRPr="00676C59">
              <w:rPr>
                <w:rFonts w:ascii="Times New Roman" w:hAnsi="Times New Roman" w:cs="Times New Roman"/>
                <w:sz w:val="24"/>
                <w:szCs w:val="24"/>
              </w:rPr>
              <w:t xml:space="preserve"> та пізньостигла першого товарного сорту);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 Головки повинні бути зачищені до щільно прилеглих зелених або білих листків.</w:t>
            </w:r>
            <w:r w:rsidRPr="00676C59">
              <w:rPr>
                <w:rFonts w:ascii="Times New Roman" w:hAnsi="Times New Roman" w:cs="Times New Roman"/>
                <w:sz w:val="24"/>
                <w:szCs w:val="24"/>
                <w:shd w:val="clear" w:color="auto" w:fill="FFFFFF"/>
              </w:rPr>
              <w:t xml:space="preserve"> Довжина качана над головкою не більше ніж 3 см.</w:t>
            </w:r>
            <w:r w:rsidRPr="00676C59">
              <w:rPr>
                <w:rFonts w:ascii="Times New Roman" w:hAnsi="Times New Roman" w:cs="Times New Roman"/>
                <w:sz w:val="24"/>
                <w:szCs w:val="24"/>
              </w:rPr>
              <w:t xml:space="preserve"> Наявність сертифікатів якості продукції на кожну партію. </w:t>
            </w:r>
            <w:r w:rsidRPr="00676C59">
              <w:rPr>
                <w:rFonts w:ascii="Times New Roman" w:hAnsi="Times New Roman" w:cs="Times New Roman"/>
                <w:spacing w:val="-3"/>
                <w:sz w:val="24"/>
                <w:szCs w:val="24"/>
                <w:shd w:val="clear" w:color="auto" w:fill="FFFFFF"/>
              </w:rPr>
              <w:t xml:space="preserve">Капуста свіжа </w:t>
            </w:r>
            <w:r w:rsidRPr="00676C59">
              <w:rPr>
                <w:rFonts w:ascii="Times New Roman" w:hAnsi="Times New Roman" w:cs="Times New Roman"/>
                <w:sz w:val="24"/>
                <w:szCs w:val="24"/>
              </w:rPr>
              <w:t xml:space="preserve">вітчизняного виробника </w:t>
            </w:r>
            <w:r w:rsidRPr="00676C59">
              <w:rPr>
                <w:rFonts w:ascii="Times New Roman" w:hAnsi="Times New Roman" w:cs="Times New Roman"/>
                <w:spacing w:val="-3"/>
                <w:sz w:val="24"/>
                <w:szCs w:val="24"/>
                <w:shd w:val="clear" w:color="auto" w:fill="FFFFFF"/>
              </w:rPr>
              <w:t xml:space="preserve">повинна відповідати вимогам </w:t>
            </w:r>
            <w:r w:rsidRPr="00676C59">
              <w:rPr>
                <w:rFonts w:ascii="Times New Roman" w:hAnsi="Times New Roman" w:cs="Times New Roman"/>
                <w:sz w:val="24"/>
                <w:szCs w:val="24"/>
              </w:rPr>
              <w:t>ДСТУ 7037:2009.</w:t>
            </w:r>
          </w:p>
          <w:p w:rsidR="000171DD" w:rsidRPr="00676C59" w:rsidRDefault="000171DD" w:rsidP="00AF3602">
            <w:pPr>
              <w:suppressAutoHyphens/>
              <w:spacing w:after="0"/>
              <w:rPr>
                <w:rFonts w:ascii="Times New Roman" w:hAnsi="Times New Roman" w:cs="Times New Roman"/>
                <w:sz w:val="24"/>
                <w:szCs w:val="24"/>
              </w:rPr>
            </w:pPr>
            <w:r w:rsidRPr="00676C59">
              <w:rPr>
                <w:rFonts w:ascii="Times New Roman" w:hAnsi="Times New Roman" w:cs="Times New Roman"/>
                <w:sz w:val="24"/>
                <w:szCs w:val="24"/>
              </w:rPr>
              <w:t>Фасування –   мішок сітчастий або ящики.</w:t>
            </w:r>
          </w:p>
          <w:p w:rsidR="000171DD" w:rsidRPr="00676C59" w:rsidRDefault="000171DD" w:rsidP="00AF3602">
            <w:pPr>
              <w:suppressAutoHyphens/>
              <w:spacing w:after="0"/>
              <w:jc w:val="right"/>
              <w:rPr>
                <w:rFonts w:ascii="Times New Roman" w:hAnsi="Times New Roman" w:cs="Times New Roman"/>
                <w:sz w:val="24"/>
                <w:szCs w:val="24"/>
                <w:lang w:eastAsia="zh-CN"/>
              </w:rPr>
            </w:pPr>
          </w:p>
        </w:tc>
      </w:tr>
      <w:tr w:rsidR="000171DD" w:rsidRPr="00676C59" w:rsidTr="00AF3602">
        <w:trPr>
          <w:trHeight w:val="7360"/>
        </w:trPr>
        <w:tc>
          <w:tcPr>
            <w:tcW w:w="2104" w:type="dxa"/>
            <w:tcBorders>
              <w:top w:val="single" w:sz="4" w:space="0" w:color="000000"/>
              <w:left w:val="single" w:sz="4" w:space="0" w:color="000000"/>
              <w:bottom w:val="single" w:sz="4" w:space="0" w:color="000000"/>
            </w:tcBorders>
          </w:tcPr>
          <w:p w:rsidR="000171DD" w:rsidRPr="00676C59" w:rsidRDefault="000171DD" w:rsidP="00AF3602">
            <w:pPr>
              <w:spacing w:after="0"/>
              <w:jc w:val="center"/>
              <w:rPr>
                <w:rFonts w:ascii="Times New Roman" w:hAnsi="Times New Roman" w:cs="Times New Roman"/>
                <w:sz w:val="24"/>
                <w:szCs w:val="24"/>
              </w:rPr>
            </w:pPr>
            <w:r w:rsidRPr="00676C59">
              <w:rPr>
                <w:rFonts w:ascii="Times New Roman" w:hAnsi="Times New Roman" w:cs="Times New Roman"/>
                <w:sz w:val="24"/>
                <w:szCs w:val="24"/>
              </w:rPr>
              <w:lastRenderedPageBreak/>
              <w:t>Морква</w:t>
            </w:r>
          </w:p>
          <w:p w:rsidR="000171DD" w:rsidRPr="00676C59" w:rsidRDefault="000171DD" w:rsidP="00AF3602">
            <w:pPr>
              <w:spacing w:after="0"/>
              <w:jc w:val="center"/>
              <w:rPr>
                <w:rFonts w:ascii="Times New Roman" w:hAnsi="Times New Roman" w:cs="Times New Roman"/>
                <w:sz w:val="24"/>
                <w:szCs w:val="24"/>
              </w:rPr>
            </w:pPr>
            <w:r w:rsidRPr="00676C59">
              <w:rPr>
                <w:rFonts w:ascii="Times New Roman" w:hAnsi="Times New Roman" w:cs="Times New Roman"/>
                <w:sz w:val="24"/>
                <w:szCs w:val="24"/>
              </w:rPr>
              <w:t>Без ГМО. </w:t>
            </w:r>
          </w:p>
          <w:p w:rsidR="000171DD" w:rsidRPr="00676C59" w:rsidRDefault="000171DD" w:rsidP="00AF3602">
            <w:pPr>
              <w:spacing w:after="0"/>
              <w:jc w:val="center"/>
              <w:rPr>
                <w:rFonts w:ascii="Times New Roman" w:hAnsi="Times New Roman" w:cs="Times New Roman"/>
                <w:sz w:val="24"/>
                <w:szCs w:val="24"/>
              </w:rPr>
            </w:pPr>
            <w:r w:rsidRPr="00676C59">
              <w:rPr>
                <w:rFonts w:ascii="Times New Roman" w:hAnsi="Times New Roman" w:cs="Times New Roman"/>
                <w:sz w:val="24"/>
                <w:szCs w:val="24"/>
                <w:shd w:val="clear" w:color="auto" w:fill="FEFEFE"/>
              </w:rPr>
              <w:t>ДСТУ 4948:2008</w:t>
            </w:r>
            <w:r w:rsidRPr="00676C59">
              <w:rPr>
                <w:rFonts w:ascii="Times New Roman" w:hAnsi="Times New Roman" w:cs="Times New Roman"/>
                <w:sz w:val="24"/>
                <w:szCs w:val="24"/>
              </w:rPr>
              <w:t> </w:t>
            </w:r>
          </w:p>
          <w:p w:rsidR="000171DD" w:rsidRPr="00676C59" w:rsidRDefault="000171DD" w:rsidP="00AF3602">
            <w:pPr>
              <w:suppressAutoHyphens/>
              <w:spacing w:after="0"/>
              <w:jc w:val="center"/>
              <w:rPr>
                <w:rFonts w:ascii="Times New Roman" w:hAnsi="Times New Roman" w:cs="Times New Roman"/>
                <w:color w:val="000000"/>
                <w:sz w:val="24"/>
                <w:szCs w:val="24"/>
                <w:lang w:eastAsia="zh-CN"/>
              </w:rPr>
            </w:pPr>
            <w:r w:rsidRPr="00676C59">
              <w:rPr>
                <w:rFonts w:ascii="Times New Roman" w:hAnsi="Times New Roman" w:cs="Times New Roman"/>
                <w:sz w:val="24"/>
                <w:szCs w:val="24"/>
              </w:rPr>
              <w:t>відповідність іншим вимогам діючого санітарного законодавства України.</w:t>
            </w:r>
          </w:p>
        </w:tc>
        <w:tc>
          <w:tcPr>
            <w:tcW w:w="900" w:type="dxa"/>
            <w:tcBorders>
              <w:top w:val="single" w:sz="4" w:space="0" w:color="000000"/>
              <w:left w:val="single" w:sz="4" w:space="0" w:color="000000"/>
              <w:bottom w:val="single" w:sz="4" w:space="0" w:color="000000"/>
            </w:tcBorders>
          </w:tcPr>
          <w:p w:rsidR="000171DD" w:rsidRPr="00676C59" w:rsidRDefault="000171DD" w:rsidP="00AF3602">
            <w:pPr>
              <w:tabs>
                <w:tab w:val="left" w:pos="3200"/>
              </w:tabs>
              <w:suppressAutoHyphens/>
              <w:spacing w:after="0"/>
              <w:jc w:val="center"/>
              <w:rPr>
                <w:rFonts w:ascii="Times New Roman" w:hAnsi="Times New Roman" w:cs="Times New Roman"/>
                <w:color w:val="000000"/>
                <w:sz w:val="24"/>
                <w:szCs w:val="24"/>
                <w:lang w:eastAsia="zh-CN"/>
              </w:rPr>
            </w:pPr>
            <w:r w:rsidRPr="00676C59">
              <w:rPr>
                <w:rFonts w:ascii="Times New Roman" w:hAnsi="Times New Roman" w:cs="Times New Roman"/>
                <w:color w:val="000000"/>
                <w:sz w:val="24"/>
                <w:szCs w:val="24"/>
                <w:lang w:eastAsia="zh-CN"/>
              </w:rPr>
              <w:t>кг</w:t>
            </w:r>
          </w:p>
        </w:tc>
        <w:tc>
          <w:tcPr>
            <w:tcW w:w="1260" w:type="dxa"/>
            <w:tcBorders>
              <w:top w:val="single" w:sz="4" w:space="0" w:color="000000"/>
              <w:left w:val="single" w:sz="4" w:space="0" w:color="000000"/>
              <w:bottom w:val="single" w:sz="4" w:space="0" w:color="000000"/>
            </w:tcBorders>
          </w:tcPr>
          <w:p w:rsidR="000171DD" w:rsidRPr="00676C59" w:rsidRDefault="000171DD" w:rsidP="00AF3602">
            <w:pPr>
              <w:tabs>
                <w:tab w:val="left" w:pos="3200"/>
              </w:tabs>
              <w:suppressAutoHyphens/>
              <w:spacing w:after="0"/>
              <w:jc w:val="center"/>
              <w:rPr>
                <w:rFonts w:ascii="Times New Roman" w:hAnsi="Times New Roman" w:cs="Times New Roman"/>
                <w:color w:val="000000"/>
                <w:sz w:val="24"/>
                <w:szCs w:val="24"/>
                <w:lang w:eastAsia="zh-CN"/>
              </w:rPr>
            </w:pPr>
            <w:r>
              <w:rPr>
                <w:rFonts w:ascii="Times New Roman" w:hAnsi="Times New Roman" w:cs="Times New Roman"/>
                <w:color w:val="000000"/>
                <w:sz w:val="24"/>
                <w:szCs w:val="24"/>
                <w:lang w:val="ru-RU" w:eastAsia="zh-CN"/>
              </w:rPr>
              <w:t>570</w:t>
            </w:r>
            <w:r w:rsidRPr="00676C59">
              <w:rPr>
                <w:rFonts w:ascii="Times New Roman" w:hAnsi="Times New Roman" w:cs="Times New Roman"/>
                <w:color w:val="000000"/>
                <w:sz w:val="24"/>
                <w:szCs w:val="24"/>
                <w:lang w:eastAsia="zh-CN"/>
              </w:rPr>
              <w:t>,00</w:t>
            </w:r>
          </w:p>
        </w:tc>
        <w:tc>
          <w:tcPr>
            <w:tcW w:w="4974" w:type="dxa"/>
            <w:tcBorders>
              <w:top w:val="single" w:sz="4" w:space="0" w:color="000000"/>
              <w:left w:val="single" w:sz="4" w:space="0" w:color="000000"/>
              <w:bottom w:val="single" w:sz="4" w:space="0" w:color="000000"/>
              <w:right w:val="single" w:sz="4" w:space="0" w:color="000000"/>
            </w:tcBorders>
          </w:tcPr>
          <w:p w:rsidR="000171DD" w:rsidRPr="00676C59" w:rsidRDefault="000171DD" w:rsidP="00AF3602">
            <w:pPr>
              <w:suppressAutoHyphens/>
              <w:spacing w:after="0"/>
              <w:jc w:val="both"/>
              <w:rPr>
                <w:rFonts w:ascii="Times New Roman" w:hAnsi="Times New Roman" w:cs="Times New Roman"/>
                <w:sz w:val="24"/>
                <w:szCs w:val="24"/>
              </w:rPr>
            </w:pPr>
            <w:r w:rsidRPr="00676C59">
              <w:rPr>
                <w:rFonts w:ascii="Times New Roman" w:hAnsi="Times New Roman" w:cs="Times New Roman"/>
                <w:sz w:val="24"/>
                <w:szCs w:val="24"/>
              </w:rPr>
              <w:t xml:space="preserve">коренеплоди свіжі, цілі, здорові, чисті, що не зів'ялі, що не тріснуті, без пошкоджень сільськогосподарськими шкідниками, без зайвої зовнішньої вологості, без черешків, без пошкодження плічок коренеплоду, не кормових сортів. Допускаються коренеплоди з відхиленнями за формою, але не потворні довжиною 10-15 см . Допускаються коренеплоди, що зарубцювалися (покритими епідермісом) неглибокими (2 - 3 мм) природними тріщинами в корковій частині, що утворилися в процесі формування коренеплоду. Коренеплоди з незначними наростами, що утворилися в результаті розвитку бічних корінців, які істотно не псують зовнішній вигляд коренеплоду. З яскраво-оранжевою  </w:t>
            </w:r>
            <w:proofErr w:type="spellStart"/>
            <w:r w:rsidRPr="00676C59">
              <w:rPr>
                <w:rFonts w:ascii="Times New Roman" w:hAnsi="Times New Roman" w:cs="Times New Roman"/>
                <w:sz w:val="24"/>
                <w:szCs w:val="24"/>
              </w:rPr>
              <w:t>м’якотю</w:t>
            </w:r>
            <w:proofErr w:type="spellEnd"/>
            <w:r w:rsidRPr="00676C59">
              <w:rPr>
                <w:rFonts w:ascii="Times New Roman" w:hAnsi="Times New Roman" w:cs="Times New Roman"/>
                <w:sz w:val="24"/>
                <w:szCs w:val="24"/>
              </w:rPr>
              <w:t>, з невеликою серцевиною. Без стороннього запаху і присмаку. Фасована в сітчасті  мішки вагою до 25кг. Наявність сертифікатів якості продукції на кожну партію. Морква столова свіжа повинна відповідати вимогам ДСТУ 7033:2009.Без ГМО .</w:t>
            </w:r>
          </w:p>
          <w:p w:rsidR="000171DD" w:rsidRPr="00676C59" w:rsidRDefault="000171DD" w:rsidP="00AF3602">
            <w:pPr>
              <w:pStyle w:val="a3"/>
              <w:tabs>
                <w:tab w:val="left" w:pos="851"/>
              </w:tabs>
              <w:suppressAutoHyphens/>
              <w:ind w:left="0" w:firstLine="459"/>
              <w:jc w:val="both"/>
              <w:rPr>
                <w:rFonts w:ascii="Times New Roman" w:hAnsi="Times New Roman"/>
                <w:szCs w:val="24"/>
              </w:rPr>
            </w:pPr>
            <w:proofErr w:type="spellStart"/>
            <w:r w:rsidRPr="00676C59">
              <w:rPr>
                <w:rFonts w:ascii="Times New Roman" w:hAnsi="Times New Roman"/>
                <w:szCs w:val="24"/>
              </w:rPr>
              <w:t>Фасування</w:t>
            </w:r>
            <w:proofErr w:type="spellEnd"/>
            <w:r w:rsidRPr="00676C59">
              <w:rPr>
                <w:rFonts w:ascii="Times New Roman" w:hAnsi="Times New Roman"/>
                <w:szCs w:val="24"/>
              </w:rPr>
              <w:t xml:space="preserve"> –   </w:t>
            </w:r>
            <w:proofErr w:type="spellStart"/>
            <w:r w:rsidRPr="00676C59">
              <w:rPr>
                <w:rFonts w:ascii="Times New Roman" w:hAnsi="Times New Roman"/>
                <w:szCs w:val="24"/>
              </w:rPr>
              <w:t>мішок</w:t>
            </w:r>
            <w:proofErr w:type="spellEnd"/>
            <w:r w:rsidRPr="00676C59">
              <w:rPr>
                <w:rFonts w:ascii="Times New Roman" w:hAnsi="Times New Roman"/>
                <w:szCs w:val="24"/>
              </w:rPr>
              <w:t xml:space="preserve"> </w:t>
            </w:r>
            <w:proofErr w:type="spellStart"/>
            <w:r w:rsidRPr="00676C59">
              <w:rPr>
                <w:rFonts w:ascii="Times New Roman" w:hAnsi="Times New Roman"/>
                <w:szCs w:val="24"/>
              </w:rPr>
              <w:t>сітчастий</w:t>
            </w:r>
            <w:proofErr w:type="spellEnd"/>
            <w:r w:rsidRPr="00676C59">
              <w:rPr>
                <w:rFonts w:ascii="Times New Roman" w:hAnsi="Times New Roman"/>
                <w:szCs w:val="24"/>
              </w:rPr>
              <w:t xml:space="preserve"> </w:t>
            </w:r>
            <w:proofErr w:type="spellStart"/>
            <w:r w:rsidRPr="00676C59">
              <w:rPr>
                <w:rFonts w:ascii="Times New Roman" w:hAnsi="Times New Roman"/>
                <w:szCs w:val="24"/>
              </w:rPr>
              <w:t>або</w:t>
            </w:r>
            <w:proofErr w:type="spellEnd"/>
            <w:r w:rsidRPr="00676C59">
              <w:rPr>
                <w:rFonts w:ascii="Times New Roman" w:hAnsi="Times New Roman"/>
                <w:szCs w:val="24"/>
              </w:rPr>
              <w:t xml:space="preserve"> ящики.</w:t>
            </w:r>
          </w:p>
          <w:p w:rsidR="000171DD" w:rsidRPr="00676C59" w:rsidRDefault="000171DD" w:rsidP="00AF3602">
            <w:pPr>
              <w:suppressAutoHyphens/>
              <w:spacing w:after="0"/>
              <w:jc w:val="both"/>
              <w:rPr>
                <w:rFonts w:ascii="Times New Roman" w:hAnsi="Times New Roman" w:cs="Times New Roman"/>
                <w:sz w:val="24"/>
                <w:szCs w:val="24"/>
              </w:rPr>
            </w:pPr>
          </w:p>
          <w:p w:rsidR="000171DD" w:rsidRPr="00676C59" w:rsidRDefault="000171DD" w:rsidP="00AF3602">
            <w:pPr>
              <w:suppressAutoHyphens/>
              <w:spacing w:after="0"/>
              <w:jc w:val="both"/>
              <w:rPr>
                <w:rFonts w:ascii="Times New Roman" w:hAnsi="Times New Roman" w:cs="Times New Roman"/>
                <w:color w:val="000000"/>
                <w:sz w:val="24"/>
                <w:szCs w:val="24"/>
                <w:lang w:eastAsia="zh-CN"/>
              </w:rPr>
            </w:pPr>
          </w:p>
        </w:tc>
      </w:tr>
      <w:tr w:rsidR="000171DD" w:rsidRPr="00676C59" w:rsidTr="00AF3602">
        <w:trPr>
          <w:trHeight w:val="708"/>
        </w:trPr>
        <w:tc>
          <w:tcPr>
            <w:tcW w:w="2104" w:type="dxa"/>
            <w:tcBorders>
              <w:top w:val="single" w:sz="4" w:space="0" w:color="000000"/>
              <w:left w:val="single" w:sz="4" w:space="0" w:color="000000"/>
              <w:bottom w:val="single" w:sz="4" w:space="0" w:color="000000"/>
            </w:tcBorders>
          </w:tcPr>
          <w:p w:rsidR="000171DD" w:rsidRPr="00676C59" w:rsidRDefault="000171DD" w:rsidP="00AF3602">
            <w:pPr>
              <w:spacing w:after="0"/>
              <w:jc w:val="center"/>
              <w:rPr>
                <w:rFonts w:ascii="Times New Roman" w:hAnsi="Times New Roman" w:cs="Times New Roman"/>
                <w:sz w:val="24"/>
                <w:szCs w:val="24"/>
              </w:rPr>
            </w:pPr>
            <w:r w:rsidRPr="00676C59">
              <w:rPr>
                <w:rFonts w:ascii="Times New Roman" w:hAnsi="Times New Roman" w:cs="Times New Roman"/>
                <w:sz w:val="24"/>
                <w:szCs w:val="24"/>
              </w:rPr>
              <w:t xml:space="preserve">Цибуля </w:t>
            </w:r>
            <w:proofErr w:type="spellStart"/>
            <w:r w:rsidRPr="00676C59">
              <w:rPr>
                <w:rFonts w:ascii="Times New Roman" w:hAnsi="Times New Roman" w:cs="Times New Roman"/>
                <w:sz w:val="24"/>
                <w:szCs w:val="24"/>
              </w:rPr>
              <w:t>ріпчата</w:t>
            </w:r>
            <w:proofErr w:type="spellEnd"/>
          </w:p>
          <w:p w:rsidR="000171DD" w:rsidRPr="00676C59" w:rsidRDefault="000171DD" w:rsidP="00AF3602">
            <w:pPr>
              <w:spacing w:after="0"/>
              <w:jc w:val="center"/>
              <w:rPr>
                <w:rFonts w:ascii="Times New Roman" w:hAnsi="Times New Roman" w:cs="Times New Roman"/>
                <w:sz w:val="24"/>
                <w:szCs w:val="24"/>
              </w:rPr>
            </w:pPr>
            <w:r w:rsidRPr="00676C59">
              <w:rPr>
                <w:rFonts w:ascii="Times New Roman" w:hAnsi="Times New Roman" w:cs="Times New Roman"/>
                <w:sz w:val="24"/>
                <w:szCs w:val="24"/>
              </w:rPr>
              <w:t>Без ГМО. </w:t>
            </w:r>
          </w:p>
          <w:p w:rsidR="000171DD" w:rsidRPr="00676C59" w:rsidRDefault="000171DD" w:rsidP="00AF3602">
            <w:pPr>
              <w:spacing w:after="0"/>
              <w:jc w:val="center"/>
              <w:rPr>
                <w:rFonts w:ascii="Times New Roman" w:hAnsi="Times New Roman" w:cs="Times New Roman"/>
                <w:sz w:val="24"/>
                <w:szCs w:val="24"/>
              </w:rPr>
            </w:pPr>
            <w:r w:rsidRPr="00676C59">
              <w:rPr>
                <w:rFonts w:ascii="Times New Roman" w:hAnsi="Times New Roman" w:cs="Times New Roman"/>
                <w:sz w:val="24"/>
                <w:szCs w:val="24"/>
                <w:shd w:val="clear" w:color="auto" w:fill="FEFEFE"/>
              </w:rPr>
              <w:t>ДСТУ 4948:2008</w:t>
            </w:r>
            <w:r w:rsidRPr="00676C59">
              <w:rPr>
                <w:rFonts w:ascii="Times New Roman" w:hAnsi="Times New Roman" w:cs="Times New Roman"/>
                <w:sz w:val="24"/>
                <w:szCs w:val="24"/>
              </w:rPr>
              <w:t> </w:t>
            </w:r>
          </w:p>
          <w:p w:rsidR="000171DD" w:rsidRPr="00676C59" w:rsidRDefault="000171DD" w:rsidP="00AF3602">
            <w:pPr>
              <w:suppressAutoHyphens/>
              <w:spacing w:after="0"/>
              <w:jc w:val="center"/>
              <w:rPr>
                <w:rFonts w:ascii="Times New Roman" w:hAnsi="Times New Roman" w:cs="Times New Roman"/>
                <w:color w:val="000000"/>
                <w:sz w:val="24"/>
                <w:szCs w:val="24"/>
                <w:lang w:eastAsia="zh-CN"/>
              </w:rPr>
            </w:pPr>
            <w:r w:rsidRPr="00676C59">
              <w:rPr>
                <w:rFonts w:ascii="Times New Roman" w:hAnsi="Times New Roman" w:cs="Times New Roman"/>
                <w:sz w:val="24"/>
                <w:szCs w:val="24"/>
              </w:rPr>
              <w:t>відповідність іншим вимогам діючого санітарного</w:t>
            </w:r>
          </w:p>
        </w:tc>
        <w:tc>
          <w:tcPr>
            <w:tcW w:w="900" w:type="dxa"/>
            <w:tcBorders>
              <w:top w:val="single" w:sz="4" w:space="0" w:color="000000"/>
              <w:left w:val="single" w:sz="4" w:space="0" w:color="000000"/>
              <w:bottom w:val="single" w:sz="4" w:space="0" w:color="000000"/>
            </w:tcBorders>
          </w:tcPr>
          <w:p w:rsidR="000171DD" w:rsidRPr="00676C59" w:rsidRDefault="000171DD" w:rsidP="00AF3602">
            <w:pPr>
              <w:tabs>
                <w:tab w:val="left" w:pos="3200"/>
              </w:tabs>
              <w:suppressAutoHyphens/>
              <w:spacing w:after="0"/>
              <w:jc w:val="center"/>
              <w:rPr>
                <w:rFonts w:ascii="Times New Roman" w:hAnsi="Times New Roman" w:cs="Times New Roman"/>
                <w:color w:val="000000"/>
                <w:sz w:val="24"/>
                <w:szCs w:val="24"/>
                <w:lang w:eastAsia="zh-CN"/>
              </w:rPr>
            </w:pPr>
            <w:r w:rsidRPr="00676C59">
              <w:rPr>
                <w:rFonts w:ascii="Times New Roman" w:hAnsi="Times New Roman" w:cs="Times New Roman"/>
                <w:color w:val="000000"/>
                <w:sz w:val="24"/>
                <w:szCs w:val="24"/>
                <w:lang w:eastAsia="zh-CN"/>
              </w:rPr>
              <w:t>кг</w:t>
            </w:r>
          </w:p>
        </w:tc>
        <w:tc>
          <w:tcPr>
            <w:tcW w:w="1260" w:type="dxa"/>
            <w:tcBorders>
              <w:top w:val="single" w:sz="4" w:space="0" w:color="000000"/>
              <w:left w:val="single" w:sz="4" w:space="0" w:color="000000"/>
              <w:bottom w:val="single" w:sz="4" w:space="0" w:color="000000"/>
            </w:tcBorders>
          </w:tcPr>
          <w:p w:rsidR="000171DD" w:rsidRPr="00676C59" w:rsidRDefault="000171DD" w:rsidP="00AF3602">
            <w:pPr>
              <w:tabs>
                <w:tab w:val="left" w:pos="3200"/>
              </w:tabs>
              <w:suppressAutoHyphens/>
              <w:spacing w:after="0"/>
              <w:jc w:val="center"/>
              <w:rPr>
                <w:rFonts w:ascii="Times New Roman" w:hAnsi="Times New Roman" w:cs="Times New Roman"/>
                <w:color w:val="000000"/>
                <w:sz w:val="24"/>
                <w:szCs w:val="24"/>
                <w:lang w:eastAsia="zh-CN"/>
              </w:rPr>
            </w:pPr>
            <w:r>
              <w:rPr>
                <w:rFonts w:ascii="Times New Roman" w:hAnsi="Times New Roman" w:cs="Times New Roman"/>
                <w:color w:val="000000"/>
                <w:sz w:val="24"/>
                <w:szCs w:val="24"/>
                <w:lang w:val="ru-RU" w:eastAsia="zh-CN"/>
              </w:rPr>
              <w:t>552</w:t>
            </w:r>
            <w:r w:rsidRPr="00676C59">
              <w:rPr>
                <w:rFonts w:ascii="Times New Roman" w:hAnsi="Times New Roman" w:cs="Times New Roman"/>
                <w:color w:val="000000"/>
                <w:sz w:val="24"/>
                <w:szCs w:val="24"/>
                <w:lang w:eastAsia="zh-CN"/>
              </w:rPr>
              <w:t>,00</w:t>
            </w:r>
          </w:p>
        </w:tc>
        <w:tc>
          <w:tcPr>
            <w:tcW w:w="4974" w:type="dxa"/>
            <w:tcBorders>
              <w:top w:val="single" w:sz="4" w:space="0" w:color="000000"/>
              <w:left w:val="single" w:sz="4" w:space="0" w:color="000000"/>
              <w:bottom w:val="single" w:sz="4" w:space="0" w:color="000000"/>
              <w:right w:val="single" w:sz="4" w:space="0" w:color="000000"/>
            </w:tcBorders>
          </w:tcPr>
          <w:p w:rsidR="000171DD" w:rsidRPr="00676C59" w:rsidRDefault="000171DD" w:rsidP="00AF3602">
            <w:pPr>
              <w:spacing w:after="0"/>
              <w:jc w:val="both"/>
              <w:rPr>
                <w:rFonts w:ascii="Times New Roman" w:hAnsi="Times New Roman" w:cs="Times New Roman"/>
                <w:sz w:val="24"/>
                <w:szCs w:val="24"/>
              </w:rPr>
            </w:pPr>
            <w:r w:rsidRPr="00676C59">
              <w:rPr>
                <w:rStyle w:val="a9"/>
                <w:rFonts w:ascii="Times New Roman" w:hAnsi="Times New Roman" w:cs="Times New Roman"/>
                <w:sz w:val="24"/>
                <w:szCs w:val="24"/>
              </w:rPr>
              <w:t>цибулини кожно</w:t>
            </w:r>
            <w:r>
              <w:rPr>
                <w:rStyle w:val="a9"/>
                <w:rFonts w:ascii="Times New Roman" w:hAnsi="Times New Roman" w:cs="Times New Roman"/>
                <w:sz w:val="24"/>
                <w:szCs w:val="24"/>
              </w:rPr>
              <w:t xml:space="preserve">го товарного сорту повинні бути визрілими, </w:t>
            </w:r>
            <w:r w:rsidRPr="00676C59">
              <w:rPr>
                <w:rStyle w:val="a9"/>
                <w:rFonts w:ascii="Times New Roman" w:hAnsi="Times New Roman" w:cs="Times New Roman"/>
                <w:sz w:val="24"/>
                <w:szCs w:val="24"/>
              </w:rPr>
              <w:t xml:space="preserve">здоровими, розвинутими, цілими, чистими, без стороннього запаху і смаку, сухими, вирощеними за рекомендованими технологіями залежно від їх призначення. </w:t>
            </w:r>
            <w:r w:rsidRPr="00676C59">
              <w:rPr>
                <w:rFonts w:ascii="Times New Roman" w:hAnsi="Times New Roman" w:cs="Times New Roman"/>
                <w:sz w:val="24"/>
                <w:szCs w:val="24"/>
              </w:rPr>
              <w:t>Цибуля має бути свіжою, не кормових сортів, діаметром 5-7 см</w:t>
            </w:r>
            <w:r w:rsidRPr="00676C59">
              <w:rPr>
                <w:rStyle w:val="a9"/>
                <w:rFonts w:ascii="Times New Roman" w:hAnsi="Times New Roman" w:cs="Times New Roman"/>
                <w:sz w:val="24"/>
                <w:szCs w:val="24"/>
              </w:rPr>
              <w:t xml:space="preserve">. Не пошкоджена шкідниками. Фасована в сітчасті  мішки </w:t>
            </w:r>
            <w:r w:rsidRPr="00676C59">
              <w:rPr>
                <w:rFonts w:ascii="Times New Roman" w:hAnsi="Times New Roman" w:cs="Times New Roman"/>
                <w:sz w:val="24"/>
                <w:szCs w:val="24"/>
              </w:rPr>
              <w:t>вагою до  25кг</w:t>
            </w:r>
            <w:r w:rsidRPr="00676C59">
              <w:rPr>
                <w:rStyle w:val="a9"/>
                <w:rFonts w:ascii="Times New Roman" w:hAnsi="Times New Roman" w:cs="Times New Roman"/>
                <w:sz w:val="24"/>
                <w:szCs w:val="24"/>
              </w:rPr>
              <w:t xml:space="preserve">. Наявність сертифікатів якості продукції на кожну партію. Вітчизняного виробника. </w:t>
            </w:r>
            <w:r w:rsidRPr="00676C59">
              <w:rPr>
                <w:rFonts w:ascii="Times New Roman" w:hAnsi="Times New Roman" w:cs="Times New Roman"/>
                <w:sz w:val="24"/>
                <w:szCs w:val="24"/>
              </w:rPr>
              <w:t>Цибуля ріпчаста свіжа повинна відповідати вимогам ДСТУ 3234 – 95.Без ГМО.</w:t>
            </w:r>
          </w:p>
          <w:p w:rsidR="000171DD" w:rsidRPr="00676C59" w:rsidRDefault="000171DD" w:rsidP="00AF3602">
            <w:pPr>
              <w:pStyle w:val="a3"/>
              <w:tabs>
                <w:tab w:val="left" w:pos="851"/>
              </w:tabs>
              <w:suppressAutoHyphens/>
              <w:ind w:left="0" w:firstLine="459"/>
              <w:jc w:val="both"/>
              <w:rPr>
                <w:rFonts w:ascii="Times New Roman" w:hAnsi="Times New Roman"/>
                <w:szCs w:val="24"/>
              </w:rPr>
            </w:pPr>
            <w:proofErr w:type="spellStart"/>
            <w:r w:rsidRPr="00676C59">
              <w:rPr>
                <w:rFonts w:ascii="Times New Roman" w:hAnsi="Times New Roman"/>
                <w:szCs w:val="24"/>
              </w:rPr>
              <w:t>Фасування</w:t>
            </w:r>
            <w:proofErr w:type="spellEnd"/>
            <w:r w:rsidRPr="00676C59">
              <w:rPr>
                <w:rFonts w:ascii="Times New Roman" w:hAnsi="Times New Roman"/>
                <w:szCs w:val="24"/>
              </w:rPr>
              <w:t xml:space="preserve"> –   </w:t>
            </w:r>
            <w:proofErr w:type="spellStart"/>
            <w:r w:rsidRPr="00676C59">
              <w:rPr>
                <w:rFonts w:ascii="Times New Roman" w:hAnsi="Times New Roman"/>
                <w:szCs w:val="24"/>
              </w:rPr>
              <w:t>мішок</w:t>
            </w:r>
            <w:proofErr w:type="spellEnd"/>
            <w:r w:rsidRPr="00676C59">
              <w:rPr>
                <w:rFonts w:ascii="Times New Roman" w:hAnsi="Times New Roman"/>
                <w:szCs w:val="24"/>
              </w:rPr>
              <w:t xml:space="preserve"> </w:t>
            </w:r>
            <w:proofErr w:type="spellStart"/>
            <w:r w:rsidRPr="00676C59">
              <w:rPr>
                <w:rFonts w:ascii="Times New Roman" w:hAnsi="Times New Roman"/>
                <w:szCs w:val="24"/>
              </w:rPr>
              <w:t>сітчастий</w:t>
            </w:r>
            <w:proofErr w:type="spellEnd"/>
            <w:r w:rsidRPr="00676C59">
              <w:rPr>
                <w:rFonts w:ascii="Times New Roman" w:hAnsi="Times New Roman"/>
                <w:szCs w:val="24"/>
              </w:rPr>
              <w:t xml:space="preserve"> </w:t>
            </w:r>
            <w:proofErr w:type="spellStart"/>
            <w:r w:rsidRPr="00676C59">
              <w:rPr>
                <w:rFonts w:ascii="Times New Roman" w:hAnsi="Times New Roman"/>
                <w:szCs w:val="24"/>
              </w:rPr>
              <w:t>або</w:t>
            </w:r>
            <w:proofErr w:type="spellEnd"/>
            <w:r w:rsidRPr="00676C59">
              <w:rPr>
                <w:rFonts w:ascii="Times New Roman" w:hAnsi="Times New Roman"/>
                <w:szCs w:val="24"/>
              </w:rPr>
              <w:t xml:space="preserve"> ящики.</w:t>
            </w:r>
          </w:p>
          <w:p w:rsidR="000171DD" w:rsidRPr="00676C59" w:rsidRDefault="000171DD" w:rsidP="00AF3602">
            <w:pPr>
              <w:spacing w:after="0"/>
              <w:jc w:val="both"/>
              <w:rPr>
                <w:rFonts w:ascii="Times New Roman" w:hAnsi="Times New Roman" w:cs="Times New Roman"/>
                <w:sz w:val="24"/>
                <w:szCs w:val="24"/>
              </w:rPr>
            </w:pPr>
          </w:p>
          <w:p w:rsidR="000171DD" w:rsidRPr="00676C59" w:rsidRDefault="000171DD" w:rsidP="00AF3602">
            <w:pPr>
              <w:suppressAutoHyphens/>
              <w:spacing w:after="0"/>
              <w:jc w:val="both"/>
              <w:rPr>
                <w:rFonts w:ascii="Times New Roman" w:hAnsi="Times New Roman" w:cs="Times New Roman"/>
                <w:color w:val="000000"/>
                <w:sz w:val="24"/>
                <w:szCs w:val="24"/>
                <w:lang w:eastAsia="zh-CN"/>
              </w:rPr>
            </w:pPr>
          </w:p>
        </w:tc>
      </w:tr>
      <w:tr w:rsidR="000171DD" w:rsidRPr="00676C59" w:rsidTr="00AF3602">
        <w:trPr>
          <w:trHeight w:val="3770"/>
        </w:trPr>
        <w:tc>
          <w:tcPr>
            <w:tcW w:w="2104" w:type="dxa"/>
            <w:tcBorders>
              <w:top w:val="single" w:sz="4" w:space="0" w:color="000000"/>
              <w:left w:val="single" w:sz="4" w:space="0" w:color="000000"/>
              <w:bottom w:val="single" w:sz="4" w:space="0" w:color="000000"/>
            </w:tcBorders>
          </w:tcPr>
          <w:p w:rsidR="000171DD" w:rsidRPr="00676C59" w:rsidRDefault="000171DD" w:rsidP="00AF3602">
            <w:pPr>
              <w:suppressAutoHyphens/>
              <w:jc w:val="center"/>
              <w:rPr>
                <w:rFonts w:ascii="Times New Roman" w:hAnsi="Times New Roman" w:cs="Times New Roman"/>
                <w:color w:val="000000"/>
                <w:sz w:val="24"/>
                <w:szCs w:val="24"/>
                <w:lang w:eastAsia="zh-CN"/>
              </w:rPr>
            </w:pPr>
            <w:r w:rsidRPr="00676C59">
              <w:rPr>
                <w:rFonts w:ascii="Times New Roman" w:hAnsi="Times New Roman" w:cs="Times New Roman"/>
                <w:color w:val="000000"/>
                <w:sz w:val="24"/>
                <w:szCs w:val="24"/>
                <w:lang w:eastAsia="zh-CN"/>
              </w:rPr>
              <w:lastRenderedPageBreak/>
              <w:t>Банани</w:t>
            </w:r>
          </w:p>
        </w:tc>
        <w:tc>
          <w:tcPr>
            <w:tcW w:w="900" w:type="dxa"/>
            <w:tcBorders>
              <w:top w:val="single" w:sz="4" w:space="0" w:color="000000"/>
              <w:left w:val="single" w:sz="4" w:space="0" w:color="000000"/>
              <w:bottom w:val="single" w:sz="4" w:space="0" w:color="000000"/>
            </w:tcBorders>
          </w:tcPr>
          <w:p w:rsidR="000171DD" w:rsidRPr="00676C59" w:rsidRDefault="000171DD" w:rsidP="00AF3602">
            <w:pPr>
              <w:tabs>
                <w:tab w:val="left" w:pos="3200"/>
              </w:tabs>
              <w:suppressAutoHyphens/>
              <w:jc w:val="center"/>
              <w:rPr>
                <w:rFonts w:ascii="Times New Roman" w:hAnsi="Times New Roman" w:cs="Times New Roman"/>
                <w:color w:val="000000"/>
                <w:sz w:val="24"/>
                <w:szCs w:val="24"/>
                <w:lang w:eastAsia="zh-CN"/>
              </w:rPr>
            </w:pPr>
            <w:r w:rsidRPr="00676C59">
              <w:rPr>
                <w:rFonts w:ascii="Times New Roman" w:hAnsi="Times New Roman" w:cs="Times New Roman"/>
                <w:color w:val="000000"/>
                <w:sz w:val="24"/>
                <w:szCs w:val="24"/>
                <w:lang w:eastAsia="zh-CN"/>
              </w:rPr>
              <w:t>кг</w:t>
            </w:r>
          </w:p>
        </w:tc>
        <w:tc>
          <w:tcPr>
            <w:tcW w:w="1260" w:type="dxa"/>
            <w:tcBorders>
              <w:top w:val="single" w:sz="4" w:space="0" w:color="000000"/>
              <w:left w:val="single" w:sz="4" w:space="0" w:color="000000"/>
              <w:bottom w:val="single" w:sz="4" w:space="0" w:color="000000"/>
            </w:tcBorders>
          </w:tcPr>
          <w:p w:rsidR="000171DD" w:rsidRPr="000171DD" w:rsidRDefault="000171DD" w:rsidP="00AF3602">
            <w:pPr>
              <w:tabs>
                <w:tab w:val="left" w:pos="3200"/>
              </w:tabs>
              <w:suppressAutoHyphens/>
              <w:jc w:val="center"/>
              <w:rPr>
                <w:rFonts w:ascii="Times New Roman" w:hAnsi="Times New Roman" w:cs="Times New Roman"/>
                <w:color w:val="000000"/>
                <w:sz w:val="24"/>
                <w:szCs w:val="24"/>
                <w:lang w:val="ru-RU" w:eastAsia="zh-CN"/>
              </w:rPr>
            </w:pPr>
            <w:r>
              <w:rPr>
                <w:rFonts w:ascii="Times New Roman" w:hAnsi="Times New Roman" w:cs="Times New Roman"/>
                <w:color w:val="000000"/>
                <w:sz w:val="24"/>
                <w:szCs w:val="24"/>
                <w:lang w:val="ru-RU" w:eastAsia="zh-CN"/>
              </w:rPr>
              <w:t>60</w:t>
            </w:r>
          </w:p>
        </w:tc>
        <w:tc>
          <w:tcPr>
            <w:tcW w:w="4974" w:type="dxa"/>
            <w:tcBorders>
              <w:top w:val="single" w:sz="4" w:space="0" w:color="000000"/>
              <w:left w:val="single" w:sz="4" w:space="0" w:color="000000"/>
              <w:bottom w:val="single" w:sz="4" w:space="0" w:color="000000"/>
              <w:right w:val="single" w:sz="4" w:space="0" w:color="000000"/>
            </w:tcBorders>
          </w:tcPr>
          <w:p w:rsidR="000171DD" w:rsidRPr="00676C59" w:rsidRDefault="000171DD" w:rsidP="00AF3602">
            <w:pPr>
              <w:rPr>
                <w:rFonts w:ascii="Times New Roman" w:hAnsi="Times New Roman" w:cs="Times New Roman"/>
                <w:sz w:val="24"/>
                <w:szCs w:val="24"/>
              </w:rPr>
            </w:pPr>
            <w:r w:rsidRPr="00676C59">
              <w:rPr>
                <w:rFonts w:ascii="Times New Roman" w:hAnsi="Times New Roman" w:cs="Times New Roman"/>
                <w:sz w:val="24"/>
                <w:szCs w:val="24"/>
              </w:rPr>
              <w:t>Плоди  достатньої зрілості, без ознак гнилі, механічного пошкодження та пошкодження шкідниками. Колір відповідно до сорту, без плям. Без ГМО.</w:t>
            </w:r>
          </w:p>
          <w:p w:rsidR="000171DD" w:rsidRPr="00676C59" w:rsidRDefault="000171DD" w:rsidP="00AF3602">
            <w:pPr>
              <w:suppressAutoHyphens/>
              <w:rPr>
                <w:rFonts w:ascii="Times New Roman" w:hAnsi="Times New Roman" w:cs="Times New Roman"/>
                <w:sz w:val="24"/>
                <w:szCs w:val="24"/>
              </w:rPr>
            </w:pPr>
            <w:r w:rsidRPr="00676C59">
              <w:rPr>
                <w:rFonts w:ascii="Times New Roman" w:hAnsi="Times New Roman" w:cs="Times New Roman"/>
                <w:sz w:val="24"/>
                <w:szCs w:val="24"/>
              </w:rPr>
              <w:t>Згідно вимог ДСТУ8133:2015.</w:t>
            </w:r>
          </w:p>
          <w:p w:rsidR="000171DD" w:rsidRPr="00676C59" w:rsidRDefault="000171DD" w:rsidP="00AF3602">
            <w:pPr>
              <w:suppressAutoHyphens/>
              <w:rPr>
                <w:rFonts w:ascii="Times New Roman" w:hAnsi="Times New Roman" w:cs="Times New Roman"/>
                <w:sz w:val="24"/>
                <w:szCs w:val="24"/>
              </w:rPr>
            </w:pPr>
            <w:r w:rsidRPr="00676C59">
              <w:rPr>
                <w:rFonts w:ascii="Times New Roman" w:hAnsi="Times New Roman" w:cs="Times New Roman"/>
                <w:sz w:val="24"/>
                <w:szCs w:val="24"/>
              </w:rPr>
              <w:t>Тара фасування – картонні або дерев’яні  ящики.</w:t>
            </w:r>
          </w:p>
        </w:tc>
      </w:tr>
      <w:tr w:rsidR="000171DD" w:rsidRPr="00676C59" w:rsidTr="00AF3602">
        <w:trPr>
          <w:trHeight w:val="708"/>
        </w:trPr>
        <w:tc>
          <w:tcPr>
            <w:tcW w:w="2104" w:type="dxa"/>
            <w:tcBorders>
              <w:top w:val="single" w:sz="4" w:space="0" w:color="000000"/>
              <w:left w:val="single" w:sz="4" w:space="0" w:color="000000"/>
              <w:bottom w:val="single" w:sz="4" w:space="0" w:color="000000"/>
            </w:tcBorders>
          </w:tcPr>
          <w:p w:rsidR="000171DD" w:rsidRPr="00676C59" w:rsidRDefault="000171DD" w:rsidP="00AF3602">
            <w:pPr>
              <w:tabs>
                <w:tab w:val="left" w:pos="825"/>
                <w:tab w:val="center" w:pos="1293"/>
              </w:tabs>
              <w:jc w:val="center"/>
              <w:rPr>
                <w:rFonts w:ascii="Times New Roman" w:hAnsi="Times New Roman" w:cs="Times New Roman"/>
                <w:sz w:val="24"/>
                <w:szCs w:val="24"/>
              </w:rPr>
            </w:pPr>
            <w:r w:rsidRPr="00676C59">
              <w:rPr>
                <w:rFonts w:ascii="Times New Roman" w:hAnsi="Times New Roman" w:cs="Times New Roman"/>
                <w:sz w:val="24"/>
                <w:szCs w:val="24"/>
              </w:rPr>
              <w:t>Яблука</w:t>
            </w:r>
          </w:p>
          <w:p w:rsidR="000171DD" w:rsidRPr="00676C59" w:rsidRDefault="000171DD" w:rsidP="00AF3602">
            <w:pPr>
              <w:jc w:val="center"/>
              <w:rPr>
                <w:rFonts w:ascii="Times New Roman" w:hAnsi="Times New Roman" w:cs="Times New Roman"/>
                <w:sz w:val="24"/>
                <w:szCs w:val="24"/>
              </w:rPr>
            </w:pPr>
            <w:r w:rsidRPr="00676C59">
              <w:rPr>
                <w:rFonts w:ascii="Times New Roman" w:hAnsi="Times New Roman" w:cs="Times New Roman"/>
                <w:sz w:val="24"/>
                <w:szCs w:val="24"/>
              </w:rPr>
              <w:t>Без ГМО.</w:t>
            </w:r>
          </w:p>
          <w:p w:rsidR="000171DD" w:rsidRPr="00676C59" w:rsidRDefault="000171DD" w:rsidP="00AF3602">
            <w:pPr>
              <w:jc w:val="center"/>
              <w:rPr>
                <w:rFonts w:ascii="Times New Roman" w:hAnsi="Times New Roman" w:cs="Times New Roman"/>
                <w:sz w:val="24"/>
                <w:szCs w:val="24"/>
              </w:rPr>
            </w:pPr>
            <w:r w:rsidRPr="00676C59">
              <w:rPr>
                <w:rFonts w:ascii="Times New Roman" w:hAnsi="Times New Roman" w:cs="Times New Roman"/>
                <w:sz w:val="24"/>
                <w:szCs w:val="24"/>
                <w:shd w:val="clear" w:color="auto" w:fill="FEFEFE"/>
              </w:rPr>
              <w:t>ДСТУ 4948:2008</w:t>
            </w:r>
          </w:p>
          <w:p w:rsidR="000171DD" w:rsidRPr="00676C59" w:rsidRDefault="000171DD" w:rsidP="00AF3602">
            <w:pPr>
              <w:suppressAutoHyphens/>
              <w:jc w:val="center"/>
              <w:rPr>
                <w:rFonts w:ascii="Times New Roman" w:hAnsi="Times New Roman" w:cs="Times New Roman"/>
                <w:color w:val="000000"/>
                <w:sz w:val="24"/>
                <w:szCs w:val="24"/>
                <w:lang w:eastAsia="zh-CN"/>
              </w:rPr>
            </w:pPr>
            <w:r w:rsidRPr="00676C59">
              <w:rPr>
                <w:rFonts w:ascii="Times New Roman" w:hAnsi="Times New Roman" w:cs="Times New Roman"/>
                <w:sz w:val="24"/>
                <w:szCs w:val="24"/>
              </w:rPr>
              <w:t>відповідність іншим вимогам діючого санітарного законодавства України.</w:t>
            </w:r>
          </w:p>
        </w:tc>
        <w:tc>
          <w:tcPr>
            <w:tcW w:w="900" w:type="dxa"/>
            <w:tcBorders>
              <w:top w:val="single" w:sz="4" w:space="0" w:color="000000"/>
              <w:left w:val="single" w:sz="4" w:space="0" w:color="000000"/>
              <w:bottom w:val="single" w:sz="4" w:space="0" w:color="000000"/>
            </w:tcBorders>
          </w:tcPr>
          <w:p w:rsidR="000171DD" w:rsidRPr="00676C59" w:rsidRDefault="000171DD" w:rsidP="00AF3602">
            <w:pPr>
              <w:tabs>
                <w:tab w:val="left" w:pos="3200"/>
              </w:tabs>
              <w:suppressAutoHyphens/>
              <w:rPr>
                <w:rFonts w:ascii="Times New Roman" w:hAnsi="Times New Roman" w:cs="Times New Roman"/>
                <w:color w:val="000000"/>
                <w:sz w:val="24"/>
                <w:szCs w:val="24"/>
                <w:lang w:eastAsia="zh-CN"/>
              </w:rPr>
            </w:pPr>
            <w:r w:rsidRPr="00676C59">
              <w:rPr>
                <w:rFonts w:ascii="Times New Roman" w:hAnsi="Times New Roman" w:cs="Times New Roman"/>
                <w:color w:val="000000"/>
                <w:sz w:val="24"/>
                <w:szCs w:val="24"/>
                <w:lang w:eastAsia="zh-CN"/>
              </w:rPr>
              <w:t>кг</w:t>
            </w:r>
          </w:p>
        </w:tc>
        <w:tc>
          <w:tcPr>
            <w:tcW w:w="1260" w:type="dxa"/>
            <w:tcBorders>
              <w:top w:val="single" w:sz="4" w:space="0" w:color="000000"/>
              <w:left w:val="single" w:sz="4" w:space="0" w:color="000000"/>
              <w:bottom w:val="single" w:sz="4" w:space="0" w:color="000000"/>
            </w:tcBorders>
          </w:tcPr>
          <w:p w:rsidR="000171DD" w:rsidRPr="000171DD" w:rsidRDefault="000171DD" w:rsidP="00AF3602">
            <w:pPr>
              <w:tabs>
                <w:tab w:val="left" w:pos="3200"/>
              </w:tabs>
              <w:suppressAutoHyphens/>
              <w:rPr>
                <w:rFonts w:ascii="Times New Roman" w:hAnsi="Times New Roman" w:cs="Times New Roman"/>
                <w:color w:val="000000"/>
                <w:sz w:val="24"/>
                <w:szCs w:val="24"/>
                <w:lang w:val="ru-RU" w:eastAsia="zh-CN"/>
              </w:rPr>
            </w:pPr>
            <w:r w:rsidRPr="00676C59">
              <w:rPr>
                <w:rFonts w:ascii="Times New Roman" w:hAnsi="Times New Roman" w:cs="Times New Roman"/>
                <w:color w:val="000000"/>
                <w:sz w:val="24"/>
                <w:szCs w:val="24"/>
                <w:lang w:eastAsia="zh-CN"/>
              </w:rPr>
              <w:t xml:space="preserve">    </w:t>
            </w:r>
            <w:r>
              <w:rPr>
                <w:rFonts w:ascii="Times New Roman" w:hAnsi="Times New Roman" w:cs="Times New Roman"/>
                <w:color w:val="000000"/>
                <w:sz w:val="24"/>
                <w:szCs w:val="24"/>
                <w:lang w:val="ru-RU" w:eastAsia="zh-CN"/>
              </w:rPr>
              <w:t>1523</w:t>
            </w:r>
          </w:p>
        </w:tc>
        <w:tc>
          <w:tcPr>
            <w:tcW w:w="4974" w:type="dxa"/>
            <w:tcBorders>
              <w:top w:val="single" w:sz="4" w:space="0" w:color="000000"/>
              <w:left w:val="single" w:sz="4" w:space="0" w:color="000000"/>
              <w:bottom w:val="single" w:sz="4" w:space="0" w:color="000000"/>
              <w:right w:val="single" w:sz="4" w:space="0" w:color="000000"/>
            </w:tcBorders>
          </w:tcPr>
          <w:p w:rsidR="000171DD" w:rsidRPr="00676C59" w:rsidRDefault="000171DD" w:rsidP="00AF3602">
            <w:pPr>
              <w:rPr>
                <w:rFonts w:ascii="Times New Roman" w:hAnsi="Times New Roman" w:cs="Times New Roman"/>
                <w:sz w:val="24"/>
                <w:szCs w:val="24"/>
              </w:rPr>
            </w:pPr>
            <w:r w:rsidRPr="00676C59">
              <w:rPr>
                <w:rFonts w:ascii="Times New Roman" w:hAnsi="Times New Roman" w:cs="Times New Roman"/>
                <w:sz w:val="24"/>
                <w:szCs w:val="24"/>
              </w:rPr>
              <w:t>плоди середніх та пізніх сортів урожаю,   достатньої зрілості, без ознак гнилі, механічного пошкодження та пошкодження шкідниками. Колір відповідно до сорту, без плям. Діаметр яблука не менше ніж 70 мм. Без ГМО.</w:t>
            </w:r>
          </w:p>
          <w:p w:rsidR="000171DD" w:rsidRPr="00676C59" w:rsidRDefault="000171DD" w:rsidP="00AF3602">
            <w:pPr>
              <w:suppressAutoHyphens/>
              <w:rPr>
                <w:rFonts w:ascii="Times New Roman" w:hAnsi="Times New Roman" w:cs="Times New Roman"/>
                <w:sz w:val="24"/>
                <w:szCs w:val="24"/>
              </w:rPr>
            </w:pPr>
            <w:r w:rsidRPr="00676C59">
              <w:rPr>
                <w:rFonts w:ascii="Times New Roman" w:hAnsi="Times New Roman" w:cs="Times New Roman"/>
                <w:sz w:val="24"/>
                <w:szCs w:val="24"/>
              </w:rPr>
              <w:t>Згідно вимог ДСТУ8133:2015.</w:t>
            </w:r>
          </w:p>
          <w:p w:rsidR="000171DD" w:rsidRPr="00676C59" w:rsidRDefault="000171DD" w:rsidP="00AF3602">
            <w:pPr>
              <w:suppressAutoHyphens/>
              <w:rPr>
                <w:rFonts w:ascii="Times New Roman" w:hAnsi="Times New Roman" w:cs="Times New Roman"/>
                <w:sz w:val="24"/>
                <w:szCs w:val="24"/>
              </w:rPr>
            </w:pPr>
            <w:r w:rsidRPr="00676C59">
              <w:rPr>
                <w:rFonts w:ascii="Times New Roman" w:hAnsi="Times New Roman" w:cs="Times New Roman"/>
                <w:sz w:val="24"/>
                <w:szCs w:val="24"/>
              </w:rPr>
              <w:t>Тара фасування – картонні або дерев’яні  ящики.</w:t>
            </w:r>
          </w:p>
          <w:p w:rsidR="000171DD" w:rsidRPr="00676C59" w:rsidRDefault="000171DD" w:rsidP="00AF3602">
            <w:pPr>
              <w:suppressAutoHyphens/>
              <w:rPr>
                <w:rFonts w:ascii="Times New Roman" w:hAnsi="Times New Roman" w:cs="Times New Roman"/>
                <w:color w:val="000000"/>
                <w:sz w:val="24"/>
                <w:szCs w:val="24"/>
                <w:lang w:eastAsia="zh-CN"/>
              </w:rPr>
            </w:pPr>
          </w:p>
        </w:tc>
      </w:tr>
      <w:tr w:rsidR="000171DD" w:rsidRPr="00676C59" w:rsidTr="00AF3602">
        <w:trPr>
          <w:trHeight w:val="708"/>
        </w:trPr>
        <w:tc>
          <w:tcPr>
            <w:tcW w:w="2104" w:type="dxa"/>
            <w:tcBorders>
              <w:top w:val="single" w:sz="4" w:space="0" w:color="000000"/>
              <w:left w:val="single" w:sz="4" w:space="0" w:color="000000"/>
              <w:bottom w:val="single" w:sz="4" w:space="0" w:color="000000"/>
            </w:tcBorders>
          </w:tcPr>
          <w:p w:rsidR="000171DD" w:rsidRPr="00676C59" w:rsidRDefault="000171DD" w:rsidP="00AF3602">
            <w:pPr>
              <w:widowControl w:val="0"/>
              <w:autoSpaceDE w:val="0"/>
              <w:autoSpaceDN w:val="0"/>
              <w:adjustRightInd w:val="0"/>
              <w:jc w:val="center"/>
              <w:rPr>
                <w:rFonts w:ascii="Times New Roman" w:hAnsi="Times New Roman" w:cs="Times New Roman"/>
                <w:sz w:val="24"/>
                <w:szCs w:val="24"/>
              </w:rPr>
            </w:pPr>
            <w:r w:rsidRPr="00676C59">
              <w:rPr>
                <w:rFonts w:ascii="Times New Roman" w:hAnsi="Times New Roman" w:cs="Times New Roman"/>
                <w:sz w:val="24"/>
                <w:szCs w:val="24"/>
              </w:rPr>
              <w:t>Лимони</w:t>
            </w:r>
          </w:p>
          <w:p w:rsidR="000171DD" w:rsidRPr="00676C59" w:rsidRDefault="000171DD" w:rsidP="00AF3602">
            <w:pPr>
              <w:jc w:val="center"/>
              <w:rPr>
                <w:rFonts w:ascii="Times New Roman" w:hAnsi="Times New Roman" w:cs="Times New Roman"/>
                <w:sz w:val="24"/>
                <w:szCs w:val="24"/>
              </w:rPr>
            </w:pPr>
            <w:r w:rsidRPr="00676C59">
              <w:rPr>
                <w:rFonts w:ascii="Times New Roman" w:hAnsi="Times New Roman" w:cs="Times New Roman"/>
                <w:sz w:val="24"/>
                <w:szCs w:val="24"/>
              </w:rPr>
              <w:t>Без ГМО.</w:t>
            </w:r>
          </w:p>
          <w:p w:rsidR="000171DD" w:rsidRPr="00676C59" w:rsidRDefault="000171DD" w:rsidP="00AF3602">
            <w:pPr>
              <w:jc w:val="center"/>
              <w:rPr>
                <w:rFonts w:ascii="Times New Roman" w:hAnsi="Times New Roman" w:cs="Times New Roman"/>
                <w:sz w:val="24"/>
                <w:szCs w:val="24"/>
              </w:rPr>
            </w:pPr>
            <w:r w:rsidRPr="00676C59">
              <w:rPr>
                <w:rFonts w:ascii="Times New Roman" w:hAnsi="Times New Roman" w:cs="Times New Roman"/>
                <w:sz w:val="24"/>
                <w:szCs w:val="24"/>
                <w:shd w:val="clear" w:color="auto" w:fill="FEFEFE"/>
              </w:rPr>
              <w:t>ДСТУ 4948:2008</w:t>
            </w:r>
          </w:p>
          <w:p w:rsidR="000171DD" w:rsidRPr="00676C59" w:rsidRDefault="000171DD" w:rsidP="00AF3602">
            <w:pPr>
              <w:widowControl w:val="0"/>
              <w:autoSpaceDE w:val="0"/>
              <w:autoSpaceDN w:val="0"/>
              <w:adjustRightInd w:val="0"/>
              <w:jc w:val="center"/>
              <w:rPr>
                <w:rFonts w:ascii="Times New Roman" w:hAnsi="Times New Roman" w:cs="Times New Roman"/>
                <w:sz w:val="24"/>
                <w:szCs w:val="24"/>
              </w:rPr>
            </w:pPr>
            <w:r w:rsidRPr="00676C59">
              <w:rPr>
                <w:rFonts w:ascii="Times New Roman" w:hAnsi="Times New Roman" w:cs="Times New Roman"/>
                <w:sz w:val="24"/>
                <w:szCs w:val="24"/>
              </w:rPr>
              <w:t>відповідність іншим вимогам діючого санітарного законодавства України</w:t>
            </w:r>
          </w:p>
        </w:tc>
        <w:tc>
          <w:tcPr>
            <w:tcW w:w="900" w:type="dxa"/>
            <w:tcBorders>
              <w:top w:val="single" w:sz="4" w:space="0" w:color="000000"/>
              <w:left w:val="single" w:sz="4" w:space="0" w:color="000000"/>
              <w:bottom w:val="single" w:sz="4" w:space="0" w:color="000000"/>
            </w:tcBorders>
          </w:tcPr>
          <w:p w:rsidR="000171DD" w:rsidRPr="00676C59" w:rsidRDefault="000171DD" w:rsidP="00AF3602">
            <w:pPr>
              <w:tabs>
                <w:tab w:val="left" w:pos="3200"/>
              </w:tabs>
              <w:suppressAutoHyphens/>
              <w:jc w:val="center"/>
              <w:rPr>
                <w:rFonts w:ascii="Times New Roman" w:hAnsi="Times New Roman" w:cs="Times New Roman"/>
                <w:color w:val="000000"/>
                <w:sz w:val="24"/>
                <w:szCs w:val="24"/>
                <w:lang w:eastAsia="zh-CN"/>
              </w:rPr>
            </w:pPr>
            <w:r w:rsidRPr="00676C59">
              <w:rPr>
                <w:rFonts w:ascii="Times New Roman" w:hAnsi="Times New Roman" w:cs="Times New Roman"/>
                <w:color w:val="000000"/>
                <w:sz w:val="24"/>
                <w:szCs w:val="24"/>
                <w:lang w:eastAsia="zh-CN"/>
              </w:rPr>
              <w:t>кг</w:t>
            </w:r>
          </w:p>
        </w:tc>
        <w:tc>
          <w:tcPr>
            <w:tcW w:w="1260" w:type="dxa"/>
            <w:tcBorders>
              <w:top w:val="single" w:sz="4" w:space="0" w:color="000000"/>
              <w:left w:val="single" w:sz="4" w:space="0" w:color="000000"/>
              <w:bottom w:val="single" w:sz="4" w:space="0" w:color="000000"/>
            </w:tcBorders>
          </w:tcPr>
          <w:p w:rsidR="000171DD" w:rsidRPr="000171DD" w:rsidRDefault="000171DD" w:rsidP="000171DD">
            <w:pPr>
              <w:tabs>
                <w:tab w:val="left" w:pos="3200"/>
              </w:tabs>
              <w:suppressAutoHyphens/>
              <w:jc w:val="center"/>
              <w:rPr>
                <w:rFonts w:ascii="Times New Roman" w:hAnsi="Times New Roman" w:cs="Times New Roman"/>
                <w:color w:val="000000"/>
                <w:sz w:val="24"/>
                <w:szCs w:val="24"/>
                <w:lang w:val="ru-RU" w:eastAsia="zh-CN"/>
              </w:rPr>
            </w:pPr>
            <w:r>
              <w:rPr>
                <w:rFonts w:ascii="Times New Roman" w:hAnsi="Times New Roman" w:cs="Times New Roman"/>
                <w:color w:val="000000"/>
                <w:sz w:val="24"/>
                <w:szCs w:val="24"/>
                <w:lang w:val="ru-RU" w:eastAsia="zh-CN"/>
              </w:rPr>
              <w:t>60</w:t>
            </w:r>
          </w:p>
        </w:tc>
        <w:tc>
          <w:tcPr>
            <w:tcW w:w="4974" w:type="dxa"/>
            <w:tcBorders>
              <w:top w:val="single" w:sz="4" w:space="0" w:color="000000"/>
              <w:left w:val="single" w:sz="4" w:space="0" w:color="000000"/>
              <w:bottom w:val="single" w:sz="4" w:space="0" w:color="000000"/>
              <w:right w:val="single" w:sz="4" w:space="0" w:color="000000"/>
            </w:tcBorders>
          </w:tcPr>
          <w:p w:rsidR="000171DD" w:rsidRPr="00676C59" w:rsidRDefault="000171DD" w:rsidP="00AF3602">
            <w:pPr>
              <w:jc w:val="both"/>
              <w:rPr>
                <w:rFonts w:ascii="Times New Roman" w:hAnsi="Times New Roman" w:cs="Times New Roman"/>
                <w:sz w:val="24"/>
                <w:szCs w:val="24"/>
              </w:rPr>
            </w:pPr>
            <w:r w:rsidRPr="00676C59">
              <w:rPr>
                <w:rFonts w:ascii="Times New Roman" w:hAnsi="Times New Roman" w:cs="Times New Roman"/>
                <w:sz w:val="24"/>
                <w:szCs w:val="24"/>
              </w:rPr>
              <w:t>Лимони мають бути свіжими, чистими, не в`ялими, достатньо зрілими, без ознак гнилі, механічного пошкодження та пошкодження шкідниками. Без вмісту хімічних речовин. Без ГМО. Згідно вимог ГОСТ 4428-82.</w:t>
            </w:r>
          </w:p>
          <w:p w:rsidR="000171DD" w:rsidRPr="00676C59" w:rsidRDefault="000171DD" w:rsidP="00AF3602">
            <w:pPr>
              <w:suppressAutoHyphens/>
              <w:jc w:val="both"/>
              <w:rPr>
                <w:rFonts w:ascii="Times New Roman" w:hAnsi="Times New Roman" w:cs="Times New Roman"/>
                <w:color w:val="000000"/>
                <w:sz w:val="24"/>
                <w:szCs w:val="24"/>
                <w:lang w:eastAsia="zh-CN"/>
              </w:rPr>
            </w:pPr>
            <w:r w:rsidRPr="00676C59">
              <w:rPr>
                <w:rFonts w:ascii="Times New Roman" w:hAnsi="Times New Roman" w:cs="Times New Roman"/>
                <w:sz w:val="24"/>
                <w:szCs w:val="24"/>
              </w:rPr>
              <w:t>Тара фасування – картонні або дерев’яні  ящики.</w:t>
            </w:r>
          </w:p>
        </w:tc>
      </w:tr>
    </w:tbl>
    <w:p w:rsidR="001F25D1" w:rsidRPr="000171DD" w:rsidRDefault="005E4A81" w:rsidP="001F25D1">
      <w:pPr>
        <w:keepNext/>
        <w:spacing w:after="0" w:line="240" w:lineRule="auto"/>
        <w:contextualSpacing/>
        <w:jc w:val="both"/>
        <w:rPr>
          <w:rFonts w:ascii="Times New Roman" w:hAnsi="Times New Roman" w:cs="Times New Roman"/>
          <w:b/>
          <w:sz w:val="24"/>
          <w:szCs w:val="24"/>
          <w:u w:val="single"/>
          <w:lang w:val="ru-RU"/>
        </w:rPr>
      </w:pPr>
      <w:r w:rsidRPr="000171DD">
        <w:rPr>
          <w:rFonts w:ascii="Times New Roman" w:hAnsi="Times New Roman" w:cs="Times New Roman"/>
          <w:b/>
          <w:sz w:val="24"/>
          <w:szCs w:val="24"/>
          <w:u w:val="single"/>
          <w:lang w:val="ru-RU"/>
        </w:rPr>
        <w:t xml:space="preserve"> </w:t>
      </w:r>
    </w:p>
    <w:p w:rsidR="001F25D1" w:rsidRDefault="001F25D1" w:rsidP="001F25D1">
      <w:pPr>
        <w:spacing w:after="0" w:line="240" w:lineRule="auto"/>
        <w:ind w:firstLine="426"/>
        <w:jc w:val="both"/>
        <w:rPr>
          <w:rFonts w:ascii="Times New Roman" w:hAnsi="Times New Roman"/>
          <w:sz w:val="24"/>
          <w:szCs w:val="24"/>
          <w:u w:val="single"/>
        </w:rPr>
      </w:pPr>
      <w:r>
        <w:rPr>
          <w:rFonts w:ascii="Times New Roman" w:hAnsi="Times New Roman"/>
          <w:color w:val="000000"/>
          <w:sz w:val="24"/>
          <w:szCs w:val="24"/>
          <w:u w:val="single"/>
        </w:rPr>
        <w:t xml:space="preserve">Якість продукції повинна відповідати діючим державним стандартам. При поставці кожної партії товару за графіком обов’язковою вимогою є дотримання термінів реалізації та умов зберігання продуктів, що швидко та особливо швидко </w:t>
      </w:r>
      <w:r>
        <w:rPr>
          <w:rFonts w:ascii="Times New Roman" w:hAnsi="Times New Roman"/>
          <w:sz w:val="24"/>
          <w:szCs w:val="24"/>
          <w:u w:val="single"/>
        </w:rPr>
        <w:t>псуються (</w:t>
      </w:r>
      <w:r>
        <w:rPr>
          <w:rFonts w:ascii="Times New Roman" w:hAnsi="Times New Roman"/>
          <w:bCs/>
          <w:sz w:val="24"/>
          <w:szCs w:val="24"/>
          <w:u w:val="single"/>
        </w:rPr>
        <w:t>Додаток 4 до</w:t>
      </w:r>
      <w:r>
        <w:rPr>
          <w:rFonts w:ascii="Times New Roman" w:hAnsi="Times New Roman"/>
          <w:bCs/>
          <w:color w:val="292B2C"/>
          <w:sz w:val="24"/>
          <w:szCs w:val="24"/>
          <w:u w:val="single"/>
        </w:rPr>
        <w:t xml:space="preserve"> п. 1.15 </w:t>
      </w:r>
      <w:r>
        <w:rPr>
          <w:rFonts w:ascii="Times New Roman" w:hAnsi="Times New Roman"/>
          <w:sz w:val="24"/>
          <w:szCs w:val="24"/>
          <w:u w:val="single"/>
        </w:rPr>
        <w:t>«Інструкції з організації харчування дітей у дошкільних закладах», затвердженої Наказом МОН України та МОЗ України від 17.04.2006 року № 298/227).</w:t>
      </w:r>
    </w:p>
    <w:p w:rsidR="00D54191" w:rsidRDefault="00D54191" w:rsidP="001F25D1">
      <w:pPr>
        <w:spacing w:after="0" w:line="240" w:lineRule="auto"/>
        <w:ind w:firstLine="426"/>
        <w:jc w:val="both"/>
        <w:rPr>
          <w:rFonts w:ascii="Times New Roman" w:hAnsi="Times New Roman"/>
          <w:sz w:val="24"/>
          <w:szCs w:val="24"/>
          <w:u w:val="single"/>
        </w:rPr>
      </w:pPr>
    </w:p>
    <w:p w:rsidR="00D54191" w:rsidRPr="00B14797" w:rsidRDefault="00D54191" w:rsidP="00D54191">
      <w:pPr>
        <w:spacing w:after="0" w:line="240" w:lineRule="auto"/>
        <w:jc w:val="both"/>
        <w:rPr>
          <w:rFonts w:ascii="Times New Roman" w:hAnsi="Times New Roman"/>
          <w:sz w:val="24"/>
          <w:szCs w:val="24"/>
        </w:rPr>
      </w:pPr>
      <w:r w:rsidRPr="00B14797">
        <w:rPr>
          <w:rFonts w:ascii="Times New Roman" w:hAnsi="Times New Roman"/>
          <w:b/>
          <w:bCs/>
          <w:sz w:val="24"/>
          <w:szCs w:val="24"/>
        </w:rPr>
        <w:t>2. Послуги та витрати, які обов’язково надає Учасник та включає в ціну товару:</w:t>
      </w:r>
    </w:p>
    <w:p w:rsidR="00D54191" w:rsidRPr="00B1479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Cs/>
          <w:sz w:val="24"/>
          <w:szCs w:val="24"/>
        </w:rPr>
      </w:pPr>
      <w:r w:rsidRPr="00B14797">
        <w:rPr>
          <w:rFonts w:ascii="Times New Roman" w:hAnsi="Times New Roman"/>
          <w:bCs/>
          <w:sz w:val="24"/>
          <w:szCs w:val="24"/>
        </w:rPr>
        <w:t>-  Доставка товару до місця, передбаченого цією документацією;</w:t>
      </w:r>
    </w:p>
    <w:p w:rsidR="00D54191" w:rsidRPr="00B1479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Cs/>
          <w:sz w:val="24"/>
          <w:szCs w:val="24"/>
        </w:rPr>
      </w:pPr>
      <w:r w:rsidRPr="00B14797">
        <w:rPr>
          <w:rFonts w:ascii="Times New Roman" w:hAnsi="Times New Roman"/>
          <w:bCs/>
          <w:sz w:val="24"/>
          <w:szCs w:val="24"/>
        </w:rPr>
        <w:t>-  Навантаження та розвантаження.</w:t>
      </w:r>
    </w:p>
    <w:p w:rsidR="00D54191" w:rsidRPr="00B1479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B14797">
        <w:rPr>
          <w:rFonts w:ascii="Times New Roman" w:hAnsi="Times New Roman"/>
          <w:b/>
          <w:bCs/>
          <w:sz w:val="24"/>
          <w:szCs w:val="24"/>
        </w:rPr>
        <w:t xml:space="preserve"> 3. Загальні умови поставки предмета закупівлі:</w:t>
      </w:r>
    </w:p>
    <w:p w:rsidR="00D54191" w:rsidRPr="00B14797" w:rsidRDefault="00D54191" w:rsidP="00D54191">
      <w:pPr>
        <w:spacing w:after="0" w:line="240" w:lineRule="auto"/>
        <w:jc w:val="both"/>
        <w:rPr>
          <w:rFonts w:ascii="Times New Roman" w:hAnsi="Times New Roman"/>
          <w:bCs/>
          <w:sz w:val="24"/>
          <w:szCs w:val="24"/>
        </w:rPr>
      </w:pPr>
      <w:r w:rsidRPr="00B14797">
        <w:rPr>
          <w:rFonts w:ascii="Times New Roman" w:hAnsi="Times New Roman"/>
          <w:bCs/>
          <w:sz w:val="24"/>
          <w:szCs w:val="24"/>
        </w:rPr>
        <w:t xml:space="preserve"> 3.1.</w:t>
      </w:r>
      <w:r w:rsidRPr="00B14797">
        <w:rPr>
          <w:rFonts w:ascii="Times New Roman" w:hAnsi="Times New Roman"/>
          <w:sz w:val="24"/>
          <w:szCs w:val="24"/>
        </w:rPr>
        <w:t xml:space="preserve">Поставка, навантаження та розвантаження Товару здійснюється силами та за рахунок </w:t>
      </w:r>
      <w:r w:rsidRPr="00B14797">
        <w:rPr>
          <w:rFonts w:ascii="Times New Roman" w:hAnsi="Times New Roman" w:cs="Times New Roman"/>
          <w:sz w:val="24"/>
          <w:szCs w:val="24"/>
        </w:rPr>
        <w:t xml:space="preserve">Учасника </w:t>
      </w:r>
      <w:r w:rsidRPr="00B14797">
        <w:rPr>
          <w:rFonts w:ascii="Times New Roman" w:hAnsi="Times New Roman" w:cs="Times New Roman"/>
          <w:bCs/>
          <w:sz w:val="24"/>
          <w:szCs w:val="24"/>
        </w:rPr>
        <w:t>до дитячого будинку після</w:t>
      </w:r>
      <w:r w:rsidRPr="00B14797">
        <w:rPr>
          <w:rFonts w:ascii="Times New Roman" w:hAnsi="Times New Roman" w:cs="Times New Roman"/>
          <w:bCs/>
          <w:sz w:val="24"/>
          <w:szCs w:val="24"/>
          <w:lang w:val="ru-RU"/>
        </w:rPr>
        <w:t xml:space="preserve"> </w:t>
      </w:r>
      <w:r w:rsidRPr="00B14797">
        <w:rPr>
          <w:rFonts w:ascii="Times New Roman" w:hAnsi="Times New Roman" w:cs="Times New Roman"/>
          <w:bCs/>
          <w:sz w:val="24"/>
          <w:szCs w:val="24"/>
        </w:rPr>
        <w:t xml:space="preserve">отримання заявки від Замовника. Поставка до дитячого будинку здійснюється </w:t>
      </w:r>
      <w:r w:rsidRPr="00B14797">
        <w:rPr>
          <w:rFonts w:ascii="Times New Roman" w:hAnsi="Times New Roman" w:cs="Times New Roman"/>
          <w:sz w:val="24"/>
          <w:szCs w:val="24"/>
          <w:lang w:eastAsia="ar-SA"/>
        </w:rPr>
        <w:t>протягом 202</w:t>
      </w:r>
      <w:r w:rsidR="00642900">
        <w:rPr>
          <w:rFonts w:ascii="Times New Roman" w:hAnsi="Times New Roman" w:cs="Times New Roman"/>
          <w:sz w:val="24"/>
          <w:szCs w:val="24"/>
          <w:lang w:val="ru-RU" w:eastAsia="ar-SA"/>
        </w:rPr>
        <w:t>3</w:t>
      </w:r>
      <w:r w:rsidRPr="00B14797">
        <w:rPr>
          <w:rFonts w:ascii="Times New Roman" w:hAnsi="Times New Roman" w:cs="Times New Roman"/>
          <w:sz w:val="24"/>
          <w:szCs w:val="24"/>
          <w:lang w:eastAsia="ar-SA"/>
        </w:rPr>
        <w:t xml:space="preserve"> року,</w:t>
      </w:r>
      <w:r>
        <w:rPr>
          <w:rFonts w:ascii="Times New Roman" w:hAnsi="Times New Roman" w:cs="Times New Roman"/>
          <w:bCs/>
          <w:sz w:val="24"/>
          <w:szCs w:val="24"/>
        </w:rPr>
        <w:t xml:space="preserve"> один </w:t>
      </w:r>
      <w:r w:rsidRPr="00B14797">
        <w:rPr>
          <w:rFonts w:ascii="Times New Roman" w:hAnsi="Times New Roman" w:cs="Times New Roman"/>
          <w:bCs/>
          <w:sz w:val="24"/>
          <w:szCs w:val="24"/>
        </w:rPr>
        <w:t xml:space="preserve">раз </w:t>
      </w:r>
      <w:r w:rsidRPr="00B14797">
        <w:rPr>
          <w:rFonts w:ascii="Times New Roman" w:hAnsi="Times New Roman" w:cs="Times New Roman"/>
          <w:bCs/>
          <w:i/>
          <w:sz w:val="24"/>
          <w:szCs w:val="24"/>
        </w:rPr>
        <w:t xml:space="preserve">на </w:t>
      </w:r>
      <w:r>
        <w:rPr>
          <w:rFonts w:ascii="Times New Roman" w:hAnsi="Times New Roman" w:cs="Times New Roman"/>
          <w:bCs/>
          <w:i/>
          <w:sz w:val="24"/>
          <w:szCs w:val="24"/>
        </w:rPr>
        <w:t>тиждень</w:t>
      </w:r>
      <w:r w:rsidRPr="00B14797">
        <w:rPr>
          <w:rFonts w:ascii="Times New Roman" w:hAnsi="Times New Roman" w:cs="Times New Roman"/>
          <w:bCs/>
          <w:i/>
          <w:sz w:val="24"/>
          <w:szCs w:val="24"/>
        </w:rPr>
        <w:t xml:space="preserve">  до 1</w:t>
      </w:r>
      <w:r w:rsidR="000922AD">
        <w:rPr>
          <w:rFonts w:ascii="Times New Roman" w:hAnsi="Times New Roman" w:cs="Times New Roman"/>
          <w:bCs/>
          <w:i/>
          <w:sz w:val="24"/>
          <w:szCs w:val="24"/>
        </w:rPr>
        <w:t>3</w:t>
      </w:r>
      <w:r w:rsidRPr="00B14797">
        <w:rPr>
          <w:rFonts w:ascii="Times New Roman" w:hAnsi="Times New Roman" w:cs="Times New Roman"/>
          <w:bCs/>
          <w:i/>
          <w:sz w:val="24"/>
          <w:szCs w:val="24"/>
        </w:rPr>
        <w:t>:00 години</w:t>
      </w:r>
      <w:r w:rsidRPr="00B14797">
        <w:rPr>
          <w:rFonts w:ascii="Times New Roman" w:hAnsi="Times New Roman" w:cs="Times New Roman"/>
          <w:bCs/>
          <w:sz w:val="24"/>
          <w:szCs w:val="24"/>
        </w:rPr>
        <w:t xml:space="preserve">. </w:t>
      </w:r>
      <w:r w:rsidRPr="00B14797">
        <w:rPr>
          <w:rFonts w:ascii="Times New Roman" w:hAnsi="Times New Roman" w:cs="Times New Roman"/>
          <w:sz w:val="24"/>
          <w:szCs w:val="24"/>
        </w:rPr>
        <w:t>Замовлення на доставку Товару</w:t>
      </w:r>
      <w:r w:rsidRPr="00B14797">
        <w:rPr>
          <w:rFonts w:ascii="Times New Roman" w:hAnsi="Times New Roman"/>
          <w:sz w:val="24"/>
          <w:szCs w:val="24"/>
        </w:rPr>
        <w:t xml:space="preserve"> надається </w:t>
      </w:r>
      <w:r w:rsidRPr="00B14797">
        <w:rPr>
          <w:rFonts w:ascii="Times New Roman" w:hAnsi="Times New Roman"/>
          <w:i/>
          <w:sz w:val="24"/>
          <w:szCs w:val="24"/>
        </w:rPr>
        <w:t>телефоном, факсом або на електронну пошту</w:t>
      </w:r>
      <w:r w:rsidRPr="00B14797">
        <w:rPr>
          <w:rFonts w:ascii="Times New Roman" w:hAnsi="Times New Roman"/>
          <w:sz w:val="24"/>
          <w:szCs w:val="24"/>
        </w:rPr>
        <w:t xml:space="preserve">. Учасником призначається особа відповідальна за прийом заявок. Наявність відповідальної </w:t>
      </w:r>
      <w:r w:rsidRPr="00B14797">
        <w:rPr>
          <w:rFonts w:ascii="Times New Roman" w:hAnsi="Times New Roman"/>
          <w:sz w:val="24"/>
          <w:szCs w:val="24"/>
        </w:rPr>
        <w:lastRenderedPageBreak/>
        <w:t>особи за отримання замовлень є обов’язковим. Неприйняття замовлення є неприпустимим. Поставки товару не повинні порушуватися Учасником. У випадку затримки поставки замовленого Товару більш ніж на одну добу від погодженої дати поставки, Замовник має право анулювати замовлення, а Учасник не має права на відшкодування вартості анульованого замовлення та будь-яких пов’язаних з таким анулюванням витрат.</w:t>
      </w:r>
    </w:p>
    <w:p w:rsidR="00D54191" w:rsidRPr="00B14797" w:rsidRDefault="00D54191" w:rsidP="00D54191">
      <w:pPr>
        <w:spacing w:after="0" w:line="240" w:lineRule="auto"/>
        <w:jc w:val="both"/>
        <w:rPr>
          <w:rFonts w:ascii="Times New Roman" w:hAnsi="Times New Roman"/>
          <w:sz w:val="24"/>
          <w:szCs w:val="24"/>
        </w:rPr>
      </w:pPr>
      <w:r w:rsidRPr="00B14797">
        <w:rPr>
          <w:rFonts w:ascii="Times New Roman" w:hAnsi="Times New Roman"/>
          <w:sz w:val="24"/>
          <w:szCs w:val="24"/>
        </w:rPr>
        <w:t xml:space="preserve"> 3.2 Учасник поставляє кожну партію Товару у суворій відповідності до умов замовлення. Під час поставки партії Товару Учасник повинен забезпечити:</w:t>
      </w:r>
    </w:p>
    <w:p w:rsidR="00D54191" w:rsidRPr="00B377C0" w:rsidRDefault="00D54191" w:rsidP="00B377C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Cs/>
          <w:sz w:val="24"/>
          <w:szCs w:val="24"/>
        </w:rPr>
      </w:pPr>
      <w:r w:rsidRPr="00B14797">
        <w:rPr>
          <w:rFonts w:ascii="Times New Roman" w:hAnsi="Times New Roman"/>
          <w:sz w:val="24"/>
          <w:szCs w:val="24"/>
        </w:rPr>
        <w:t xml:space="preserve">  - </w:t>
      </w:r>
      <w:r w:rsidRPr="00B14797">
        <w:rPr>
          <w:rFonts w:ascii="Times New Roman" w:hAnsi="Times New Roman"/>
          <w:i/>
          <w:sz w:val="24"/>
          <w:szCs w:val="24"/>
        </w:rPr>
        <w:t>суворе дотримання</w:t>
      </w:r>
      <w:r w:rsidRPr="00B14797">
        <w:rPr>
          <w:rFonts w:ascii="Times New Roman" w:hAnsi="Times New Roman"/>
          <w:bCs/>
          <w:sz w:val="24"/>
          <w:szCs w:val="24"/>
        </w:rPr>
        <w:t>, правил прийому постачання товару який має відповідати стандартам відповідності якості та термінів придатності, а також дотримання санітарно-гігієнічних вимог.</w:t>
      </w:r>
      <w:r w:rsidR="00B377C0" w:rsidRPr="00B377C0">
        <w:rPr>
          <w:rFonts w:ascii="Times New Roman" w:hAnsi="Times New Roman"/>
          <w:bCs/>
          <w:sz w:val="24"/>
          <w:szCs w:val="24"/>
        </w:rPr>
        <w:t xml:space="preserve"> </w:t>
      </w:r>
      <w:r w:rsidR="00B377C0">
        <w:rPr>
          <w:rFonts w:ascii="Times New Roman" w:hAnsi="Times New Roman"/>
          <w:bCs/>
          <w:sz w:val="24"/>
          <w:szCs w:val="24"/>
        </w:rPr>
        <w:t xml:space="preserve"> Строк придатності товарів на день поставки повинен становити </w:t>
      </w:r>
      <w:r w:rsidR="00B377C0" w:rsidRPr="00064926">
        <w:rPr>
          <w:rFonts w:ascii="Times New Roman" w:hAnsi="Times New Roman"/>
          <w:bCs/>
          <w:sz w:val="24"/>
          <w:szCs w:val="24"/>
        </w:rPr>
        <w:t>не менш 80%</w:t>
      </w:r>
      <w:r w:rsidR="00B377C0">
        <w:rPr>
          <w:rFonts w:ascii="Times New Roman" w:hAnsi="Times New Roman"/>
          <w:bCs/>
          <w:sz w:val="24"/>
          <w:szCs w:val="24"/>
        </w:rPr>
        <w:t xml:space="preserve"> </w:t>
      </w:r>
      <w:r w:rsidR="00B377C0" w:rsidRPr="00064926">
        <w:rPr>
          <w:rFonts w:ascii="Times New Roman" w:hAnsi="Times New Roman"/>
          <w:bCs/>
          <w:sz w:val="24"/>
          <w:szCs w:val="24"/>
        </w:rPr>
        <w:t xml:space="preserve"> від</w:t>
      </w:r>
      <w:r w:rsidR="00B377C0">
        <w:rPr>
          <w:rFonts w:ascii="Times New Roman" w:hAnsi="Times New Roman"/>
          <w:bCs/>
          <w:sz w:val="24"/>
          <w:szCs w:val="24"/>
        </w:rPr>
        <w:t xml:space="preserve"> загального строку зберігання.</w:t>
      </w:r>
    </w:p>
    <w:p w:rsidR="00D54191" w:rsidRPr="00B14797" w:rsidRDefault="00D54191" w:rsidP="00D54191">
      <w:pPr>
        <w:spacing w:after="0" w:line="240" w:lineRule="auto"/>
        <w:jc w:val="both"/>
        <w:rPr>
          <w:rFonts w:ascii="Times New Roman" w:hAnsi="Times New Roman"/>
          <w:bCs/>
          <w:sz w:val="24"/>
          <w:szCs w:val="24"/>
        </w:rPr>
      </w:pPr>
      <w:r w:rsidRPr="00F22B66">
        <w:rPr>
          <w:rFonts w:ascii="Times New Roman" w:hAnsi="Times New Roman"/>
          <w:bCs/>
          <w:color w:val="C00000"/>
          <w:sz w:val="24"/>
          <w:szCs w:val="24"/>
        </w:rPr>
        <w:t xml:space="preserve">   </w:t>
      </w:r>
      <w:r w:rsidRPr="00B14797">
        <w:rPr>
          <w:rFonts w:ascii="Times New Roman" w:hAnsi="Times New Roman"/>
          <w:sz w:val="24"/>
          <w:szCs w:val="24"/>
        </w:rPr>
        <w:t xml:space="preserve">- </w:t>
      </w:r>
      <w:r w:rsidRPr="00B14797">
        <w:rPr>
          <w:rFonts w:ascii="Times New Roman" w:hAnsi="Times New Roman"/>
          <w:i/>
          <w:sz w:val="24"/>
          <w:szCs w:val="24"/>
        </w:rPr>
        <w:t>належне оформлення</w:t>
      </w:r>
      <w:r w:rsidRPr="00B14797">
        <w:rPr>
          <w:rFonts w:ascii="Times New Roman" w:hAnsi="Times New Roman"/>
          <w:sz w:val="24"/>
          <w:szCs w:val="24"/>
        </w:rPr>
        <w:t xml:space="preserve"> відвантажувальних і розрахункових документів, відповідність зазначених у них даних про Товар (кількість, номенклатуру), що поставляється та кількості,  фактично поставленого Товару.</w:t>
      </w:r>
    </w:p>
    <w:p w:rsidR="00D54191" w:rsidRPr="00B14797" w:rsidRDefault="00D54191" w:rsidP="00D54191">
      <w:pPr>
        <w:spacing w:after="0" w:line="240" w:lineRule="auto"/>
        <w:jc w:val="both"/>
        <w:rPr>
          <w:rFonts w:ascii="Times New Roman" w:hAnsi="Times New Roman"/>
          <w:bCs/>
          <w:sz w:val="24"/>
          <w:szCs w:val="24"/>
        </w:rPr>
      </w:pPr>
      <w:r w:rsidRPr="00B14797">
        <w:rPr>
          <w:rFonts w:ascii="Times New Roman" w:hAnsi="Times New Roman"/>
          <w:sz w:val="24"/>
          <w:szCs w:val="24"/>
        </w:rPr>
        <w:t xml:space="preserve"> 3.3. Продукт харчування - постачається за установленими нормами відвантаження у тарі, яка забезпечує його збереження під час транспортування та відповідає державним стандартам, технічним умовам, іншій нормативно-технічній документації. Тара повинна бути виготовлена з матеріалів, дозволених до використання. Товар повинен бути в тарі, яка відповідає характеру Товару і захищає його від пошкоджень та забруднення під час доставки. </w:t>
      </w:r>
    </w:p>
    <w:p w:rsidR="00D54191" w:rsidRPr="00B14797" w:rsidRDefault="00D54191" w:rsidP="00D54191">
      <w:pPr>
        <w:spacing w:after="0" w:line="240" w:lineRule="auto"/>
        <w:jc w:val="both"/>
        <w:rPr>
          <w:rFonts w:ascii="Times New Roman" w:hAnsi="Times New Roman"/>
          <w:sz w:val="24"/>
          <w:szCs w:val="24"/>
        </w:rPr>
      </w:pPr>
      <w:r w:rsidRPr="00B14797">
        <w:rPr>
          <w:rFonts w:ascii="Times New Roman" w:hAnsi="Times New Roman"/>
          <w:sz w:val="24"/>
          <w:szCs w:val="24"/>
        </w:rPr>
        <w:t xml:space="preserve">3.4. Учасник повинен забезпечити належне санітарне утримання виробничих та/або обладнання, інвентаря, а також контролювати дотримання працівниками правил особистої гігієни. </w:t>
      </w:r>
    </w:p>
    <w:p w:rsidR="00D54191" w:rsidRPr="00F22B66"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C00000"/>
          <w:sz w:val="24"/>
          <w:szCs w:val="24"/>
        </w:rPr>
      </w:pPr>
      <w:r w:rsidRPr="0059420E">
        <w:rPr>
          <w:rFonts w:ascii="Times New Roman" w:hAnsi="Times New Roman"/>
          <w:sz w:val="24"/>
          <w:szCs w:val="24"/>
        </w:rPr>
        <w:t>3.5. Для постачання</w:t>
      </w:r>
      <w:r w:rsidRPr="0059420E">
        <w:rPr>
          <w:rFonts w:ascii="Times New Roman" w:hAnsi="Times New Roman" w:cs="Times New Roman"/>
          <w:sz w:val="24"/>
          <w:szCs w:val="24"/>
        </w:rPr>
        <w:t xml:space="preserve"> товару </w:t>
      </w:r>
      <w:r w:rsidRPr="0059420E">
        <w:rPr>
          <w:rFonts w:ascii="Times New Roman" w:hAnsi="Times New Roman"/>
          <w:sz w:val="24"/>
          <w:szCs w:val="24"/>
        </w:rPr>
        <w:t>Учасник</w:t>
      </w:r>
      <w:r w:rsidRPr="0059420E">
        <w:rPr>
          <w:rFonts w:ascii="Times New Roman" w:hAnsi="Times New Roman" w:cs="Times New Roman"/>
          <w:sz w:val="24"/>
          <w:szCs w:val="24"/>
        </w:rPr>
        <w:t xml:space="preserve">  використовує</w:t>
      </w:r>
      <w:r w:rsidRPr="0059420E">
        <w:rPr>
          <w:rFonts w:ascii="Times New Roman" w:hAnsi="Times New Roman"/>
          <w:sz w:val="24"/>
          <w:szCs w:val="24"/>
        </w:rPr>
        <w:t xml:space="preserve"> спеціально обладнаний транспорт</w:t>
      </w:r>
      <w:r>
        <w:rPr>
          <w:rFonts w:ascii="Times New Roman" w:hAnsi="Times New Roman"/>
          <w:color w:val="C00000"/>
          <w:sz w:val="24"/>
          <w:szCs w:val="24"/>
        </w:rPr>
        <w:t>.</w:t>
      </w:r>
    </w:p>
    <w:p w:rsidR="00D54191" w:rsidRPr="00B8733C"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8733C">
        <w:rPr>
          <w:rFonts w:ascii="Times New Roman" w:hAnsi="Times New Roman"/>
          <w:sz w:val="24"/>
          <w:szCs w:val="24"/>
        </w:rPr>
        <w:t>Вимоги до транспортного засобу:</w:t>
      </w:r>
      <w:r w:rsidRPr="00B8733C">
        <w:rPr>
          <w:rFonts w:ascii="Times New Roman" w:hAnsi="Times New Roman" w:cs="Times New Roman"/>
          <w:sz w:val="24"/>
          <w:szCs w:val="24"/>
        </w:rPr>
        <w:t xml:space="preserve"> </w:t>
      </w:r>
    </w:p>
    <w:p w:rsidR="00D54191" w:rsidRPr="00B8733C" w:rsidRDefault="00D54191" w:rsidP="00D54191">
      <w:pPr>
        <w:spacing w:after="0" w:line="240" w:lineRule="auto"/>
        <w:jc w:val="both"/>
        <w:rPr>
          <w:rFonts w:ascii="Times New Roman" w:hAnsi="Times New Roman" w:cs="Times New Roman"/>
          <w:sz w:val="24"/>
          <w:szCs w:val="24"/>
        </w:rPr>
      </w:pPr>
      <w:r w:rsidRPr="00B8733C">
        <w:rPr>
          <w:rFonts w:ascii="Times New Roman" w:hAnsi="Times New Roman" w:cs="Times New Roman"/>
          <w:sz w:val="24"/>
          <w:szCs w:val="24"/>
        </w:rPr>
        <w:t xml:space="preserve">  </w:t>
      </w:r>
      <w:r w:rsidRPr="00B8733C">
        <w:rPr>
          <w:rFonts w:ascii="Times New Roman" w:hAnsi="Times New Roman"/>
          <w:i/>
          <w:sz w:val="24"/>
          <w:szCs w:val="24"/>
        </w:rPr>
        <w:t>- забезпечувати збереження Товару під час перевезення;</w:t>
      </w:r>
    </w:p>
    <w:p w:rsidR="00D54191" w:rsidRPr="00B8733C"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r w:rsidRPr="00B8733C">
        <w:rPr>
          <w:rFonts w:ascii="Times New Roman" w:hAnsi="Times New Roman"/>
          <w:i/>
          <w:sz w:val="24"/>
          <w:szCs w:val="24"/>
        </w:rPr>
        <w:t xml:space="preserve">  - мати всі необхідні дозвільні документи, включно з документами на транспорт для перевезення Товарів, які є об’єктами санітарного нагляду;</w:t>
      </w:r>
    </w:p>
    <w:p w:rsidR="00D54191" w:rsidRPr="00B8733C"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r w:rsidRPr="00B8733C">
        <w:rPr>
          <w:rFonts w:ascii="Times New Roman" w:hAnsi="Times New Roman"/>
          <w:i/>
          <w:sz w:val="24"/>
          <w:szCs w:val="24"/>
        </w:rPr>
        <w:t xml:space="preserve">  - забезпечувати необхідний температурний режим у відповідності з технічними регламентами на Товар під час перевезення;</w:t>
      </w:r>
    </w:p>
    <w:p w:rsidR="00D54191" w:rsidRPr="00B8733C"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r w:rsidRPr="00B8733C">
        <w:rPr>
          <w:rFonts w:ascii="Times New Roman" w:hAnsi="Times New Roman"/>
          <w:i/>
          <w:sz w:val="24"/>
          <w:szCs w:val="24"/>
        </w:rPr>
        <w:t xml:space="preserve">  - відповідати санітарним нормам та правилам, в тому числі щодо сумісності продуктів харчування.</w:t>
      </w:r>
    </w:p>
    <w:p w:rsidR="00D54191" w:rsidRPr="001943E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rPr>
      </w:pPr>
      <w:r w:rsidRPr="00F22B66">
        <w:rPr>
          <w:rFonts w:ascii="Times New Roman" w:hAnsi="Times New Roman"/>
          <w:color w:val="C00000"/>
          <w:sz w:val="24"/>
          <w:szCs w:val="24"/>
        </w:rPr>
        <w:t xml:space="preserve"> </w:t>
      </w:r>
      <w:r w:rsidRPr="001943E7">
        <w:rPr>
          <w:rFonts w:ascii="Times New Roman" w:hAnsi="Times New Roman"/>
          <w:sz w:val="24"/>
          <w:szCs w:val="24"/>
        </w:rPr>
        <w:t xml:space="preserve">3.6. Учасник зобов’язаний забезпечити прибуття транспортного засобу з Товаром в місце поставки Товару в дату і час, яка зазначена в замовленні або відповідно до строків поставки, що визначені Договором. </w:t>
      </w:r>
    </w:p>
    <w:p w:rsidR="00D54191" w:rsidRPr="001943E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943E7">
        <w:rPr>
          <w:rFonts w:ascii="Times New Roman" w:hAnsi="Times New Roman"/>
          <w:sz w:val="24"/>
          <w:szCs w:val="24"/>
        </w:rPr>
        <w:t xml:space="preserve"> 3.7.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Під час постачання Товарів вони повинні мати при собі к</w:t>
      </w:r>
      <w:r w:rsidRPr="001943E7">
        <w:rPr>
          <w:rFonts w:ascii="Times New Roman" w:eastAsia="Times New Roman" w:hAnsi="Times New Roman"/>
          <w:kern w:val="2"/>
          <w:sz w:val="24"/>
          <w:szCs w:val="24"/>
        </w:rPr>
        <w:t>опії, завірені належним чином</w:t>
      </w:r>
      <w:r w:rsidRPr="001943E7">
        <w:rPr>
          <w:rFonts w:ascii="Times New Roman" w:hAnsi="Times New Roman"/>
          <w:sz w:val="24"/>
          <w:szCs w:val="24"/>
        </w:rPr>
        <w:t>:</w:t>
      </w:r>
    </w:p>
    <w:p w:rsidR="00D54191" w:rsidRPr="001943E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i/>
          <w:kern w:val="2"/>
          <w:sz w:val="24"/>
          <w:szCs w:val="24"/>
        </w:rPr>
      </w:pPr>
      <w:r w:rsidRPr="001943E7">
        <w:rPr>
          <w:rFonts w:ascii="Times New Roman" w:hAnsi="Times New Roman"/>
          <w:i/>
          <w:sz w:val="24"/>
          <w:szCs w:val="24"/>
        </w:rPr>
        <w:t xml:space="preserve">   -</w:t>
      </w:r>
      <w:r w:rsidRPr="001943E7">
        <w:rPr>
          <w:rFonts w:ascii="Times New Roman" w:eastAsia="Times New Roman" w:hAnsi="Times New Roman"/>
          <w:i/>
          <w:kern w:val="2"/>
          <w:sz w:val="24"/>
          <w:szCs w:val="24"/>
        </w:rPr>
        <w:t xml:space="preserve"> свідоцтва про реєстрацію транспортного засобу;</w:t>
      </w:r>
    </w:p>
    <w:p w:rsidR="00D54191" w:rsidRPr="001943E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i/>
          <w:kern w:val="2"/>
          <w:sz w:val="24"/>
          <w:szCs w:val="24"/>
        </w:rPr>
      </w:pPr>
      <w:r w:rsidRPr="001943E7">
        <w:rPr>
          <w:rFonts w:ascii="Times New Roman" w:eastAsia="Times New Roman" w:hAnsi="Times New Roman"/>
          <w:i/>
          <w:kern w:val="2"/>
          <w:sz w:val="24"/>
          <w:szCs w:val="24"/>
        </w:rPr>
        <w:t xml:space="preserve">   - документ, що підтверджує санітарну обробку автомобіля;</w:t>
      </w:r>
    </w:p>
    <w:p w:rsidR="00D54191" w:rsidRPr="001943E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i/>
          <w:sz w:val="24"/>
          <w:szCs w:val="24"/>
        </w:rPr>
      </w:pPr>
      <w:r w:rsidRPr="001943E7">
        <w:rPr>
          <w:rFonts w:ascii="Times New Roman" w:hAnsi="Times New Roman"/>
          <w:bCs/>
          <w:i/>
          <w:sz w:val="24"/>
          <w:szCs w:val="24"/>
        </w:rPr>
        <w:t xml:space="preserve">   - особових медичних книжок з результатами проходження обов’язкових медичних оглядів та мають бути забезпечені санітарним одягом (халатом, рукавицями).</w:t>
      </w:r>
    </w:p>
    <w:p w:rsidR="00D54191" w:rsidRPr="00F74441"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rPr>
      </w:pPr>
      <w:r w:rsidRPr="00F74441">
        <w:rPr>
          <w:rFonts w:ascii="Times New Roman" w:hAnsi="Times New Roman"/>
          <w:sz w:val="24"/>
          <w:szCs w:val="24"/>
        </w:rPr>
        <w:t>Копії вищевказаних документів, що супроводжують поставку, повинні надаватися для огляду на першу вимогу відповідальних службових осіб дитячого будинку, які приймають продукти харчування.</w:t>
      </w:r>
    </w:p>
    <w:p w:rsidR="00D54191" w:rsidRPr="00F74441"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22B66">
        <w:rPr>
          <w:rFonts w:ascii="Times New Roman" w:hAnsi="Times New Roman"/>
          <w:color w:val="C00000"/>
          <w:sz w:val="24"/>
          <w:szCs w:val="24"/>
        </w:rPr>
        <w:t xml:space="preserve"> </w:t>
      </w:r>
      <w:r w:rsidRPr="00F74441">
        <w:rPr>
          <w:rFonts w:ascii="Times New Roman" w:hAnsi="Times New Roman"/>
          <w:sz w:val="24"/>
          <w:szCs w:val="24"/>
        </w:rPr>
        <w:t>3.8. Кожна партія Товару повинна супроводжуватися належно оформленими, відповідно до вимог нормативно-правових актів України, документами та які відповідають Специфікації, зокрема:</w:t>
      </w:r>
    </w:p>
    <w:p w:rsidR="00D54191" w:rsidRPr="00F74441"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rPr>
      </w:pPr>
      <w:r w:rsidRPr="00F74441">
        <w:rPr>
          <w:rFonts w:ascii="Times New Roman" w:hAnsi="Times New Roman"/>
          <w:i/>
          <w:sz w:val="24"/>
          <w:szCs w:val="24"/>
        </w:rPr>
        <w:t>-накладною на Товар, яка повинна містити всі необхідні (передбачені законом) реквізити;</w:t>
      </w:r>
    </w:p>
    <w:p w:rsidR="00D54191" w:rsidRPr="00F74441"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i/>
          <w:sz w:val="24"/>
          <w:szCs w:val="24"/>
        </w:rPr>
      </w:pPr>
      <w:r w:rsidRPr="00F74441">
        <w:rPr>
          <w:rFonts w:ascii="Times New Roman" w:hAnsi="Times New Roman"/>
          <w:i/>
          <w:sz w:val="24"/>
          <w:szCs w:val="24"/>
        </w:rPr>
        <w:t xml:space="preserve">- іншими документами або їх належно засвідченими копіями, що підтверджують їх походження, безпечність та якість </w:t>
      </w:r>
      <w:r w:rsidRPr="00F74441">
        <w:rPr>
          <w:rFonts w:ascii="Times New Roman" w:hAnsi="Times New Roman"/>
          <w:bCs/>
          <w:i/>
          <w:sz w:val="24"/>
          <w:szCs w:val="24"/>
        </w:rPr>
        <w:t xml:space="preserve">(ґатунок, категорія, дата виготовлення на підприємстві, термін реалізації, умови зберігання (для продуктів, що швидко псуються, </w:t>
      </w:r>
      <w:r w:rsidRPr="00F74441">
        <w:rPr>
          <w:rFonts w:ascii="Times New Roman" w:hAnsi="Times New Roman"/>
          <w:bCs/>
          <w:i/>
          <w:sz w:val="24"/>
          <w:szCs w:val="24"/>
        </w:rPr>
        <w:lastRenderedPageBreak/>
        <w:t>термін реалізації і час виготовлення позначаються у годинах) та повинні відповідати вимогам державних стандартів.</w:t>
      </w:r>
    </w:p>
    <w:p w:rsidR="00D54191" w:rsidRPr="002B4952"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22B66">
        <w:rPr>
          <w:rFonts w:ascii="Times New Roman" w:hAnsi="Times New Roman"/>
          <w:color w:val="C00000"/>
          <w:sz w:val="24"/>
          <w:szCs w:val="24"/>
        </w:rPr>
        <w:t xml:space="preserve"> </w:t>
      </w:r>
      <w:r w:rsidRPr="002B4952">
        <w:rPr>
          <w:rFonts w:ascii="Times New Roman" w:hAnsi="Times New Roman"/>
          <w:sz w:val="24"/>
          <w:szCs w:val="24"/>
        </w:rPr>
        <w:t>3.9.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та/або наданий Учасником товаросупровідний документ оформлений з порушенням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або прийняти такий Товар, при цьому Учасник зобов’язаний надати Замовнику копії належним чином оформлених товаросупровідних документів у день поставки Товару, а оригінали таких документів  – протягом одного робочого дня з дати поставки Товару.</w:t>
      </w:r>
    </w:p>
    <w:p w:rsidR="00D54191" w:rsidRPr="002B4952" w:rsidRDefault="00D54191" w:rsidP="00D54191">
      <w:pPr>
        <w:tabs>
          <w:tab w:val="left" w:pos="426"/>
        </w:tabs>
        <w:spacing w:after="0" w:line="240" w:lineRule="auto"/>
        <w:contextualSpacing/>
        <w:jc w:val="both"/>
        <w:rPr>
          <w:rFonts w:ascii="Times New Roman" w:hAnsi="Times New Roman"/>
          <w:sz w:val="24"/>
          <w:szCs w:val="24"/>
        </w:rPr>
      </w:pPr>
      <w:r w:rsidRPr="002B4952">
        <w:rPr>
          <w:rFonts w:ascii="Times New Roman" w:hAnsi="Times New Roman"/>
          <w:sz w:val="24"/>
          <w:szCs w:val="24"/>
        </w:rPr>
        <w:t xml:space="preserve"> 3.10. Якщо в процесі приймання Товару виявлено невідповідність кількості, та/або якості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або прийняти Товар в частині, що є відповідним. У разі прийняття Товару частково Учасник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w:t>
      </w:r>
    </w:p>
    <w:p w:rsidR="00D54191" w:rsidRPr="002B4952"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B4952">
        <w:rPr>
          <w:rFonts w:ascii="Times New Roman" w:hAnsi="Times New Roman"/>
          <w:sz w:val="24"/>
          <w:szCs w:val="24"/>
        </w:rPr>
        <w:t xml:space="preserve"> 3.11. При виникненні претензій щодо кількості чи якості товару Учасник повинен здійснити, не пізніше 24 годин з часу отримання претензій (телефонному, електронному або паперовому вигляді) від Замовника, поставку Товару відповідної кількості та/або відповідної якості.</w:t>
      </w:r>
    </w:p>
    <w:p w:rsidR="00D54191" w:rsidRPr="002B4952"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B4952">
        <w:rPr>
          <w:rFonts w:ascii="Times New Roman" w:hAnsi="Times New Roman"/>
          <w:b/>
          <w:bCs/>
          <w:sz w:val="24"/>
          <w:szCs w:val="24"/>
        </w:rPr>
        <w:t>4. Якісні та кількісні вимоги до предмету закупівлі:</w:t>
      </w:r>
    </w:p>
    <w:p w:rsidR="00D54191" w:rsidRPr="00032C35"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32C35">
        <w:rPr>
          <w:rFonts w:ascii="Times New Roman" w:hAnsi="Times New Roman"/>
          <w:bCs/>
          <w:sz w:val="24"/>
          <w:szCs w:val="24"/>
        </w:rPr>
        <w:t xml:space="preserve">  4.1. Фактична кількість Товару в межах кожної поставки повинні відповідати даним, вказаним у документах, що підтверджують якість та безпечність товарів, та супроводжують партію;</w:t>
      </w:r>
    </w:p>
    <w:p w:rsidR="00D54191" w:rsidRPr="00032C35"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32C35">
        <w:rPr>
          <w:rFonts w:ascii="Times New Roman" w:hAnsi="Times New Roman"/>
          <w:bCs/>
          <w:sz w:val="24"/>
          <w:szCs w:val="24"/>
        </w:rPr>
        <w:t xml:space="preserve">   4.2. Кількість, Товару в межах кожної окремої поставки визначається Замовником в залежності від фактичної потреби, та вказується у заявці на поставку;</w:t>
      </w:r>
    </w:p>
    <w:p w:rsidR="00D54191" w:rsidRPr="00F22B66"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C00000"/>
          <w:sz w:val="24"/>
          <w:szCs w:val="24"/>
        </w:rPr>
      </w:pPr>
      <w:r w:rsidRPr="00F22B66">
        <w:rPr>
          <w:rFonts w:ascii="Times New Roman" w:hAnsi="Times New Roman"/>
          <w:color w:val="C00000"/>
          <w:sz w:val="24"/>
          <w:szCs w:val="24"/>
        </w:rPr>
        <w:t xml:space="preserve">   </w:t>
      </w:r>
      <w:r w:rsidRPr="00032C35">
        <w:rPr>
          <w:rFonts w:ascii="Times New Roman" w:hAnsi="Times New Roman"/>
          <w:sz w:val="24"/>
          <w:szCs w:val="24"/>
        </w:rPr>
        <w:t>4.3.Товар по якості та безпечності для харчових продуктів повинен відповідати встановленим державним стандартам, нормативним документам, затвердженим у встановленому законодавством порядку, які діють на момент проведення процедури закупівлі, а саме:</w:t>
      </w:r>
      <w:r w:rsidRPr="00032C35">
        <w:rPr>
          <w:lang w:val="ru-RU" w:eastAsia="ru-RU"/>
        </w:rPr>
        <w:t xml:space="preserve"> </w:t>
      </w:r>
    </w:p>
    <w:p w:rsidR="00D54191" w:rsidRPr="00210AF8"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10AF8">
        <w:rPr>
          <w:rFonts w:ascii="Times New Roman" w:hAnsi="Times New Roman"/>
          <w:sz w:val="24"/>
          <w:szCs w:val="24"/>
        </w:rPr>
        <w:t>- Закону України «Про основні принципи та вимоги до безпечності та якості харчових продуктів» від 23.12.1997р. №771/97-ВР (зі змінами).</w:t>
      </w:r>
    </w:p>
    <w:p w:rsidR="00D54191" w:rsidRPr="00210AF8"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10AF8">
        <w:rPr>
          <w:rFonts w:ascii="Times New Roman" w:hAnsi="Times New Roman"/>
          <w:bCs/>
          <w:sz w:val="24"/>
          <w:szCs w:val="24"/>
        </w:rPr>
        <w:t xml:space="preserve">- </w:t>
      </w:r>
      <w:r w:rsidRPr="00210AF8">
        <w:rPr>
          <w:rFonts w:ascii="Times New Roman" w:hAnsi="Times New Roman"/>
          <w:sz w:val="24"/>
          <w:szCs w:val="24"/>
        </w:rPr>
        <w:t>Наказу МОН України та МОЗ України від 17.04.2006 року № 298/227 «Про затвердження Інструкції з організації харчування дітей у дошкільних закладах».</w:t>
      </w:r>
    </w:p>
    <w:p w:rsidR="00D54191" w:rsidRPr="00210AF8"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10AF8">
        <w:rPr>
          <w:rFonts w:ascii="Times New Roman" w:hAnsi="Times New Roman"/>
          <w:sz w:val="24"/>
          <w:szCs w:val="24"/>
          <w:shd w:val="clear" w:color="auto" w:fill="FFFFFF"/>
        </w:rPr>
        <w:t>- Наказ Міністерства аграрної політики та продовольства України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rsidR="00D54191" w:rsidRPr="00210AF8"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10AF8">
        <w:rPr>
          <w:rFonts w:ascii="Times New Roman" w:hAnsi="Times New Roman"/>
          <w:sz w:val="24"/>
          <w:szCs w:val="24"/>
        </w:rPr>
        <w:t xml:space="preserve">- іншим нормативно-правовими актам, що регулюють суспільні відносини у цій сфері та відповідним вимогам державних стандартів. </w:t>
      </w:r>
    </w:p>
    <w:p w:rsidR="00D54191" w:rsidRPr="00967D22"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967D22">
        <w:rPr>
          <w:rFonts w:ascii="Times New Roman" w:hAnsi="Times New Roman"/>
          <w:bCs/>
          <w:sz w:val="24"/>
          <w:szCs w:val="24"/>
        </w:rPr>
        <w:t xml:space="preserve">4.4. Приймання Товару за кількістю і якістю здійснюється представником Замовника. Оцінка якості продукту харчування і продовольчої сировини проводяться за зовнішнім </w:t>
      </w:r>
      <w:r w:rsidRPr="00967D22">
        <w:rPr>
          <w:rFonts w:ascii="Times New Roman" w:hAnsi="Times New Roman"/>
          <w:bCs/>
          <w:i/>
          <w:sz w:val="24"/>
          <w:szCs w:val="24"/>
          <w:u w:val="single"/>
        </w:rPr>
        <w:t>виглядом, запахом, смаком, кольором.</w:t>
      </w:r>
      <w:r w:rsidRPr="00967D22">
        <w:rPr>
          <w:rFonts w:ascii="Times New Roman" w:hAnsi="Times New Roman"/>
          <w:bCs/>
          <w:sz w:val="24"/>
          <w:szCs w:val="24"/>
        </w:rPr>
        <w:t xml:space="preserve"> </w:t>
      </w:r>
    </w:p>
    <w:p w:rsidR="00D54191" w:rsidRPr="00967D22"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67D22">
        <w:rPr>
          <w:rFonts w:ascii="Times New Roman" w:hAnsi="Times New Roman"/>
          <w:sz w:val="24"/>
          <w:szCs w:val="24"/>
        </w:rPr>
        <w:t>5.</w:t>
      </w:r>
      <w:r w:rsidRPr="00967D22">
        <w:rPr>
          <w:rFonts w:ascii="Times New Roman" w:hAnsi="Times New Roman"/>
          <w:bCs/>
          <w:sz w:val="24"/>
          <w:szCs w:val="24"/>
        </w:rPr>
        <w:t xml:space="preserve"> Інші вимоги до предмету закупівлі</w:t>
      </w:r>
      <w:r>
        <w:rPr>
          <w:rFonts w:ascii="Times New Roman" w:hAnsi="Times New Roman"/>
          <w:bCs/>
          <w:sz w:val="24"/>
          <w:szCs w:val="24"/>
        </w:rPr>
        <w:t>.</w:t>
      </w:r>
    </w:p>
    <w:p w:rsidR="00D54191" w:rsidRPr="00B02707"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B02707">
        <w:rPr>
          <w:rFonts w:ascii="Times New Roman" w:hAnsi="Times New Roman"/>
          <w:bCs/>
          <w:sz w:val="24"/>
          <w:szCs w:val="24"/>
        </w:rPr>
        <w:t xml:space="preserve">     5.1. На запропонований Товар під час його транспортування, виробництва, тощо </w:t>
      </w:r>
      <w:r w:rsidRPr="00B02707">
        <w:rPr>
          <w:rFonts w:ascii="Times New Roman" w:hAnsi="Times New Roman" w:cs="Times New Roman"/>
          <w:bCs/>
          <w:sz w:val="24"/>
          <w:szCs w:val="24"/>
        </w:rPr>
        <w:t>повинні застосовуватися заходи із захисту довкілля, передбачені законодавством України.</w:t>
      </w:r>
    </w:p>
    <w:p w:rsidR="00D54191" w:rsidRPr="00260B67" w:rsidRDefault="00D54191" w:rsidP="00D54191">
      <w:pPr>
        <w:spacing w:after="0" w:line="240" w:lineRule="auto"/>
        <w:jc w:val="both"/>
        <w:rPr>
          <w:rFonts w:ascii="Times New Roman" w:hAnsi="Times New Roman" w:cs="Times New Roman"/>
          <w:sz w:val="24"/>
          <w:szCs w:val="24"/>
          <w:lang w:val="ru-RU" w:eastAsia="ru-RU"/>
        </w:rPr>
      </w:pPr>
      <w:r w:rsidRPr="00B02707">
        <w:rPr>
          <w:rFonts w:ascii="Times New Roman" w:hAnsi="Times New Roman" w:cs="Times New Roman"/>
          <w:bCs/>
          <w:sz w:val="24"/>
          <w:szCs w:val="24"/>
        </w:rPr>
        <w:t xml:space="preserve">       5.2. </w:t>
      </w:r>
      <w:r w:rsidRPr="00B02707">
        <w:rPr>
          <w:rFonts w:ascii="Times New Roman" w:hAnsi="Times New Roman" w:cs="Times New Roman"/>
          <w:sz w:val="24"/>
          <w:szCs w:val="24"/>
          <w:lang w:eastAsia="ru-RU"/>
        </w:rPr>
        <w:t xml:space="preserve">За якість та безпечність продукції відповідає постачальник. </w:t>
      </w:r>
      <w:r w:rsidRPr="00B02707">
        <w:rPr>
          <w:rFonts w:ascii="Times New Roman" w:hAnsi="Times New Roman" w:cs="Times New Roman"/>
          <w:sz w:val="24"/>
          <w:szCs w:val="24"/>
          <w:lang w:val="ru-RU" w:eastAsia="ru-RU"/>
        </w:rPr>
        <w:t xml:space="preserve">В </w:t>
      </w:r>
      <w:proofErr w:type="spellStart"/>
      <w:r w:rsidRPr="00B02707">
        <w:rPr>
          <w:rFonts w:ascii="Times New Roman" w:hAnsi="Times New Roman" w:cs="Times New Roman"/>
          <w:sz w:val="24"/>
          <w:szCs w:val="24"/>
          <w:lang w:val="ru-RU" w:eastAsia="ru-RU"/>
        </w:rPr>
        <w:t>разі</w:t>
      </w:r>
      <w:proofErr w:type="spellEnd"/>
      <w:r w:rsidRPr="00B02707">
        <w:rPr>
          <w:rFonts w:ascii="Times New Roman" w:hAnsi="Times New Roman" w:cs="Times New Roman"/>
          <w:sz w:val="24"/>
          <w:szCs w:val="24"/>
          <w:lang w:val="ru-RU" w:eastAsia="ru-RU"/>
        </w:rPr>
        <w:t xml:space="preserve"> </w:t>
      </w:r>
      <w:proofErr w:type="spellStart"/>
      <w:r w:rsidRPr="00B02707">
        <w:rPr>
          <w:rFonts w:ascii="Times New Roman" w:hAnsi="Times New Roman" w:cs="Times New Roman"/>
          <w:sz w:val="24"/>
          <w:szCs w:val="24"/>
          <w:lang w:val="ru-RU" w:eastAsia="ru-RU"/>
        </w:rPr>
        <w:t>встановлення</w:t>
      </w:r>
      <w:proofErr w:type="spellEnd"/>
      <w:r w:rsidRPr="00B02707">
        <w:rPr>
          <w:rFonts w:ascii="Times New Roman" w:hAnsi="Times New Roman" w:cs="Times New Roman"/>
          <w:sz w:val="24"/>
          <w:szCs w:val="24"/>
          <w:lang w:val="ru-RU" w:eastAsia="ru-RU"/>
        </w:rPr>
        <w:t xml:space="preserve"> </w:t>
      </w:r>
      <w:proofErr w:type="spellStart"/>
      <w:r w:rsidRPr="00260B67">
        <w:rPr>
          <w:rFonts w:ascii="Times New Roman" w:hAnsi="Times New Roman" w:cs="Times New Roman"/>
          <w:sz w:val="24"/>
          <w:szCs w:val="24"/>
          <w:lang w:val="ru-RU" w:eastAsia="ru-RU"/>
        </w:rPr>
        <w:t>невідповідності</w:t>
      </w:r>
      <w:proofErr w:type="spellEnd"/>
      <w:r w:rsidRPr="00260B67">
        <w:rPr>
          <w:rFonts w:ascii="Times New Roman" w:hAnsi="Times New Roman" w:cs="Times New Roman"/>
          <w:sz w:val="24"/>
          <w:szCs w:val="24"/>
          <w:lang w:val="ru-RU" w:eastAsia="ru-RU"/>
        </w:rPr>
        <w:t xml:space="preserve"> товару (</w:t>
      </w:r>
      <w:proofErr w:type="spellStart"/>
      <w:r w:rsidRPr="00260B67">
        <w:rPr>
          <w:rFonts w:ascii="Times New Roman" w:hAnsi="Times New Roman" w:cs="Times New Roman"/>
          <w:sz w:val="24"/>
          <w:szCs w:val="24"/>
          <w:lang w:val="ru-RU" w:eastAsia="ru-RU"/>
        </w:rPr>
        <w:t>продукції</w:t>
      </w:r>
      <w:proofErr w:type="spellEnd"/>
      <w:r w:rsidRPr="00260B67">
        <w:rPr>
          <w:rFonts w:ascii="Times New Roman" w:hAnsi="Times New Roman" w:cs="Times New Roman"/>
          <w:sz w:val="24"/>
          <w:szCs w:val="24"/>
          <w:lang w:val="ru-RU" w:eastAsia="ru-RU"/>
        </w:rPr>
        <w:t xml:space="preserve">) </w:t>
      </w:r>
      <w:proofErr w:type="spellStart"/>
      <w:r w:rsidRPr="00260B67">
        <w:rPr>
          <w:rFonts w:ascii="Times New Roman" w:hAnsi="Times New Roman" w:cs="Times New Roman"/>
          <w:sz w:val="24"/>
          <w:szCs w:val="24"/>
          <w:lang w:val="ru-RU" w:eastAsia="ru-RU"/>
        </w:rPr>
        <w:t>заданим</w:t>
      </w:r>
      <w:proofErr w:type="spellEnd"/>
      <w:r w:rsidRPr="00260B67">
        <w:rPr>
          <w:rFonts w:ascii="Times New Roman" w:hAnsi="Times New Roman" w:cs="Times New Roman"/>
          <w:sz w:val="24"/>
          <w:szCs w:val="24"/>
          <w:lang w:val="ru-RU" w:eastAsia="ru-RU"/>
        </w:rPr>
        <w:t xml:space="preserve"> параметрам </w:t>
      </w:r>
      <w:proofErr w:type="spellStart"/>
      <w:r w:rsidRPr="00260B67">
        <w:rPr>
          <w:rFonts w:ascii="Times New Roman" w:hAnsi="Times New Roman" w:cs="Times New Roman"/>
          <w:sz w:val="24"/>
          <w:szCs w:val="24"/>
          <w:lang w:val="ru-RU" w:eastAsia="ru-RU"/>
        </w:rPr>
        <w:t>замовник</w:t>
      </w:r>
      <w:proofErr w:type="spellEnd"/>
      <w:r w:rsidRPr="00260B67">
        <w:rPr>
          <w:rFonts w:ascii="Times New Roman" w:hAnsi="Times New Roman" w:cs="Times New Roman"/>
          <w:sz w:val="24"/>
          <w:szCs w:val="24"/>
          <w:lang w:val="ru-RU" w:eastAsia="ru-RU"/>
        </w:rPr>
        <w:t xml:space="preserve"> </w:t>
      </w:r>
      <w:proofErr w:type="spellStart"/>
      <w:r w:rsidRPr="00260B67">
        <w:rPr>
          <w:rFonts w:ascii="Times New Roman" w:hAnsi="Times New Roman" w:cs="Times New Roman"/>
          <w:sz w:val="24"/>
          <w:szCs w:val="24"/>
          <w:lang w:val="ru-RU" w:eastAsia="ru-RU"/>
        </w:rPr>
        <w:t>залишає</w:t>
      </w:r>
      <w:proofErr w:type="spellEnd"/>
      <w:r w:rsidRPr="00260B67">
        <w:rPr>
          <w:rFonts w:ascii="Times New Roman" w:hAnsi="Times New Roman" w:cs="Times New Roman"/>
          <w:sz w:val="24"/>
          <w:szCs w:val="24"/>
          <w:lang w:val="ru-RU" w:eastAsia="ru-RU"/>
        </w:rPr>
        <w:t xml:space="preserve"> за собою право </w:t>
      </w:r>
      <w:proofErr w:type="spellStart"/>
      <w:r w:rsidRPr="00260B67">
        <w:rPr>
          <w:rFonts w:ascii="Times New Roman" w:hAnsi="Times New Roman" w:cs="Times New Roman"/>
          <w:sz w:val="24"/>
          <w:szCs w:val="24"/>
          <w:lang w:val="ru-RU" w:eastAsia="ru-RU"/>
        </w:rPr>
        <w:t>повернення</w:t>
      </w:r>
      <w:proofErr w:type="spellEnd"/>
      <w:r w:rsidRPr="00260B67">
        <w:rPr>
          <w:rFonts w:ascii="Times New Roman" w:hAnsi="Times New Roman" w:cs="Times New Roman"/>
          <w:sz w:val="24"/>
          <w:szCs w:val="24"/>
          <w:lang w:val="ru-RU" w:eastAsia="ru-RU"/>
        </w:rPr>
        <w:t xml:space="preserve"> товару (</w:t>
      </w:r>
      <w:proofErr w:type="spellStart"/>
      <w:r w:rsidRPr="00260B67">
        <w:rPr>
          <w:rFonts w:ascii="Times New Roman" w:hAnsi="Times New Roman" w:cs="Times New Roman"/>
          <w:sz w:val="24"/>
          <w:szCs w:val="24"/>
          <w:lang w:val="ru-RU" w:eastAsia="ru-RU"/>
        </w:rPr>
        <w:t>продукції</w:t>
      </w:r>
      <w:proofErr w:type="spellEnd"/>
      <w:r w:rsidRPr="00260B67">
        <w:rPr>
          <w:rFonts w:ascii="Times New Roman" w:hAnsi="Times New Roman" w:cs="Times New Roman"/>
          <w:sz w:val="24"/>
          <w:szCs w:val="24"/>
          <w:lang w:val="ru-RU" w:eastAsia="ru-RU"/>
        </w:rPr>
        <w:t xml:space="preserve">) </w:t>
      </w:r>
      <w:proofErr w:type="spellStart"/>
      <w:r w:rsidRPr="00260B67">
        <w:rPr>
          <w:rFonts w:ascii="Times New Roman" w:hAnsi="Times New Roman" w:cs="Times New Roman"/>
          <w:sz w:val="24"/>
          <w:szCs w:val="24"/>
          <w:lang w:val="ru-RU" w:eastAsia="ru-RU"/>
        </w:rPr>
        <w:t>постачальнику</w:t>
      </w:r>
      <w:proofErr w:type="spellEnd"/>
      <w:r w:rsidRPr="00260B67">
        <w:rPr>
          <w:rFonts w:ascii="Times New Roman" w:hAnsi="Times New Roman" w:cs="Times New Roman"/>
          <w:sz w:val="24"/>
          <w:szCs w:val="24"/>
          <w:lang w:val="ru-RU" w:eastAsia="ru-RU"/>
        </w:rPr>
        <w:t xml:space="preserve"> та у </w:t>
      </w:r>
      <w:proofErr w:type="spellStart"/>
      <w:r w:rsidRPr="00260B67">
        <w:rPr>
          <w:rFonts w:ascii="Times New Roman" w:hAnsi="Times New Roman" w:cs="Times New Roman"/>
          <w:sz w:val="24"/>
          <w:szCs w:val="24"/>
          <w:lang w:val="ru-RU" w:eastAsia="ru-RU"/>
        </w:rPr>
        <w:t>подальшому</w:t>
      </w:r>
      <w:proofErr w:type="spellEnd"/>
      <w:r w:rsidRPr="00260B67">
        <w:rPr>
          <w:rFonts w:ascii="Times New Roman" w:hAnsi="Times New Roman" w:cs="Times New Roman"/>
          <w:sz w:val="24"/>
          <w:szCs w:val="24"/>
          <w:lang w:val="ru-RU" w:eastAsia="ru-RU"/>
        </w:rPr>
        <w:t xml:space="preserve"> </w:t>
      </w:r>
      <w:proofErr w:type="spellStart"/>
      <w:r w:rsidRPr="00260B67">
        <w:rPr>
          <w:rFonts w:ascii="Times New Roman" w:hAnsi="Times New Roman" w:cs="Times New Roman"/>
          <w:sz w:val="24"/>
          <w:szCs w:val="24"/>
          <w:lang w:val="ru-RU" w:eastAsia="ru-RU"/>
        </w:rPr>
        <w:t>розірвання</w:t>
      </w:r>
      <w:proofErr w:type="spellEnd"/>
      <w:r w:rsidRPr="00260B67">
        <w:rPr>
          <w:rFonts w:ascii="Times New Roman" w:hAnsi="Times New Roman" w:cs="Times New Roman"/>
          <w:sz w:val="24"/>
          <w:szCs w:val="24"/>
          <w:lang w:val="ru-RU" w:eastAsia="ru-RU"/>
        </w:rPr>
        <w:t xml:space="preserve"> </w:t>
      </w:r>
      <w:proofErr w:type="spellStart"/>
      <w:r w:rsidRPr="00260B67">
        <w:rPr>
          <w:rFonts w:ascii="Times New Roman" w:hAnsi="Times New Roman" w:cs="Times New Roman"/>
          <w:sz w:val="24"/>
          <w:szCs w:val="24"/>
          <w:lang w:val="ru-RU" w:eastAsia="ru-RU"/>
        </w:rPr>
        <w:t>існуючого</w:t>
      </w:r>
      <w:proofErr w:type="spellEnd"/>
      <w:r w:rsidRPr="00260B67">
        <w:rPr>
          <w:rFonts w:ascii="Times New Roman" w:hAnsi="Times New Roman" w:cs="Times New Roman"/>
          <w:sz w:val="24"/>
          <w:szCs w:val="24"/>
          <w:lang w:val="ru-RU" w:eastAsia="ru-RU"/>
        </w:rPr>
        <w:t xml:space="preserve"> договору на </w:t>
      </w:r>
      <w:proofErr w:type="spellStart"/>
      <w:r w:rsidRPr="00260B67">
        <w:rPr>
          <w:rFonts w:ascii="Times New Roman" w:hAnsi="Times New Roman" w:cs="Times New Roman"/>
          <w:sz w:val="24"/>
          <w:szCs w:val="24"/>
          <w:lang w:val="ru-RU" w:eastAsia="ru-RU"/>
        </w:rPr>
        <w:t>постачання</w:t>
      </w:r>
      <w:proofErr w:type="spellEnd"/>
      <w:r w:rsidRPr="00260B67">
        <w:rPr>
          <w:rFonts w:ascii="Times New Roman" w:hAnsi="Times New Roman" w:cs="Times New Roman"/>
          <w:sz w:val="24"/>
          <w:szCs w:val="24"/>
          <w:lang w:val="ru-RU" w:eastAsia="ru-RU"/>
        </w:rPr>
        <w:t xml:space="preserve"> товару.</w:t>
      </w:r>
    </w:p>
    <w:p w:rsidR="00D54191" w:rsidRPr="00260B67" w:rsidRDefault="00D54191" w:rsidP="00D54191">
      <w:pPr>
        <w:spacing w:after="0" w:line="240" w:lineRule="auto"/>
        <w:jc w:val="both"/>
        <w:rPr>
          <w:rFonts w:ascii="Times New Roman" w:hAnsi="Times New Roman" w:cs="Times New Roman"/>
          <w:sz w:val="24"/>
          <w:szCs w:val="24"/>
          <w:lang w:eastAsia="ru-RU"/>
        </w:rPr>
      </w:pPr>
      <w:r w:rsidRPr="00260B67">
        <w:rPr>
          <w:rFonts w:ascii="Times New Roman" w:hAnsi="Times New Roman" w:cs="Times New Roman"/>
          <w:sz w:val="24"/>
          <w:szCs w:val="24"/>
        </w:rPr>
        <w:t xml:space="preserve">      5.3. У разі, якщо при перевірці дитячого будинку уповноваженими представниками виконавчих</w:t>
      </w:r>
      <w:r w:rsidRPr="00260B67">
        <w:rPr>
          <w:rFonts w:ascii="Times New Roman" w:hAnsi="Times New Roman"/>
          <w:sz w:val="24"/>
          <w:szCs w:val="24"/>
        </w:rPr>
        <w:t xml:space="preserve"> органів державної влади з питань контролю, регуляторної політики та нагляду виявлено неякісний </w:t>
      </w:r>
      <w:proofErr w:type="spellStart"/>
      <w:r w:rsidRPr="00260B67">
        <w:rPr>
          <w:rFonts w:ascii="Times New Roman" w:hAnsi="Times New Roman"/>
          <w:sz w:val="24"/>
          <w:szCs w:val="24"/>
        </w:rPr>
        <w:t>обо</w:t>
      </w:r>
      <w:proofErr w:type="spellEnd"/>
      <w:r w:rsidRPr="00260B67">
        <w:rPr>
          <w:rFonts w:ascii="Times New Roman" w:hAnsi="Times New Roman"/>
          <w:sz w:val="24"/>
          <w:szCs w:val="24"/>
        </w:rPr>
        <w:t xml:space="preserve"> невідповідний Товар, або виявлено недотримання санітарних норм </w:t>
      </w:r>
      <w:r w:rsidRPr="00260B67">
        <w:rPr>
          <w:rFonts w:ascii="Times New Roman" w:hAnsi="Times New Roman"/>
          <w:sz w:val="24"/>
          <w:szCs w:val="24"/>
        </w:rPr>
        <w:lastRenderedPageBreak/>
        <w:t>під час постачання Товару, Учасник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D54191" w:rsidRPr="00D54191"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60B67">
        <w:rPr>
          <w:rFonts w:ascii="Times New Roman" w:hAnsi="Times New Roman"/>
          <w:sz w:val="24"/>
          <w:szCs w:val="24"/>
        </w:rPr>
        <w:t xml:space="preserve">     5.4. Учасник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Учасником неякісного та невідповідного Товару або порушення Учасником умов здійснення поставки.</w:t>
      </w:r>
    </w:p>
    <w:p w:rsidR="00D54191" w:rsidRDefault="00D54191" w:rsidP="00D5419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b/>
        </w:rPr>
      </w:pPr>
    </w:p>
    <w:p w:rsidR="000504D7" w:rsidRDefault="002778C5" w:rsidP="000504D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rPr>
      </w:pPr>
      <w:r w:rsidRPr="00672285">
        <w:rPr>
          <w:rFonts w:ascii="Times New Roman" w:hAnsi="Times New Roman"/>
        </w:rPr>
        <w:t xml:space="preserve">Відповідно до Закону України « Про основні принципи та вимоги до безпечності та якості харчових продуктів» від 23.12.1997 № 771/97-ВР (зі змінами) для підтвердження безпечності та якості продукції, учаснику необхідно подати в складі пропозиції наступні документи: </w:t>
      </w:r>
    </w:p>
    <w:p w:rsidR="000504D7" w:rsidRPr="000504D7" w:rsidRDefault="000504D7" w:rsidP="000504D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cs="Times New Roman"/>
          <w:b/>
          <w:sz w:val="24"/>
          <w:szCs w:val="24"/>
        </w:rPr>
      </w:pPr>
    </w:p>
    <w:p w:rsidR="00CE2FED" w:rsidRPr="00CE2FED" w:rsidRDefault="00CE2FED" w:rsidP="00CE2FED">
      <w:pPr>
        <w:spacing w:line="240" w:lineRule="auto"/>
        <w:ind w:firstLine="900"/>
        <w:jc w:val="both"/>
        <w:rPr>
          <w:rFonts w:ascii="Times New Roman" w:eastAsia="Times New Roman" w:hAnsi="Times New Roman" w:cs="Times New Roman"/>
          <w:b/>
          <w:sz w:val="24"/>
          <w:szCs w:val="24"/>
        </w:rPr>
      </w:pPr>
      <w:r w:rsidRPr="00CE2FED">
        <w:rPr>
          <w:rFonts w:ascii="Times New Roman" w:eastAsia="Times New Roman" w:hAnsi="Times New Roman" w:cs="Times New Roman"/>
          <w:b/>
          <w:sz w:val="24"/>
          <w:szCs w:val="24"/>
        </w:rPr>
        <w:t>1)</w:t>
      </w:r>
      <w:r w:rsidRPr="00CE2FED">
        <w:rPr>
          <w:rFonts w:ascii="Times New Roman" w:eastAsia="Times New Roman" w:hAnsi="Times New Roman" w:cs="Times New Roman"/>
          <w:sz w:val="24"/>
          <w:szCs w:val="24"/>
        </w:rPr>
        <w:t>Рішення про державну реєстрацію потужностей, яке можливо переглянути у реєстрі операторів ринку (адреси складів із довідки про матеріально-технічну базу та зареєстрованих потужностей повинні співпадати);</w:t>
      </w:r>
    </w:p>
    <w:p w:rsidR="00CE2FED" w:rsidRPr="00CE2FED" w:rsidRDefault="00CE2FED" w:rsidP="00CE2FED">
      <w:pPr>
        <w:spacing w:line="240" w:lineRule="auto"/>
        <w:ind w:firstLine="900"/>
        <w:jc w:val="both"/>
        <w:rPr>
          <w:rFonts w:ascii="Times New Roman" w:eastAsia="Times New Roman" w:hAnsi="Times New Roman" w:cs="Times New Roman"/>
          <w:sz w:val="24"/>
          <w:szCs w:val="24"/>
        </w:rPr>
      </w:pPr>
      <w:r w:rsidRPr="00CE2FED">
        <w:rPr>
          <w:rFonts w:ascii="Times New Roman" w:eastAsia="Times New Roman" w:hAnsi="Times New Roman" w:cs="Times New Roman"/>
          <w:b/>
          <w:sz w:val="24"/>
          <w:szCs w:val="24"/>
        </w:rPr>
        <w:t>2)</w:t>
      </w:r>
      <w:r w:rsidRPr="00CE2FED">
        <w:rPr>
          <w:rFonts w:ascii="Times New Roman" w:eastAsia="Times New Roman" w:hAnsi="Times New Roman" w:cs="Times New Roman"/>
          <w:sz w:val="24"/>
          <w:szCs w:val="24"/>
        </w:rPr>
        <w:t>Якщо учасник не є безпосереднім виробником та здійснює реалізацію, зберігання та транспортування харчових продуктів, що є предметом даної закупівлі, надає та/або копію експлуатаційного дозволу потужностей з виробництва, звідки постачається даний товар, копію договору про співпрацю з виробником даного товару;</w:t>
      </w:r>
    </w:p>
    <w:p w:rsidR="00CE2FED" w:rsidRPr="00CE2FED" w:rsidRDefault="00CE2FED" w:rsidP="00CE2FED">
      <w:pPr>
        <w:spacing w:line="240" w:lineRule="auto"/>
        <w:ind w:firstLine="900"/>
        <w:jc w:val="both"/>
        <w:rPr>
          <w:rFonts w:ascii="Times New Roman" w:eastAsia="Times New Roman" w:hAnsi="Times New Roman" w:cs="Times New Roman"/>
          <w:b/>
          <w:sz w:val="24"/>
          <w:szCs w:val="24"/>
        </w:rPr>
      </w:pPr>
      <w:r w:rsidRPr="00CE2FED">
        <w:rPr>
          <w:rFonts w:ascii="Times New Roman" w:eastAsia="Times New Roman" w:hAnsi="Times New Roman" w:cs="Times New Roman"/>
          <w:sz w:val="24"/>
          <w:szCs w:val="24"/>
        </w:rPr>
        <w:t xml:space="preserve">3)Сертифікат  про впровадження НАССР, або копію акту/плану аудиту щодо перевірки системи управління безпечністю харчових продуктів; </w:t>
      </w:r>
    </w:p>
    <w:p w:rsidR="00CE2FED" w:rsidRPr="00CE2FED" w:rsidRDefault="00CE2FED" w:rsidP="00CE2FED">
      <w:pPr>
        <w:spacing w:line="240" w:lineRule="auto"/>
        <w:ind w:firstLine="900"/>
        <w:jc w:val="both"/>
        <w:rPr>
          <w:rFonts w:ascii="Times New Roman" w:eastAsia="Times New Roman" w:hAnsi="Times New Roman" w:cs="Times New Roman"/>
          <w:sz w:val="24"/>
          <w:szCs w:val="24"/>
        </w:rPr>
      </w:pPr>
      <w:r w:rsidRPr="00CE2FED">
        <w:rPr>
          <w:rFonts w:ascii="Times New Roman" w:eastAsia="Times New Roman" w:hAnsi="Times New Roman" w:cs="Times New Roman"/>
          <w:sz w:val="24"/>
          <w:szCs w:val="24"/>
        </w:rPr>
        <w:t>4)Лист-гарантія що 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rsidR="00CE2FED" w:rsidRPr="00CE2FED" w:rsidRDefault="00CE2FED" w:rsidP="00CE2FED">
      <w:pPr>
        <w:spacing w:line="240" w:lineRule="auto"/>
        <w:ind w:firstLine="900"/>
        <w:jc w:val="both"/>
        <w:rPr>
          <w:rFonts w:ascii="Times New Roman" w:eastAsia="Times New Roman" w:hAnsi="Times New Roman" w:cs="Times New Roman"/>
          <w:sz w:val="24"/>
          <w:szCs w:val="24"/>
        </w:rPr>
      </w:pPr>
      <w:r w:rsidRPr="00CE2FED">
        <w:rPr>
          <w:rFonts w:ascii="Times New Roman" w:eastAsia="Times New Roman" w:hAnsi="Times New Roman" w:cs="Times New Roman"/>
          <w:sz w:val="24"/>
          <w:szCs w:val="24"/>
        </w:rPr>
        <w:t>5)Лист-гарантія що Учасник гарантує що товар постачатиметься за наявності супровідних документів, що підтверджують його походження, безпечність та якість, відповідність чинним державним стандартам України та нормам санітарного законодавства: декларація виробника, або сертифікат якості,  або сертифікат  відповідності, або висновок державної санітарно-епідеміологічної експертизи,  товарно-транспортна накладна, тощо;</w:t>
      </w:r>
    </w:p>
    <w:p w:rsidR="00CE2FED" w:rsidRPr="00CE2FED" w:rsidRDefault="00CE2FED" w:rsidP="00CE2FED">
      <w:pPr>
        <w:spacing w:line="240" w:lineRule="auto"/>
        <w:ind w:firstLine="900"/>
        <w:jc w:val="both"/>
        <w:rPr>
          <w:rFonts w:ascii="Times New Roman" w:eastAsia="Times New Roman" w:hAnsi="Times New Roman" w:cs="Times New Roman"/>
          <w:sz w:val="24"/>
          <w:szCs w:val="24"/>
        </w:rPr>
      </w:pPr>
      <w:r w:rsidRPr="00CE2FED">
        <w:rPr>
          <w:rFonts w:ascii="Times New Roman" w:eastAsia="Times New Roman" w:hAnsi="Times New Roman" w:cs="Times New Roman"/>
          <w:sz w:val="24"/>
          <w:szCs w:val="24"/>
        </w:rPr>
        <w:t>6) Лист-гарантія що Учасник гарантує здійснювати поставку товару у повному обсязі до закінчення терміну дії договору про закупівлю.</w:t>
      </w:r>
    </w:p>
    <w:p w:rsidR="00CE2FED" w:rsidRPr="00CE2FED" w:rsidRDefault="00CE2FED" w:rsidP="00CE2FED">
      <w:pPr>
        <w:spacing w:line="240" w:lineRule="auto"/>
        <w:ind w:firstLine="900"/>
        <w:jc w:val="both"/>
        <w:rPr>
          <w:rFonts w:ascii="Times New Roman" w:eastAsia="Times New Roman" w:hAnsi="Times New Roman" w:cs="Times New Roman"/>
          <w:sz w:val="24"/>
          <w:szCs w:val="24"/>
        </w:rPr>
      </w:pPr>
      <w:r w:rsidRPr="00CE2FED">
        <w:rPr>
          <w:rFonts w:ascii="Times New Roman" w:eastAsia="Times New Roman" w:hAnsi="Times New Roman" w:cs="Times New Roman"/>
          <w:sz w:val="24"/>
          <w:szCs w:val="24"/>
        </w:rPr>
        <w:t>7)У складі тендерної пропозиції просимо надати у разі наявності копію Сертифікату відповідності вимогам ДСТУ ISO 22000:2019 (ISO 22000:2018, IDT) «Системи управління безпечністю харчових продуктів»,  та копію атестату акредитації органу з оцінки відповідності, який видав сертифікат ДСТУ ISO 22000:2019 (ISO 22000:2018, IDT).</w:t>
      </w:r>
    </w:p>
    <w:p w:rsidR="00CE2FED" w:rsidRDefault="00CE2FED" w:rsidP="000504D7">
      <w:pPr>
        <w:spacing w:line="240" w:lineRule="auto"/>
        <w:ind w:firstLine="900"/>
        <w:jc w:val="center"/>
        <w:rPr>
          <w:rFonts w:ascii="Times New Roman" w:eastAsia="Times New Roman" w:hAnsi="Times New Roman" w:cs="Times New Roman"/>
          <w:b/>
          <w:bCs/>
          <w:sz w:val="24"/>
          <w:szCs w:val="24"/>
        </w:rPr>
      </w:pPr>
    </w:p>
    <w:p w:rsidR="000504D7" w:rsidRPr="000504D7" w:rsidRDefault="000504D7" w:rsidP="000504D7">
      <w:pPr>
        <w:spacing w:line="240" w:lineRule="auto"/>
        <w:ind w:firstLine="900"/>
        <w:jc w:val="center"/>
        <w:rPr>
          <w:rFonts w:ascii="Times New Roman" w:eastAsia="Times New Roman" w:hAnsi="Times New Roman" w:cs="Times New Roman"/>
          <w:b/>
          <w:bCs/>
          <w:sz w:val="24"/>
          <w:szCs w:val="24"/>
        </w:rPr>
      </w:pPr>
      <w:r w:rsidRPr="000504D7">
        <w:rPr>
          <w:rFonts w:ascii="Times New Roman" w:eastAsia="Times New Roman" w:hAnsi="Times New Roman" w:cs="Times New Roman"/>
          <w:b/>
          <w:bCs/>
          <w:sz w:val="24"/>
          <w:szCs w:val="24"/>
        </w:rPr>
        <w:t>ДО УВАГИ УЧАСНИКІВ!</w:t>
      </w:r>
    </w:p>
    <w:p w:rsidR="000504D7" w:rsidRPr="000504D7" w:rsidRDefault="000504D7" w:rsidP="000504D7">
      <w:pPr>
        <w:spacing w:line="240" w:lineRule="auto"/>
        <w:ind w:firstLine="900"/>
        <w:jc w:val="both"/>
        <w:rPr>
          <w:rFonts w:ascii="Times New Roman" w:eastAsia="Times New Roman" w:hAnsi="Times New Roman" w:cs="Times New Roman"/>
          <w:b/>
          <w:bCs/>
          <w:sz w:val="24"/>
          <w:szCs w:val="24"/>
        </w:rPr>
      </w:pPr>
      <w:r w:rsidRPr="000504D7">
        <w:rPr>
          <w:rFonts w:ascii="Times New Roman" w:eastAsia="Times New Roman" w:hAnsi="Times New Roman" w:cs="Times New Roman"/>
          <w:b/>
          <w:bCs/>
          <w:sz w:val="24"/>
          <w:szCs w:val="24"/>
        </w:rPr>
        <w:t>Прохання не знижувати ціни на товар за рахунок зниження його якості. Пропозиції надавайте за реальними цінами, за якими Ви зможете поставляти якісний товар з відповідним маркуванням на кожній упаковці протягом необхідного терміну, зазначеного в договорі. Оскільки учасники (не Виробники) дуже часто встановлюють низьку ціну на аукціоні, а потім через додаткові угоди</w:t>
      </w:r>
      <w:bookmarkStart w:id="0" w:name="_GoBack"/>
      <w:bookmarkEnd w:id="0"/>
      <w:r w:rsidRPr="000504D7">
        <w:rPr>
          <w:rFonts w:ascii="Times New Roman" w:eastAsia="Times New Roman" w:hAnsi="Times New Roman" w:cs="Times New Roman"/>
          <w:b/>
          <w:bCs/>
          <w:sz w:val="24"/>
          <w:szCs w:val="24"/>
        </w:rPr>
        <w:t xml:space="preserve"> піднімають її, часто до рівня вищого, ніж пропонували інші. Замовник застерігає, таких учасників торгів, які під час аукціону будуть занижувати ціну (демпінгувати) нижче ринкової на товар, така пропозиція при розгляді буде відхилена.</w:t>
      </w:r>
    </w:p>
    <w:p w:rsidR="000504D7" w:rsidRPr="000504D7" w:rsidRDefault="000504D7" w:rsidP="000504D7">
      <w:pPr>
        <w:spacing w:line="240" w:lineRule="auto"/>
        <w:ind w:firstLine="900"/>
        <w:jc w:val="both"/>
        <w:rPr>
          <w:rFonts w:ascii="Times New Roman" w:eastAsia="Times New Roman" w:hAnsi="Times New Roman" w:cs="Times New Roman"/>
          <w:b/>
          <w:bCs/>
          <w:sz w:val="24"/>
          <w:szCs w:val="24"/>
        </w:rPr>
      </w:pPr>
      <w:r w:rsidRPr="000504D7">
        <w:rPr>
          <w:rFonts w:ascii="Times New Roman" w:eastAsia="Times New Roman" w:hAnsi="Times New Roman" w:cs="Times New Roman"/>
          <w:b/>
          <w:bCs/>
          <w:sz w:val="24"/>
          <w:szCs w:val="24"/>
        </w:rPr>
        <w:t>Просимо відповідально віднестися до прийняття рішень щодо пропонування необхідного товару, враховуючи свої можливості, оскільки в закладі проживають діти-</w:t>
      </w:r>
      <w:r w:rsidRPr="000504D7">
        <w:rPr>
          <w:rFonts w:ascii="Times New Roman" w:eastAsia="Times New Roman" w:hAnsi="Times New Roman" w:cs="Times New Roman"/>
          <w:b/>
          <w:bCs/>
          <w:sz w:val="24"/>
          <w:szCs w:val="24"/>
        </w:rPr>
        <w:lastRenderedPageBreak/>
        <w:t>сироти та діти, позбавлені батьківського піклування. Застосовувати принципи розумності, добросовісності та справедливості.</w:t>
      </w:r>
    </w:p>
    <w:p w:rsidR="000504D7" w:rsidRPr="000504D7" w:rsidRDefault="000504D7" w:rsidP="000504D7">
      <w:pPr>
        <w:spacing w:line="240" w:lineRule="auto"/>
        <w:ind w:firstLine="900"/>
        <w:jc w:val="both"/>
        <w:rPr>
          <w:rFonts w:ascii="Times New Roman" w:eastAsia="Times New Roman" w:hAnsi="Times New Roman" w:cs="Times New Roman"/>
          <w:b/>
          <w:sz w:val="24"/>
          <w:szCs w:val="24"/>
        </w:rPr>
      </w:pPr>
      <w:r w:rsidRPr="000504D7">
        <w:rPr>
          <w:rFonts w:ascii="Times New Roman" w:eastAsia="Times New Roman" w:hAnsi="Times New Roman" w:cs="Times New Roman"/>
          <w:b/>
          <w:sz w:val="24"/>
          <w:szCs w:val="24"/>
        </w:rPr>
        <w:t>З умовами технічних та якісних вимог до предмету закупівлі ознайомлені, з вимогами погоджуємось</w:t>
      </w:r>
    </w:p>
    <w:p w:rsidR="000504D7" w:rsidRPr="000504D7" w:rsidRDefault="000504D7" w:rsidP="000504D7">
      <w:pPr>
        <w:spacing w:line="240" w:lineRule="auto"/>
        <w:ind w:firstLine="900"/>
        <w:jc w:val="both"/>
        <w:rPr>
          <w:rFonts w:ascii="Times New Roman" w:eastAsia="Times New Roman" w:hAnsi="Times New Roman" w:cs="Times New Roman"/>
          <w:b/>
          <w:color w:val="C00000"/>
          <w:sz w:val="24"/>
          <w:szCs w:val="24"/>
        </w:rPr>
      </w:pPr>
    </w:p>
    <w:p w:rsidR="000504D7" w:rsidRPr="000504D7" w:rsidRDefault="000504D7" w:rsidP="000504D7">
      <w:pPr>
        <w:autoSpaceDE w:val="0"/>
        <w:autoSpaceDN w:val="0"/>
        <w:spacing w:after="0" w:line="240" w:lineRule="auto"/>
        <w:jc w:val="both"/>
        <w:rPr>
          <w:rFonts w:ascii="Times New Roman" w:eastAsia="Times New Roman" w:hAnsi="Times New Roman" w:cs="Times New Roman"/>
          <w:sz w:val="18"/>
          <w:szCs w:val="18"/>
        </w:rPr>
      </w:pPr>
      <w:r w:rsidRPr="000504D7">
        <w:rPr>
          <w:rFonts w:ascii="Times New Roman" w:eastAsia="Times New Roman" w:hAnsi="Times New Roman" w:cs="Times New Roman"/>
          <w:sz w:val="18"/>
          <w:szCs w:val="18"/>
        </w:rPr>
        <w:t>"___" ________________ 20___ року</w:t>
      </w:r>
      <w:r w:rsidRPr="000504D7">
        <w:rPr>
          <w:rFonts w:ascii="Times New Roman" w:eastAsia="Times New Roman" w:hAnsi="Times New Roman" w:cs="Times New Roman"/>
          <w:b/>
          <w:sz w:val="18"/>
          <w:szCs w:val="18"/>
        </w:rPr>
        <w:t xml:space="preserve">                                </w:t>
      </w:r>
      <w:r w:rsidRPr="000504D7">
        <w:rPr>
          <w:rFonts w:ascii="Times New Roman" w:eastAsia="Times New Roman" w:hAnsi="Times New Roman" w:cs="Times New Roman"/>
          <w:sz w:val="18"/>
          <w:szCs w:val="18"/>
        </w:rPr>
        <w:t xml:space="preserve">________________________________ </w:t>
      </w:r>
    </w:p>
    <w:p w:rsidR="000504D7" w:rsidRPr="000504D7" w:rsidRDefault="000504D7" w:rsidP="000504D7">
      <w:pPr>
        <w:autoSpaceDE w:val="0"/>
        <w:autoSpaceDN w:val="0"/>
        <w:spacing w:after="0" w:line="240" w:lineRule="auto"/>
        <w:jc w:val="both"/>
        <w:rPr>
          <w:rFonts w:ascii="Times New Roman" w:eastAsia="Times New Roman" w:hAnsi="Times New Roman" w:cs="Times New Roman"/>
          <w:sz w:val="18"/>
          <w:szCs w:val="18"/>
        </w:rPr>
      </w:pPr>
      <w:r w:rsidRPr="000504D7">
        <w:rPr>
          <w:rFonts w:ascii="Times New Roman" w:eastAsia="Times New Roman" w:hAnsi="Times New Roman" w:cs="Times New Roman"/>
          <w:sz w:val="18"/>
          <w:szCs w:val="18"/>
        </w:rPr>
        <w:t xml:space="preserve">     </w:t>
      </w:r>
      <w:r w:rsidRPr="000504D7">
        <w:rPr>
          <w:rFonts w:ascii="Times New Roman" w:eastAsia="Times New Roman" w:hAnsi="Times New Roman" w:cs="Times New Roman"/>
          <w:sz w:val="18"/>
          <w:szCs w:val="18"/>
        </w:rPr>
        <w:tab/>
      </w:r>
      <w:r w:rsidRPr="000504D7">
        <w:rPr>
          <w:rFonts w:ascii="Times New Roman" w:eastAsia="Times New Roman" w:hAnsi="Times New Roman" w:cs="Times New Roman"/>
          <w:sz w:val="18"/>
          <w:szCs w:val="18"/>
        </w:rPr>
        <w:tab/>
      </w:r>
      <w:r w:rsidRPr="000504D7">
        <w:rPr>
          <w:rFonts w:ascii="Times New Roman" w:eastAsia="Times New Roman" w:hAnsi="Times New Roman" w:cs="Times New Roman"/>
          <w:sz w:val="18"/>
          <w:szCs w:val="18"/>
        </w:rPr>
        <w:tab/>
        <w:t xml:space="preserve"> </w:t>
      </w:r>
      <w:r w:rsidRPr="000504D7">
        <w:rPr>
          <w:rFonts w:ascii="Times New Roman" w:eastAsia="Times New Roman" w:hAnsi="Times New Roman" w:cs="Times New Roman"/>
          <w:sz w:val="18"/>
          <w:szCs w:val="18"/>
        </w:rPr>
        <w:tab/>
      </w:r>
      <w:r w:rsidRPr="000504D7">
        <w:rPr>
          <w:rFonts w:ascii="Times New Roman" w:eastAsia="Times New Roman" w:hAnsi="Times New Roman" w:cs="Times New Roman"/>
          <w:sz w:val="18"/>
          <w:szCs w:val="18"/>
        </w:rPr>
        <w:tab/>
        <w:t xml:space="preserve">           [Підпис] [прізвище, ініціали, посада уповноваженої особи учасника] </w:t>
      </w:r>
    </w:p>
    <w:p w:rsidR="000504D7" w:rsidRPr="000504D7" w:rsidRDefault="000504D7" w:rsidP="000504D7">
      <w:pPr>
        <w:autoSpaceDE w:val="0"/>
        <w:autoSpaceDN w:val="0"/>
        <w:jc w:val="both"/>
        <w:rPr>
          <w:rFonts w:ascii="Times New Roman" w:eastAsia="Times New Roman" w:hAnsi="Times New Roman" w:cs="Times New Roman"/>
          <w:b/>
          <w:sz w:val="18"/>
          <w:szCs w:val="18"/>
          <w:u w:val="single"/>
        </w:rPr>
      </w:pPr>
      <w:r w:rsidRPr="000504D7">
        <w:rPr>
          <w:rFonts w:ascii="Times New Roman" w:eastAsia="Times New Roman" w:hAnsi="Times New Roman" w:cs="Times New Roman"/>
          <w:sz w:val="18"/>
          <w:szCs w:val="18"/>
        </w:rPr>
        <w:t>М.П. (у разі наявності печатки)</w:t>
      </w:r>
    </w:p>
    <w:p w:rsidR="000504D7" w:rsidRPr="000504D7" w:rsidRDefault="000504D7" w:rsidP="000504D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Calibri" w:hAnsi="Times New Roman" w:cs="Calibri"/>
          <w:b/>
        </w:rPr>
      </w:pPr>
    </w:p>
    <w:p w:rsidR="000504D7" w:rsidRPr="000504D7" w:rsidRDefault="000504D7" w:rsidP="000504D7">
      <w:pPr>
        <w:spacing w:after="0" w:line="240" w:lineRule="auto"/>
        <w:jc w:val="both"/>
        <w:rPr>
          <w:rFonts w:ascii="Times New Roman" w:eastAsia="Calibri" w:hAnsi="Times New Roman" w:cs="Calibri"/>
          <w:color w:val="000000" w:themeColor="text1"/>
          <w:sz w:val="24"/>
          <w:szCs w:val="24"/>
        </w:rPr>
      </w:pPr>
    </w:p>
    <w:p w:rsidR="001F25D1" w:rsidRPr="002778C5" w:rsidRDefault="001F25D1" w:rsidP="000504D7">
      <w:pPr>
        <w:rPr>
          <w:rFonts w:ascii="Times New Roman" w:hAnsi="Times New Roman" w:cs="Times New Roman"/>
          <w:b/>
          <w:sz w:val="24"/>
          <w:szCs w:val="24"/>
          <w:u w:val="single"/>
        </w:rPr>
      </w:pPr>
    </w:p>
    <w:sectPr w:rsidR="001F25D1" w:rsidRPr="002778C5" w:rsidSect="00D13EB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宋体">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F44A7"/>
    <w:multiLevelType w:val="hybridMultilevel"/>
    <w:tmpl w:val="A4EEEC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6329592B"/>
    <w:multiLevelType w:val="hybridMultilevel"/>
    <w:tmpl w:val="A4EEEC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7720"/>
    <w:rsid w:val="000171DD"/>
    <w:rsid w:val="00033396"/>
    <w:rsid w:val="000504D7"/>
    <w:rsid w:val="000922AD"/>
    <w:rsid w:val="000A7DCB"/>
    <w:rsid w:val="000B3C18"/>
    <w:rsid w:val="000C549D"/>
    <w:rsid w:val="000C7DBE"/>
    <w:rsid w:val="000D5D25"/>
    <w:rsid w:val="000E1661"/>
    <w:rsid w:val="000E1E3F"/>
    <w:rsid w:val="000F21A4"/>
    <w:rsid w:val="000F30FB"/>
    <w:rsid w:val="001853EB"/>
    <w:rsid w:val="001F25D1"/>
    <w:rsid w:val="00204F01"/>
    <w:rsid w:val="00225D92"/>
    <w:rsid w:val="002412AC"/>
    <w:rsid w:val="00243DFF"/>
    <w:rsid w:val="00271913"/>
    <w:rsid w:val="002778C5"/>
    <w:rsid w:val="00405A65"/>
    <w:rsid w:val="00422D24"/>
    <w:rsid w:val="004504B1"/>
    <w:rsid w:val="004666B3"/>
    <w:rsid w:val="00487669"/>
    <w:rsid w:val="005A1731"/>
    <w:rsid w:val="005B0E89"/>
    <w:rsid w:val="005B6872"/>
    <w:rsid w:val="005E4A81"/>
    <w:rsid w:val="00642900"/>
    <w:rsid w:val="00672285"/>
    <w:rsid w:val="006760D2"/>
    <w:rsid w:val="00693605"/>
    <w:rsid w:val="006E48D6"/>
    <w:rsid w:val="007729DA"/>
    <w:rsid w:val="007734FB"/>
    <w:rsid w:val="007D3DE5"/>
    <w:rsid w:val="007F7BF1"/>
    <w:rsid w:val="00835E48"/>
    <w:rsid w:val="00855ABF"/>
    <w:rsid w:val="00866867"/>
    <w:rsid w:val="008E4720"/>
    <w:rsid w:val="00967CB8"/>
    <w:rsid w:val="00986F21"/>
    <w:rsid w:val="009874F7"/>
    <w:rsid w:val="00A04624"/>
    <w:rsid w:val="00A04D6F"/>
    <w:rsid w:val="00A204B6"/>
    <w:rsid w:val="00A47BB5"/>
    <w:rsid w:val="00B11467"/>
    <w:rsid w:val="00B377C0"/>
    <w:rsid w:val="00B667AB"/>
    <w:rsid w:val="00B712F8"/>
    <w:rsid w:val="00B72C0C"/>
    <w:rsid w:val="00BA10DA"/>
    <w:rsid w:val="00BA6A1E"/>
    <w:rsid w:val="00BB7C0D"/>
    <w:rsid w:val="00CC6B1C"/>
    <w:rsid w:val="00CD1641"/>
    <w:rsid w:val="00CD30AD"/>
    <w:rsid w:val="00CE2FED"/>
    <w:rsid w:val="00CE7B44"/>
    <w:rsid w:val="00D03253"/>
    <w:rsid w:val="00D06984"/>
    <w:rsid w:val="00D10ED9"/>
    <w:rsid w:val="00D1240F"/>
    <w:rsid w:val="00D13EB7"/>
    <w:rsid w:val="00D15466"/>
    <w:rsid w:val="00D43063"/>
    <w:rsid w:val="00D45307"/>
    <w:rsid w:val="00D54191"/>
    <w:rsid w:val="00D72B7E"/>
    <w:rsid w:val="00D756B0"/>
    <w:rsid w:val="00DD6175"/>
    <w:rsid w:val="00DF0699"/>
    <w:rsid w:val="00E36D36"/>
    <w:rsid w:val="00E81954"/>
    <w:rsid w:val="00EE7720"/>
    <w:rsid w:val="00F177D8"/>
    <w:rsid w:val="00F336DD"/>
    <w:rsid w:val="00F76F74"/>
    <w:rsid w:val="00F81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5D1"/>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F25D1"/>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rvts9">
    <w:name w:val="rvts9"/>
    <w:basedOn w:val="a0"/>
    <w:rsid w:val="001F25D1"/>
  </w:style>
  <w:style w:type="paragraph" w:styleId="a3">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4"/>
    <w:uiPriority w:val="1"/>
    <w:qFormat/>
    <w:rsid w:val="001F25D1"/>
    <w:pPr>
      <w:ind w:left="720"/>
      <w:contextualSpacing/>
    </w:pPr>
    <w:rPr>
      <w:rFonts w:ascii="Calibri" w:eastAsia="Times New Roman" w:hAnsi="Calibri" w:cs="Times New Roman"/>
      <w:lang w:val="ru-RU" w:eastAsia="ru-RU"/>
    </w:rPr>
  </w:style>
  <w:style w:type="character" w:customStyle="1" w:styleId="a4">
    <w:name w:val="Абзац списка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3"/>
    <w:locked/>
    <w:rsid w:val="001F25D1"/>
    <w:rPr>
      <w:rFonts w:ascii="Calibri" w:eastAsia="Times New Roman" w:hAnsi="Calibri" w:cs="Times New Roman"/>
      <w:lang w:eastAsia="ru-RU"/>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Web)"/>
    <w:basedOn w:val="a"/>
    <w:link w:val="1"/>
    <w:uiPriority w:val="34"/>
    <w:unhideWhenUsed/>
    <w:qFormat/>
    <w:rsid w:val="001F25D1"/>
    <w:pPr>
      <w:suppressAutoHyphens/>
      <w:autoSpaceDN w:val="0"/>
      <w:spacing w:after="0" w:line="100" w:lineRule="atLeast"/>
    </w:pPr>
    <w:rPr>
      <w:rFonts w:ascii="Calibri" w:eastAsia="SimSun, 宋体" w:hAnsi="Calibri" w:cs="Tahoma"/>
      <w:kern w:val="3"/>
      <w:sz w:val="20"/>
      <w:szCs w:val="20"/>
      <w:lang w:eastAsia="zh-CN"/>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Обычный (Web) Знак"/>
    <w:basedOn w:val="a0"/>
    <w:link w:val="a5"/>
    <w:uiPriority w:val="34"/>
    <w:locked/>
    <w:rsid w:val="001F25D1"/>
    <w:rPr>
      <w:rFonts w:ascii="Calibri" w:eastAsia="SimSun, 宋体" w:hAnsi="Calibri" w:cs="Tahoma"/>
      <w:kern w:val="3"/>
      <w:sz w:val="20"/>
      <w:szCs w:val="20"/>
      <w:lang w:val="uk-UA" w:eastAsia="zh-CN"/>
    </w:rPr>
  </w:style>
  <w:style w:type="paragraph" w:styleId="a6">
    <w:name w:val="Balloon Text"/>
    <w:basedOn w:val="a"/>
    <w:link w:val="a7"/>
    <w:uiPriority w:val="99"/>
    <w:semiHidden/>
    <w:unhideWhenUsed/>
    <w:rsid w:val="000F30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F30FB"/>
    <w:rPr>
      <w:rFonts w:ascii="Segoe UI" w:eastAsiaTheme="minorEastAsia" w:hAnsi="Segoe UI" w:cs="Segoe UI"/>
      <w:sz w:val="18"/>
      <w:szCs w:val="18"/>
      <w:lang w:val="uk-UA" w:eastAsia="uk-UA"/>
    </w:rPr>
  </w:style>
  <w:style w:type="paragraph" w:styleId="a8">
    <w:name w:val="No Spacing"/>
    <w:link w:val="a9"/>
    <w:uiPriority w:val="99"/>
    <w:qFormat/>
    <w:rsid w:val="000171DD"/>
    <w:pPr>
      <w:spacing w:after="0" w:line="240" w:lineRule="auto"/>
    </w:pPr>
  </w:style>
  <w:style w:type="character" w:customStyle="1" w:styleId="a9">
    <w:name w:val="Без интервала Знак"/>
    <w:link w:val="a8"/>
    <w:uiPriority w:val="99"/>
    <w:locked/>
    <w:rsid w:val="000171D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2477</Words>
  <Characters>14120</Characters>
  <Application>Microsoft Office Word</Application>
  <DocSecurity>0</DocSecurity>
  <Lines>117</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Управління освіти</cp:lastModifiedBy>
  <cp:revision>35</cp:revision>
  <cp:lastPrinted>2023-01-03T06:24:00Z</cp:lastPrinted>
  <dcterms:created xsi:type="dcterms:W3CDTF">2023-10-17T12:42:00Z</dcterms:created>
  <dcterms:modified xsi:type="dcterms:W3CDTF">2023-11-30T09:23:00Z</dcterms:modified>
</cp:coreProperties>
</file>