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7"/>
      </w:tblGrid>
      <w:tr w:rsidR="000638AA" w:rsidRPr="00A27282" w14:paraId="3D6A5BAF" w14:textId="77777777" w:rsidTr="006F7ED0">
        <w:trPr>
          <w:trHeight w:val="1417"/>
        </w:trPr>
        <w:tc>
          <w:tcPr>
            <w:tcW w:w="8787" w:type="dxa"/>
            <w:tcBorders>
              <w:top w:val="nil"/>
              <w:left w:val="nil"/>
              <w:bottom w:val="nil"/>
              <w:right w:val="nil"/>
            </w:tcBorders>
          </w:tcPr>
          <w:p w14:paraId="065FE610" w14:textId="77777777" w:rsidR="000638AA" w:rsidRPr="0092510D" w:rsidRDefault="000638AA" w:rsidP="006F7ED0">
            <w:pPr>
              <w:jc w:val="center"/>
              <w:rPr>
                <w:b/>
                <w:bCs/>
                <w:iCs/>
                <w:sz w:val="28"/>
                <w:szCs w:val="28"/>
              </w:rPr>
            </w:pPr>
            <w:r w:rsidRPr="0092510D">
              <w:rPr>
                <w:b/>
                <w:bCs/>
                <w:iCs/>
                <w:sz w:val="28"/>
                <w:szCs w:val="28"/>
              </w:rPr>
              <w:t xml:space="preserve">УПРАВЛІННЯ ОСВІТИ, КУЛЬТУРИ, МОЛОДІ І СПОРТУ </w:t>
            </w:r>
          </w:p>
          <w:p w14:paraId="2809ACAF" w14:textId="77777777" w:rsidR="000638AA" w:rsidRDefault="000638AA" w:rsidP="006F7ED0">
            <w:pPr>
              <w:jc w:val="center"/>
              <w:rPr>
                <w:b/>
                <w:bCs/>
                <w:iCs/>
                <w:sz w:val="28"/>
                <w:szCs w:val="28"/>
              </w:rPr>
            </w:pPr>
            <w:r w:rsidRPr="0092510D">
              <w:rPr>
                <w:b/>
                <w:bCs/>
                <w:iCs/>
                <w:sz w:val="28"/>
                <w:szCs w:val="28"/>
              </w:rPr>
              <w:t xml:space="preserve"> ВЕЛИКОДИМЕРСЬКОЇ СЕЛИЩНОЇ РАДИ</w:t>
            </w:r>
          </w:p>
          <w:p w14:paraId="16328A3F" w14:textId="77777777" w:rsidR="000638AA" w:rsidRPr="0092510D" w:rsidRDefault="000638AA" w:rsidP="006F7ED0">
            <w:pPr>
              <w:jc w:val="center"/>
              <w:rPr>
                <w:b/>
                <w:bCs/>
                <w:iCs/>
                <w:sz w:val="28"/>
                <w:szCs w:val="28"/>
              </w:rPr>
            </w:pPr>
          </w:p>
          <w:p w14:paraId="2BEE501B" w14:textId="77777777" w:rsidR="000638AA" w:rsidRDefault="000638AA" w:rsidP="006F7ED0">
            <w:pPr>
              <w:jc w:val="center"/>
              <w:rPr>
                <w:b/>
                <w:bCs/>
                <w:iCs/>
              </w:rPr>
            </w:pPr>
            <w:r>
              <w:rPr>
                <w:b/>
                <w:bCs/>
                <w:iCs/>
              </w:rPr>
              <w:t>ГОГОЛІВСЬКИЙ</w:t>
            </w:r>
            <w:r w:rsidRPr="00B43DDC">
              <w:rPr>
                <w:b/>
                <w:bCs/>
                <w:iCs/>
              </w:rPr>
              <w:t xml:space="preserve"> ЛІЦЕЙ ВЕЛИКОДИМЕРСЬКОЇ СЕЛИЩНОЇ РАДИ БРОВАРСЬКОГО РАЙОНУ КИЇВСЬКОЇ ОБЛАСТІ</w:t>
            </w:r>
          </w:p>
          <w:p w14:paraId="7083DEA4" w14:textId="77777777" w:rsidR="000638AA" w:rsidRDefault="000638AA" w:rsidP="006F7ED0">
            <w:pPr>
              <w:jc w:val="center"/>
              <w:rPr>
                <w:b/>
                <w:bCs/>
                <w:iCs/>
              </w:rPr>
            </w:pPr>
          </w:p>
          <w:p w14:paraId="2709C8D5" w14:textId="77777777" w:rsidR="000638AA" w:rsidRPr="00A27282" w:rsidRDefault="000638AA" w:rsidP="006F7ED0">
            <w:pPr>
              <w:ind w:left="680"/>
              <w:jc w:val="center"/>
              <w:rPr>
                <w:b/>
                <w:bCs/>
              </w:rPr>
            </w:pPr>
          </w:p>
        </w:tc>
      </w:tr>
    </w:tbl>
    <w:p w14:paraId="59A6254A" w14:textId="77777777" w:rsidR="000638AA" w:rsidRDefault="000638AA" w:rsidP="006C0B77">
      <w:pPr>
        <w:ind w:firstLine="709"/>
        <w:jc w:val="both"/>
      </w:pPr>
    </w:p>
    <w:p w14:paraId="29FC53D6" w14:textId="77777777" w:rsidR="000638AA" w:rsidRDefault="000638AA" w:rsidP="000638AA">
      <w:pPr>
        <w:ind w:firstLine="709"/>
        <w:jc w:val="right"/>
      </w:pPr>
    </w:p>
    <w:p w14:paraId="564BBC3C" w14:textId="77777777" w:rsidR="000638AA" w:rsidRPr="00AC23EA" w:rsidRDefault="000638AA" w:rsidP="000638AA">
      <w:pPr>
        <w:pStyle w:val="5"/>
        <w:widowControl w:val="0"/>
        <w:autoSpaceDE w:val="0"/>
        <w:autoSpaceDN w:val="0"/>
        <w:adjustRightInd w:val="0"/>
        <w:spacing w:before="0" w:after="0"/>
        <w:jc w:val="right"/>
        <w:rPr>
          <w:rFonts w:ascii="Times New Roman" w:hAnsi="Times New Roman"/>
          <w:b w:val="0"/>
          <w:bCs w:val="0"/>
          <w:sz w:val="24"/>
          <w:szCs w:val="24"/>
        </w:rPr>
      </w:pPr>
      <w:r w:rsidRPr="00AC23EA">
        <w:rPr>
          <w:rFonts w:ascii="Times New Roman" w:hAnsi="Times New Roman"/>
          <w:noProof/>
          <w:sz w:val="24"/>
          <w:szCs w:val="24"/>
        </w:rPr>
        <w:t>ЗАТВЕРДЖЕНО</w:t>
      </w:r>
    </w:p>
    <w:p w14:paraId="32812AD5" w14:textId="77777777" w:rsidR="000638AA" w:rsidRPr="00AC23EA" w:rsidRDefault="000638AA" w:rsidP="000638AA">
      <w:pPr>
        <w:pStyle w:val="5"/>
        <w:widowControl w:val="0"/>
        <w:autoSpaceDE w:val="0"/>
        <w:autoSpaceDN w:val="0"/>
        <w:adjustRightInd w:val="0"/>
        <w:spacing w:before="0" w:after="0"/>
        <w:jc w:val="right"/>
        <w:rPr>
          <w:rFonts w:ascii="Times New Roman" w:hAnsi="Times New Roman"/>
          <w:noProof/>
          <w:sz w:val="24"/>
          <w:szCs w:val="24"/>
        </w:rPr>
      </w:pPr>
      <w:r w:rsidRPr="00AC23EA">
        <w:rPr>
          <w:rFonts w:ascii="Times New Roman" w:hAnsi="Times New Roman"/>
          <w:noProof/>
          <w:sz w:val="24"/>
          <w:szCs w:val="24"/>
        </w:rPr>
        <w:t>протоколом уповноваженої особи</w:t>
      </w:r>
    </w:p>
    <w:p w14:paraId="2054E979" w14:textId="68B90784" w:rsidR="000638AA" w:rsidRPr="00A27282" w:rsidRDefault="000638AA" w:rsidP="000638AA">
      <w:pPr>
        <w:pStyle w:val="1"/>
        <w:tabs>
          <w:tab w:val="left" w:pos="4461"/>
        </w:tabs>
        <w:spacing w:line="240" w:lineRule="auto"/>
        <w:jc w:val="right"/>
        <w:rPr>
          <w:rFonts w:ascii="Times New Roman" w:eastAsia="Times New Roman" w:hAnsi="Times New Roman" w:cs="Times New Roman"/>
          <w:b/>
          <w:sz w:val="24"/>
          <w:szCs w:val="24"/>
          <w:lang w:val="uk-UA"/>
        </w:rPr>
      </w:pPr>
      <w:r w:rsidRPr="00D26DF0">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 xml:space="preserve"> « </w:t>
      </w:r>
      <w:r w:rsidR="00520A18">
        <w:rPr>
          <w:rFonts w:ascii="Times New Roman" w:eastAsia="Times New Roman" w:hAnsi="Times New Roman" w:cs="Times New Roman"/>
          <w:b/>
          <w:sz w:val="24"/>
          <w:szCs w:val="24"/>
          <w:lang w:val="uk-UA"/>
        </w:rPr>
        <w:t>5</w:t>
      </w:r>
      <w:r>
        <w:rPr>
          <w:rFonts w:ascii="Times New Roman" w:eastAsia="Times New Roman" w:hAnsi="Times New Roman" w:cs="Times New Roman"/>
          <w:b/>
          <w:sz w:val="24"/>
          <w:szCs w:val="24"/>
          <w:lang w:val="uk-UA"/>
        </w:rPr>
        <w:t xml:space="preserve"> » </w:t>
      </w:r>
      <w:r w:rsidRPr="00D26DF0">
        <w:rPr>
          <w:rFonts w:ascii="Times New Roman" w:eastAsia="Times New Roman" w:hAnsi="Times New Roman" w:cs="Times New Roman"/>
          <w:b/>
          <w:sz w:val="24"/>
          <w:szCs w:val="24"/>
          <w:lang w:val="uk-UA"/>
        </w:rPr>
        <w:t xml:space="preserve">від </w:t>
      </w:r>
      <w:r>
        <w:rPr>
          <w:rFonts w:ascii="Times New Roman" w:eastAsia="Times New Roman" w:hAnsi="Times New Roman" w:cs="Times New Roman"/>
          <w:b/>
          <w:sz w:val="24"/>
          <w:szCs w:val="24"/>
          <w:lang w:val="uk-UA"/>
        </w:rPr>
        <w:t xml:space="preserve">« </w:t>
      </w:r>
      <w:r w:rsidR="00520A18">
        <w:rPr>
          <w:rFonts w:ascii="Times New Roman" w:eastAsia="Times New Roman" w:hAnsi="Times New Roman" w:cs="Times New Roman"/>
          <w:b/>
          <w:sz w:val="24"/>
          <w:szCs w:val="24"/>
          <w:lang w:val="uk-UA"/>
        </w:rPr>
        <w:t>13</w:t>
      </w:r>
      <w:r>
        <w:rPr>
          <w:rFonts w:ascii="Times New Roman" w:eastAsia="Times New Roman" w:hAnsi="Times New Roman" w:cs="Times New Roman"/>
          <w:b/>
          <w:sz w:val="24"/>
          <w:szCs w:val="24"/>
          <w:lang w:val="uk-UA"/>
        </w:rPr>
        <w:t xml:space="preserve"> »</w:t>
      </w:r>
      <w:r w:rsidRPr="00D26DF0">
        <w:rPr>
          <w:rFonts w:ascii="Times New Roman" w:eastAsia="Times New Roman" w:hAnsi="Times New Roman" w:cs="Times New Roman"/>
          <w:b/>
          <w:sz w:val="24"/>
          <w:szCs w:val="24"/>
          <w:lang w:val="uk-UA"/>
        </w:rPr>
        <w:t>.</w:t>
      </w:r>
      <w:r w:rsidR="00F113A6">
        <w:rPr>
          <w:rFonts w:ascii="Times New Roman" w:eastAsia="Times New Roman" w:hAnsi="Times New Roman" w:cs="Times New Roman"/>
          <w:b/>
          <w:sz w:val="24"/>
          <w:szCs w:val="24"/>
          <w:lang w:val="uk-UA"/>
        </w:rPr>
        <w:t>01</w:t>
      </w:r>
      <w:r w:rsidRPr="00D26DF0">
        <w:rPr>
          <w:rFonts w:ascii="Times New Roman" w:eastAsia="Times New Roman" w:hAnsi="Times New Roman" w:cs="Times New Roman"/>
          <w:b/>
          <w:color w:val="auto"/>
          <w:sz w:val="24"/>
          <w:szCs w:val="24"/>
          <w:lang w:val="uk-UA"/>
        </w:rPr>
        <w:t>.202</w:t>
      </w:r>
      <w:r w:rsidR="00520A18">
        <w:rPr>
          <w:rFonts w:ascii="Times New Roman" w:eastAsia="Times New Roman" w:hAnsi="Times New Roman" w:cs="Times New Roman"/>
          <w:b/>
          <w:color w:val="auto"/>
          <w:sz w:val="24"/>
          <w:szCs w:val="24"/>
          <w:lang w:val="uk-UA"/>
        </w:rPr>
        <w:t>3</w:t>
      </w:r>
      <w:r w:rsidRPr="00D26DF0">
        <w:rPr>
          <w:rFonts w:ascii="Times New Roman" w:eastAsia="Times New Roman" w:hAnsi="Times New Roman" w:cs="Times New Roman"/>
          <w:b/>
          <w:color w:val="auto"/>
          <w:sz w:val="24"/>
          <w:szCs w:val="24"/>
          <w:lang w:val="uk-UA"/>
        </w:rPr>
        <w:t xml:space="preserve"> р.</w:t>
      </w:r>
      <w:r w:rsidRPr="00A27282">
        <w:rPr>
          <w:rFonts w:ascii="Times New Roman" w:eastAsia="Times New Roman" w:hAnsi="Times New Roman" w:cs="Times New Roman"/>
          <w:b/>
          <w:sz w:val="24"/>
          <w:szCs w:val="24"/>
          <w:lang w:val="uk-UA"/>
        </w:rPr>
        <w:t xml:space="preserve"> </w:t>
      </w:r>
    </w:p>
    <w:p w14:paraId="748D945B" w14:textId="77777777" w:rsidR="000638AA" w:rsidRPr="00A27282" w:rsidRDefault="000638AA" w:rsidP="000638AA">
      <w:pPr>
        <w:pStyle w:val="1"/>
        <w:tabs>
          <w:tab w:val="left" w:pos="4461"/>
        </w:tabs>
        <w:spacing w:line="240" w:lineRule="auto"/>
        <w:jc w:val="right"/>
        <w:rPr>
          <w:rFonts w:ascii="Times New Roman" w:eastAsia="Times New Roman" w:hAnsi="Times New Roman" w:cs="Times New Roman"/>
          <w:b/>
          <w:sz w:val="24"/>
          <w:szCs w:val="24"/>
          <w:lang w:val="uk-UA"/>
        </w:rPr>
      </w:pPr>
    </w:p>
    <w:p w14:paraId="7681593F" w14:textId="77777777" w:rsidR="000638AA" w:rsidRPr="00FB31C3" w:rsidRDefault="000638AA" w:rsidP="000638AA">
      <w:pPr>
        <w:jc w:val="right"/>
        <w:rPr>
          <w:b/>
          <w:bCs/>
        </w:rPr>
      </w:pPr>
      <w:r w:rsidRPr="00FB31C3">
        <w:rPr>
          <w:b/>
          <w:bCs/>
        </w:rPr>
        <w:t>УПОВНОВАЖЕНА ОСОБА</w:t>
      </w:r>
    </w:p>
    <w:p w14:paraId="5B49BF32" w14:textId="77777777" w:rsidR="000638AA" w:rsidRDefault="000638AA" w:rsidP="000638AA">
      <w:pPr>
        <w:jc w:val="right"/>
        <w:rPr>
          <w:b/>
          <w:bCs/>
        </w:rPr>
      </w:pPr>
      <w:r w:rsidRPr="00FB31C3">
        <w:rPr>
          <w:b/>
          <w:bCs/>
        </w:rPr>
        <w:t xml:space="preserve">                    Ткач С.М.</w:t>
      </w:r>
    </w:p>
    <w:p w14:paraId="3738BE00" w14:textId="77777777" w:rsidR="000638AA" w:rsidRDefault="000638AA" w:rsidP="000638AA">
      <w:pPr>
        <w:rPr>
          <w:b/>
          <w:bCs/>
        </w:rPr>
      </w:pPr>
    </w:p>
    <w:p w14:paraId="27F8631D" w14:textId="77777777" w:rsidR="000638AA" w:rsidRDefault="000638AA" w:rsidP="000638AA">
      <w:pPr>
        <w:jc w:val="center"/>
        <w:rPr>
          <w:b/>
          <w:bCs/>
          <w:sz w:val="28"/>
          <w:szCs w:val="28"/>
        </w:rPr>
      </w:pPr>
    </w:p>
    <w:p w14:paraId="1B25C77E" w14:textId="77777777" w:rsidR="000638AA" w:rsidRDefault="000638AA" w:rsidP="000638AA">
      <w:pPr>
        <w:jc w:val="center"/>
        <w:rPr>
          <w:b/>
          <w:bCs/>
          <w:sz w:val="28"/>
          <w:szCs w:val="28"/>
        </w:rPr>
      </w:pPr>
    </w:p>
    <w:p w14:paraId="601BB471" w14:textId="7EFF1717" w:rsidR="000638AA" w:rsidRPr="0015682D" w:rsidRDefault="000638AA" w:rsidP="000638AA">
      <w:pPr>
        <w:jc w:val="center"/>
        <w:rPr>
          <w:b/>
          <w:bCs/>
          <w:sz w:val="28"/>
          <w:szCs w:val="28"/>
        </w:rPr>
      </w:pPr>
      <w:r w:rsidRPr="0015682D">
        <w:rPr>
          <w:b/>
          <w:bCs/>
          <w:sz w:val="28"/>
          <w:szCs w:val="28"/>
        </w:rPr>
        <w:t xml:space="preserve">ТЕНДЕРНА  ДОКУМЕНТАЦІЯ </w:t>
      </w:r>
    </w:p>
    <w:p w14:paraId="21E63A3B" w14:textId="77777777" w:rsidR="000638AA" w:rsidRPr="0015682D" w:rsidRDefault="000638AA" w:rsidP="000638AA">
      <w:pPr>
        <w:jc w:val="center"/>
        <w:rPr>
          <w:b/>
          <w:bCs/>
          <w:sz w:val="28"/>
          <w:szCs w:val="28"/>
        </w:rPr>
      </w:pPr>
    </w:p>
    <w:p w14:paraId="1854A17C" w14:textId="01C3C06E" w:rsidR="000638AA" w:rsidRDefault="000638AA" w:rsidP="000638AA">
      <w:pPr>
        <w:jc w:val="center"/>
        <w:rPr>
          <w:b/>
          <w:bCs/>
          <w:sz w:val="28"/>
          <w:szCs w:val="28"/>
        </w:rPr>
      </w:pPr>
      <w:r w:rsidRPr="00472F06">
        <w:rPr>
          <w:bCs/>
        </w:rPr>
        <w:t xml:space="preserve"> процедура:</w:t>
      </w:r>
      <w:r w:rsidRPr="00472F06">
        <w:rPr>
          <w:b/>
          <w:bCs/>
        </w:rPr>
        <w:t xml:space="preserve"> </w:t>
      </w:r>
      <w:r w:rsidRPr="0015682D">
        <w:rPr>
          <w:b/>
          <w:bCs/>
          <w:sz w:val="28"/>
          <w:szCs w:val="28"/>
        </w:rPr>
        <w:t xml:space="preserve">ВІДКРИТІ ТОРГИ (з особливостями) </w:t>
      </w:r>
    </w:p>
    <w:p w14:paraId="4DBA0025" w14:textId="73A47085" w:rsidR="000638AA" w:rsidRDefault="000638AA" w:rsidP="000638AA">
      <w:pPr>
        <w:jc w:val="center"/>
        <w:rPr>
          <w:b/>
          <w:bCs/>
          <w:sz w:val="28"/>
          <w:szCs w:val="28"/>
        </w:rPr>
      </w:pPr>
    </w:p>
    <w:p w14:paraId="067D9070" w14:textId="1A1ABE61" w:rsidR="000638AA" w:rsidRPr="00472178" w:rsidRDefault="000638AA" w:rsidP="000638AA">
      <w:pPr>
        <w:jc w:val="center"/>
      </w:pPr>
    </w:p>
    <w:p w14:paraId="5941D3F7" w14:textId="77777777" w:rsidR="00B84999" w:rsidRDefault="00472178" w:rsidP="000638AA">
      <w:pPr>
        <w:ind w:firstLine="709"/>
        <w:jc w:val="center"/>
        <w:rPr>
          <w:b/>
          <w:bCs/>
          <w:sz w:val="28"/>
          <w:szCs w:val="28"/>
        </w:rPr>
      </w:pPr>
      <w:r w:rsidRPr="00472178">
        <w:t>предмет закупівлі</w:t>
      </w:r>
      <w:r>
        <w:rPr>
          <w:b/>
          <w:bCs/>
          <w:sz w:val="28"/>
          <w:szCs w:val="28"/>
        </w:rPr>
        <w:t xml:space="preserve">: </w:t>
      </w:r>
      <w:r w:rsidR="00B84999">
        <w:rPr>
          <w:b/>
          <w:bCs/>
          <w:sz w:val="28"/>
          <w:szCs w:val="28"/>
          <w:lang w:val="ru-RU"/>
        </w:rPr>
        <w:t>Ка</w:t>
      </w:r>
      <w:r w:rsidR="00B84999">
        <w:rPr>
          <w:b/>
          <w:bCs/>
          <w:sz w:val="28"/>
          <w:szCs w:val="28"/>
        </w:rPr>
        <w:t>ртопля</w:t>
      </w:r>
      <w:r w:rsidR="000638AA" w:rsidRPr="000638AA">
        <w:rPr>
          <w:b/>
          <w:bCs/>
          <w:sz w:val="28"/>
          <w:szCs w:val="28"/>
        </w:rPr>
        <w:t xml:space="preserve"> </w:t>
      </w:r>
    </w:p>
    <w:p w14:paraId="5D827608" w14:textId="3FD13DEF" w:rsidR="000638AA" w:rsidRDefault="000638AA" w:rsidP="000638AA">
      <w:pPr>
        <w:ind w:firstLine="709"/>
        <w:jc w:val="center"/>
        <w:rPr>
          <w:b/>
          <w:bCs/>
          <w:sz w:val="28"/>
          <w:szCs w:val="28"/>
        </w:rPr>
      </w:pPr>
      <w:r w:rsidRPr="000638AA">
        <w:rPr>
          <w:b/>
          <w:bCs/>
          <w:sz w:val="28"/>
          <w:szCs w:val="28"/>
        </w:rPr>
        <w:t xml:space="preserve">(ДК 021:2015: </w:t>
      </w:r>
      <w:r w:rsidR="0089405F">
        <w:rPr>
          <w:b/>
          <w:bCs/>
          <w:sz w:val="28"/>
          <w:szCs w:val="28"/>
        </w:rPr>
        <w:t>03</w:t>
      </w:r>
      <w:r w:rsidR="00B84999">
        <w:rPr>
          <w:b/>
          <w:bCs/>
          <w:sz w:val="28"/>
          <w:szCs w:val="28"/>
        </w:rPr>
        <w:t>21</w:t>
      </w:r>
      <w:r w:rsidRPr="000638AA">
        <w:rPr>
          <w:b/>
          <w:bCs/>
          <w:sz w:val="28"/>
          <w:szCs w:val="28"/>
        </w:rPr>
        <w:t>0000-</w:t>
      </w:r>
      <w:r w:rsidR="00B84999">
        <w:rPr>
          <w:b/>
          <w:bCs/>
          <w:sz w:val="28"/>
          <w:szCs w:val="28"/>
        </w:rPr>
        <w:t>6</w:t>
      </w:r>
      <w:r w:rsidRPr="000638AA">
        <w:rPr>
          <w:b/>
          <w:bCs/>
          <w:sz w:val="28"/>
          <w:szCs w:val="28"/>
        </w:rPr>
        <w:t xml:space="preserve"> </w:t>
      </w:r>
      <w:r w:rsidR="00B84999">
        <w:rPr>
          <w:b/>
          <w:bCs/>
          <w:sz w:val="28"/>
          <w:szCs w:val="28"/>
        </w:rPr>
        <w:t>Зернові культури та картопля</w:t>
      </w:r>
      <w:r w:rsidRPr="000638AA">
        <w:rPr>
          <w:b/>
          <w:bCs/>
          <w:sz w:val="28"/>
          <w:szCs w:val="28"/>
        </w:rPr>
        <w:t>)</w:t>
      </w:r>
    </w:p>
    <w:p w14:paraId="0E3C675A" w14:textId="77777777" w:rsidR="000638AA" w:rsidRPr="000638AA" w:rsidRDefault="000638AA" w:rsidP="000638AA">
      <w:pPr>
        <w:ind w:firstLine="709"/>
        <w:jc w:val="center"/>
        <w:rPr>
          <w:b/>
          <w:bCs/>
          <w:sz w:val="28"/>
          <w:szCs w:val="28"/>
        </w:rPr>
      </w:pPr>
    </w:p>
    <w:p w14:paraId="78238402" w14:textId="77777777" w:rsidR="00C457A8" w:rsidRDefault="00C457A8" w:rsidP="00C457A8">
      <w:pPr>
        <w:ind w:firstLine="709"/>
        <w:jc w:val="center"/>
        <w:rPr>
          <w:sz w:val="20"/>
          <w:szCs w:val="20"/>
        </w:rPr>
      </w:pPr>
    </w:p>
    <w:p w14:paraId="6DEEFB73" w14:textId="77777777" w:rsidR="00C457A8" w:rsidRDefault="00C457A8" w:rsidP="00C457A8">
      <w:pPr>
        <w:ind w:firstLine="709"/>
        <w:jc w:val="center"/>
        <w:rPr>
          <w:sz w:val="20"/>
          <w:szCs w:val="20"/>
        </w:rPr>
      </w:pPr>
    </w:p>
    <w:p w14:paraId="7283C34F" w14:textId="77777777" w:rsidR="00C457A8" w:rsidRDefault="00C457A8" w:rsidP="00C457A8">
      <w:pPr>
        <w:ind w:firstLine="709"/>
        <w:jc w:val="center"/>
        <w:rPr>
          <w:sz w:val="20"/>
          <w:szCs w:val="20"/>
        </w:rPr>
      </w:pPr>
    </w:p>
    <w:p w14:paraId="51305F8F" w14:textId="77777777" w:rsidR="00C457A8" w:rsidRDefault="00C457A8" w:rsidP="00C457A8">
      <w:pPr>
        <w:ind w:firstLine="709"/>
        <w:jc w:val="center"/>
        <w:rPr>
          <w:sz w:val="20"/>
          <w:szCs w:val="20"/>
        </w:rPr>
      </w:pPr>
    </w:p>
    <w:p w14:paraId="61B12B4A" w14:textId="77777777" w:rsidR="00C457A8" w:rsidRDefault="00C457A8" w:rsidP="00C457A8">
      <w:pPr>
        <w:ind w:firstLine="709"/>
        <w:jc w:val="center"/>
        <w:rPr>
          <w:sz w:val="20"/>
          <w:szCs w:val="20"/>
        </w:rPr>
      </w:pPr>
    </w:p>
    <w:p w14:paraId="171AD4F5" w14:textId="77777777" w:rsidR="00C457A8" w:rsidRDefault="00C457A8" w:rsidP="00C457A8">
      <w:pPr>
        <w:ind w:firstLine="709"/>
        <w:jc w:val="center"/>
        <w:rPr>
          <w:sz w:val="20"/>
          <w:szCs w:val="20"/>
        </w:rPr>
      </w:pPr>
    </w:p>
    <w:p w14:paraId="73B33034" w14:textId="77777777" w:rsidR="00C457A8" w:rsidRDefault="00C457A8" w:rsidP="00C457A8">
      <w:pPr>
        <w:ind w:firstLine="709"/>
        <w:jc w:val="center"/>
        <w:rPr>
          <w:sz w:val="20"/>
          <w:szCs w:val="20"/>
        </w:rPr>
      </w:pPr>
    </w:p>
    <w:p w14:paraId="75DBC7C3" w14:textId="77777777" w:rsidR="00C457A8" w:rsidRDefault="00C457A8" w:rsidP="00C457A8">
      <w:pPr>
        <w:ind w:firstLine="709"/>
        <w:jc w:val="center"/>
        <w:rPr>
          <w:sz w:val="20"/>
          <w:szCs w:val="20"/>
        </w:rPr>
      </w:pPr>
    </w:p>
    <w:p w14:paraId="00306460" w14:textId="77777777" w:rsidR="00C457A8" w:rsidRDefault="00C457A8" w:rsidP="00C457A8">
      <w:pPr>
        <w:ind w:firstLine="709"/>
        <w:jc w:val="center"/>
        <w:rPr>
          <w:sz w:val="20"/>
          <w:szCs w:val="20"/>
        </w:rPr>
      </w:pPr>
    </w:p>
    <w:p w14:paraId="72309116" w14:textId="77777777" w:rsidR="00C457A8" w:rsidRDefault="00C457A8" w:rsidP="00C457A8">
      <w:pPr>
        <w:ind w:firstLine="709"/>
        <w:jc w:val="center"/>
        <w:rPr>
          <w:sz w:val="20"/>
          <w:szCs w:val="20"/>
        </w:rPr>
      </w:pPr>
    </w:p>
    <w:p w14:paraId="0AD3433B" w14:textId="77777777" w:rsidR="00C457A8" w:rsidRDefault="00C457A8" w:rsidP="00C457A8">
      <w:pPr>
        <w:ind w:firstLine="709"/>
        <w:jc w:val="center"/>
        <w:rPr>
          <w:sz w:val="20"/>
          <w:szCs w:val="20"/>
        </w:rPr>
      </w:pPr>
    </w:p>
    <w:p w14:paraId="1B2B89EE" w14:textId="77777777" w:rsidR="00C457A8" w:rsidRDefault="00C457A8" w:rsidP="00C457A8">
      <w:pPr>
        <w:ind w:firstLine="709"/>
        <w:jc w:val="center"/>
        <w:rPr>
          <w:sz w:val="20"/>
          <w:szCs w:val="20"/>
        </w:rPr>
      </w:pPr>
    </w:p>
    <w:p w14:paraId="5B11F547" w14:textId="77777777" w:rsidR="00C457A8" w:rsidRDefault="00C457A8" w:rsidP="00C457A8">
      <w:pPr>
        <w:ind w:firstLine="709"/>
        <w:jc w:val="center"/>
        <w:rPr>
          <w:sz w:val="20"/>
          <w:szCs w:val="20"/>
        </w:rPr>
      </w:pPr>
    </w:p>
    <w:p w14:paraId="014C2F74" w14:textId="77777777" w:rsidR="00C457A8" w:rsidRDefault="00C457A8" w:rsidP="00C457A8">
      <w:pPr>
        <w:ind w:firstLine="709"/>
        <w:jc w:val="center"/>
        <w:rPr>
          <w:sz w:val="20"/>
          <w:szCs w:val="20"/>
        </w:rPr>
      </w:pPr>
    </w:p>
    <w:p w14:paraId="400D4E93" w14:textId="77777777" w:rsidR="00C457A8" w:rsidRDefault="00C457A8" w:rsidP="00C457A8">
      <w:pPr>
        <w:ind w:firstLine="709"/>
        <w:jc w:val="center"/>
        <w:rPr>
          <w:sz w:val="20"/>
          <w:szCs w:val="20"/>
        </w:rPr>
      </w:pPr>
    </w:p>
    <w:p w14:paraId="706A1723" w14:textId="77777777" w:rsidR="00C457A8" w:rsidRDefault="00C457A8" w:rsidP="00C457A8">
      <w:pPr>
        <w:ind w:firstLine="709"/>
        <w:jc w:val="center"/>
        <w:rPr>
          <w:sz w:val="20"/>
          <w:szCs w:val="20"/>
        </w:rPr>
      </w:pPr>
    </w:p>
    <w:p w14:paraId="628B5DE0" w14:textId="77777777" w:rsidR="00C457A8" w:rsidRDefault="00C457A8" w:rsidP="00C457A8">
      <w:pPr>
        <w:ind w:firstLine="709"/>
        <w:jc w:val="center"/>
        <w:rPr>
          <w:sz w:val="20"/>
          <w:szCs w:val="20"/>
        </w:rPr>
      </w:pPr>
    </w:p>
    <w:p w14:paraId="08C2E74C" w14:textId="77777777" w:rsidR="00C457A8" w:rsidRDefault="00C457A8" w:rsidP="00C457A8">
      <w:pPr>
        <w:ind w:firstLine="709"/>
        <w:jc w:val="center"/>
        <w:rPr>
          <w:sz w:val="20"/>
          <w:szCs w:val="20"/>
        </w:rPr>
      </w:pPr>
    </w:p>
    <w:p w14:paraId="259EAE3A" w14:textId="4D6D7D60" w:rsidR="00C457A8" w:rsidRDefault="00C457A8" w:rsidP="00C457A8">
      <w:pPr>
        <w:ind w:firstLine="709"/>
        <w:jc w:val="center"/>
        <w:rPr>
          <w:sz w:val="20"/>
          <w:szCs w:val="20"/>
        </w:rPr>
      </w:pPr>
    </w:p>
    <w:p w14:paraId="7C6FB31F" w14:textId="77777777" w:rsidR="00B84999" w:rsidRDefault="00B84999" w:rsidP="00C457A8">
      <w:pPr>
        <w:ind w:firstLine="709"/>
        <w:jc w:val="center"/>
        <w:rPr>
          <w:sz w:val="20"/>
          <w:szCs w:val="20"/>
        </w:rPr>
      </w:pPr>
    </w:p>
    <w:p w14:paraId="3BAEBF9C" w14:textId="39F9A0A9" w:rsidR="0089405F" w:rsidRDefault="0089405F" w:rsidP="00C457A8">
      <w:pPr>
        <w:ind w:firstLine="709"/>
        <w:jc w:val="center"/>
        <w:rPr>
          <w:sz w:val="20"/>
          <w:szCs w:val="20"/>
        </w:rPr>
      </w:pPr>
    </w:p>
    <w:p w14:paraId="389536D5" w14:textId="77777777" w:rsidR="0089405F" w:rsidRDefault="0089405F" w:rsidP="00C457A8">
      <w:pPr>
        <w:ind w:firstLine="709"/>
        <w:jc w:val="center"/>
        <w:rPr>
          <w:sz w:val="20"/>
          <w:szCs w:val="20"/>
        </w:rPr>
      </w:pPr>
    </w:p>
    <w:p w14:paraId="21A354D5" w14:textId="77777777" w:rsidR="00C457A8" w:rsidRDefault="00C457A8" w:rsidP="00C457A8">
      <w:pPr>
        <w:ind w:firstLine="709"/>
        <w:jc w:val="center"/>
        <w:rPr>
          <w:sz w:val="20"/>
          <w:szCs w:val="20"/>
        </w:rPr>
      </w:pPr>
    </w:p>
    <w:p w14:paraId="49731F8B" w14:textId="623C18C2" w:rsidR="00C457A8" w:rsidRPr="00C457A8" w:rsidRDefault="00C457A8" w:rsidP="00C457A8">
      <w:pPr>
        <w:ind w:firstLine="709"/>
        <w:jc w:val="center"/>
        <w:rPr>
          <w:b/>
          <w:bCs/>
          <w:sz w:val="28"/>
          <w:szCs w:val="28"/>
        </w:rPr>
      </w:pPr>
      <w:r w:rsidRPr="00C457A8">
        <w:rPr>
          <w:b/>
          <w:bCs/>
          <w:sz w:val="28"/>
          <w:szCs w:val="28"/>
        </w:rPr>
        <w:t>с. Гоголів 202</w:t>
      </w:r>
      <w:r w:rsidR="00520A18">
        <w:rPr>
          <w:b/>
          <w:bCs/>
          <w:sz w:val="28"/>
          <w:szCs w:val="28"/>
        </w:rPr>
        <w:t>3 р.</w:t>
      </w:r>
    </w:p>
    <w:p w14:paraId="60EBD2B0" w14:textId="77777777" w:rsidR="00C457A8" w:rsidRDefault="00C457A8" w:rsidP="00C457A8">
      <w:pPr>
        <w:ind w:firstLine="709"/>
        <w:jc w:val="center"/>
        <w:rPr>
          <w:sz w:val="20"/>
          <w:szCs w:val="20"/>
        </w:rPr>
      </w:pPr>
    </w:p>
    <w:p w14:paraId="1E5A6612" w14:textId="1F036950" w:rsidR="000638AA" w:rsidRPr="00C457A8" w:rsidRDefault="000638AA" w:rsidP="00C457A8">
      <w:pPr>
        <w:ind w:firstLine="709"/>
        <w:jc w:val="center"/>
        <w:rPr>
          <w:sz w:val="20"/>
          <w:szCs w:val="20"/>
        </w:rPr>
      </w:pPr>
      <w:r w:rsidRPr="00C457A8">
        <w:rPr>
          <w:sz w:val="20"/>
          <w:szCs w:val="20"/>
        </w:rPr>
        <w:t>в порядку Закону України “Про публічні закупівлі” №922-VIII від 25.12.2015 року зі змінами (далі – Закон)</w:t>
      </w:r>
      <w:r w:rsidR="00C457A8" w:rsidRPr="00C457A8">
        <w:rPr>
          <w:sz w:val="20"/>
          <w:szCs w:val="20"/>
        </w:rPr>
        <w:t xml:space="preserve"> </w:t>
      </w:r>
      <w:r w:rsidRPr="00C457A8">
        <w:rPr>
          <w:sz w:val="20"/>
          <w:szCs w:val="20"/>
        </w:rPr>
        <w:t xml:space="preserve">та Особливостей здійснення публічних </w:t>
      </w:r>
      <w:proofErr w:type="spellStart"/>
      <w:r w:rsidRPr="00C457A8">
        <w:rPr>
          <w:sz w:val="20"/>
          <w:szCs w:val="20"/>
        </w:rPr>
        <w:t>закупівель</w:t>
      </w:r>
      <w:proofErr w:type="spellEnd"/>
      <w:r w:rsidRPr="00C457A8">
        <w:rPr>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 (далі – Особливості)</w:t>
      </w:r>
    </w:p>
    <w:p w14:paraId="4996D9E9" w14:textId="3B32A5C6" w:rsidR="00C457A8" w:rsidRPr="00C457A8" w:rsidRDefault="000638AA" w:rsidP="00C457A8">
      <w:pPr>
        <w:ind w:firstLine="709"/>
        <w:jc w:val="center"/>
        <w:rPr>
          <w:b/>
          <w:bCs/>
        </w:rPr>
      </w:pPr>
      <w:r w:rsidRPr="00C457A8">
        <w:rPr>
          <w:b/>
          <w:bCs/>
        </w:rPr>
        <w:lastRenderedPageBreak/>
        <w:t>ЗМІСТ</w:t>
      </w:r>
    </w:p>
    <w:p w14:paraId="736E6E1F" w14:textId="210E6683" w:rsidR="00C457A8" w:rsidRPr="00C457A8" w:rsidRDefault="000638AA" w:rsidP="00C457A8">
      <w:pPr>
        <w:ind w:firstLine="709"/>
        <w:jc w:val="center"/>
        <w:rPr>
          <w:b/>
          <w:bCs/>
        </w:rPr>
      </w:pPr>
      <w:r w:rsidRPr="00C457A8">
        <w:rPr>
          <w:b/>
          <w:bCs/>
        </w:rPr>
        <w:t>тендерної документації</w:t>
      </w:r>
    </w:p>
    <w:p w14:paraId="742A7C46" w14:textId="77777777" w:rsidR="00C457A8" w:rsidRPr="00716A1A" w:rsidRDefault="000638AA" w:rsidP="00716A1A">
      <w:pPr>
        <w:ind w:firstLine="709"/>
        <w:jc w:val="both"/>
        <w:rPr>
          <w:b/>
          <w:bCs/>
        </w:rPr>
      </w:pPr>
      <w:r>
        <w:t xml:space="preserve"> </w:t>
      </w:r>
      <w:r w:rsidRPr="00716A1A">
        <w:rPr>
          <w:b/>
          <w:bCs/>
        </w:rPr>
        <w:t>Розділ І. Загальні положення</w:t>
      </w:r>
    </w:p>
    <w:p w14:paraId="03B5F989" w14:textId="77777777" w:rsidR="00C457A8" w:rsidRDefault="000638AA" w:rsidP="00716A1A">
      <w:pPr>
        <w:ind w:firstLine="709"/>
        <w:jc w:val="both"/>
      </w:pPr>
      <w:r>
        <w:t xml:space="preserve"> 1. Терміни, які вживаються в тендерній документації </w:t>
      </w:r>
    </w:p>
    <w:p w14:paraId="70C539DB" w14:textId="26DAC5C2" w:rsidR="00C457A8" w:rsidRDefault="00716A1A" w:rsidP="00716A1A">
      <w:pPr>
        <w:ind w:firstLine="709"/>
        <w:jc w:val="both"/>
      </w:pPr>
      <w:r>
        <w:t xml:space="preserve"> </w:t>
      </w:r>
      <w:r w:rsidR="000638AA">
        <w:t>2. Інформація про замовника торгів</w:t>
      </w:r>
    </w:p>
    <w:p w14:paraId="71BB9B80" w14:textId="77777777" w:rsidR="00C457A8" w:rsidRDefault="000638AA" w:rsidP="00716A1A">
      <w:pPr>
        <w:ind w:firstLine="709"/>
        <w:jc w:val="both"/>
      </w:pPr>
      <w:r>
        <w:t xml:space="preserve"> 3. Процедура закупівлі</w:t>
      </w:r>
    </w:p>
    <w:p w14:paraId="3068088E" w14:textId="77777777" w:rsidR="00C457A8" w:rsidRDefault="000638AA" w:rsidP="00716A1A">
      <w:pPr>
        <w:ind w:firstLine="709"/>
        <w:jc w:val="both"/>
      </w:pPr>
      <w:r>
        <w:t xml:space="preserve"> 4. Інформація про предмет закупівлі</w:t>
      </w:r>
    </w:p>
    <w:p w14:paraId="4BB53229" w14:textId="77777777" w:rsidR="00C457A8" w:rsidRDefault="000638AA" w:rsidP="00716A1A">
      <w:pPr>
        <w:ind w:firstLine="709"/>
        <w:jc w:val="both"/>
      </w:pPr>
      <w:r>
        <w:t xml:space="preserve"> 5. Недискримінація Учасників</w:t>
      </w:r>
    </w:p>
    <w:p w14:paraId="4A9AC751" w14:textId="77777777" w:rsidR="00C457A8" w:rsidRDefault="000638AA" w:rsidP="00716A1A">
      <w:pPr>
        <w:ind w:firstLine="709"/>
        <w:jc w:val="both"/>
      </w:pPr>
      <w:r>
        <w:t xml:space="preserve"> 6. Інформація про валюту, у якій повинна бути розрахована і зазначена ціна тендерної пропозиції </w:t>
      </w:r>
    </w:p>
    <w:p w14:paraId="7D3532CA" w14:textId="31E170F4" w:rsidR="00C457A8" w:rsidRDefault="00716A1A" w:rsidP="00716A1A">
      <w:pPr>
        <w:ind w:firstLine="709"/>
        <w:jc w:val="both"/>
      </w:pPr>
      <w:r>
        <w:t xml:space="preserve"> </w:t>
      </w:r>
      <w:r w:rsidR="000638AA">
        <w:t xml:space="preserve">7. Інформація про мову (мови), якою (якими) повинні бути складені тендерні пропозиції </w:t>
      </w:r>
    </w:p>
    <w:p w14:paraId="46DEF539" w14:textId="30B71370" w:rsidR="00C457A8" w:rsidRDefault="00716A1A" w:rsidP="00716A1A">
      <w:pPr>
        <w:ind w:firstLine="709"/>
        <w:jc w:val="both"/>
      </w:pPr>
      <w:r>
        <w:t xml:space="preserve"> </w:t>
      </w:r>
      <w:r w:rsidR="000638AA">
        <w:t xml:space="preserve">8. Інформація про прийняття чи неприйняття до розгляду тендерної пропозиції, ціна якої є вищою, ніж очікувана вартість предмета закупівлі </w:t>
      </w:r>
    </w:p>
    <w:p w14:paraId="2C2CA0D3" w14:textId="77777777" w:rsidR="00C457A8" w:rsidRPr="00716A1A" w:rsidRDefault="000638AA" w:rsidP="00716A1A">
      <w:pPr>
        <w:ind w:firstLine="709"/>
        <w:jc w:val="both"/>
        <w:rPr>
          <w:b/>
          <w:bCs/>
        </w:rPr>
      </w:pPr>
      <w:r w:rsidRPr="00716A1A">
        <w:rPr>
          <w:b/>
          <w:bCs/>
        </w:rPr>
        <w:t xml:space="preserve">Розділ ІІ. Порядок внесення змін та надання роз’яснень до тендерної документації </w:t>
      </w:r>
    </w:p>
    <w:p w14:paraId="1050245A" w14:textId="1546F00F" w:rsidR="00C457A8" w:rsidRDefault="00716A1A" w:rsidP="00716A1A">
      <w:pPr>
        <w:ind w:firstLine="709"/>
        <w:jc w:val="both"/>
      </w:pPr>
      <w:r>
        <w:t xml:space="preserve"> </w:t>
      </w:r>
      <w:r w:rsidR="000638AA">
        <w:t>1. Процедура надання роз’яснень щодо тендерної документації</w:t>
      </w:r>
    </w:p>
    <w:p w14:paraId="2DACCCD8" w14:textId="49A7837F" w:rsidR="00C457A8" w:rsidRDefault="000638AA" w:rsidP="00716A1A">
      <w:pPr>
        <w:ind w:firstLine="709"/>
        <w:jc w:val="both"/>
      </w:pPr>
      <w:r>
        <w:t xml:space="preserve"> 2. </w:t>
      </w:r>
      <w:r w:rsidR="00650E83">
        <w:t>В</w:t>
      </w:r>
      <w:r>
        <w:t>несення змін до тендерної документації</w:t>
      </w:r>
    </w:p>
    <w:p w14:paraId="5440AAD1" w14:textId="77777777" w:rsidR="00C457A8" w:rsidRPr="00716A1A" w:rsidRDefault="000638AA" w:rsidP="00716A1A">
      <w:pPr>
        <w:ind w:firstLine="709"/>
        <w:jc w:val="both"/>
        <w:rPr>
          <w:b/>
          <w:bCs/>
        </w:rPr>
      </w:pPr>
      <w:r>
        <w:t xml:space="preserve"> </w:t>
      </w:r>
      <w:r w:rsidRPr="00716A1A">
        <w:rPr>
          <w:b/>
          <w:bCs/>
        </w:rPr>
        <w:t>Розділ ІІІ. Інструкція з підготовки тендерної пропозиції</w:t>
      </w:r>
    </w:p>
    <w:p w14:paraId="46E45B94" w14:textId="77777777" w:rsidR="00C457A8" w:rsidRDefault="000638AA" w:rsidP="00716A1A">
      <w:pPr>
        <w:ind w:firstLine="709"/>
        <w:jc w:val="both"/>
      </w:pPr>
      <w:r>
        <w:t xml:space="preserve"> 1. Зміст та спосіб подання тендерної пропозиції</w:t>
      </w:r>
    </w:p>
    <w:p w14:paraId="4CB02905" w14:textId="77777777" w:rsidR="00C457A8" w:rsidRDefault="000638AA" w:rsidP="00716A1A">
      <w:pPr>
        <w:ind w:firstLine="709"/>
        <w:jc w:val="both"/>
      </w:pPr>
      <w:r>
        <w:t xml:space="preserve"> 2. Забезпечення тендерної пропозиції </w:t>
      </w:r>
    </w:p>
    <w:p w14:paraId="4E0E93F7" w14:textId="5D743E0C" w:rsidR="00C457A8" w:rsidRDefault="00716A1A" w:rsidP="00716A1A">
      <w:pPr>
        <w:ind w:firstLine="709"/>
        <w:jc w:val="both"/>
      </w:pPr>
      <w:r>
        <w:t xml:space="preserve"> </w:t>
      </w:r>
      <w:r w:rsidR="000638AA">
        <w:t xml:space="preserve">3. Умови повернення чи неповернення забезпечення тендерної пропозиції </w:t>
      </w:r>
    </w:p>
    <w:p w14:paraId="1A17FCF5" w14:textId="4F7D40F4" w:rsidR="00C457A8" w:rsidRDefault="00716A1A" w:rsidP="00716A1A">
      <w:pPr>
        <w:ind w:firstLine="709"/>
        <w:jc w:val="both"/>
      </w:pPr>
      <w:r>
        <w:t xml:space="preserve"> </w:t>
      </w:r>
      <w:r w:rsidR="000638AA">
        <w:t xml:space="preserve">4. Строк, протягом якого тендерні пропозиції є дійсними </w:t>
      </w:r>
    </w:p>
    <w:p w14:paraId="0A5BBF94" w14:textId="1331AE61" w:rsidR="00C457A8" w:rsidRDefault="00716A1A" w:rsidP="00716A1A">
      <w:pPr>
        <w:ind w:firstLine="709"/>
        <w:jc w:val="both"/>
      </w:pPr>
      <w:r>
        <w:t xml:space="preserve"> </w:t>
      </w:r>
      <w:r w:rsidR="000638AA">
        <w:t>5. Кваліфікаційні критерії до Учасників та вимоги, встановлені статтею 17 Закону</w:t>
      </w:r>
    </w:p>
    <w:p w14:paraId="05A0B444" w14:textId="77777777" w:rsidR="00C457A8" w:rsidRDefault="000638AA" w:rsidP="00716A1A">
      <w:pPr>
        <w:ind w:firstLine="709"/>
        <w:jc w:val="both"/>
      </w:pPr>
      <w:r>
        <w:t xml:space="preserve"> 6. Інформація про технічні, якісні та кількісні характеристики предмета закупівлі</w:t>
      </w:r>
    </w:p>
    <w:p w14:paraId="33176C5A" w14:textId="77777777" w:rsidR="00C457A8" w:rsidRDefault="000638AA" w:rsidP="00716A1A">
      <w:pPr>
        <w:ind w:firstLine="709"/>
        <w:jc w:val="both"/>
      </w:pPr>
      <w:r>
        <w:t xml:space="preserve"> 7. Інформація про субпідрядника (у випадку закупівлі робіт) </w:t>
      </w:r>
    </w:p>
    <w:p w14:paraId="563ACA1A" w14:textId="6DC607DC" w:rsidR="00C457A8" w:rsidRDefault="00716A1A" w:rsidP="00716A1A">
      <w:pPr>
        <w:ind w:firstLine="709"/>
        <w:jc w:val="both"/>
      </w:pPr>
      <w:r>
        <w:t xml:space="preserve"> </w:t>
      </w:r>
      <w:r w:rsidR="000638AA">
        <w:t xml:space="preserve">8. </w:t>
      </w:r>
      <w:r w:rsidR="00650E83">
        <w:t>В</w:t>
      </w:r>
      <w:r w:rsidR="000638AA">
        <w:t xml:space="preserve">несення змін або відкликання тендерної пропозиції Учасником </w:t>
      </w:r>
    </w:p>
    <w:p w14:paraId="3D68D3F3" w14:textId="11C2B8C4" w:rsidR="00C457A8" w:rsidRPr="00716A1A" w:rsidRDefault="00716A1A" w:rsidP="00716A1A">
      <w:pPr>
        <w:ind w:firstLine="709"/>
        <w:jc w:val="both"/>
        <w:rPr>
          <w:b/>
          <w:bCs/>
        </w:rPr>
      </w:pPr>
      <w:r>
        <w:rPr>
          <w:b/>
          <w:bCs/>
        </w:rPr>
        <w:t xml:space="preserve"> </w:t>
      </w:r>
      <w:r w:rsidR="000638AA" w:rsidRPr="00716A1A">
        <w:rPr>
          <w:b/>
          <w:bCs/>
        </w:rPr>
        <w:t xml:space="preserve">Розділ IV. Подання та розкриття тендерної пропозицій </w:t>
      </w:r>
    </w:p>
    <w:p w14:paraId="5423AF92" w14:textId="7636F29E" w:rsidR="00C457A8" w:rsidRDefault="00716A1A" w:rsidP="00716A1A">
      <w:pPr>
        <w:ind w:firstLine="709"/>
        <w:jc w:val="both"/>
      </w:pPr>
      <w:r>
        <w:t xml:space="preserve"> </w:t>
      </w:r>
      <w:r w:rsidR="000638AA">
        <w:t>1. Кінцевий строк подання тендерної пропозиції</w:t>
      </w:r>
    </w:p>
    <w:p w14:paraId="77D30148" w14:textId="77777777" w:rsidR="00C457A8" w:rsidRDefault="000638AA" w:rsidP="00716A1A">
      <w:pPr>
        <w:ind w:firstLine="709"/>
        <w:jc w:val="both"/>
      </w:pPr>
      <w:r>
        <w:t xml:space="preserve"> 2. Дата та час розкриття тендерної пропозиції</w:t>
      </w:r>
    </w:p>
    <w:p w14:paraId="14663A24" w14:textId="77777777" w:rsidR="00C457A8" w:rsidRPr="00716A1A" w:rsidRDefault="000638AA" w:rsidP="00716A1A">
      <w:pPr>
        <w:ind w:firstLine="709"/>
        <w:jc w:val="both"/>
        <w:rPr>
          <w:b/>
          <w:bCs/>
        </w:rPr>
      </w:pPr>
      <w:r>
        <w:t xml:space="preserve"> </w:t>
      </w:r>
      <w:r w:rsidRPr="00716A1A">
        <w:rPr>
          <w:b/>
          <w:bCs/>
        </w:rPr>
        <w:t>Розділ V. Оцінка тендерної пропозиції</w:t>
      </w:r>
    </w:p>
    <w:p w14:paraId="670930D6" w14:textId="77777777" w:rsidR="00C457A8" w:rsidRDefault="000638AA" w:rsidP="00716A1A">
      <w:pPr>
        <w:ind w:firstLine="709"/>
        <w:jc w:val="both"/>
      </w:pPr>
      <w:r>
        <w:t xml:space="preserve"> 1. Перелік критеріїв та методика оцінки тендерної пропозиції із зазначенням питомої ваги критерію </w:t>
      </w:r>
    </w:p>
    <w:p w14:paraId="2852C2E2" w14:textId="3506992D" w:rsidR="00C457A8" w:rsidRDefault="00716A1A" w:rsidP="00716A1A">
      <w:pPr>
        <w:ind w:firstLine="709"/>
        <w:jc w:val="both"/>
      </w:pPr>
      <w:r>
        <w:t xml:space="preserve"> </w:t>
      </w:r>
      <w:r w:rsidR="000638AA">
        <w:t>2. Інша інформація</w:t>
      </w:r>
    </w:p>
    <w:p w14:paraId="67CA5BC7" w14:textId="77777777" w:rsidR="00C457A8" w:rsidRDefault="000638AA" w:rsidP="00716A1A">
      <w:pPr>
        <w:ind w:firstLine="709"/>
        <w:jc w:val="both"/>
      </w:pPr>
      <w:r>
        <w:t xml:space="preserve"> 3. Відхилення тендерних пропозицій </w:t>
      </w:r>
    </w:p>
    <w:p w14:paraId="18500BD6" w14:textId="77777777" w:rsidR="00C457A8" w:rsidRPr="00716A1A" w:rsidRDefault="000638AA" w:rsidP="00716A1A">
      <w:pPr>
        <w:ind w:firstLine="709"/>
        <w:jc w:val="both"/>
        <w:rPr>
          <w:b/>
          <w:bCs/>
        </w:rPr>
      </w:pPr>
      <w:r w:rsidRPr="00716A1A">
        <w:rPr>
          <w:b/>
          <w:bCs/>
        </w:rPr>
        <w:t>Розділ VI. Результати торгів та укладання договору про закупівлю</w:t>
      </w:r>
    </w:p>
    <w:p w14:paraId="03BC67F3" w14:textId="77777777" w:rsidR="00C457A8" w:rsidRDefault="000638AA" w:rsidP="00716A1A">
      <w:pPr>
        <w:ind w:firstLine="709"/>
        <w:jc w:val="both"/>
      </w:pPr>
      <w:r>
        <w:t xml:space="preserve"> 1. Відміна замовником торгів чи автоматична відміна електронною системою </w:t>
      </w:r>
      <w:proofErr w:type="spellStart"/>
      <w:r>
        <w:t>закупівель</w:t>
      </w:r>
      <w:proofErr w:type="spellEnd"/>
    </w:p>
    <w:p w14:paraId="27D3D3F1" w14:textId="77777777" w:rsidR="00C457A8" w:rsidRDefault="000638AA" w:rsidP="00716A1A">
      <w:pPr>
        <w:ind w:firstLine="709"/>
        <w:jc w:val="both"/>
      </w:pPr>
      <w:r>
        <w:t xml:space="preserve"> 2. Строк укладання договору </w:t>
      </w:r>
    </w:p>
    <w:p w14:paraId="50D8EB5A" w14:textId="592F1DE6" w:rsidR="00C457A8" w:rsidRDefault="00716A1A" w:rsidP="00716A1A">
      <w:pPr>
        <w:ind w:firstLine="709"/>
        <w:jc w:val="both"/>
      </w:pPr>
      <w:r>
        <w:t xml:space="preserve"> </w:t>
      </w:r>
      <w:r w:rsidR="000638AA">
        <w:t>3. Проект договору про закупівлю</w:t>
      </w:r>
    </w:p>
    <w:p w14:paraId="51125CC5" w14:textId="3B300D9A" w:rsidR="00C457A8" w:rsidRDefault="000638AA" w:rsidP="00716A1A">
      <w:pPr>
        <w:ind w:firstLine="284"/>
        <w:jc w:val="both"/>
      </w:pPr>
      <w:r>
        <w:t xml:space="preserve"> </w:t>
      </w:r>
      <w:r w:rsidR="00716A1A">
        <w:t xml:space="preserve">       </w:t>
      </w:r>
      <w:r>
        <w:t xml:space="preserve">4. Істотні умови, що обов’язково включаються до договору про закупівлю </w:t>
      </w:r>
    </w:p>
    <w:p w14:paraId="1C7E2BA1" w14:textId="3D86AB21" w:rsidR="00C457A8" w:rsidRDefault="00716A1A" w:rsidP="00716A1A">
      <w:pPr>
        <w:ind w:firstLine="709"/>
        <w:jc w:val="both"/>
      </w:pPr>
      <w:r>
        <w:t xml:space="preserve"> </w:t>
      </w:r>
      <w:r w:rsidR="000638AA">
        <w:t xml:space="preserve">5. Дії замовника при відмові переможця торгів підписати договір про закупівлю </w:t>
      </w:r>
    </w:p>
    <w:p w14:paraId="0A56EC86" w14:textId="77777777" w:rsidR="00C457A8" w:rsidRDefault="000638AA" w:rsidP="00716A1A">
      <w:pPr>
        <w:ind w:firstLine="709"/>
        <w:jc w:val="both"/>
      </w:pPr>
      <w:r>
        <w:t>6. Забезпечення виконання договору про закупівлю</w:t>
      </w:r>
    </w:p>
    <w:p w14:paraId="33E73008" w14:textId="77777777" w:rsidR="00C457A8" w:rsidRDefault="000638AA" w:rsidP="00716A1A">
      <w:pPr>
        <w:ind w:firstLine="709"/>
        <w:jc w:val="both"/>
      </w:pPr>
      <w:r>
        <w:t xml:space="preserve"> </w:t>
      </w:r>
      <w:r w:rsidRPr="00716A1A">
        <w:rPr>
          <w:b/>
          <w:bCs/>
        </w:rPr>
        <w:t>ДОДАТОК 1.</w:t>
      </w:r>
      <w:r>
        <w:t xml:space="preserve"> Форма “ТЕНДЕРНА ПРОПОЗИЦІЯ” </w:t>
      </w:r>
    </w:p>
    <w:p w14:paraId="3F93F003" w14:textId="725FF730" w:rsidR="00C457A8" w:rsidRDefault="00716A1A" w:rsidP="00716A1A">
      <w:pPr>
        <w:ind w:firstLine="709"/>
        <w:jc w:val="both"/>
      </w:pPr>
      <w:r w:rsidRPr="00716A1A">
        <w:rPr>
          <w:b/>
          <w:bCs/>
        </w:rPr>
        <w:t xml:space="preserve"> </w:t>
      </w:r>
      <w:r w:rsidR="000638AA" w:rsidRPr="00716A1A">
        <w:rPr>
          <w:b/>
          <w:bCs/>
        </w:rPr>
        <w:t>ДОДАТОК 2.</w:t>
      </w:r>
      <w:r w:rsidR="000638AA">
        <w:t xml:space="preserve"> Документальне підтвердження відсутності обставин для відмови в участі у процедурі закупівлі, передбачених статтею 17 Закону. </w:t>
      </w:r>
    </w:p>
    <w:p w14:paraId="1D707371" w14:textId="77777777" w:rsidR="00C457A8" w:rsidRDefault="000638AA" w:rsidP="00716A1A">
      <w:pPr>
        <w:ind w:firstLine="709"/>
        <w:jc w:val="both"/>
      </w:pPr>
      <w:r w:rsidRPr="00716A1A">
        <w:rPr>
          <w:b/>
          <w:bCs/>
        </w:rPr>
        <w:t>ДОДАТОК 3.</w:t>
      </w:r>
      <w:r>
        <w:t xml:space="preserve"> Інформація про необхідні технічні, якісні та кількісні характеристики предмета закупівлі </w:t>
      </w:r>
    </w:p>
    <w:p w14:paraId="4EBCBCB1" w14:textId="652AB5D0" w:rsidR="00C457A8" w:rsidRDefault="000638AA" w:rsidP="00716A1A">
      <w:pPr>
        <w:ind w:firstLine="709"/>
        <w:jc w:val="both"/>
      </w:pPr>
      <w:r w:rsidRPr="00716A1A">
        <w:rPr>
          <w:b/>
          <w:bCs/>
        </w:rPr>
        <w:t xml:space="preserve">ДОДАТОК 4. </w:t>
      </w:r>
      <w:r>
        <w:t xml:space="preserve">Проект договору </w:t>
      </w:r>
    </w:p>
    <w:p w14:paraId="328DE8B8" w14:textId="77777777" w:rsidR="0070708E" w:rsidRDefault="0070708E" w:rsidP="00716A1A">
      <w:pPr>
        <w:ind w:firstLine="709"/>
        <w:jc w:val="both"/>
      </w:pPr>
    </w:p>
    <w:p w14:paraId="0671D0AC" w14:textId="77777777" w:rsidR="0070708E" w:rsidRDefault="000638AA" w:rsidP="00716A1A">
      <w:pPr>
        <w:ind w:firstLine="709"/>
        <w:jc w:val="both"/>
        <w:rPr>
          <w:b/>
          <w:bCs/>
          <w:u w:val="single"/>
        </w:rPr>
      </w:pPr>
      <w:r w:rsidRPr="0070708E">
        <w:rPr>
          <w:b/>
          <w:bCs/>
          <w:u w:val="single"/>
        </w:rPr>
        <w:t>Примітка.</w:t>
      </w:r>
    </w:p>
    <w:p w14:paraId="1121E7CE" w14:textId="575F107A" w:rsidR="0070708E" w:rsidRPr="0070708E" w:rsidRDefault="000638AA" w:rsidP="00716A1A">
      <w:pPr>
        <w:ind w:firstLine="709"/>
        <w:jc w:val="both"/>
        <w:rPr>
          <w:i/>
          <w:iCs/>
        </w:rPr>
      </w:pPr>
      <w:r w:rsidRPr="0070708E">
        <w:rPr>
          <w:i/>
          <w:iCs/>
        </w:rPr>
        <w:t xml:space="preserve">Всі додатки є невід’ємною частиною цієї тендерної документації. </w:t>
      </w:r>
    </w:p>
    <w:tbl>
      <w:tblPr>
        <w:tblStyle w:val="a3"/>
        <w:tblW w:w="0" w:type="auto"/>
        <w:tblLook w:val="04A0" w:firstRow="1" w:lastRow="0" w:firstColumn="1" w:lastColumn="0" w:noHBand="0" w:noVBand="1"/>
      </w:tblPr>
      <w:tblGrid>
        <w:gridCol w:w="704"/>
        <w:gridCol w:w="2219"/>
        <w:gridCol w:w="6421"/>
      </w:tblGrid>
      <w:tr w:rsidR="00887BA1" w:rsidRPr="00CF4E8C" w14:paraId="2CD0C303" w14:textId="77777777" w:rsidTr="006B2939">
        <w:tc>
          <w:tcPr>
            <w:tcW w:w="704" w:type="dxa"/>
          </w:tcPr>
          <w:p w14:paraId="07CDA12A" w14:textId="39DBAB0C" w:rsidR="00887BA1" w:rsidRPr="00CF4E8C" w:rsidRDefault="00887BA1" w:rsidP="00CF4E8C">
            <w:pPr>
              <w:jc w:val="center"/>
              <w:rPr>
                <w:b/>
                <w:bCs/>
              </w:rPr>
            </w:pPr>
            <w:r w:rsidRPr="00CF4E8C">
              <w:rPr>
                <w:b/>
                <w:bCs/>
              </w:rPr>
              <w:lastRenderedPageBreak/>
              <w:t>№</w:t>
            </w:r>
          </w:p>
        </w:tc>
        <w:tc>
          <w:tcPr>
            <w:tcW w:w="8640" w:type="dxa"/>
            <w:gridSpan w:val="2"/>
          </w:tcPr>
          <w:p w14:paraId="507B7F55" w14:textId="0DABA8C1" w:rsidR="00887BA1" w:rsidRPr="00CF4E8C" w:rsidRDefault="007723CB" w:rsidP="00CF4E8C">
            <w:pPr>
              <w:jc w:val="center"/>
              <w:rPr>
                <w:b/>
                <w:bCs/>
              </w:rPr>
            </w:pPr>
            <w:r>
              <w:rPr>
                <w:b/>
                <w:bCs/>
              </w:rPr>
              <w:t xml:space="preserve">Розділ І. </w:t>
            </w:r>
            <w:r w:rsidR="00887BA1" w:rsidRPr="00CF4E8C">
              <w:rPr>
                <w:b/>
                <w:bCs/>
              </w:rPr>
              <w:t>Загальні положення</w:t>
            </w:r>
          </w:p>
        </w:tc>
      </w:tr>
      <w:tr w:rsidR="0070708E" w:rsidRPr="00CF4E8C" w14:paraId="3A5D47AC" w14:textId="77777777" w:rsidTr="006B2939">
        <w:tc>
          <w:tcPr>
            <w:tcW w:w="704" w:type="dxa"/>
          </w:tcPr>
          <w:p w14:paraId="5FD6097A" w14:textId="6A50D8DF" w:rsidR="0070708E" w:rsidRPr="00CF4E8C" w:rsidRDefault="00887BA1" w:rsidP="00CF4E8C">
            <w:pPr>
              <w:jc w:val="center"/>
            </w:pPr>
            <w:r w:rsidRPr="00CF4E8C">
              <w:t>1</w:t>
            </w:r>
          </w:p>
        </w:tc>
        <w:tc>
          <w:tcPr>
            <w:tcW w:w="2219" w:type="dxa"/>
          </w:tcPr>
          <w:p w14:paraId="313680C9" w14:textId="3A9CCD1C" w:rsidR="0070708E" w:rsidRPr="00CF4E8C" w:rsidRDefault="00887BA1" w:rsidP="00CF4E8C">
            <w:pPr>
              <w:jc w:val="center"/>
            </w:pPr>
            <w:r w:rsidRPr="00CF4E8C">
              <w:t>2</w:t>
            </w:r>
          </w:p>
        </w:tc>
        <w:tc>
          <w:tcPr>
            <w:tcW w:w="6421" w:type="dxa"/>
          </w:tcPr>
          <w:p w14:paraId="12F77557" w14:textId="06BF41E3" w:rsidR="0070708E" w:rsidRPr="00CF4E8C" w:rsidRDefault="00887BA1" w:rsidP="00CF4E8C">
            <w:pPr>
              <w:jc w:val="center"/>
            </w:pPr>
            <w:r w:rsidRPr="00CF4E8C">
              <w:t>3</w:t>
            </w:r>
          </w:p>
        </w:tc>
      </w:tr>
      <w:tr w:rsidR="0070708E" w:rsidRPr="00CF4E8C" w14:paraId="5FFA2012" w14:textId="77777777" w:rsidTr="006B2939">
        <w:tc>
          <w:tcPr>
            <w:tcW w:w="704" w:type="dxa"/>
          </w:tcPr>
          <w:p w14:paraId="27936CC0" w14:textId="20E767CE" w:rsidR="0070708E" w:rsidRPr="00CF4E8C" w:rsidRDefault="006E0C74" w:rsidP="00CF4E8C">
            <w:pPr>
              <w:jc w:val="center"/>
              <w:rPr>
                <w:b/>
                <w:bCs/>
              </w:rPr>
            </w:pPr>
            <w:r w:rsidRPr="00CF4E8C">
              <w:rPr>
                <w:b/>
                <w:bCs/>
              </w:rPr>
              <w:t>1</w:t>
            </w:r>
          </w:p>
        </w:tc>
        <w:tc>
          <w:tcPr>
            <w:tcW w:w="2219" w:type="dxa"/>
          </w:tcPr>
          <w:p w14:paraId="5DBFBE5E" w14:textId="720509C0" w:rsidR="0070708E" w:rsidRPr="00CF4E8C" w:rsidRDefault="006E0C74" w:rsidP="00CF4E8C">
            <w:pPr>
              <w:jc w:val="both"/>
              <w:rPr>
                <w:b/>
                <w:bCs/>
              </w:rPr>
            </w:pPr>
            <w:r w:rsidRPr="00CF4E8C">
              <w:rPr>
                <w:b/>
                <w:bCs/>
              </w:rPr>
              <w:t>Терміни, які вживаються в тендерній документації</w:t>
            </w:r>
          </w:p>
        </w:tc>
        <w:tc>
          <w:tcPr>
            <w:tcW w:w="6421" w:type="dxa"/>
          </w:tcPr>
          <w:p w14:paraId="1FF6F3F7" w14:textId="2AE8DB49" w:rsidR="0070708E" w:rsidRPr="00CF4E8C" w:rsidRDefault="006E0C74" w:rsidP="00CF4E8C">
            <w:pPr>
              <w:jc w:val="both"/>
            </w:pPr>
            <w:r w:rsidRPr="00CF4E8C">
              <w:t xml:space="preserve">Тендерна документація - документація щодо умов проведення публічних </w:t>
            </w:r>
            <w:proofErr w:type="spellStart"/>
            <w:r w:rsidRPr="00CF4E8C">
              <w:t>закупівель</w:t>
            </w:r>
            <w:proofErr w:type="spellEnd"/>
            <w:r w:rsidRPr="00CF4E8C">
              <w:t xml:space="preserve">, що розробляється та затверджується замовником і оприлюднюється через авторизований електронний майданчик, для вільного доступу в електронній системі </w:t>
            </w:r>
            <w:proofErr w:type="spellStart"/>
            <w:r w:rsidRPr="00CF4E8C">
              <w:t>закупівель</w:t>
            </w:r>
            <w:proofErr w:type="spellEnd"/>
            <w:r w:rsidRPr="00CF4E8C">
              <w:t xml:space="preserve"> за </w:t>
            </w:r>
            <w:proofErr w:type="spellStart"/>
            <w:r w:rsidRPr="00CF4E8C">
              <w:t>адресою</w:t>
            </w:r>
            <w:proofErr w:type="spellEnd"/>
            <w:r w:rsidRPr="00CF4E8C">
              <w:t xml:space="preserve"> www.prozorro.gov.ua та розроблена на виконання вимог Закону України “Про публічні закупівлі” №922-VIII від 25.12.2015 року (далі – Закон) та згідно наказу Міністерства економічного розвитку і торгівлі України «Про затвердження примірної тендерної документації» №655 від 13.04.2016 року, та Особливостей здійснення публічних </w:t>
            </w:r>
            <w:proofErr w:type="spellStart"/>
            <w:r w:rsidRPr="00CF4E8C">
              <w:t>закупівель</w:t>
            </w:r>
            <w:proofErr w:type="spellEnd"/>
            <w:r w:rsidRPr="00CF4E8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 (далі – Особливості). Терміни вживаються у значенні, наведеному в Закон</w:t>
            </w:r>
            <w:r w:rsidR="00D35148" w:rsidRPr="00CF4E8C">
              <w:t>і</w:t>
            </w:r>
          </w:p>
        </w:tc>
      </w:tr>
      <w:tr w:rsidR="0070708E" w:rsidRPr="00CF4E8C" w14:paraId="1DD06DC1" w14:textId="77777777" w:rsidTr="006B2939">
        <w:tc>
          <w:tcPr>
            <w:tcW w:w="704" w:type="dxa"/>
          </w:tcPr>
          <w:p w14:paraId="19AD4E79" w14:textId="336EB236" w:rsidR="0070708E" w:rsidRPr="00CF4E8C" w:rsidRDefault="006E0C74" w:rsidP="00CF4E8C">
            <w:pPr>
              <w:jc w:val="center"/>
              <w:rPr>
                <w:b/>
                <w:bCs/>
              </w:rPr>
            </w:pPr>
            <w:r w:rsidRPr="00CF4E8C">
              <w:rPr>
                <w:b/>
                <w:bCs/>
              </w:rPr>
              <w:t>2</w:t>
            </w:r>
          </w:p>
        </w:tc>
        <w:tc>
          <w:tcPr>
            <w:tcW w:w="2219" w:type="dxa"/>
          </w:tcPr>
          <w:p w14:paraId="28A83C12" w14:textId="78944E42" w:rsidR="0070708E" w:rsidRPr="00CF4E8C" w:rsidRDefault="006E0C74" w:rsidP="00CF4E8C">
            <w:pPr>
              <w:jc w:val="both"/>
              <w:rPr>
                <w:b/>
                <w:bCs/>
              </w:rPr>
            </w:pPr>
            <w:r w:rsidRPr="00CF4E8C">
              <w:rPr>
                <w:b/>
                <w:bCs/>
              </w:rPr>
              <w:t>Інформація про замовника торгів</w:t>
            </w:r>
          </w:p>
        </w:tc>
        <w:tc>
          <w:tcPr>
            <w:tcW w:w="6421" w:type="dxa"/>
          </w:tcPr>
          <w:p w14:paraId="59153649" w14:textId="77777777" w:rsidR="0070708E" w:rsidRPr="00CF4E8C" w:rsidRDefault="0070708E" w:rsidP="00CF4E8C">
            <w:pPr>
              <w:jc w:val="both"/>
            </w:pPr>
          </w:p>
        </w:tc>
      </w:tr>
      <w:tr w:rsidR="0070708E" w:rsidRPr="00CF4E8C" w14:paraId="08331861" w14:textId="77777777" w:rsidTr="006B2939">
        <w:tc>
          <w:tcPr>
            <w:tcW w:w="704" w:type="dxa"/>
          </w:tcPr>
          <w:p w14:paraId="600F59C8" w14:textId="515097FD" w:rsidR="0070708E" w:rsidRPr="00CF4E8C" w:rsidRDefault="006E0C74" w:rsidP="00CF4E8C">
            <w:pPr>
              <w:jc w:val="center"/>
              <w:rPr>
                <w:b/>
                <w:bCs/>
              </w:rPr>
            </w:pPr>
            <w:r w:rsidRPr="00CF4E8C">
              <w:rPr>
                <w:b/>
                <w:bCs/>
              </w:rPr>
              <w:t>2.1</w:t>
            </w:r>
          </w:p>
        </w:tc>
        <w:tc>
          <w:tcPr>
            <w:tcW w:w="2219" w:type="dxa"/>
          </w:tcPr>
          <w:p w14:paraId="47F4313C" w14:textId="54B4C8D7" w:rsidR="0070708E" w:rsidRPr="00CF4E8C" w:rsidRDefault="006E0C74" w:rsidP="00CF4E8C">
            <w:pPr>
              <w:jc w:val="both"/>
            </w:pPr>
            <w:r w:rsidRPr="00CF4E8C">
              <w:t>повне найменування</w:t>
            </w:r>
          </w:p>
        </w:tc>
        <w:tc>
          <w:tcPr>
            <w:tcW w:w="6421" w:type="dxa"/>
          </w:tcPr>
          <w:p w14:paraId="7E11B3FE" w14:textId="4D960B3A" w:rsidR="0070708E" w:rsidRPr="000C3B9D" w:rsidRDefault="006E0C74" w:rsidP="00CF4E8C">
            <w:pPr>
              <w:jc w:val="both"/>
              <w:rPr>
                <w:b/>
                <w:bCs/>
              </w:rPr>
            </w:pPr>
            <w:r w:rsidRPr="000C3B9D">
              <w:rPr>
                <w:b/>
                <w:bCs/>
              </w:rPr>
              <w:t>Гоголівський ліцей Великодимерської селищної ради Броварського району Київської області</w:t>
            </w:r>
          </w:p>
        </w:tc>
      </w:tr>
      <w:tr w:rsidR="0070708E" w:rsidRPr="00CF4E8C" w14:paraId="4F92F7EE" w14:textId="77777777" w:rsidTr="006B2939">
        <w:tc>
          <w:tcPr>
            <w:tcW w:w="704" w:type="dxa"/>
          </w:tcPr>
          <w:p w14:paraId="2B3AF384" w14:textId="47FAA1E4" w:rsidR="0070708E" w:rsidRPr="00CF4E8C" w:rsidRDefault="006E0C74" w:rsidP="00CF4E8C">
            <w:pPr>
              <w:jc w:val="center"/>
              <w:rPr>
                <w:b/>
                <w:bCs/>
              </w:rPr>
            </w:pPr>
            <w:r w:rsidRPr="00CF4E8C">
              <w:rPr>
                <w:b/>
                <w:bCs/>
              </w:rPr>
              <w:t>2.2</w:t>
            </w:r>
          </w:p>
        </w:tc>
        <w:tc>
          <w:tcPr>
            <w:tcW w:w="2219" w:type="dxa"/>
          </w:tcPr>
          <w:p w14:paraId="0F9CE43A" w14:textId="6E3215A2" w:rsidR="0070708E" w:rsidRPr="00CF4E8C" w:rsidRDefault="006E0C74" w:rsidP="00CF4E8C">
            <w:pPr>
              <w:jc w:val="both"/>
            </w:pPr>
            <w:r w:rsidRPr="00CF4E8C">
              <w:t>місцезнаходження</w:t>
            </w:r>
          </w:p>
        </w:tc>
        <w:tc>
          <w:tcPr>
            <w:tcW w:w="6421" w:type="dxa"/>
          </w:tcPr>
          <w:p w14:paraId="10EC2D4F" w14:textId="1CC6A579" w:rsidR="0070708E" w:rsidRPr="00CF4E8C" w:rsidRDefault="006E0C74" w:rsidP="00CF4E8C">
            <w:pPr>
              <w:jc w:val="both"/>
            </w:pPr>
            <w:r w:rsidRPr="00CF4E8C">
              <w:t>07452, Київська область, Броварський район, с. Гоголів, вул. Київська, 167</w:t>
            </w:r>
          </w:p>
        </w:tc>
      </w:tr>
      <w:tr w:rsidR="0070708E" w:rsidRPr="00CF4E8C" w14:paraId="10CFEABA" w14:textId="77777777" w:rsidTr="006B2939">
        <w:tc>
          <w:tcPr>
            <w:tcW w:w="704" w:type="dxa"/>
          </w:tcPr>
          <w:p w14:paraId="543E4332" w14:textId="45F39D45" w:rsidR="0070708E" w:rsidRPr="00CF4E8C" w:rsidRDefault="006E0C74" w:rsidP="00CF4E8C">
            <w:pPr>
              <w:jc w:val="center"/>
              <w:rPr>
                <w:b/>
                <w:bCs/>
              </w:rPr>
            </w:pPr>
            <w:r w:rsidRPr="00CF4E8C">
              <w:rPr>
                <w:b/>
                <w:bCs/>
              </w:rPr>
              <w:t>2.3</w:t>
            </w:r>
          </w:p>
        </w:tc>
        <w:tc>
          <w:tcPr>
            <w:tcW w:w="2219" w:type="dxa"/>
          </w:tcPr>
          <w:p w14:paraId="73A4B7EB" w14:textId="4E10DDB5" w:rsidR="0070708E" w:rsidRPr="00CF4E8C" w:rsidRDefault="006E0C74" w:rsidP="00CF4E8C">
            <w:pPr>
              <w:jc w:val="both"/>
            </w:pPr>
            <w:r w:rsidRPr="00CF4E8C">
              <w:rPr>
                <w:color w:val="12121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Pr>
          <w:p w14:paraId="5F4897A1" w14:textId="77777777" w:rsidR="00D35148" w:rsidRPr="00CF4E8C" w:rsidRDefault="00D35148" w:rsidP="00CF4E8C">
            <w:pPr>
              <w:jc w:val="both"/>
              <w:rPr>
                <w:b/>
                <w:bCs/>
                <w:i/>
              </w:rPr>
            </w:pPr>
            <w:r w:rsidRPr="00CF4E8C">
              <w:rPr>
                <w:b/>
                <w:bCs/>
                <w:i/>
              </w:rPr>
              <w:t>З питань тендерної документації:</w:t>
            </w:r>
          </w:p>
          <w:p w14:paraId="7EEDEC54" w14:textId="77777777" w:rsidR="00D35148" w:rsidRPr="00CF4E8C" w:rsidRDefault="00D35148" w:rsidP="00CF4E8C">
            <w:pPr>
              <w:jc w:val="both"/>
              <w:rPr>
                <w:b/>
                <w:bCs/>
                <w:i/>
              </w:rPr>
            </w:pPr>
          </w:p>
          <w:p w14:paraId="0890417D" w14:textId="77777777" w:rsidR="00D35148" w:rsidRPr="00CF4E8C" w:rsidRDefault="00D35148" w:rsidP="00CF4E8C">
            <w:pPr>
              <w:spacing w:line="236" w:lineRule="auto"/>
              <w:ind w:left="9" w:right="61"/>
              <w:jc w:val="both"/>
              <w:rPr>
                <w:bCs/>
              </w:rPr>
            </w:pPr>
            <w:r w:rsidRPr="00CF4E8C">
              <w:rPr>
                <w:bCs/>
              </w:rPr>
              <w:t xml:space="preserve">Ткач Світлана </w:t>
            </w:r>
            <w:proofErr w:type="spellStart"/>
            <w:r w:rsidRPr="00CF4E8C">
              <w:rPr>
                <w:bCs/>
              </w:rPr>
              <w:t>Марселівна</w:t>
            </w:r>
            <w:proofErr w:type="spellEnd"/>
            <w:r w:rsidRPr="00CF4E8C">
              <w:rPr>
                <w:bCs/>
              </w:rPr>
              <w:t xml:space="preserve">, фахівець із </w:t>
            </w:r>
            <w:proofErr w:type="spellStart"/>
            <w:r w:rsidRPr="00CF4E8C">
              <w:rPr>
                <w:bCs/>
              </w:rPr>
              <w:t>закупівель</w:t>
            </w:r>
            <w:proofErr w:type="spellEnd"/>
          </w:p>
          <w:p w14:paraId="212D0C56" w14:textId="77777777" w:rsidR="00D35148" w:rsidRPr="00CF4E8C" w:rsidRDefault="00D35148" w:rsidP="00CF4E8C">
            <w:pPr>
              <w:ind w:left="9" w:right="2350"/>
              <w:jc w:val="both"/>
              <w:rPr>
                <w:bCs/>
                <w:lang w:val="ru-RU"/>
              </w:rPr>
            </w:pPr>
            <w:proofErr w:type="spellStart"/>
            <w:r w:rsidRPr="00CF4E8C">
              <w:rPr>
                <w:bCs/>
              </w:rPr>
              <w:t>моб</w:t>
            </w:r>
            <w:proofErr w:type="spellEnd"/>
            <w:r w:rsidRPr="00CF4E8C">
              <w:rPr>
                <w:bCs/>
              </w:rPr>
              <w:t>.</w:t>
            </w:r>
            <w:r w:rsidRPr="00CF4E8C">
              <w:rPr>
                <w:bCs/>
                <w:lang w:val="ru-RU"/>
              </w:rPr>
              <w:t xml:space="preserve"> </w:t>
            </w:r>
            <w:proofErr w:type="spellStart"/>
            <w:r w:rsidRPr="00CF4E8C">
              <w:rPr>
                <w:bCs/>
              </w:rPr>
              <w:t>тел</w:t>
            </w:r>
            <w:proofErr w:type="spellEnd"/>
            <w:r w:rsidRPr="00CF4E8C">
              <w:rPr>
                <w:bCs/>
              </w:rPr>
              <w:t>. +3</w:t>
            </w:r>
            <w:r w:rsidRPr="00CF4E8C">
              <w:rPr>
                <w:bCs/>
                <w:lang w:val="ru-RU"/>
              </w:rPr>
              <w:t>8</w:t>
            </w:r>
            <w:r w:rsidRPr="00CF4E8C">
              <w:rPr>
                <w:bCs/>
              </w:rPr>
              <w:t>0960106700</w:t>
            </w:r>
            <w:r w:rsidRPr="00CF4E8C">
              <w:rPr>
                <w:bCs/>
                <w:lang w:val="ru-RU"/>
              </w:rPr>
              <w:t xml:space="preserve">, </w:t>
            </w:r>
          </w:p>
          <w:p w14:paraId="583F145C" w14:textId="77777777" w:rsidR="00D35148" w:rsidRPr="009503DC" w:rsidRDefault="00D35148" w:rsidP="00CF4E8C">
            <w:pPr>
              <w:jc w:val="both"/>
              <w:rPr>
                <w:bCs/>
                <w:i/>
                <w:color w:val="2F5496" w:themeColor="accent1" w:themeShade="BF"/>
                <w:lang w:val="ru-RU"/>
              </w:rPr>
            </w:pPr>
            <w:r w:rsidRPr="00CF4E8C">
              <w:rPr>
                <w:bCs/>
                <w:lang w:val="en-US"/>
              </w:rPr>
              <w:t>email</w:t>
            </w:r>
            <w:r w:rsidRPr="00CF4E8C">
              <w:rPr>
                <w:bCs/>
              </w:rPr>
              <w:t xml:space="preserve">: </w:t>
            </w:r>
            <w:proofErr w:type="spellStart"/>
            <w:r w:rsidRPr="00926089">
              <w:rPr>
                <w:bCs/>
                <w:color w:val="4472C4" w:themeColor="accent1"/>
                <w:u w:val="single"/>
                <w:lang w:val="en-US"/>
              </w:rPr>
              <w:t>svetlanas</w:t>
            </w:r>
            <w:proofErr w:type="spellEnd"/>
            <w:r w:rsidRPr="00926089">
              <w:rPr>
                <w:bCs/>
                <w:color w:val="4472C4" w:themeColor="accent1"/>
                <w:u w:val="single"/>
                <w:lang w:val="ru-RU"/>
              </w:rPr>
              <w:t>1010@</w:t>
            </w:r>
            <w:proofErr w:type="spellStart"/>
            <w:r w:rsidRPr="00926089">
              <w:rPr>
                <w:bCs/>
                <w:color w:val="4472C4" w:themeColor="accent1"/>
                <w:u w:val="single"/>
                <w:lang w:val="en-US"/>
              </w:rPr>
              <w:t>ukr</w:t>
            </w:r>
            <w:proofErr w:type="spellEnd"/>
            <w:r w:rsidRPr="00926089">
              <w:rPr>
                <w:bCs/>
                <w:color w:val="4472C4" w:themeColor="accent1"/>
                <w:u w:val="single"/>
                <w:lang w:val="ru-RU"/>
              </w:rPr>
              <w:t>.</w:t>
            </w:r>
            <w:r w:rsidRPr="00926089">
              <w:rPr>
                <w:bCs/>
                <w:color w:val="4472C4" w:themeColor="accent1"/>
                <w:u w:val="single"/>
                <w:lang w:val="en-US"/>
              </w:rPr>
              <w:t>net</w:t>
            </w:r>
          </w:p>
          <w:p w14:paraId="06FCF474" w14:textId="77777777" w:rsidR="00D35148" w:rsidRPr="00CF4E8C" w:rsidRDefault="00D35148" w:rsidP="00CF4E8C">
            <w:pPr>
              <w:tabs>
                <w:tab w:val="left" w:pos="388"/>
                <w:tab w:val="left" w:pos="616"/>
                <w:tab w:val="left" w:pos="3600"/>
              </w:tabs>
              <w:snapToGrid w:val="0"/>
              <w:ind w:left="5" w:right="115"/>
              <w:contextualSpacing/>
              <w:jc w:val="both"/>
              <w:rPr>
                <w:lang w:val="ru-RU"/>
              </w:rPr>
            </w:pPr>
          </w:p>
          <w:p w14:paraId="313AB040" w14:textId="77777777" w:rsidR="00D35148" w:rsidRPr="00CF4E8C" w:rsidRDefault="00D35148" w:rsidP="00CF4E8C">
            <w:pPr>
              <w:tabs>
                <w:tab w:val="left" w:pos="388"/>
                <w:tab w:val="left" w:pos="616"/>
                <w:tab w:val="left" w:pos="3600"/>
              </w:tabs>
              <w:snapToGrid w:val="0"/>
              <w:ind w:left="5" w:right="115"/>
              <w:contextualSpacing/>
              <w:jc w:val="both"/>
            </w:pPr>
            <w:r w:rsidRPr="00CF4E8C">
              <w:t>Таран Альона Ігорівна, головний бухгалтер</w:t>
            </w:r>
          </w:p>
          <w:p w14:paraId="3388643D" w14:textId="77777777" w:rsidR="00D35148" w:rsidRPr="00CF4E8C" w:rsidRDefault="00D35148" w:rsidP="00CF4E8C">
            <w:pPr>
              <w:tabs>
                <w:tab w:val="left" w:pos="388"/>
                <w:tab w:val="left" w:pos="616"/>
                <w:tab w:val="left" w:pos="3600"/>
              </w:tabs>
              <w:snapToGrid w:val="0"/>
              <w:ind w:left="5" w:right="115"/>
              <w:contextualSpacing/>
              <w:jc w:val="both"/>
            </w:pPr>
            <w:proofErr w:type="spellStart"/>
            <w:r w:rsidRPr="00CF4E8C">
              <w:t>моб</w:t>
            </w:r>
            <w:proofErr w:type="spellEnd"/>
            <w:r w:rsidRPr="00CF4E8C">
              <w:t xml:space="preserve">. </w:t>
            </w:r>
            <w:proofErr w:type="spellStart"/>
            <w:r w:rsidRPr="00CF4E8C">
              <w:t>тел</w:t>
            </w:r>
            <w:proofErr w:type="spellEnd"/>
            <w:r w:rsidRPr="00CF4E8C">
              <w:t>. +380636044651,</w:t>
            </w:r>
          </w:p>
          <w:p w14:paraId="127A3B99" w14:textId="77777777" w:rsidR="00D35148" w:rsidRPr="00CF4E8C" w:rsidRDefault="00D35148" w:rsidP="00CF4E8C">
            <w:pPr>
              <w:tabs>
                <w:tab w:val="left" w:pos="388"/>
                <w:tab w:val="left" w:pos="616"/>
                <w:tab w:val="left" w:pos="3600"/>
              </w:tabs>
              <w:snapToGrid w:val="0"/>
              <w:ind w:left="5" w:right="115"/>
              <w:contextualSpacing/>
              <w:jc w:val="both"/>
              <w:rPr>
                <w:lang w:val="en-US"/>
              </w:rPr>
            </w:pPr>
            <w:r w:rsidRPr="00CF4E8C">
              <w:rPr>
                <w:lang w:val="en-US"/>
              </w:rPr>
              <w:t>email</w:t>
            </w:r>
            <w:r w:rsidRPr="00CF4E8C">
              <w:t>:</w:t>
            </w:r>
            <w:r w:rsidRPr="00CF4E8C">
              <w:rPr>
                <w:lang w:val="en-US"/>
              </w:rPr>
              <w:t xml:space="preserve"> </w:t>
            </w:r>
            <w:hyperlink r:id="rId6" w:history="1">
              <w:r w:rsidRPr="00CF4E8C">
                <w:rPr>
                  <w:rStyle w:val="a4"/>
                  <w:shd w:val="clear" w:color="auto" w:fill="FFFFFF"/>
                </w:rPr>
                <w:t>olenataranchik@gmail.com</w:t>
              </w:r>
            </w:hyperlink>
          </w:p>
          <w:p w14:paraId="11309BA6" w14:textId="77777777" w:rsidR="0070708E" w:rsidRPr="00CF4E8C" w:rsidRDefault="0070708E" w:rsidP="00CF4E8C">
            <w:pPr>
              <w:jc w:val="both"/>
            </w:pPr>
          </w:p>
        </w:tc>
      </w:tr>
      <w:tr w:rsidR="0070708E" w:rsidRPr="00CF4E8C" w14:paraId="39E41918" w14:textId="77777777" w:rsidTr="006B2939">
        <w:tc>
          <w:tcPr>
            <w:tcW w:w="704" w:type="dxa"/>
          </w:tcPr>
          <w:p w14:paraId="136C969F" w14:textId="495C074E" w:rsidR="0070708E" w:rsidRPr="00CF4E8C" w:rsidRDefault="00D35148" w:rsidP="00CF4E8C">
            <w:pPr>
              <w:jc w:val="center"/>
              <w:rPr>
                <w:b/>
                <w:bCs/>
              </w:rPr>
            </w:pPr>
            <w:r w:rsidRPr="00CF4E8C">
              <w:rPr>
                <w:b/>
                <w:bCs/>
              </w:rPr>
              <w:t>3</w:t>
            </w:r>
          </w:p>
        </w:tc>
        <w:tc>
          <w:tcPr>
            <w:tcW w:w="2219" w:type="dxa"/>
          </w:tcPr>
          <w:p w14:paraId="47DB1C51" w14:textId="02D69A01" w:rsidR="0070708E" w:rsidRPr="00CF4E8C" w:rsidRDefault="00D35148" w:rsidP="00CF4E8C">
            <w:pPr>
              <w:jc w:val="both"/>
              <w:rPr>
                <w:b/>
                <w:bCs/>
              </w:rPr>
            </w:pPr>
            <w:r w:rsidRPr="00CF4E8C">
              <w:rPr>
                <w:b/>
                <w:bCs/>
              </w:rPr>
              <w:t>Процедура закупівлі</w:t>
            </w:r>
          </w:p>
        </w:tc>
        <w:tc>
          <w:tcPr>
            <w:tcW w:w="6421" w:type="dxa"/>
          </w:tcPr>
          <w:p w14:paraId="3BDA1F00" w14:textId="3035FE18" w:rsidR="0070708E" w:rsidRPr="000C3B9D" w:rsidRDefault="00D35148" w:rsidP="00CF4E8C">
            <w:pPr>
              <w:jc w:val="both"/>
              <w:rPr>
                <w:b/>
                <w:bCs/>
              </w:rPr>
            </w:pPr>
            <w:r w:rsidRPr="000C3B9D">
              <w:rPr>
                <w:b/>
                <w:bCs/>
              </w:rPr>
              <w:t>Відкриті торги з особливостями</w:t>
            </w:r>
          </w:p>
        </w:tc>
      </w:tr>
      <w:tr w:rsidR="0070708E" w:rsidRPr="00CF4E8C" w14:paraId="0E232AA6" w14:textId="77777777" w:rsidTr="006B2939">
        <w:tc>
          <w:tcPr>
            <w:tcW w:w="704" w:type="dxa"/>
          </w:tcPr>
          <w:p w14:paraId="7EA37C3D" w14:textId="1F7CAB24" w:rsidR="0070708E" w:rsidRPr="00CF4E8C" w:rsidRDefault="00D35148" w:rsidP="00CF4E8C">
            <w:pPr>
              <w:jc w:val="center"/>
              <w:rPr>
                <w:b/>
                <w:bCs/>
              </w:rPr>
            </w:pPr>
            <w:r w:rsidRPr="00CF4E8C">
              <w:rPr>
                <w:b/>
                <w:bCs/>
              </w:rPr>
              <w:t>4</w:t>
            </w:r>
          </w:p>
        </w:tc>
        <w:tc>
          <w:tcPr>
            <w:tcW w:w="2219" w:type="dxa"/>
          </w:tcPr>
          <w:p w14:paraId="60E23E26" w14:textId="583B801F" w:rsidR="0070708E" w:rsidRPr="00CF4E8C" w:rsidRDefault="00D35148" w:rsidP="00CF4E8C">
            <w:pPr>
              <w:jc w:val="both"/>
              <w:rPr>
                <w:b/>
                <w:bCs/>
              </w:rPr>
            </w:pPr>
            <w:r w:rsidRPr="00CF4E8C">
              <w:rPr>
                <w:b/>
                <w:bCs/>
              </w:rPr>
              <w:t>Інформація про предмет закупівлі</w:t>
            </w:r>
          </w:p>
        </w:tc>
        <w:tc>
          <w:tcPr>
            <w:tcW w:w="6421" w:type="dxa"/>
          </w:tcPr>
          <w:p w14:paraId="627719BC" w14:textId="77777777" w:rsidR="0070708E" w:rsidRPr="00CF4E8C" w:rsidRDefault="0070708E" w:rsidP="00CF4E8C">
            <w:pPr>
              <w:jc w:val="both"/>
            </w:pPr>
          </w:p>
        </w:tc>
      </w:tr>
      <w:tr w:rsidR="0070708E" w:rsidRPr="00CF4E8C" w14:paraId="64D6B0BA" w14:textId="77777777" w:rsidTr="006B2939">
        <w:tc>
          <w:tcPr>
            <w:tcW w:w="704" w:type="dxa"/>
          </w:tcPr>
          <w:p w14:paraId="7627E49D" w14:textId="339C6D2D" w:rsidR="0070708E" w:rsidRPr="00CF4E8C" w:rsidRDefault="00D35148" w:rsidP="00CF4E8C">
            <w:pPr>
              <w:jc w:val="center"/>
              <w:rPr>
                <w:b/>
                <w:bCs/>
              </w:rPr>
            </w:pPr>
            <w:r w:rsidRPr="00CF4E8C">
              <w:rPr>
                <w:b/>
                <w:bCs/>
              </w:rPr>
              <w:t>4.1</w:t>
            </w:r>
          </w:p>
        </w:tc>
        <w:tc>
          <w:tcPr>
            <w:tcW w:w="2219" w:type="dxa"/>
          </w:tcPr>
          <w:p w14:paraId="737A51B8" w14:textId="31AA4304" w:rsidR="0070708E" w:rsidRPr="00CF4E8C" w:rsidRDefault="00D35148" w:rsidP="00CF4E8C">
            <w:pPr>
              <w:jc w:val="both"/>
            </w:pPr>
            <w:r w:rsidRPr="00CF4E8C">
              <w:t>назва предмета закупівлі</w:t>
            </w:r>
          </w:p>
        </w:tc>
        <w:tc>
          <w:tcPr>
            <w:tcW w:w="6421" w:type="dxa"/>
          </w:tcPr>
          <w:p w14:paraId="369DF542" w14:textId="7C6200E1" w:rsidR="0070708E" w:rsidRPr="0089405F" w:rsidRDefault="00B84999" w:rsidP="00CF4E8C">
            <w:pPr>
              <w:jc w:val="both"/>
              <w:rPr>
                <w:b/>
                <w:bCs/>
              </w:rPr>
            </w:pPr>
            <w:r w:rsidRPr="00B84999">
              <w:rPr>
                <w:b/>
                <w:bCs/>
                <w:lang w:val="ru-RU"/>
              </w:rPr>
              <w:t>Ка</w:t>
            </w:r>
            <w:r w:rsidRPr="00B84999">
              <w:rPr>
                <w:b/>
                <w:bCs/>
              </w:rPr>
              <w:t>ртопля (ДК 021:2015: 03210000-6 Зернові культури та картопля)</w:t>
            </w:r>
          </w:p>
        </w:tc>
      </w:tr>
      <w:tr w:rsidR="0070708E" w:rsidRPr="00CF4E8C" w14:paraId="56EE04F4" w14:textId="77777777" w:rsidTr="006B2939">
        <w:tc>
          <w:tcPr>
            <w:tcW w:w="704" w:type="dxa"/>
          </w:tcPr>
          <w:p w14:paraId="1B46C1EA" w14:textId="36E20E49" w:rsidR="0070708E" w:rsidRPr="00CF4E8C" w:rsidRDefault="00D35148" w:rsidP="00CF4E8C">
            <w:pPr>
              <w:jc w:val="center"/>
              <w:rPr>
                <w:b/>
                <w:bCs/>
              </w:rPr>
            </w:pPr>
            <w:r w:rsidRPr="00CF4E8C">
              <w:rPr>
                <w:b/>
                <w:bCs/>
              </w:rPr>
              <w:t>4.2</w:t>
            </w:r>
          </w:p>
        </w:tc>
        <w:tc>
          <w:tcPr>
            <w:tcW w:w="2219" w:type="dxa"/>
          </w:tcPr>
          <w:p w14:paraId="0489E888" w14:textId="03030416" w:rsidR="0070708E" w:rsidRPr="00CF4E8C" w:rsidRDefault="00D35148" w:rsidP="00CF4E8C">
            <w:pPr>
              <w:jc w:val="both"/>
            </w:pPr>
            <w:r w:rsidRPr="00CF4E8C">
              <w:rPr>
                <w:color w:val="121212"/>
              </w:rPr>
              <w:t>опис окремої частини або частин предмета закупівлі (лота), щодо яких можуть бути подані тендерні пропозиції</w:t>
            </w:r>
          </w:p>
        </w:tc>
        <w:tc>
          <w:tcPr>
            <w:tcW w:w="6421" w:type="dxa"/>
          </w:tcPr>
          <w:p w14:paraId="2D1E0EF9" w14:textId="77777777" w:rsidR="00D35148" w:rsidRPr="00CF4E8C" w:rsidRDefault="00D35148" w:rsidP="00CF4E8C">
            <w:pPr>
              <w:widowControl w:val="0"/>
              <w:jc w:val="both"/>
              <w:rPr>
                <w:lang w:eastAsia="ru-RU"/>
              </w:rPr>
            </w:pPr>
            <w:r w:rsidRPr="00CF4E8C">
              <w:rPr>
                <w:lang w:eastAsia="ru-RU"/>
              </w:rPr>
              <w:t xml:space="preserve">Окремих частин предмету закупівлі не визначено. </w:t>
            </w:r>
          </w:p>
          <w:p w14:paraId="39AA5790" w14:textId="77777777" w:rsidR="0070708E" w:rsidRPr="00CF4E8C" w:rsidRDefault="0070708E" w:rsidP="00CF4E8C">
            <w:pPr>
              <w:jc w:val="both"/>
            </w:pPr>
          </w:p>
        </w:tc>
      </w:tr>
      <w:tr w:rsidR="0070708E" w:rsidRPr="00CF4E8C" w14:paraId="4B895BE0" w14:textId="77777777" w:rsidTr="006B2939">
        <w:tc>
          <w:tcPr>
            <w:tcW w:w="704" w:type="dxa"/>
          </w:tcPr>
          <w:p w14:paraId="0440F616" w14:textId="3F7DF884" w:rsidR="0070708E" w:rsidRPr="00CF4E8C" w:rsidRDefault="00C53639" w:rsidP="00CF4E8C">
            <w:pPr>
              <w:jc w:val="center"/>
              <w:rPr>
                <w:b/>
                <w:bCs/>
              </w:rPr>
            </w:pPr>
            <w:r w:rsidRPr="00CF4E8C">
              <w:rPr>
                <w:b/>
                <w:bCs/>
              </w:rPr>
              <w:t>4.3</w:t>
            </w:r>
          </w:p>
        </w:tc>
        <w:tc>
          <w:tcPr>
            <w:tcW w:w="2219" w:type="dxa"/>
          </w:tcPr>
          <w:p w14:paraId="4B2D5D9E" w14:textId="5EB3AEA0" w:rsidR="0070708E" w:rsidRPr="00CF4E8C" w:rsidRDefault="00C53639" w:rsidP="00CF4E8C">
            <w:pPr>
              <w:jc w:val="both"/>
            </w:pPr>
            <w:r w:rsidRPr="00CF4E8C">
              <w:t>Кількість товару та місце його поставки</w:t>
            </w:r>
          </w:p>
        </w:tc>
        <w:tc>
          <w:tcPr>
            <w:tcW w:w="6421" w:type="dxa"/>
          </w:tcPr>
          <w:p w14:paraId="53BCC65A" w14:textId="77777777" w:rsidR="00C53639" w:rsidRPr="00CF4E8C" w:rsidRDefault="00C53639" w:rsidP="00CF4E8C">
            <w:pPr>
              <w:spacing w:after="12" w:line="279" w:lineRule="auto"/>
              <w:ind w:left="9" w:right="96"/>
              <w:jc w:val="both"/>
              <w:rPr>
                <w:b/>
              </w:rPr>
            </w:pPr>
            <w:r w:rsidRPr="00CF4E8C">
              <w:t>Місце поставки – вул. Київська, 167, с. Гоголів, Броварський район, Київська, область, Україна, 07452</w:t>
            </w:r>
          </w:p>
          <w:p w14:paraId="2DD31036" w14:textId="4980ECD4" w:rsidR="00C53639" w:rsidRDefault="00C53639" w:rsidP="00CF4E8C">
            <w:pPr>
              <w:jc w:val="both"/>
            </w:pPr>
            <w:r w:rsidRPr="009B67E3">
              <w:lastRenderedPageBreak/>
              <w:t>Кількість:</w:t>
            </w:r>
          </w:p>
          <w:p w14:paraId="720A5E73" w14:textId="1601682B" w:rsidR="0089405F" w:rsidRPr="0089405F" w:rsidRDefault="00B84999" w:rsidP="0089405F">
            <w:pPr>
              <w:pStyle w:val="a5"/>
              <w:numPr>
                <w:ilvl w:val="0"/>
                <w:numId w:val="6"/>
              </w:numPr>
              <w:jc w:val="both"/>
              <w:rPr>
                <w:b/>
                <w:bCs/>
              </w:rPr>
            </w:pPr>
            <w:r>
              <w:rPr>
                <w:b/>
                <w:bCs/>
              </w:rPr>
              <w:t>Картопля</w:t>
            </w:r>
            <w:r w:rsidR="0089405F" w:rsidRPr="0089405F">
              <w:rPr>
                <w:b/>
                <w:bCs/>
              </w:rPr>
              <w:t xml:space="preserve"> – </w:t>
            </w:r>
            <w:r>
              <w:rPr>
                <w:b/>
                <w:bCs/>
              </w:rPr>
              <w:t>7800 кг</w:t>
            </w:r>
          </w:p>
          <w:p w14:paraId="266D5602" w14:textId="62FEE619" w:rsidR="00C53639" w:rsidRPr="00CF4E8C" w:rsidRDefault="00C53639" w:rsidP="00CF4E8C">
            <w:pPr>
              <w:jc w:val="both"/>
              <w:rPr>
                <w:i/>
                <w:iCs/>
              </w:rPr>
            </w:pPr>
            <w:r w:rsidRPr="00CF4E8C">
              <w:rPr>
                <w:i/>
                <w:iCs/>
              </w:rPr>
              <w:t xml:space="preserve">Кількість, найменування та технічні вимоги до предмету закупівлі детально визначено згідно </w:t>
            </w:r>
            <w:r w:rsidR="00E47F29">
              <w:rPr>
                <w:i/>
                <w:iCs/>
              </w:rPr>
              <w:t>Д</w:t>
            </w:r>
            <w:r w:rsidRPr="00CF4E8C">
              <w:rPr>
                <w:i/>
                <w:iCs/>
              </w:rPr>
              <w:t>одатку 3 до тендерної документації.</w:t>
            </w:r>
          </w:p>
        </w:tc>
      </w:tr>
      <w:tr w:rsidR="0070708E" w:rsidRPr="00CF4E8C" w14:paraId="04B70939" w14:textId="77777777" w:rsidTr="006B2939">
        <w:tc>
          <w:tcPr>
            <w:tcW w:w="704" w:type="dxa"/>
          </w:tcPr>
          <w:p w14:paraId="6F966F59" w14:textId="20AA67B6" w:rsidR="0070708E" w:rsidRPr="00CF4E8C" w:rsidRDefault="00C53639" w:rsidP="00CF4E8C">
            <w:pPr>
              <w:jc w:val="center"/>
              <w:rPr>
                <w:b/>
                <w:bCs/>
              </w:rPr>
            </w:pPr>
            <w:r w:rsidRPr="00CF4E8C">
              <w:rPr>
                <w:b/>
                <w:bCs/>
              </w:rPr>
              <w:lastRenderedPageBreak/>
              <w:t>4.</w:t>
            </w:r>
            <w:r w:rsidR="00BD0933">
              <w:rPr>
                <w:b/>
                <w:bCs/>
              </w:rPr>
              <w:t>4</w:t>
            </w:r>
          </w:p>
        </w:tc>
        <w:tc>
          <w:tcPr>
            <w:tcW w:w="2219" w:type="dxa"/>
          </w:tcPr>
          <w:p w14:paraId="793A9467" w14:textId="50AF385D" w:rsidR="0070708E" w:rsidRPr="00CF4E8C" w:rsidRDefault="00C53639" w:rsidP="00CF4E8C">
            <w:pPr>
              <w:jc w:val="both"/>
            </w:pPr>
            <w:r w:rsidRPr="00CF4E8C">
              <w:t>строки поставки товарів</w:t>
            </w:r>
          </w:p>
        </w:tc>
        <w:tc>
          <w:tcPr>
            <w:tcW w:w="6421" w:type="dxa"/>
          </w:tcPr>
          <w:p w14:paraId="575C22FC" w14:textId="32278065" w:rsidR="0070708E" w:rsidRPr="00CF4E8C" w:rsidRDefault="00C53639" w:rsidP="00CF4E8C">
            <w:pPr>
              <w:jc w:val="both"/>
            </w:pPr>
            <w:r w:rsidRPr="00CF4E8C">
              <w:t>До 31 грудня 2023 року</w:t>
            </w:r>
          </w:p>
        </w:tc>
      </w:tr>
      <w:tr w:rsidR="0070708E" w:rsidRPr="00CF4E8C" w14:paraId="26A83537" w14:textId="77777777" w:rsidTr="006B2939">
        <w:tc>
          <w:tcPr>
            <w:tcW w:w="704" w:type="dxa"/>
          </w:tcPr>
          <w:p w14:paraId="7CE983DB" w14:textId="30758214" w:rsidR="0070708E" w:rsidRPr="00CF4E8C" w:rsidRDefault="00C53639" w:rsidP="00CF4E8C">
            <w:pPr>
              <w:jc w:val="center"/>
              <w:rPr>
                <w:b/>
                <w:bCs/>
              </w:rPr>
            </w:pPr>
            <w:r w:rsidRPr="00CF4E8C">
              <w:rPr>
                <w:b/>
                <w:bCs/>
              </w:rPr>
              <w:t>5</w:t>
            </w:r>
          </w:p>
        </w:tc>
        <w:tc>
          <w:tcPr>
            <w:tcW w:w="2219" w:type="dxa"/>
          </w:tcPr>
          <w:p w14:paraId="25745296" w14:textId="538958DF" w:rsidR="0070708E" w:rsidRPr="00CF4E8C" w:rsidRDefault="00C53639" w:rsidP="00CF4E8C">
            <w:pPr>
              <w:jc w:val="both"/>
              <w:rPr>
                <w:b/>
                <w:bCs/>
              </w:rPr>
            </w:pPr>
            <w:r w:rsidRPr="00CF4E8C">
              <w:rPr>
                <w:b/>
                <w:bCs/>
              </w:rPr>
              <w:t>Недискримінація Учасників</w:t>
            </w:r>
          </w:p>
        </w:tc>
        <w:tc>
          <w:tcPr>
            <w:tcW w:w="6421" w:type="dxa"/>
          </w:tcPr>
          <w:p w14:paraId="54F6E40B" w14:textId="77777777" w:rsidR="00C53639" w:rsidRPr="00CF4E8C" w:rsidRDefault="00C53639" w:rsidP="00CF4E8C">
            <w:pPr>
              <w:jc w:val="both"/>
            </w:pPr>
            <w:r w:rsidRPr="00CF4E8C">
              <w:t xml:space="preserve">Вітчизняні та іноземні учасники всіх форм власності та організаційно-правових форм беруть участь у процедурі закупівлі на рівних умовах. </w:t>
            </w:r>
          </w:p>
          <w:p w14:paraId="0E469362" w14:textId="512452AF" w:rsidR="00321398" w:rsidRPr="00CF4E8C" w:rsidRDefault="00C53639" w:rsidP="00CF4E8C">
            <w:pPr>
              <w:jc w:val="both"/>
            </w:pPr>
            <w:r w:rsidRPr="00CF4E8C">
              <w:t xml:space="preserve">Замовник відхиляє тендерну пропозицію із зазначенням аргументації в електронній системі </w:t>
            </w:r>
            <w:proofErr w:type="spellStart"/>
            <w:r w:rsidRPr="00CF4E8C">
              <w:t>закупівель</w:t>
            </w:r>
            <w:proofErr w:type="spellEnd"/>
            <w:r w:rsidRPr="00CF4E8C">
              <w:t xml:space="preserve"> у разі, коли:</w:t>
            </w:r>
            <w:r w:rsidR="00321398" w:rsidRPr="00CF4E8C">
              <w:t xml:space="preserve">   </w:t>
            </w:r>
            <w:r w:rsidRPr="00CF4E8C">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F4E8C">
              <w:t>бенефіціарним</w:t>
            </w:r>
            <w:proofErr w:type="spellEnd"/>
            <w:r w:rsidRPr="00CF4E8C">
              <w:t xml:space="preserve"> власником (власником) якої є резидент (резиденти) Російської Федерації/Республіки Білорусь, або фізичною особою (фізичною особою</w:t>
            </w:r>
            <w:r w:rsidR="00321398" w:rsidRPr="00CF4E8C">
              <w:t>-</w:t>
            </w:r>
            <w:r w:rsidRPr="00CF4E8C">
              <w:t xml:space="preserve">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F4E8C">
              <w:t>закупівель</w:t>
            </w:r>
            <w:proofErr w:type="spellEnd"/>
            <w:r w:rsidRPr="00CF4E8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331E118" w14:textId="77777777" w:rsidR="00321398" w:rsidRPr="00CF4E8C" w:rsidRDefault="00C53639" w:rsidP="00CF4E8C">
            <w:pPr>
              <w:jc w:val="both"/>
            </w:pPr>
            <w:r w:rsidRPr="00CF4E8C">
              <w:rPr>
                <w:b/>
                <w:bCs/>
                <w:i/>
                <w:iCs/>
              </w:rPr>
              <w:t>Учасники надають у складі пропозиції гарантійний лист про відсутність підстав для відхилення з вищезазначених причин.</w:t>
            </w:r>
            <w:r w:rsidRPr="00CF4E8C">
              <w:t xml:space="preserve"> </w:t>
            </w:r>
          </w:p>
          <w:p w14:paraId="7A90F8DD" w14:textId="108009FA" w:rsidR="0070708E" w:rsidRPr="00CF4E8C" w:rsidRDefault="00C53639" w:rsidP="00CF4E8C">
            <w:pPr>
              <w:jc w:val="both"/>
            </w:pPr>
            <w:r w:rsidRPr="00CF4E8C">
              <w:t>Учасники у складі тендерної пропозиції надають довідку в довільній формі про те, що він не здійснює господарську діяльність або його місцезнаходження (місце проживання – для фізичних осіб</w:t>
            </w:r>
            <w:r w:rsidR="00321398" w:rsidRPr="00CF4E8C">
              <w:t>-</w:t>
            </w:r>
            <w:r w:rsidRPr="00CF4E8C">
              <w:t>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70708E" w:rsidRPr="00CF4E8C" w14:paraId="399F68E2" w14:textId="77777777" w:rsidTr="006B2939">
        <w:tc>
          <w:tcPr>
            <w:tcW w:w="704" w:type="dxa"/>
          </w:tcPr>
          <w:p w14:paraId="1E0E4D6F" w14:textId="7144213E" w:rsidR="0070708E" w:rsidRPr="00CF4E8C" w:rsidRDefault="004627ED" w:rsidP="00CF4E8C">
            <w:pPr>
              <w:jc w:val="center"/>
              <w:rPr>
                <w:b/>
                <w:bCs/>
              </w:rPr>
            </w:pPr>
            <w:r w:rsidRPr="00CF4E8C">
              <w:rPr>
                <w:b/>
                <w:bCs/>
              </w:rPr>
              <w:lastRenderedPageBreak/>
              <w:t>6</w:t>
            </w:r>
          </w:p>
        </w:tc>
        <w:tc>
          <w:tcPr>
            <w:tcW w:w="2219" w:type="dxa"/>
          </w:tcPr>
          <w:p w14:paraId="25BD559F" w14:textId="5DBC4481" w:rsidR="0070708E" w:rsidRPr="00CF4E8C" w:rsidRDefault="004627ED" w:rsidP="00CF4E8C">
            <w:pPr>
              <w:jc w:val="both"/>
            </w:pPr>
            <w:r w:rsidRPr="00CF4E8C">
              <w:rPr>
                <w:b/>
                <w:bCs/>
                <w:lang w:eastAsia="ru-RU"/>
              </w:rPr>
              <w:t>Валюта, у якій повинна бути зазначена ціна тендерної пропозиції</w:t>
            </w:r>
          </w:p>
        </w:tc>
        <w:tc>
          <w:tcPr>
            <w:tcW w:w="6421" w:type="dxa"/>
          </w:tcPr>
          <w:p w14:paraId="6B8A7460" w14:textId="1543B59D" w:rsidR="0070708E" w:rsidRPr="00CF4E8C" w:rsidRDefault="004627ED" w:rsidP="00CF4E8C">
            <w:pPr>
              <w:jc w:val="both"/>
            </w:pPr>
            <w:r w:rsidRPr="00CF4E8C">
              <w:t>Валютою тендерної пропозиції є національна валюта України гривня. Розрахунки за товар здійснюватимуться у національній валюті України згідно з Договором. 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проведені процедури закупівлі</w:t>
            </w:r>
          </w:p>
        </w:tc>
      </w:tr>
      <w:tr w:rsidR="0070708E" w:rsidRPr="00CF4E8C" w14:paraId="38379865" w14:textId="77777777" w:rsidTr="006B2939">
        <w:tc>
          <w:tcPr>
            <w:tcW w:w="704" w:type="dxa"/>
          </w:tcPr>
          <w:p w14:paraId="3387700F" w14:textId="619B0D58" w:rsidR="0070708E" w:rsidRPr="00CF4E8C" w:rsidRDefault="004627ED" w:rsidP="00CF4E8C">
            <w:pPr>
              <w:jc w:val="center"/>
              <w:rPr>
                <w:b/>
                <w:bCs/>
              </w:rPr>
            </w:pPr>
            <w:r w:rsidRPr="00CF4E8C">
              <w:rPr>
                <w:b/>
                <w:bCs/>
              </w:rPr>
              <w:t>7</w:t>
            </w:r>
          </w:p>
        </w:tc>
        <w:tc>
          <w:tcPr>
            <w:tcW w:w="2219" w:type="dxa"/>
          </w:tcPr>
          <w:p w14:paraId="6DE2ADA3" w14:textId="4E396F45" w:rsidR="0070708E" w:rsidRPr="00CF4E8C" w:rsidRDefault="004627ED" w:rsidP="00CF4E8C">
            <w:pPr>
              <w:jc w:val="both"/>
              <w:rPr>
                <w:b/>
                <w:bCs/>
              </w:rPr>
            </w:pPr>
            <w:r w:rsidRPr="00CF4E8C">
              <w:rPr>
                <w:b/>
                <w:bCs/>
              </w:rPr>
              <w:t>Інформація про мову (мови), якою (якими) повинні бути складено тендерні пропозиції</w:t>
            </w:r>
          </w:p>
        </w:tc>
        <w:tc>
          <w:tcPr>
            <w:tcW w:w="6421" w:type="dxa"/>
          </w:tcPr>
          <w:p w14:paraId="2E82E694" w14:textId="77777777" w:rsidR="004627ED" w:rsidRPr="00CF4E8C" w:rsidRDefault="004627ED" w:rsidP="00CF4E8C">
            <w:pPr>
              <w:widowControl w:val="0"/>
              <w:ind w:firstLine="5"/>
              <w:jc w:val="both"/>
              <w:rPr>
                <w:color w:val="000000"/>
                <w:lang w:eastAsia="ru-RU"/>
              </w:rPr>
            </w:pPr>
            <w:r w:rsidRPr="00CF4E8C">
              <w:rPr>
                <w:color w:val="000000"/>
                <w:lang w:eastAsia="ru-RU"/>
              </w:rPr>
              <w:t>Мова тендерної пропозиції – українська.</w:t>
            </w:r>
          </w:p>
          <w:p w14:paraId="6ED48B43" w14:textId="77777777" w:rsidR="004627ED" w:rsidRPr="00CF4E8C" w:rsidRDefault="004627ED" w:rsidP="00CF4E8C">
            <w:pPr>
              <w:widowControl w:val="0"/>
              <w:ind w:firstLine="5"/>
              <w:jc w:val="both"/>
              <w:rPr>
                <w:color w:val="000000"/>
                <w:lang w:eastAsia="ru-RU"/>
              </w:rPr>
            </w:pPr>
            <w:r w:rsidRPr="00CF4E8C">
              <w:rPr>
                <w:color w:val="000000"/>
                <w:lang w:eastAsia="ru-RU"/>
              </w:rPr>
              <w:t xml:space="preserve">Під час проведення процедур </w:t>
            </w:r>
            <w:proofErr w:type="spellStart"/>
            <w:r w:rsidRPr="00CF4E8C">
              <w:rPr>
                <w:color w:val="000000"/>
                <w:lang w:eastAsia="ru-RU"/>
              </w:rPr>
              <w:t>закупівель</w:t>
            </w:r>
            <w:proofErr w:type="spellEnd"/>
            <w:r w:rsidRPr="00CF4E8C">
              <w:rPr>
                <w:color w:val="000000"/>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EF7ED3" w14:textId="77777777" w:rsidR="004627ED" w:rsidRPr="00CF4E8C" w:rsidRDefault="004627ED" w:rsidP="00CF4E8C">
            <w:pPr>
              <w:widowControl w:val="0"/>
              <w:ind w:firstLine="5"/>
              <w:jc w:val="both"/>
              <w:rPr>
                <w:color w:val="000000"/>
                <w:lang w:eastAsia="ru-RU"/>
              </w:rPr>
            </w:pPr>
            <w:r w:rsidRPr="00CF4E8C">
              <w:rPr>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0E15DAA" w14:textId="244E3160" w:rsidR="004627ED" w:rsidRPr="00CF4E8C" w:rsidRDefault="004627ED" w:rsidP="00CF4E8C">
            <w:pPr>
              <w:widowControl w:val="0"/>
              <w:ind w:firstLine="5"/>
              <w:jc w:val="both"/>
              <w:rPr>
                <w:color w:val="000000"/>
                <w:lang w:eastAsia="ru-RU"/>
              </w:rPr>
            </w:pPr>
            <w:r w:rsidRPr="00CF4E8C">
              <w:rPr>
                <w:color w:val="000000"/>
                <w:lang w:eastAsia="ru-RU"/>
              </w:rPr>
              <w:t xml:space="preserve">Уся інформація розміщується в електронній системі </w:t>
            </w:r>
            <w:proofErr w:type="spellStart"/>
            <w:r w:rsidRPr="00CF4E8C">
              <w:rPr>
                <w:color w:val="000000"/>
                <w:lang w:eastAsia="ru-RU"/>
              </w:rPr>
              <w:t>закупівель</w:t>
            </w:r>
            <w:proofErr w:type="spellEnd"/>
            <w:r w:rsidRPr="00CF4E8C">
              <w:rPr>
                <w:color w:val="000000"/>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661A75D" w14:textId="77777777" w:rsidR="004627ED" w:rsidRPr="00CF4E8C" w:rsidRDefault="004627ED" w:rsidP="00CF4E8C">
            <w:pPr>
              <w:widowControl w:val="0"/>
              <w:ind w:firstLine="5"/>
              <w:jc w:val="both"/>
              <w:rPr>
                <w:b/>
                <w:bCs/>
                <w:color w:val="000000"/>
                <w:lang w:eastAsia="ru-RU"/>
              </w:rPr>
            </w:pPr>
            <w:r w:rsidRPr="00CF4E8C">
              <w:rPr>
                <w:b/>
                <w:bCs/>
                <w:color w:val="000000"/>
                <w:lang w:eastAsia="ru-RU"/>
              </w:rPr>
              <w:t>Виключення:</w:t>
            </w:r>
          </w:p>
          <w:p w14:paraId="2B5E772C" w14:textId="77777777" w:rsidR="004627ED" w:rsidRPr="00CF4E8C" w:rsidRDefault="004627ED" w:rsidP="00CF4E8C">
            <w:pPr>
              <w:widowControl w:val="0"/>
              <w:ind w:firstLine="5"/>
              <w:jc w:val="both"/>
              <w:rPr>
                <w:color w:val="000000"/>
                <w:lang w:eastAsia="ru-RU"/>
              </w:rPr>
            </w:pPr>
            <w:r w:rsidRPr="00CF4E8C">
              <w:rPr>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C2C3D47" w14:textId="0FE3C8F3" w:rsidR="0070708E" w:rsidRPr="00CF4E8C" w:rsidRDefault="004627ED" w:rsidP="00830099">
            <w:pPr>
              <w:widowControl w:val="0"/>
              <w:ind w:firstLine="5"/>
              <w:jc w:val="both"/>
            </w:pPr>
            <w:r w:rsidRPr="00CF4E8C">
              <w:rPr>
                <w:color w:val="000000"/>
                <w:lang w:eastAsia="ru-RU"/>
              </w:rPr>
              <w:t xml:space="preserve">2.  </w:t>
            </w:r>
            <w:r w:rsidRPr="00CF4E8C">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F4E8C">
              <w:t>вимозі</w:t>
            </w:r>
            <w:proofErr w:type="spellEnd"/>
            <w:r w:rsidRPr="00CF4E8C">
              <w:t>, в тому числі щодо мови, замовник не розглядає інший(і) документ(и), що учасник надав додатково на підтвердження цієї</w:t>
            </w:r>
            <w:r w:rsidRPr="00CF4E8C">
              <w:softHyphen/>
              <w:t xml:space="preserve"> вимоги, навіть якщо інший документ наданий іноземною мовою без перекладу).</w:t>
            </w:r>
          </w:p>
        </w:tc>
      </w:tr>
      <w:tr w:rsidR="0070708E" w:rsidRPr="00CF4E8C" w14:paraId="53AEAED8" w14:textId="77777777" w:rsidTr="006B2939">
        <w:tc>
          <w:tcPr>
            <w:tcW w:w="704" w:type="dxa"/>
          </w:tcPr>
          <w:p w14:paraId="47DE3F18" w14:textId="63C84FF2" w:rsidR="0070708E" w:rsidRPr="00CF4E8C" w:rsidRDefault="004627ED" w:rsidP="00CF4E8C">
            <w:pPr>
              <w:jc w:val="center"/>
              <w:rPr>
                <w:b/>
                <w:bCs/>
              </w:rPr>
            </w:pPr>
            <w:r w:rsidRPr="00CF4E8C">
              <w:rPr>
                <w:b/>
                <w:bCs/>
              </w:rPr>
              <w:t>8</w:t>
            </w:r>
          </w:p>
        </w:tc>
        <w:tc>
          <w:tcPr>
            <w:tcW w:w="2219" w:type="dxa"/>
          </w:tcPr>
          <w:p w14:paraId="342764D8" w14:textId="027F7C62" w:rsidR="0070708E" w:rsidRPr="000C3B9D" w:rsidRDefault="00CF4E8C" w:rsidP="00CF4E8C">
            <w:pPr>
              <w:jc w:val="both"/>
              <w:rPr>
                <w:b/>
                <w:bCs/>
              </w:rPr>
            </w:pPr>
            <w:r w:rsidRPr="000C3B9D">
              <w:rPr>
                <w:b/>
                <w:bCs/>
              </w:rPr>
              <w:t xml:space="preserve">Інформація про прийняття чи неприйняття до розгляду </w:t>
            </w:r>
            <w:r w:rsidRPr="000C3B9D">
              <w:rPr>
                <w:b/>
                <w:bCs/>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1" w:type="dxa"/>
          </w:tcPr>
          <w:p w14:paraId="74BD8100" w14:textId="77777777" w:rsidR="00E844FB" w:rsidRPr="000A3B73" w:rsidRDefault="00E844FB" w:rsidP="00E844FB">
            <w:pPr>
              <w:widowControl w:val="0"/>
              <w:ind w:firstLine="6"/>
              <w:contextualSpacing/>
              <w:jc w:val="both"/>
              <w:rPr>
                <w:i/>
                <w:color w:val="000000"/>
                <w:lang w:eastAsia="ru-RU"/>
              </w:rPr>
            </w:pPr>
            <w:r w:rsidRPr="000A3B73">
              <w:rPr>
                <w:b/>
                <w:i/>
                <w:color w:val="000000"/>
                <w:lang w:eastAsia="ru-RU"/>
              </w:rPr>
              <w:lastRenderedPageBreak/>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54863D" w14:textId="18D912AF" w:rsidR="00E844FB" w:rsidRPr="00CF4E8C" w:rsidRDefault="00E844FB" w:rsidP="00CF4E8C">
            <w:pPr>
              <w:jc w:val="both"/>
            </w:pPr>
          </w:p>
        </w:tc>
      </w:tr>
      <w:tr w:rsidR="00CF4E8C" w:rsidRPr="00CF4E8C" w14:paraId="35059297" w14:textId="77777777" w:rsidTr="00695618">
        <w:tc>
          <w:tcPr>
            <w:tcW w:w="9344" w:type="dxa"/>
            <w:gridSpan w:val="3"/>
          </w:tcPr>
          <w:p w14:paraId="304A7F62" w14:textId="60EC8209" w:rsidR="00CF4E8C" w:rsidRPr="00CF4E8C" w:rsidRDefault="007723CB" w:rsidP="00CF4E8C">
            <w:pPr>
              <w:jc w:val="center"/>
              <w:rPr>
                <w:b/>
                <w:bCs/>
              </w:rPr>
            </w:pPr>
            <w:r>
              <w:rPr>
                <w:b/>
                <w:bCs/>
              </w:rPr>
              <w:lastRenderedPageBreak/>
              <w:t xml:space="preserve">Розділ ІІ. </w:t>
            </w:r>
            <w:r w:rsidR="00CF4E8C" w:rsidRPr="00CF4E8C">
              <w:rPr>
                <w:b/>
                <w:bCs/>
              </w:rPr>
              <w:t>Порядок внесення змін та надання роз’яснень до тендерної документації</w:t>
            </w:r>
          </w:p>
        </w:tc>
      </w:tr>
      <w:tr w:rsidR="0070708E" w:rsidRPr="00CF4E8C" w14:paraId="22354FA6" w14:textId="77777777" w:rsidTr="006B2939">
        <w:tc>
          <w:tcPr>
            <w:tcW w:w="704" w:type="dxa"/>
          </w:tcPr>
          <w:p w14:paraId="31D58957" w14:textId="0F3AD6EA" w:rsidR="0070708E" w:rsidRPr="00CF4E8C" w:rsidRDefault="00CF4E8C" w:rsidP="00CF4E8C">
            <w:pPr>
              <w:jc w:val="center"/>
              <w:rPr>
                <w:b/>
                <w:bCs/>
              </w:rPr>
            </w:pPr>
            <w:r w:rsidRPr="00CF4E8C">
              <w:rPr>
                <w:b/>
                <w:bCs/>
              </w:rPr>
              <w:t>1</w:t>
            </w:r>
          </w:p>
        </w:tc>
        <w:tc>
          <w:tcPr>
            <w:tcW w:w="2219" w:type="dxa"/>
          </w:tcPr>
          <w:p w14:paraId="6802AA51" w14:textId="78D2A9BE" w:rsidR="0070708E" w:rsidRPr="000C3B9D" w:rsidRDefault="000C3B9D" w:rsidP="00CF4E8C">
            <w:pPr>
              <w:jc w:val="both"/>
              <w:rPr>
                <w:b/>
                <w:bCs/>
              </w:rPr>
            </w:pPr>
            <w:r w:rsidRPr="000C3B9D">
              <w:rPr>
                <w:b/>
                <w:bCs/>
              </w:rPr>
              <w:t>Процедура надання роз’яснень щодо тендерної документації</w:t>
            </w:r>
          </w:p>
        </w:tc>
        <w:tc>
          <w:tcPr>
            <w:tcW w:w="6421" w:type="dxa"/>
          </w:tcPr>
          <w:p w14:paraId="494CCBDA" w14:textId="59B01D74" w:rsidR="0070708E" w:rsidRPr="00CF4E8C" w:rsidRDefault="000C3B9D" w:rsidP="00CF4E8C">
            <w:pPr>
              <w:jc w:val="both"/>
            </w:pPr>
            <w:r>
              <w:t xml:space="preserve">Надання роз’яснень щодо тендерної документації та внесення змін до неї здійснюється замовником відповідно до п. 51 Особливостей. Фізична/юридична особа має право не пізніше ніж за </w:t>
            </w:r>
            <w:r w:rsidRPr="000C3B9D">
              <w:rPr>
                <w:b/>
                <w:bCs/>
              </w:rPr>
              <w:t>три дні</w:t>
            </w:r>
            <w:r>
              <w:t xml:space="preserve"> до закінчення строку подання тендерної пропозиції звернутися через електронну систему </w:t>
            </w:r>
            <w:proofErr w:type="spellStart"/>
            <w:r>
              <w:t>закупівель</w:t>
            </w:r>
            <w:proofErr w:type="spellEnd"/>
            <w: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t>закупівель</w:t>
            </w:r>
            <w:proofErr w:type="spellEnd"/>
            <w:r>
              <w:t xml:space="preserve"> без ідентифікації особи, яка звернулася до замовника. Замовник повинен протягом </w:t>
            </w:r>
            <w:r w:rsidRPr="000C3B9D">
              <w:rPr>
                <w:b/>
                <w:bCs/>
              </w:rPr>
              <w:t>трьох днів</w:t>
            </w:r>
            <w:r>
              <w:t xml:space="preserve"> з дати їх оприлюднення надати роз’яснення на звернення шляхом оприлюднення його в електронній системі </w:t>
            </w:r>
            <w:proofErr w:type="spellStart"/>
            <w:r>
              <w:t>закупівель</w:t>
            </w:r>
            <w:proofErr w:type="spellEnd"/>
            <w:r>
              <w:t xml:space="preserve">. У разі несвоєчасного надання замовником роз’яснень щодо змісту тендерної документації електронна система </w:t>
            </w:r>
            <w:proofErr w:type="spellStart"/>
            <w:r>
              <w:t>закупівель</w:t>
            </w:r>
            <w:proofErr w:type="spellEnd"/>
            <w: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t>закупівель</w:t>
            </w:r>
            <w:proofErr w:type="spellEnd"/>
            <w:r>
              <w:t xml:space="preserve"> з одночасним продовженням строку подання тендерних пропозицій не менш як на </w:t>
            </w:r>
            <w:r w:rsidRPr="000C3B9D">
              <w:rPr>
                <w:b/>
                <w:bCs/>
              </w:rPr>
              <w:t>чотири дні</w:t>
            </w:r>
          </w:p>
        </w:tc>
      </w:tr>
      <w:tr w:rsidR="0070708E" w:rsidRPr="00CF4E8C" w14:paraId="5D32DF3D" w14:textId="77777777" w:rsidTr="006B2939">
        <w:tc>
          <w:tcPr>
            <w:tcW w:w="704" w:type="dxa"/>
          </w:tcPr>
          <w:p w14:paraId="723D6AE5" w14:textId="5466D7B6" w:rsidR="0070708E" w:rsidRPr="00CF4E8C" w:rsidRDefault="000C3B9D" w:rsidP="00CF4E8C">
            <w:pPr>
              <w:jc w:val="center"/>
              <w:rPr>
                <w:b/>
                <w:bCs/>
              </w:rPr>
            </w:pPr>
            <w:r>
              <w:rPr>
                <w:b/>
                <w:bCs/>
              </w:rPr>
              <w:t>2</w:t>
            </w:r>
          </w:p>
        </w:tc>
        <w:tc>
          <w:tcPr>
            <w:tcW w:w="2219" w:type="dxa"/>
          </w:tcPr>
          <w:p w14:paraId="393AB9FE" w14:textId="03F5F9E8" w:rsidR="0070708E" w:rsidRPr="000C3B9D" w:rsidRDefault="000C3B9D" w:rsidP="00CF4E8C">
            <w:pPr>
              <w:jc w:val="both"/>
              <w:rPr>
                <w:b/>
                <w:bCs/>
              </w:rPr>
            </w:pPr>
            <w:r w:rsidRPr="000C3B9D">
              <w:rPr>
                <w:b/>
                <w:bCs/>
              </w:rPr>
              <w:t>Внесення змін до тендерної документації</w:t>
            </w:r>
          </w:p>
        </w:tc>
        <w:tc>
          <w:tcPr>
            <w:tcW w:w="6421" w:type="dxa"/>
          </w:tcPr>
          <w:p w14:paraId="1CFE2735" w14:textId="32277047" w:rsidR="0070708E" w:rsidRPr="00CF4E8C" w:rsidRDefault="006B2939" w:rsidP="00CF4E8C">
            <w:pPr>
              <w:jc w:val="both"/>
            </w:pPr>
            <w:r>
              <w:t xml:space="preserve">Замовник має право з власної ініціативи або у разі усунення порушень вимог законодавства у сфері публічних </w:t>
            </w:r>
            <w:proofErr w:type="spellStart"/>
            <w:r>
              <w:t>закупівель</w:t>
            </w:r>
            <w:proofErr w:type="spellEnd"/>
            <w: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t>закупівель</w:t>
            </w:r>
            <w:proofErr w:type="spellEnd"/>
            <w: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w:t>
            </w:r>
            <w:proofErr w:type="spellStart"/>
            <w:r>
              <w:t>закупівель</w:t>
            </w:r>
            <w:proofErr w:type="spellEnd"/>
            <w: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w:t>
            </w:r>
            <w:r>
              <w:lastRenderedPageBreak/>
              <w:t xml:space="preserve">у </w:t>
            </w:r>
            <w:proofErr w:type="spellStart"/>
            <w:r>
              <w:t>машинозчитувальному</w:t>
            </w:r>
            <w:proofErr w:type="spellEnd"/>
            <w:r>
              <w:t xml:space="preserve"> форматі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6B2939" w:rsidRPr="00CF4E8C" w14:paraId="615248BF" w14:textId="77777777" w:rsidTr="003151CF">
        <w:tc>
          <w:tcPr>
            <w:tcW w:w="9344" w:type="dxa"/>
            <w:gridSpan w:val="3"/>
          </w:tcPr>
          <w:p w14:paraId="004B3C3B" w14:textId="0778781D" w:rsidR="006B2939" w:rsidRPr="006B2939" w:rsidRDefault="007723CB" w:rsidP="006B2939">
            <w:pPr>
              <w:jc w:val="center"/>
              <w:rPr>
                <w:b/>
                <w:bCs/>
              </w:rPr>
            </w:pPr>
            <w:r>
              <w:rPr>
                <w:b/>
                <w:bCs/>
              </w:rPr>
              <w:lastRenderedPageBreak/>
              <w:t xml:space="preserve">Розділ ІІІ. </w:t>
            </w:r>
            <w:r w:rsidR="006B2939" w:rsidRPr="006B2939">
              <w:rPr>
                <w:b/>
                <w:bCs/>
              </w:rPr>
              <w:t>Інструкція з підготовки тендерної пропозиції</w:t>
            </w:r>
          </w:p>
        </w:tc>
      </w:tr>
      <w:tr w:rsidR="0070708E" w:rsidRPr="00CF4E8C" w14:paraId="2F356C30" w14:textId="77777777" w:rsidTr="006B2939">
        <w:tc>
          <w:tcPr>
            <w:tcW w:w="704" w:type="dxa"/>
          </w:tcPr>
          <w:p w14:paraId="2CBDB2C3" w14:textId="0B185A54" w:rsidR="0070708E" w:rsidRPr="00CF4E8C" w:rsidRDefault="006B2939" w:rsidP="00CF4E8C">
            <w:pPr>
              <w:jc w:val="center"/>
              <w:rPr>
                <w:b/>
                <w:bCs/>
              </w:rPr>
            </w:pPr>
            <w:r>
              <w:rPr>
                <w:b/>
                <w:bCs/>
              </w:rPr>
              <w:t>1</w:t>
            </w:r>
          </w:p>
        </w:tc>
        <w:tc>
          <w:tcPr>
            <w:tcW w:w="2219" w:type="dxa"/>
          </w:tcPr>
          <w:p w14:paraId="047FAFDF" w14:textId="6FD8CF26" w:rsidR="0070708E" w:rsidRPr="006B2939" w:rsidRDefault="006B2939" w:rsidP="00CF4E8C">
            <w:pPr>
              <w:jc w:val="both"/>
              <w:rPr>
                <w:b/>
                <w:bCs/>
              </w:rPr>
            </w:pPr>
            <w:r w:rsidRPr="006B2939">
              <w:rPr>
                <w:b/>
                <w:bCs/>
              </w:rPr>
              <w:t>Зміст і спосіб подання тендерної пропозиції</w:t>
            </w:r>
          </w:p>
        </w:tc>
        <w:tc>
          <w:tcPr>
            <w:tcW w:w="6421" w:type="dxa"/>
          </w:tcPr>
          <w:p w14:paraId="32ABCF20" w14:textId="77777777" w:rsidR="005F6DBB" w:rsidRDefault="006B2939" w:rsidP="00CF4E8C">
            <w:pPr>
              <w:jc w:val="both"/>
            </w:pPr>
            <w: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w:t>
            </w:r>
            <w:r w:rsidR="005F6DBB">
              <w:t>в</w:t>
            </w:r>
            <w:r>
              <w:t>становлення замовником), та завантаження файлів, в яких міститься:</w:t>
            </w:r>
          </w:p>
          <w:p w14:paraId="1D17E8F0" w14:textId="394FEED8" w:rsidR="005F6DBB" w:rsidRPr="005F6DBB" w:rsidRDefault="006B2939" w:rsidP="005F6DBB">
            <w:pPr>
              <w:jc w:val="center"/>
              <w:rPr>
                <w:b/>
                <w:bCs/>
              </w:rPr>
            </w:pPr>
            <w:r w:rsidRPr="005F6DBB">
              <w:rPr>
                <w:b/>
                <w:bCs/>
              </w:rPr>
              <w:t>Інформація та документи, що підтверджують відповідність Учасника кваліфікаційним критеріям:</w:t>
            </w:r>
          </w:p>
          <w:p w14:paraId="5A9B4A66" w14:textId="77777777" w:rsidR="005F6DBB" w:rsidRDefault="006B2939" w:rsidP="00CF4E8C">
            <w:pPr>
              <w:jc w:val="both"/>
            </w:pPr>
            <w:r>
              <w:t xml:space="preserve">- Документ, який підтверджує статус та повноваження особи на підписання договору за результатами торгів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 – для юридичних осіб; </w:t>
            </w:r>
          </w:p>
          <w:p w14:paraId="22A643FC" w14:textId="77777777" w:rsidR="005F6DBB" w:rsidRDefault="006B2939" w:rsidP="00CF4E8C">
            <w:pPr>
              <w:jc w:val="both"/>
            </w:pPr>
            <w:r>
              <w:t xml:space="preserve">- відповідність вимогам, визначеним у ч. 1 статті 17 Закону (Додаток 2) учасник підтверджує шляхом самостійного декларування відсутності таких підстав в електронній системі </w:t>
            </w:r>
            <w:proofErr w:type="spellStart"/>
            <w:r>
              <w:t>закупівель</w:t>
            </w:r>
            <w:proofErr w:type="spellEnd"/>
            <w:r>
              <w:t xml:space="preserve"> під час подання тендерної пропозиції; Для підтвердження відповідності Учасника кваліфікаційним критеріям, останній повинен надати у складі своєї тендерної пропозиції наступні документи:</w:t>
            </w:r>
          </w:p>
          <w:p w14:paraId="48FFD7EC" w14:textId="77777777" w:rsidR="005F6DBB" w:rsidRDefault="006B2939" w:rsidP="00CF4E8C">
            <w:pPr>
              <w:jc w:val="both"/>
            </w:pPr>
            <w:r>
              <w:t>-</w:t>
            </w:r>
            <w:r w:rsidR="005F6DBB">
              <w:t xml:space="preserve"> </w:t>
            </w:r>
            <w:r>
              <w:t>Довідка про наявність обладнання та матеріально-технічної бази в довільній формі.</w:t>
            </w:r>
          </w:p>
          <w:p w14:paraId="2BAEF327" w14:textId="77777777" w:rsidR="005F6DBB" w:rsidRDefault="006B2939" w:rsidP="00CF4E8C">
            <w:pPr>
              <w:jc w:val="both"/>
            </w:pPr>
            <w:r>
              <w:t>Документи, що підтверджують відповідність Учасника кваліфікаційному критерію «Наявність документально підтвердженого досвіду виконання аналогічного договору»</w:t>
            </w:r>
            <w:r w:rsidR="005F6DBB">
              <w:rPr>
                <w:vertAlign w:val="superscript"/>
              </w:rPr>
              <w:t>*</w:t>
            </w:r>
            <w:r>
              <w:t>: -</w:t>
            </w:r>
            <w:r w:rsidR="005F6DBB">
              <w:t xml:space="preserve"> </w:t>
            </w:r>
            <w:r>
              <w:t xml:space="preserve">Довідка у довільній формі про досвід виконання аналогічних договорів, завірена власним підписом та печаткою Учасника. </w:t>
            </w:r>
          </w:p>
          <w:p w14:paraId="4831E270" w14:textId="77777777" w:rsidR="005F6DBB" w:rsidRDefault="005F6DBB" w:rsidP="00CF4E8C">
            <w:pPr>
              <w:jc w:val="both"/>
            </w:pPr>
            <w:r>
              <w:t>*</w:t>
            </w:r>
            <w:r w:rsidR="006B2939" w:rsidRPr="005F6DBB">
              <w:rPr>
                <w:i/>
                <w:iCs/>
              </w:rPr>
              <w:t>Аналогічними договорами в розумінні тендерної документації є договори на постачання продуктів харчування, в тому числі товарів аналогічних предмету закупівлі</w:t>
            </w:r>
            <w:r w:rsidR="006B2939">
              <w:t>.</w:t>
            </w:r>
          </w:p>
          <w:p w14:paraId="7BAD7BF2" w14:textId="77777777" w:rsidR="005F6DBB" w:rsidRDefault="006B2939" w:rsidP="00CF4E8C">
            <w:pPr>
              <w:jc w:val="both"/>
            </w:pPr>
            <w:r>
              <w:t xml:space="preserve">- Копії аналогічних договорів із попередніми Замовниками, не менше 2-х, а також документи, які підтверджують їх фактичне виконання; </w:t>
            </w:r>
          </w:p>
          <w:p w14:paraId="568D6A67" w14:textId="77777777" w:rsidR="00BA666A" w:rsidRDefault="006B2939" w:rsidP="00CF4E8C">
            <w:pPr>
              <w:jc w:val="both"/>
            </w:pPr>
            <w:r>
              <w:t xml:space="preserve">Копії аналогічних договорів мають бути надані від підприємств, установ, організацій, щодо яких надавалась інформація у довідці про досвід виконання аналогічних договорів. </w:t>
            </w:r>
          </w:p>
          <w:p w14:paraId="7311120D" w14:textId="77777777" w:rsidR="00BA666A" w:rsidRDefault="006B2939" w:rsidP="00CF4E8C">
            <w:pPr>
              <w:jc w:val="both"/>
              <w:rPr>
                <w:b/>
                <w:bCs/>
              </w:rPr>
            </w:pPr>
            <w:r w:rsidRPr="00BA666A">
              <w:rPr>
                <w:b/>
                <w:bCs/>
              </w:rPr>
              <w:t>Документи, які повинен подати Учасник для підтвердження того, що він здійснює господарську діяльність відповідно до положень установчих документів (статуту) та відповідно до вимог чинного законодавства:</w:t>
            </w:r>
          </w:p>
          <w:p w14:paraId="56360DC5" w14:textId="77777777" w:rsidR="00BA666A" w:rsidRDefault="006B2939" w:rsidP="00CF4E8C">
            <w:pPr>
              <w:jc w:val="both"/>
            </w:pPr>
            <w:r>
              <w:t xml:space="preserve">- інформацію у довільній формі про наявність поточного рахунку Учасника торгів (в тому числі для Учасників-фізичних осіб), що посвідчує можливість здійснення </w:t>
            </w:r>
            <w:r>
              <w:lastRenderedPageBreak/>
              <w:t>фінансових операцій, пов’язаних з розрахунками за результатами проведеної процедури закупівлі. Інформація про наявність поточного рахунку повинна бути підтверджена довідкою (оригінал або копія), виданою Учаснику банківською установою, у якій відкрито поточний рахунок.</w:t>
            </w:r>
          </w:p>
          <w:p w14:paraId="70D6AD3D" w14:textId="77777777" w:rsidR="00BA666A" w:rsidRDefault="006B2939" w:rsidP="00CF4E8C">
            <w:pPr>
              <w:jc w:val="both"/>
            </w:pPr>
            <w:r>
              <w:t>- Копія Статуту або іншого установчого документу (для юридичних осіб);</w:t>
            </w:r>
          </w:p>
          <w:p w14:paraId="07D49F20" w14:textId="77777777" w:rsidR="00BA666A" w:rsidRDefault="006B2939" w:rsidP="00CF4E8C">
            <w:pPr>
              <w:jc w:val="both"/>
            </w:pPr>
            <w:r>
              <w:t xml:space="preserve">- Інформацію у довільній формі про форму оподаткування Учасника. Документи, що не передбачені законодавством для Учасників – фізичних осіб, у тому числі фізичних осіб - підприємців, не подаються ними у складі пропозиції. Учасник нерезидент повинен надати документи, зазначені у тендерній документації, з урахуванням особливостей законодавства його країни походження. У разі відсутності аналогів зазначених документів Учасник повинен надати замість нього лист з поясненням відсутності ненаданого документа. Під час використання електронної системи </w:t>
            </w:r>
            <w:proofErr w:type="spellStart"/>
            <w:r>
              <w:t>закупівель</w:t>
            </w:r>
            <w:proofErr w:type="spellEnd"/>
            <w: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Відповідно до частини 3 статті 22 Закону Замовник не відхиляє тендерну пропозицію через допущення Учасниками формальних (несуттєвих) помилок. </w:t>
            </w:r>
            <w:r w:rsidRPr="00BA666A">
              <w:rPr>
                <w:b/>
                <w:bCs/>
              </w:rPr>
              <w:t>Перелік формальних помилок визначено відповідно до Наказу МРЕТ від 15.04.2020 № 710 «Про затвердження Переліку формальних помилок»:</w:t>
            </w:r>
            <w:r>
              <w:t xml:space="preserve"> </w:t>
            </w:r>
          </w:p>
          <w:p w14:paraId="4A60660F" w14:textId="77777777" w:rsidR="00DF4E84" w:rsidRDefault="006B2939" w:rsidP="00CF4E8C">
            <w:pPr>
              <w:jc w:val="both"/>
            </w:pPr>
            <w:r>
              <w:t xml:space="preserve">1. Інформація/документ, подана учасником процедури закупівлі у складі тендерної пропозиції, містить помилку (помилки) у частині (наприклад: </w:t>
            </w:r>
            <w:r w:rsidR="00BA666A">
              <w:t>в</w:t>
            </w:r>
            <w:r>
              <w:t xml:space="preserve">живання великої літери; </w:t>
            </w:r>
            <w:r w:rsidR="00BA666A">
              <w:t>в</w:t>
            </w:r>
            <w:r>
              <w:t xml:space="preserve">живання розділових знаків та відмінювання слів у реченні; використання слова або </w:t>
            </w:r>
            <w:proofErr w:type="spellStart"/>
            <w:r>
              <w:t>мовного</w:t>
            </w:r>
            <w:proofErr w:type="spellEnd"/>
            <w: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w:t>
            </w:r>
            <w:r w:rsidR="00DF4E84">
              <w:t xml:space="preserve"> – </w:t>
            </w:r>
            <w:r>
              <w:t>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5A14C21" w14:textId="77777777" w:rsidR="00DF4E84" w:rsidRDefault="006B2939" w:rsidP="00CF4E8C">
            <w:pPr>
              <w:jc w:val="both"/>
            </w:pPr>
            <w:r>
              <w:lastRenderedPageBreak/>
              <w:t>2. Помилка, зроблена учасником процедури закупівлі під час оформлення тексту документа/</w:t>
            </w:r>
            <w:r w:rsidR="00DF4E84">
              <w:t>в</w:t>
            </w:r>
            <w:r>
              <w:t xml:space="preserve">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F4E84">
              <w:rPr>
                <w:i/>
                <w:iCs/>
              </w:rPr>
              <w:t>Наприклад:</w:t>
            </w:r>
            <w:r>
              <w:t xml:space="preserve"> Учасником зазначено: “</w:t>
            </w:r>
            <w:proofErr w:type="spellStart"/>
            <w:r>
              <w:t>ненадається</w:t>
            </w:r>
            <w:proofErr w:type="spellEnd"/>
            <w:r>
              <w:t>” замість “не надається”;</w:t>
            </w:r>
          </w:p>
          <w:p w14:paraId="18F3F100" w14:textId="77777777" w:rsidR="00DF4E84" w:rsidRDefault="006B2939" w:rsidP="00CF4E8C">
            <w:pPr>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1C8EE8" w14:textId="77777777" w:rsidR="00DF4E84" w:rsidRDefault="006B2939" w:rsidP="00CF4E8C">
            <w:pPr>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20272BB" w14:textId="77777777" w:rsidR="00DF4E84" w:rsidRDefault="006B2939" w:rsidP="00CF4E8C">
            <w:pPr>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4BE2EB" w14:textId="77777777" w:rsidR="00DF4E84" w:rsidRDefault="006B2939" w:rsidP="00CF4E8C">
            <w:pPr>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375CE6" w14:textId="77777777" w:rsidR="00DF4E84" w:rsidRDefault="006B2939" w:rsidP="00CF4E8C">
            <w:pPr>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C7CC58" w14:textId="77777777" w:rsidR="00DF4E84" w:rsidRDefault="006B2939" w:rsidP="00CF4E8C">
            <w:pPr>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ED82C90" w14:textId="77777777" w:rsidR="00DF4E84" w:rsidRDefault="006B2939" w:rsidP="00CF4E8C">
            <w:pPr>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C77D4E" w14:textId="77777777" w:rsidR="00DF4E84" w:rsidRDefault="006B2939" w:rsidP="00CF4E8C">
            <w:pPr>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EB5F3A" w14:textId="77777777" w:rsidR="00DF4E84" w:rsidRDefault="006B2939" w:rsidP="00CF4E8C">
            <w:pPr>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A332FD" w14:textId="77777777" w:rsidR="00DF4E84" w:rsidRDefault="006B2939" w:rsidP="00CF4E8C">
            <w:pPr>
              <w:jc w:val="both"/>
            </w:pPr>
            <w: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F4E84">
              <w:rPr>
                <w:i/>
                <w:iCs/>
              </w:rPr>
              <w:t>Наприклад:</w:t>
            </w:r>
            <w:r>
              <w:t xml:space="preserve"> документ подано у форматі .</w:t>
            </w:r>
            <w:proofErr w:type="spellStart"/>
            <w:r>
              <w:t>jpg</w:t>
            </w:r>
            <w:proofErr w:type="spellEnd"/>
            <w:r>
              <w:t xml:space="preserve"> замість передбаченого формату.pdf.</w:t>
            </w:r>
          </w:p>
          <w:p w14:paraId="15CE3A07" w14:textId="77777777" w:rsidR="0070708E" w:rsidRDefault="006B2939" w:rsidP="00CF4E8C">
            <w:pPr>
              <w:jc w:val="both"/>
            </w:pPr>
            <w: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B1C5ADD" w14:textId="77777777" w:rsidR="00675F0A" w:rsidRPr="00BF496B" w:rsidRDefault="00675F0A" w:rsidP="00675F0A">
            <w:pPr>
              <w:widowControl w:val="0"/>
              <w:ind w:left="40" w:firstLine="5"/>
              <w:contextualSpacing/>
              <w:jc w:val="both"/>
              <w:rPr>
                <w:b/>
                <w:bCs/>
                <w:color w:val="000000"/>
                <w:lang w:eastAsia="ru-RU"/>
              </w:rPr>
            </w:pPr>
            <w:r w:rsidRPr="00BF496B">
              <w:rPr>
                <w:b/>
                <w:bCs/>
                <w:color w:val="000000"/>
                <w:lang w:eastAsia="ru-RU"/>
              </w:rPr>
              <w:t>УВАГА!!!</w:t>
            </w:r>
          </w:p>
          <w:p w14:paraId="39D6C1BA" w14:textId="77777777" w:rsidR="00675F0A" w:rsidRPr="00BF496B" w:rsidRDefault="00675F0A" w:rsidP="00675F0A">
            <w:pPr>
              <w:widowControl w:val="0"/>
              <w:ind w:firstLine="5"/>
              <w:jc w:val="both"/>
              <w:rPr>
                <w:bCs/>
                <w:color w:val="000000"/>
                <w:lang w:eastAsia="ru-RU"/>
              </w:rPr>
            </w:pPr>
            <w:bookmarkStart w:id="0" w:name="_Hlk52459287"/>
            <w:r w:rsidRPr="00BF496B">
              <w:rPr>
                <w:bCs/>
                <w:color w:val="000000"/>
                <w:lang w:eastAsia="ru-RU"/>
              </w:rPr>
              <w:t xml:space="preserve">Відповідно до частини третьої статті 12 Закону під час використання електронної системи </w:t>
            </w:r>
            <w:proofErr w:type="spellStart"/>
            <w:r w:rsidRPr="00BF496B">
              <w:rPr>
                <w:bCs/>
                <w:color w:val="000000"/>
                <w:lang w:eastAsia="ru-RU"/>
              </w:rPr>
              <w:t>закупівель</w:t>
            </w:r>
            <w:proofErr w:type="spellEnd"/>
            <w:r w:rsidRPr="00BF496B">
              <w:rPr>
                <w:bCs/>
                <w:color w:val="00000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F496B">
              <w:rPr>
                <w:bCs/>
                <w:color w:val="000000"/>
                <w:lang w:eastAsia="ru-RU"/>
              </w:rPr>
              <w:t>скан</w:t>
            </w:r>
            <w:proofErr w:type="spellEnd"/>
            <w:r w:rsidRPr="00BF496B">
              <w:rPr>
                <w:bCs/>
                <w:color w:val="000000"/>
                <w:lang w:eastAsia="ru-RU"/>
              </w:rPr>
              <w:t xml:space="preserve">-копій через електронну систему </w:t>
            </w:r>
            <w:proofErr w:type="spellStart"/>
            <w:r w:rsidRPr="00BF496B">
              <w:rPr>
                <w:bCs/>
                <w:color w:val="000000"/>
                <w:lang w:eastAsia="ru-RU"/>
              </w:rPr>
              <w:t>закупівель</w:t>
            </w:r>
            <w:proofErr w:type="spellEnd"/>
            <w:r w:rsidRPr="00BF496B">
              <w:rPr>
                <w:bCs/>
                <w:color w:val="000000"/>
                <w:lang w:eastAsia="ru-RU"/>
              </w:rPr>
              <w:t xml:space="preserve">. Тендерна пропозиція учасника має відповідати ряду вимог: </w:t>
            </w:r>
          </w:p>
          <w:p w14:paraId="7ED2D6B5" w14:textId="77777777" w:rsidR="00675F0A" w:rsidRPr="00BF496B" w:rsidRDefault="00675F0A" w:rsidP="00675F0A">
            <w:pPr>
              <w:ind w:firstLine="5"/>
              <w:jc w:val="both"/>
              <w:rPr>
                <w:bCs/>
                <w:color w:val="000000"/>
                <w:lang w:eastAsia="ru-RU"/>
              </w:rPr>
            </w:pPr>
            <w:r w:rsidRPr="00BF496B">
              <w:rPr>
                <w:bCs/>
                <w:color w:val="000000"/>
                <w:lang w:eastAsia="ru-RU"/>
              </w:rPr>
              <w:t>1) документи мають бути чіткими та розбірливими для читання;</w:t>
            </w:r>
          </w:p>
          <w:p w14:paraId="7983CB4C" w14:textId="77777777" w:rsidR="00675F0A" w:rsidRPr="00BF496B" w:rsidRDefault="00675F0A" w:rsidP="00675F0A">
            <w:pPr>
              <w:ind w:firstLine="5"/>
              <w:jc w:val="both"/>
              <w:rPr>
                <w:bCs/>
                <w:lang w:eastAsia="ru-RU"/>
              </w:rPr>
            </w:pPr>
            <w:r w:rsidRPr="00BF496B">
              <w:rPr>
                <w:bCs/>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501B1207" w14:textId="77777777" w:rsidR="00675F0A" w:rsidRPr="00BF496B" w:rsidRDefault="00675F0A" w:rsidP="00675F0A">
            <w:pPr>
              <w:ind w:firstLine="5"/>
              <w:jc w:val="both"/>
              <w:rPr>
                <w:bCs/>
                <w:lang w:eastAsia="ru-RU"/>
              </w:rPr>
            </w:pPr>
            <w:r w:rsidRPr="00BF496B">
              <w:rPr>
                <w:bCs/>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98F7447" w14:textId="77777777" w:rsidR="00675F0A" w:rsidRPr="00BF496B" w:rsidRDefault="00675F0A" w:rsidP="00675F0A">
            <w:pPr>
              <w:ind w:firstLine="5"/>
              <w:jc w:val="both"/>
              <w:rPr>
                <w:bCs/>
                <w:lang w:eastAsia="ru-RU"/>
              </w:rPr>
            </w:pPr>
            <w:r w:rsidRPr="00BF496B">
              <w:rPr>
                <w:bCs/>
                <w:lang w:eastAsia="ru-RU"/>
              </w:rPr>
              <w:t>Винятки:</w:t>
            </w:r>
          </w:p>
          <w:p w14:paraId="4F6CAA8C" w14:textId="77777777" w:rsidR="00675F0A" w:rsidRPr="00BF496B" w:rsidRDefault="00675F0A" w:rsidP="00675F0A">
            <w:pPr>
              <w:ind w:firstLine="5"/>
              <w:jc w:val="both"/>
              <w:rPr>
                <w:bCs/>
                <w:lang w:eastAsia="ru-RU"/>
              </w:rPr>
            </w:pPr>
            <w:r w:rsidRPr="00BF496B">
              <w:rPr>
                <w:bCs/>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6D7A623" w14:textId="620FCD8D" w:rsidR="00675F0A" w:rsidRPr="00BF496B" w:rsidRDefault="00675F0A" w:rsidP="00675F0A">
            <w:pPr>
              <w:widowControl w:val="0"/>
              <w:ind w:firstLine="5"/>
              <w:jc w:val="both"/>
              <w:rPr>
                <w:bCs/>
                <w:lang w:eastAsia="ru-RU"/>
              </w:rPr>
            </w:pPr>
            <w:r w:rsidRPr="00BF496B">
              <w:rPr>
                <w:bCs/>
                <w:lang w:eastAsia="ru-RU"/>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bCs/>
                <w:lang w:eastAsia="ru-RU"/>
              </w:rPr>
              <w:t xml:space="preserve"> </w:t>
            </w:r>
            <w:r w:rsidRPr="00BF496B">
              <w:rPr>
                <w:bCs/>
                <w:lang w:eastAsia="ru-RU"/>
              </w:rPr>
              <w:t xml:space="preserve">виданих іншими підприємствами/установами/організаціями). </w:t>
            </w:r>
          </w:p>
          <w:p w14:paraId="6A0D480E" w14:textId="77777777" w:rsidR="00675F0A" w:rsidRPr="00BF496B" w:rsidRDefault="00675F0A" w:rsidP="00675F0A">
            <w:pPr>
              <w:widowControl w:val="0"/>
              <w:ind w:left="40" w:firstLine="5"/>
              <w:contextualSpacing/>
              <w:jc w:val="both"/>
              <w:rPr>
                <w:bCs/>
                <w:lang w:eastAsia="ru-RU"/>
              </w:rPr>
            </w:pPr>
            <w:r w:rsidRPr="00BF496B">
              <w:rPr>
                <w:bCs/>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F496B">
              <w:rPr>
                <w:bCs/>
                <w:lang w:eastAsia="ru-RU"/>
              </w:rPr>
              <w:t>закупівель</w:t>
            </w:r>
            <w:proofErr w:type="spellEnd"/>
            <w:r w:rsidRPr="00BF496B">
              <w:rPr>
                <w:bCs/>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923BE5" w14:textId="77777777" w:rsidR="00675F0A" w:rsidRPr="00BF496B" w:rsidRDefault="00675F0A" w:rsidP="00675F0A">
            <w:pPr>
              <w:widowControl w:val="0"/>
              <w:ind w:left="40" w:hanging="20"/>
              <w:jc w:val="both"/>
              <w:rPr>
                <w:bCs/>
                <w:i/>
              </w:rPr>
            </w:pPr>
            <w:r w:rsidRPr="00BF496B">
              <w:rPr>
                <w:bCs/>
                <w:lang w:eastAsia="ru-RU"/>
              </w:rPr>
              <w:lastRenderedPageBreak/>
              <w:t xml:space="preserve">Замовник перевіряє КЕП/УЕП учасника на сайті центрального </w:t>
            </w:r>
            <w:proofErr w:type="spellStart"/>
            <w:r w:rsidRPr="00BF496B">
              <w:rPr>
                <w:bCs/>
                <w:lang w:eastAsia="ru-RU"/>
              </w:rPr>
              <w:t>засвідчувального</w:t>
            </w:r>
            <w:proofErr w:type="spellEnd"/>
            <w:r w:rsidRPr="00BF496B">
              <w:rPr>
                <w:bCs/>
                <w:lang w:eastAsia="ru-RU"/>
              </w:rPr>
              <w:t xml:space="preserve"> органу за посиланням </w:t>
            </w:r>
            <w:r w:rsidRPr="0080204E">
              <w:rPr>
                <w:bCs/>
                <w:color w:val="2F5496"/>
                <w:lang w:eastAsia="ru-RU"/>
              </w:rPr>
              <w:t>https://czo.gov.ua/verify</w:t>
            </w:r>
            <w:r w:rsidRPr="00BF496B">
              <w:rPr>
                <w:bCs/>
                <w:lang w:eastAsia="ru-RU"/>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F496B">
              <w:rPr>
                <w:bCs/>
                <w:lang w:eastAsia="ru-RU"/>
              </w:rPr>
              <w:t>відхилено</w:t>
            </w:r>
            <w:proofErr w:type="spellEnd"/>
            <w:r w:rsidRPr="00BF496B">
              <w:rPr>
                <w:bCs/>
                <w:lang w:eastAsia="ru-RU"/>
              </w:rPr>
              <w:t xml:space="preserve"> на підставі абзацу 3 пункту 1 частини 1 статті 31 Закону</w:t>
            </w:r>
            <w:r>
              <w:rPr>
                <w:bCs/>
                <w:lang w:eastAsia="ru-RU"/>
              </w:rPr>
              <w:t xml:space="preserve"> та </w:t>
            </w:r>
            <w:r w:rsidRPr="00BF496B">
              <w:rPr>
                <w:bCs/>
              </w:rPr>
              <w:t xml:space="preserve">підпункту 2 пункту 41 </w:t>
            </w:r>
            <w:r w:rsidRPr="00BF496B">
              <w:rPr>
                <w:bCs/>
                <w:i/>
              </w:rPr>
              <w:t>Особливостей.</w:t>
            </w:r>
          </w:p>
          <w:p w14:paraId="77108EDD" w14:textId="77777777" w:rsidR="00675F0A" w:rsidRPr="00BF496B" w:rsidRDefault="00675F0A" w:rsidP="00675F0A">
            <w:pPr>
              <w:widowControl w:val="0"/>
              <w:ind w:firstLine="5"/>
              <w:contextualSpacing/>
              <w:jc w:val="both"/>
              <w:rPr>
                <w:lang w:eastAsia="ru-RU"/>
              </w:rPr>
            </w:pPr>
            <w:bookmarkStart w:id="1" w:name="_Hlk37688954"/>
            <w:bookmarkEnd w:id="0"/>
            <w:r w:rsidRPr="00BF496B">
              <w:rPr>
                <w:color w:val="000000"/>
                <w:lang w:eastAsia="ru-RU"/>
              </w:rPr>
              <w:t xml:space="preserve">Всі документи тендерної пропозиції  подаються в електронному вигляді через електронну систему </w:t>
            </w:r>
            <w:proofErr w:type="spellStart"/>
            <w:r w:rsidRPr="00BF496B">
              <w:rPr>
                <w:color w:val="000000"/>
                <w:lang w:eastAsia="ru-RU"/>
              </w:rPr>
              <w:t>закупівель</w:t>
            </w:r>
            <w:proofErr w:type="spellEnd"/>
            <w:r w:rsidRPr="00BF496B">
              <w:rPr>
                <w:color w:val="000000"/>
                <w:lang w:eastAsia="ru-RU"/>
              </w:rPr>
              <w:t xml:space="preserve"> (шляхом завантаження сканованих документів або електронних документів в електронну систему </w:t>
            </w:r>
            <w:proofErr w:type="spellStart"/>
            <w:r w:rsidRPr="00BF496B">
              <w:rPr>
                <w:color w:val="000000"/>
                <w:lang w:eastAsia="ru-RU"/>
              </w:rPr>
              <w:t>закупівель</w:t>
            </w:r>
            <w:proofErr w:type="spellEnd"/>
            <w:r w:rsidRPr="00BF496B">
              <w:rPr>
                <w:color w:val="000000"/>
                <w:lang w:eastAsia="ru-RU"/>
              </w:rPr>
              <w:t>).</w:t>
            </w:r>
          </w:p>
          <w:p w14:paraId="5145A9D9" w14:textId="77777777" w:rsidR="00675F0A" w:rsidRPr="00BF496B" w:rsidRDefault="00675F0A" w:rsidP="00675F0A">
            <w:pPr>
              <w:widowControl w:val="0"/>
              <w:ind w:firstLine="5"/>
              <w:contextualSpacing/>
              <w:jc w:val="both"/>
              <w:rPr>
                <w:i/>
                <w:lang w:eastAsia="ru-RU"/>
              </w:rPr>
            </w:pPr>
            <w:r w:rsidRPr="00BF496B">
              <w:rPr>
                <w:i/>
                <w:lang w:eastAsia="ru-RU"/>
              </w:rPr>
              <w:t>Тендерні пропозиції мають право подавати всі заінтересовані особи.</w:t>
            </w:r>
          </w:p>
          <w:p w14:paraId="7891C385" w14:textId="77777777" w:rsidR="00675F0A" w:rsidRPr="00BF496B" w:rsidRDefault="00675F0A" w:rsidP="00675F0A">
            <w:pPr>
              <w:widowControl w:val="0"/>
              <w:ind w:firstLine="5"/>
              <w:contextualSpacing/>
              <w:jc w:val="both"/>
              <w:rPr>
                <w:i/>
                <w:lang w:eastAsia="ru-RU"/>
              </w:rPr>
            </w:pPr>
            <w:r w:rsidRPr="00BF496B">
              <w:rPr>
                <w:lang w:eastAsia="ru-RU"/>
              </w:rPr>
              <w:t>Кожен учасник має право подати тільки одну тендерну пропозицію.</w:t>
            </w:r>
            <w:bookmarkEnd w:id="1"/>
          </w:p>
          <w:p w14:paraId="318AA700" w14:textId="0B06AF6B" w:rsidR="00675F0A" w:rsidRPr="00CF4E8C" w:rsidRDefault="00675F0A" w:rsidP="00675F0A">
            <w:pPr>
              <w:jc w:val="both"/>
            </w:pPr>
            <w:r w:rsidRPr="00BF496B">
              <w:rPr>
                <w:shd w:val="clear" w:color="auto" w:fill="FFFFFF"/>
              </w:rPr>
              <w:t>У випадку подання учасником більше однієї тендерної пропозиції</w:t>
            </w:r>
            <w:r w:rsidRPr="00BF496B">
              <w:rPr>
                <w:lang w:eastAsia="ru-RU"/>
              </w:rPr>
              <w:t xml:space="preserve">, учасник вважається таким, </w:t>
            </w:r>
            <w:r w:rsidRPr="00BF496B">
              <w:rPr>
                <w:shd w:val="clear" w:color="auto" w:fill="FFFFFF"/>
              </w:rPr>
              <w:t>що не відповідає встановленим </w:t>
            </w:r>
            <w:hyperlink r:id="rId7" w:anchor="n1422" w:history="1">
              <w:r w:rsidRPr="00BF496B">
                <w:rPr>
                  <w:shd w:val="clear" w:color="auto" w:fill="FFFFFF"/>
                </w:rPr>
                <w:t>абзацом першим</w:t>
              </w:r>
            </w:hyperlink>
            <w:r w:rsidRPr="00BF496B">
              <w:rPr>
                <w:shd w:val="clear" w:color="auto" w:fill="FFFFFF"/>
              </w:rPr>
              <w:t> частини третьої статті 22 Закону вимогам до учасника відповідно до законодавства.</w:t>
            </w:r>
          </w:p>
        </w:tc>
      </w:tr>
      <w:tr w:rsidR="0070708E" w:rsidRPr="00CF4E8C" w14:paraId="5D237AD3" w14:textId="77777777" w:rsidTr="006B2939">
        <w:tc>
          <w:tcPr>
            <w:tcW w:w="704" w:type="dxa"/>
          </w:tcPr>
          <w:p w14:paraId="2F844854" w14:textId="134D9362" w:rsidR="0070708E" w:rsidRPr="00CF4E8C" w:rsidRDefault="00675F0A" w:rsidP="00CF4E8C">
            <w:pPr>
              <w:jc w:val="center"/>
              <w:rPr>
                <w:b/>
                <w:bCs/>
              </w:rPr>
            </w:pPr>
            <w:r>
              <w:rPr>
                <w:b/>
                <w:bCs/>
              </w:rPr>
              <w:lastRenderedPageBreak/>
              <w:t>2</w:t>
            </w:r>
          </w:p>
        </w:tc>
        <w:tc>
          <w:tcPr>
            <w:tcW w:w="2219" w:type="dxa"/>
          </w:tcPr>
          <w:p w14:paraId="00D77EA9" w14:textId="738E542E" w:rsidR="0070708E" w:rsidRPr="00675F0A" w:rsidRDefault="00675F0A" w:rsidP="00CF4E8C">
            <w:pPr>
              <w:jc w:val="both"/>
              <w:rPr>
                <w:b/>
                <w:bCs/>
              </w:rPr>
            </w:pPr>
            <w:r w:rsidRPr="00675F0A">
              <w:rPr>
                <w:b/>
                <w:bCs/>
              </w:rPr>
              <w:t>Забезпечен</w:t>
            </w:r>
            <w:r w:rsidR="000E1B3C">
              <w:rPr>
                <w:b/>
                <w:bCs/>
              </w:rPr>
              <w:t>н</w:t>
            </w:r>
            <w:r w:rsidRPr="00675F0A">
              <w:rPr>
                <w:b/>
                <w:bCs/>
              </w:rPr>
              <w:t>я тендерної пропозиції</w:t>
            </w:r>
          </w:p>
        </w:tc>
        <w:tc>
          <w:tcPr>
            <w:tcW w:w="6421" w:type="dxa"/>
          </w:tcPr>
          <w:p w14:paraId="6622B916" w14:textId="72E5192B" w:rsidR="0070708E" w:rsidRPr="00CF4E8C" w:rsidRDefault="00675F0A" w:rsidP="00CF4E8C">
            <w:pPr>
              <w:jc w:val="both"/>
            </w:pPr>
            <w:r>
              <w:t>Не вимагається</w:t>
            </w:r>
          </w:p>
        </w:tc>
      </w:tr>
      <w:tr w:rsidR="0070708E" w:rsidRPr="00CF4E8C" w14:paraId="27C0532E" w14:textId="77777777" w:rsidTr="006B2939">
        <w:tc>
          <w:tcPr>
            <w:tcW w:w="704" w:type="dxa"/>
          </w:tcPr>
          <w:p w14:paraId="352BE34B" w14:textId="5A037271" w:rsidR="0070708E" w:rsidRPr="00CF4E8C" w:rsidRDefault="00675F0A" w:rsidP="00CF4E8C">
            <w:pPr>
              <w:jc w:val="center"/>
              <w:rPr>
                <w:b/>
                <w:bCs/>
              </w:rPr>
            </w:pPr>
            <w:r>
              <w:rPr>
                <w:b/>
                <w:bCs/>
              </w:rPr>
              <w:t>3</w:t>
            </w:r>
          </w:p>
        </w:tc>
        <w:tc>
          <w:tcPr>
            <w:tcW w:w="2219" w:type="dxa"/>
          </w:tcPr>
          <w:p w14:paraId="6FBB8AA3" w14:textId="3A130DAE" w:rsidR="0070708E" w:rsidRPr="00BA51C5" w:rsidRDefault="00675F0A" w:rsidP="00CF4E8C">
            <w:pPr>
              <w:jc w:val="both"/>
              <w:rPr>
                <w:b/>
                <w:bCs/>
              </w:rPr>
            </w:pPr>
            <w:r w:rsidRPr="00BA51C5">
              <w:rPr>
                <w:b/>
                <w:bCs/>
              </w:rPr>
              <w:t>Умови повернення чи неповернення забезпечення тендерної пропозиції</w:t>
            </w:r>
          </w:p>
        </w:tc>
        <w:tc>
          <w:tcPr>
            <w:tcW w:w="6421" w:type="dxa"/>
          </w:tcPr>
          <w:p w14:paraId="08C2799E" w14:textId="405117BB" w:rsidR="0070708E" w:rsidRPr="00CF4E8C" w:rsidRDefault="00BA51C5" w:rsidP="00CF4E8C">
            <w:pPr>
              <w:jc w:val="both"/>
            </w:pPr>
            <w:r>
              <w:t>Не передбачається</w:t>
            </w:r>
          </w:p>
        </w:tc>
      </w:tr>
      <w:tr w:rsidR="0070708E" w:rsidRPr="00CF4E8C" w14:paraId="3449414A" w14:textId="77777777" w:rsidTr="006B2939">
        <w:tc>
          <w:tcPr>
            <w:tcW w:w="704" w:type="dxa"/>
          </w:tcPr>
          <w:p w14:paraId="1843C8B5" w14:textId="0FA978DC" w:rsidR="0070708E" w:rsidRPr="00CF4E8C" w:rsidRDefault="000E1B3C" w:rsidP="00CF4E8C">
            <w:pPr>
              <w:jc w:val="center"/>
              <w:rPr>
                <w:b/>
                <w:bCs/>
              </w:rPr>
            </w:pPr>
            <w:r>
              <w:rPr>
                <w:b/>
                <w:bCs/>
              </w:rPr>
              <w:t>4</w:t>
            </w:r>
          </w:p>
        </w:tc>
        <w:tc>
          <w:tcPr>
            <w:tcW w:w="2219" w:type="dxa"/>
          </w:tcPr>
          <w:p w14:paraId="7B7775AF" w14:textId="71326D40" w:rsidR="0070708E" w:rsidRPr="000E1B3C" w:rsidRDefault="000E1B3C" w:rsidP="00CF4E8C">
            <w:pPr>
              <w:jc w:val="both"/>
              <w:rPr>
                <w:b/>
                <w:bCs/>
              </w:rPr>
            </w:pPr>
            <w:r w:rsidRPr="000E1B3C">
              <w:rPr>
                <w:b/>
                <w:bCs/>
              </w:rPr>
              <w:t>Строк, протягом якого тендерні пропозиції є дійсними</w:t>
            </w:r>
          </w:p>
        </w:tc>
        <w:tc>
          <w:tcPr>
            <w:tcW w:w="6421" w:type="dxa"/>
          </w:tcPr>
          <w:p w14:paraId="6D90FAAC" w14:textId="77777777" w:rsidR="000E1B3C" w:rsidRDefault="000E1B3C" w:rsidP="00CF4E8C">
            <w:pPr>
              <w:jc w:val="both"/>
            </w:pPr>
            <w:r>
              <w:t xml:space="preserve">Тендерні пропозиції вважаються дійсними протягом </w:t>
            </w:r>
            <w:r w:rsidRPr="000E1B3C">
              <w:rPr>
                <w:b/>
                <w:bCs/>
              </w:rPr>
              <w:t>90 календарних днів</w:t>
            </w:r>
            <w: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14:paraId="27763DB1" w14:textId="6F0FC17F" w:rsidR="000E1B3C" w:rsidRDefault="000E1B3C" w:rsidP="000E1B3C">
            <w:pPr>
              <w:pStyle w:val="a5"/>
              <w:numPr>
                <w:ilvl w:val="0"/>
                <w:numId w:val="2"/>
              </w:numPr>
              <w:ind w:left="0" w:firstLine="0"/>
              <w:jc w:val="both"/>
            </w:pPr>
            <w:r>
              <w:t>відхилити таку вимогу, не втрачаючи при цьому наданого ним забезпечення тендерної пропозиції;</w:t>
            </w:r>
          </w:p>
          <w:p w14:paraId="1A5C7D4E" w14:textId="77777777" w:rsidR="000E1B3C" w:rsidRDefault="000E1B3C" w:rsidP="000E1B3C">
            <w:pPr>
              <w:pStyle w:val="a5"/>
              <w:numPr>
                <w:ilvl w:val="0"/>
                <w:numId w:val="2"/>
              </w:numPr>
              <w:ind w:left="-59" w:firstLine="59"/>
              <w:jc w:val="both"/>
            </w:pPr>
            <w:r>
              <w:t xml:space="preserve"> погодитися з вимогою та продовжити строк дії поданої ним тендерної пропозиції і наданого забезпечення тендерної пропозиції.</w:t>
            </w:r>
          </w:p>
          <w:p w14:paraId="30EAA1AD" w14:textId="7E29883D" w:rsidR="0070708E" w:rsidRPr="00CF4E8C" w:rsidRDefault="000E1B3C" w:rsidP="000E1B3C">
            <w:pPr>
              <w:ind w:left="-59"/>
              <w:jc w:val="both"/>
            </w:pPr>
            <w: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p>
        </w:tc>
      </w:tr>
      <w:tr w:rsidR="0070708E" w:rsidRPr="00CF4E8C" w14:paraId="44485573" w14:textId="77777777" w:rsidTr="006B2939">
        <w:tc>
          <w:tcPr>
            <w:tcW w:w="704" w:type="dxa"/>
          </w:tcPr>
          <w:p w14:paraId="795A8CBF" w14:textId="5A79A44E" w:rsidR="0070708E" w:rsidRPr="00CF4E8C" w:rsidRDefault="00DB07EE" w:rsidP="00CF4E8C">
            <w:pPr>
              <w:jc w:val="center"/>
              <w:rPr>
                <w:b/>
                <w:bCs/>
              </w:rPr>
            </w:pPr>
            <w:r>
              <w:rPr>
                <w:b/>
                <w:bCs/>
              </w:rPr>
              <w:lastRenderedPageBreak/>
              <w:t>5</w:t>
            </w:r>
          </w:p>
        </w:tc>
        <w:tc>
          <w:tcPr>
            <w:tcW w:w="2219" w:type="dxa"/>
          </w:tcPr>
          <w:p w14:paraId="21D66590" w14:textId="0D527D33" w:rsidR="0070708E" w:rsidRPr="00DB07EE" w:rsidRDefault="00DB07EE" w:rsidP="00CF4E8C">
            <w:pPr>
              <w:jc w:val="both"/>
              <w:rPr>
                <w:b/>
                <w:bCs/>
              </w:rPr>
            </w:pPr>
            <w:r w:rsidRPr="00DB07EE">
              <w:rPr>
                <w:b/>
                <w:bCs/>
              </w:rPr>
              <w:t>Кваліфікаційні критерії до Учасників та вимоги, установлені статтею 17 Закону</w:t>
            </w:r>
          </w:p>
        </w:tc>
        <w:tc>
          <w:tcPr>
            <w:tcW w:w="6421" w:type="dxa"/>
          </w:tcPr>
          <w:p w14:paraId="390307A0" w14:textId="6B459B4F" w:rsidR="0070708E" w:rsidRPr="00CF4E8C" w:rsidRDefault="00DB07EE" w:rsidP="00CF4E8C">
            <w:pPr>
              <w:jc w:val="both"/>
            </w:pPr>
            <w:r>
              <w:t>Кваліфікаційні критерії до учасників визначені Замовником відповідно до вимог п. 29 Особливостей. Учасник-переможець надає документально підтверджену інформацію щодо відсутності підстав, визначених у статті 17 Закону (згідно з Додатком 2 до тендерної документації)</w:t>
            </w:r>
          </w:p>
        </w:tc>
      </w:tr>
      <w:tr w:rsidR="0070708E" w:rsidRPr="00CF4E8C" w14:paraId="36345F7D" w14:textId="77777777" w:rsidTr="006B2939">
        <w:tc>
          <w:tcPr>
            <w:tcW w:w="704" w:type="dxa"/>
          </w:tcPr>
          <w:p w14:paraId="2602EBD4" w14:textId="4EE61844" w:rsidR="0070708E" w:rsidRPr="00CF4E8C" w:rsidRDefault="00DB07EE" w:rsidP="00CF4E8C">
            <w:pPr>
              <w:jc w:val="center"/>
              <w:rPr>
                <w:b/>
                <w:bCs/>
              </w:rPr>
            </w:pPr>
            <w:r>
              <w:rPr>
                <w:b/>
                <w:bCs/>
              </w:rPr>
              <w:t>6</w:t>
            </w:r>
          </w:p>
        </w:tc>
        <w:tc>
          <w:tcPr>
            <w:tcW w:w="2219" w:type="dxa"/>
          </w:tcPr>
          <w:p w14:paraId="591DEFB1" w14:textId="576A0AB5" w:rsidR="0070708E" w:rsidRPr="00DB07EE" w:rsidRDefault="00DB07EE" w:rsidP="00CF4E8C">
            <w:pPr>
              <w:jc w:val="both"/>
              <w:rPr>
                <w:b/>
                <w:bCs/>
              </w:rPr>
            </w:pPr>
            <w:r w:rsidRPr="00DB07EE">
              <w:rPr>
                <w:b/>
                <w:bCs/>
              </w:rPr>
              <w:t>Інформація про технічні, якісні та кількісні характеристики предмета закупівлі</w:t>
            </w:r>
          </w:p>
        </w:tc>
        <w:tc>
          <w:tcPr>
            <w:tcW w:w="6421" w:type="dxa"/>
          </w:tcPr>
          <w:p w14:paraId="6C8144AC" w14:textId="3F9EAC4A" w:rsidR="0070708E" w:rsidRPr="00CF4E8C" w:rsidRDefault="00DB07EE" w:rsidP="00CF4E8C">
            <w:pPr>
              <w:jc w:val="both"/>
            </w:pPr>
            <w: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3.</w:t>
            </w:r>
          </w:p>
        </w:tc>
      </w:tr>
      <w:tr w:rsidR="0070708E" w:rsidRPr="00CF4E8C" w14:paraId="4677E571" w14:textId="77777777" w:rsidTr="006B2939">
        <w:tc>
          <w:tcPr>
            <w:tcW w:w="704" w:type="dxa"/>
          </w:tcPr>
          <w:p w14:paraId="1240128F" w14:textId="694D744D" w:rsidR="0070708E" w:rsidRPr="00CF4E8C" w:rsidRDefault="00DB07EE" w:rsidP="00CF4E8C">
            <w:pPr>
              <w:jc w:val="center"/>
              <w:rPr>
                <w:b/>
                <w:bCs/>
              </w:rPr>
            </w:pPr>
            <w:r>
              <w:rPr>
                <w:b/>
                <w:bCs/>
              </w:rPr>
              <w:t>7</w:t>
            </w:r>
          </w:p>
        </w:tc>
        <w:tc>
          <w:tcPr>
            <w:tcW w:w="2219" w:type="dxa"/>
          </w:tcPr>
          <w:p w14:paraId="3F14AAC0" w14:textId="7CB687B0" w:rsidR="0070708E" w:rsidRPr="00DB07EE" w:rsidRDefault="00DB07EE" w:rsidP="00CF4E8C">
            <w:pPr>
              <w:jc w:val="both"/>
            </w:pPr>
            <w:r w:rsidRPr="00DB07EE">
              <w:rPr>
                <w:b/>
                <w:bCs/>
                <w:lang w:eastAsia="ru-RU"/>
              </w:rPr>
              <w:t>Інформація про субпідрядника /співвиконавця (у випадку закупівлі робіт)</w:t>
            </w:r>
          </w:p>
        </w:tc>
        <w:tc>
          <w:tcPr>
            <w:tcW w:w="6421" w:type="dxa"/>
          </w:tcPr>
          <w:p w14:paraId="16E76770" w14:textId="1BD6C1E4" w:rsidR="0070708E" w:rsidRPr="00CF4E8C" w:rsidRDefault="00DB07EE" w:rsidP="00CF4E8C">
            <w:pPr>
              <w:jc w:val="both"/>
            </w:pPr>
            <w:r>
              <w:t>Не перед</w:t>
            </w:r>
            <w:r w:rsidR="00E844FB">
              <w:t>б</w:t>
            </w:r>
            <w:r>
              <w:t>ачено</w:t>
            </w:r>
          </w:p>
        </w:tc>
      </w:tr>
      <w:tr w:rsidR="0070708E" w:rsidRPr="00CF4E8C" w14:paraId="3806A001" w14:textId="77777777" w:rsidTr="006B2939">
        <w:tc>
          <w:tcPr>
            <w:tcW w:w="704" w:type="dxa"/>
          </w:tcPr>
          <w:p w14:paraId="00A9EAE9" w14:textId="0180660C" w:rsidR="0070708E" w:rsidRPr="00CF4E8C" w:rsidRDefault="00DB07EE" w:rsidP="00CF4E8C">
            <w:pPr>
              <w:jc w:val="center"/>
              <w:rPr>
                <w:b/>
                <w:bCs/>
              </w:rPr>
            </w:pPr>
            <w:r>
              <w:rPr>
                <w:b/>
                <w:bCs/>
              </w:rPr>
              <w:t>8</w:t>
            </w:r>
          </w:p>
        </w:tc>
        <w:tc>
          <w:tcPr>
            <w:tcW w:w="2219" w:type="dxa"/>
          </w:tcPr>
          <w:p w14:paraId="11A58B5E" w14:textId="3E2C72B8" w:rsidR="0070708E" w:rsidRPr="00DB07EE" w:rsidRDefault="00DB07EE" w:rsidP="00CF4E8C">
            <w:pPr>
              <w:jc w:val="both"/>
            </w:pPr>
            <w:r w:rsidRPr="00DB07EE">
              <w:rPr>
                <w:rStyle w:val="a6"/>
                <w:color w:val="121212"/>
              </w:rPr>
              <w:t>Внесення змін або відкликання тендерної  пропозиції учасником</w:t>
            </w:r>
          </w:p>
        </w:tc>
        <w:tc>
          <w:tcPr>
            <w:tcW w:w="6421" w:type="dxa"/>
          </w:tcPr>
          <w:p w14:paraId="16E05AC3" w14:textId="657912C3" w:rsidR="0070708E" w:rsidRPr="00CF4E8C" w:rsidRDefault="00262EAE" w:rsidP="00CF4E8C">
            <w:pPr>
              <w:jc w:val="both"/>
            </w:pPr>
            <w:r>
              <w:t xml:space="preserve">Учасник має право </w:t>
            </w:r>
            <w:proofErr w:type="spellStart"/>
            <w:r>
              <w:t>внести</w:t>
            </w:r>
            <w:proofErr w:type="spellEnd"/>
            <w:r>
              <w:t xml:space="preserve">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t>закупівель</w:t>
            </w:r>
            <w:proofErr w:type="spellEnd"/>
            <w:r>
              <w:t xml:space="preserve"> до закінчення кінцевого строку подання тендерних пропозицій</w:t>
            </w:r>
          </w:p>
        </w:tc>
      </w:tr>
      <w:tr w:rsidR="00262EAE" w:rsidRPr="00CF4E8C" w14:paraId="5E544893" w14:textId="77777777" w:rsidTr="00DA357C">
        <w:tc>
          <w:tcPr>
            <w:tcW w:w="9344" w:type="dxa"/>
            <w:gridSpan w:val="3"/>
          </w:tcPr>
          <w:p w14:paraId="6CF717AD" w14:textId="484770FD" w:rsidR="00262EAE" w:rsidRPr="00262EAE" w:rsidRDefault="007723CB" w:rsidP="00262EAE">
            <w:pPr>
              <w:jc w:val="center"/>
              <w:rPr>
                <w:b/>
                <w:bCs/>
              </w:rPr>
            </w:pPr>
            <w:r>
              <w:rPr>
                <w:b/>
                <w:bCs/>
              </w:rPr>
              <w:t>Розділ І</w:t>
            </w:r>
            <w:r>
              <w:rPr>
                <w:b/>
                <w:bCs/>
                <w:lang w:val="en-US"/>
              </w:rPr>
              <w:t>V</w:t>
            </w:r>
            <w:r>
              <w:rPr>
                <w:b/>
                <w:bCs/>
              </w:rPr>
              <w:t xml:space="preserve">. </w:t>
            </w:r>
            <w:r w:rsidR="00262EAE" w:rsidRPr="00262EAE">
              <w:rPr>
                <w:b/>
                <w:bCs/>
              </w:rPr>
              <w:t>Подання та розкриття тендерної пропозиції</w:t>
            </w:r>
          </w:p>
        </w:tc>
      </w:tr>
      <w:tr w:rsidR="0070708E" w:rsidRPr="00CF4E8C" w14:paraId="013EE04E" w14:textId="77777777" w:rsidTr="006B2939">
        <w:tc>
          <w:tcPr>
            <w:tcW w:w="704" w:type="dxa"/>
          </w:tcPr>
          <w:p w14:paraId="62710BA3" w14:textId="47B85608" w:rsidR="0070708E" w:rsidRPr="00CF4E8C" w:rsidRDefault="00262EAE" w:rsidP="00CF4E8C">
            <w:pPr>
              <w:jc w:val="center"/>
              <w:rPr>
                <w:b/>
                <w:bCs/>
              </w:rPr>
            </w:pPr>
            <w:r>
              <w:rPr>
                <w:b/>
                <w:bCs/>
              </w:rPr>
              <w:t>1</w:t>
            </w:r>
          </w:p>
        </w:tc>
        <w:tc>
          <w:tcPr>
            <w:tcW w:w="2219" w:type="dxa"/>
          </w:tcPr>
          <w:p w14:paraId="25D85D0F" w14:textId="7AC327CD" w:rsidR="0070708E" w:rsidRPr="00262EAE" w:rsidRDefault="00262EAE" w:rsidP="00CF4E8C">
            <w:pPr>
              <w:jc w:val="both"/>
              <w:rPr>
                <w:b/>
                <w:bCs/>
              </w:rPr>
            </w:pPr>
            <w:r w:rsidRPr="00262EAE">
              <w:rPr>
                <w:b/>
                <w:bCs/>
              </w:rPr>
              <w:t>Кінцевий строк подання тендерної пропозиції</w:t>
            </w:r>
          </w:p>
        </w:tc>
        <w:tc>
          <w:tcPr>
            <w:tcW w:w="6421" w:type="dxa"/>
          </w:tcPr>
          <w:p w14:paraId="7E7C884F" w14:textId="78A21910" w:rsidR="00262EAE" w:rsidRDefault="00262EAE" w:rsidP="00CF4E8C">
            <w:pPr>
              <w:jc w:val="both"/>
            </w:pPr>
            <w:r>
              <w:t xml:space="preserve">Кінцевий строк подання тендерних пропозицій до </w:t>
            </w:r>
            <w:r w:rsidR="00520A18">
              <w:rPr>
                <w:b/>
                <w:bCs/>
              </w:rPr>
              <w:t>22.01.2023</w:t>
            </w:r>
            <w:r w:rsidRPr="00262EAE">
              <w:rPr>
                <w:b/>
                <w:bCs/>
              </w:rPr>
              <w:t xml:space="preserve"> року</w:t>
            </w:r>
            <w:r>
              <w:t xml:space="preserve"> (</w:t>
            </w:r>
            <w:r w:rsidRPr="00262EAE">
              <w:rPr>
                <w:b/>
                <w:bCs/>
                <w:i/>
                <w:iCs/>
              </w:rPr>
              <w:t xml:space="preserve">час визначається системою електронних </w:t>
            </w:r>
            <w:proofErr w:type="spellStart"/>
            <w:r w:rsidRPr="00262EAE">
              <w:rPr>
                <w:b/>
                <w:bCs/>
                <w:i/>
                <w:iCs/>
              </w:rPr>
              <w:t>закупівель</w:t>
            </w:r>
            <w:proofErr w:type="spellEnd"/>
            <w:r w:rsidRPr="00262EAE">
              <w:rPr>
                <w:b/>
                <w:bCs/>
                <w:i/>
                <w:iCs/>
              </w:rPr>
              <w:t xml:space="preserve"> автоматично</w:t>
            </w:r>
            <w:r>
              <w:t>);</w:t>
            </w:r>
          </w:p>
          <w:p w14:paraId="7876D10D" w14:textId="0A8629A0" w:rsidR="0070708E" w:rsidRPr="00CF4E8C" w:rsidRDefault="00262EAE" w:rsidP="00CF4E8C">
            <w:pPr>
              <w:jc w:val="both"/>
            </w:pPr>
            <w:r>
              <w:t xml:space="preserve">Отримана тендерна пропозиція автоматично вноситься до реєстру. Електронна система </w:t>
            </w:r>
            <w:proofErr w:type="spellStart"/>
            <w:r>
              <w:t>закупівель</w:t>
            </w:r>
            <w:proofErr w:type="spellEnd"/>
            <w: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t>закупівель</w:t>
            </w:r>
            <w:proofErr w:type="spellEnd"/>
            <w:r>
              <w:t xml:space="preserve"> після закінчення строку подання, не приймаються електронною системою </w:t>
            </w:r>
            <w:proofErr w:type="spellStart"/>
            <w:r>
              <w:t>закупівель</w:t>
            </w:r>
            <w:proofErr w:type="spellEnd"/>
          </w:p>
        </w:tc>
      </w:tr>
      <w:tr w:rsidR="0070708E" w:rsidRPr="00CF4E8C" w14:paraId="3FBD7B3F" w14:textId="77777777" w:rsidTr="006B2939">
        <w:tc>
          <w:tcPr>
            <w:tcW w:w="704" w:type="dxa"/>
          </w:tcPr>
          <w:p w14:paraId="642FB81F" w14:textId="57F79A64" w:rsidR="0070708E" w:rsidRPr="00CF4E8C" w:rsidRDefault="00262EAE" w:rsidP="00CF4E8C">
            <w:pPr>
              <w:jc w:val="center"/>
              <w:rPr>
                <w:b/>
                <w:bCs/>
              </w:rPr>
            </w:pPr>
            <w:r>
              <w:rPr>
                <w:b/>
                <w:bCs/>
              </w:rPr>
              <w:t>2</w:t>
            </w:r>
          </w:p>
        </w:tc>
        <w:tc>
          <w:tcPr>
            <w:tcW w:w="2219" w:type="dxa"/>
          </w:tcPr>
          <w:p w14:paraId="15B7686A" w14:textId="6CDAFA0A" w:rsidR="0070708E" w:rsidRPr="00262EAE" w:rsidRDefault="00262EAE" w:rsidP="00CF4E8C">
            <w:pPr>
              <w:jc w:val="both"/>
              <w:rPr>
                <w:b/>
                <w:bCs/>
              </w:rPr>
            </w:pPr>
            <w:r w:rsidRPr="00262EAE">
              <w:rPr>
                <w:b/>
                <w:bCs/>
              </w:rPr>
              <w:t>Дата та час розкриття тендерної пропозиції</w:t>
            </w:r>
          </w:p>
        </w:tc>
        <w:tc>
          <w:tcPr>
            <w:tcW w:w="6421" w:type="dxa"/>
          </w:tcPr>
          <w:p w14:paraId="6D7A2356" w14:textId="06ACAE6F" w:rsidR="00056F64" w:rsidRPr="00056F64" w:rsidRDefault="00056F64" w:rsidP="00056F64">
            <w:pPr>
              <w:shd w:val="clear" w:color="auto" w:fill="FFFFFF"/>
              <w:suppressAutoHyphens w:val="0"/>
              <w:jc w:val="both"/>
              <w:rPr>
                <w:lang w:val="ru-RU" w:eastAsia="ru-RU"/>
              </w:rPr>
            </w:pPr>
            <w:proofErr w:type="spellStart"/>
            <w:r w:rsidRPr="00056F64">
              <w:rPr>
                <w:lang w:val="ru-RU" w:eastAsia="ru-RU"/>
              </w:rPr>
              <w:t>Відкриті</w:t>
            </w:r>
            <w:proofErr w:type="spellEnd"/>
            <w:r>
              <w:rPr>
                <w:lang w:val="ru-RU" w:eastAsia="ru-RU"/>
              </w:rPr>
              <w:t xml:space="preserve"> </w:t>
            </w:r>
            <w:r w:rsidRPr="00056F64">
              <w:rPr>
                <w:lang w:val="ru-RU" w:eastAsia="ru-RU"/>
              </w:rPr>
              <w:t xml:space="preserve">торги </w:t>
            </w:r>
            <w:proofErr w:type="spellStart"/>
            <w:r w:rsidRPr="00056F64">
              <w:rPr>
                <w:lang w:val="ru-RU" w:eastAsia="ru-RU"/>
              </w:rPr>
              <w:t>проводяться</w:t>
            </w:r>
            <w:proofErr w:type="spellEnd"/>
            <w:r w:rsidRPr="00056F64">
              <w:rPr>
                <w:lang w:val="ru-RU" w:eastAsia="ru-RU"/>
              </w:rPr>
              <w:t xml:space="preserve"> без </w:t>
            </w:r>
            <w:proofErr w:type="spellStart"/>
            <w:r w:rsidRPr="00056F64">
              <w:rPr>
                <w:lang w:val="ru-RU" w:eastAsia="ru-RU"/>
              </w:rPr>
              <w:t>застосування</w:t>
            </w:r>
            <w:proofErr w:type="spellEnd"/>
            <w:r w:rsidRPr="00056F64">
              <w:rPr>
                <w:lang w:val="ru-RU" w:eastAsia="ru-RU"/>
              </w:rPr>
              <w:t xml:space="preserve"> </w:t>
            </w:r>
            <w:proofErr w:type="spellStart"/>
            <w:r w:rsidRPr="00056F64">
              <w:rPr>
                <w:lang w:val="ru-RU" w:eastAsia="ru-RU"/>
              </w:rPr>
              <w:t>електронного</w:t>
            </w:r>
            <w:proofErr w:type="spellEnd"/>
            <w:r w:rsidRPr="00056F64">
              <w:rPr>
                <w:lang w:val="ru-RU" w:eastAsia="ru-RU"/>
              </w:rPr>
              <w:t xml:space="preserve"> </w:t>
            </w:r>
          </w:p>
          <w:p w14:paraId="21DCABC0" w14:textId="0703190B" w:rsidR="00056F64" w:rsidRPr="00056F64" w:rsidRDefault="00056F64" w:rsidP="00056F64">
            <w:pPr>
              <w:shd w:val="clear" w:color="auto" w:fill="FFFFFF"/>
              <w:suppressAutoHyphens w:val="0"/>
              <w:jc w:val="both"/>
              <w:rPr>
                <w:lang w:val="ru-RU" w:eastAsia="ru-RU"/>
              </w:rPr>
            </w:pPr>
            <w:proofErr w:type="spellStart"/>
            <w:r>
              <w:rPr>
                <w:lang w:val="ru-RU" w:eastAsia="ru-RU"/>
              </w:rPr>
              <w:t>а</w:t>
            </w:r>
            <w:r w:rsidRPr="00056F64">
              <w:rPr>
                <w:lang w:val="ru-RU" w:eastAsia="ru-RU"/>
              </w:rPr>
              <w:t>укціону</w:t>
            </w:r>
            <w:proofErr w:type="spellEnd"/>
            <w:r>
              <w:rPr>
                <w:lang w:val="ru-RU" w:eastAsia="ru-RU"/>
              </w:rPr>
              <w:t xml:space="preserve"> </w:t>
            </w:r>
            <w:r w:rsidRPr="00056F64">
              <w:rPr>
                <w:lang w:val="ru-RU" w:eastAsia="ru-RU"/>
              </w:rPr>
              <w:t>(</w:t>
            </w:r>
            <w:proofErr w:type="spellStart"/>
            <w:r w:rsidRPr="00056F64">
              <w:rPr>
                <w:lang w:val="ru-RU" w:eastAsia="ru-RU"/>
              </w:rPr>
              <w:t>враховуючи</w:t>
            </w:r>
            <w:proofErr w:type="spellEnd"/>
            <w:r w:rsidRPr="00056F64">
              <w:rPr>
                <w:lang w:val="ru-RU" w:eastAsia="ru-RU"/>
              </w:rPr>
              <w:t xml:space="preserve"> Постанову КМУ </w:t>
            </w:r>
            <w:proofErr w:type="spellStart"/>
            <w:r w:rsidRPr="00056F64">
              <w:rPr>
                <w:lang w:val="ru-RU" w:eastAsia="ru-RU"/>
              </w:rPr>
              <w:t>від</w:t>
            </w:r>
            <w:proofErr w:type="spellEnd"/>
            <w:r w:rsidRPr="00056F64">
              <w:rPr>
                <w:lang w:val="ru-RU" w:eastAsia="ru-RU"/>
              </w:rPr>
              <w:t xml:space="preserve"> 30.12.2022 року </w:t>
            </w:r>
            <w:r>
              <w:rPr>
                <w:lang w:val="ru-RU" w:eastAsia="ru-RU"/>
              </w:rPr>
              <w:t>№</w:t>
            </w:r>
            <w:r w:rsidRPr="00056F64">
              <w:rPr>
                <w:lang w:val="ru-RU" w:eastAsia="ru-RU"/>
              </w:rPr>
              <w:t xml:space="preserve"> 1495)</w:t>
            </w:r>
            <w:r>
              <w:rPr>
                <w:lang w:val="ru-RU" w:eastAsia="ru-RU"/>
              </w:rPr>
              <w:t>.</w:t>
            </w:r>
          </w:p>
          <w:p w14:paraId="0A1657C4" w14:textId="5AD8C3A3" w:rsidR="00A36EFC" w:rsidRPr="00A36EFC" w:rsidRDefault="00A36EFC" w:rsidP="00A36EFC">
            <w:pPr>
              <w:shd w:val="clear" w:color="auto" w:fill="FFFFFF"/>
              <w:suppressAutoHyphens w:val="0"/>
              <w:jc w:val="both"/>
              <w:rPr>
                <w:lang w:val="ru-RU" w:eastAsia="ru-RU"/>
              </w:rPr>
            </w:pPr>
            <w:proofErr w:type="spellStart"/>
            <w:r w:rsidRPr="00A36EFC">
              <w:rPr>
                <w:lang w:val="ru-RU" w:eastAsia="ru-RU"/>
              </w:rPr>
              <w:t>Електронною</w:t>
            </w:r>
            <w:proofErr w:type="spellEnd"/>
            <w:r w:rsidRPr="00A36EFC">
              <w:rPr>
                <w:lang w:val="ru-RU" w:eastAsia="ru-RU"/>
              </w:rPr>
              <w:t xml:space="preserve"> системою </w:t>
            </w:r>
            <w:proofErr w:type="spellStart"/>
            <w:r w:rsidRPr="00A36EFC">
              <w:rPr>
                <w:lang w:val="ru-RU" w:eastAsia="ru-RU"/>
              </w:rPr>
              <w:t>закупівель</w:t>
            </w:r>
            <w:proofErr w:type="spellEnd"/>
            <w:r w:rsidRPr="00A36EFC">
              <w:rPr>
                <w:lang w:val="ru-RU" w:eastAsia="ru-RU"/>
              </w:rPr>
              <w:t xml:space="preserve"> </w:t>
            </w:r>
            <w:proofErr w:type="spellStart"/>
            <w:r w:rsidRPr="00A36EFC">
              <w:rPr>
                <w:lang w:val="ru-RU" w:eastAsia="ru-RU"/>
              </w:rPr>
              <w:t>після</w:t>
            </w:r>
            <w:proofErr w:type="spellEnd"/>
            <w:r w:rsidRPr="00A36EFC">
              <w:rPr>
                <w:lang w:val="ru-RU" w:eastAsia="ru-RU"/>
              </w:rPr>
              <w:t xml:space="preserve"> </w:t>
            </w:r>
            <w:proofErr w:type="spellStart"/>
            <w:r w:rsidRPr="00A36EFC">
              <w:rPr>
                <w:lang w:val="ru-RU" w:eastAsia="ru-RU"/>
              </w:rPr>
              <w:t>закінчення</w:t>
            </w:r>
            <w:proofErr w:type="spellEnd"/>
            <w:r w:rsidRPr="00A36EFC">
              <w:rPr>
                <w:lang w:val="ru-RU" w:eastAsia="ru-RU"/>
              </w:rPr>
              <w:t xml:space="preserve"> строку для </w:t>
            </w:r>
            <w:proofErr w:type="spellStart"/>
            <w:r w:rsidRPr="00A36EFC">
              <w:rPr>
                <w:lang w:val="ru-RU" w:eastAsia="ru-RU"/>
              </w:rPr>
              <w:t>подання</w:t>
            </w:r>
            <w:proofErr w:type="spellEnd"/>
            <w:r w:rsidRPr="00A36EFC">
              <w:rPr>
                <w:lang w:val="ru-RU" w:eastAsia="ru-RU"/>
              </w:rPr>
              <w:t xml:space="preserve"> </w:t>
            </w:r>
            <w:proofErr w:type="spellStart"/>
            <w:r w:rsidRPr="00A36EFC">
              <w:rPr>
                <w:lang w:val="ru-RU" w:eastAsia="ru-RU"/>
              </w:rPr>
              <w:t>тендерних</w:t>
            </w:r>
            <w:proofErr w:type="spellEnd"/>
            <w:r w:rsidRPr="00A36EFC">
              <w:rPr>
                <w:lang w:val="ru-RU" w:eastAsia="ru-RU"/>
              </w:rPr>
              <w:t xml:space="preserve"> </w:t>
            </w:r>
            <w:proofErr w:type="spellStart"/>
            <w:r w:rsidRPr="00A36EFC">
              <w:rPr>
                <w:lang w:val="ru-RU" w:eastAsia="ru-RU"/>
              </w:rPr>
              <w:t>пропозицій</w:t>
            </w:r>
            <w:proofErr w:type="spellEnd"/>
            <w:r w:rsidRPr="00A36EFC">
              <w:rPr>
                <w:lang w:val="ru-RU" w:eastAsia="ru-RU"/>
              </w:rPr>
              <w:t xml:space="preserve">, </w:t>
            </w:r>
            <w:proofErr w:type="spellStart"/>
            <w:r w:rsidRPr="00A36EFC">
              <w:rPr>
                <w:lang w:val="ru-RU" w:eastAsia="ru-RU"/>
              </w:rPr>
              <w:t>визначеного</w:t>
            </w:r>
            <w:proofErr w:type="spellEnd"/>
            <w:r w:rsidRPr="00A36EFC">
              <w:rPr>
                <w:lang w:val="ru-RU" w:eastAsia="ru-RU"/>
              </w:rPr>
              <w:t xml:space="preserve"> </w:t>
            </w:r>
            <w:proofErr w:type="spellStart"/>
            <w:r w:rsidRPr="00A36EFC">
              <w:rPr>
                <w:lang w:val="ru-RU" w:eastAsia="ru-RU"/>
              </w:rPr>
              <w:t>замовником</w:t>
            </w:r>
            <w:proofErr w:type="spellEnd"/>
            <w:r w:rsidRPr="00A36EFC">
              <w:rPr>
                <w:lang w:val="ru-RU" w:eastAsia="ru-RU"/>
              </w:rPr>
              <w:t xml:space="preserve"> в </w:t>
            </w:r>
            <w:proofErr w:type="spellStart"/>
            <w:r w:rsidRPr="00A36EFC">
              <w:rPr>
                <w:lang w:val="ru-RU" w:eastAsia="ru-RU"/>
              </w:rPr>
              <w:t>оголошенні</w:t>
            </w:r>
            <w:proofErr w:type="spellEnd"/>
            <w:r w:rsidRPr="00A36EFC">
              <w:rPr>
                <w:lang w:val="ru-RU" w:eastAsia="ru-RU"/>
              </w:rPr>
              <w:t xml:space="preserve"> про </w:t>
            </w:r>
            <w:proofErr w:type="spellStart"/>
            <w:r w:rsidRPr="00A36EFC">
              <w:rPr>
                <w:lang w:val="ru-RU" w:eastAsia="ru-RU"/>
              </w:rPr>
              <w:t>проведення</w:t>
            </w:r>
            <w:proofErr w:type="spellEnd"/>
            <w:r w:rsidRPr="00A36EFC">
              <w:rPr>
                <w:lang w:val="ru-RU" w:eastAsia="ru-RU"/>
              </w:rPr>
              <w:t xml:space="preserve"> </w:t>
            </w:r>
            <w:proofErr w:type="spellStart"/>
            <w:r w:rsidRPr="00A36EFC">
              <w:rPr>
                <w:lang w:val="ru-RU" w:eastAsia="ru-RU"/>
              </w:rPr>
              <w:t>відкритих</w:t>
            </w:r>
            <w:proofErr w:type="spellEnd"/>
            <w:r w:rsidRPr="00A36EFC">
              <w:rPr>
                <w:lang w:val="ru-RU" w:eastAsia="ru-RU"/>
              </w:rPr>
              <w:t xml:space="preserve"> </w:t>
            </w:r>
            <w:proofErr w:type="spellStart"/>
            <w:r w:rsidRPr="00A36EFC">
              <w:rPr>
                <w:lang w:val="ru-RU" w:eastAsia="ru-RU"/>
              </w:rPr>
              <w:t>торгів</w:t>
            </w:r>
            <w:proofErr w:type="spellEnd"/>
            <w:r w:rsidRPr="00A36EFC">
              <w:rPr>
                <w:lang w:val="ru-RU" w:eastAsia="ru-RU"/>
              </w:rPr>
              <w:t xml:space="preserve">, </w:t>
            </w:r>
            <w:proofErr w:type="spellStart"/>
            <w:r w:rsidRPr="00A36EFC">
              <w:rPr>
                <w:lang w:val="ru-RU" w:eastAsia="ru-RU"/>
              </w:rPr>
              <w:t>розкривається</w:t>
            </w:r>
            <w:proofErr w:type="spellEnd"/>
            <w:r w:rsidRPr="00A36EFC">
              <w:rPr>
                <w:lang w:val="ru-RU" w:eastAsia="ru-RU"/>
              </w:rPr>
              <w:t xml:space="preserve"> вся </w:t>
            </w:r>
            <w:proofErr w:type="spellStart"/>
            <w:r w:rsidRPr="00A36EFC">
              <w:rPr>
                <w:lang w:val="ru-RU" w:eastAsia="ru-RU"/>
              </w:rPr>
              <w:t>інформація</w:t>
            </w:r>
            <w:proofErr w:type="spellEnd"/>
            <w:r w:rsidRPr="00A36EFC">
              <w:rPr>
                <w:lang w:val="ru-RU" w:eastAsia="ru-RU"/>
              </w:rPr>
              <w:t xml:space="preserve">, </w:t>
            </w:r>
            <w:proofErr w:type="spellStart"/>
            <w:r w:rsidRPr="00A36EFC">
              <w:rPr>
                <w:lang w:val="ru-RU" w:eastAsia="ru-RU"/>
              </w:rPr>
              <w:t>зазначена</w:t>
            </w:r>
            <w:proofErr w:type="spellEnd"/>
            <w:r w:rsidRPr="00A36EFC">
              <w:rPr>
                <w:lang w:val="ru-RU" w:eastAsia="ru-RU"/>
              </w:rPr>
              <w:t xml:space="preserve"> в</w:t>
            </w:r>
            <w:r>
              <w:rPr>
                <w:lang w:val="ru-RU" w:eastAsia="ru-RU"/>
              </w:rPr>
              <w:t xml:space="preserve"> </w:t>
            </w:r>
            <w:proofErr w:type="spellStart"/>
            <w:r w:rsidRPr="00A36EFC">
              <w:rPr>
                <w:lang w:val="ru-RU" w:eastAsia="ru-RU"/>
              </w:rPr>
              <w:t>тендерній</w:t>
            </w:r>
            <w:proofErr w:type="spellEnd"/>
            <w:r w:rsidRPr="00A36EFC">
              <w:rPr>
                <w:lang w:val="ru-RU" w:eastAsia="ru-RU"/>
              </w:rPr>
              <w:t xml:space="preserve"> </w:t>
            </w:r>
            <w:proofErr w:type="spellStart"/>
            <w:r w:rsidRPr="00A36EFC">
              <w:rPr>
                <w:lang w:val="ru-RU" w:eastAsia="ru-RU"/>
              </w:rPr>
              <w:t>пропозиції</w:t>
            </w:r>
            <w:proofErr w:type="spellEnd"/>
            <w:r w:rsidRPr="00A36EFC">
              <w:rPr>
                <w:lang w:val="ru-RU" w:eastAsia="ru-RU"/>
              </w:rPr>
              <w:t xml:space="preserve"> (</w:t>
            </w:r>
            <w:proofErr w:type="spellStart"/>
            <w:r w:rsidRPr="00A36EFC">
              <w:rPr>
                <w:lang w:val="ru-RU" w:eastAsia="ru-RU"/>
              </w:rPr>
              <w:t>тендерних</w:t>
            </w:r>
            <w:proofErr w:type="spellEnd"/>
            <w:r w:rsidRPr="00A36EFC">
              <w:rPr>
                <w:lang w:val="ru-RU" w:eastAsia="ru-RU"/>
              </w:rPr>
              <w:t xml:space="preserve"> </w:t>
            </w:r>
            <w:proofErr w:type="spellStart"/>
            <w:r w:rsidRPr="00A36EFC">
              <w:rPr>
                <w:lang w:val="ru-RU" w:eastAsia="ru-RU"/>
              </w:rPr>
              <w:t>пропозиціях</w:t>
            </w:r>
            <w:proofErr w:type="spellEnd"/>
            <w:r w:rsidRPr="00A36EFC">
              <w:rPr>
                <w:lang w:val="ru-RU" w:eastAsia="ru-RU"/>
              </w:rPr>
              <w:t xml:space="preserve">), у тому </w:t>
            </w:r>
            <w:proofErr w:type="spellStart"/>
            <w:r w:rsidRPr="00A36EFC">
              <w:rPr>
                <w:lang w:val="ru-RU" w:eastAsia="ru-RU"/>
              </w:rPr>
              <w:t>числі</w:t>
            </w:r>
            <w:proofErr w:type="spellEnd"/>
            <w:r w:rsidRPr="00A36EFC">
              <w:rPr>
                <w:lang w:val="ru-RU" w:eastAsia="ru-RU"/>
              </w:rPr>
              <w:t xml:space="preserve"> </w:t>
            </w:r>
            <w:proofErr w:type="spellStart"/>
            <w:r w:rsidRPr="00A36EFC">
              <w:rPr>
                <w:lang w:val="ru-RU" w:eastAsia="ru-RU"/>
              </w:rPr>
              <w:t>інформація</w:t>
            </w:r>
            <w:proofErr w:type="spellEnd"/>
            <w:r w:rsidRPr="00A36EFC">
              <w:rPr>
                <w:lang w:val="ru-RU" w:eastAsia="ru-RU"/>
              </w:rPr>
              <w:t xml:space="preserve"> про </w:t>
            </w:r>
            <w:proofErr w:type="spellStart"/>
            <w:r w:rsidRPr="00A36EFC">
              <w:rPr>
                <w:lang w:val="ru-RU" w:eastAsia="ru-RU"/>
              </w:rPr>
              <w:t>ціну</w:t>
            </w:r>
            <w:proofErr w:type="spellEnd"/>
            <w:r w:rsidRPr="00A36EFC">
              <w:rPr>
                <w:lang w:val="ru-RU" w:eastAsia="ru-RU"/>
              </w:rPr>
              <w:t>/</w:t>
            </w:r>
            <w:proofErr w:type="spellStart"/>
            <w:r w:rsidRPr="00A36EFC">
              <w:rPr>
                <w:lang w:val="ru-RU" w:eastAsia="ru-RU"/>
              </w:rPr>
              <w:t>приведену</w:t>
            </w:r>
            <w:proofErr w:type="spellEnd"/>
            <w:r w:rsidRPr="00A36EFC">
              <w:rPr>
                <w:lang w:val="ru-RU" w:eastAsia="ru-RU"/>
              </w:rPr>
              <w:t xml:space="preserve"> </w:t>
            </w:r>
            <w:proofErr w:type="spellStart"/>
            <w:r w:rsidRPr="00A36EFC">
              <w:rPr>
                <w:lang w:val="ru-RU" w:eastAsia="ru-RU"/>
              </w:rPr>
              <w:t>ціну</w:t>
            </w:r>
            <w:proofErr w:type="spellEnd"/>
            <w:r w:rsidRPr="00A36EFC">
              <w:rPr>
                <w:lang w:val="ru-RU" w:eastAsia="ru-RU"/>
              </w:rPr>
              <w:t xml:space="preserve"> </w:t>
            </w:r>
            <w:proofErr w:type="spellStart"/>
            <w:r w:rsidRPr="00A36EFC">
              <w:rPr>
                <w:lang w:val="ru-RU" w:eastAsia="ru-RU"/>
              </w:rPr>
              <w:t>тендерної</w:t>
            </w:r>
            <w:proofErr w:type="spellEnd"/>
            <w:r w:rsidRPr="00A36EFC">
              <w:rPr>
                <w:lang w:val="ru-RU" w:eastAsia="ru-RU"/>
              </w:rPr>
              <w:t xml:space="preserve"> </w:t>
            </w:r>
            <w:proofErr w:type="spellStart"/>
            <w:r w:rsidRPr="00A36EFC">
              <w:rPr>
                <w:lang w:val="ru-RU" w:eastAsia="ru-RU"/>
              </w:rPr>
              <w:t>пропозиції</w:t>
            </w:r>
            <w:proofErr w:type="spellEnd"/>
            <w:r w:rsidRPr="00A36EFC">
              <w:rPr>
                <w:lang w:val="ru-RU" w:eastAsia="ru-RU"/>
              </w:rPr>
              <w:t xml:space="preserve"> </w:t>
            </w:r>
          </w:p>
          <w:p w14:paraId="1631BD91" w14:textId="48D6234C" w:rsidR="00A36EFC" w:rsidRPr="00A36EFC" w:rsidRDefault="00A36EFC" w:rsidP="00A36EFC">
            <w:pPr>
              <w:shd w:val="clear" w:color="auto" w:fill="FFFFFF"/>
              <w:suppressAutoHyphens w:val="0"/>
              <w:jc w:val="both"/>
              <w:rPr>
                <w:lang w:val="ru-RU" w:eastAsia="ru-RU"/>
              </w:rPr>
            </w:pPr>
            <w:r w:rsidRPr="00A36EFC">
              <w:rPr>
                <w:lang w:val="ru-RU" w:eastAsia="ru-RU"/>
              </w:rPr>
              <w:t>(</w:t>
            </w:r>
            <w:proofErr w:type="spellStart"/>
            <w:r w:rsidRPr="00A36EFC">
              <w:rPr>
                <w:lang w:val="ru-RU" w:eastAsia="ru-RU"/>
              </w:rPr>
              <w:t>тендерних</w:t>
            </w:r>
            <w:proofErr w:type="spellEnd"/>
            <w:r w:rsidRPr="00A36EFC">
              <w:rPr>
                <w:lang w:val="ru-RU" w:eastAsia="ru-RU"/>
              </w:rPr>
              <w:t xml:space="preserve"> </w:t>
            </w:r>
            <w:proofErr w:type="spellStart"/>
            <w:r w:rsidRPr="00A36EFC">
              <w:rPr>
                <w:lang w:val="ru-RU" w:eastAsia="ru-RU"/>
              </w:rPr>
              <w:t>пропозицій</w:t>
            </w:r>
            <w:proofErr w:type="spellEnd"/>
            <w:r w:rsidRPr="00A36EFC">
              <w:rPr>
                <w:lang w:val="ru-RU" w:eastAsia="ru-RU"/>
              </w:rPr>
              <w:t>)</w:t>
            </w:r>
            <w:r>
              <w:rPr>
                <w:lang w:val="ru-RU" w:eastAsia="ru-RU"/>
              </w:rPr>
              <w:t>.</w:t>
            </w:r>
          </w:p>
          <w:p w14:paraId="1237CFBA" w14:textId="05A11347" w:rsidR="00953283" w:rsidRPr="00953283" w:rsidRDefault="00262EAE" w:rsidP="00953283">
            <w:pPr>
              <w:shd w:val="clear" w:color="auto" w:fill="FFFFFF"/>
              <w:suppressAutoHyphens w:val="0"/>
              <w:jc w:val="both"/>
              <w:rPr>
                <w:lang w:val="ru-RU" w:eastAsia="ru-RU"/>
              </w:rPr>
            </w:pPr>
            <w: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r w:rsidR="00953283">
              <w:t xml:space="preserve"> </w:t>
            </w:r>
            <w:proofErr w:type="spellStart"/>
            <w:r w:rsidR="00953283" w:rsidRPr="00953283">
              <w:rPr>
                <w:lang w:val="ru-RU" w:eastAsia="ru-RU"/>
              </w:rPr>
              <w:t>Замовник</w:t>
            </w:r>
            <w:proofErr w:type="spellEnd"/>
            <w:r w:rsidR="00953283" w:rsidRPr="00953283">
              <w:rPr>
                <w:lang w:val="ru-RU" w:eastAsia="ru-RU"/>
              </w:rPr>
              <w:t xml:space="preserve">, </w:t>
            </w:r>
            <w:r w:rsidR="00953283" w:rsidRPr="00953283">
              <w:rPr>
                <w:lang w:val="ru-RU" w:eastAsia="ru-RU"/>
              </w:rPr>
              <w:lastRenderedPageBreak/>
              <w:t xml:space="preserve">орган </w:t>
            </w:r>
            <w:proofErr w:type="spellStart"/>
            <w:r w:rsidR="00953283" w:rsidRPr="00953283">
              <w:rPr>
                <w:lang w:val="ru-RU" w:eastAsia="ru-RU"/>
              </w:rPr>
              <w:t>оскарження</w:t>
            </w:r>
            <w:proofErr w:type="spellEnd"/>
            <w:r w:rsidR="00953283" w:rsidRPr="00953283">
              <w:rPr>
                <w:lang w:val="ru-RU" w:eastAsia="ru-RU"/>
              </w:rPr>
              <w:t xml:space="preserve"> та </w:t>
            </w:r>
            <w:proofErr w:type="spellStart"/>
            <w:r w:rsidR="00953283" w:rsidRPr="00953283">
              <w:rPr>
                <w:lang w:val="ru-RU" w:eastAsia="ru-RU"/>
              </w:rPr>
              <w:t>Держаудитслужба</w:t>
            </w:r>
            <w:proofErr w:type="spellEnd"/>
            <w:r w:rsidR="00953283" w:rsidRPr="00953283">
              <w:rPr>
                <w:lang w:val="ru-RU" w:eastAsia="ru-RU"/>
              </w:rPr>
              <w:t xml:space="preserve"> </w:t>
            </w:r>
            <w:proofErr w:type="spellStart"/>
            <w:r w:rsidR="00953283" w:rsidRPr="00953283">
              <w:rPr>
                <w:lang w:val="ru-RU" w:eastAsia="ru-RU"/>
              </w:rPr>
              <w:t>мають</w:t>
            </w:r>
            <w:proofErr w:type="spellEnd"/>
            <w:r w:rsidR="00953283" w:rsidRPr="00953283">
              <w:rPr>
                <w:lang w:val="ru-RU" w:eastAsia="ru-RU"/>
              </w:rPr>
              <w:t xml:space="preserve"> доступ в </w:t>
            </w:r>
            <w:proofErr w:type="spellStart"/>
            <w:r w:rsidR="00953283" w:rsidRPr="00953283">
              <w:rPr>
                <w:lang w:val="ru-RU" w:eastAsia="ru-RU"/>
              </w:rPr>
              <w:t>електронній</w:t>
            </w:r>
            <w:proofErr w:type="spellEnd"/>
            <w:r w:rsidR="00953283" w:rsidRPr="00953283">
              <w:rPr>
                <w:lang w:val="ru-RU" w:eastAsia="ru-RU"/>
              </w:rPr>
              <w:t xml:space="preserve"> </w:t>
            </w:r>
            <w:proofErr w:type="spellStart"/>
            <w:r w:rsidR="00953283" w:rsidRPr="00953283">
              <w:rPr>
                <w:lang w:val="ru-RU" w:eastAsia="ru-RU"/>
              </w:rPr>
              <w:t>системі</w:t>
            </w:r>
            <w:proofErr w:type="spellEnd"/>
            <w:r w:rsidR="00953283" w:rsidRPr="00953283">
              <w:rPr>
                <w:lang w:val="ru-RU" w:eastAsia="ru-RU"/>
              </w:rPr>
              <w:t xml:space="preserve"> </w:t>
            </w:r>
            <w:proofErr w:type="spellStart"/>
            <w:r w:rsidR="00953283" w:rsidRPr="00953283">
              <w:rPr>
                <w:lang w:val="ru-RU" w:eastAsia="ru-RU"/>
              </w:rPr>
              <w:t>закупівель</w:t>
            </w:r>
            <w:proofErr w:type="spellEnd"/>
            <w:r w:rsidR="00953283" w:rsidRPr="00953283">
              <w:rPr>
                <w:lang w:val="ru-RU" w:eastAsia="ru-RU"/>
              </w:rPr>
              <w:t xml:space="preserve"> до </w:t>
            </w:r>
            <w:proofErr w:type="spellStart"/>
            <w:r w:rsidR="00953283" w:rsidRPr="00953283">
              <w:rPr>
                <w:lang w:val="ru-RU" w:eastAsia="ru-RU"/>
              </w:rPr>
              <w:t>інформації</w:t>
            </w:r>
            <w:proofErr w:type="spellEnd"/>
            <w:r w:rsidR="00953283" w:rsidRPr="00953283">
              <w:rPr>
                <w:lang w:val="ru-RU" w:eastAsia="ru-RU"/>
              </w:rPr>
              <w:t xml:space="preserve">, яка </w:t>
            </w:r>
            <w:proofErr w:type="spellStart"/>
            <w:r w:rsidR="00953283" w:rsidRPr="00953283">
              <w:rPr>
                <w:lang w:val="ru-RU" w:eastAsia="ru-RU"/>
              </w:rPr>
              <w:t>визначена</w:t>
            </w:r>
            <w:proofErr w:type="spellEnd"/>
            <w:r w:rsidR="00953283" w:rsidRPr="00953283">
              <w:rPr>
                <w:lang w:val="ru-RU" w:eastAsia="ru-RU"/>
              </w:rPr>
              <w:t xml:space="preserve"> </w:t>
            </w:r>
            <w:proofErr w:type="spellStart"/>
            <w:r w:rsidR="00953283" w:rsidRPr="00953283">
              <w:rPr>
                <w:lang w:val="ru-RU" w:eastAsia="ru-RU"/>
              </w:rPr>
              <w:t>учасником</w:t>
            </w:r>
            <w:proofErr w:type="spellEnd"/>
            <w:r w:rsidR="00953283" w:rsidRPr="00953283">
              <w:rPr>
                <w:lang w:val="ru-RU" w:eastAsia="ru-RU"/>
              </w:rPr>
              <w:t xml:space="preserve"> </w:t>
            </w:r>
            <w:proofErr w:type="spellStart"/>
            <w:r w:rsidR="00953283" w:rsidRPr="00953283">
              <w:rPr>
                <w:lang w:val="ru-RU" w:eastAsia="ru-RU"/>
              </w:rPr>
              <w:t>процедури</w:t>
            </w:r>
            <w:proofErr w:type="spellEnd"/>
            <w:r w:rsidR="00953283" w:rsidRPr="00953283">
              <w:rPr>
                <w:lang w:val="ru-RU" w:eastAsia="ru-RU"/>
              </w:rPr>
              <w:t xml:space="preserve"> </w:t>
            </w:r>
            <w:proofErr w:type="spellStart"/>
            <w:r w:rsidR="00953283" w:rsidRPr="00953283">
              <w:rPr>
                <w:lang w:val="ru-RU" w:eastAsia="ru-RU"/>
              </w:rPr>
              <w:t>закупівлі</w:t>
            </w:r>
            <w:proofErr w:type="spellEnd"/>
            <w:r w:rsidR="00953283" w:rsidRPr="00953283">
              <w:rPr>
                <w:lang w:val="ru-RU" w:eastAsia="ru-RU"/>
              </w:rPr>
              <w:t xml:space="preserve"> </w:t>
            </w:r>
            <w:proofErr w:type="spellStart"/>
            <w:r w:rsidR="00953283" w:rsidRPr="00953283">
              <w:rPr>
                <w:lang w:val="ru-RU" w:eastAsia="ru-RU"/>
              </w:rPr>
              <w:t>конфіденційною</w:t>
            </w:r>
            <w:proofErr w:type="spellEnd"/>
            <w:r w:rsidR="00953283" w:rsidRPr="00953283">
              <w:rPr>
                <w:lang w:val="ru-RU" w:eastAsia="ru-RU"/>
              </w:rPr>
              <w:t>.</w:t>
            </w:r>
          </w:p>
          <w:p w14:paraId="382D5FB5" w14:textId="50D28920" w:rsidR="0070708E" w:rsidRPr="00CF4E8C" w:rsidRDefault="00262EAE" w:rsidP="00CF4E8C">
            <w:pPr>
              <w:jc w:val="both"/>
            </w:pPr>
            <w:r>
              <w:t xml:space="preserve">Протокол розкриття тендерних пропозицій формується та оприлюднюється електронною системою </w:t>
            </w:r>
            <w:proofErr w:type="spellStart"/>
            <w:r>
              <w:t>закупівель</w:t>
            </w:r>
            <w:proofErr w:type="spellEnd"/>
            <w:r>
              <w:t xml:space="preserve"> автоматично в день розкриття пропозицій за формою, установленою Уповноваженим органом</w:t>
            </w:r>
          </w:p>
        </w:tc>
      </w:tr>
      <w:tr w:rsidR="007723CB" w:rsidRPr="00CF4E8C" w14:paraId="0ED90A4E" w14:textId="77777777" w:rsidTr="008D0184">
        <w:tc>
          <w:tcPr>
            <w:tcW w:w="9344" w:type="dxa"/>
            <w:gridSpan w:val="3"/>
          </w:tcPr>
          <w:p w14:paraId="3421C6EC" w14:textId="2B0C7620" w:rsidR="007723CB" w:rsidRPr="007723CB" w:rsidRDefault="007723CB" w:rsidP="007723CB">
            <w:pPr>
              <w:jc w:val="center"/>
              <w:rPr>
                <w:b/>
                <w:bCs/>
              </w:rPr>
            </w:pPr>
            <w:r>
              <w:rPr>
                <w:b/>
                <w:bCs/>
              </w:rPr>
              <w:lastRenderedPageBreak/>
              <w:t xml:space="preserve">Розділ </w:t>
            </w:r>
            <w:r>
              <w:rPr>
                <w:b/>
                <w:bCs/>
                <w:lang w:val="en-US"/>
              </w:rPr>
              <w:t>V</w:t>
            </w:r>
            <w:r>
              <w:rPr>
                <w:b/>
                <w:bCs/>
              </w:rPr>
              <w:t xml:space="preserve">. </w:t>
            </w:r>
            <w:r w:rsidRPr="007723CB">
              <w:rPr>
                <w:b/>
                <w:bCs/>
              </w:rPr>
              <w:t>Оцінка тендерної пропозиції</w:t>
            </w:r>
          </w:p>
        </w:tc>
      </w:tr>
      <w:tr w:rsidR="0070708E" w:rsidRPr="00CF4E8C" w14:paraId="74E7E664" w14:textId="77777777" w:rsidTr="006B2939">
        <w:tc>
          <w:tcPr>
            <w:tcW w:w="704" w:type="dxa"/>
          </w:tcPr>
          <w:p w14:paraId="376CF926" w14:textId="181C8112" w:rsidR="0070708E" w:rsidRPr="00CF4E8C" w:rsidRDefault="007723CB" w:rsidP="00CF4E8C">
            <w:pPr>
              <w:jc w:val="center"/>
              <w:rPr>
                <w:b/>
                <w:bCs/>
              </w:rPr>
            </w:pPr>
            <w:r>
              <w:rPr>
                <w:b/>
                <w:bCs/>
              </w:rPr>
              <w:t>1</w:t>
            </w:r>
          </w:p>
        </w:tc>
        <w:tc>
          <w:tcPr>
            <w:tcW w:w="2219" w:type="dxa"/>
          </w:tcPr>
          <w:p w14:paraId="6A9F0417" w14:textId="08300E67" w:rsidR="0070708E" w:rsidRPr="00FB46C5" w:rsidRDefault="00FB46C5" w:rsidP="00CF4E8C">
            <w:pPr>
              <w:jc w:val="both"/>
              <w:rPr>
                <w:b/>
                <w:bCs/>
              </w:rPr>
            </w:pPr>
            <w:r w:rsidRPr="00FB46C5">
              <w:rPr>
                <w:b/>
                <w:bCs/>
              </w:rPr>
              <w:t>Перелік критеріїв та методика оцінки тендерної пропозиції із зазначенням питомої ваги критерію</w:t>
            </w:r>
          </w:p>
        </w:tc>
        <w:tc>
          <w:tcPr>
            <w:tcW w:w="6421" w:type="dxa"/>
          </w:tcPr>
          <w:p w14:paraId="426AA170" w14:textId="082EAFEB" w:rsidR="00D03620" w:rsidRPr="00D03620" w:rsidRDefault="00666B44" w:rsidP="00D03620">
            <w:pPr>
              <w:shd w:val="clear" w:color="auto" w:fill="FFFFFF"/>
              <w:suppressAutoHyphens w:val="0"/>
              <w:jc w:val="both"/>
              <w:rPr>
                <w:lang w:eastAsia="ru-RU"/>
              </w:rPr>
            </w:pPr>
            <w:r w:rsidRPr="00666B44">
              <w:rPr>
                <w:lang w:eastAsia="ru-RU"/>
              </w:rPr>
              <w:t xml:space="preserve">Оцінка тендерної пропозиції проводиться електронною системою </w:t>
            </w:r>
            <w:proofErr w:type="spellStart"/>
            <w:r w:rsidRPr="00666B44">
              <w:rPr>
                <w:lang w:eastAsia="ru-RU"/>
              </w:rPr>
              <w:t>закупівель</w:t>
            </w:r>
            <w:proofErr w:type="spellEnd"/>
            <w:r w:rsidRPr="00666B44">
              <w:rPr>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FB46C5">
              <w:t xml:space="preserve">. </w:t>
            </w:r>
            <w:r w:rsidR="00D03620" w:rsidRPr="00D03620">
              <w:t>Н</w:t>
            </w:r>
            <w:r w:rsidR="00D03620" w:rsidRPr="00B14C8B">
              <w:rPr>
                <w:lang w:eastAsia="ru-RU"/>
              </w:rPr>
              <w:t xml:space="preserve">айбільш  економічно  вигідною  тендерною  пропозицією </w:t>
            </w:r>
            <w:r w:rsidR="00D03620" w:rsidRPr="00D03620">
              <w:rPr>
                <w:lang w:eastAsia="ru-RU"/>
              </w:rPr>
              <w:t xml:space="preserve">електронна система </w:t>
            </w:r>
            <w:proofErr w:type="spellStart"/>
            <w:r w:rsidR="00D03620" w:rsidRPr="00D03620">
              <w:rPr>
                <w:lang w:eastAsia="ru-RU"/>
              </w:rPr>
              <w:t>закупівель</w:t>
            </w:r>
            <w:proofErr w:type="spellEnd"/>
            <w:r w:rsidR="00D03620" w:rsidRPr="00D03620">
              <w:rPr>
                <w:lang w:eastAsia="ru-RU"/>
              </w:rPr>
              <w:t xml:space="preserve"> визначає тендерну пропозицію, ціна якої є найнижчою</w:t>
            </w:r>
            <w:r w:rsidR="00D03620" w:rsidRPr="00B14C8B">
              <w:rPr>
                <w:lang w:eastAsia="ru-RU"/>
              </w:rPr>
              <w:t>.</w:t>
            </w:r>
          </w:p>
          <w:p w14:paraId="7BC56856" w14:textId="44596305" w:rsidR="00C00A85" w:rsidRDefault="00FB46C5" w:rsidP="00CF4E8C">
            <w:pPr>
              <w:jc w:val="both"/>
            </w:pPr>
            <w:r>
              <w:t xml:space="preserve">Єдиним критерієм оцінки згідно даної процедури відкритих торгів є ціна (питома вага критерію – 100%). </w:t>
            </w:r>
          </w:p>
          <w:p w14:paraId="55281857" w14:textId="2F210896" w:rsidR="00B14C8B" w:rsidRDefault="00B14C8B" w:rsidP="00CF4E8C">
            <w:pPr>
              <w:jc w:val="both"/>
            </w:pPr>
            <w:r>
              <w:t>З</w:t>
            </w:r>
            <w:r w:rsidR="00FB46C5">
              <w:t>амовник розглядає на відповідність вимогам тендерної документації тендерну пропозицію, яка визначена найбільш економічно вигідною</w:t>
            </w:r>
            <w:r>
              <w:t xml:space="preserve"> відповідно до Особливостей</w:t>
            </w:r>
            <w:r w:rsidR="00FB46C5">
              <w:t>.</w:t>
            </w:r>
          </w:p>
          <w:p w14:paraId="21532807" w14:textId="174D2D17" w:rsidR="00BD0933" w:rsidRPr="00BD0933" w:rsidRDefault="00BD0933" w:rsidP="00CF4E8C">
            <w:pPr>
              <w:jc w:val="both"/>
              <w:rPr>
                <w:b/>
                <w:bCs/>
                <w:i/>
                <w:iCs/>
              </w:rPr>
            </w:pPr>
            <w:r w:rsidRPr="00BD0933">
              <w:rPr>
                <w:b/>
                <w:bCs/>
                <w:i/>
                <w:iCs/>
                <w:color w:val="00000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F1DA4D0" w14:textId="114B8D48" w:rsidR="00C00A85" w:rsidRDefault="00FB46C5" w:rsidP="00CF4E8C">
            <w:pPr>
              <w:jc w:val="both"/>
            </w:pPr>
            <w:r>
              <w:t xml:space="preserve"> Строк розгляду тендерної пропозиції</w:t>
            </w:r>
            <w:r w:rsidR="00B14C8B">
              <w:t xml:space="preserve"> </w:t>
            </w:r>
            <w:r>
              <w:t xml:space="preserve">не повинен перевищувати </w:t>
            </w:r>
            <w:r w:rsidRPr="00C00A85">
              <w:rPr>
                <w:b/>
                <w:bCs/>
              </w:rPr>
              <w:t>п’яти робочих днів</w:t>
            </w:r>
            <w:r>
              <w:t xml:space="preserve"> з дня визначення </w:t>
            </w:r>
            <w:r w:rsidR="00B14C8B">
              <w:t xml:space="preserve">її електронною системою </w:t>
            </w:r>
            <w:proofErr w:type="spellStart"/>
            <w:r w:rsidR="00B14C8B">
              <w:t>закупівель</w:t>
            </w:r>
            <w:proofErr w:type="spellEnd"/>
            <w:r w:rsidR="00B14C8B">
              <w:t xml:space="preserve"> найбільш </w:t>
            </w:r>
            <w:r>
              <w:t xml:space="preserve"> економічно вигідно</w:t>
            </w:r>
            <w:r w:rsidR="00B14C8B">
              <w:t>ю</w:t>
            </w:r>
            <w: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t>закупівель</w:t>
            </w:r>
            <w:proofErr w:type="spellEnd"/>
            <w:r>
              <w:t xml:space="preserve"> протягом одного дня з дня прийняття відповідного рішення. </w:t>
            </w:r>
          </w:p>
          <w:p w14:paraId="48C55AD1" w14:textId="694DEE37" w:rsidR="00855D00" w:rsidRPr="00855D00" w:rsidRDefault="00855D00" w:rsidP="00855D00">
            <w:pPr>
              <w:shd w:val="clear" w:color="auto" w:fill="FFFFFF"/>
              <w:suppressAutoHyphens w:val="0"/>
              <w:jc w:val="both"/>
              <w:rPr>
                <w:lang w:val="ru-RU" w:eastAsia="ru-RU"/>
              </w:rPr>
            </w:pPr>
            <w:r w:rsidRPr="00855D00">
              <w:rPr>
                <w:lang w:eastAsia="ru-RU"/>
              </w:rPr>
              <w:t xml:space="preserve">  У разі відхилення замовником найбільш економічно вигідної тендерної пропозиції відповідно до</w:t>
            </w:r>
            <w:r>
              <w:rPr>
                <w:lang w:eastAsia="ru-RU"/>
              </w:rPr>
              <w:t xml:space="preserve"> </w:t>
            </w:r>
            <w:r w:rsidRPr="00855D00">
              <w:rPr>
                <w:lang w:eastAsia="ru-RU"/>
              </w:rPr>
              <w:t xml:space="preserve">цих  особливостей  замовник розглядає наступну тендерну пропозицію  </w:t>
            </w:r>
            <w:r w:rsidRPr="00855D00">
              <w:rPr>
                <w:lang w:val="ru-RU" w:eastAsia="ru-RU"/>
              </w:rPr>
              <w:t xml:space="preserve">у  списку </w:t>
            </w:r>
            <w:proofErr w:type="spellStart"/>
            <w:r w:rsidRPr="00855D00">
              <w:rPr>
                <w:lang w:val="ru-RU" w:eastAsia="ru-RU"/>
              </w:rPr>
              <w:t>пропозицій</w:t>
            </w:r>
            <w:proofErr w:type="spellEnd"/>
            <w:r w:rsidRPr="00855D00">
              <w:rPr>
                <w:lang w:val="ru-RU" w:eastAsia="ru-RU"/>
              </w:rPr>
              <w:t xml:space="preserve">, </w:t>
            </w:r>
            <w:proofErr w:type="spellStart"/>
            <w:r w:rsidRPr="00855D00">
              <w:rPr>
                <w:lang w:val="ru-RU" w:eastAsia="ru-RU"/>
              </w:rPr>
              <w:t>що</w:t>
            </w:r>
            <w:proofErr w:type="spellEnd"/>
            <w:r w:rsidRPr="00855D00">
              <w:rPr>
                <w:lang w:val="ru-RU" w:eastAsia="ru-RU"/>
              </w:rPr>
              <w:t xml:space="preserve"> </w:t>
            </w:r>
            <w:proofErr w:type="spellStart"/>
            <w:r w:rsidRPr="00855D00">
              <w:rPr>
                <w:lang w:val="ru-RU" w:eastAsia="ru-RU"/>
              </w:rPr>
              <w:t>розташовані</w:t>
            </w:r>
            <w:proofErr w:type="spellEnd"/>
            <w:r w:rsidRPr="00855D00">
              <w:rPr>
                <w:lang w:val="ru-RU" w:eastAsia="ru-RU"/>
              </w:rPr>
              <w:t xml:space="preserve">  за  результатами  </w:t>
            </w:r>
            <w:proofErr w:type="spellStart"/>
            <w:r w:rsidRPr="00855D00">
              <w:rPr>
                <w:lang w:val="ru-RU" w:eastAsia="ru-RU"/>
              </w:rPr>
              <w:t>їх</w:t>
            </w:r>
            <w:proofErr w:type="spellEnd"/>
            <w:r w:rsidRPr="00855D00">
              <w:rPr>
                <w:lang w:val="ru-RU" w:eastAsia="ru-RU"/>
              </w:rPr>
              <w:t xml:space="preserve">  </w:t>
            </w:r>
            <w:proofErr w:type="spellStart"/>
            <w:r w:rsidRPr="00855D00">
              <w:rPr>
                <w:lang w:val="ru-RU" w:eastAsia="ru-RU"/>
              </w:rPr>
              <w:t>оцінки</w:t>
            </w:r>
            <w:proofErr w:type="spellEnd"/>
            <w:r w:rsidRPr="00855D00">
              <w:rPr>
                <w:lang w:val="ru-RU" w:eastAsia="ru-RU"/>
              </w:rPr>
              <w:t xml:space="preserve">,  </w:t>
            </w:r>
            <w:proofErr w:type="spellStart"/>
            <w:r w:rsidRPr="00855D00">
              <w:rPr>
                <w:lang w:val="ru-RU" w:eastAsia="ru-RU"/>
              </w:rPr>
              <w:t>починаючи</w:t>
            </w:r>
            <w:proofErr w:type="spellEnd"/>
            <w:r w:rsidRPr="00855D00">
              <w:rPr>
                <w:lang w:val="ru-RU" w:eastAsia="ru-RU"/>
              </w:rPr>
              <w:t xml:space="preserve">  з </w:t>
            </w:r>
            <w:proofErr w:type="spellStart"/>
            <w:r w:rsidRPr="00855D00">
              <w:rPr>
                <w:lang w:val="ru-RU" w:eastAsia="ru-RU"/>
              </w:rPr>
              <w:t>найкращої</w:t>
            </w:r>
            <w:proofErr w:type="spellEnd"/>
            <w:r w:rsidRPr="00855D00">
              <w:rPr>
                <w:lang w:val="ru-RU" w:eastAsia="ru-RU"/>
              </w:rPr>
              <w:t xml:space="preserve">,  у порядку та строки, </w:t>
            </w:r>
            <w:proofErr w:type="spellStart"/>
            <w:r w:rsidRPr="00855D00">
              <w:rPr>
                <w:lang w:val="ru-RU" w:eastAsia="ru-RU"/>
              </w:rPr>
              <w:t>визначені</w:t>
            </w:r>
            <w:proofErr w:type="spellEnd"/>
            <w:r w:rsidRPr="00855D00">
              <w:rPr>
                <w:lang w:val="ru-RU" w:eastAsia="ru-RU"/>
              </w:rPr>
              <w:t xml:space="preserve"> </w:t>
            </w:r>
            <w:proofErr w:type="spellStart"/>
            <w:r w:rsidRPr="00855D00">
              <w:rPr>
                <w:lang w:val="ru-RU" w:eastAsia="ru-RU"/>
              </w:rPr>
              <w:t>цими</w:t>
            </w:r>
            <w:proofErr w:type="spellEnd"/>
            <w:r w:rsidRPr="00855D00">
              <w:rPr>
                <w:lang w:val="ru-RU" w:eastAsia="ru-RU"/>
              </w:rPr>
              <w:t xml:space="preserve"> </w:t>
            </w:r>
            <w:proofErr w:type="spellStart"/>
            <w:r w:rsidRPr="00855D00">
              <w:rPr>
                <w:lang w:val="ru-RU" w:eastAsia="ru-RU"/>
              </w:rPr>
              <w:t>особливостям</w:t>
            </w:r>
            <w:r>
              <w:rPr>
                <w:lang w:val="ru-RU" w:eastAsia="ru-RU"/>
              </w:rPr>
              <w:t>и</w:t>
            </w:r>
            <w:proofErr w:type="spellEnd"/>
            <w:r>
              <w:rPr>
                <w:lang w:val="ru-RU" w:eastAsia="ru-RU"/>
              </w:rPr>
              <w:t>.</w:t>
            </w:r>
          </w:p>
          <w:p w14:paraId="602BEAD6" w14:textId="2DAA3EF7" w:rsidR="00C00A85" w:rsidRDefault="00FB46C5" w:rsidP="00CF4E8C">
            <w:pPr>
              <w:jc w:val="both"/>
            </w:pPr>
            <w:r>
              <w:t xml:space="preserve">Замовник та учасники не можуть ініціювати будь-які переговори з питань внесення змін до змісту або ціни поданої тендерної пропозиції. </w:t>
            </w:r>
          </w:p>
          <w:p w14:paraId="6390788D" w14:textId="74A53B4D" w:rsidR="00837D42" w:rsidRPr="00837D42" w:rsidRDefault="00837D42" w:rsidP="00837D42">
            <w:pPr>
              <w:shd w:val="clear" w:color="auto" w:fill="FFFFFF"/>
              <w:suppressAutoHyphens w:val="0"/>
              <w:jc w:val="both"/>
              <w:rPr>
                <w:color w:val="000000"/>
                <w:lang w:eastAsia="ru-RU"/>
              </w:rPr>
            </w:pPr>
            <w:r w:rsidRPr="00837D42">
              <w:rPr>
                <w:color w:val="000000"/>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12765DB" w14:textId="568B3667" w:rsidR="00837D42" w:rsidRPr="00837D42" w:rsidRDefault="00837D42" w:rsidP="00837D42">
            <w:pPr>
              <w:shd w:val="clear" w:color="auto" w:fill="FFFFFF"/>
              <w:suppressAutoHyphens w:val="0"/>
              <w:jc w:val="both"/>
              <w:rPr>
                <w:color w:val="000000"/>
                <w:lang w:eastAsia="ru-RU"/>
              </w:rPr>
            </w:pPr>
            <w:r w:rsidRPr="00837D42">
              <w:rPr>
                <w:color w:val="000000"/>
                <w:lang w:eastAsia="ru-RU"/>
              </w:rPr>
              <w:t xml:space="preserve">Замовник може відхилити аномально низьку тендерну пропозицію, якщо учасник не надав належного </w:t>
            </w:r>
            <w:r w:rsidRPr="00837D42">
              <w:rPr>
                <w:color w:val="000000"/>
                <w:lang w:eastAsia="ru-RU"/>
              </w:rPr>
              <w:lastRenderedPageBreak/>
              <w:t>обґрунтування зазначеної в ній ціни або вартості, та відхиляє аномально низьку тендерну пропозицію в</w:t>
            </w:r>
            <w:r>
              <w:rPr>
                <w:color w:val="000000"/>
                <w:lang w:eastAsia="ru-RU"/>
              </w:rPr>
              <w:t xml:space="preserve"> </w:t>
            </w:r>
            <w:r w:rsidRPr="00837D42">
              <w:rPr>
                <w:color w:val="000000"/>
                <w:lang w:eastAsia="ru-RU"/>
              </w:rPr>
              <w:t>разі  ненадходження  такого  обґрунтування протягом строку, визначеного абзацом п’ятим цього пункту.</w:t>
            </w:r>
          </w:p>
          <w:p w14:paraId="1D7287DB" w14:textId="264E93D1" w:rsidR="00837D42" w:rsidRPr="00837D42" w:rsidRDefault="00837D42" w:rsidP="00837D42">
            <w:pPr>
              <w:shd w:val="clear" w:color="auto" w:fill="FFFFFF"/>
              <w:suppressAutoHyphens w:val="0"/>
              <w:jc w:val="both"/>
              <w:rPr>
                <w:color w:val="000000"/>
                <w:lang w:val="ru-RU" w:eastAsia="ru-RU"/>
              </w:rPr>
            </w:pPr>
            <w:proofErr w:type="spellStart"/>
            <w:r w:rsidRPr="00837D42">
              <w:rPr>
                <w:color w:val="000000"/>
                <w:lang w:val="ru-RU" w:eastAsia="ru-RU"/>
              </w:rPr>
              <w:t>Обґрунтування</w:t>
            </w:r>
            <w:proofErr w:type="spellEnd"/>
            <w:r w:rsidRPr="00837D42">
              <w:rPr>
                <w:color w:val="000000"/>
                <w:lang w:val="ru-RU" w:eastAsia="ru-RU"/>
              </w:rPr>
              <w:t xml:space="preserve"> аномально </w:t>
            </w:r>
            <w:proofErr w:type="spellStart"/>
            <w:r w:rsidRPr="00837D42">
              <w:rPr>
                <w:color w:val="000000"/>
                <w:lang w:val="ru-RU" w:eastAsia="ru-RU"/>
              </w:rPr>
              <w:t>низької</w:t>
            </w:r>
            <w:proofErr w:type="spellEnd"/>
            <w:r w:rsidRPr="00837D42">
              <w:rPr>
                <w:color w:val="000000"/>
                <w:lang w:val="ru-RU" w:eastAsia="ru-RU"/>
              </w:rPr>
              <w:t xml:space="preserve"> </w:t>
            </w:r>
            <w:proofErr w:type="spellStart"/>
            <w:r w:rsidRPr="00837D42">
              <w:rPr>
                <w:color w:val="000000"/>
                <w:lang w:val="ru-RU" w:eastAsia="ru-RU"/>
              </w:rPr>
              <w:t>тендерної</w:t>
            </w:r>
            <w:proofErr w:type="spellEnd"/>
            <w:r w:rsidRPr="00837D42">
              <w:rPr>
                <w:color w:val="000000"/>
                <w:lang w:val="ru-RU" w:eastAsia="ru-RU"/>
              </w:rPr>
              <w:t xml:space="preserve"> </w:t>
            </w:r>
            <w:proofErr w:type="spellStart"/>
            <w:r w:rsidRPr="00837D42">
              <w:rPr>
                <w:color w:val="000000"/>
                <w:lang w:val="ru-RU" w:eastAsia="ru-RU"/>
              </w:rPr>
              <w:t>пропозиції</w:t>
            </w:r>
            <w:proofErr w:type="spellEnd"/>
            <w:r>
              <w:rPr>
                <w:color w:val="000000"/>
                <w:lang w:val="ru-RU" w:eastAsia="ru-RU"/>
              </w:rPr>
              <w:t xml:space="preserve"> </w:t>
            </w:r>
            <w:proofErr w:type="spellStart"/>
            <w:r w:rsidRPr="00837D42">
              <w:rPr>
                <w:color w:val="000000"/>
                <w:lang w:val="ru-RU" w:eastAsia="ru-RU"/>
              </w:rPr>
              <w:t>може</w:t>
            </w:r>
            <w:proofErr w:type="spellEnd"/>
            <w:r w:rsidRPr="00837D42">
              <w:rPr>
                <w:color w:val="000000"/>
                <w:lang w:val="ru-RU" w:eastAsia="ru-RU"/>
              </w:rPr>
              <w:t xml:space="preserve"> </w:t>
            </w:r>
            <w:proofErr w:type="spellStart"/>
            <w:r w:rsidRPr="00837D42">
              <w:rPr>
                <w:color w:val="000000"/>
                <w:lang w:val="ru-RU" w:eastAsia="ru-RU"/>
              </w:rPr>
              <w:t>містити</w:t>
            </w:r>
            <w:proofErr w:type="spellEnd"/>
            <w:r w:rsidRPr="00837D42">
              <w:rPr>
                <w:color w:val="000000"/>
                <w:lang w:val="ru-RU" w:eastAsia="ru-RU"/>
              </w:rPr>
              <w:t xml:space="preserve"> </w:t>
            </w:r>
            <w:proofErr w:type="spellStart"/>
            <w:r w:rsidRPr="00837D42">
              <w:rPr>
                <w:color w:val="000000"/>
                <w:lang w:val="ru-RU" w:eastAsia="ru-RU"/>
              </w:rPr>
              <w:t>інформацію</w:t>
            </w:r>
            <w:proofErr w:type="spellEnd"/>
            <w:r w:rsidRPr="00837D42">
              <w:rPr>
                <w:color w:val="000000"/>
                <w:lang w:val="ru-RU" w:eastAsia="ru-RU"/>
              </w:rPr>
              <w:t xml:space="preserve"> про:</w:t>
            </w:r>
          </w:p>
          <w:p w14:paraId="6A068A14" w14:textId="2497C7C8" w:rsidR="00837D42" w:rsidRPr="00837D42" w:rsidRDefault="00837D42" w:rsidP="00837D42">
            <w:pPr>
              <w:shd w:val="clear" w:color="auto" w:fill="FFFFFF"/>
              <w:suppressAutoHyphens w:val="0"/>
              <w:jc w:val="both"/>
              <w:rPr>
                <w:color w:val="000000"/>
                <w:lang w:val="ru-RU" w:eastAsia="ru-RU"/>
              </w:rPr>
            </w:pPr>
            <w:r>
              <w:rPr>
                <w:color w:val="000000"/>
                <w:lang w:val="ru-RU" w:eastAsia="ru-RU"/>
              </w:rPr>
              <w:t xml:space="preserve">- </w:t>
            </w:r>
            <w:proofErr w:type="spellStart"/>
            <w:r w:rsidRPr="00837D42">
              <w:rPr>
                <w:color w:val="000000"/>
                <w:lang w:val="ru-RU" w:eastAsia="ru-RU"/>
              </w:rPr>
              <w:t>досягнення</w:t>
            </w:r>
            <w:proofErr w:type="spellEnd"/>
            <w:r w:rsidRPr="00837D42">
              <w:rPr>
                <w:color w:val="000000"/>
                <w:lang w:val="ru-RU" w:eastAsia="ru-RU"/>
              </w:rPr>
              <w:t xml:space="preserve"> </w:t>
            </w:r>
            <w:proofErr w:type="spellStart"/>
            <w:r w:rsidRPr="00837D42">
              <w:rPr>
                <w:color w:val="000000"/>
                <w:lang w:val="ru-RU" w:eastAsia="ru-RU"/>
              </w:rPr>
              <w:t>економії</w:t>
            </w:r>
            <w:proofErr w:type="spellEnd"/>
            <w:r w:rsidRPr="00837D42">
              <w:rPr>
                <w:color w:val="000000"/>
                <w:lang w:val="ru-RU" w:eastAsia="ru-RU"/>
              </w:rPr>
              <w:t xml:space="preserve"> </w:t>
            </w:r>
            <w:proofErr w:type="spellStart"/>
            <w:r w:rsidRPr="00837D42">
              <w:rPr>
                <w:color w:val="000000"/>
                <w:lang w:val="ru-RU" w:eastAsia="ru-RU"/>
              </w:rPr>
              <w:t>завдяки</w:t>
            </w:r>
            <w:proofErr w:type="spellEnd"/>
            <w:r w:rsidRPr="00837D42">
              <w:rPr>
                <w:color w:val="000000"/>
                <w:lang w:val="ru-RU" w:eastAsia="ru-RU"/>
              </w:rPr>
              <w:t xml:space="preserve"> </w:t>
            </w:r>
            <w:proofErr w:type="spellStart"/>
            <w:r w:rsidRPr="00837D42">
              <w:rPr>
                <w:color w:val="000000"/>
                <w:lang w:val="ru-RU" w:eastAsia="ru-RU"/>
              </w:rPr>
              <w:t>застосованому</w:t>
            </w:r>
            <w:proofErr w:type="spellEnd"/>
            <w:r w:rsidRPr="00837D42">
              <w:rPr>
                <w:color w:val="000000"/>
                <w:lang w:val="ru-RU" w:eastAsia="ru-RU"/>
              </w:rPr>
              <w:t xml:space="preserve"> </w:t>
            </w:r>
            <w:proofErr w:type="spellStart"/>
            <w:r w:rsidRPr="00837D42">
              <w:rPr>
                <w:color w:val="000000"/>
                <w:lang w:val="ru-RU" w:eastAsia="ru-RU"/>
              </w:rPr>
              <w:t>технологічному</w:t>
            </w:r>
            <w:proofErr w:type="spellEnd"/>
            <w:r w:rsidRPr="00837D42">
              <w:rPr>
                <w:color w:val="000000"/>
                <w:lang w:val="ru-RU" w:eastAsia="ru-RU"/>
              </w:rPr>
              <w:t xml:space="preserve"> </w:t>
            </w:r>
            <w:proofErr w:type="spellStart"/>
            <w:r w:rsidRPr="00837D42">
              <w:rPr>
                <w:color w:val="000000"/>
                <w:lang w:val="ru-RU" w:eastAsia="ru-RU"/>
              </w:rPr>
              <w:t>процесу</w:t>
            </w:r>
            <w:proofErr w:type="spellEnd"/>
            <w:r w:rsidRPr="00837D42">
              <w:rPr>
                <w:color w:val="000000"/>
                <w:lang w:val="ru-RU" w:eastAsia="ru-RU"/>
              </w:rPr>
              <w:t xml:space="preserve"> </w:t>
            </w:r>
            <w:proofErr w:type="spellStart"/>
            <w:r w:rsidRPr="00837D42">
              <w:rPr>
                <w:color w:val="000000"/>
                <w:lang w:val="ru-RU" w:eastAsia="ru-RU"/>
              </w:rPr>
              <w:t>виробництва</w:t>
            </w:r>
            <w:proofErr w:type="spellEnd"/>
            <w:r w:rsidRPr="00837D42">
              <w:rPr>
                <w:color w:val="000000"/>
                <w:lang w:val="ru-RU" w:eastAsia="ru-RU"/>
              </w:rPr>
              <w:t xml:space="preserve"> </w:t>
            </w:r>
            <w:proofErr w:type="spellStart"/>
            <w:r w:rsidRPr="00837D42">
              <w:rPr>
                <w:color w:val="000000"/>
                <w:lang w:val="ru-RU" w:eastAsia="ru-RU"/>
              </w:rPr>
              <w:t>товарів</w:t>
            </w:r>
            <w:proofErr w:type="spellEnd"/>
            <w:r w:rsidRPr="00837D42">
              <w:rPr>
                <w:color w:val="000000"/>
                <w:lang w:val="ru-RU" w:eastAsia="ru-RU"/>
              </w:rPr>
              <w:t xml:space="preserve">, порядку </w:t>
            </w:r>
            <w:proofErr w:type="spellStart"/>
            <w:r w:rsidRPr="00837D42">
              <w:rPr>
                <w:color w:val="000000"/>
                <w:lang w:val="ru-RU" w:eastAsia="ru-RU"/>
              </w:rPr>
              <w:t>надання</w:t>
            </w:r>
            <w:proofErr w:type="spellEnd"/>
            <w:r w:rsidRPr="00837D42">
              <w:rPr>
                <w:color w:val="000000"/>
                <w:lang w:val="ru-RU" w:eastAsia="ru-RU"/>
              </w:rPr>
              <w:t xml:space="preserve"> </w:t>
            </w:r>
            <w:proofErr w:type="spellStart"/>
            <w:r w:rsidRPr="00837D42">
              <w:rPr>
                <w:color w:val="000000"/>
                <w:lang w:val="ru-RU" w:eastAsia="ru-RU"/>
              </w:rPr>
              <w:t>послуг</w:t>
            </w:r>
            <w:proofErr w:type="spellEnd"/>
            <w:r w:rsidRPr="00837D42">
              <w:rPr>
                <w:color w:val="000000"/>
                <w:lang w:val="ru-RU" w:eastAsia="ru-RU"/>
              </w:rPr>
              <w:t xml:space="preserve"> </w:t>
            </w:r>
            <w:proofErr w:type="spellStart"/>
            <w:r w:rsidRPr="00837D42">
              <w:rPr>
                <w:color w:val="000000"/>
                <w:lang w:val="ru-RU" w:eastAsia="ru-RU"/>
              </w:rPr>
              <w:t>чи</w:t>
            </w:r>
            <w:proofErr w:type="spellEnd"/>
            <w:r w:rsidRPr="00837D42">
              <w:rPr>
                <w:color w:val="000000"/>
                <w:lang w:val="ru-RU" w:eastAsia="ru-RU"/>
              </w:rPr>
              <w:t xml:space="preserve"> </w:t>
            </w:r>
            <w:proofErr w:type="spellStart"/>
            <w:r w:rsidRPr="00837D42">
              <w:rPr>
                <w:color w:val="000000"/>
                <w:lang w:val="ru-RU" w:eastAsia="ru-RU"/>
              </w:rPr>
              <w:t>технології</w:t>
            </w:r>
            <w:proofErr w:type="spellEnd"/>
            <w:r w:rsidRPr="00837D42">
              <w:rPr>
                <w:color w:val="000000"/>
                <w:lang w:val="ru-RU" w:eastAsia="ru-RU"/>
              </w:rPr>
              <w:t xml:space="preserve"> </w:t>
            </w:r>
            <w:proofErr w:type="spellStart"/>
            <w:r w:rsidRPr="00837D42">
              <w:rPr>
                <w:color w:val="000000"/>
                <w:lang w:val="ru-RU" w:eastAsia="ru-RU"/>
              </w:rPr>
              <w:t>будівництва</w:t>
            </w:r>
            <w:proofErr w:type="spellEnd"/>
            <w:r w:rsidRPr="00837D42">
              <w:rPr>
                <w:color w:val="000000"/>
                <w:lang w:val="ru-RU" w:eastAsia="ru-RU"/>
              </w:rPr>
              <w:t>;</w:t>
            </w:r>
          </w:p>
          <w:p w14:paraId="6CE512AF" w14:textId="19ECD9A0" w:rsidR="00837D42" w:rsidRPr="00837D42" w:rsidRDefault="00837D42" w:rsidP="00837D42">
            <w:pPr>
              <w:shd w:val="clear" w:color="auto" w:fill="FFFFFF"/>
              <w:suppressAutoHyphens w:val="0"/>
              <w:jc w:val="both"/>
              <w:rPr>
                <w:color w:val="000000"/>
                <w:lang w:val="ru-RU" w:eastAsia="ru-RU"/>
              </w:rPr>
            </w:pPr>
            <w:r>
              <w:rPr>
                <w:color w:val="000000"/>
                <w:lang w:val="ru-RU" w:eastAsia="ru-RU"/>
              </w:rPr>
              <w:t xml:space="preserve">- </w:t>
            </w:r>
            <w:proofErr w:type="spellStart"/>
            <w:r w:rsidRPr="00837D42">
              <w:rPr>
                <w:color w:val="000000"/>
                <w:lang w:val="ru-RU" w:eastAsia="ru-RU"/>
              </w:rPr>
              <w:t>сприятливі</w:t>
            </w:r>
            <w:proofErr w:type="spellEnd"/>
            <w:r w:rsidRPr="00837D42">
              <w:rPr>
                <w:color w:val="000000"/>
                <w:lang w:val="ru-RU" w:eastAsia="ru-RU"/>
              </w:rPr>
              <w:t xml:space="preserve"> </w:t>
            </w:r>
            <w:proofErr w:type="spellStart"/>
            <w:r w:rsidRPr="00837D42">
              <w:rPr>
                <w:color w:val="000000"/>
                <w:lang w:val="ru-RU" w:eastAsia="ru-RU"/>
              </w:rPr>
              <w:t>умови</w:t>
            </w:r>
            <w:proofErr w:type="spellEnd"/>
            <w:r w:rsidRPr="00837D42">
              <w:rPr>
                <w:color w:val="000000"/>
                <w:lang w:val="ru-RU" w:eastAsia="ru-RU"/>
              </w:rPr>
              <w:t xml:space="preserve">, за </w:t>
            </w:r>
            <w:proofErr w:type="spellStart"/>
            <w:r w:rsidRPr="00837D42">
              <w:rPr>
                <w:color w:val="000000"/>
                <w:lang w:val="ru-RU" w:eastAsia="ru-RU"/>
              </w:rPr>
              <w:t>яких</w:t>
            </w:r>
            <w:proofErr w:type="spellEnd"/>
            <w:r w:rsidRPr="00837D42">
              <w:rPr>
                <w:color w:val="000000"/>
                <w:lang w:val="ru-RU" w:eastAsia="ru-RU"/>
              </w:rPr>
              <w:t xml:space="preserve"> </w:t>
            </w:r>
            <w:proofErr w:type="spellStart"/>
            <w:r w:rsidRPr="00837D42">
              <w:rPr>
                <w:color w:val="000000"/>
                <w:lang w:val="ru-RU" w:eastAsia="ru-RU"/>
              </w:rPr>
              <w:t>учасник</w:t>
            </w:r>
            <w:proofErr w:type="spellEnd"/>
            <w:r w:rsidRPr="00837D42">
              <w:rPr>
                <w:color w:val="000000"/>
                <w:lang w:val="ru-RU" w:eastAsia="ru-RU"/>
              </w:rPr>
              <w:t xml:space="preserve"> </w:t>
            </w:r>
            <w:proofErr w:type="spellStart"/>
            <w:r w:rsidRPr="00837D42">
              <w:rPr>
                <w:color w:val="000000"/>
                <w:lang w:val="ru-RU" w:eastAsia="ru-RU"/>
              </w:rPr>
              <w:t>процедури</w:t>
            </w:r>
            <w:proofErr w:type="spellEnd"/>
            <w:r w:rsidRPr="00837D42">
              <w:rPr>
                <w:color w:val="000000"/>
                <w:lang w:val="ru-RU" w:eastAsia="ru-RU"/>
              </w:rPr>
              <w:t xml:space="preserve"> </w:t>
            </w:r>
            <w:proofErr w:type="spellStart"/>
            <w:r w:rsidRPr="00837D42">
              <w:rPr>
                <w:color w:val="000000"/>
                <w:lang w:val="ru-RU" w:eastAsia="ru-RU"/>
              </w:rPr>
              <w:t>закупівлі</w:t>
            </w:r>
            <w:proofErr w:type="spellEnd"/>
            <w:r w:rsidRPr="00837D42">
              <w:rPr>
                <w:color w:val="000000"/>
                <w:lang w:val="ru-RU" w:eastAsia="ru-RU"/>
              </w:rPr>
              <w:t xml:space="preserve"> </w:t>
            </w:r>
            <w:proofErr w:type="spellStart"/>
            <w:r w:rsidRPr="00837D42">
              <w:rPr>
                <w:color w:val="000000"/>
                <w:lang w:val="ru-RU" w:eastAsia="ru-RU"/>
              </w:rPr>
              <w:t>може</w:t>
            </w:r>
            <w:proofErr w:type="spellEnd"/>
            <w:r w:rsidRPr="00837D42">
              <w:rPr>
                <w:color w:val="000000"/>
                <w:lang w:val="ru-RU" w:eastAsia="ru-RU"/>
              </w:rPr>
              <w:t xml:space="preserve"> </w:t>
            </w:r>
            <w:proofErr w:type="spellStart"/>
            <w:r w:rsidRPr="00837D42">
              <w:rPr>
                <w:color w:val="000000"/>
                <w:lang w:val="ru-RU" w:eastAsia="ru-RU"/>
              </w:rPr>
              <w:t>поставити</w:t>
            </w:r>
            <w:proofErr w:type="spellEnd"/>
            <w:r w:rsidRPr="00837D42">
              <w:rPr>
                <w:color w:val="000000"/>
                <w:lang w:val="ru-RU" w:eastAsia="ru-RU"/>
              </w:rPr>
              <w:t xml:space="preserve"> </w:t>
            </w:r>
            <w:proofErr w:type="spellStart"/>
            <w:r w:rsidRPr="00837D42">
              <w:rPr>
                <w:color w:val="000000"/>
                <w:lang w:val="ru-RU" w:eastAsia="ru-RU"/>
              </w:rPr>
              <w:t>товари</w:t>
            </w:r>
            <w:proofErr w:type="spellEnd"/>
            <w:r w:rsidRPr="00837D42">
              <w:rPr>
                <w:color w:val="000000"/>
                <w:lang w:val="ru-RU" w:eastAsia="ru-RU"/>
              </w:rPr>
              <w:t xml:space="preserve">, </w:t>
            </w:r>
            <w:proofErr w:type="spellStart"/>
            <w:r w:rsidRPr="00837D42">
              <w:rPr>
                <w:color w:val="000000"/>
                <w:lang w:val="ru-RU" w:eastAsia="ru-RU"/>
              </w:rPr>
              <w:t>надати</w:t>
            </w:r>
            <w:proofErr w:type="spellEnd"/>
            <w:r w:rsidRPr="00837D42">
              <w:rPr>
                <w:color w:val="000000"/>
                <w:lang w:val="ru-RU" w:eastAsia="ru-RU"/>
              </w:rPr>
              <w:t xml:space="preserve"> </w:t>
            </w:r>
            <w:proofErr w:type="spellStart"/>
            <w:r w:rsidRPr="00837D42">
              <w:rPr>
                <w:color w:val="000000"/>
                <w:lang w:val="ru-RU" w:eastAsia="ru-RU"/>
              </w:rPr>
              <w:t>послуги</w:t>
            </w:r>
            <w:proofErr w:type="spellEnd"/>
            <w:r w:rsidRPr="00837D42">
              <w:rPr>
                <w:color w:val="000000"/>
                <w:lang w:val="ru-RU" w:eastAsia="ru-RU"/>
              </w:rPr>
              <w:t xml:space="preserve"> </w:t>
            </w:r>
            <w:proofErr w:type="spellStart"/>
            <w:r w:rsidRPr="00837D42">
              <w:rPr>
                <w:color w:val="000000"/>
                <w:lang w:val="ru-RU" w:eastAsia="ru-RU"/>
              </w:rPr>
              <w:t>чи</w:t>
            </w:r>
            <w:proofErr w:type="spellEnd"/>
            <w:r w:rsidRPr="00837D42">
              <w:rPr>
                <w:color w:val="000000"/>
                <w:lang w:val="ru-RU" w:eastAsia="ru-RU"/>
              </w:rPr>
              <w:t xml:space="preserve"> </w:t>
            </w:r>
            <w:proofErr w:type="spellStart"/>
            <w:r w:rsidRPr="00837D42">
              <w:rPr>
                <w:color w:val="000000"/>
                <w:lang w:val="ru-RU" w:eastAsia="ru-RU"/>
              </w:rPr>
              <w:t>виконати</w:t>
            </w:r>
            <w:proofErr w:type="spellEnd"/>
            <w:r w:rsidRPr="00837D42">
              <w:rPr>
                <w:color w:val="000000"/>
                <w:lang w:val="ru-RU" w:eastAsia="ru-RU"/>
              </w:rPr>
              <w:t xml:space="preserve"> </w:t>
            </w:r>
            <w:proofErr w:type="spellStart"/>
            <w:r w:rsidRPr="00837D42">
              <w:rPr>
                <w:color w:val="000000"/>
                <w:lang w:val="ru-RU" w:eastAsia="ru-RU"/>
              </w:rPr>
              <w:t>роботи</w:t>
            </w:r>
            <w:proofErr w:type="spellEnd"/>
            <w:r w:rsidRPr="00837D42">
              <w:rPr>
                <w:color w:val="000000"/>
                <w:lang w:val="ru-RU" w:eastAsia="ru-RU"/>
              </w:rPr>
              <w:t xml:space="preserve">, </w:t>
            </w:r>
            <w:proofErr w:type="spellStart"/>
            <w:r w:rsidRPr="00837D42">
              <w:rPr>
                <w:color w:val="000000"/>
                <w:lang w:val="ru-RU" w:eastAsia="ru-RU"/>
              </w:rPr>
              <w:t>зокрема</w:t>
            </w:r>
            <w:proofErr w:type="spellEnd"/>
            <w:r w:rsidRPr="00837D42">
              <w:rPr>
                <w:color w:val="000000"/>
                <w:lang w:val="ru-RU" w:eastAsia="ru-RU"/>
              </w:rPr>
              <w:t xml:space="preserve"> </w:t>
            </w:r>
            <w:proofErr w:type="spellStart"/>
            <w:r w:rsidRPr="00837D42">
              <w:rPr>
                <w:color w:val="000000"/>
                <w:lang w:val="ru-RU" w:eastAsia="ru-RU"/>
              </w:rPr>
              <w:t>спеціальну</w:t>
            </w:r>
            <w:proofErr w:type="spellEnd"/>
            <w:r w:rsidRPr="00837D42">
              <w:rPr>
                <w:color w:val="000000"/>
                <w:lang w:val="ru-RU" w:eastAsia="ru-RU"/>
              </w:rPr>
              <w:t xml:space="preserve"> </w:t>
            </w:r>
            <w:proofErr w:type="spellStart"/>
            <w:r w:rsidRPr="00837D42">
              <w:rPr>
                <w:color w:val="000000"/>
                <w:lang w:val="ru-RU" w:eastAsia="ru-RU"/>
              </w:rPr>
              <w:t>цінову</w:t>
            </w:r>
            <w:proofErr w:type="spellEnd"/>
            <w:r w:rsidRPr="00837D42">
              <w:rPr>
                <w:color w:val="000000"/>
                <w:lang w:val="ru-RU" w:eastAsia="ru-RU"/>
              </w:rPr>
              <w:t xml:space="preserve"> </w:t>
            </w:r>
            <w:proofErr w:type="spellStart"/>
            <w:r w:rsidRPr="00837D42">
              <w:rPr>
                <w:color w:val="000000"/>
                <w:lang w:val="ru-RU" w:eastAsia="ru-RU"/>
              </w:rPr>
              <w:t>пропозицію</w:t>
            </w:r>
            <w:proofErr w:type="spellEnd"/>
            <w:r w:rsidRPr="00837D42">
              <w:rPr>
                <w:color w:val="000000"/>
                <w:lang w:val="ru-RU" w:eastAsia="ru-RU"/>
              </w:rPr>
              <w:t xml:space="preserve"> (</w:t>
            </w:r>
            <w:proofErr w:type="spellStart"/>
            <w:r w:rsidRPr="00837D42">
              <w:rPr>
                <w:color w:val="000000"/>
                <w:lang w:val="ru-RU" w:eastAsia="ru-RU"/>
              </w:rPr>
              <w:t>знижку</w:t>
            </w:r>
            <w:proofErr w:type="spellEnd"/>
            <w:r w:rsidRPr="00837D42">
              <w:rPr>
                <w:color w:val="000000"/>
                <w:lang w:val="ru-RU" w:eastAsia="ru-RU"/>
              </w:rPr>
              <w:t xml:space="preserve">) </w:t>
            </w:r>
            <w:proofErr w:type="spellStart"/>
            <w:r w:rsidRPr="00837D42">
              <w:rPr>
                <w:color w:val="000000"/>
                <w:lang w:val="ru-RU" w:eastAsia="ru-RU"/>
              </w:rPr>
              <w:t>учасника</w:t>
            </w:r>
            <w:proofErr w:type="spellEnd"/>
            <w:r w:rsidRPr="00837D42">
              <w:rPr>
                <w:color w:val="000000"/>
                <w:lang w:val="ru-RU" w:eastAsia="ru-RU"/>
              </w:rPr>
              <w:t xml:space="preserve"> </w:t>
            </w:r>
            <w:proofErr w:type="spellStart"/>
            <w:r w:rsidRPr="00837D42">
              <w:rPr>
                <w:color w:val="000000"/>
                <w:lang w:val="ru-RU" w:eastAsia="ru-RU"/>
              </w:rPr>
              <w:t>процедури</w:t>
            </w:r>
            <w:proofErr w:type="spellEnd"/>
            <w:r w:rsidRPr="00837D42">
              <w:rPr>
                <w:color w:val="000000"/>
                <w:lang w:val="ru-RU" w:eastAsia="ru-RU"/>
              </w:rPr>
              <w:t xml:space="preserve"> </w:t>
            </w:r>
            <w:proofErr w:type="spellStart"/>
            <w:r w:rsidRPr="00837D42">
              <w:rPr>
                <w:color w:val="000000"/>
                <w:lang w:val="ru-RU" w:eastAsia="ru-RU"/>
              </w:rPr>
              <w:t>закупівлі</w:t>
            </w:r>
            <w:proofErr w:type="spellEnd"/>
            <w:r w:rsidRPr="00837D42">
              <w:rPr>
                <w:color w:val="000000"/>
                <w:lang w:val="ru-RU" w:eastAsia="ru-RU"/>
              </w:rPr>
              <w:t>;</w:t>
            </w:r>
          </w:p>
          <w:p w14:paraId="73240812" w14:textId="6532907F" w:rsidR="00837D42" w:rsidRPr="00837D42" w:rsidRDefault="00837D42" w:rsidP="00837D42">
            <w:pPr>
              <w:shd w:val="clear" w:color="auto" w:fill="FFFFFF"/>
              <w:suppressAutoHyphens w:val="0"/>
              <w:jc w:val="both"/>
              <w:rPr>
                <w:color w:val="000000"/>
                <w:lang w:val="ru-RU" w:eastAsia="ru-RU"/>
              </w:rPr>
            </w:pPr>
            <w:r>
              <w:rPr>
                <w:color w:val="000000"/>
                <w:lang w:val="ru-RU" w:eastAsia="ru-RU"/>
              </w:rPr>
              <w:t xml:space="preserve">- </w:t>
            </w:r>
            <w:proofErr w:type="spellStart"/>
            <w:r w:rsidRPr="00837D42">
              <w:rPr>
                <w:color w:val="000000"/>
                <w:lang w:val="ru-RU" w:eastAsia="ru-RU"/>
              </w:rPr>
              <w:t>отримання</w:t>
            </w:r>
            <w:proofErr w:type="spellEnd"/>
            <w:r w:rsidRPr="00837D42">
              <w:rPr>
                <w:color w:val="000000"/>
                <w:lang w:val="ru-RU" w:eastAsia="ru-RU"/>
              </w:rPr>
              <w:t xml:space="preserve"> </w:t>
            </w:r>
            <w:proofErr w:type="spellStart"/>
            <w:r w:rsidRPr="00837D42">
              <w:rPr>
                <w:color w:val="000000"/>
                <w:lang w:val="ru-RU" w:eastAsia="ru-RU"/>
              </w:rPr>
              <w:t>учасником</w:t>
            </w:r>
            <w:proofErr w:type="spellEnd"/>
            <w:r w:rsidRPr="00837D42">
              <w:rPr>
                <w:color w:val="000000"/>
                <w:lang w:val="ru-RU" w:eastAsia="ru-RU"/>
              </w:rPr>
              <w:t xml:space="preserve"> </w:t>
            </w:r>
            <w:proofErr w:type="spellStart"/>
            <w:r w:rsidRPr="00837D42">
              <w:rPr>
                <w:color w:val="000000"/>
                <w:lang w:val="ru-RU" w:eastAsia="ru-RU"/>
              </w:rPr>
              <w:t>процедури</w:t>
            </w:r>
            <w:proofErr w:type="spellEnd"/>
            <w:r w:rsidRPr="00837D42">
              <w:rPr>
                <w:color w:val="000000"/>
                <w:lang w:val="ru-RU" w:eastAsia="ru-RU"/>
              </w:rPr>
              <w:t xml:space="preserve"> </w:t>
            </w:r>
            <w:proofErr w:type="spellStart"/>
            <w:r w:rsidRPr="00837D42">
              <w:rPr>
                <w:color w:val="000000"/>
                <w:lang w:val="ru-RU" w:eastAsia="ru-RU"/>
              </w:rPr>
              <w:t>закупівлі</w:t>
            </w:r>
            <w:proofErr w:type="spellEnd"/>
            <w:r w:rsidRPr="00837D42">
              <w:rPr>
                <w:color w:val="000000"/>
                <w:lang w:val="ru-RU" w:eastAsia="ru-RU"/>
              </w:rPr>
              <w:t xml:space="preserve"> </w:t>
            </w:r>
            <w:proofErr w:type="spellStart"/>
            <w:r w:rsidRPr="00837D42">
              <w:rPr>
                <w:color w:val="000000"/>
                <w:lang w:val="ru-RU" w:eastAsia="ru-RU"/>
              </w:rPr>
              <w:t>державної</w:t>
            </w:r>
            <w:proofErr w:type="spellEnd"/>
            <w:r w:rsidRPr="00837D42">
              <w:rPr>
                <w:color w:val="000000"/>
                <w:lang w:val="ru-RU" w:eastAsia="ru-RU"/>
              </w:rPr>
              <w:t xml:space="preserve"> </w:t>
            </w:r>
            <w:proofErr w:type="spellStart"/>
            <w:r w:rsidRPr="00837D42">
              <w:rPr>
                <w:color w:val="000000"/>
                <w:lang w:val="ru-RU" w:eastAsia="ru-RU"/>
              </w:rPr>
              <w:t>допомоги</w:t>
            </w:r>
            <w:proofErr w:type="spellEnd"/>
            <w:r w:rsidRPr="00837D42">
              <w:rPr>
                <w:color w:val="000000"/>
                <w:lang w:val="ru-RU" w:eastAsia="ru-RU"/>
              </w:rPr>
              <w:t xml:space="preserve"> </w:t>
            </w:r>
            <w:proofErr w:type="spellStart"/>
            <w:r w:rsidRPr="00837D42">
              <w:rPr>
                <w:color w:val="000000"/>
                <w:lang w:val="ru-RU" w:eastAsia="ru-RU"/>
              </w:rPr>
              <w:t>згідно</w:t>
            </w:r>
            <w:proofErr w:type="spellEnd"/>
            <w:r w:rsidRPr="00837D42">
              <w:rPr>
                <w:color w:val="000000"/>
                <w:lang w:val="ru-RU" w:eastAsia="ru-RU"/>
              </w:rPr>
              <w:t xml:space="preserve"> </w:t>
            </w:r>
            <w:proofErr w:type="spellStart"/>
            <w:r w:rsidRPr="00837D42">
              <w:rPr>
                <w:color w:val="000000"/>
                <w:lang w:val="ru-RU" w:eastAsia="ru-RU"/>
              </w:rPr>
              <w:t>із</w:t>
            </w:r>
            <w:proofErr w:type="spellEnd"/>
            <w:r w:rsidRPr="00837D42">
              <w:rPr>
                <w:color w:val="000000"/>
                <w:lang w:val="ru-RU" w:eastAsia="ru-RU"/>
              </w:rPr>
              <w:t xml:space="preserve"> </w:t>
            </w:r>
            <w:proofErr w:type="spellStart"/>
            <w:r w:rsidRPr="00837D42">
              <w:rPr>
                <w:color w:val="000000"/>
                <w:lang w:val="ru-RU" w:eastAsia="ru-RU"/>
              </w:rPr>
              <w:t>законодавством</w:t>
            </w:r>
            <w:proofErr w:type="spellEnd"/>
            <w:r w:rsidRPr="00837D42">
              <w:rPr>
                <w:color w:val="000000"/>
                <w:lang w:val="ru-RU" w:eastAsia="ru-RU"/>
              </w:rPr>
              <w:t>.</w:t>
            </w:r>
          </w:p>
          <w:p w14:paraId="76D4088B" w14:textId="2D80AE2C" w:rsidR="00837D42" w:rsidRPr="00837D42" w:rsidRDefault="00837D42" w:rsidP="00837D42">
            <w:pPr>
              <w:shd w:val="clear" w:color="auto" w:fill="FFFFFF"/>
              <w:suppressAutoHyphens w:val="0"/>
              <w:jc w:val="both"/>
              <w:rPr>
                <w:color w:val="000000"/>
                <w:lang w:val="ru-RU" w:eastAsia="ru-RU"/>
              </w:rPr>
            </w:pPr>
            <w:r w:rsidRPr="00837D42">
              <w:rPr>
                <w:color w:val="000000"/>
                <w:lang w:val="ru-RU" w:eastAsia="ru-RU"/>
              </w:rPr>
              <w:t xml:space="preserve">За результатами </w:t>
            </w:r>
            <w:proofErr w:type="spellStart"/>
            <w:r w:rsidRPr="00837D42">
              <w:rPr>
                <w:color w:val="000000"/>
                <w:lang w:val="ru-RU" w:eastAsia="ru-RU"/>
              </w:rPr>
              <w:t>розгляду</w:t>
            </w:r>
            <w:proofErr w:type="spellEnd"/>
            <w:r w:rsidRPr="00837D42">
              <w:rPr>
                <w:color w:val="000000"/>
                <w:lang w:val="ru-RU" w:eastAsia="ru-RU"/>
              </w:rPr>
              <w:t xml:space="preserve"> та </w:t>
            </w:r>
            <w:proofErr w:type="spellStart"/>
            <w:r w:rsidRPr="00837D42">
              <w:rPr>
                <w:color w:val="000000"/>
                <w:lang w:val="ru-RU" w:eastAsia="ru-RU"/>
              </w:rPr>
              <w:t>оцінки</w:t>
            </w:r>
            <w:proofErr w:type="spellEnd"/>
            <w:r w:rsidRPr="00837D42">
              <w:rPr>
                <w:color w:val="000000"/>
                <w:lang w:val="ru-RU" w:eastAsia="ru-RU"/>
              </w:rPr>
              <w:t xml:space="preserve"> </w:t>
            </w:r>
            <w:proofErr w:type="spellStart"/>
            <w:r w:rsidRPr="00837D42">
              <w:rPr>
                <w:color w:val="000000"/>
                <w:lang w:val="ru-RU" w:eastAsia="ru-RU"/>
              </w:rPr>
              <w:t>тендерної</w:t>
            </w:r>
            <w:proofErr w:type="spellEnd"/>
            <w:r w:rsidRPr="00837D42">
              <w:rPr>
                <w:color w:val="000000"/>
                <w:lang w:val="ru-RU" w:eastAsia="ru-RU"/>
              </w:rPr>
              <w:t xml:space="preserve"> </w:t>
            </w:r>
            <w:proofErr w:type="spellStart"/>
            <w:r w:rsidRPr="00837D42">
              <w:rPr>
                <w:color w:val="000000"/>
                <w:lang w:val="ru-RU" w:eastAsia="ru-RU"/>
              </w:rPr>
              <w:t>пропозиції</w:t>
            </w:r>
            <w:proofErr w:type="spellEnd"/>
            <w:r w:rsidRPr="00837D42">
              <w:rPr>
                <w:color w:val="000000"/>
                <w:lang w:val="ru-RU" w:eastAsia="ru-RU"/>
              </w:rPr>
              <w:t xml:space="preserve"> </w:t>
            </w:r>
            <w:proofErr w:type="spellStart"/>
            <w:r w:rsidRPr="00837D42">
              <w:rPr>
                <w:color w:val="000000"/>
                <w:lang w:val="ru-RU" w:eastAsia="ru-RU"/>
              </w:rPr>
              <w:t>замовник</w:t>
            </w:r>
            <w:proofErr w:type="spellEnd"/>
            <w:r w:rsidRPr="00837D42">
              <w:rPr>
                <w:color w:val="000000"/>
                <w:lang w:val="ru-RU" w:eastAsia="ru-RU"/>
              </w:rPr>
              <w:t xml:space="preserve"> </w:t>
            </w:r>
            <w:proofErr w:type="spellStart"/>
            <w:r w:rsidRPr="00837D42">
              <w:rPr>
                <w:color w:val="000000"/>
                <w:lang w:val="ru-RU" w:eastAsia="ru-RU"/>
              </w:rPr>
              <w:t>визначає</w:t>
            </w:r>
            <w:proofErr w:type="spellEnd"/>
            <w:r w:rsidR="00975223">
              <w:rPr>
                <w:color w:val="000000"/>
                <w:lang w:val="ru-RU" w:eastAsia="ru-RU"/>
              </w:rPr>
              <w:t xml:space="preserve"> </w:t>
            </w:r>
            <w:proofErr w:type="spellStart"/>
            <w:r w:rsidRPr="00837D42">
              <w:rPr>
                <w:color w:val="000000"/>
                <w:lang w:val="ru-RU" w:eastAsia="ru-RU"/>
              </w:rPr>
              <w:t>переможця</w:t>
            </w:r>
            <w:proofErr w:type="spellEnd"/>
            <w:r w:rsidRPr="00837D42">
              <w:rPr>
                <w:color w:val="000000"/>
                <w:lang w:val="ru-RU" w:eastAsia="ru-RU"/>
              </w:rPr>
              <w:t xml:space="preserve"> </w:t>
            </w:r>
            <w:proofErr w:type="spellStart"/>
            <w:r w:rsidRPr="00837D42">
              <w:rPr>
                <w:color w:val="000000"/>
                <w:lang w:val="ru-RU" w:eastAsia="ru-RU"/>
              </w:rPr>
              <w:t>процедури</w:t>
            </w:r>
            <w:proofErr w:type="spellEnd"/>
            <w:r w:rsidRPr="00837D42">
              <w:rPr>
                <w:color w:val="000000"/>
                <w:lang w:val="ru-RU" w:eastAsia="ru-RU"/>
              </w:rPr>
              <w:t xml:space="preserve"> </w:t>
            </w:r>
            <w:proofErr w:type="spellStart"/>
            <w:r w:rsidRPr="00837D42">
              <w:rPr>
                <w:color w:val="000000"/>
                <w:lang w:val="ru-RU" w:eastAsia="ru-RU"/>
              </w:rPr>
              <w:t>закупівлі</w:t>
            </w:r>
            <w:proofErr w:type="spellEnd"/>
            <w:r w:rsidR="000E2187">
              <w:rPr>
                <w:color w:val="000000"/>
                <w:lang w:val="ru-RU" w:eastAsia="ru-RU"/>
              </w:rPr>
              <w:t xml:space="preserve"> </w:t>
            </w:r>
            <w:r w:rsidRPr="00837D42">
              <w:rPr>
                <w:color w:val="000000"/>
                <w:lang w:val="ru-RU" w:eastAsia="ru-RU"/>
              </w:rPr>
              <w:t xml:space="preserve">та </w:t>
            </w:r>
            <w:proofErr w:type="spellStart"/>
            <w:r w:rsidRPr="00837D42">
              <w:rPr>
                <w:color w:val="000000"/>
                <w:lang w:val="ru-RU" w:eastAsia="ru-RU"/>
              </w:rPr>
              <w:t>приймає</w:t>
            </w:r>
            <w:proofErr w:type="spellEnd"/>
            <w:r w:rsidRPr="00837D42">
              <w:rPr>
                <w:color w:val="000000"/>
                <w:lang w:val="ru-RU" w:eastAsia="ru-RU"/>
              </w:rPr>
              <w:t xml:space="preserve"> </w:t>
            </w:r>
            <w:proofErr w:type="spellStart"/>
            <w:r w:rsidRPr="00837D42">
              <w:rPr>
                <w:color w:val="000000"/>
                <w:lang w:val="ru-RU" w:eastAsia="ru-RU"/>
              </w:rPr>
              <w:t>рішення</w:t>
            </w:r>
            <w:proofErr w:type="spellEnd"/>
            <w:r w:rsidRPr="00837D42">
              <w:rPr>
                <w:color w:val="000000"/>
                <w:lang w:val="ru-RU" w:eastAsia="ru-RU"/>
              </w:rPr>
              <w:t xml:space="preserve"> про </w:t>
            </w:r>
            <w:proofErr w:type="spellStart"/>
            <w:r w:rsidRPr="00837D42">
              <w:rPr>
                <w:color w:val="000000"/>
                <w:lang w:val="ru-RU" w:eastAsia="ru-RU"/>
              </w:rPr>
              <w:t>намір</w:t>
            </w:r>
            <w:proofErr w:type="spellEnd"/>
            <w:r w:rsidRPr="00837D42">
              <w:rPr>
                <w:color w:val="000000"/>
                <w:lang w:val="ru-RU" w:eastAsia="ru-RU"/>
              </w:rPr>
              <w:t xml:space="preserve"> </w:t>
            </w:r>
            <w:proofErr w:type="spellStart"/>
            <w:r w:rsidRPr="00837D42">
              <w:rPr>
                <w:color w:val="000000"/>
                <w:lang w:val="ru-RU" w:eastAsia="ru-RU"/>
              </w:rPr>
              <w:t>укласти</w:t>
            </w:r>
            <w:proofErr w:type="spellEnd"/>
            <w:r w:rsidRPr="00837D42">
              <w:rPr>
                <w:color w:val="000000"/>
                <w:lang w:val="ru-RU" w:eastAsia="ru-RU"/>
              </w:rPr>
              <w:t xml:space="preserve"> </w:t>
            </w:r>
            <w:proofErr w:type="spellStart"/>
            <w:r w:rsidRPr="00837D42">
              <w:rPr>
                <w:color w:val="000000"/>
                <w:lang w:val="ru-RU" w:eastAsia="ru-RU"/>
              </w:rPr>
              <w:t>договір</w:t>
            </w:r>
            <w:proofErr w:type="spellEnd"/>
            <w:r w:rsidRPr="00837D42">
              <w:rPr>
                <w:color w:val="000000"/>
                <w:lang w:val="ru-RU" w:eastAsia="ru-RU"/>
              </w:rPr>
              <w:t xml:space="preserve"> про </w:t>
            </w:r>
            <w:proofErr w:type="spellStart"/>
            <w:r w:rsidRPr="00837D42">
              <w:rPr>
                <w:color w:val="000000"/>
                <w:lang w:val="ru-RU" w:eastAsia="ru-RU"/>
              </w:rPr>
              <w:t>закупівлю</w:t>
            </w:r>
            <w:proofErr w:type="spellEnd"/>
            <w:r w:rsidRPr="00837D42">
              <w:rPr>
                <w:color w:val="000000"/>
                <w:lang w:val="ru-RU" w:eastAsia="ru-RU"/>
              </w:rPr>
              <w:t xml:space="preserve"> </w:t>
            </w:r>
            <w:proofErr w:type="spellStart"/>
            <w:r w:rsidRPr="00837D42">
              <w:rPr>
                <w:color w:val="000000"/>
                <w:lang w:val="ru-RU" w:eastAsia="ru-RU"/>
              </w:rPr>
              <w:t>відповідно</w:t>
            </w:r>
            <w:proofErr w:type="spellEnd"/>
            <w:r w:rsidRPr="00837D42">
              <w:rPr>
                <w:color w:val="000000"/>
                <w:lang w:val="ru-RU" w:eastAsia="ru-RU"/>
              </w:rPr>
              <w:t xml:space="preserve"> до Закону з </w:t>
            </w:r>
            <w:proofErr w:type="spellStart"/>
            <w:r w:rsidRPr="00837D42">
              <w:rPr>
                <w:color w:val="000000"/>
                <w:lang w:val="ru-RU" w:eastAsia="ru-RU"/>
              </w:rPr>
              <w:t>урахуванням</w:t>
            </w:r>
            <w:proofErr w:type="spellEnd"/>
            <w:r w:rsidRPr="00837D42">
              <w:rPr>
                <w:color w:val="000000"/>
                <w:lang w:val="ru-RU" w:eastAsia="ru-RU"/>
              </w:rPr>
              <w:t xml:space="preserve"> </w:t>
            </w:r>
            <w:proofErr w:type="spellStart"/>
            <w:r w:rsidRPr="00837D42">
              <w:rPr>
                <w:color w:val="000000"/>
                <w:lang w:val="ru-RU" w:eastAsia="ru-RU"/>
              </w:rPr>
              <w:t>цих</w:t>
            </w:r>
            <w:proofErr w:type="spellEnd"/>
            <w:r w:rsidRPr="00837D42">
              <w:rPr>
                <w:color w:val="000000"/>
                <w:lang w:val="ru-RU" w:eastAsia="ru-RU"/>
              </w:rPr>
              <w:t xml:space="preserve"> </w:t>
            </w:r>
            <w:proofErr w:type="spellStart"/>
            <w:r w:rsidRPr="00837D42">
              <w:rPr>
                <w:color w:val="000000"/>
                <w:lang w:val="ru-RU" w:eastAsia="ru-RU"/>
              </w:rPr>
              <w:t>особливостей</w:t>
            </w:r>
            <w:proofErr w:type="spellEnd"/>
            <w:r w:rsidRPr="00837D42">
              <w:rPr>
                <w:color w:val="000000"/>
                <w:lang w:val="ru-RU" w:eastAsia="ru-RU"/>
              </w:rPr>
              <w:t>.</w:t>
            </w:r>
          </w:p>
          <w:p w14:paraId="07CD7DAF" w14:textId="29027A28" w:rsidR="00837D42" w:rsidRPr="00837D42" w:rsidRDefault="00837D42" w:rsidP="00837D42">
            <w:pPr>
              <w:shd w:val="clear" w:color="auto" w:fill="FFFFFF"/>
              <w:suppressAutoHyphens w:val="0"/>
              <w:jc w:val="both"/>
              <w:rPr>
                <w:color w:val="000000"/>
                <w:lang w:val="ru-RU" w:eastAsia="ru-RU"/>
              </w:rPr>
            </w:pPr>
            <w:proofErr w:type="spellStart"/>
            <w:r w:rsidRPr="00837D42">
              <w:rPr>
                <w:color w:val="000000"/>
                <w:lang w:val="ru-RU" w:eastAsia="ru-RU"/>
              </w:rPr>
              <w:t>Замовник</w:t>
            </w:r>
            <w:proofErr w:type="spellEnd"/>
            <w:r w:rsidRPr="00837D42">
              <w:rPr>
                <w:color w:val="000000"/>
                <w:lang w:val="ru-RU" w:eastAsia="ru-RU"/>
              </w:rPr>
              <w:t xml:space="preserve"> </w:t>
            </w:r>
            <w:proofErr w:type="spellStart"/>
            <w:r w:rsidRPr="00837D42">
              <w:rPr>
                <w:color w:val="000000"/>
                <w:lang w:val="ru-RU" w:eastAsia="ru-RU"/>
              </w:rPr>
              <w:t>має</w:t>
            </w:r>
            <w:proofErr w:type="spellEnd"/>
            <w:r w:rsidRPr="00837D42">
              <w:rPr>
                <w:color w:val="000000"/>
                <w:lang w:val="ru-RU" w:eastAsia="ru-RU"/>
              </w:rPr>
              <w:t xml:space="preserve"> право </w:t>
            </w:r>
            <w:proofErr w:type="spellStart"/>
            <w:r w:rsidRPr="00837D42">
              <w:rPr>
                <w:color w:val="000000"/>
                <w:lang w:val="ru-RU" w:eastAsia="ru-RU"/>
              </w:rPr>
              <w:t>звернутися</w:t>
            </w:r>
            <w:proofErr w:type="spellEnd"/>
            <w:r w:rsidRPr="00837D42">
              <w:rPr>
                <w:color w:val="000000"/>
                <w:lang w:val="ru-RU" w:eastAsia="ru-RU"/>
              </w:rPr>
              <w:t xml:space="preserve"> за </w:t>
            </w:r>
            <w:proofErr w:type="spellStart"/>
            <w:r w:rsidRPr="00837D42">
              <w:rPr>
                <w:color w:val="000000"/>
                <w:lang w:val="ru-RU" w:eastAsia="ru-RU"/>
              </w:rPr>
              <w:t>підтвердженням</w:t>
            </w:r>
            <w:proofErr w:type="spellEnd"/>
            <w:r w:rsidRPr="00837D42">
              <w:rPr>
                <w:color w:val="000000"/>
                <w:lang w:val="ru-RU" w:eastAsia="ru-RU"/>
              </w:rPr>
              <w:t xml:space="preserve"> </w:t>
            </w:r>
            <w:proofErr w:type="spellStart"/>
            <w:r w:rsidRPr="00837D42">
              <w:rPr>
                <w:color w:val="000000"/>
                <w:lang w:val="ru-RU" w:eastAsia="ru-RU"/>
              </w:rPr>
              <w:t>інформації</w:t>
            </w:r>
            <w:proofErr w:type="spellEnd"/>
            <w:r w:rsidRPr="00837D42">
              <w:rPr>
                <w:color w:val="000000"/>
                <w:lang w:val="ru-RU" w:eastAsia="ru-RU"/>
              </w:rPr>
              <w:t xml:space="preserve">, </w:t>
            </w:r>
            <w:proofErr w:type="spellStart"/>
            <w:r w:rsidRPr="00837D42">
              <w:rPr>
                <w:color w:val="000000"/>
                <w:lang w:val="ru-RU" w:eastAsia="ru-RU"/>
              </w:rPr>
              <w:t>наданої</w:t>
            </w:r>
            <w:proofErr w:type="spellEnd"/>
            <w:r w:rsidRPr="00837D42">
              <w:rPr>
                <w:color w:val="000000"/>
                <w:lang w:val="ru-RU" w:eastAsia="ru-RU"/>
              </w:rPr>
              <w:t xml:space="preserve"> </w:t>
            </w:r>
            <w:proofErr w:type="spellStart"/>
            <w:r w:rsidRPr="00837D42">
              <w:rPr>
                <w:color w:val="000000"/>
                <w:lang w:val="ru-RU" w:eastAsia="ru-RU"/>
              </w:rPr>
              <w:t>учасником</w:t>
            </w:r>
            <w:proofErr w:type="spellEnd"/>
            <w:r w:rsidRPr="00837D42">
              <w:rPr>
                <w:color w:val="000000"/>
                <w:lang w:val="ru-RU" w:eastAsia="ru-RU"/>
              </w:rPr>
              <w:t xml:space="preserve"> </w:t>
            </w:r>
            <w:proofErr w:type="spellStart"/>
            <w:r w:rsidRPr="00837D42">
              <w:rPr>
                <w:color w:val="000000"/>
                <w:lang w:val="ru-RU" w:eastAsia="ru-RU"/>
              </w:rPr>
              <w:t>процедури</w:t>
            </w:r>
            <w:proofErr w:type="spellEnd"/>
            <w:r w:rsidRPr="00837D42">
              <w:rPr>
                <w:color w:val="000000"/>
                <w:lang w:val="ru-RU" w:eastAsia="ru-RU"/>
              </w:rPr>
              <w:t xml:space="preserve"> </w:t>
            </w:r>
            <w:proofErr w:type="spellStart"/>
            <w:r w:rsidRPr="00837D42">
              <w:rPr>
                <w:color w:val="000000"/>
                <w:lang w:val="ru-RU" w:eastAsia="ru-RU"/>
              </w:rPr>
              <w:t>закупівлі</w:t>
            </w:r>
            <w:proofErr w:type="spellEnd"/>
            <w:r w:rsidRPr="00837D42">
              <w:rPr>
                <w:color w:val="000000"/>
                <w:lang w:val="ru-RU" w:eastAsia="ru-RU"/>
              </w:rPr>
              <w:t xml:space="preserve">, до </w:t>
            </w:r>
            <w:proofErr w:type="spellStart"/>
            <w:r w:rsidRPr="00837D42">
              <w:rPr>
                <w:color w:val="000000"/>
                <w:lang w:val="ru-RU" w:eastAsia="ru-RU"/>
              </w:rPr>
              <w:t>органів</w:t>
            </w:r>
            <w:proofErr w:type="spellEnd"/>
            <w:r w:rsidRPr="00837D42">
              <w:rPr>
                <w:color w:val="000000"/>
                <w:lang w:val="ru-RU" w:eastAsia="ru-RU"/>
              </w:rPr>
              <w:t xml:space="preserve"> </w:t>
            </w:r>
            <w:proofErr w:type="spellStart"/>
            <w:r w:rsidRPr="00837D42">
              <w:rPr>
                <w:color w:val="000000"/>
                <w:lang w:val="ru-RU" w:eastAsia="ru-RU"/>
              </w:rPr>
              <w:t>державної</w:t>
            </w:r>
            <w:proofErr w:type="spellEnd"/>
            <w:r w:rsidRPr="00837D42">
              <w:rPr>
                <w:color w:val="000000"/>
                <w:lang w:val="ru-RU" w:eastAsia="ru-RU"/>
              </w:rPr>
              <w:t xml:space="preserve"> </w:t>
            </w:r>
            <w:proofErr w:type="spellStart"/>
            <w:r w:rsidRPr="00837D42">
              <w:rPr>
                <w:color w:val="000000"/>
                <w:lang w:val="ru-RU" w:eastAsia="ru-RU"/>
              </w:rPr>
              <w:t>влади</w:t>
            </w:r>
            <w:proofErr w:type="spellEnd"/>
            <w:r w:rsidRPr="00837D42">
              <w:rPr>
                <w:color w:val="000000"/>
                <w:lang w:val="ru-RU" w:eastAsia="ru-RU"/>
              </w:rPr>
              <w:t xml:space="preserve">, </w:t>
            </w:r>
            <w:proofErr w:type="spellStart"/>
            <w:r w:rsidRPr="00837D42">
              <w:rPr>
                <w:color w:val="000000"/>
                <w:lang w:val="ru-RU" w:eastAsia="ru-RU"/>
              </w:rPr>
              <w:t>підприємств</w:t>
            </w:r>
            <w:proofErr w:type="spellEnd"/>
            <w:r w:rsidRPr="00837D42">
              <w:rPr>
                <w:color w:val="000000"/>
                <w:lang w:val="ru-RU" w:eastAsia="ru-RU"/>
              </w:rPr>
              <w:t xml:space="preserve">, </w:t>
            </w:r>
            <w:proofErr w:type="spellStart"/>
            <w:r w:rsidRPr="00837D42">
              <w:rPr>
                <w:color w:val="000000"/>
                <w:lang w:val="ru-RU" w:eastAsia="ru-RU"/>
              </w:rPr>
              <w:t>установ</w:t>
            </w:r>
            <w:proofErr w:type="spellEnd"/>
            <w:r w:rsidRPr="00837D42">
              <w:rPr>
                <w:color w:val="000000"/>
                <w:lang w:val="ru-RU" w:eastAsia="ru-RU"/>
              </w:rPr>
              <w:t xml:space="preserve">, </w:t>
            </w:r>
            <w:proofErr w:type="spellStart"/>
            <w:r w:rsidRPr="00837D42">
              <w:rPr>
                <w:color w:val="000000"/>
                <w:lang w:val="ru-RU" w:eastAsia="ru-RU"/>
              </w:rPr>
              <w:t>організацій</w:t>
            </w:r>
            <w:proofErr w:type="spellEnd"/>
            <w:r w:rsidRPr="00837D42">
              <w:rPr>
                <w:color w:val="000000"/>
                <w:lang w:val="ru-RU" w:eastAsia="ru-RU"/>
              </w:rPr>
              <w:t xml:space="preserve"> </w:t>
            </w:r>
            <w:proofErr w:type="spellStart"/>
            <w:r w:rsidRPr="00837D42">
              <w:rPr>
                <w:color w:val="000000"/>
                <w:lang w:val="ru-RU" w:eastAsia="ru-RU"/>
              </w:rPr>
              <w:t>відповідно</w:t>
            </w:r>
            <w:proofErr w:type="spellEnd"/>
            <w:r w:rsidRPr="00837D42">
              <w:rPr>
                <w:color w:val="000000"/>
                <w:lang w:val="ru-RU" w:eastAsia="ru-RU"/>
              </w:rPr>
              <w:t xml:space="preserve"> до </w:t>
            </w:r>
            <w:proofErr w:type="spellStart"/>
            <w:r w:rsidRPr="00837D42">
              <w:rPr>
                <w:color w:val="000000"/>
                <w:lang w:val="ru-RU" w:eastAsia="ru-RU"/>
              </w:rPr>
              <w:t>їх</w:t>
            </w:r>
            <w:proofErr w:type="spellEnd"/>
            <w:r w:rsidRPr="00837D42">
              <w:rPr>
                <w:color w:val="000000"/>
                <w:lang w:val="ru-RU" w:eastAsia="ru-RU"/>
              </w:rPr>
              <w:t xml:space="preserve"> </w:t>
            </w:r>
            <w:proofErr w:type="spellStart"/>
            <w:r w:rsidRPr="00837D42">
              <w:rPr>
                <w:color w:val="000000"/>
                <w:lang w:val="ru-RU" w:eastAsia="ru-RU"/>
              </w:rPr>
              <w:t>компетенц</w:t>
            </w:r>
            <w:r>
              <w:rPr>
                <w:color w:val="000000"/>
                <w:lang w:val="ru-RU" w:eastAsia="ru-RU"/>
              </w:rPr>
              <w:t>ії</w:t>
            </w:r>
            <w:proofErr w:type="spellEnd"/>
            <w:r w:rsidR="00975223">
              <w:rPr>
                <w:color w:val="000000"/>
                <w:lang w:val="ru-RU" w:eastAsia="ru-RU"/>
              </w:rPr>
              <w:t>.</w:t>
            </w:r>
          </w:p>
          <w:p w14:paraId="2D44F441" w14:textId="77777777" w:rsidR="00C00A85" w:rsidRDefault="00FB46C5" w:rsidP="00CF4E8C">
            <w:pPr>
              <w:jc w:val="both"/>
            </w:pPr>
            <w: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t>невідповідностей</w:t>
            </w:r>
            <w:proofErr w:type="spellEnd"/>
            <w:r>
              <w:t xml:space="preserve"> в електронній системі </w:t>
            </w:r>
            <w:proofErr w:type="spellStart"/>
            <w:r>
              <w:t>закупівель</w:t>
            </w:r>
            <w:proofErr w:type="spellEnd"/>
            <w:r>
              <w:t xml:space="preserve">. </w:t>
            </w:r>
          </w:p>
          <w:p w14:paraId="4604CE06" w14:textId="77777777" w:rsidR="00E844FB" w:rsidRDefault="00FB46C5" w:rsidP="00CF4E8C">
            <w:pPr>
              <w:jc w:val="both"/>
            </w:pPr>
            <w:r>
              <w:t>Під невідповідністю в інформації та/або документах, що подані учасником процедури закупівлі у складі тендерн</w:t>
            </w:r>
            <w:r w:rsidR="00E844FB">
              <w:t>ої</w:t>
            </w:r>
            <w:r>
              <w:t xml:space="preserve"> пропозиції та/аб</w:t>
            </w:r>
            <w:r w:rsidR="00E844FB">
              <w:t xml:space="preserve">о </w:t>
            </w:r>
            <w:r>
              <w:t xml:space="preserve">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00E844FB">
              <w:t>техніч</w:t>
            </w:r>
            <w:r>
              <w:t xml:space="preserve">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2FCA221D" w14:textId="77777777" w:rsidR="00E844FB" w:rsidRDefault="00FB46C5" w:rsidP="00CF4E8C">
            <w:pPr>
              <w:jc w:val="both"/>
            </w:pPr>
            <w:r>
              <w:t xml:space="preserve">Замовник не може розміщувати щодо одного і того ж учасника процедури закупівлі більше ніж один раз </w:t>
            </w:r>
            <w:r>
              <w:lastRenderedPageBreak/>
              <w:t xml:space="preserve">повідомлення з вимогою про усунення </w:t>
            </w:r>
            <w:proofErr w:type="spellStart"/>
            <w:r>
              <w:t>невідповідностей</w:t>
            </w:r>
            <w:proofErr w:type="spellEnd"/>
            <w: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1975F481" w14:textId="77777777" w:rsidR="00E844FB" w:rsidRDefault="00FB46C5" w:rsidP="00CF4E8C">
            <w:pPr>
              <w:jc w:val="both"/>
            </w:pPr>
            <w: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716CC5A9" w14:textId="6E449EB9" w:rsidR="0070708E" w:rsidRPr="00CF4E8C" w:rsidRDefault="00FB46C5" w:rsidP="00CF4E8C">
            <w:pPr>
              <w:jc w:val="both"/>
            </w:pPr>
            <w:r>
              <w:t xml:space="preserve">Якщо була подана одна тендерна пропозиція, електронна система </w:t>
            </w:r>
            <w:proofErr w:type="spellStart"/>
            <w:r>
              <w:t>закупівель</w:t>
            </w:r>
            <w:proofErr w:type="spellEnd"/>
            <w: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цього розділу</w:t>
            </w:r>
            <w:r w:rsidR="009472C9">
              <w:t>.</w:t>
            </w:r>
          </w:p>
        </w:tc>
      </w:tr>
      <w:tr w:rsidR="0070708E" w:rsidRPr="00CF4E8C" w14:paraId="26E9496E" w14:textId="77777777" w:rsidTr="006B2939">
        <w:tc>
          <w:tcPr>
            <w:tcW w:w="704" w:type="dxa"/>
          </w:tcPr>
          <w:p w14:paraId="7F7E9039" w14:textId="15B470F1" w:rsidR="0070708E" w:rsidRPr="00CF4E8C" w:rsidRDefault="00695CF3" w:rsidP="00CF4E8C">
            <w:pPr>
              <w:jc w:val="center"/>
              <w:rPr>
                <w:b/>
                <w:bCs/>
              </w:rPr>
            </w:pPr>
            <w:r>
              <w:rPr>
                <w:b/>
                <w:bCs/>
              </w:rPr>
              <w:lastRenderedPageBreak/>
              <w:t>2</w:t>
            </w:r>
          </w:p>
        </w:tc>
        <w:tc>
          <w:tcPr>
            <w:tcW w:w="2219" w:type="dxa"/>
          </w:tcPr>
          <w:p w14:paraId="356FCB53" w14:textId="3BC5D15C" w:rsidR="0070708E" w:rsidRPr="00695CF3" w:rsidRDefault="00695CF3" w:rsidP="00CF4E8C">
            <w:pPr>
              <w:jc w:val="both"/>
              <w:rPr>
                <w:b/>
                <w:bCs/>
              </w:rPr>
            </w:pPr>
            <w:r w:rsidRPr="00695CF3">
              <w:rPr>
                <w:b/>
                <w:bCs/>
              </w:rPr>
              <w:t>Інша інформація</w:t>
            </w:r>
          </w:p>
        </w:tc>
        <w:tc>
          <w:tcPr>
            <w:tcW w:w="6421" w:type="dxa"/>
          </w:tcPr>
          <w:p w14:paraId="22A7EDFB" w14:textId="55FD3770" w:rsidR="0070708E" w:rsidRDefault="00695CF3" w:rsidP="00CF4E8C">
            <w:pPr>
              <w:jc w:val="both"/>
              <w:rPr>
                <w:lang w:eastAsia="ru-RU"/>
              </w:rPr>
            </w:pPr>
            <w:r w:rsidRPr="004A62DB">
              <w:rPr>
                <w:lang w:eastAsia="ru-RU"/>
              </w:rPr>
              <w:t>Вартість тендерної пропозиції та всі інші ціни повинні бути чітко визначені</w:t>
            </w:r>
            <w:r w:rsidR="009472C9">
              <w:rPr>
                <w:lang w:eastAsia="ru-RU"/>
              </w:rPr>
              <w:t>.</w:t>
            </w:r>
          </w:p>
          <w:p w14:paraId="3ABC3E25" w14:textId="77777777" w:rsidR="00695CF3" w:rsidRPr="004A62DB" w:rsidRDefault="00695CF3" w:rsidP="00695CF3">
            <w:pPr>
              <w:widowControl w:val="0"/>
              <w:ind w:right="120" w:firstLine="5"/>
              <w:contextualSpacing/>
              <w:jc w:val="both"/>
              <w:rPr>
                <w:lang w:eastAsia="ru-RU"/>
              </w:rPr>
            </w:pPr>
            <w:r w:rsidRPr="004A62DB">
              <w:rPr>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B4504DB" w14:textId="77777777" w:rsidR="0063321C" w:rsidRDefault="00695CF3" w:rsidP="00CF4E8C">
            <w:pPr>
              <w:jc w:val="both"/>
            </w:pPr>
            <w: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01D83E7F" w14:textId="77777777" w:rsidR="0063321C" w:rsidRPr="004A62DB" w:rsidRDefault="0063321C" w:rsidP="0063321C">
            <w:pPr>
              <w:widowControl w:val="0"/>
              <w:ind w:firstLine="5"/>
              <w:contextualSpacing/>
              <w:jc w:val="both"/>
              <w:rPr>
                <w:lang w:eastAsia="ru-RU"/>
              </w:rPr>
            </w:pPr>
            <w:r w:rsidRPr="004A62DB">
              <w:rPr>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A62DB">
              <w:rPr>
                <w:lang w:eastAsia="ru-RU"/>
              </w:rPr>
              <w:t>означатиме</w:t>
            </w:r>
            <w:proofErr w:type="spellEnd"/>
            <w:r w:rsidRPr="004A62DB">
              <w:rPr>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FE2480E" w14:textId="77777777" w:rsidR="0063321C" w:rsidRPr="004A62DB" w:rsidRDefault="0063321C" w:rsidP="0063321C">
            <w:pPr>
              <w:widowControl w:val="0"/>
              <w:ind w:firstLine="5"/>
              <w:contextualSpacing/>
              <w:jc w:val="both"/>
              <w:rPr>
                <w:lang w:eastAsia="ru-RU"/>
              </w:rPr>
            </w:pPr>
            <w:r w:rsidRPr="004A62DB">
              <w:rPr>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795709F" w14:textId="77777777" w:rsidR="00695CF3" w:rsidRDefault="00695CF3" w:rsidP="00CF4E8C">
            <w:pPr>
              <w:jc w:val="both"/>
            </w:pPr>
            <w:r>
              <w:t xml:space="preserve">Перелік додатків, що завантажуються Учасником до електронної системи </w:t>
            </w:r>
            <w:proofErr w:type="spellStart"/>
            <w:r>
              <w:t>закупівель</w:t>
            </w:r>
            <w:proofErr w:type="spellEnd"/>
            <w:r>
              <w:t xml:space="preserve"> разом із тендерною пропозицією: </w:t>
            </w:r>
          </w:p>
          <w:p w14:paraId="3F67CF72" w14:textId="77777777" w:rsidR="00695CF3" w:rsidRDefault="00695CF3" w:rsidP="00CF4E8C">
            <w:pPr>
              <w:jc w:val="both"/>
            </w:pPr>
            <w:r>
              <w:t xml:space="preserve">1. Форма «Тендерна пропозиція» (Додаток 1). </w:t>
            </w:r>
          </w:p>
          <w:p w14:paraId="427C444E" w14:textId="77777777" w:rsidR="00695CF3" w:rsidRDefault="00695CF3" w:rsidP="00CF4E8C">
            <w:pPr>
              <w:jc w:val="both"/>
            </w:pPr>
            <w:r>
              <w:t xml:space="preserve">2. Документальне підтвердження відсутності обставин для відмови в участі у процедурі закупівлі, передбачених статтею 17 Закону (Додаток 2). </w:t>
            </w:r>
          </w:p>
          <w:p w14:paraId="29590AD3" w14:textId="77777777" w:rsidR="00695CF3" w:rsidRDefault="00695CF3" w:rsidP="00CF4E8C">
            <w:pPr>
              <w:jc w:val="both"/>
            </w:pPr>
            <w:r>
              <w:t xml:space="preserve">3. Інформація про необхідні технічні, якісні та кількісні характеристики предмета закупівлі (згідно Додатку 3). </w:t>
            </w:r>
          </w:p>
          <w:p w14:paraId="7E86677E" w14:textId="77777777" w:rsidR="00695CF3" w:rsidRDefault="00695CF3" w:rsidP="00CF4E8C">
            <w:pPr>
              <w:jc w:val="both"/>
            </w:pPr>
            <w:r>
              <w:lastRenderedPageBreak/>
              <w:t xml:space="preserve">4. Проект договору (без додатків) (Додаток 4). Додатки наведені у документації є невід’ємною частиною документації. </w:t>
            </w:r>
          </w:p>
          <w:p w14:paraId="1D851023" w14:textId="77777777" w:rsidR="00695CF3" w:rsidRDefault="00695CF3" w:rsidP="00CF4E8C">
            <w:pPr>
              <w:jc w:val="both"/>
            </w:pPr>
            <w:r>
              <w:t xml:space="preserve">Документи повинні бути надані в електронному вигляді та містити розбірливі зображення. </w:t>
            </w:r>
          </w:p>
          <w:p w14:paraId="56733F1C" w14:textId="77777777" w:rsidR="00695CF3" w:rsidRDefault="00695CF3" w:rsidP="00CF4E8C">
            <w:pPr>
              <w:jc w:val="both"/>
            </w:pPr>
            <w:r>
              <w:t>У складі тендерної пропозиції Учасниками закупівлі додатково повинні бути надані у окремому файлі:</w:t>
            </w:r>
          </w:p>
          <w:p w14:paraId="7EADD52A" w14:textId="77777777" w:rsidR="004D7276" w:rsidRDefault="004D7276" w:rsidP="00CF4E8C">
            <w:pPr>
              <w:jc w:val="both"/>
            </w:pPr>
            <w:r>
              <w:t xml:space="preserve">- зміст (реєстр) документів, поданих у складі тендерної пропозиції; </w:t>
            </w:r>
          </w:p>
          <w:p w14:paraId="2C74858B" w14:textId="77777777" w:rsidR="004D7276" w:rsidRDefault="004D7276" w:rsidP="00CF4E8C">
            <w:pPr>
              <w:jc w:val="both"/>
            </w:pPr>
            <w:r>
              <w:t xml:space="preserve">-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w:t>
            </w:r>
            <w:proofErr w:type="spellStart"/>
            <w:r>
              <w:t>т.ч</w:t>
            </w:r>
            <w:proofErr w:type="spellEnd"/>
            <w:r>
              <w:t xml:space="preserve">. збирання, зберігання і поширення, включаючи оприлюднення на веб-порталі «Публічні закупівлі» – prozorro.gov.ua) з метою проведення процедури публічних </w:t>
            </w:r>
            <w:proofErr w:type="spellStart"/>
            <w:r>
              <w:t>закупівель</w:t>
            </w:r>
            <w:proofErr w:type="spellEnd"/>
            <w:r>
              <w:t xml:space="preserve">. </w:t>
            </w:r>
          </w:p>
          <w:p w14:paraId="0813F5DE" w14:textId="1A7769D1" w:rsidR="004D7276" w:rsidRPr="004D7276" w:rsidRDefault="004D7276" w:rsidP="00CF4E8C">
            <w:pPr>
              <w:jc w:val="both"/>
              <w:rPr>
                <w:i/>
                <w:iCs/>
              </w:rPr>
            </w:pPr>
            <w:r w:rsidRPr="004D7276">
              <w:rPr>
                <w:i/>
                <w:iCs/>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w:t>
            </w:r>
            <w:r>
              <w:rPr>
                <w:i/>
                <w:iCs/>
              </w:rPr>
              <w:t>і</w:t>
            </w:r>
            <w:r w:rsidRPr="004D7276">
              <w:rPr>
                <w:i/>
                <w:iCs/>
              </w:rPr>
              <w:t xml:space="preserve">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w:t>
            </w:r>
          </w:p>
          <w:p w14:paraId="1CD8094B" w14:textId="02E0E092" w:rsidR="004D7276" w:rsidRPr="00CF4E8C" w:rsidRDefault="004D7276" w:rsidP="00CF4E8C">
            <w:pPr>
              <w:jc w:val="both"/>
            </w:pPr>
            <w:r>
              <w:t>- інші документи та інформація, що передбачена даною тендерною документацією</w:t>
            </w:r>
          </w:p>
        </w:tc>
      </w:tr>
      <w:tr w:rsidR="0070708E" w:rsidRPr="00CF4E8C" w14:paraId="7433DBC7" w14:textId="77777777" w:rsidTr="006B2939">
        <w:tc>
          <w:tcPr>
            <w:tcW w:w="704" w:type="dxa"/>
          </w:tcPr>
          <w:p w14:paraId="5EB2C9DD" w14:textId="7E8C72F4" w:rsidR="0070708E" w:rsidRPr="00CF4E8C" w:rsidRDefault="00E70E06" w:rsidP="00CF4E8C">
            <w:pPr>
              <w:jc w:val="center"/>
              <w:rPr>
                <w:b/>
                <w:bCs/>
              </w:rPr>
            </w:pPr>
            <w:r>
              <w:rPr>
                <w:b/>
                <w:bCs/>
              </w:rPr>
              <w:lastRenderedPageBreak/>
              <w:t>3</w:t>
            </w:r>
          </w:p>
        </w:tc>
        <w:tc>
          <w:tcPr>
            <w:tcW w:w="2219" w:type="dxa"/>
          </w:tcPr>
          <w:p w14:paraId="0BF71960" w14:textId="01D1E7FE" w:rsidR="0070708E" w:rsidRPr="00E70E06" w:rsidRDefault="00E70E06" w:rsidP="00CF4E8C">
            <w:pPr>
              <w:jc w:val="both"/>
              <w:rPr>
                <w:b/>
                <w:bCs/>
              </w:rPr>
            </w:pPr>
            <w:r w:rsidRPr="00E70E06">
              <w:rPr>
                <w:b/>
                <w:bCs/>
              </w:rPr>
              <w:t>Відхилення тендерних пропозицій</w:t>
            </w:r>
          </w:p>
        </w:tc>
        <w:tc>
          <w:tcPr>
            <w:tcW w:w="6421" w:type="dxa"/>
          </w:tcPr>
          <w:p w14:paraId="574D63C8" w14:textId="77777777" w:rsidR="00E70E06" w:rsidRDefault="00E70E06" w:rsidP="00CF4E8C">
            <w:pPr>
              <w:jc w:val="both"/>
            </w:pPr>
            <w:r>
              <w:t xml:space="preserve">Замовник відхиляє тендерну пропозицію із зазначенням аргументації в електронній системі </w:t>
            </w:r>
            <w:proofErr w:type="spellStart"/>
            <w:r>
              <w:t>закупівель</w:t>
            </w:r>
            <w:proofErr w:type="spellEnd"/>
            <w:r>
              <w:t xml:space="preserve"> у разі, коли: 1) учасник процедури закупівлі: </w:t>
            </w:r>
          </w:p>
          <w:p w14:paraId="2BA9FC3E" w14:textId="60E4952A" w:rsidR="00E70E06" w:rsidRDefault="00E70E06" w:rsidP="00CF4E8C">
            <w:pPr>
              <w:jc w:val="both"/>
            </w:pPr>
            <w: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0236DD">
              <w:t xml:space="preserve">абзацом другим </w:t>
            </w:r>
            <w:r w:rsidR="005945D8" w:rsidRPr="005945D8">
              <w:t>пунк</w:t>
            </w:r>
            <w:r w:rsidR="000236DD">
              <w:t>ту</w:t>
            </w:r>
            <w:r w:rsidR="005945D8" w:rsidRPr="005945D8">
              <w:t xml:space="preserve"> 39 </w:t>
            </w:r>
            <w:r w:rsidR="005945D8">
              <w:t>цих О</w:t>
            </w:r>
            <w:r w:rsidR="005945D8" w:rsidRPr="005945D8">
              <w:t>собливостей</w:t>
            </w:r>
            <w:r>
              <w:t xml:space="preserve">; </w:t>
            </w:r>
          </w:p>
          <w:p w14:paraId="058A0538" w14:textId="77777777" w:rsidR="00E70E06" w:rsidRDefault="00E70E06" w:rsidP="00CF4E8C">
            <w:pPr>
              <w:jc w:val="both"/>
            </w:pPr>
            <w: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2EF1AB1D" w14:textId="77777777" w:rsidR="00E70E06" w:rsidRDefault="00E70E06" w:rsidP="00CF4E8C">
            <w:pPr>
              <w:jc w:val="both"/>
            </w:pPr>
            <w: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t>невідповідностей</w:t>
            </w:r>
            <w:proofErr w:type="spellEnd"/>
            <w:r>
              <w:t xml:space="preserve">, протягом 24 годин </w:t>
            </w:r>
            <w:r>
              <w:lastRenderedPageBreak/>
              <w:t xml:space="preserve">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w:t>
            </w:r>
          </w:p>
          <w:p w14:paraId="7567D679" w14:textId="6CAC32C9" w:rsidR="00E70E06" w:rsidRDefault="00E70E06" w:rsidP="00CF4E8C">
            <w:pPr>
              <w:jc w:val="both"/>
            </w:pPr>
            <w:r>
              <w:t>- не надав обґрунтування аномально низької ціни тендерної пропозиції протягом строку, визначеного</w:t>
            </w:r>
            <w:r w:rsidR="000236DD">
              <w:t xml:space="preserve"> </w:t>
            </w:r>
            <w:r w:rsidR="005945D8" w:rsidRPr="005945D8">
              <w:t>абзац</w:t>
            </w:r>
            <w:r w:rsidR="000236DD">
              <w:t>ом</w:t>
            </w:r>
            <w:r w:rsidR="005945D8" w:rsidRPr="005945D8">
              <w:t xml:space="preserve"> п’ят</w:t>
            </w:r>
            <w:r w:rsidR="000236DD">
              <w:t>им</w:t>
            </w:r>
            <w:r w:rsidR="005945D8" w:rsidRPr="005945D8">
              <w:t xml:space="preserve"> пункту 38</w:t>
            </w:r>
            <w:r w:rsidR="005945D8">
              <w:t xml:space="preserve"> цих О</w:t>
            </w:r>
            <w:r w:rsidR="005945D8" w:rsidRPr="005945D8">
              <w:t>собливостей</w:t>
            </w:r>
            <w:r>
              <w:t xml:space="preserve">; </w:t>
            </w:r>
          </w:p>
          <w:p w14:paraId="2372A010" w14:textId="2903D8A9" w:rsidR="00E70E06" w:rsidRDefault="00E70E06" w:rsidP="00CF4E8C">
            <w:pPr>
              <w:jc w:val="both"/>
            </w:pPr>
            <w:r>
              <w:t xml:space="preserve">- визначив конфіденційною інформацію, що не може бути визначена як конфіденційна відповідно до вимог </w:t>
            </w:r>
            <w:r w:rsidR="005945D8" w:rsidRPr="005945D8">
              <w:t xml:space="preserve">абзацу другого пункту 36 </w:t>
            </w:r>
            <w:r w:rsidR="005945D8">
              <w:t>ц</w:t>
            </w:r>
            <w:r w:rsidR="005945D8" w:rsidRPr="005945D8">
              <w:t xml:space="preserve">их </w:t>
            </w:r>
            <w:r w:rsidR="005945D8">
              <w:t>О</w:t>
            </w:r>
            <w:r w:rsidR="005945D8" w:rsidRPr="005945D8">
              <w:t>собливостей</w:t>
            </w:r>
            <w:r>
              <w:t xml:space="preserve">; </w:t>
            </w:r>
          </w:p>
          <w:p w14:paraId="68C794B0" w14:textId="05B6B789" w:rsidR="00E70E06" w:rsidRDefault="00E70E06" w:rsidP="00CF4E8C">
            <w:pPr>
              <w:jc w:val="both"/>
            </w:pPr>
            <w: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t>бенефіціарним</w:t>
            </w:r>
            <w:proofErr w:type="spellEnd"/>
            <w: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0124DDF" w14:textId="77777777" w:rsidR="006958D6" w:rsidRDefault="00E70E06" w:rsidP="00CF4E8C">
            <w:pPr>
              <w:jc w:val="both"/>
            </w:pPr>
            <w:r>
              <w:t xml:space="preserve">2) тендерна пропозиція: </w:t>
            </w:r>
          </w:p>
          <w:p w14:paraId="7A18FDB0" w14:textId="77777777" w:rsidR="006958D6" w:rsidRDefault="006958D6" w:rsidP="00CF4E8C">
            <w:pPr>
              <w:jc w:val="both"/>
            </w:pPr>
            <w:r>
              <w:t xml:space="preserve">- </w:t>
            </w:r>
            <w:r w:rsidR="00E70E06">
              <w:t xml:space="preserve">не відповідає умовам технічної специфікації та іншим вимогам щодо предмета закупівлі тендерної документації; </w:t>
            </w:r>
            <w:r>
              <w:t xml:space="preserve"> </w:t>
            </w:r>
          </w:p>
          <w:p w14:paraId="11AE4A5F" w14:textId="77777777" w:rsidR="006958D6" w:rsidRDefault="006958D6" w:rsidP="00CF4E8C">
            <w:pPr>
              <w:jc w:val="both"/>
            </w:pPr>
            <w:r>
              <w:t xml:space="preserve">- </w:t>
            </w:r>
            <w:r w:rsidR="00E70E06">
              <w:t xml:space="preserve">викладена іншою мовою (мовами), ніж мова (мови), що передбачена тендерною документацією; </w:t>
            </w:r>
          </w:p>
          <w:p w14:paraId="12764004" w14:textId="77777777" w:rsidR="006958D6" w:rsidRDefault="006958D6" w:rsidP="00CF4E8C">
            <w:pPr>
              <w:jc w:val="both"/>
            </w:pPr>
            <w:r>
              <w:t xml:space="preserve">- </w:t>
            </w:r>
            <w:r w:rsidR="00E70E06">
              <w:t xml:space="preserve">є такою, строк дії якої закінчився; </w:t>
            </w:r>
          </w:p>
          <w:p w14:paraId="262A4F2A" w14:textId="77777777" w:rsidR="006958D6" w:rsidRDefault="006958D6" w:rsidP="00CF4E8C">
            <w:pPr>
              <w:jc w:val="both"/>
            </w:pPr>
            <w:r>
              <w:t xml:space="preserve">- </w:t>
            </w:r>
            <w:r w:rsidR="00E70E06">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59C8288D" w14:textId="6A5C27CA" w:rsidR="00E70E06" w:rsidRDefault="006958D6" w:rsidP="00CF4E8C">
            <w:pPr>
              <w:jc w:val="both"/>
            </w:pPr>
            <w:r>
              <w:t xml:space="preserve">- </w:t>
            </w:r>
            <w:r w:rsidR="00E70E06">
              <w:t xml:space="preserve">не відповідає вимогам, установленим у тендерній документації відповідно до абзацу першого частини третьої статті 22 Закону; </w:t>
            </w:r>
          </w:p>
          <w:p w14:paraId="08EBCB6E" w14:textId="77777777" w:rsidR="006958D6" w:rsidRDefault="00E70E06" w:rsidP="00CF4E8C">
            <w:pPr>
              <w:jc w:val="both"/>
            </w:pPr>
            <w:r>
              <w:t xml:space="preserve">3) переможець процедури закупівлі: </w:t>
            </w:r>
          </w:p>
          <w:p w14:paraId="540680E9" w14:textId="77777777" w:rsidR="006958D6" w:rsidRDefault="006958D6" w:rsidP="00CF4E8C">
            <w:pPr>
              <w:jc w:val="both"/>
            </w:pPr>
            <w:r>
              <w:t xml:space="preserve">- </w:t>
            </w:r>
            <w:r w:rsidR="00E70E06">
              <w:t xml:space="preserve">відмовився від підписання договору про закупівлю відповідно до вимог тендерної документації або укладення договору про закупівлю; </w:t>
            </w:r>
          </w:p>
          <w:p w14:paraId="71031DD1" w14:textId="77777777" w:rsidR="006958D6" w:rsidRDefault="006958D6" w:rsidP="00CF4E8C">
            <w:pPr>
              <w:jc w:val="both"/>
            </w:pPr>
            <w:r>
              <w:lastRenderedPageBreak/>
              <w:t xml:space="preserve">- </w:t>
            </w:r>
            <w:r w:rsidR="00E70E06">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14:paraId="041460DD" w14:textId="77777777" w:rsidR="006958D6" w:rsidRDefault="006958D6" w:rsidP="00CF4E8C">
            <w:pPr>
              <w:jc w:val="both"/>
            </w:pPr>
            <w:r>
              <w:t xml:space="preserve">- </w:t>
            </w:r>
            <w:r w:rsidR="00E70E06">
              <w:t xml:space="preserve">не надав копію ліцензії або документа дозвільного характеру (у разі їх наявності) відповідно до частини другої статті 41 Закону; </w:t>
            </w:r>
          </w:p>
          <w:p w14:paraId="0CCD89F6" w14:textId="77777777" w:rsidR="006958D6" w:rsidRDefault="006958D6" w:rsidP="00CF4E8C">
            <w:pPr>
              <w:jc w:val="both"/>
            </w:pPr>
            <w:r>
              <w:t xml:space="preserve">- </w:t>
            </w:r>
            <w:r w:rsidR="00E70E06">
              <w:t xml:space="preserve">не надав забезпечення виконання договору про закупівлю, якщо таке забезпечення вимагалося замовником; </w:t>
            </w:r>
          </w:p>
          <w:p w14:paraId="482B7766" w14:textId="77777777" w:rsidR="006958D6" w:rsidRDefault="006958D6" w:rsidP="00CF4E8C">
            <w:pPr>
              <w:jc w:val="both"/>
            </w:pPr>
            <w:r>
              <w:t xml:space="preserve">- </w:t>
            </w:r>
            <w:r w:rsidR="00E70E06">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1E4763C1" w14:textId="4AF5863C" w:rsidR="00E70E06" w:rsidRDefault="00E70E06" w:rsidP="00CF4E8C">
            <w:pPr>
              <w:jc w:val="both"/>
            </w:pPr>
            <w:r>
              <w:t xml:space="preserve">Замовник може відхилити тендерну пропозицію із зазначенням аргументації в електронній системі </w:t>
            </w:r>
            <w:proofErr w:type="spellStart"/>
            <w:r>
              <w:t>закупівель</w:t>
            </w:r>
            <w:proofErr w:type="spellEnd"/>
            <w:r>
              <w:t xml:space="preserve"> у разі, коли:</w:t>
            </w:r>
          </w:p>
          <w:p w14:paraId="3D2EFC47" w14:textId="77777777" w:rsidR="00E70E06" w:rsidRDefault="00E70E06" w:rsidP="00CF4E8C">
            <w:pPr>
              <w:jc w:val="both"/>
            </w:pPr>
            <w: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2D92D8DE" w14:textId="77777777" w:rsidR="00E70E06" w:rsidRDefault="00E70E06" w:rsidP="00CF4E8C">
            <w:pPr>
              <w:jc w:val="both"/>
            </w:pPr>
            <w: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2DCA4311" w14:textId="77777777" w:rsidR="00E70E06" w:rsidRDefault="00E70E06" w:rsidP="00CF4E8C">
            <w:pPr>
              <w:jc w:val="both"/>
            </w:pPr>
            <w: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t>закупівель</w:t>
            </w:r>
            <w:proofErr w:type="spellEnd"/>
            <w: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t>закупівель</w:t>
            </w:r>
            <w:proofErr w:type="spellEnd"/>
            <w:r>
              <w:t xml:space="preserve">. </w:t>
            </w:r>
          </w:p>
          <w:p w14:paraId="7932409C" w14:textId="77777777" w:rsidR="00E70E06" w:rsidRDefault="00E70E06" w:rsidP="00CF4E8C">
            <w:pPr>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t>закупівель</w:t>
            </w:r>
            <w:proofErr w:type="spellEnd"/>
            <w:r>
              <w:t xml:space="preserve">, але до моменту оприлюднення договору про закупівлю в електронній системі </w:t>
            </w:r>
            <w:proofErr w:type="spellStart"/>
            <w:r>
              <w:t>закупівель</w:t>
            </w:r>
            <w:proofErr w:type="spellEnd"/>
            <w:r>
              <w:t xml:space="preserve"> відповідно до статті 10 Закону. </w:t>
            </w:r>
          </w:p>
          <w:p w14:paraId="2195358B" w14:textId="437BA33D" w:rsidR="0070708E" w:rsidRPr="00CF4E8C" w:rsidRDefault="00E70E06" w:rsidP="00CF4E8C">
            <w:pPr>
              <w:jc w:val="both"/>
            </w:pPr>
            <w: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6958D6" w:rsidRPr="00CF4E8C" w14:paraId="3611247E" w14:textId="77777777" w:rsidTr="00237120">
        <w:tc>
          <w:tcPr>
            <w:tcW w:w="9344" w:type="dxa"/>
            <w:gridSpan w:val="3"/>
          </w:tcPr>
          <w:p w14:paraId="1D43333B" w14:textId="5AB278D2" w:rsidR="006958D6" w:rsidRPr="006958D6" w:rsidRDefault="006958D6" w:rsidP="006958D6">
            <w:pPr>
              <w:jc w:val="center"/>
              <w:rPr>
                <w:b/>
                <w:bCs/>
              </w:rPr>
            </w:pPr>
            <w:r w:rsidRPr="006958D6">
              <w:rPr>
                <w:b/>
                <w:bCs/>
              </w:rPr>
              <w:lastRenderedPageBreak/>
              <w:t xml:space="preserve">Розділ </w:t>
            </w:r>
            <w:r w:rsidRPr="006958D6">
              <w:rPr>
                <w:b/>
                <w:bCs/>
                <w:lang w:val="en-US"/>
              </w:rPr>
              <w:t>VI</w:t>
            </w:r>
            <w:r w:rsidRPr="006958D6">
              <w:rPr>
                <w:b/>
                <w:bCs/>
              </w:rPr>
              <w:t>. Результати торгів та укладання договору про закупівлю</w:t>
            </w:r>
          </w:p>
        </w:tc>
      </w:tr>
      <w:tr w:rsidR="0070708E" w:rsidRPr="00CF4E8C" w14:paraId="17E9506F" w14:textId="77777777" w:rsidTr="006B2939">
        <w:tc>
          <w:tcPr>
            <w:tcW w:w="704" w:type="dxa"/>
          </w:tcPr>
          <w:p w14:paraId="4AB1C93E" w14:textId="0BD1EF27" w:rsidR="0070708E" w:rsidRPr="00CF4E8C" w:rsidRDefault="006958D6" w:rsidP="00CF4E8C">
            <w:pPr>
              <w:jc w:val="center"/>
              <w:rPr>
                <w:b/>
                <w:bCs/>
              </w:rPr>
            </w:pPr>
            <w:r>
              <w:rPr>
                <w:b/>
                <w:bCs/>
              </w:rPr>
              <w:t>1</w:t>
            </w:r>
          </w:p>
        </w:tc>
        <w:tc>
          <w:tcPr>
            <w:tcW w:w="2219" w:type="dxa"/>
          </w:tcPr>
          <w:p w14:paraId="218236B4" w14:textId="49771835" w:rsidR="0070708E" w:rsidRPr="00206B6B" w:rsidRDefault="00206B6B" w:rsidP="00CF4E8C">
            <w:pPr>
              <w:jc w:val="both"/>
              <w:rPr>
                <w:b/>
                <w:bCs/>
              </w:rPr>
            </w:pPr>
            <w:r w:rsidRPr="00206B6B">
              <w:rPr>
                <w:b/>
                <w:bCs/>
              </w:rPr>
              <w:t xml:space="preserve">Відміна замовником торгів чи автоматична відміна електронною системою </w:t>
            </w:r>
            <w:proofErr w:type="spellStart"/>
            <w:r w:rsidRPr="00206B6B">
              <w:rPr>
                <w:b/>
                <w:bCs/>
              </w:rPr>
              <w:t>закупівель</w:t>
            </w:r>
            <w:proofErr w:type="spellEnd"/>
          </w:p>
        </w:tc>
        <w:tc>
          <w:tcPr>
            <w:tcW w:w="6421" w:type="dxa"/>
          </w:tcPr>
          <w:p w14:paraId="3B8DD932" w14:textId="77777777" w:rsidR="00206B6B" w:rsidRDefault="00206B6B" w:rsidP="00CF4E8C">
            <w:pPr>
              <w:jc w:val="both"/>
            </w:pPr>
            <w:r>
              <w:t xml:space="preserve">Замовник відміняє відкриті торги у разі: </w:t>
            </w:r>
          </w:p>
          <w:p w14:paraId="55CDF6CC" w14:textId="77777777" w:rsidR="00206B6B" w:rsidRDefault="00206B6B" w:rsidP="00CF4E8C">
            <w:pPr>
              <w:jc w:val="both"/>
            </w:pPr>
            <w:r>
              <w:t xml:space="preserve">1) відсутності подальшої потреби в закупівлі товарів, робіт чи послуг; </w:t>
            </w:r>
          </w:p>
          <w:p w14:paraId="65386969" w14:textId="77777777" w:rsidR="00206B6B" w:rsidRDefault="00206B6B" w:rsidP="00CF4E8C">
            <w:pPr>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xml:space="preserve">, з описом таких порушень; </w:t>
            </w:r>
          </w:p>
          <w:p w14:paraId="2B060A40" w14:textId="77777777" w:rsidR="00206B6B" w:rsidRDefault="00206B6B" w:rsidP="00CF4E8C">
            <w:pPr>
              <w:jc w:val="both"/>
            </w:pPr>
            <w:r>
              <w:t xml:space="preserve">3) скорочення обсягу видатків на здійснення закупівлі товарів, робіт чи послуг; </w:t>
            </w:r>
          </w:p>
          <w:p w14:paraId="79AFEFF0" w14:textId="77777777" w:rsidR="00206B6B" w:rsidRDefault="00206B6B" w:rsidP="00CF4E8C">
            <w:pPr>
              <w:jc w:val="both"/>
            </w:pPr>
            <w:r>
              <w:t xml:space="preserve">4) коли здійснення закупівлі стало неможливим внаслідок дії обставин непереборної сили. </w:t>
            </w:r>
          </w:p>
          <w:p w14:paraId="008CAB6C" w14:textId="77777777" w:rsidR="00206B6B" w:rsidRDefault="00206B6B" w:rsidP="00CF4E8C">
            <w:pPr>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 </w:t>
            </w:r>
          </w:p>
          <w:p w14:paraId="1DA3E09E" w14:textId="77777777" w:rsidR="00206B6B" w:rsidRDefault="00206B6B" w:rsidP="00CF4E8C">
            <w:pPr>
              <w:jc w:val="both"/>
            </w:pPr>
            <w:r>
              <w:t xml:space="preserve">Відкриті торги автоматично відміняються електронною системою </w:t>
            </w:r>
            <w:proofErr w:type="spellStart"/>
            <w:r>
              <w:t>закупівель</w:t>
            </w:r>
            <w:proofErr w:type="spellEnd"/>
            <w:r>
              <w:t xml:space="preserve"> у разі: </w:t>
            </w:r>
          </w:p>
          <w:p w14:paraId="42BC8FEF" w14:textId="77777777" w:rsidR="00206B6B" w:rsidRDefault="00206B6B" w:rsidP="00CF4E8C">
            <w:pPr>
              <w:jc w:val="both"/>
            </w:pPr>
            <w: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038B0F11" w14:textId="77777777" w:rsidR="00206B6B" w:rsidRDefault="00206B6B" w:rsidP="00CF4E8C">
            <w:pPr>
              <w:jc w:val="both"/>
            </w:pPr>
            <w:r>
              <w:t xml:space="preserve">2) неподання жодної тендерної пропозиції для участі у відкритих торгах у строк, установлений замовником згідно з цими особливостями. </w:t>
            </w:r>
          </w:p>
          <w:p w14:paraId="58062E6C" w14:textId="77777777" w:rsidR="00206B6B" w:rsidRDefault="00206B6B" w:rsidP="00CF4E8C">
            <w:pPr>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1B794F71" w14:textId="08CDBE32" w:rsidR="0070708E" w:rsidRPr="00CF4E8C" w:rsidRDefault="00206B6B" w:rsidP="00CF4E8C">
            <w:pPr>
              <w:jc w:val="both"/>
            </w:pPr>
            <w:r>
              <w:t xml:space="preserve">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w:t>
            </w:r>
            <w:proofErr w:type="spellStart"/>
            <w:r>
              <w:t>закупівель</w:t>
            </w:r>
            <w:proofErr w:type="spellEnd"/>
            <w:r>
              <w:t xml:space="preserve"> в день її оприлюднення</w:t>
            </w:r>
          </w:p>
        </w:tc>
      </w:tr>
      <w:tr w:rsidR="0070708E" w:rsidRPr="00CF4E8C" w14:paraId="60E61DB1" w14:textId="77777777" w:rsidTr="006B2939">
        <w:tc>
          <w:tcPr>
            <w:tcW w:w="704" w:type="dxa"/>
          </w:tcPr>
          <w:p w14:paraId="6CBF7682" w14:textId="002FD029" w:rsidR="0070708E" w:rsidRPr="00CF4E8C" w:rsidRDefault="00206B6B" w:rsidP="00CF4E8C">
            <w:pPr>
              <w:jc w:val="center"/>
              <w:rPr>
                <w:b/>
                <w:bCs/>
              </w:rPr>
            </w:pPr>
            <w:r>
              <w:rPr>
                <w:b/>
                <w:bCs/>
              </w:rPr>
              <w:t>2</w:t>
            </w:r>
          </w:p>
        </w:tc>
        <w:tc>
          <w:tcPr>
            <w:tcW w:w="2219" w:type="dxa"/>
          </w:tcPr>
          <w:p w14:paraId="08323E4F" w14:textId="517CA81E" w:rsidR="0070708E" w:rsidRPr="00206B6B" w:rsidRDefault="00206B6B" w:rsidP="00CF4E8C">
            <w:pPr>
              <w:jc w:val="both"/>
              <w:rPr>
                <w:b/>
                <w:bCs/>
              </w:rPr>
            </w:pPr>
            <w:r w:rsidRPr="00206B6B">
              <w:rPr>
                <w:b/>
                <w:bCs/>
              </w:rPr>
              <w:t>Строк укладання договору</w:t>
            </w:r>
          </w:p>
        </w:tc>
        <w:tc>
          <w:tcPr>
            <w:tcW w:w="6421" w:type="dxa"/>
          </w:tcPr>
          <w:p w14:paraId="0A8D1187" w14:textId="03E75F2B" w:rsidR="0070708E" w:rsidRPr="00CF4E8C" w:rsidRDefault="00206B6B" w:rsidP="00CF4E8C">
            <w:pPr>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t>закупівель</w:t>
            </w:r>
            <w:proofErr w:type="spellEnd"/>
            <w:r>
              <w:t xml:space="preserve"> повідомлення про намір укласти договір про закупівлю, перебіг строку для укладення договору про закупівлю зупиняється</w:t>
            </w:r>
          </w:p>
        </w:tc>
      </w:tr>
      <w:tr w:rsidR="0070708E" w:rsidRPr="00CF4E8C" w14:paraId="3CA16ECC" w14:textId="77777777" w:rsidTr="006B2939">
        <w:tc>
          <w:tcPr>
            <w:tcW w:w="704" w:type="dxa"/>
          </w:tcPr>
          <w:p w14:paraId="770DEB3C" w14:textId="5E3AB608" w:rsidR="0070708E" w:rsidRPr="00CF4E8C" w:rsidRDefault="00206B6B" w:rsidP="00CF4E8C">
            <w:pPr>
              <w:jc w:val="center"/>
              <w:rPr>
                <w:b/>
                <w:bCs/>
              </w:rPr>
            </w:pPr>
            <w:r>
              <w:rPr>
                <w:b/>
                <w:bCs/>
              </w:rPr>
              <w:t>3</w:t>
            </w:r>
          </w:p>
        </w:tc>
        <w:tc>
          <w:tcPr>
            <w:tcW w:w="2219" w:type="dxa"/>
          </w:tcPr>
          <w:p w14:paraId="6C065820" w14:textId="0E308C71" w:rsidR="0070708E" w:rsidRPr="00206B6B" w:rsidRDefault="00206B6B" w:rsidP="00CF4E8C">
            <w:pPr>
              <w:jc w:val="both"/>
              <w:rPr>
                <w:b/>
                <w:bCs/>
              </w:rPr>
            </w:pPr>
            <w:r w:rsidRPr="00206B6B">
              <w:rPr>
                <w:b/>
                <w:bCs/>
              </w:rPr>
              <w:t>Проект договору</w:t>
            </w:r>
            <w:r>
              <w:rPr>
                <w:b/>
                <w:bCs/>
              </w:rPr>
              <w:t xml:space="preserve"> про закупівлю</w:t>
            </w:r>
          </w:p>
        </w:tc>
        <w:tc>
          <w:tcPr>
            <w:tcW w:w="6421" w:type="dxa"/>
          </w:tcPr>
          <w:p w14:paraId="1FA8A746" w14:textId="77777777" w:rsidR="002869FC" w:rsidRDefault="00206B6B" w:rsidP="00CF4E8C">
            <w:pPr>
              <w:jc w:val="both"/>
            </w:pPr>
            <w:r>
              <w:t xml:space="preserve">Проект договору складається замовником з урахуванням особливостей предмету закупівлі. 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w:t>
            </w:r>
            <w:r>
              <w:lastRenderedPageBreak/>
              <w:t xml:space="preserve">Переможець процедури закупівлі під час укладення договору про закупівлю повинен надати: </w:t>
            </w:r>
          </w:p>
          <w:p w14:paraId="5B978345" w14:textId="77777777" w:rsidR="002869FC" w:rsidRDefault="00206B6B" w:rsidP="00CF4E8C">
            <w:pPr>
              <w:jc w:val="both"/>
            </w:pPr>
            <w:r>
              <w:t xml:space="preserve">1) відповідну інформацію про право підписання договору про закупівлю; </w:t>
            </w:r>
          </w:p>
          <w:p w14:paraId="69CFD9C4" w14:textId="77777777" w:rsidR="002869FC" w:rsidRDefault="00206B6B" w:rsidP="00CF4E8C">
            <w:pPr>
              <w:jc w:val="both"/>
            </w:pPr>
            <w: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2EC85092" w14:textId="77777777" w:rsidR="002869FC" w:rsidRDefault="00206B6B" w:rsidP="00CF4E8C">
            <w:pPr>
              <w:jc w:val="both"/>
            </w:pPr>
            <w:r>
              <w:t xml:space="preserve">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w:t>
            </w:r>
          </w:p>
          <w:p w14:paraId="63C57CB3" w14:textId="77777777" w:rsidR="002869FC" w:rsidRDefault="00206B6B" w:rsidP="00CF4E8C">
            <w:pPr>
              <w:jc w:val="both"/>
            </w:pPr>
            <w:r>
              <w:t xml:space="preserve">Учасники зобов’язані у складі тендерної пропозиції подати (завантажити на електронний майданчик) підписаний зі своєї сторони Проект Договору без додатків, як згоду на підписання правочину в такій формі згідно Додатку 4 до тендерної документації. </w:t>
            </w:r>
          </w:p>
          <w:p w14:paraId="07433A14" w14:textId="77777777" w:rsidR="002869FC" w:rsidRDefault="00206B6B" w:rsidP="00CF4E8C">
            <w:pPr>
              <w:jc w:val="both"/>
            </w:pPr>
            <w:r>
              <w:t xml:space="preserve">Договір про закупівлю є нікчемним у разі: </w:t>
            </w:r>
          </w:p>
          <w:p w14:paraId="5D87D9DA" w14:textId="77777777" w:rsidR="002869FC" w:rsidRDefault="00206B6B" w:rsidP="00CF4E8C">
            <w:pPr>
              <w:jc w:val="both"/>
            </w:pPr>
            <w:r>
              <w:t xml:space="preserve">1) коли замовник уклав договір про закупівлю з порушенням вимог, визначених пунктом 5 Особливостей; </w:t>
            </w:r>
          </w:p>
          <w:p w14:paraId="6158B8BA" w14:textId="77777777" w:rsidR="002869FC" w:rsidRDefault="00206B6B" w:rsidP="00CF4E8C">
            <w:pPr>
              <w:jc w:val="both"/>
            </w:pPr>
            <w:r>
              <w:t xml:space="preserve">2) укладення договору про закупівлю з порушенням вимог пункту 18 Особливостей; </w:t>
            </w:r>
          </w:p>
          <w:p w14:paraId="4019BE8D" w14:textId="77777777" w:rsidR="002869FC" w:rsidRDefault="00206B6B" w:rsidP="00CF4E8C">
            <w:pPr>
              <w:jc w:val="both"/>
            </w:pPr>
            <w:r>
              <w:t xml:space="preserve">3) укладення договору про закупівлю в період оскарження відкритих торгів відповідно до статті 18 Закону та Особливостей; </w:t>
            </w:r>
          </w:p>
          <w:p w14:paraId="18BE1925" w14:textId="77777777" w:rsidR="002869FC" w:rsidRDefault="00206B6B" w:rsidP="00CF4E8C">
            <w:pPr>
              <w:jc w:val="both"/>
            </w:pPr>
            <w:r>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1E6799E" w14:textId="77777777" w:rsidR="002869FC" w:rsidRDefault="00206B6B" w:rsidP="00CF4E8C">
            <w:pPr>
              <w:jc w:val="both"/>
            </w:pPr>
            <w: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5993482F" w14:textId="77777777" w:rsidR="002869FC" w:rsidRDefault="00206B6B" w:rsidP="00CF4E8C">
            <w:pPr>
              <w:jc w:val="both"/>
            </w:pPr>
            <w:r>
              <w:t xml:space="preserve">У складі тендерної пропозиції Учасники закупівлі повинні надати копію документу, що посвідчує особу, уповноважену на підписання договору про закупівлю за результатами проведення цих торгів разом із копією картки, що містить її персональний ідентифікаційний податковий номер. </w:t>
            </w:r>
          </w:p>
          <w:p w14:paraId="307FE27D" w14:textId="77777777" w:rsidR="002869FC" w:rsidRDefault="00206B6B" w:rsidP="00CF4E8C">
            <w:pPr>
              <w:jc w:val="both"/>
            </w:pPr>
            <w: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F77AF60" w14:textId="77777777" w:rsidR="002869FC" w:rsidRDefault="00206B6B" w:rsidP="00CF4E8C">
            <w:pPr>
              <w:jc w:val="both"/>
            </w:pPr>
            <w: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4356B7AD" w14:textId="77777777" w:rsidR="002869FC" w:rsidRDefault="00206B6B" w:rsidP="00CF4E8C">
            <w:pPr>
              <w:jc w:val="both"/>
            </w:pPr>
            <w:r>
              <w:t xml:space="preserve">1) зменшення обсягів закупівлі, зокрема з урахуванням фактичного обсягу видатків замовника; </w:t>
            </w:r>
          </w:p>
          <w:p w14:paraId="476F31EF" w14:textId="30BDE75D" w:rsidR="002869FC" w:rsidRDefault="00206B6B" w:rsidP="00CF4E8C">
            <w:pPr>
              <w:jc w:val="both"/>
            </w:pPr>
            <w:r>
              <w:t>2) погодження зміни ціни за одиницю товару в договорі про</w:t>
            </w:r>
            <w:r w:rsidR="002869FC">
              <w:t xml:space="preserve">  закупівлю у разі коливання ціни такого товару на ринку, що </w:t>
            </w:r>
            <w:r w:rsidR="002869FC">
              <w:lastRenderedPageBreak/>
              <w:t xml:space="preserve">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2869FC">
              <w:t>пропорційно</w:t>
            </w:r>
            <w:proofErr w:type="spellEnd"/>
            <w:r w:rsidR="002869F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46A6552" w14:textId="77777777" w:rsidR="002869FC" w:rsidRDefault="002869FC" w:rsidP="00CF4E8C">
            <w:pPr>
              <w:jc w:val="both"/>
            </w:pPr>
            <w: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3AC0A4D2" w14:textId="77777777" w:rsidR="002869FC" w:rsidRDefault="002869FC" w:rsidP="00CF4E8C">
            <w:pPr>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4DA5DFA" w14:textId="77777777" w:rsidR="002869FC" w:rsidRDefault="002869FC" w:rsidP="00CF4E8C">
            <w:pPr>
              <w:jc w:val="both"/>
            </w:pPr>
            <w:r>
              <w:t xml:space="preserve">5) погодження зміни ціни в договорі про закупівлю в бік зменшення (без зміни кількості (обсягу) та якості товарів, робіт і послуг); </w:t>
            </w:r>
          </w:p>
          <w:p w14:paraId="1E3DF080" w14:textId="77777777" w:rsidR="002869FC" w:rsidRDefault="002869FC" w:rsidP="00CF4E8C">
            <w:pPr>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 </w:t>
            </w:r>
          </w:p>
          <w:p w14:paraId="14C96B95" w14:textId="77777777" w:rsidR="006E1D7C" w:rsidRDefault="002869FC" w:rsidP="00CF4E8C">
            <w:pP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5F74F61" w14:textId="77777777" w:rsidR="006E1D7C" w:rsidRDefault="002869FC" w:rsidP="00CF4E8C">
            <w:pPr>
              <w:jc w:val="both"/>
            </w:pPr>
            <w:r>
              <w:t xml:space="preserve">8) зміни умов у зв’язку із застосуванням положень частини шостої статті 41 Закону. </w:t>
            </w:r>
          </w:p>
          <w:p w14:paraId="4A6FC33A" w14:textId="0E30ECC1" w:rsidR="0070708E" w:rsidRPr="00CF4E8C" w:rsidRDefault="002869FC" w:rsidP="00CF4E8C">
            <w:pPr>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70708E" w:rsidRPr="00CF4E8C" w14:paraId="0C2AB064" w14:textId="77777777" w:rsidTr="006B2939">
        <w:tc>
          <w:tcPr>
            <w:tcW w:w="704" w:type="dxa"/>
          </w:tcPr>
          <w:p w14:paraId="18246313" w14:textId="7BACF69B" w:rsidR="0070708E" w:rsidRPr="00CF4E8C" w:rsidRDefault="006E1D7C" w:rsidP="00CF4E8C">
            <w:pPr>
              <w:jc w:val="center"/>
              <w:rPr>
                <w:b/>
                <w:bCs/>
              </w:rPr>
            </w:pPr>
            <w:r>
              <w:rPr>
                <w:b/>
                <w:bCs/>
              </w:rPr>
              <w:lastRenderedPageBreak/>
              <w:t>4</w:t>
            </w:r>
          </w:p>
        </w:tc>
        <w:tc>
          <w:tcPr>
            <w:tcW w:w="2219" w:type="dxa"/>
          </w:tcPr>
          <w:p w14:paraId="46F99702" w14:textId="573B0439" w:rsidR="0070708E" w:rsidRPr="006E1D7C" w:rsidRDefault="006E1D7C" w:rsidP="00CF4E8C">
            <w:pPr>
              <w:jc w:val="both"/>
              <w:rPr>
                <w:b/>
                <w:bCs/>
              </w:rPr>
            </w:pPr>
            <w:r w:rsidRPr="006E1D7C">
              <w:rPr>
                <w:b/>
                <w:bCs/>
              </w:rPr>
              <w:t>Істотні умови, що обов’язково включаються до договору про закупівлю</w:t>
            </w:r>
          </w:p>
        </w:tc>
        <w:tc>
          <w:tcPr>
            <w:tcW w:w="6421" w:type="dxa"/>
          </w:tcPr>
          <w:p w14:paraId="7E58C114" w14:textId="77777777" w:rsidR="006E1D7C" w:rsidRDefault="006E1D7C" w:rsidP="00CF4E8C">
            <w:pPr>
              <w:jc w:val="both"/>
            </w:pPr>
            <w:r>
              <w:t xml:space="preserve">Зазначається замовником відповідно до вимог статі 41 Закону. </w:t>
            </w:r>
          </w:p>
          <w:p w14:paraId="64961E93" w14:textId="77777777" w:rsidR="00837C89" w:rsidRDefault="006E1D7C" w:rsidP="00CF4E8C">
            <w:pPr>
              <w:jc w:val="both"/>
            </w:pPr>
            <w: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Умови договору про закупівлю не повинні відрізнятися від змісту тендерної пропозиції/пропозиції за результатами </w:t>
            </w:r>
            <w:r>
              <w:lastRenderedPageBreak/>
              <w:t xml:space="preserve">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 </w:t>
            </w:r>
          </w:p>
          <w:p w14:paraId="589DB3FB" w14:textId="2DD6C3F5" w:rsidR="00837C89" w:rsidRDefault="006E1D7C" w:rsidP="00C221F6">
            <w:pPr>
              <w:ind w:firstLine="709"/>
              <w:jc w:val="both"/>
              <w:rPr>
                <w:b/>
                <w:bCs/>
              </w:rPr>
            </w:pPr>
            <w:r>
              <w:t xml:space="preserve">- предмет договору: </w:t>
            </w:r>
            <w:r w:rsidRPr="00837C89">
              <w:rPr>
                <w:b/>
                <w:bCs/>
              </w:rPr>
              <w:t xml:space="preserve">Учасник зобов’язується поставити Замовнику до 31 грудня 2023 року товар: </w:t>
            </w:r>
            <w:r w:rsidR="00C221F6" w:rsidRPr="00C221F6">
              <w:rPr>
                <w:b/>
                <w:bCs/>
                <w:lang w:val="ru-RU"/>
              </w:rPr>
              <w:t>Ка</w:t>
            </w:r>
            <w:r w:rsidR="00C221F6" w:rsidRPr="00C221F6">
              <w:rPr>
                <w:b/>
                <w:bCs/>
              </w:rPr>
              <w:t>ртопля (ДК 021:2015: 03210000-6 Зернові культури та картопля)</w:t>
            </w:r>
            <w:r w:rsidRPr="00FF2D9F">
              <w:rPr>
                <w:b/>
                <w:bCs/>
              </w:rPr>
              <w:t xml:space="preserve">, </w:t>
            </w:r>
            <w:r w:rsidRPr="00837C89">
              <w:t>згідно вимогами цієї документації, а Замовник зобов’язується прийняти та оплатити товари;</w:t>
            </w:r>
            <w:r w:rsidRPr="00837C89">
              <w:rPr>
                <w:b/>
                <w:bCs/>
              </w:rPr>
              <w:t xml:space="preserve"> </w:t>
            </w:r>
          </w:p>
          <w:p w14:paraId="113B5CA0" w14:textId="6E1FE4E9" w:rsidR="0070708E" w:rsidRPr="00837C89" w:rsidRDefault="006E1D7C" w:rsidP="00CF4E8C">
            <w:pPr>
              <w:jc w:val="both"/>
              <w:rPr>
                <w:b/>
                <w:bCs/>
              </w:rPr>
            </w:pPr>
            <w:r w:rsidRPr="00837C89">
              <w:rPr>
                <w:b/>
                <w:bCs/>
              </w:rPr>
              <w:t>- кількість товарів, робіт і послуг та вимоги щодо їх якості:</w:t>
            </w:r>
          </w:p>
          <w:p w14:paraId="14D9F9B8" w14:textId="1273F923" w:rsidR="00EA2B10" w:rsidRPr="009B67E3" w:rsidRDefault="00C221F6" w:rsidP="00EA2B10">
            <w:pPr>
              <w:pStyle w:val="a5"/>
              <w:numPr>
                <w:ilvl w:val="0"/>
                <w:numId w:val="5"/>
              </w:numPr>
              <w:jc w:val="both"/>
              <w:rPr>
                <w:b/>
                <w:bCs/>
              </w:rPr>
            </w:pPr>
            <w:r>
              <w:rPr>
                <w:b/>
                <w:bCs/>
              </w:rPr>
              <w:t>Картопля</w:t>
            </w:r>
            <w:r w:rsidR="00FF2D9F">
              <w:rPr>
                <w:b/>
                <w:bCs/>
              </w:rPr>
              <w:t xml:space="preserve"> – </w:t>
            </w:r>
            <w:r>
              <w:rPr>
                <w:b/>
                <w:bCs/>
              </w:rPr>
              <w:t>7800</w:t>
            </w:r>
            <w:r w:rsidR="00FF2D9F">
              <w:rPr>
                <w:b/>
                <w:bCs/>
              </w:rPr>
              <w:t xml:space="preserve"> </w:t>
            </w:r>
            <w:r>
              <w:rPr>
                <w:b/>
                <w:bCs/>
              </w:rPr>
              <w:t>кг</w:t>
            </w:r>
          </w:p>
          <w:p w14:paraId="0AA05FDA" w14:textId="77777777" w:rsidR="00837C89" w:rsidRPr="00837C89" w:rsidRDefault="006E1D7C" w:rsidP="006E1D7C">
            <w:pPr>
              <w:jc w:val="both"/>
              <w:rPr>
                <w:i/>
                <w:iCs/>
              </w:rPr>
            </w:pPr>
            <w:r w:rsidRPr="00837C89">
              <w:rPr>
                <w:i/>
                <w:iCs/>
              </w:rPr>
              <w:t xml:space="preserve">(більш детально у Додатку 3 до документації). </w:t>
            </w:r>
          </w:p>
          <w:p w14:paraId="560510C2" w14:textId="77777777" w:rsidR="00837C89" w:rsidRDefault="006E1D7C" w:rsidP="006E1D7C">
            <w:pPr>
              <w:jc w:val="both"/>
            </w:pPr>
            <w:r>
              <w:t xml:space="preserve">При поставці Товару Учасник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w:t>
            </w:r>
          </w:p>
          <w:p w14:paraId="6B13AADA" w14:textId="77777777" w:rsidR="00837C89" w:rsidRDefault="006E1D7C" w:rsidP="006E1D7C">
            <w:pPr>
              <w:jc w:val="both"/>
            </w:pPr>
            <w:r w:rsidRPr="00837C89">
              <w:rPr>
                <w:b/>
                <w:bCs/>
              </w:rPr>
              <w:t>- порядок здійснення оплати:</w:t>
            </w:r>
            <w:r>
              <w:t xml:space="preserve"> розрахунки за поставлений Товар здійснюються у безготівковій формі, протягом 15 банківських днів з дати отримання Товару, а у разі відсутності коштів на рахунках Замовника – з моменту їх надходження.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 Сторони можуть погодити порядок відстрочки платежу отриманих товарів за Договором. Договірні зобов’язання виникають в межах асигнувань, затверджених у встановленому порядку для Замовника. </w:t>
            </w:r>
          </w:p>
          <w:p w14:paraId="2C391422" w14:textId="77777777" w:rsidR="00837C89" w:rsidRDefault="006E1D7C" w:rsidP="006E1D7C">
            <w:pPr>
              <w:jc w:val="both"/>
            </w:pPr>
            <w:r w:rsidRPr="00837C89">
              <w:rPr>
                <w:b/>
                <w:bCs/>
              </w:rPr>
              <w:t>- ціна договору:</w:t>
            </w:r>
            <w:r>
              <w:t xml:space="preserve"> Ціна на товари встановлюється в національній валюті України. В ціну включаються всі затрати Учасника (Учасника),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 </w:t>
            </w:r>
          </w:p>
          <w:p w14:paraId="7F914D98" w14:textId="6C8E5AAA" w:rsidR="006E1D7C" w:rsidRPr="00837C89" w:rsidRDefault="006E1D7C" w:rsidP="006E1D7C">
            <w:pPr>
              <w:jc w:val="both"/>
              <w:rPr>
                <w:b/>
                <w:bCs/>
                <w:i/>
                <w:iCs/>
              </w:rPr>
            </w:pPr>
            <w:r w:rsidRPr="00837C89">
              <w:rPr>
                <w:b/>
                <w:bCs/>
              </w:rPr>
              <w:t>- термін та місце поставки товарів:</w:t>
            </w:r>
            <w:r>
              <w:t xml:space="preserve"> </w:t>
            </w:r>
            <w:r w:rsidRPr="00837C89">
              <w:rPr>
                <w:b/>
                <w:bCs/>
              </w:rPr>
              <w:t>до 31 грудня 2023 року: вул. Київська, 167, с. Гоголів, Броварський район, Київська область, Україна, 07452</w:t>
            </w:r>
            <w:r>
              <w:t xml:space="preserve">, </w:t>
            </w:r>
            <w:r w:rsidRPr="00837C89">
              <w:rPr>
                <w:b/>
                <w:bCs/>
                <w:i/>
                <w:iCs/>
              </w:rPr>
              <w:t xml:space="preserve">за адресами підпорядкованих закладів Замовника. </w:t>
            </w:r>
          </w:p>
          <w:p w14:paraId="634205A9" w14:textId="77777777" w:rsidR="00837C89" w:rsidRDefault="006E1D7C" w:rsidP="006E1D7C">
            <w:pPr>
              <w:jc w:val="both"/>
            </w:pPr>
            <w:r>
              <w:t xml:space="preserve">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14:paraId="0CF1F566" w14:textId="77777777" w:rsidR="00837C89" w:rsidRDefault="006E1D7C" w:rsidP="006E1D7C">
            <w:pPr>
              <w:jc w:val="both"/>
            </w:pPr>
            <w:r w:rsidRPr="00837C89">
              <w:rPr>
                <w:b/>
                <w:bCs/>
              </w:rPr>
              <w:t>- строк дії договору:</w:t>
            </w:r>
            <w:r>
              <w:t xml:space="preserve"> з моменту укладення договору до 31 грудня 2023 року, але в будь-якому разі до повного виконання сторонами своїх зобов’язань; </w:t>
            </w:r>
          </w:p>
          <w:p w14:paraId="7B40A05F" w14:textId="77777777" w:rsidR="00221C7D" w:rsidRDefault="006E1D7C" w:rsidP="006E1D7C">
            <w:pPr>
              <w:jc w:val="both"/>
            </w:pPr>
            <w:r w:rsidRPr="00837C89">
              <w:rPr>
                <w:b/>
                <w:bCs/>
              </w:rPr>
              <w:lastRenderedPageBreak/>
              <w:t>- права та обов’язки сторін:</w:t>
            </w:r>
            <w:r>
              <w:t xml:space="preserve"> відповідно до Закону України «Про Публічні закупівлі»</w:t>
            </w:r>
            <w:r w:rsidR="00837C89">
              <w:t xml:space="preserve"> - обсяги </w:t>
            </w:r>
            <w:r>
              <w:t xml:space="preserve">закупівлі товару можуть бути зменшені залежно від реального фінансування видатків. </w:t>
            </w:r>
          </w:p>
          <w:p w14:paraId="58F29FC0" w14:textId="77777777" w:rsidR="00221C7D" w:rsidRDefault="006E1D7C" w:rsidP="006E1D7C">
            <w:pPr>
              <w:jc w:val="both"/>
            </w:pPr>
            <w:r w:rsidRPr="00221C7D">
              <w:rPr>
                <w:b/>
                <w:bCs/>
              </w:rPr>
              <w:t>- відповідальність сторін:</w:t>
            </w:r>
            <w:r>
              <w:t xml:space="preserve"> У випадку порушення своїх зобов’язань сторони несуть відповідальність у відповідності з договором та чинним законодавством України. </w:t>
            </w:r>
          </w:p>
          <w:p w14:paraId="6C5589A7" w14:textId="77777777" w:rsidR="00221C7D" w:rsidRDefault="006E1D7C" w:rsidP="006E1D7C">
            <w:pPr>
              <w:jc w:val="both"/>
            </w:pPr>
            <w:r>
              <w:t>Замовник отримує товар згідно своїх Заявок</w:t>
            </w:r>
            <w:r w:rsidR="00221C7D">
              <w:t>.</w:t>
            </w:r>
            <w:r>
              <w:t xml:space="preserve"> Заявки подаються Замовником Постачальнику за 2 календарні дні до терміну поставки - письмово або шляхом надсилання на електронну адресу Постачальника (надати лист-згоду з цією умовою, із зазначенням актуальної електронної адреси Учасника (Постачальника), яка буде зазначена у Договорі про закупівлю з цією метою). </w:t>
            </w:r>
          </w:p>
          <w:p w14:paraId="70231006" w14:textId="6EF9483F" w:rsidR="006E1D7C" w:rsidRPr="00CF4E8C" w:rsidRDefault="006E1D7C" w:rsidP="006E1D7C">
            <w:pPr>
              <w:jc w:val="both"/>
            </w:pPr>
            <w: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70708E" w:rsidRPr="00CF4E8C" w14:paraId="5CDDA576" w14:textId="77777777" w:rsidTr="006B2939">
        <w:tc>
          <w:tcPr>
            <w:tcW w:w="704" w:type="dxa"/>
          </w:tcPr>
          <w:p w14:paraId="5CBDA9B1" w14:textId="288EB3BF" w:rsidR="0070708E" w:rsidRPr="00CF4E8C" w:rsidRDefault="00221C7D" w:rsidP="00CF4E8C">
            <w:pPr>
              <w:jc w:val="center"/>
              <w:rPr>
                <w:b/>
                <w:bCs/>
              </w:rPr>
            </w:pPr>
            <w:r>
              <w:rPr>
                <w:b/>
                <w:bCs/>
              </w:rPr>
              <w:lastRenderedPageBreak/>
              <w:t>5</w:t>
            </w:r>
          </w:p>
        </w:tc>
        <w:tc>
          <w:tcPr>
            <w:tcW w:w="2219" w:type="dxa"/>
          </w:tcPr>
          <w:p w14:paraId="7323E26F" w14:textId="52FACA8B" w:rsidR="0070708E" w:rsidRPr="00221C7D" w:rsidRDefault="00221C7D" w:rsidP="00CF4E8C">
            <w:pPr>
              <w:jc w:val="both"/>
              <w:rPr>
                <w:b/>
                <w:bCs/>
              </w:rPr>
            </w:pPr>
            <w:r w:rsidRPr="00221C7D">
              <w:rPr>
                <w:b/>
                <w:bCs/>
              </w:rPr>
              <w:t>Дії замовника при відмові переможця торгів підписати договір про закупівлю</w:t>
            </w:r>
          </w:p>
        </w:tc>
        <w:tc>
          <w:tcPr>
            <w:tcW w:w="6421" w:type="dxa"/>
          </w:tcPr>
          <w:p w14:paraId="42B2B52F" w14:textId="5943A7C5" w:rsidR="0070708E" w:rsidRPr="00CF4E8C" w:rsidRDefault="00221C7D" w:rsidP="00CF4E8C">
            <w:pPr>
              <w:jc w:val="both"/>
            </w:pPr>
            <w: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Законом,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46 особливостей.</w:t>
            </w:r>
          </w:p>
        </w:tc>
      </w:tr>
      <w:tr w:rsidR="0070708E" w:rsidRPr="00CF4E8C" w14:paraId="1984DC87" w14:textId="77777777" w:rsidTr="006B2939">
        <w:tc>
          <w:tcPr>
            <w:tcW w:w="704" w:type="dxa"/>
          </w:tcPr>
          <w:p w14:paraId="3E219475" w14:textId="13881A4B" w:rsidR="0070708E" w:rsidRPr="00CF4E8C" w:rsidRDefault="00221C7D" w:rsidP="00CF4E8C">
            <w:pPr>
              <w:jc w:val="center"/>
              <w:rPr>
                <w:b/>
                <w:bCs/>
              </w:rPr>
            </w:pPr>
            <w:r>
              <w:rPr>
                <w:b/>
                <w:bCs/>
              </w:rPr>
              <w:t>6</w:t>
            </w:r>
          </w:p>
        </w:tc>
        <w:tc>
          <w:tcPr>
            <w:tcW w:w="2219" w:type="dxa"/>
          </w:tcPr>
          <w:p w14:paraId="29491842" w14:textId="744A53A2" w:rsidR="0070708E" w:rsidRPr="00221C7D" w:rsidRDefault="00221C7D" w:rsidP="00CF4E8C">
            <w:pPr>
              <w:jc w:val="both"/>
              <w:rPr>
                <w:b/>
                <w:bCs/>
              </w:rPr>
            </w:pPr>
            <w:r w:rsidRPr="00221C7D">
              <w:rPr>
                <w:b/>
                <w:bCs/>
              </w:rPr>
              <w:t>Забезпечення виконання договору про закупівлю</w:t>
            </w:r>
          </w:p>
        </w:tc>
        <w:tc>
          <w:tcPr>
            <w:tcW w:w="6421" w:type="dxa"/>
          </w:tcPr>
          <w:p w14:paraId="743467F3" w14:textId="03C3D8F5" w:rsidR="0070708E" w:rsidRPr="00CF4E8C" w:rsidRDefault="00221C7D" w:rsidP="00CF4E8C">
            <w:pPr>
              <w:jc w:val="both"/>
            </w:pPr>
            <w:r>
              <w:t>Не передбачено</w:t>
            </w:r>
          </w:p>
        </w:tc>
      </w:tr>
    </w:tbl>
    <w:p w14:paraId="4612308F" w14:textId="0B66D3B9" w:rsidR="00F12C76" w:rsidRDefault="00F12C76" w:rsidP="00716A1A">
      <w:pPr>
        <w:ind w:firstLine="709"/>
        <w:jc w:val="both"/>
      </w:pPr>
    </w:p>
    <w:p w14:paraId="02D513D6" w14:textId="1E305C27" w:rsidR="00221C7D" w:rsidRPr="002C7CE5" w:rsidRDefault="00221C7D" w:rsidP="00716A1A">
      <w:pPr>
        <w:ind w:firstLine="709"/>
        <w:jc w:val="both"/>
        <w:rPr>
          <w:b/>
          <w:bCs/>
        </w:rPr>
      </w:pPr>
      <w:r w:rsidRPr="002C7CE5">
        <w:rPr>
          <w:b/>
          <w:bCs/>
        </w:rPr>
        <w:t xml:space="preserve">Додатки до Тендерної документації: </w:t>
      </w:r>
    </w:p>
    <w:p w14:paraId="6D5594EC" w14:textId="684C0EB5" w:rsidR="002C7CE5" w:rsidRDefault="002C7CE5" w:rsidP="00716A1A">
      <w:pPr>
        <w:ind w:firstLine="709"/>
        <w:jc w:val="both"/>
      </w:pPr>
      <w:r>
        <w:t>Додаток 1 – Форма «Тендерна пропозиція»;</w:t>
      </w:r>
    </w:p>
    <w:p w14:paraId="4186D716" w14:textId="48DD33EF" w:rsidR="002C7CE5" w:rsidRDefault="002C7CE5" w:rsidP="00716A1A">
      <w:pPr>
        <w:ind w:firstLine="709"/>
        <w:jc w:val="both"/>
      </w:pPr>
      <w:r>
        <w:t>Додаток 2 – Підтвердження відсутності обставин для відмови в участі у процедурі закупівлі, передбачених статтею 17 Закону;</w:t>
      </w:r>
    </w:p>
    <w:p w14:paraId="1C356F63" w14:textId="691E2D2A" w:rsidR="002C7CE5" w:rsidRDefault="002C7CE5" w:rsidP="00716A1A">
      <w:pPr>
        <w:ind w:firstLine="709"/>
        <w:jc w:val="both"/>
      </w:pPr>
      <w:r>
        <w:t>Додаток 3 – Інформація про необхідні якісні та кількісні характеристики предмета закупівлі;</w:t>
      </w:r>
    </w:p>
    <w:p w14:paraId="103232BB" w14:textId="6494F894" w:rsidR="002C7CE5" w:rsidRDefault="002C7CE5" w:rsidP="00716A1A">
      <w:pPr>
        <w:ind w:firstLine="709"/>
        <w:jc w:val="both"/>
      </w:pPr>
      <w:r>
        <w:t>Додаток 4 – Проект Договору (з додатками).</w:t>
      </w:r>
    </w:p>
    <w:p w14:paraId="42112EF7" w14:textId="28439478" w:rsidR="00834E5C" w:rsidRDefault="00834E5C" w:rsidP="00716A1A">
      <w:pPr>
        <w:ind w:firstLine="709"/>
        <w:jc w:val="both"/>
      </w:pPr>
    </w:p>
    <w:p w14:paraId="43A39829" w14:textId="76112B31" w:rsidR="00834E5C" w:rsidRDefault="00834E5C" w:rsidP="00716A1A">
      <w:pPr>
        <w:ind w:firstLine="709"/>
        <w:jc w:val="both"/>
      </w:pPr>
    </w:p>
    <w:p w14:paraId="0BB2EFE3" w14:textId="6AA99F52" w:rsidR="00834E5C" w:rsidRDefault="00834E5C" w:rsidP="00716A1A">
      <w:pPr>
        <w:ind w:firstLine="709"/>
        <w:jc w:val="both"/>
      </w:pPr>
    </w:p>
    <w:p w14:paraId="0851EE0D" w14:textId="4A26135B" w:rsidR="00834E5C" w:rsidRDefault="00834E5C" w:rsidP="00716A1A">
      <w:pPr>
        <w:ind w:firstLine="709"/>
        <w:jc w:val="both"/>
      </w:pPr>
    </w:p>
    <w:p w14:paraId="31C17176" w14:textId="652A88D1" w:rsidR="00834E5C" w:rsidRDefault="00834E5C" w:rsidP="00716A1A">
      <w:pPr>
        <w:ind w:firstLine="709"/>
        <w:jc w:val="both"/>
      </w:pPr>
    </w:p>
    <w:p w14:paraId="2BCFA8AC" w14:textId="588693CB" w:rsidR="00834E5C" w:rsidRDefault="00834E5C" w:rsidP="00716A1A">
      <w:pPr>
        <w:ind w:firstLine="709"/>
        <w:jc w:val="both"/>
      </w:pPr>
    </w:p>
    <w:p w14:paraId="3DE0AD43" w14:textId="6F63A6FF" w:rsidR="00834E5C" w:rsidRDefault="00834E5C" w:rsidP="00716A1A">
      <w:pPr>
        <w:ind w:firstLine="709"/>
        <w:jc w:val="both"/>
      </w:pPr>
    </w:p>
    <w:p w14:paraId="7295815F" w14:textId="3BEC98AB" w:rsidR="00834E5C" w:rsidRDefault="00834E5C" w:rsidP="00834E5C">
      <w:pPr>
        <w:ind w:firstLine="709"/>
        <w:jc w:val="right"/>
      </w:pPr>
      <w:r>
        <w:lastRenderedPageBreak/>
        <w:t>Додаток 1 до тендерної документації</w:t>
      </w:r>
    </w:p>
    <w:p w14:paraId="2A663B3C" w14:textId="77777777" w:rsidR="00834E5C" w:rsidRDefault="00834E5C" w:rsidP="00834E5C">
      <w:pPr>
        <w:ind w:firstLine="709"/>
        <w:jc w:val="right"/>
      </w:pPr>
    </w:p>
    <w:p w14:paraId="77A3DA76" w14:textId="77777777" w:rsidR="00834E5C" w:rsidRDefault="00834E5C" w:rsidP="00834E5C">
      <w:pPr>
        <w:rPr>
          <w:i/>
          <w:iCs/>
        </w:rPr>
      </w:pPr>
      <w:r w:rsidRPr="00834E5C">
        <w:rPr>
          <w:i/>
          <w:iCs/>
        </w:rPr>
        <w:t xml:space="preserve">Форма тендерної пропозиції заповнюється Учасником та надається </w:t>
      </w:r>
    </w:p>
    <w:p w14:paraId="21202EEF" w14:textId="6400EB55" w:rsidR="00834E5C" w:rsidRDefault="00834E5C" w:rsidP="00834E5C">
      <w:pPr>
        <w:rPr>
          <w:i/>
          <w:iCs/>
        </w:rPr>
      </w:pPr>
      <w:r w:rsidRPr="00834E5C">
        <w:rPr>
          <w:i/>
          <w:iCs/>
        </w:rPr>
        <w:t>у складі тендерної пропозиції та за результатами торгів переможцем торгів</w:t>
      </w:r>
    </w:p>
    <w:p w14:paraId="12510F7F" w14:textId="4ACC3907" w:rsidR="00834E5C" w:rsidRDefault="00834E5C" w:rsidP="00834E5C">
      <w:pPr>
        <w:rPr>
          <w:i/>
          <w:iCs/>
        </w:rPr>
      </w:pPr>
    </w:p>
    <w:p w14:paraId="17B49CBC" w14:textId="06ED8DF3" w:rsidR="00834E5C" w:rsidRDefault="00834E5C" w:rsidP="00834E5C"/>
    <w:p w14:paraId="626B58D9" w14:textId="2975233E" w:rsidR="00834E5C" w:rsidRDefault="00834E5C" w:rsidP="00834E5C">
      <w:pPr>
        <w:jc w:val="center"/>
        <w:rPr>
          <w:b/>
          <w:bCs/>
          <w:vertAlign w:val="superscript"/>
        </w:rPr>
      </w:pPr>
      <w:r w:rsidRPr="00085CC9">
        <w:rPr>
          <w:b/>
          <w:bCs/>
        </w:rPr>
        <w:t>ФОРМА «ТЕНДЕРНА ПРОПОЗИЦІЯ»</w:t>
      </w:r>
      <w:r w:rsidR="00085CC9">
        <w:rPr>
          <w:b/>
          <w:bCs/>
          <w:vertAlign w:val="superscript"/>
        </w:rPr>
        <w:t>1</w:t>
      </w:r>
    </w:p>
    <w:p w14:paraId="0DD5CEEE" w14:textId="5ACC242A" w:rsidR="00085CC9" w:rsidRDefault="00085CC9" w:rsidP="00834E5C">
      <w:pPr>
        <w:jc w:val="center"/>
        <w:rPr>
          <w:i/>
          <w:iCs/>
        </w:rPr>
      </w:pPr>
      <w:r w:rsidRPr="00085CC9">
        <w:rPr>
          <w:i/>
          <w:iCs/>
        </w:rPr>
        <w:t>(форма, яка подається Учасником на фірмовому бланку)</w:t>
      </w:r>
    </w:p>
    <w:p w14:paraId="64943B7E" w14:textId="25BB419E" w:rsidR="00085CC9" w:rsidRPr="00085CC9" w:rsidRDefault="00085CC9" w:rsidP="00834E5C">
      <w:pPr>
        <w:jc w:val="center"/>
        <w:rPr>
          <w:b/>
          <w:bCs/>
          <w:i/>
          <w:iCs/>
        </w:rPr>
      </w:pPr>
    </w:p>
    <w:p w14:paraId="1BD11302" w14:textId="00FBDA32" w:rsidR="00085CC9" w:rsidRDefault="00085CC9" w:rsidP="00834E5C">
      <w:pPr>
        <w:jc w:val="center"/>
        <w:rPr>
          <w:b/>
          <w:bCs/>
        </w:rPr>
      </w:pPr>
      <w:r w:rsidRPr="00085CC9">
        <w:rPr>
          <w:b/>
          <w:bCs/>
        </w:rPr>
        <w:t>___________________________202__ р.</w:t>
      </w:r>
    </w:p>
    <w:p w14:paraId="58EE4E82" w14:textId="4946C0B9" w:rsidR="00085CC9" w:rsidRDefault="00085CC9" w:rsidP="00834E5C">
      <w:pPr>
        <w:jc w:val="center"/>
        <w:rPr>
          <w:b/>
          <w:bCs/>
        </w:rPr>
      </w:pPr>
    </w:p>
    <w:p w14:paraId="3A5C42F0" w14:textId="5B74D7E5" w:rsidR="00085CC9" w:rsidRDefault="00085CC9" w:rsidP="00085CC9">
      <w:pPr>
        <w:jc w:val="both"/>
        <w:rPr>
          <w:i/>
          <w:iCs/>
        </w:rPr>
      </w:pPr>
      <w:r>
        <w:t xml:space="preserve">Кому: _______________________________ </w:t>
      </w:r>
      <w:r w:rsidRPr="00085CC9">
        <w:rPr>
          <w:i/>
          <w:iCs/>
        </w:rPr>
        <w:t>(повна назва замовника)</w:t>
      </w:r>
    </w:p>
    <w:p w14:paraId="57D38FC0" w14:textId="77777777" w:rsidR="00085CC9" w:rsidRDefault="00085CC9" w:rsidP="00085CC9">
      <w:pPr>
        <w:jc w:val="both"/>
      </w:pPr>
    </w:p>
    <w:p w14:paraId="2C8B4403" w14:textId="1C35D25A" w:rsidR="00085CC9" w:rsidRDefault="00085CC9" w:rsidP="00085CC9">
      <w:pPr>
        <w:jc w:val="both"/>
      </w:pPr>
      <w:r>
        <w:t>Найменування предмета закупівлі згідно тендерної документації ___________________</w:t>
      </w:r>
    </w:p>
    <w:p w14:paraId="7E1D15EE" w14:textId="77777777" w:rsidR="00085CC9" w:rsidRDefault="00085CC9" w:rsidP="00085CC9">
      <w:pPr>
        <w:jc w:val="both"/>
      </w:pPr>
    </w:p>
    <w:p w14:paraId="3277CD1F" w14:textId="3CDF38DB" w:rsidR="00085CC9" w:rsidRDefault="00085CC9" w:rsidP="00085CC9">
      <w:pPr>
        <w:jc w:val="both"/>
      </w:pPr>
      <w:r>
        <w:t>Найменування Учасника: _____________________________________________________</w:t>
      </w:r>
    </w:p>
    <w:p w14:paraId="5A950AE4" w14:textId="1D25FBFC" w:rsidR="00085CC9" w:rsidRDefault="00085CC9" w:rsidP="00085CC9">
      <w:pPr>
        <w:jc w:val="both"/>
        <w:rPr>
          <w:i/>
          <w:iCs/>
        </w:rPr>
      </w:pPr>
      <w:r w:rsidRPr="00085CC9">
        <w:rPr>
          <w:i/>
          <w:iCs/>
        </w:rPr>
        <w:t xml:space="preserve">                                                                    (повна назва організації Учасника)</w:t>
      </w:r>
    </w:p>
    <w:p w14:paraId="5540BC0D" w14:textId="2F7B1FD5" w:rsidR="00085CC9" w:rsidRDefault="00085CC9" w:rsidP="00085CC9">
      <w:pPr>
        <w:jc w:val="both"/>
        <w:rPr>
          <w:i/>
          <w:iCs/>
        </w:rPr>
      </w:pPr>
    </w:p>
    <w:p w14:paraId="58B1BA61" w14:textId="6C7EE4A6" w:rsidR="00C024D2" w:rsidRDefault="00085CC9" w:rsidP="00085CC9">
      <w:pPr>
        <w:jc w:val="both"/>
      </w:pPr>
      <w:r>
        <w:t>в</w:t>
      </w:r>
      <w:r w:rsidR="00C024D2">
        <w:t xml:space="preserve"> </w:t>
      </w:r>
      <w:r>
        <w:t>особі _____________________________________________________________</w:t>
      </w:r>
      <w:r w:rsidR="00C024D2">
        <w:t>________</w:t>
      </w:r>
    </w:p>
    <w:p w14:paraId="2180F171" w14:textId="78A85418" w:rsidR="00085CC9" w:rsidRDefault="00C024D2" w:rsidP="00085CC9">
      <w:pPr>
        <w:jc w:val="both"/>
        <w:rPr>
          <w:i/>
          <w:iCs/>
        </w:rPr>
      </w:pPr>
      <w:r>
        <w:rPr>
          <w:i/>
          <w:iCs/>
        </w:rPr>
        <w:t xml:space="preserve">                      </w:t>
      </w:r>
      <w:r w:rsidR="00085CC9" w:rsidRPr="00C024D2">
        <w:rPr>
          <w:i/>
          <w:iCs/>
        </w:rPr>
        <w:t>(прізвище, ім'я, по батькові, посада відповідальної особи)</w:t>
      </w:r>
    </w:p>
    <w:p w14:paraId="6CAF08FD" w14:textId="11F8BDE3" w:rsidR="00C024D2" w:rsidRDefault="00C024D2" w:rsidP="00085CC9">
      <w:pPr>
        <w:jc w:val="both"/>
        <w:rPr>
          <w:i/>
          <w:iCs/>
        </w:rPr>
      </w:pPr>
    </w:p>
    <w:p w14:paraId="0E995734" w14:textId="0D34B27B" w:rsidR="00C024D2" w:rsidRDefault="00C024D2" w:rsidP="00085CC9">
      <w:pPr>
        <w:jc w:val="both"/>
      </w:pPr>
      <w:r>
        <w:t>уповноважений повідомити наступне:</w:t>
      </w:r>
    </w:p>
    <w:p w14:paraId="39AFC3EB" w14:textId="151CCA19" w:rsidR="00C024D2" w:rsidRDefault="00C024D2" w:rsidP="00085CC9">
      <w:pPr>
        <w:jc w:val="both"/>
      </w:pPr>
    </w:p>
    <w:p w14:paraId="0C81F096" w14:textId="33760CD4" w:rsidR="00C024D2" w:rsidRDefault="00C024D2" w:rsidP="00C024D2">
      <w:pPr>
        <w:pStyle w:val="a5"/>
        <w:numPr>
          <w:ilvl w:val="0"/>
          <w:numId w:val="3"/>
        </w:numPr>
        <w:ind w:left="0" w:firstLine="0"/>
        <w:jc w:val="both"/>
      </w:pPr>
      <w: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 </w:t>
      </w:r>
      <w:r w:rsidRPr="00C024D2">
        <w:rPr>
          <w:i/>
          <w:iCs/>
        </w:rPr>
        <w:t>(назва предмету закупівлі)</w:t>
      </w:r>
      <w:r>
        <w:t>, виконати вимоги Замовника на умовах, зазначених у цій пропозиції.</w:t>
      </w:r>
    </w:p>
    <w:p w14:paraId="4CECCCB5" w14:textId="25495CDE" w:rsidR="00C024D2" w:rsidRDefault="00C024D2" w:rsidP="00C024D2">
      <w:pPr>
        <w:pStyle w:val="a5"/>
        <w:numPr>
          <w:ilvl w:val="0"/>
          <w:numId w:val="3"/>
        </w:numPr>
        <w:ind w:left="0" w:firstLine="0"/>
        <w:jc w:val="both"/>
      </w:pPr>
      <w:r>
        <w:t xml:space="preserve"> Адреса (юридична, поштова) Учасника торгів ______________________________</w:t>
      </w:r>
    </w:p>
    <w:p w14:paraId="6B0FF9BB" w14:textId="29D1E822" w:rsidR="00C024D2" w:rsidRDefault="00C024D2" w:rsidP="00C024D2">
      <w:pPr>
        <w:pStyle w:val="a5"/>
        <w:numPr>
          <w:ilvl w:val="0"/>
          <w:numId w:val="3"/>
        </w:numPr>
        <w:ind w:left="0" w:firstLine="0"/>
        <w:jc w:val="both"/>
      </w:pPr>
      <w:r>
        <w:t>Телефон/факс __________________________________________________________</w:t>
      </w:r>
    </w:p>
    <w:p w14:paraId="74C32715" w14:textId="60F7C1CD" w:rsidR="00C024D2" w:rsidRDefault="000D7C50" w:rsidP="00C024D2">
      <w:pPr>
        <w:pStyle w:val="a5"/>
        <w:numPr>
          <w:ilvl w:val="0"/>
          <w:numId w:val="3"/>
        </w:numPr>
        <w:ind w:left="0" w:firstLine="0"/>
        <w:jc w:val="both"/>
      </w:pPr>
      <w:r>
        <w:t>Відомості про керівника (П.І.Б., посада, номер контактного телефону) – для юридичних осіб</w:t>
      </w:r>
    </w:p>
    <w:p w14:paraId="2183DD26" w14:textId="1BD2C066" w:rsidR="00C024D2" w:rsidRPr="000D7C50" w:rsidRDefault="00C024D2" w:rsidP="00C024D2">
      <w:pPr>
        <w:pStyle w:val="a5"/>
        <w:numPr>
          <w:ilvl w:val="0"/>
          <w:numId w:val="3"/>
        </w:numPr>
        <w:ind w:left="0" w:firstLine="0"/>
        <w:jc w:val="both"/>
      </w:pPr>
      <w:r>
        <w:t xml:space="preserve">Цінова пропозиція </w:t>
      </w:r>
      <w:r w:rsidRPr="00C024D2">
        <w:rPr>
          <w:b/>
          <w:bCs/>
          <w:i/>
          <w:iCs/>
        </w:rPr>
        <w:t xml:space="preserve">(ціна тендерної пропозиції подається учасником шляхом заповнення електронної форми через електронну систему </w:t>
      </w:r>
      <w:proofErr w:type="spellStart"/>
      <w:r w:rsidRPr="00C024D2">
        <w:rPr>
          <w:b/>
          <w:bCs/>
          <w:i/>
          <w:iCs/>
        </w:rPr>
        <w:t>закупівель</w:t>
      </w:r>
      <w:proofErr w:type="spellEnd"/>
      <w:r w:rsidRPr="00C024D2">
        <w:rPr>
          <w:b/>
          <w:bCs/>
          <w:i/>
          <w:iCs/>
        </w:rPr>
        <w:t>)</w:t>
      </w:r>
    </w:p>
    <w:p w14:paraId="7F2BC43F" w14:textId="7EE918CD" w:rsidR="000D7C50" w:rsidRDefault="000D7C50" w:rsidP="000D7C50">
      <w:pPr>
        <w:jc w:val="both"/>
      </w:pPr>
    </w:p>
    <w:tbl>
      <w:tblPr>
        <w:tblStyle w:val="a3"/>
        <w:tblW w:w="0" w:type="auto"/>
        <w:tblLook w:val="04A0" w:firstRow="1" w:lastRow="0" w:firstColumn="1" w:lastColumn="0" w:noHBand="0" w:noVBand="1"/>
      </w:tblPr>
      <w:tblGrid>
        <w:gridCol w:w="1846"/>
        <w:gridCol w:w="1523"/>
        <w:gridCol w:w="750"/>
        <w:gridCol w:w="1198"/>
        <w:gridCol w:w="1395"/>
        <w:gridCol w:w="1267"/>
        <w:gridCol w:w="1365"/>
      </w:tblGrid>
      <w:tr w:rsidR="000D7C50" w14:paraId="7BECF11F" w14:textId="77777777" w:rsidTr="000E12B8">
        <w:trPr>
          <w:cantSplit/>
          <w:trHeight w:val="1134"/>
        </w:trPr>
        <w:tc>
          <w:tcPr>
            <w:tcW w:w="1846" w:type="dxa"/>
          </w:tcPr>
          <w:p w14:paraId="066D6ACB" w14:textId="608A253B" w:rsidR="000D7C50" w:rsidRPr="000E12B8" w:rsidRDefault="000D7C50" w:rsidP="000E12B8">
            <w:pPr>
              <w:jc w:val="center"/>
              <w:rPr>
                <w:b/>
                <w:bCs/>
              </w:rPr>
            </w:pPr>
            <w:r w:rsidRPr="000E12B8">
              <w:rPr>
                <w:b/>
                <w:bCs/>
              </w:rPr>
              <w:t>Найменування предмету закупівлі відповідно до тендерної документації</w:t>
            </w:r>
          </w:p>
        </w:tc>
        <w:tc>
          <w:tcPr>
            <w:tcW w:w="1523" w:type="dxa"/>
          </w:tcPr>
          <w:p w14:paraId="2EA68EF1" w14:textId="0107D10D" w:rsidR="000D7C50" w:rsidRPr="000E12B8" w:rsidRDefault="000D7C50" w:rsidP="000E12B8">
            <w:pPr>
              <w:jc w:val="center"/>
              <w:rPr>
                <w:b/>
                <w:bCs/>
              </w:rPr>
            </w:pPr>
            <w:r w:rsidRPr="000E12B8">
              <w:rPr>
                <w:b/>
                <w:bCs/>
              </w:rPr>
              <w:t>Країна походження</w:t>
            </w:r>
          </w:p>
        </w:tc>
        <w:tc>
          <w:tcPr>
            <w:tcW w:w="750" w:type="dxa"/>
            <w:textDirection w:val="btLr"/>
          </w:tcPr>
          <w:p w14:paraId="46C678EF" w14:textId="742D3317" w:rsidR="000D7C50" w:rsidRPr="000E12B8" w:rsidRDefault="000D7C50" w:rsidP="000E12B8">
            <w:pPr>
              <w:ind w:left="113" w:right="113"/>
              <w:jc w:val="center"/>
              <w:rPr>
                <w:b/>
                <w:bCs/>
              </w:rPr>
            </w:pPr>
            <w:r w:rsidRPr="000E12B8">
              <w:rPr>
                <w:b/>
                <w:bCs/>
              </w:rPr>
              <w:t>Одиниця виміру</w:t>
            </w:r>
          </w:p>
        </w:tc>
        <w:tc>
          <w:tcPr>
            <w:tcW w:w="1198" w:type="dxa"/>
            <w:textDirection w:val="btLr"/>
          </w:tcPr>
          <w:p w14:paraId="471A4A4E" w14:textId="76AE2918" w:rsidR="000D7C50" w:rsidRPr="000E12B8" w:rsidRDefault="000E12B8" w:rsidP="000E12B8">
            <w:pPr>
              <w:ind w:left="113" w:right="113"/>
              <w:jc w:val="center"/>
              <w:rPr>
                <w:b/>
                <w:bCs/>
              </w:rPr>
            </w:pPr>
            <w:r w:rsidRPr="000E12B8">
              <w:rPr>
                <w:b/>
                <w:bCs/>
              </w:rPr>
              <w:t>К</w:t>
            </w:r>
            <w:r w:rsidR="000D7C50" w:rsidRPr="000E12B8">
              <w:rPr>
                <w:b/>
                <w:bCs/>
              </w:rPr>
              <w:t>ількість</w:t>
            </w:r>
          </w:p>
        </w:tc>
        <w:tc>
          <w:tcPr>
            <w:tcW w:w="1395" w:type="dxa"/>
          </w:tcPr>
          <w:p w14:paraId="56A1783D" w14:textId="4C64DD0B" w:rsidR="000D7C50" w:rsidRPr="000E12B8" w:rsidRDefault="000D7C50" w:rsidP="000E12B8">
            <w:pPr>
              <w:jc w:val="center"/>
              <w:rPr>
                <w:b/>
                <w:bCs/>
              </w:rPr>
            </w:pPr>
            <w:r w:rsidRPr="000E12B8">
              <w:rPr>
                <w:b/>
                <w:bCs/>
              </w:rPr>
              <w:t>Ціна за одиницю товару без ПДВ (грн.)</w:t>
            </w:r>
          </w:p>
        </w:tc>
        <w:tc>
          <w:tcPr>
            <w:tcW w:w="1267" w:type="dxa"/>
          </w:tcPr>
          <w:p w14:paraId="0B8E9734" w14:textId="01CA6C6F" w:rsidR="000D7C50" w:rsidRPr="000E12B8" w:rsidRDefault="000D7C50" w:rsidP="000E12B8">
            <w:pPr>
              <w:jc w:val="center"/>
              <w:rPr>
                <w:b/>
                <w:bCs/>
              </w:rPr>
            </w:pPr>
            <w:r w:rsidRPr="000E12B8">
              <w:rPr>
                <w:b/>
                <w:bCs/>
              </w:rPr>
              <w:t>Ціна за одиницю товару з ПДВ2 (грн.)</w:t>
            </w:r>
          </w:p>
        </w:tc>
        <w:tc>
          <w:tcPr>
            <w:tcW w:w="1365" w:type="dxa"/>
          </w:tcPr>
          <w:p w14:paraId="784B4D99" w14:textId="361FFEA5" w:rsidR="000D7C50" w:rsidRPr="000E12B8" w:rsidRDefault="000D7C50" w:rsidP="000E12B8">
            <w:pPr>
              <w:jc w:val="center"/>
              <w:rPr>
                <w:b/>
                <w:bCs/>
              </w:rPr>
            </w:pPr>
            <w:r w:rsidRPr="000E12B8">
              <w:rPr>
                <w:b/>
                <w:bCs/>
              </w:rPr>
              <w:t>Сума товару з ПДВ2 (грн.)</w:t>
            </w:r>
          </w:p>
        </w:tc>
      </w:tr>
      <w:tr w:rsidR="000D7C50" w14:paraId="3BDACE03" w14:textId="77777777" w:rsidTr="000E12B8">
        <w:tc>
          <w:tcPr>
            <w:tcW w:w="1846" w:type="dxa"/>
          </w:tcPr>
          <w:p w14:paraId="4BEB2CEB" w14:textId="126B6E30" w:rsidR="000D7C50" w:rsidRDefault="000E12B8" w:rsidP="000E12B8">
            <w:pPr>
              <w:jc w:val="center"/>
            </w:pPr>
            <w:r>
              <w:t>1</w:t>
            </w:r>
          </w:p>
        </w:tc>
        <w:tc>
          <w:tcPr>
            <w:tcW w:w="1523" w:type="dxa"/>
          </w:tcPr>
          <w:p w14:paraId="18271A8D" w14:textId="3E6EF3A4" w:rsidR="000D7C50" w:rsidRDefault="000E12B8" w:rsidP="000E12B8">
            <w:pPr>
              <w:jc w:val="center"/>
            </w:pPr>
            <w:r>
              <w:t>2</w:t>
            </w:r>
          </w:p>
        </w:tc>
        <w:tc>
          <w:tcPr>
            <w:tcW w:w="750" w:type="dxa"/>
          </w:tcPr>
          <w:p w14:paraId="2F324B45" w14:textId="4185AA01" w:rsidR="000D7C50" w:rsidRDefault="000E12B8" w:rsidP="000E12B8">
            <w:pPr>
              <w:jc w:val="center"/>
            </w:pPr>
            <w:r>
              <w:t>3</w:t>
            </w:r>
          </w:p>
        </w:tc>
        <w:tc>
          <w:tcPr>
            <w:tcW w:w="1198" w:type="dxa"/>
          </w:tcPr>
          <w:p w14:paraId="377E6AD0" w14:textId="3FD7B085" w:rsidR="000D7C50" w:rsidRDefault="000E12B8" w:rsidP="000E12B8">
            <w:pPr>
              <w:jc w:val="center"/>
            </w:pPr>
            <w:r>
              <w:t>4</w:t>
            </w:r>
          </w:p>
        </w:tc>
        <w:tc>
          <w:tcPr>
            <w:tcW w:w="1395" w:type="dxa"/>
          </w:tcPr>
          <w:p w14:paraId="07D471C0" w14:textId="509BB515" w:rsidR="000D7C50" w:rsidRDefault="000E12B8" w:rsidP="000E12B8">
            <w:pPr>
              <w:jc w:val="center"/>
            </w:pPr>
            <w:r>
              <w:t>5</w:t>
            </w:r>
          </w:p>
        </w:tc>
        <w:tc>
          <w:tcPr>
            <w:tcW w:w="1267" w:type="dxa"/>
          </w:tcPr>
          <w:p w14:paraId="7C1C9176" w14:textId="007ECD82" w:rsidR="000D7C50" w:rsidRDefault="000E12B8" w:rsidP="000E12B8">
            <w:pPr>
              <w:jc w:val="center"/>
            </w:pPr>
            <w:r>
              <w:t>6</w:t>
            </w:r>
          </w:p>
        </w:tc>
        <w:tc>
          <w:tcPr>
            <w:tcW w:w="1365" w:type="dxa"/>
          </w:tcPr>
          <w:p w14:paraId="6F055D57" w14:textId="1B9EB6C4" w:rsidR="000D7C50" w:rsidRDefault="000E12B8" w:rsidP="000E12B8">
            <w:pPr>
              <w:jc w:val="center"/>
            </w:pPr>
            <w:r>
              <w:t>7</w:t>
            </w:r>
          </w:p>
        </w:tc>
      </w:tr>
      <w:tr w:rsidR="000D7C50" w14:paraId="43553A78" w14:textId="77777777" w:rsidTr="000E12B8">
        <w:tc>
          <w:tcPr>
            <w:tcW w:w="1846" w:type="dxa"/>
          </w:tcPr>
          <w:p w14:paraId="06563C14" w14:textId="77777777" w:rsidR="000D7C50" w:rsidRDefault="000D7C50" w:rsidP="000D7C50">
            <w:pPr>
              <w:jc w:val="both"/>
            </w:pPr>
          </w:p>
          <w:p w14:paraId="541E2939" w14:textId="154B5706" w:rsidR="000E12B8" w:rsidRDefault="000E12B8" w:rsidP="000D7C50">
            <w:pPr>
              <w:jc w:val="both"/>
            </w:pPr>
          </w:p>
        </w:tc>
        <w:tc>
          <w:tcPr>
            <w:tcW w:w="1523" w:type="dxa"/>
          </w:tcPr>
          <w:p w14:paraId="24204B45" w14:textId="77777777" w:rsidR="000D7C50" w:rsidRDefault="000D7C50" w:rsidP="000D7C50">
            <w:pPr>
              <w:jc w:val="both"/>
            </w:pPr>
          </w:p>
        </w:tc>
        <w:tc>
          <w:tcPr>
            <w:tcW w:w="750" w:type="dxa"/>
          </w:tcPr>
          <w:p w14:paraId="05F46E90" w14:textId="77777777" w:rsidR="000D7C50" w:rsidRDefault="000D7C50" w:rsidP="000D7C50">
            <w:pPr>
              <w:jc w:val="both"/>
            </w:pPr>
          </w:p>
        </w:tc>
        <w:tc>
          <w:tcPr>
            <w:tcW w:w="1198" w:type="dxa"/>
          </w:tcPr>
          <w:p w14:paraId="0D422B49" w14:textId="77777777" w:rsidR="000D7C50" w:rsidRDefault="000D7C50" w:rsidP="000D7C50">
            <w:pPr>
              <w:jc w:val="both"/>
            </w:pPr>
          </w:p>
        </w:tc>
        <w:tc>
          <w:tcPr>
            <w:tcW w:w="1395" w:type="dxa"/>
          </w:tcPr>
          <w:p w14:paraId="3E834000" w14:textId="77777777" w:rsidR="000D7C50" w:rsidRDefault="000D7C50" w:rsidP="000D7C50">
            <w:pPr>
              <w:jc w:val="both"/>
            </w:pPr>
          </w:p>
        </w:tc>
        <w:tc>
          <w:tcPr>
            <w:tcW w:w="1267" w:type="dxa"/>
          </w:tcPr>
          <w:p w14:paraId="4C3B077B" w14:textId="77777777" w:rsidR="000D7C50" w:rsidRDefault="000D7C50" w:rsidP="000D7C50">
            <w:pPr>
              <w:jc w:val="both"/>
            </w:pPr>
          </w:p>
        </w:tc>
        <w:tc>
          <w:tcPr>
            <w:tcW w:w="1365" w:type="dxa"/>
          </w:tcPr>
          <w:p w14:paraId="0F9ADE77" w14:textId="77777777" w:rsidR="000D7C50" w:rsidRDefault="000D7C50" w:rsidP="000D7C50">
            <w:pPr>
              <w:jc w:val="both"/>
            </w:pPr>
          </w:p>
        </w:tc>
      </w:tr>
      <w:tr w:rsidR="000E12B8" w14:paraId="00005C3F" w14:textId="77777777" w:rsidTr="000E12B8">
        <w:tc>
          <w:tcPr>
            <w:tcW w:w="7979" w:type="dxa"/>
            <w:gridSpan w:val="6"/>
          </w:tcPr>
          <w:p w14:paraId="7A25933B" w14:textId="746917FD" w:rsidR="000E12B8" w:rsidRPr="000E12B8" w:rsidRDefault="000E12B8" w:rsidP="000D7C50">
            <w:pPr>
              <w:jc w:val="both"/>
              <w:rPr>
                <w:b/>
                <w:bCs/>
              </w:rPr>
            </w:pPr>
            <w:r w:rsidRPr="000E12B8">
              <w:rPr>
                <w:b/>
                <w:bCs/>
              </w:rPr>
              <w:t>Загальна вартість товару без ПДВ</w:t>
            </w:r>
            <w:r>
              <w:rPr>
                <w:b/>
                <w:bCs/>
                <w:vertAlign w:val="superscript"/>
              </w:rPr>
              <w:t>2</w:t>
            </w:r>
            <w:r w:rsidRPr="000E12B8">
              <w:rPr>
                <w:b/>
                <w:bCs/>
              </w:rPr>
              <w:t xml:space="preserve"> :</w:t>
            </w:r>
          </w:p>
        </w:tc>
        <w:tc>
          <w:tcPr>
            <w:tcW w:w="1365" w:type="dxa"/>
          </w:tcPr>
          <w:p w14:paraId="0E8E3127" w14:textId="77777777" w:rsidR="000E12B8" w:rsidRDefault="000E12B8" w:rsidP="000D7C50">
            <w:pPr>
              <w:jc w:val="both"/>
            </w:pPr>
          </w:p>
        </w:tc>
      </w:tr>
      <w:tr w:rsidR="000E12B8" w14:paraId="2055E947" w14:textId="77777777" w:rsidTr="000C1BDB">
        <w:tc>
          <w:tcPr>
            <w:tcW w:w="7979" w:type="dxa"/>
            <w:gridSpan w:val="6"/>
          </w:tcPr>
          <w:p w14:paraId="70586D14" w14:textId="2F09CF75" w:rsidR="000E12B8" w:rsidRPr="000E12B8" w:rsidRDefault="000E12B8" w:rsidP="000D7C50">
            <w:pPr>
              <w:jc w:val="both"/>
              <w:rPr>
                <w:b/>
                <w:bCs/>
              </w:rPr>
            </w:pPr>
            <w:r w:rsidRPr="000E12B8">
              <w:rPr>
                <w:b/>
                <w:bCs/>
              </w:rPr>
              <w:t>крім того ПДВ</w:t>
            </w:r>
            <w:r>
              <w:rPr>
                <w:b/>
                <w:bCs/>
                <w:vertAlign w:val="superscript"/>
              </w:rPr>
              <w:t>2</w:t>
            </w:r>
            <w:r w:rsidRPr="000E12B8">
              <w:rPr>
                <w:b/>
                <w:bCs/>
              </w:rPr>
              <w:t xml:space="preserve"> :</w:t>
            </w:r>
          </w:p>
        </w:tc>
        <w:tc>
          <w:tcPr>
            <w:tcW w:w="1365" w:type="dxa"/>
          </w:tcPr>
          <w:p w14:paraId="0B5D9626" w14:textId="77777777" w:rsidR="000E12B8" w:rsidRDefault="000E12B8" w:rsidP="000D7C50">
            <w:pPr>
              <w:jc w:val="both"/>
            </w:pPr>
          </w:p>
        </w:tc>
      </w:tr>
      <w:tr w:rsidR="000E12B8" w14:paraId="7170184F" w14:textId="77777777" w:rsidTr="003E5FC6">
        <w:tc>
          <w:tcPr>
            <w:tcW w:w="7979" w:type="dxa"/>
            <w:gridSpan w:val="6"/>
          </w:tcPr>
          <w:p w14:paraId="07C4C6C9" w14:textId="14CEA74D" w:rsidR="000E12B8" w:rsidRPr="000E12B8" w:rsidRDefault="000E12B8" w:rsidP="000D7C50">
            <w:pPr>
              <w:jc w:val="both"/>
              <w:rPr>
                <w:b/>
                <w:bCs/>
              </w:rPr>
            </w:pPr>
            <w:r w:rsidRPr="000E12B8">
              <w:rPr>
                <w:b/>
                <w:bCs/>
              </w:rPr>
              <w:t>Загальна вартість товару з ПДВ</w:t>
            </w:r>
            <w:r>
              <w:rPr>
                <w:b/>
                <w:bCs/>
                <w:vertAlign w:val="superscript"/>
              </w:rPr>
              <w:t>2</w:t>
            </w:r>
            <w:r w:rsidRPr="000E12B8">
              <w:rPr>
                <w:b/>
                <w:bCs/>
              </w:rPr>
              <w:t xml:space="preserve"> :</w:t>
            </w:r>
          </w:p>
        </w:tc>
        <w:tc>
          <w:tcPr>
            <w:tcW w:w="1365" w:type="dxa"/>
          </w:tcPr>
          <w:p w14:paraId="230AD3E7" w14:textId="77777777" w:rsidR="000E12B8" w:rsidRDefault="000E12B8" w:rsidP="000D7C50">
            <w:pPr>
              <w:jc w:val="both"/>
            </w:pPr>
          </w:p>
        </w:tc>
      </w:tr>
    </w:tbl>
    <w:p w14:paraId="4F69728C" w14:textId="77777777" w:rsidR="000D7C50" w:rsidRPr="00C024D2" w:rsidRDefault="000D7C50" w:rsidP="000D7C50">
      <w:pPr>
        <w:jc w:val="both"/>
      </w:pPr>
    </w:p>
    <w:p w14:paraId="5FB7BC19" w14:textId="77777777" w:rsidR="00C024D2" w:rsidRPr="00C024D2" w:rsidRDefault="00C024D2" w:rsidP="00C024D2">
      <w:pPr>
        <w:jc w:val="both"/>
      </w:pPr>
    </w:p>
    <w:p w14:paraId="4B362F1D" w14:textId="77777777" w:rsidR="000E12B8" w:rsidRDefault="000E12B8" w:rsidP="00085CC9">
      <w:pPr>
        <w:jc w:val="both"/>
      </w:pPr>
      <w:r>
        <w:t xml:space="preserve">1. Ми погоджуємося з основними умовами Договору, які викладені у Додатку 4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Особливостей. </w:t>
      </w:r>
    </w:p>
    <w:p w14:paraId="28D256CD" w14:textId="77777777" w:rsidR="002F6D57" w:rsidRDefault="000E12B8" w:rsidP="00085CC9">
      <w:pPr>
        <w:jc w:val="both"/>
      </w:pPr>
      <w:r>
        <w:lastRenderedPageBreak/>
        <w:t xml:space="preserve">2. Ми згідні дотримуватися умов тендерної пропозиції протягом 90 днів з дати кінцевого строку подання тендерної пропозиції. Наша тендерна пропозиція буде обов’язковою для нас і може бути акцептована замовником у будь-який час до закінчення встановленого Законом терміну. </w:t>
      </w:r>
    </w:p>
    <w:p w14:paraId="31535A9D" w14:textId="77777777" w:rsidR="002F6D57" w:rsidRDefault="000E12B8" w:rsidP="00085CC9">
      <w:pPr>
        <w:jc w:val="both"/>
      </w:pPr>
      <w: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w:t>
      </w:r>
      <w:r w:rsidR="002F6D57">
        <w:t>-</w:t>
      </w:r>
      <w:r>
        <w:t xml:space="preserve">переможця, але не раніше, ніж через 5 днів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w:t>
      </w:r>
    </w:p>
    <w:p w14:paraId="43DCF756" w14:textId="77777777" w:rsidR="002F6D57" w:rsidRDefault="002F6D57" w:rsidP="00085CC9">
      <w:pPr>
        <w:jc w:val="both"/>
      </w:pPr>
    </w:p>
    <w:p w14:paraId="79FA27AB" w14:textId="77777777" w:rsidR="002F6D57" w:rsidRDefault="002F6D57" w:rsidP="00085CC9">
      <w:pPr>
        <w:jc w:val="both"/>
      </w:pPr>
    </w:p>
    <w:p w14:paraId="3F1277F9" w14:textId="77777777" w:rsidR="002F6D57" w:rsidRDefault="000E12B8" w:rsidP="00085CC9">
      <w:pPr>
        <w:jc w:val="both"/>
      </w:pPr>
      <w:r>
        <w:t xml:space="preserve">(Посада, прізвище, ініціали, підпис керівника або уповноваженої особи Учасника, завірені печаткою (у разі наявності)). МП </w:t>
      </w:r>
    </w:p>
    <w:p w14:paraId="6026F7ED" w14:textId="77777777" w:rsidR="002F6D57" w:rsidRDefault="002F6D57" w:rsidP="00085CC9">
      <w:pPr>
        <w:jc w:val="both"/>
      </w:pPr>
    </w:p>
    <w:p w14:paraId="4E598EFA" w14:textId="77777777" w:rsidR="002F6D57" w:rsidRPr="002F6D57" w:rsidRDefault="002F6D57" w:rsidP="00085CC9">
      <w:pPr>
        <w:jc w:val="both"/>
        <w:rPr>
          <w:b/>
          <w:bCs/>
          <w:i/>
          <w:iCs/>
        </w:rPr>
      </w:pPr>
      <w:r w:rsidRPr="002F6D57">
        <w:rPr>
          <w:b/>
          <w:bCs/>
          <w:i/>
          <w:iCs/>
          <w:vertAlign w:val="superscript"/>
        </w:rPr>
        <w:t>1</w:t>
      </w:r>
      <w:r w:rsidR="000E12B8" w:rsidRPr="002F6D57">
        <w:rPr>
          <w:b/>
          <w:bCs/>
          <w:i/>
          <w:iCs/>
        </w:rPr>
        <w:t xml:space="preserve">Тендерні пропозиції оформлюються та подаються за встановленою замовником формою. Учасник не повинен відступати від даної форми. </w:t>
      </w:r>
    </w:p>
    <w:p w14:paraId="27EB9E18" w14:textId="0BEBEB1C" w:rsidR="00C024D2" w:rsidRPr="002F6D57" w:rsidRDefault="002F6D57" w:rsidP="00085CC9">
      <w:pPr>
        <w:jc w:val="both"/>
        <w:rPr>
          <w:b/>
          <w:bCs/>
          <w:i/>
          <w:iCs/>
        </w:rPr>
      </w:pPr>
      <w:r w:rsidRPr="002F6D57">
        <w:rPr>
          <w:b/>
          <w:bCs/>
          <w:i/>
          <w:iCs/>
          <w:vertAlign w:val="superscript"/>
        </w:rPr>
        <w:t>2</w:t>
      </w:r>
      <w:r w:rsidR="000E12B8" w:rsidRPr="002F6D57">
        <w:rPr>
          <w:b/>
          <w:bCs/>
          <w:i/>
          <w:iCs/>
        </w:rPr>
        <w:t>ПДВ нараховується у випадках, передбачених законодавством України, а також у випадку, якщо Учасник є платником ПДВ.</w:t>
      </w:r>
    </w:p>
    <w:p w14:paraId="10FDD237" w14:textId="77777777" w:rsidR="00C024D2" w:rsidRPr="00C024D2" w:rsidRDefault="00C024D2" w:rsidP="00085CC9">
      <w:pPr>
        <w:jc w:val="both"/>
        <w:rPr>
          <w:i/>
          <w:iCs/>
        </w:rPr>
      </w:pPr>
    </w:p>
    <w:p w14:paraId="12F1E307" w14:textId="5790385E" w:rsidR="00085CC9" w:rsidRDefault="00085CC9" w:rsidP="00085CC9">
      <w:pPr>
        <w:jc w:val="both"/>
        <w:rPr>
          <w:i/>
          <w:iCs/>
        </w:rPr>
      </w:pPr>
    </w:p>
    <w:p w14:paraId="52CF49B6" w14:textId="754BA39B" w:rsidR="00D04D9A" w:rsidRDefault="00D04D9A" w:rsidP="00085CC9">
      <w:pPr>
        <w:jc w:val="both"/>
        <w:rPr>
          <w:i/>
          <w:iCs/>
        </w:rPr>
      </w:pPr>
    </w:p>
    <w:p w14:paraId="71D05F00" w14:textId="61D98034" w:rsidR="00D04D9A" w:rsidRDefault="00D04D9A" w:rsidP="00085CC9">
      <w:pPr>
        <w:jc w:val="both"/>
        <w:rPr>
          <w:i/>
          <w:iCs/>
        </w:rPr>
      </w:pPr>
    </w:p>
    <w:p w14:paraId="701838CF" w14:textId="6C4848F2" w:rsidR="00D04D9A" w:rsidRDefault="00D04D9A" w:rsidP="00085CC9">
      <w:pPr>
        <w:jc w:val="both"/>
        <w:rPr>
          <w:i/>
          <w:iCs/>
        </w:rPr>
      </w:pPr>
    </w:p>
    <w:p w14:paraId="2C234D8C" w14:textId="6162C169" w:rsidR="00D04D9A" w:rsidRDefault="00D04D9A" w:rsidP="00085CC9">
      <w:pPr>
        <w:jc w:val="both"/>
        <w:rPr>
          <w:i/>
          <w:iCs/>
        </w:rPr>
      </w:pPr>
    </w:p>
    <w:p w14:paraId="24A2B2E9" w14:textId="10B65F5A" w:rsidR="00D04D9A" w:rsidRDefault="00D04D9A" w:rsidP="00085CC9">
      <w:pPr>
        <w:jc w:val="both"/>
        <w:rPr>
          <w:i/>
          <w:iCs/>
        </w:rPr>
      </w:pPr>
    </w:p>
    <w:p w14:paraId="3F74B6D8" w14:textId="7B974A51" w:rsidR="00D04D9A" w:rsidRDefault="00D04D9A" w:rsidP="00085CC9">
      <w:pPr>
        <w:jc w:val="both"/>
        <w:rPr>
          <w:i/>
          <w:iCs/>
        </w:rPr>
      </w:pPr>
    </w:p>
    <w:p w14:paraId="760AFB0F" w14:textId="1E4E758C" w:rsidR="00D04D9A" w:rsidRDefault="00D04D9A" w:rsidP="00085CC9">
      <w:pPr>
        <w:jc w:val="both"/>
        <w:rPr>
          <w:i/>
          <w:iCs/>
        </w:rPr>
      </w:pPr>
    </w:p>
    <w:p w14:paraId="43004284" w14:textId="7C04A6CE" w:rsidR="00D04D9A" w:rsidRDefault="00D04D9A" w:rsidP="00085CC9">
      <w:pPr>
        <w:jc w:val="both"/>
        <w:rPr>
          <w:i/>
          <w:iCs/>
        </w:rPr>
      </w:pPr>
    </w:p>
    <w:p w14:paraId="59801968" w14:textId="225B8C44" w:rsidR="00D04D9A" w:rsidRDefault="00D04D9A" w:rsidP="00085CC9">
      <w:pPr>
        <w:jc w:val="both"/>
        <w:rPr>
          <w:i/>
          <w:iCs/>
        </w:rPr>
      </w:pPr>
    </w:p>
    <w:p w14:paraId="2D20CC3E" w14:textId="5E48418F" w:rsidR="00D04D9A" w:rsidRDefault="00D04D9A" w:rsidP="00085CC9">
      <w:pPr>
        <w:jc w:val="both"/>
        <w:rPr>
          <w:i/>
          <w:iCs/>
        </w:rPr>
      </w:pPr>
    </w:p>
    <w:p w14:paraId="1507FF64" w14:textId="6EDD5D24" w:rsidR="00D04D9A" w:rsidRDefault="00D04D9A" w:rsidP="00085CC9">
      <w:pPr>
        <w:jc w:val="both"/>
        <w:rPr>
          <w:i/>
          <w:iCs/>
        </w:rPr>
      </w:pPr>
    </w:p>
    <w:p w14:paraId="3D4B28A9" w14:textId="0763BB88" w:rsidR="00D04D9A" w:rsidRDefault="00D04D9A" w:rsidP="00085CC9">
      <w:pPr>
        <w:jc w:val="both"/>
        <w:rPr>
          <w:i/>
          <w:iCs/>
        </w:rPr>
      </w:pPr>
    </w:p>
    <w:p w14:paraId="181E059C" w14:textId="52C9E3CC" w:rsidR="00D04D9A" w:rsidRDefault="00D04D9A" w:rsidP="00085CC9">
      <w:pPr>
        <w:jc w:val="both"/>
        <w:rPr>
          <w:i/>
          <w:iCs/>
        </w:rPr>
      </w:pPr>
    </w:p>
    <w:p w14:paraId="2634F6CE" w14:textId="58ED13AD" w:rsidR="00D04D9A" w:rsidRDefault="00D04D9A" w:rsidP="00085CC9">
      <w:pPr>
        <w:jc w:val="both"/>
        <w:rPr>
          <w:i/>
          <w:iCs/>
        </w:rPr>
      </w:pPr>
    </w:p>
    <w:p w14:paraId="1A18C1B2" w14:textId="42CB8814" w:rsidR="00D04D9A" w:rsidRDefault="00D04D9A" w:rsidP="00085CC9">
      <w:pPr>
        <w:jc w:val="both"/>
        <w:rPr>
          <w:i/>
          <w:iCs/>
        </w:rPr>
      </w:pPr>
    </w:p>
    <w:p w14:paraId="15304CDF" w14:textId="7901C62C" w:rsidR="00D04D9A" w:rsidRDefault="00D04D9A" w:rsidP="00085CC9">
      <w:pPr>
        <w:jc w:val="both"/>
        <w:rPr>
          <w:i/>
          <w:iCs/>
        </w:rPr>
      </w:pPr>
    </w:p>
    <w:p w14:paraId="541C8AE8" w14:textId="6609C91C" w:rsidR="00D04D9A" w:rsidRDefault="00D04D9A" w:rsidP="00085CC9">
      <w:pPr>
        <w:jc w:val="both"/>
        <w:rPr>
          <w:i/>
          <w:iCs/>
        </w:rPr>
      </w:pPr>
    </w:p>
    <w:p w14:paraId="2075276B" w14:textId="4975EB18" w:rsidR="00D04D9A" w:rsidRDefault="00D04D9A" w:rsidP="00085CC9">
      <w:pPr>
        <w:jc w:val="both"/>
        <w:rPr>
          <w:i/>
          <w:iCs/>
        </w:rPr>
      </w:pPr>
    </w:p>
    <w:p w14:paraId="4BC8CC8A" w14:textId="715B9549" w:rsidR="00D04D9A" w:rsidRDefault="00D04D9A" w:rsidP="00085CC9">
      <w:pPr>
        <w:jc w:val="both"/>
        <w:rPr>
          <w:i/>
          <w:iCs/>
        </w:rPr>
      </w:pPr>
    </w:p>
    <w:p w14:paraId="617AF27A" w14:textId="44B50DF5" w:rsidR="00D04D9A" w:rsidRDefault="00D04D9A" w:rsidP="00085CC9">
      <w:pPr>
        <w:jc w:val="both"/>
        <w:rPr>
          <w:i/>
          <w:iCs/>
        </w:rPr>
      </w:pPr>
    </w:p>
    <w:p w14:paraId="70E54F76" w14:textId="28264B71" w:rsidR="00D04D9A" w:rsidRDefault="00D04D9A" w:rsidP="00085CC9">
      <w:pPr>
        <w:jc w:val="both"/>
        <w:rPr>
          <w:i/>
          <w:iCs/>
        </w:rPr>
      </w:pPr>
    </w:p>
    <w:p w14:paraId="60290557" w14:textId="20BECBE6" w:rsidR="00D04D9A" w:rsidRDefault="00D04D9A" w:rsidP="00085CC9">
      <w:pPr>
        <w:jc w:val="both"/>
        <w:rPr>
          <w:i/>
          <w:iCs/>
        </w:rPr>
      </w:pPr>
    </w:p>
    <w:p w14:paraId="52A1029B" w14:textId="05EDDC2A" w:rsidR="00D04D9A" w:rsidRDefault="00D04D9A" w:rsidP="00085CC9">
      <w:pPr>
        <w:jc w:val="both"/>
        <w:rPr>
          <w:i/>
          <w:iCs/>
        </w:rPr>
      </w:pPr>
    </w:p>
    <w:p w14:paraId="1123E14C" w14:textId="2886D044" w:rsidR="00D04D9A" w:rsidRDefault="00D04D9A" w:rsidP="00085CC9">
      <w:pPr>
        <w:jc w:val="both"/>
        <w:rPr>
          <w:i/>
          <w:iCs/>
        </w:rPr>
      </w:pPr>
    </w:p>
    <w:p w14:paraId="56F08842" w14:textId="64A837B9" w:rsidR="00D04D9A" w:rsidRDefault="00D04D9A" w:rsidP="00085CC9">
      <w:pPr>
        <w:jc w:val="both"/>
        <w:rPr>
          <w:i/>
          <w:iCs/>
        </w:rPr>
      </w:pPr>
    </w:p>
    <w:p w14:paraId="246E95B1" w14:textId="417166D7" w:rsidR="00D04D9A" w:rsidRDefault="00D04D9A" w:rsidP="00085CC9">
      <w:pPr>
        <w:jc w:val="both"/>
        <w:rPr>
          <w:i/>
          <w:iCs/>
        </w:rPr>
      </w:pPr>
    </w:p>
    <w:p w14:paraId="36832125" w14:textId="5F9B5684" w:rsidR="00D04D9A" w:rsidRDefault="00D04D9A" w:rsidP="00085CC9">
      <w:pPr>
        <w:jc w:val="both"/>
        <w:rPr>
          <w:i/>
          <w:iCs/>
        </w:rPr>
      </w:pPr>
    </w:p>
    <w:p w14:paraId="6552EA21" w14:textId="38ECEE92" w:rsidR="00D04D9A" w:rsidRDefault="00D04D9A" w:rsidP="00085CC9">
      <w:pPr>
        <w:jc w:val="both"/>
        <w:rPr>
          <w:i/>
          <w:iCs/>
        </w:rPr>
      </w:pPr>
    </w:p>
    <w:p w14:paraId="04A48748" w14:textId="77777777" w:rsidR="00FF2D9F" w:rsidRDefault="00FF2D9F" w:rsidP="00D04D9A">
      <w:pPr>
        <w:jc w:val="right"/>
      </w:pPr>
    </w:p>
    <w:p w14:paraId="46CC4CBD" w14:textId="77777777" w:rsidR="00FF2D9F" w:rsidRDefault="00FF2D9F" w:rsidP="00D04D9A">
      <w:pPr>
        <w:jc w:val="right"/>
      </w:pPr>
    </w:p>
    <w:p w14:paraId="318E65CA" w14:textId="77777777" w:rsidR="00FF2D9F" w:rsidRDefault="00FF2D9F" w:rsidP="00D04D9A">
      <w:pPr>
        <w:jc w:val="right"/>
      </w:pPr>
    </w:p>
    <w:p w14:paraId="425967AB" w14:textId="77777777" w:rsidR="00FF2D9F" w:rsidRDefault="00FF2D9F" w:rsidP="00D04D9A">
      <w:pPr>
        <w:jc w:val="right"/>
      </w:pPr>
    </w:p>
    <w:p w14:paraId="7489372B" w14:textId="3EE3C06A" w:rsidR="00D04D9A" w:rsidRDefault="00D04D9A" w:rsidP="00D04D9A">
      <w:pPr>
        <w:jc w:val="right"/>
      </w:pPr>
      <w:r>
        <w:lastRenderedPageBreak/>
        <w:t>Додаток 2 до тендерної документації</w:t>
      </w:r>
    </w:p>
    <w:p w14:paraId="73D88CA4" w14:textId="55985794" w:rsidR="00D04D9A" w:rsidRDefault="00D04D9A" w:rsidP="00D04D9A">
      <w:pPr>
        <w:jc w:val="right"/>
      </w:pPr>
    </w:p>
    <w:p w14:paraId="5064A71A" w14:textId="45BD7F8E" w:rsidR="00D04D9A" w:rsidRDefault="00D04D9A" w:rsidP="00D04D9A">
      <w:pPr>
        <w:jc w:val="center"/>
        <w:rPr>
          <w:b/>
          <w:bCs/>
        </w:rPr>
      </w:pPr>
      <w:r w:rsidRPr="00D04D9A">
        <w:rPr>
          <w:b/>
          <w:bCs/>
        </w:rPr>
        <w:t>Підтвердження відсутності обставин для відмови в участі у процедурі закупівлі, передбачених статтею 17 Закону</w:t>
      </w:r>
    </w:p>
    <w:p w14:paraId="11D34F4B" w14:textId="7295A884" w:rsidR="00D04D9A" w:rsidRDefault="00D04D9A" w:rsidP="00D04D9A">
      <w:pPr>
        <w:jc w:val="center"/>
        <w:rPr>
          <w:b/>
          <w:bCs/>
        </w:rPr>
      </w:pPr>
    </w:p>
    <w:p w14:paraId="34B04B84" w14:textId="77777777" w:rsidR="00D04D9A" w:rsidRDefault="00D04D9A" w:rsidP="00A17913">
      <w:pPr>
        <w:ind w:firstLine="708"/>
        <w:jc w:val="both"/>
      </w:pPr>
      <w:r w:rsidRPr="00D04D9A">
        <w:rPr>
          <w:b/>
          <w:bCs/>
        </w:rPr>
        <w:t>Учасник</w:t>
      </w:r>
      <w:r>
        <w:t xml:space="preserve">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t>закупівель</w:t>
      </w:r>
      <w:proofErr w:type="spellEnd"/>
      <w:r>
        <w:t xml:space="preserve"> під час подання тендерної пропозиції. </w:t>
      </w:r>
    </w:p>
    <w:p w14:paraId="023D1CA0" w14:textId="77777777" w:rsidR="00365C00" w:rsidRDefault="00D04D9A" w:rsidP="00A17913">
      <w:pPr>
        <w:ind w:firstLine="709"/>
        <w:jc w:val="both"/>
      </w:pPr>
      <w: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r w:rsidRPr="00D04D9A">
        <w:rPr>
          <w:b/>
          <w:bCs/>
        </w:rPr>
        <w:t>Переможець</w:t>
      </w:r>
      <w:r>
        <w:t xml:space="preserve">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визначених пунктами 3, 5, 6 і 12 частини першої та частиною другою статті 17 Закону: </w:t>
      </w:r>
    </w:p>
    <w:p w14:paraId="2BF70431" w14:textId="77777777" w:rsidR="00365C00" w:rsidRDefault="00D04D9A" w:rsidP="00A17913">
      <w:pPr>
        <w:ind w:firstLine="708"/>
        <w:jc w:val="both"/>
      </w:pPr>
      <w:r>
        <w:t xml:space="preserve">- довідка в довільній формі про відсутність підстав, визначених п. 3 частини 1 статті 17 Закону; </w:t>
      </w:r>
    </w:p>
    <w:p w14:paraId="726EB999" w14:textId="7E76F65B" w:rsidR="00D04D9A" w:rsidRDefault="00D04D9A" w:rsidP="00A17913">
      <w:pPr>
        <w:ind w:firstLine="708"/>
        <w:jc w:val="both"/>
      </w:pPr>
      <w:r>
        <w:t>- витяг з інформаційно-аналітичної системи "Облік відомостей про притягнення особи до кримінальної відповідальності та наявності судимості" (оформлений не раніше дати оприлюднення цього оголошення). Доступ до цієї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Витяг повинен містити QR-код, по якому можна знайти на відповідний підтвердний запис в електронних ресурсах ІАС. Зазначений витяг надається щодо осіб (особи), визначених згідно п. 5, 6, частини 1 ст. 17 Закону;</w:t>
      </w:r>
    </w:p>
    <w:p w14:paraId="75BD254E" w14:textId="77777777" w:rsidR="00A17913" w:rsidRDefault="00A17913" w:rsidP="00A17913">
      <w:pPr>
        <w:ind w:firstLine="708"/>
        <w:jc w:val="both"/>
      </w:pPr>
      <w:r>
        <w:t xml:space="preserve">- довідка, складена учасником у довільній формі, що підтверджує відсутність підстави, передбаченої п.12 частини 1 ст.17 Закону; </w:t>
      </w:r>
    </w:p>
    <w:p w14:paraId="4EC75466" w14:textId="77777777" w:rsidR="00A17913" w:rsidRDefault="00A17913" w:rsidP="00A17913">
      <w:pPr>
        <w:ind w:firstLine="708"/>
        <w:jc w:val="both"/>
      </w:pPr>
      <w:r>
        <w:t xml:space="preserve">- довідка в довільній формі про відсутність підстав, визначених частиною другою статті 17 Закону. </w:t>
      </w:r>
    </w:p>
    <w:p w14:paraId="5103F058" w14:textId="77777777" w:rsidR="00A17913" w:rsidRDefault="00A17913" w:rsidP="00A17913">
      <w:pPr>
        <w:ind w:firstLine="708"/>
        <w:jc w:val="both"/>
      </w:pPr>
      <w: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t>закупівель</w:t>
      </w:r>
      <w:proofErr w:type="spellEnd"/>
      <w:r>
        <w:t xml:space="preserve">, крім випадків, коли доступ до такої інформації є обмеженим на момент оприлюднення оголошення про проведення відкритих торгів. </w:t>
      </w:r>
    </w:p>
    <w:p w14:paraId="0A7D5F56" w14:textId="77777777" w:rsidR="00A17913" w:rsidRPr="00A17913" w:rsidRDefault="00A17913" w:rsidP="00A17913">
      <w:pPr>
        <w:ind w:firstLine="708"/>
        <w:jc w:val="both"/>
        <w:rPr>
          <w:b/>
          <w:bCs/>
          <w:i/>
          <w:iCs/>
        </w:rPr>
      </w:pPr>
      <w:r w:rsidRPr="00A17913">
        <w:rPr>
          <w:b/>
          <w:bCs/>
          <w:i/>
          <w:iCs/>
        </w:rPr>
        <w:t xml:space="preserve">Проте, в умовах воєнного стану, на момент оприлюднення оголошення про проведення відкритих торгів відсутній вільний доступ замовника до публічної інформації, що мітиться у відкритих єдиних державних реєстрах,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w:t>
      </w:r>
    </w:p>
    <w:p w14:paraId="6D293F7E" w14:textId="77777777" w:rsidR="00A17913" w:rsidRPr="00B437BC" w:rsidRDefault="00A17913" w:rsidP="00A17913">
      <w:pPr>
        <w:ind w:firstLine="708"/>
        <w:jc w:val="both"/>
        <w:rPr>
          <w:b/>
          <w:bCs/>
          <w:u w:val="single"/>
        </w:rPr>
      </w:pPr>
      <w:r w:rsidRPr="00B437BC">
        <w:rPr>
          <w:b/>
          <w:bCs/>
          <w:u w:val="single"/>
        </w:rPr>
        <w:t>Враховуючи зазначене, Переможець також надає довідку в довільній формі про відсутність підстав, визначених пунктами 2, 8, 9 частини першої статті 17 Закону.</w:t>
      </w:r>
    </w:p>
    <w:p w14:paraId="34D5EFCE" w14:textId="6F9E26D5" w:rsidR="00A17913" w:rsidRDefault="00A17913" w:rsidP="00A17913">
      <w:pPr>
        <w:ind w:firstLine="708"/>
        <w:jc w:val="both"/>
      </w:pPr>
      <w: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144AA99" w14:textId="091E19CB" w:rsidR="00B437BC" w:rsidRDefault="00B437BC" w:rsidP="00B437BC">
      <w:pPr>
        <w:ind w:firstLine="708"/>
        <w:jc w:val="right"/>
      </w:pPr>
      <w:r>
        <w:lastRenderedPageBreak/>
        <w:t>Додаток 3 до тендерної документації</w:t>
      </w:r>
    </w:p>
    <w:p w14:paraId="2A9BC980" w14:textId="77777777" w:rsidR="00D04D9A" w:rsidRPr="00085CC9" w:rsidRDefault="00D04D9A" w:rsidP="00D04D9A">
      <w:pPr>
        <w:jc w:val="both"/>
        <w:rPr>
          <w:i/>
          <w:iCs/>
        </w:rPr>
      </w:pPr>
    </w:p>
    <w:p w14:paraId="48CEA40A" w14:textId="77777777" w:rsidR="003A613E" w:rsidRDefault="00B437BC" w:rsidP="00B437BC">
      <w:pPr>
        <w:jc w:val="center"/>
        <w:rPr>
          <w:b/>
          <w:bCs/>
        </w:rPr>
      </w:pPr>
      <w:r w:rsidRPr="00B437BC">
        <w:rPr>
          <w:b/>
          <w:bCs/>
        </w:rPr>
        <w:t xml:space="preserve">Інформація про необхідні </w:t>
      </w:r>
      <w:r w:rsidR="003A613E">
        <w:rPr>
          <w:b/>
          <w:bCs/>
        </w:rPr>
        <w:t xml:space="preserve">технічні, </w:t>
      </w:r>
      <w:r w:rsidRPr="00B437BC">
        <w:rPr>
          <w:b/>
          <w:bCs/>
        </w:rPr>
        <w:t xml:space="preserve">якісні та кількісні характеристики </w:t>
      </w:r>
    </w:p>
    <w:p w14:paraId="74813F30" w14:textId="1EF8C5F2" w:rsidR="00B437BC" w:rsidRPr="00B437BC" w:rsidRDefault="00B437BC" w:rsidP="00B437BC">
      <w:pPr>
        <w:jc w:val="center"/>
        <w:rPr>
          <w:b/>
          <w:bCs/>
        </w:rPr>
      </w:pPr>
      <w:r w:rsidRPr="00B437BC">
        <w:rPr>
          <w:b/>
          <w:bCs/>
        </w:rPr>
        <w:t>предмета закупівлі</w:t>
      </w:r>
    </w:p>
    <w:p w14:paraId="54E17ECB" w14:textId="77777777" w:rsidR="00B437BC" w:rsidRDefault="00B437BC" w:rsidP="00085CC9">
      <w:pPr>
        <w:jc w:val="both"/>
      </w:pPr>
    </w:p>
    <w:p w14:paraId="1135CD8B" w14:textId="77777777" w:rsidR="00B437BC" w:rsidRDefault="00B437BC" w:rsidP="00B437BC">
      <w:pPr>
        <w:ind w:firstLine="708"/>
        <w:jc w:val="both"/>
      </w:pPr>
      <w:r>
        <w:t xml:space="preserve">1. До ціни тендерної пропозиції включаються наступні витрати (про що надається гарантійний лист): </w:t>
      </w:r>
    </w:p>
    <w:p w14:paraId="1D51F588" w14:textId="77777777" w:rsidR="00B437BC" w:rsidRDefault="00B437BC" w:rsidP="00B437BC">
      <w:pPr>
        <w:ind w:firstLine="708"/>
        <w:jc w:val="both"/>
      </w:pPr>
      <w:r>
        <w:t xml:space="preserve">- податки і збори, обов’язкові платежі, що сплачуються або мають бути сплачені згідно з чинним законодавством; </w:t>
      </w:r>
    </w:p>
    <w:p w14:paraId="31FACA0D" w14:textId="77777777" w:rsidR="00B437BC" w:rsidRDefault="00B437BC" w:rsidP="00B437BC">
      <w:pPr>
        <w:ind w:firstLine="708"/>
        <w:jc w:val="both"/>
      </w:pPr>
      <w:r>
        <w:t xml:space="preserve">- витрати на поставку товару, розвантаження, занесення в приміщення замовника; </w:t>
      </w:r>
    </w:p>
    <w:p w14:paraId="396B434D" w14:textId="77777777" w:rsidR="00B437BC" w:rsidRDefault="00B437BC" w:rsidP="00B437BC">
      <w:pPr>
        <w:ind w:firstLine="708"/>
        <w:jc w:val="both"/>
      </w:pPr>
      <w:r>
        <w:t xml:space="preserve">- інші витрати, передбачені для товару даного виду згідно з чинним законодавством та тендерною документацією. </w:t>
      </w:r>
    </w:p>
    <w:p w14:paraId="67BEC26E" w14:textId="55DA4AE4" w:rsidR="00085CC9" w:rsidRDefault="00B437BC" w:rsidP="00B437BC">
      <w:pPr>
        <w:ind w:firstLine="708"/>
        <w:jc w:val="both"/>
      </w:pPr>
      <w:r>
        <w:t>2. Кількісні та якісні вимоги до предмету закупівлі:</w:t>
      </w:r>
    </w:p>
    <w:tbl>
      <w:tblPr>
        <w:tblStyle w:val="a3"/>
        <w:tblW w:w="0" w:type="auto"/>
        <w:tblLook w:val="04A0" w:firstRow="1" w:lastRow="0" w:firstColumn="1" w:lastColumn="0" w:noHBand="0" w:noVBand="1"/>
      </w:tblPr>
      <w:tblGrid>
        <w:gridCol w:w="988"/>
        <w:gridCol w:w="3684"/>
        <w:gridCol w:w="2336"/>
        <w:gridCol w:w="2336"/>
      </w:tblGrid>
      <w:tr w:rsidR="00B437BC" w14:paraId="5D09FB9A" w14:textId="77777777" w:rsidTr="00B437BC">
        <w:tc>
          <w:tcPr>
            <w:tcW w:w="988" w:type="dxa"/>
          </w:tcPr>
          <w:p w14:paraId="336E40CD" w14:textId="666ACBE5" w:rsidR="00B437BC" w:rsidRPr="00DB2676" w:rsidRDefault="00B437BC" w:rsidP="00DB2676">
            <w:pPr>
              <w:jc w:val="center"/>
              <w:rPr>
                <w:b/>
                <w:bCs/>
                <w:sz w:val="32"/>
                <w:szCs w:val="32"/>
                <w:vertAlign w:val="superscript"/>
              </w:rPr>
            </w:pPr>
            <w:r w:rsidRPr="00DB2676">
              <w:rPr>
                <w:b/>
                <w:bCs/>
                <w:sz w:val="32"/>
                <w:szCs w:val="32"/>
                <w:vertAlign w:val="superscript"/>
              </w:rPr>
              <w:t>№</w:t>
            </w:r>
          </w:p>
        </w:tc>
        <w:tc>
          <w:tcPr>
            <w:tcW w:w="3684" w:type="dxa"/>
          </w:tcPr>
          <w:p w14:paraId="27B8CE0B" w14:textId="5897B892" w:rsidR="00B437BC" w:rsidRPr="00DB2676" w:rsidRDefault="00B437BC" w:rsidP="00DB2676">
            <w:pPr>
              <w:jc w:val="center"/>
              <w:rPr>
                <w:b/>
                <w:bCs/>
                <w:sz w:val="32"/>
                <w:szCs w:val="32"/>
                <w:vertAlign w:val="superscript"/>
              </w:rPr>
            </w:pPr>
            <w:r w:rsidRPr="00DB2676">
              <w:rPr>
                <w:b/>
                <w:bCs/>
                <w:sz w:val="32"/>
                <w:szCs w:val="32"/>
                <w:vertAlign w:val="superscript"/>
              </w:rPr>
              <w:t>Найменування товару</w:t>
            </w:r>
          </w:p>
        </w:tc>
        <w:tc>
          <w:tcPr>
            <w:tcW w:w="2336" w:type="dxa"/>
          </w:tcPr>
          <w:p w14:paraId="77C5401A" w14:textId="66B1848F" w:rsidR="00B437BC" w:rsidRPr="00DB2676" w:rsidRDefault="00B437BC" w:rsidP="00DB2676">
            <w:pPr>
              <w:jc w:val="center"/>
              <w:rPr>
                <w:b/>
                <w:bCs/>
                <w:sz w:val="32"/>
                <w:szCs w:val="32"/>
                <w:vertAlign w:val="superscript"/>
              </w:rPr>
            </w:pPr>
            <w:r w:rsidRPr="00DB2676">
              <w:rPr>
                <w:b/>
                <w:bCs/>
                <w:sz w:val="32"/>
                <w:szCs w:val="32"/>
                <w:vertAlign w:val="superscript"/>
              </w:rPr>
              <w:t>Одиниця виміру</w:t>
            </w:r>
          </w:p>
        </w:tc>
        <w:tc>
          <w:tcPr>
            <w:tcW w:w="2336" w:type="dxa"/>
          </w:tcPr>
          <w:p w14:paraId="653929EB" w14:textId="3748FB78" w:rsidR="00B437BC" w:rsidRPr="00DB2676" w:rsidRDefault="00B437BC" w:rsidP="00DB2676">
            <w:pPr>
              <w:jc w:val="center"/>
              <w:rPr>
                <w:b/>
                <w:bCs/>
                <w:sz w:val="32"/>
                <w:szCs w:val="32"/>
                <w:vertAlign w:val="superscript"/>
              </w:rPr>
            </w:pPr>
            <w:r w:rsidRPr="00DB2676">
              <w:rPr>
                <w:b/>
                <w:bCs/>
                <w:sz w:val="32"/>
                <w:szCs w:val="32"/>
                <w:vertAlign w:val="superscript"/>
              </w:rPr>
              <w:t>Кількість</w:t>
            </w:r>
          </w:p>
        </w:tc>
      </w:tr>
      <w:tr w:rsidR="00B437BC" w14:paraId="3BDB69BA" w14:textId="77777777" w:rsidTr="00FF2D9F">
        <w:trPr>
          <w:trHeight w:val="427"/>
        </w:trPr>
        <w:tc>
          <w:tcPr>
            <w:tcW w:w="988" w:type="dxa"/>
          </w:tcPr>
          <w:p w14:paraId="63063DFA" w14:textId="1CEFB2D3" w:rsidR="00B437BC" w:rsidRPr="00DB2676" w:rsidRDefault="00DB2676" w:rsidP="00DB2676">
            <w:pPr>
              <w:jc w:val="center"/>
              <w:rPr>
                <w:sz w:val="32"/>
                <w:szCs w:val="32"/>
                <w:vertAlign w:val="superscript"/>
              </w:rPr>
            </w:pPr>
            <w:r w:rsidRPr="00DB2676">
              <w:rPr>
                <w:sz w:val="32"/>
                <w:szCs w:val="32"/>
                <w:vertAlign w:val="superscript"/>
              </w:rPr>
              <w:t>1</w:t>
            </w:r>
          </w:p>
        </w:tc>
        <w:tc>
          <w:tcPr>
            <w:tcW w:w="3684" w:type="dxa"/>
          </w:tcPr>
          <w:p w14:paraId="01848367" w14:textId="31EC9985" w:rsidR="00B437BC" w:rsidRPr="003018C4" w:rsidRDefault="002E7977" w:rsidP="00C221F6">
            <w:pPr>
              <w:suppressAutoHyphens w:val="0"/>
              <w:rPr>
                <w:b/>
                <w:bCs/>
                <w:sz w:val="32"/>
                <w:szCs w:val="32"/>
                <w:vertAlign w:val="superscript"/>
              </w:rPr>
            </w:pPr>
            <w:r w:rsidRPr="0037084D">
              <w:rPr>
                <w:b/>
                <w:bCs/>
                <w:sz w:val="22"/>
                <w:szCs w:val="22"/>
              </w:rPr>
              <w:t xml:space="preserve"> </w:t>
            </w:r>
            <w:r w:rsidR="00C221F6">
              <w:rPr>
                <w:b/>
                <w:bCs/>
                <w:sz w:val="22"/>
                <w:szCs w:val="22"/>
              </w:rPr>
              <w:t>Картопля</w:t>
            </w:r>
          </w:p>
        </w:tc>
        <w:tc>
          <w:tcPr>
            <w:tcW w:w="2336" w:type="dxa"/>
          </w:tcPr>
          <w:p w14:paraId="53B1C941" w14:textId="1950C3BD" w:rsidR="00B437BC" w:rsidRPr="002E7977" w:rsidRDefault="00C221F6" w:rsidP="00DB2676">
            <w:pPr>
              <w:jc w:val="center"/>
              <w:rPr>
                <w:b/>
                <w:bCs/>
                <w:sz w:val="32"/>
                <w:szCs w:val="32"/>
                <w:vertAlign w:val="superscript"/>
              </w:rPr>
            </w:pPr>
            <w:r>
              <w:rPr>
                <w:b/>
                <w:bCs/>
                <w:sz w:val="32"/>
                <w:szCs w:val="32"/>
                <w:vertAlign w:val="superscript"/>
              </w:rPr>
              <w:t>кг</w:t>
            </w:r>
          </w:p>
        </w:tc>
        <w:tc>
          <w:tcPr>
            <w:tcW w:w="2336" w:type="dxa"/>
          </w:tcPr>
          <w:p w14:paraId="66829D5A" w14:textId="2082C562" w:rsidR="00B437BC" w:rsidRPr="002E7977" w:rsidRDefault="00C221F6" w:rsidP="00DB2676">
            <w:pPr>
              <w:jc w:val="center"/>
              <w:rPr>
                <w:b/>
                <w:bCs/>
                <w:sz w:val="32"/>
                <w:szCs w:val="32"/>
                <w:vertAlign w:val="superscript"/>
              </w:rPr>
            </w:pPr>
            <w:r>
              <w:rPr>
                <w:b/>
                <w:bCs/>
                <w:sz w:val="32"/>
                <w:szCs w:val="32"/>
                <w:vertAlign w:val="superscript"/>
              </w:rPr>
              <w:t>7800</w:t>
            </w:r>
          </w:p>
        </w:tc>
      </w:tr>
    </w:tbl>
    <w:p w14:paraId="3277E3AC" w14:textId="77777777" w:rsidR="00B437BC" w:rsidRPr="00085CC9" w:rsidRDefault="00B437BC" w:rsidP="0066087A">
      <w:pPr>
        <w:ind w:firstLine="708"/>
        <w:jc w:val="both"/>
        <w:rPr>
          <w:vertAlign w:val="superscript"/>
        </w:rPr>
      </w:pPr>
    </w:p>
    <w:p w14:paraId="18341A76" w14:textId="77777777" w:rsidR="0066087A" w:rsidRDefault="0066087A" w:rsidP="0066087A">
      <w:pPr>
        <w:ind w:firstLine="708"/>
        <w:jc w:val="both"/>
      </w:pPr>
      <w:r>
        <w:t xml:space="preserve">3. </w:t>
      </w:r>
      <w:r w:rsidRPr="003A613E">
        <w:rPr>
          <w:b/>
          <w:bCs/>
          <w:i/>
          <w:iCs/>
        </w:rPr>
        <w:t>Загальні умови поставки товарів:</w:t>
      </w:r>
      <w:r>
        <w:t xml:space="preserve"> </w:t>
      </w:r>
    </w:p>
    <w:p w14:paraId="586207C4" w14:textId="671CBEB0" w:rsidR="0066087A" w:rsidRDefault="0066087A" w:rsidP="0066087A">
      <w:pPr>
        <w:ind w:firstLine="708"/>
        <w:jc w:val="both"/>
      </w:pPr>
      <w:r>
        <w:t xml:space="preserve">- Постачальник забезпечує суворе дотримання правил прийому сировини, наявність сертифікатів відповідності (якості) та термінів придатності продуктів, а також дотримання санітарно-гігієнічних вимог. </w:t>
      </w:r>
    </w:p>
    <w:p w14:paraId="54CC6085" w14:textId="3A77E648" w:rsidR="00E71AA3" w:rsidRDefault="00E71AA3" w:rsidP="0066087A">
      <w:pPr>
        <w:ind w:firstLine="708"/>
        <w:jc w:val="both"/>
      </w:pPr>
      <w:r w:rsidRPr="00E71AA3">
        <w:t xml:space="preserve">Товари, що постачаються повинні мати </w:t>
      </w:r>
      <w:r w:rsidRPr="00E71AA3">
        <w:rPr>
          <w:b/>
        </w:rPr>
        <w:t>товаротранспортну накладну</w:t>
      </w:r>
      <w:r w:rsidRPr="00E71AA3">
        <w:t xml:space="preserve"> на кожну поставку окремо по закладах освіти, відповідно до ст. 37 Закону України « Про основні принципи та вимоги до безпечності та якості харчових продуктів»</w:t>
      </w:r>
      <w:r>
        <w:t>.</w:t>
      </w:r>
    </w:p>
    <w:p w14:paraId="5628537F" w14:textId="79D42C06" w:rsidR="003A613E" w:rsidRDefault="003A613E" w:rsidP="003A613E">
      <w:pPr>
        <w:shd w:val="clear" w:color="auto" w:fill="FFFFFF"/>
        <w:ind w:firstLine="708"/>
        <w:jc w:val="both"/>
        <w:outlineLvl w:val="2"/>
      </w:pPr>
      <w:r w:rsidRPr="003A613E">
        <w:t>Товар повинен бути переданий у тарі та (або)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14:paraId="1CEED77D" w14:textId="77777777" w:rsidR="003A613E" w:rsidRPr="003A613E" w:rsidRDefault="003A613E" w:rsidP="003A613E">
      <w:pPr>
        <w:ind w:firstLine="708"/>
        <w:jc w:val="both"/>
      </w:pPr>
      <w:r w:rsidRPr="003A613E">
        <w:t xml:space="preserve">Доставка  товару повинна проводитися спеціалізованим автотранспортом згідно з правилами перевезення продовольчих продуктів. </w:t>
      </w:r>
      <w:r w:rsidRPr="003A613E">
        <w:rPr>
          <w:color w:val="FF0000"/>
        </w:rPr>
        <w:t xml:space="preserve"> </w:t>
      </w:r>
      <w:r w:rsidRPr="003A613E">
        <w:t>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14:paraId="11CDA34A" w14:textId="77777777" w:rsidR="003A613E" w:rsidRPr="003A613E" w:rsidRDefault="003A613E" w:rsidP="003A613E">
      <w:pPr>
        <w:shd w:val="clear" w:color="auto" w:fill="FFFFFF"/>
        <w:ind w:firstLine="708"/>
        <w:jc w:val="both"/>
        <w:outlineLvl w:val="2"/>
      </w:pPr>
      <w:r w:rsidRPr="003A613E">
        <w:t>Доставка (перевезення) та розвантаження товару здійснюється силами та за рахунок Учасника.</w:t>
      </w:r>
    </w:p>
    <w:p w14:paraId="18FE0F4C" w14:textId="4FAD1EBA" w:rsidR="003A613E" w:rsidRPr="003A613E" w:rsidRDefault="003A613E" w:rsidP="003A613E">
      <w:pPr>
        <w:shd w:val="clear" w:color="auto" w:fill="FFFFFF"/>
        <w:tabs>
          <w:tab w:val="center" w:pos="426"/>
        </w:tabs>
        <w:jc w:val="both"/>
      </w:pPr>
      <w:r>
        <w:tab/>
      </w:r>
      <w:r>
        <w:tab/>
      </w:r>
      <w:r w:rsidRPr="003A613E">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14:paraId="5BA9D21F" w14:textId="1CD91FD7" w:rsidR="003A613E" w:rsidRDefault="003A613E" w:rsidP="003A613E">
      <w:pPr>
        <w:shd w:val="clear" w:color="auto" w:fill="FFFFFF"/>
        <w:ind w:firstLine="708"/>
        <w:jc w:val="both"/>
        <w:outlineLvl w:val="2"/>
      </w:pPr>
      <w:r w:rsidRPr="003A613E">
        <w:t>Витрати Замовника на лабораторне дослідження в повному обсязі відшкодовує Учасник</w:t>
      </w:r>
      <w:r>
        <w:t>.</w:t>
      </w:r>
    </w:p>
    <w:p w14:paraId="3B593D48" w14:textId="6DF5D46C" w:rsidR="00AC2690" w:rsidRPr="00AC2690" w:rsidRDefault="00AC2690" w:rsidP="00AC2690">
      <w:pPr>
        <w:ind w:firstLine="708"/>
        <w:jc w:val="both"/>
      </w:pPr>
      <w:r w:rsidRPr="00AC2690">
        <w:t>Термін придатності Товару до споживання на період поставки повинен становити не менше ніж 80% від загального терміну придатності споживання</w:t>
      </w:r>
      <w:r>
        <w:t>.</w:t>
      </w:r>
    </w:p>
    <w:p w14:paraId="3BFD8029" w14:textId="77777777" w:rsidR="0066087A" w:rsidRDefault="0066087A" w:rsidP="0066087A">
      <w:pPr>
        <w:ind w:firstLine="708"/>
        <w:jc w:val="both"/>
      </w:pPr>
      <w:r>
        <w:t xml:space="preserve">- Товар постачається учасником-переможцем </w:t>
      </w:r>
      <w:r w:rsidRPr="0066087A">
        <w:rPr>
          <w:b/>
          <w:bCs/>
        </w:rPr>
        <w:t>до 31 грудня 2023 року</w:t>
      </w:r>
      <w:r>
        <w:t xml:space="preserve">, за додатково погодженими партіями, </w:t>
      </w:r>
      <w:r w:rsidRPr="0066087A">
        <w:rPr>
          <w:b/>
          <w:bCs/>
        </w:rPr>
        <w:t>2 рази на тиждень, згідно попередньої заявки замовника</w:t>
      </w:r>
      <w:r>
        <w:t xml:space="preserve">. </w:t>
      </w:r>
    </w:p>
    <w:p w14:paraId="010289DE" w14:textId="77777777" w:rsidR="0066087A" w:rsidRDefault="0066087A" w:rsidP="0066087A">
      <w:pPr>
        <w:ind w:firstLine="708"/>
        <w:jc w:val="both"/>
      </w:pPr>
      <w:r>
        <w:t xml:space="preserve">- Учасник повинен передати (поставити) Замовнику товари, передбачені цією документацією, якість яких відповідає умовам ДСТУ (ГОСТ, ТУ) з підтвердженням строків придатності та якості сертифікатами відповідності (якості) для кожної окремої партії товарів. </w:t>
      </w:r>
    </w:p>
    <w:p w14:paraId="5743AE3E" w14:textId="77777777" w:rsidR="00AC2690" w:rsidRPr="00AC2690" w:rsidRDefault="00AC2690" w:rsidP="00AC2690">
      <w:pPr>
        <w:ind w:firstLine="708"/>
        <w:jc w:val="both"/>
      </w:pPr>
      <w:r w:rsidRPr="00AC2690">
        <w:t>Якість Товару, умови та організація поставки Товару повинні відповідати нормам Законів України «Про якість та безпеку харчових продуктів та продовольчої сировини», «Про основні принципи та вимоги до безпечності та якості харчових продуктів»,  постанови КМУ</w:t>
      </w:r>
      <w:r w:rsidRPr="00AC2690">
        <w:rPr>
          <w:b/>
          <w:bCs/>
          <w:color w:val="333333"/>
          <w:shd w:val="clear" w:color="auto" w:fill="FFFFFF"/>
        </w:rPr>
        <w:t xml:space="preserve"> </w:t>
      </w:r>
      <w:r w:rsidRPr="00AC2690">
        <w:t xml:space="preserve">від 24 березня 2021 р. № 305 «Про затвердження норм та Порядку організації харчування у закладах освіти та дитячих закладах оздоровлення та відпочинку». При поставці Товару на структурні підрозділи Замовника кожна партія Товару повинна </w:t>
      </w:r>
      <w:r w:rsidRPr="00AC2690">
        <w:lastRenderedPageBreak/>
        <w:t>супроводжуватись документом, який підтверджує його походження, свіжість, якість та безпечність, а саме: посвідченням якості або декларацією виробника.</w:t>
      </w:r>
    </w:p>
    <w:p w14:paraId="5A805A83" w14:textId="77777777" w:rsidR="00AC2690" w:rsidRPr="00AC2690" w:rsidRDefault="00AC2690" w:rsidP="00AC2690">
      <w:pPr>
        <w:ind w:firstLine="708"/>
        <w:jc w:val="both"/>
      </w:pPr>
      <w:r w:rsidRPr="00AC2690">
        <w:t>Всі Учасники повинні бути зареєстровані як оператори ринку харчових продуктів. Згідно з вимогами статті 25 Закону України «Про основні принципи та вимоги до безпечності та якості харчових продуктів» оператори ринку харчових продуктів,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 / або обігу харчових продуктів.</w:t>
      </w:r>
    </w:p>
    <w:p w14:paraId="219A5FE0" w14:textId="77777777" w:rsidR="00DC7EBD" w:rsidRDefault="0066087A" w:rsidP="0066087A">
      <w:pPr>
        <w:ind w:firstLine="708"/>
        <w:jc w:val="both"/>
      </w:pPr>
      <w:r>
        <w:t xml:space="preserve">- якщо учасник процедури закупівлі, являється виробником запропонованого товару, то він у складі своєї тендерної пропозиції надає копії сертифікату або посвідчення/паспорт якості, тощо, завірені власною печаткою та підписом уповноваженої особи. </w:t>
      </w:r>
    </w:p>
    <w:p w14:paraId="0F6BC80C" w14:textId="3A5CD749" w:rsidR="00085CC9" w:rsidRDefault="0066087A" w:rsidP="0066087A">
      <w:pPr>
        <w:ind w:firstLine="708"/>
        <w:jc w:val="both"/>
      </w:pPr>
      <w:r>
        <w:t>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16BBED3B" w14:textId="21EA0E34" w:rsidR="00DC7EBD" w:rsidRDefault="00DC7EBD" w:rsidP="0066087A">
      <w:pPr>
        <w:ind w:firstLine="708"/>
        <w:jc w:val="both"/>
      </w:pPr>
      <w:r>
        <w:t xml:space="preserve">5. Поставка здійснюється: 07452, Україна, Київська область, Броварський район, с. Гоголів, за адресами підпорядкованих закладів Замовника. Поставка товару відбуватиметься </w:t>
      </w:r>
      <w:r w:rsidRPr="00DC7EBD">
        <w:rPr>
          <w:b/>
          <w:bCs/>
        </w:rPr>
        <w:t>до 31 грудня 2023 року</w:t>
      </w:r>
      <w:r>
        <w:t>, в робочі дні та години крім вихідних, а саме:</w:t>
      </w:r>
    </w:p>
    <w:p w14:paraId="2B2F96C4" w14:textId="5E6E3D8D" w:rsidR="00DC7EBD" w:rsidRPr="00DC7EBD" w:rsidRDefault="00DC7EBD" w:rsidP="0066087A">
      <w:pPr>
        <w:ind w:firstLine="708"/>
        <w:jc w:val="both"/>
        <w:rPr>
          <w:b/>
          <w:bCs/>
          <w:lang w:eastAsia="uk-UA"/>
        </w:rPr>
      </w:pPr>
      <w:r w:rsidRPr="00DC7EBD">
        <w:rPr>
          <w:b/>
          <w:bCs/>
        </w:rPr>
        <w:t xml:space="preserve">- </w:t>
      </w:r>
      <w:r w:rsidRPr="00DC7EBD">
        <w:rPr>
          <w:b/>
          <w:bCs/>
          <w:lang w:eastAsia="uk-UA"/>
        </w:rPr>
        <w:t>с. Гоголів, вул. Київська, 167;</w:t>
      </w:r>
    </w:p>
    <w:p w14:paraId="463C440E" w14:textId="772580E1" w:rsidR="00DC7EBD" w:rsidRPr="00DC7EBD" w:rsidRDefault="00DC7EBD" w:rsidP="0066087A">
      <w:pPr>
        <w:ind w:firstLine="708"/>
        <w:jc w:val="both"/>
        <w:rPr>
          <w:b/>
          <w:bCs/>
          <w:lang w:eastAsia="uk-UA"/>
        </w:rPr>
      </w:pPr>
      <w:r w:rsidRPr="00DC7EBD">
        <w:rPr>
          <w:b/>
          <w:bCs/>
        </w:rPr>
        <w:t xml:space="preserve">- </w:t>
      </w:r>
      <w:r w:rsidRPr="00DC7EBD">
        <w:rPr>
          <w:b/>
          <w:bCs/>
          <w:lang w:eastAsia="uk-UA"/>
        </w:rPr>
        <w:t>с. Гоголів, вул. Шевченка, 13;</w:t>
      </w:r>
    </w:p>
    <w:p w14:paraId="74CE3E28" w14:textId="60E167DA" w:rsidR="00DC7EBD" w:rsidRDefault="00DC7EBD" w:rsidP="0066087A">
      <w:pPr>
        <w:ind w:firstLine="708"/>
        <w:jc w:val="both"/>
        <w:rPr>
          <w:b/>
          <w:bCs/>
          <w:lang w:eastAsia="uk-UA"/>
        </w:rPr>
      </w:pPr>
      <w:r w:rsidRPr="00DC7EBD">
        <w:rPr>
          <w:b/>
          <w:bCs/>
          <w:lang w:eastAsia="uk-UA"/>
        </w:rPr>
        <w:t>- с. Гоголів, вул. Європейська, 11</w:t>
      </w:r>
      <w:r w:rsidR="00B92445">
        <w:rPr>
          <w:b/>
          <w:bCs/>
          <w:lang w:eastAsia="uk-UA"/>
        </w:rPr>
        <w:t>.</w:t>
      </w:r>
    </w:p>
    <w:p w14:paraId="77DC7E2C" w14:textId="77777777" w:rsidR="00B92445" w:rsidRDefault="00B92445" w:rsidP="0066087A">
      <w:pPr>
        <w:ind w:firstLine="708"/>
        <w:jc w:val="both"/>
      </w:pPr>
      <w:r>
        <w:t xml:space="preserve">6. Приймання Товару за кількістю і якістю здійснюється представником закладу. </w:t>
      </w:r>
    </w:p>
    <w:p w14:paraId="79EB1AFE" w14:textId="4E32DDE1" w:rsidR="00B92445" w:rsidRDefault="00B92445" w:rsidP="0066087A">
      <w:pPr>
        <w:ind w:firstLine="708"/>
        <w:jc w:val="both"/>
      </w:pPr>
      <w:r>
        <w:t>7. Замовник отримує товар згідно своїх Заявок. Заявки подаються Замовником Постачальнику за 2 календарні дні до терміну поставки - письмово або шляхом надсилання на електронну адресу Постачальника.</w:t>
      </w:r>
      <w:r w:rsidR="004C48F2">
        <w:t xml:space="preserve"> </w:t>
      </w:r>
    </w:p>
    <w:p w14:paraId="538BC388" w14:textId="7DA7428E" w:rsidR="004C48F2" w:rsidRPr="00DA1422" w:rsidRDefault="004C48F2" w:rsidP="0066087A">
      <w:pPr>
        <w:ind w:firstLine="708"/>
        <w:jc w:val="both"/>
        <w:rPr>
          <w:b/>
          <w:bCs/>
          <w:sz w:val="28"/>
          <w:szCs w:val="28"/>
        </w:rPr>
      </w:pPr>
      <w:r w:rsidRPr="00DA1422">
        <w:rPr>
          <w:b/>
          <w:bCs/>
          <w:sz w:val="28"/>
          <w:szCs w:val="28"/>
        </w:rPr>
        <w:t>Якісні вимоги.</w:t>
      </w:r>
    </w:p>
    <w:p w14:paraId="29E2C975" w14:textId="5C126D31" w:rsidR="004C48F2" w:rsidRDefault="00E66425" w:rsidP="0066087A">
      <w:pPr>
        <w:ind w:firstLine="708"/>
        <w:jc w:val="both"/>
      </w:pPr>
      <w:r>
        <w:rPr>
          <w:b/>
          <w:bCs/>
          <w:i/>
          <w:iCs/>
          <w:u w:val="single"/>
        </w:rPr>
        <w:t>Картопля</w:t>
      </w:r>
      <w:r w:rsidR="004C48F2" w:rsidRPr="004C48F2">
        <w:rPr>
          <w:b/>
          <w:bCs/>
          <w:i/>
          <w:iCs/>
          <w:u w:val="single"/>
        </w:rPr>
        <w:t>.</w:t>
      </w:r>
      <w:r w:rsidR="00536C37">
        <w:rPr>
          <w:b/>
          <w:bCs/>
          <w:i/>
          <w:iCs/>
          <w:u w:val="single"/>
        </w:rPr>
        <w:t xml:space="preserve"> ДСТУ 4506:2005.</w:t>
      </w:r>
      <w:r w:rsidR="004C48F2">
        <w:t xml:space="preserve"> </w:t>
      </w:r>
      <w:r>
        <w:t xml:space="preserve">Коренеплоди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повинна відповідати вимогам діючим в Україні (ДСТУ, ТУ). </w:t>
      </w:r>
      <w:r w:rsidR="004C48F2">
        <w:t xml:space="preserve">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14:paraId="0310E7FA" w14:textId="77777777" w:rsidR="00AC2690" w:rsidRDefault="00AC2690" w:rsidP="005272C0">
      <w:pPr>
        <w:ind w:firstLine="708"/>
        <w:jc w:val="right"/>
      </w:pPr>
    </w:p>
    <w:p w14:paraId="29C29D45" w14:textId="77777777" w:rsidR="00AC2690" w:rsidRDefault="00AC2690" w:rsidP="005272C0">
      <w:pPr>
        <w:ind w:firstLine="708"/>
        <w:jc w:val="right"/>
      </w:pPr>
    </w:p>
    <w:p w14:paraId="7AEE936E" w14:textId="77777777" w:rsidR="00AC2690" w:rsidRDefault="00AC2690" w:rsidP="005272C0">
      <w:pPr>
        <w:ind w:firstLine="708"/>
        <w:jc w:val="right"/>
      </w:pPr>
    </w:p>
    <w:p w14:paraId="27CD8DAB" w14:textId="77777777" w:rsidR="00AC2690" w:rsidRDefault="00AC2690" w:rsidP="005272C0">
      <w:pPr>
        <w:ind w:firstLine="708"/>
        <w:jc w:val="right"/>
      </w:pPr>
    </w:p>
    <w:p w14:paraId="5EF82312" w14:textId="77777777" w:rsidR="00AC2690" w:rsidRDefault="00AC2690" w:rsidP="005272C0">
      <w:pPr>
        <w:ind w:firstLine="708"/>
        <w:jc w:val="right"/>
      </w:pPr>
    </w:p>
    <w:p w14:paraId="1DA11882" w14:textId="77777777" w:rsidR="00AC2690" w:rsidRDefault="00AC2690" w:rsidP="005272C0">
      <w:pPr>
        <w:ind w:firstLine="708"/>
        <w:jc w:val="right"/>
      </w:pPr>
    </w:p>
    <w:p w14:paraId="59923A06" w14:textId="77777777" w:rsidR="00AC2690" w:rsidRDefault="00AC2690" w:rsidP="005272C0">
      <w:pPr>
        <w:ind w:firstLine="708"/>
        <w:jc w:val="right"/>
      </w:pPr>
    </w:p>
    <w:p w14:paraId="095E8DC9" w14:textId="77777777" w:rsidR="00AC2690" w:rsidRDefault="00AC2690" w:rsidP="005272C0">
      <w:pPr>
        <w:ind w:firstLine="708"/>
        <w:jc w:val="right"/>
      </w:pPr>
    </w:p>
    <w:p w14:paraId="2EE57331" w14:textId="77777777" w:rsidR="00AC2690" w:rsidRDefault="00AC2690" w:rsidP="005272C0">
      <w:pPr>
        <w:ind w:firstLine="708"/>
        <w:jc w:val="right"/>
      </w:pPr>
    </w:p>
    <w:p w14:paraId="753FC3B7" w14:textId="77777777" w:rsidR="00AC2690" w:rsidRDefault="00AC2690" w:rsidP="005272C0">
      <w:pPr>
        <w:ind w:firstLine="708"/>
        <w:jc w:val="right"/>
      </w:pPr>
    </w:p>
    <w:p w14:paraId="14368CBE" w14:textId="77777777" w:rsidR="00AC2690" w:rsidRDefault="00AC2690" w:rsidP="005272C0">
      <w:pPr>
        <w:ind w:firstLine="708"/>
        <w:jc w:val="right"/>
      </w:pPr>
    </w:p>
    <w:p w14:paraId="301FED67" w14:textId="77777777" w:rsidR="00AC2690" w:rsidRDefault="00AC2690" w:rsidP="005272C0">
      <w:pPr>
        <w:ind w:firstLine="708"/>
        <w:jc w:val="right"/>
      </w:pPr>
    </w:p>
    <w:p w14:paraId="53D04012" w14:textId="77777777" w:rsidR="00AC2690" w:rsidRDefault="00AC2690" w:rsidP="005272C0">
      <w:pPr>
        <w:ind w:firstLine="708"/>
        <w:jc w:val="right"/>
      </w:pPr>
    </w:p>
    <w:p w14:paraId="3C9C6B96" w14:textId="7EA10D6D" w:rsidR="00DA1422" w:rsidRDefault="00DA1422" w:rsidP="005272C0">
      <w:pPr>
        <w:ind w:firstLine="708"/>
        <w:jc w:val="right"/>
      </w:pPr>
    </w:p>
    <w:p w14:paraId="038D0FC7" w14:textId="55A2FE76" w:rsidR="00E66425" w:rsidRDefault="00E66425" w:rsidP="005272C0">
      <w:pPr>
        <w:ind w:firstLine="708"/>
        <w:jc w:val="right"/>
      </w:pPr>
    </w:p>
    <w:p w14:paraId="6908E568" w14:textId="1555C03E" w:rsidR="00E66425" w:rsidRDefault="00E66425" w:rsidP="005272C0">
      <w:pPr>
        <w:ind w:firstLine="708"/>
        <w:jc w:val="right"/>
      </w:pPr>
    </w:p>
    <w:p w14:paraId="15BCCEDC" w14:textId="77777777" w:rsidR="00E66425" w:rsidRDefault="00E66425" w:rsidP="005272C0">
      <w:pPr>
        <w:ind w:firstLine="708"/>
        <w:jc w:val="right"/>
      </w:pPr>
    </w:p>
    <w:p w14:paraId="1E227328" w14:textId="2E383029" w:rsidR="005272C0" w:rsidRDefault="005272C0" w:rsidP="005272C0">
      <w:pPr>
        <w:ind w:firstLine="708"/>
        <w:jc w:val="right"/>
      </w:pPr>
      <w:r>
        <w:lastRenderedPageBreak/>
        <w:t>Додаток 4 до тендерної документації</w:t>
      </w:r>
    </w:p>
    <w:p w14:paraId="7F0002C7" w14:textId="108DED29" w:rsidR="005272C0" w:rsidRDefault="005272C0" w:rsidP="005272C0">
      <w:pPr>
        <w:ind w:firstLine="708"/>
        <w:jc w:val="right"/>
      </w:pPr>
      <w:r>
        <w:t>Проект договору</w:t>
      </w:r>
    </w:p>
    <w:p w14:paraId="2FD006A7" w14:textId="5A9BF674" w:rsidR="005272C0" w:rsidRDefault="005272C0" w:rsidP="005272C0">
      <w:pPr>
        <w:ind w:firstLine="708"/>
        <w:jc w:val="right"/>
      </w:pPr>
    </w:p>
    <w:p w14:paraId="2C4AAC6A" w14:textId="2878BC12" w:rsidR="005272C0" w:rsidRDefault="005272C0" w:rsidP="005272C0">
      <w:pPr>
        <w:ind w:firstLine="708"/>
        <w:jc w:val="center"/>
        <w:rPr>
          <w:b/>
          <w:bCs/>
        </w:rPr>
      </w:pPr>
      <w:r w:rsidRPr="005272C0">
        <w:rPr>
          <w:b/>
          <w:bCs/>
        </w:rPr>
        <w:t>ДОГОВІР №</w:t>
      </w:r>
      <w:r w:rsidR="003018C4">
        <w:rPr>
          <w:b/>
          <w:bCs/>
        </w:rPr>
        <w:t>_________</w:t>
      </w:r>
    </w:p>
    <w:p w14:paraId="5146749D" w14:textId="77777777" w:rsidR="003018C4" w:rsidRDefault="003018C4" w:rsidP="003018C4">
      <w:pPr>
        <w:rPr>
          <w:b/>
          <w:bCs/>
        </w:rPr>
      </w:pPr>
    </w:p>
    <w:p w14:paraId="24BE3595" w14:textId="6DF98FFC" w:rsidR="005272C0" w:rsidRDefault="005272C0" w:rsidP="003018C4">
      <w:r w:rsidRPr="005272C0">
        <w:t xml:space="preserve">«      » ________ 202_ р.                                                         </w:t>
      </w:r>
      <w:r w:rsidR="003018C4">
        <w:t xml:space="preserve">                          </w:t>
      </w:r>
      <w:r w:rsidRPr="005272C0">
        <w:t>________________</w:t>
      </w:r>
    </w:p>
    <w:p w14:paraId="7B25FF24" w14:textId="7BB9F3E6" w:rsidR="005272C0" w:rsidRDefault="005272C0" w:rsidP="007219A9">
      <w:pPr>
        <w:ind w:firstLine="708"/>
        <w:jc w:val="both"/>
      </w:pPr>
    </w:p>
    <w:p w14:paraId="59EE7A35" w14:textId="77777777" w:rsidR="007219A9" w:rsidRDefault="005272C0" w:rsidP="007219A9">
      <w:pPr>
        <w:ind w:firstLine="708"/>
        <w:jc w:val="both"/>
      </w:pPr>
      <w:r w:rsidRPr="005272C0">
        <w:rPr>
          <w:b/>
          <w:bCs/>
        </w:rPr>
        <w:t>Гоголівський ліцей Великодимерської селищної ради Броварського району Київської області</w:t>
      </w:r>
      <w:r>
        <w:t xml:space="preserve"> в особі директора </w:t>
      </w:r>
      <w:r w:rsidR="007219A9">
        <w:t>Дяченко Оксани Іванівни</w:t>
      </w:r>
      <w:r>
        <w:t xml:space="preserve">, що діє на підставі </w:t>
      </w:r>
      <w:r w:rsidR="007219A9">
        <w:t>Статуту (далі – Замовник), з однієї сторони, і ______________________________________________</w:t>
      </w:r>
    </w:p>
    <w:p w14:paraId="3B10C37D" w14:textId="77777777" w:rsidR="007219A9" w:rsidRDefault="007219A9" w:rsidP="007219A9">
      <w:pPr>
        <w:jc w:val="both"/>
      </w:pPr>
      <w:r>
        <w:t>в особі ___________________________________________, що діє на підставі ____________</w:t>
      </w:r>
    </w:p>
    <w:p w14:paraId="162E34AB" w14:textId="77777777" w:rsidR="007219A9" w:rsidRDefault="007219A9" w:rsidP="007219A9">
      <w:pPr>
        <w:jc w:val="both"/>
      </w:pPr>
      <w: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 ____________ про наступне:</w:t>
      </w:r>
    </w:p>
    <w:p w14:paraId="27CEA715" w14:textId="7841245A" w:rsidR="005272C0" w:rsidRDefault="000A0927" w:rsidP="007219A9">
      <w:pPr>
        <w:pStyle w:val="a5"/>
        <w:numPr>
          <w:ilvl w:val="0"/>
          <w:numId w:val="4"/>
        </w:numPr>
        <w:jc w:val="center"/>
        <w:rPr>
          <w:b/>
          <w:bCs/>
        </w:rPr>
      </w:pPr>
      <w:r>
        <w:rPr>
          <w:b/>
          <w:bCs/>
        </w:rPr>
        <w:t>ПРЕДМЕТ ДОГОВОРУ</w:t>
      </w:r>
    </w:p>
    <w:p w14:paraId="6F20ED75" w14:textId="7A9D7B85" w:rsidR="000A0927" w:rsidRDefault="007219A9" w:rsidP="007219A9">
      <w:pPr>
        <w:ind w:firstLine="360"/>
        <w:jc w:val="both"/>
      </w:pPr>
      <w: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5F6339">
        <w:rPr>
          <w:b/>
          <w:bCs/>
        </w:rPr>
        <w:t>Картопля</w:t>
      </w:r>
      <w:r w:rsidR="004C48F2" w:rsidRPr="00FF2D9F">
        <w:rPr>
          <w:b/>
          <w:bCs/>
        </w:rPr>
        <w:t xml:space="preserve"> (ДК 021:2015: 03</w:t>
      </w:r>
      <w:r w:rsidR="005F6339">
        <w:rPr>
          <w:b/>
          <w:bCs/>
        </w:rPr>
        <w:t>21</w:t>
      </w:r>
      <w:r w:rsidR="004C48F2" w:rsidRPr="00FF2D9F">
        <w:rPr>
          <w:b/>
          <w:bCs/>
        </w:rPr>
        <w:t>0000-</w:t>
      </w:r>
      <w:r w:rsidR="005F6339">
        <w:rPr>
          <w:b/>
          <w:bCs/>
        </w:rPr>
        <w:t>6</w:t>
      </w:r>
      <w:r w:rsidR="004C48F2" w:rsidRPr="00FF2D9F">
        <w:rPr>
          <w:b/>
          <w:bCs/>
        </w:rPr>
        <w:t xml:space="preserve"> </w:t>
      </w:r>
      <w:r w:rsidR="005F6339">
        <w:rPr>
          <w:b/>
          <w:bCs/>
        </w:rPr>
        <w:t>Зернові культури та картопля</w:t>
      </w:r>
      <w:r w:rsidR="004C48F2" w:rsidRPr="00FF2D9F">
        <w:rPr>
          <w:b/>
          <w:bCs/>
        </w:rPr>
        <w:t>)</w:t>
      </w:r>
      <w:r>
        <w:t xml:space="preserve">, які визначені у Додатку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 </w:t>
      </w:r>
    </w:p>
    <w:p w14:paraId="6AFE420A" w14:textId="77777777" w:rsidR="000A0927" w:rsidRDefault="007219A9" w:rsidP="007219A9">
      <w:pPr>
        <w:ind w:firstLine="360"/>
        <w:jc w:val="both"/>
      </w:pPr>
      <w:r>
        <w:t>1.2. Постачання товару здійснюється відповідно до дислокації закладів освіти (</w:t>
      </w:r>
      <w:r w:rsidR="000A0927">
        <w:t>Д</w:t>
      </w:r>
      <w:r>
        <w:t xml:space="preserve">одаток 2 до цього Договору) та сформованих узгоджених заявок щодо кількості товару (далі – Заявка). </w:t>
      </w:r>
    </w:p>
    <w:p w14:paraId="0B87656D" w14:textId="77777777" w:rsidR="000A0927" w:rsidRDefault="007219A9" w:rsidP="007219A9">
      <w:pPr>
        <w:ind w:firstLine="360"/>
        <w:jc w:val="both"/>
      </w:pPr>
      <w:r>
        <w:t xml:space="preserve">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та п.19 Особливостей, шляхом укладення додаткової угоди до цього Договору. </w:t>
      </w:r>
    </w:p>
    <w:p w14:paraId="1047BCAB" w14:textId="37387258" w:rsidR="007219A9" w:rsidRPr="007219A9" w:rsidRDefault="007219A9" w:rsidP="007219A9">
      <w:pPr>
        <w:ind w:firstLine="360"/>
        <w:jc w:val="both"/>
      </w:pPr>
      <w:r>
        <w:t>1.4. Договірні зобов’язання Замовника виникають при наявності відповідних бюджетних асигнувань.</w:t>
      </w:r>
    </w:p>
    <w:p w14:paraId="7AE442F7" w14:textId="2EFD2AE4" w:rsidR="000A0927" w:rsidRPr="000A0927" w:rsidRDefault="000A0927" w:rsidP="000A0927">
      <w:pPr>
        <w:pStyle w:val="a5"/>
        <w:numPr>
          <w:ilvl w:val="0"/>
          <w:numId w:val="4"/>
        </w:numPr>
        <w:jc w:val="center"/>
        <w:rPr>
          <w:b/>
          <w:bCs/>
        </w:rPr>
      </w:pPr>
      <w:r w:rsidRPr="000A0927">
        <w:rPr>
          <w:b/>
          <w:bCs/>
        </w:rPr>
        <w:t>УМОВИ ПОСТАВКИ</w:t>
      </w:r>
    </w:p>
    <w:p w14:paraId="29D6B43C" w14:textId="77777777" w:rsidR="000A0927" w:rsidRDefault="000A0927" w:rsidP="000A0927">
      <w:pPr>
        <w:pStyle w:val="a5"/>
        <w:ind w:left="0" w:firstLine="720"/>
        <w:jc w:val="both"/>
      </w:pPr>
      <w:r>
        <w:t xml:space="preserve">2.1. Замовник отримує товар згідно своїх Заявок. </w:t>
      </w:r>
    </w:p>
    <w:p w14:paraId="55ACE4F6" w14:textId="77777777" w:rsidR="000A0927" w:rsidRDefault="000A0927" w:rsidP="000A0927">
      <w:pPr>
        <w:pStyle w:val="a5"/>
        <w:ind w:left="0" w:firstLine="720"/>
        <w:jc w:val="both"/>
      </w:pPr>
      <w:r>
        <w:t>2.2. Заявки подаються Замовником Постачальнику за 2 календарні дні до терміну поставки письмово або шляхом надсилання на електронну адресу Постачальника (e-</w:t>
      </w:r>
      <w:proofErr w:type="spellStart"/>
      <w:r>
        <w:t>mail</w:t>
      </w:r>
      <w:proofErr w:type="spellEnd"/>
      <w:r>
        <w:t xml:space="preserve">: _______________). </w:t>
      </w:r>
    </w:p>
    <w:p w14:paraId="64A307EE" w14:textId="77777777" w:rsidR="000A0927" w:rsidRDefault="000A0927" w:rsidP="000A0927">
      <w:pPr>
        <w:pStyle w:val="a5"/>
        <w:ind w:left="0" w:firstLine="720"/>
        <w:jc w:val="both"/>
      </w:pPr>
      <w:r>
        <w:t>У разі наявності обґрунтованих причин неможливості здійснити поставку партії товару у визначений строк, Постачальник протягом 24 годин надає (письмово або на електронну адресу Замовника (e-</w:t>
      </w:r>
      <w:proofErr w:type="spellStart"/>
      <w:r>
        <w:t>mail</w:t>
      </w:r>
      <w:proofErr w:type="spellEnd"/>
      <w:r>
        <w:t xml:space="preserve">: _______________) – вмотивоване пояснення, з посиланням на діючі норми законодавства, а також зазначає першу можливу дату поставки партії Товару. </w:t>
      </w:r>
    </w:p>
    <w:p w14:paraId="2B604944" w14:textId="77777777" w:rsidR="000A0927" w:rsidRDefault="000A0927" w:rsidP="000A0927">
      <w:pPr>
        <w:pStyle w:val="a5"/>
        <w:ind w:left="0" w:firstLine="720"/>
        <w:jc w:val="both"/>
      </w:pPr>
      <w:r>
        <w:t xml:space="preserve">2.3. Частота та обсяг завозу товару повинні залежати від терміну їх реалізації та кількості дітей, які відвідують заклад. </w:t>
      </w:r>
    </w:p>
    <w:p w14:paraId="4200AD17" w14:textId="176094D0" w:rsidR="000A0927" w:rsidRDefault="000A0927" w:rsidP="000A0927">
      <w:pPr>
        <w:pStyle w:val="a5"/>
        <w:ind w:left="0" w:firstLine="720"/>
        <w:jc w:val="both"/>
      </w:pPr>
      <w: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1 до цього Договору, що є невід’ємною частиною цього Договору.</w:t>
      </w:r>
    </w:p>
    <w:p w14:paraId="3AC0753B" w14:textId="46ACF28E" w:rsidR="000A0927" w:rsidRDefault="000A0927" w:rsidP="000A0927">
      <w:pPr>
        <w:pStyle w:val="a5"/>
        <w:numPr>
          <w:ilvl w:val="0"/>
          <w:numId w:val="4"/>
        </w:numPr>
        <w:jc w:val="center"/>
        <w:rPr>
          <w:b/>
          <w:bCs/>
        </w:rPr>
      </w:pPr>
      <w:r w:rsidRPr="000A0927">
        <w:rPr>
          <w:b/>
          <w:bCs/>
        </w:rPr>
        <w:t>ПРИЙОМ ПО ЯКОСТІ ТА КІЛЬКОСТІ</w:t>
      </w:r>
    </w:p>
    <w:p w14:paraId="005B8D38" w14:textId="77777777" w:rsidR="00CE2011" w:rsidRDefault="000A0927" w:rsidP="000A0927">
      <w:pPr>
        <w:ind w:firstLine="360"/>
        <w:jc w:val="both"/>
      </w:pPr>
      <w:r>
        <w:t xml:space="preserve">3.1. Постачальник повинен поставити Замовнику товар, передбачений цим Договором, якість якого відповідає діючим стандартам та вимогам ДСТУ (ГОСТ, ТУ). Якість товару, що постачається, повинна відповідати державним стандартам, сертифікатам якості товару та мати належний, тобто, не прострочений та такий, який дозволяє використати товар за призначенням у необхідний для Замовника строк, термін реалізації. </w:t>
      </w:r>
    </w:p>
    <w:p w14:paraId="48B3D80D" w14:textId="77777777" w:rsidR="00CE2011" w:rsidRDefault="000A0927" w:rsidP="000A0927">
      <w:pPr>
        <w:ind w:firstLine="360"/>
        <w:jc w:val="both"/>
      </w:pPr>
      <w:r>
        <w:lastRenderedPageBreak/>
        <w:t>3.2. Кількість товару має відповідати Заявці Замовника, упаковка та спосіб доставки – санітарно</w:t>
      </w:r>
      <w:r w:rsidR="00CE2011">
        <w:t>-</w:t>
      </w:r>
      <w:r>
        <w:t>гігієнічним нормам</w:t>
      </w:r>
      <w:r w:rsidR="00CE2011">
        <w:t>,</w:t>
      </w:r>
      <w:r>
        <w:t xml:space="preserve"> визначеним діючим законодавством</w:t>
      </w:r>
      <w:r w:rsidR="00CE2011">
        <w:t>.</w:t>
      </w:r>
    </w:p>
    <w:p w14:paraId="2593D8B1" w14:textId="77777777" w:rsidR="00CE2011" w:rsidRDefault="000A0927" w:rsidP="000A0927">
      <w:pPr>
        <w:ind w:firstLine="360"/>
        <w:jc w:val="both"/>
      </w:pPr>
      <w:r>
        <w:t xml:space="preserve"> 3.3. У випадку виявлення неякісного товару після отримання, виклик представника Постачальника та заміна товару є обов’язковим. </w:t>
      </w:r>
    </w:p>
    <w:p w14:paraId="752CBDB1" w14:textId="765CCD55" w:rsidR="00CE2011" w:rsidRDefault="000A0927" w:rsidP="00CE2011">
      <w:pPr>
        <w:ind w:left="360"/>
        <w:jc w:val="both"/>
      </w:pPr>
      <w:r>
        <w:t>3.4. Якісний прийом товару здійснюється Замовником у відповідності до законодавств</w:t>
      </w:r>
      <w:r w:rsidR="00CE2011">
        <w:t>а.</w:t>
      </w:r>
      <w:r>
        <w:t xml:space="preserve"> </w:t>
      </w:r>
      <w:r w:rsidR="00CE2011">
        <w:t xml:space="preserve">        </w:t>
      </w:r>
      <w:r>
        <w:t>3.5. Товар повинен бути спакований Постачальником таким чином, щоб не допустити</w:t>
      </w:r>
      <w:r w:rsidR="00CE2011">
        <w:t xml:space="preserve"> </w:t>
      </w:r>
      <w:r>
        <w:t xml:space="preserve">псування та/або знищення його на період постачання до прийняття Замовником. </w:t>
      </w:r>
    </w:p>
    <w:p w14:paraId="2BE1279D" w14:textId="77777777" w:rsidR="00CE2011" w:rsidRDefault="000A0927" w:rsidP="00CE2011">
      <w:pPr>
        <w:ind w:firstLine="360"/>
        <w:jc w:val="both"/>
      </w:pPr>
      <w:r>
        <w:t xml:space="preserve">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w:t>
      </w:r>
    </w:p>
    <w:p w14:paraId="23660B7D" w14:textId="77777777" w:rsidR="00CE2011" w:rsidRDefault="000A0927" w:rsidP="00CE2011">
      <w:pPr>
        <w:ind w:firstLine="360"/>
        <w:jc w:val="both"/>
      </w:pPr>
      <w:r>
        <w:t xml:space="preserve">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14:paraId="62D9555E" w14:textId="4D901E3D" w:rsidR="000A0927" w:rsidRDefault="000A0927" w:rsidP="00CE2011">
      <w:pPr>
        <w:ind w:firstLine="360"/>
        <w:jc w:val="both"/>
      </w:pPr>
      <w:r>
        <w:t>3.8. Терміни реалізації визначаються підприємством-виробником або підприємством</w:t>
      </w:r>
      <w:r w:rsidR="00CE2011">
        <w:t>-</w:t>
      </w:r>
      <w:r>
        <w:t>постачальником.</w:t>
      </w:r>
    </w:p>
    <w:p w14:paraId="28BD9E58" w14:textId="77777777" w:rsidR="00B00D89" w:rsidRPr="00B00D89" w:rsidRDefault="00B00D89" w:rsidP="00B00D89">
      <w:pPr>
        <w:pStyle w:val="a7"/>
        <w:jc w:val="both"/>
        <w:rPr>
          <w:rFonts w:ascii="Times New Roman" w:hAnsi="Times New Roman" w:cs="Times New Roman"/>
          <w:bCs w:val="0"/>
          <w:i/>
          <w:iCs/>
          <w:sz w:val="23"/>
          <w:szCs w:val="23"/>
          <w:lang w:val="uk-UA"/>
        </w:rPr>
      </w:pPr>
      <w:r w:rsidRPr="00B00D89">
        <w:rPr>
          <w:rFonts w:ascii="Times New Roman" w:hAnsi="Times New Roman" w:cs="Times New Roman"/>
          <w:bCs w:val="0"/>
          <w:i/>
          <w:iCs/>
          <w:sz w:val="23"/>
          <w:szCs w:val="23"/>
          <w:lang w:val="uk-UA"/>
        </w:rPr>
        <w:t>Вимоги до товару:</w:t>
      </w:r>
    </w:p>
    <w:p w14:paraId="1B2D5233" w14:textId="7D5EDBFA" w:rsidR="00EF01EB" w:rsidRDefault="00EF01EB" w:rsidP="00EF01EB">
      <w:pPr>
        <w:ind w:firstLine="360"/>
        <w:jc w:val="both"/>
      </w:pPr>
      <w:r w:rsidRPr="00EF01EB">
        <w:rPr>
          <w:b/>
          <w:bCs/>
          <w:i/>
          <w:iCs/>
          <w:u w:val="single"/>
        </w:rPr>
        <w:t>Картопля.</w:t>
      </w:r>
      <w:r w:rsidR="00C00765">
        <w:rPr>
          <w:b/>
          <w:bCs/>
          <w:i/>
          <w:iCs/>
          <w:u w:val="single"/>
        </w:rPr>
        <w:t xml:space="preserve"> ДСТУ 4506:2005.</w:t>
      </w:r>
      <w:r>
        <w:t xml:space="preserve"> Коренеплоди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повинна відповідати вимогам діючим в Україні (ДСТУ,</w:t>
      </w:r>
      <w:r w:rsidR="00C00765">
        <w:t xml:space="preserve"> </w:t>
      </w:r>
      <w:r>
        <w:t xml:space="preserve">ТУ). 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14:paraId="7E9B8E8D" w14:textId="004948CB" w:rsidR="004718E8" w:rsidRPr="004718E8" w:rsidRDefault="004718E8" w:rsidP="004718E8">
      <w:pPr>
        <w:pStyle w:val="a5"/>
        <w:numPr>
          <w:ilvl w:val="0"/>
          <w:numId w:val="4"/>
        </w:numPr>
        <w:jc w:val="center"/>
        <w:rPr>
          <w:b/>
          <w:bCs/>
        </w:rPr>
      </w:pPr>
      <w:r w:rsidRPr="004718E8">
        <w:rPr>
          <w:b/>
          <w:bCs/>
        </w:rPr>
        <w:t>ЦІНА ТА ПОРЯДОК РОЗРАХУНКІВ</w:t>
      </w:r>
    </w:p>
    <w:p w14:paraId="7BC4B171" w14:textId="77777777" w:rsidR="00C43016" w:rsidRDefault="004718E8" w:rsidP="00C43016">
      <w:pPr>
        <w:ind w:firstLine="360"/>
        <w:jc w:val="both"/>
      </w:pPr>
      <w:r>
        <w:t xml:space="preserve">4.1. Ціна цього Договору становить ______________________ гривень без ПДВ/з ПДВ (_______________________________________________________сума прописом). </w:t>
      </w:r>
    </w:p>
    <w:p w14:paraId="55CF2680" w14:textId="77777777" w:rsidR="00C43016" w:rsidRDefault="004718E8" w:rsidP="00C43016">
      <w:pPr>
        <w:ind w:firstLine="360"/>
        <w:jc w:val="both"/>
      </w:pPr>
      <w:r>
        <w:t xml:space="preserve">4.2. Будь-які розрахунки за цим Договором здійснюються у національній валюті України – гривні. </w:t>
      </w:r>
    </w:p>
    <w:p w14:paraId="6054B121" w14:textId="77777777" w:rsidR="00C43016" w:rsidRDefault="004718E8" w:rsidP="00C43016">
      <w:pPr>
        <w:ind w:firstLine="360"/>
        <w:jc w:val="both"/>
      </w:pPr>
      <w:r>
        <w:t xml:space="preserve">4.3. Ціна цього Договору може бути зменшена за взаємною згодою Сторін. </w:t>
      </w:r>
    </w:p>
    <w:p w14:paraId="4E362013" w14:textId="77777777" w:rsidR="00C43016" w:rsidRDefault="004718E8" w:rsidP="00C43016">
      <w:pPr>
        <w:ind w:firstLine="360"/>
        <w:jc w:val="both"/>
      </w:pPr>
      <w:r>
        <w:t xml:space="preserve">4.4. Замовник оплачує отриманий товар протягом 15 банківських днів з моменту отримання товару. </w:t>
      </w:r>
    </w:p>
    <w:p w14:paraId="018ABEA8" w14:textId="77777777" w:rsidR="00C43016" w:rsidRDefault="004718E8" w:rsidP="00C43016">
      <w:pPr>
        <w:ind w:firstLine="360"/>
        <w:jc w:val="both"/>
      </w:pPr>
      <w:r>
        <w:t xml:space="preserve">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 </w:t>
      </w:r>
    </w:p>
    <w:p w14:paraId="7ED629B2" w14:textId="77777777" w:rsidR="00C43016" w:rsidRDefault="004718E8" w:rsidP="00C43016">
      <w:pPr>
        <w:ind w:firstLine="360"/>
        <w:jc w:val="both"/>
      </w:pPr>
      <w:r>
        <w:t xml:space="preserve">4.6. Розрахунки здійснюються Замовником поетапно, по факту поставки партії Товару, протягом 15 банківських днів після підписання сторонами Акту приймання-передачі товару та/або видаткової накладної шляхом безготівкового перерахування коштів на розрахунковий рахунок Постачальника. </w:t>
      </w:r>
    </w:p>
    <w:p w14:paraId="771F2131" w14:textId="790A91DD" w:rsidR="004718E8" w:rsidRDefault="004718E8" w:rsidP="00C43016">
      <w:pPr>
        <w:ind w:firstLine="360"/>
        <w:jc w:val="both"/>
      </w:pPr>
      <w:r>
        <w:t xml:space="preserve">4.7. Будь-які штрафні та </w:t>
      </w:r>
      <w:proofErr w:type="spellStart"/>
      <w:r>
        <w:t>оперативно</w:t>
      </w:r>
      <w:proofErr w:type="spellEnd"/>
      <w:r>
        <w:t>-господарські санкції у випадку, передбаченому пунктом 4.5 цього Договору, до Замовника не застосовуються.</w:t>
      </w:r>
    </w:p>
    <w:p w14:paraId="258AC366" w14:textId="38DBF1ED" w:rsidR="00C43016" w:rsidRPr="00C43016" w:rsidRDefault="00C43016" w:rsidP="00C43016">
      <w:pPr>
        <w:pStyle w:val="a5"/>
        <w:numPr>
          <w:ilvl w:val="0"/>
          <w:numId w:val="4"/>
        </w:numPr>
        <w:jc w:val="center"/>
        <w:rPr>
          <w:b/>
          <w:bCs/>
        </w:rPr>
      </w:pPr>
      <w:r w:rsidRPr="00C43016">
        <w:rPr>
          <w:b/>
          <w:bCs/>
        </w:rPr>
        <w:t>ПОСТАВКА ТОВАРІВ</w:t>
      </w:r>
    </w:p>
    <w:p w14:paraId="38BD2510" w14:textId="77777777" w:rsidR="00C43016" w:rsidRDefault="00C43016" w:rsidP="00C43016">
      <w:pPr>
        <w:ind w:firstLine="360"/>
        <w:jc w:val="both"/>
      </w:pPr>
      <w:r>
        <w:t xml:space="preserve">5.1. Товар постачається (відповідно до поданих заявок): </w:t>
      </w:r>
      <w:r w:rsidRPr="00C43016">
        <w:rPr>
          <w:b/>
          <w:bCs/>
        </w:rPr>
        <w:t>до 31.12.2023 року</w:t>
      </w:r>
      <w:r>
        <w:t xml:space="preserve">. </w:t>
      </w:r>
    </w:p>
    <w:p w14:paraId="0A99F8A9" w14:textId="77777777" w:rsidR="00C43016" w:rsidRDefault="00C43016" w:rsidP="00C43016">
      <w:pPr>
        <w:ind w:firstLine="360"/>
        <w:jc w:val="both"/>
      </w:pPr>
      <w:r>
        <w:t xml:space="preserve">5.2. Постачальник здійснює поставку транспортом, що спеціально облаштований для перевезення товару, визначеного у Додатку 1 до цього Договору, має санітарний паспорт та відповідає іншим вимогам чинного законодавства. </w:t>
      </w:r>
    </w:p>
    <w:p w14:paraId="6E4F3613" w14:textId="77777777" w:rsidR="00C43016" w:rsidRDefault="00C43016" w:rsidP="00C43016">
      <w:pPr>
        <w:ind w:firstLine="360"/>
        <w:jc w:val="both"/>
      </w:pPr>
      <w:r>
        <w:lastRenderedPageBreak/>
        <w:t xml:space="preserve">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 Постачальник за цим Договором здійснює поставку та відвантаження товару до дислокації закладів освіти, визначених у Додатку 2 до цього Договору. </w:t>
      </w:r>
    </w:p>
    <w:p w14:paraId="4BB3FFF7" w14:textId="77777777" w:rsidR="00C43016" w:rsidRDefault="00C43016" w:rsidP="00C43016">
      <w:pPr>
        <w:ind w:firstLine="360"/>
        <w:jc w:val="both"/>
      </w:pPr>
      <w:r>
        <w:t xml:space="preserve">5.4.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(сертифікат/посвідчення якості, акт приймання-передачі). </w:t>
      </w:r>
    </w:p>
    <w:p w14:paraId="5109625F" w14:textId="77777777" w:rsidR="00A5132E" w:rsidRDefault="00C43016" w:rsidP="00C43016">
      <w:pPr>
        <w:ind w:firstLine="360"/>
        <w:jc w:val="both"/>
      </w:pPr>
      <w:r>
        <w:t xml:space="preserve">5.5.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t>Акта</w:t>
      </w:r>
      <w:proofErr w:type="spellEnd"/>
      <w:r>
        <w:t xml:space="preserve">.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 </w:t>
      </w:r>
    </w:p>
    <w:p w14:paraId="4514FABE" w14:textId="77777777" w:rsidR="00A5132E" w:rsidRDefault="00C43016" w:rsidP="00C43016">
      <w:pPr>
        <w:ind w:firstLine="360"/>
        <w:jc w:val="both"/>
      </w:pPr>
      <w:r>
        <w:t>5.</w:t>
      </w:r>
      <w:r w:rsidR="00A5132E">
        <w:t>6</w:t>
      </w:r>
      <w: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8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 </w:t>
      </w:r>
    </w:p>
    <w:p w14:paraId="2D0F493A" w14:textId="77777777" w:rsidR="00A5132E" w:rsidRDefault="00C43016" w:rsidP="00C43016">
      <w:pPr>
        <w:ind w:firstLine="360"/>
        <w:jc w:val="both"/>
      </w:pPr>
      <w:r>
        <w:t>5.</w:t>
      </w:r>
      <w:r w:rsidR="00A5132E">
        <w:t>7</w:t>
      </w:r>
      <w:r>
        <w:t xml:space="preserve">. Заміна товару (усунення недоліків) проводиться Постачальником у термін, установлений в Акті про виявлені недоліки (приховані недоліки). </w:t>
      </w:r>
    </w:p>
    <w:p w14:paraId="15BD01F6" w14:textId="77777777" w:rsidR="00A5132E" w:rsidRDefault="00C43016" w:rsidP="00C43016">
      <w:pPr>
        <w:ind w:firstLine="360"/>
        <w:jc w:val="both"/>
      </w:pPr>
      <w:r>
        <w:t>5.</w:t>
      </w:r>
      <w:r w:rsidR="00A5132E">
        <w:t>8</w:t>
      </w:r>
      <w: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w:t>
      </w:r>
    </w:p>
    <w:p w14:paraId="349D76E5" w14:textId="77777777" w:rsidR="00A5132E" w:rsidRDefault="00C43016" w:rsidP="00C43016">
      <w:pPr>
        <w:ind w:firstLine="360"/>
        <w:jc w:val="both"/>
      </w:pPr>
      <w:r>
        <w:t>5.</w:t>
      </w:r>
      <w:r w:rsidR="00A5132E">
        <w:t>9</w:t>
      </w:r>
      <w:r>
        <w:t>. У разі відмови від оплати товару у випадку, встановленого пунктом 5.</w:t>
      </w:r>
      <w:r w:rsidR="00A5132E">
        <w:t>8</w:t>
      </w:r>
      <w:r>
        <w:t xml:space="preserve"> цього Договору, Замовник не несе відповідальності за прострочення строку оплати товару. </w:t>
      </w:r>
    </w:p>
    <w:p w14:paraId="287C2C6B" w14:textId="77777777" w:rsidR="00A5132E" w:rsidRDefault="00C43016" w:rsidP="00C43016">
      <w:pPr>
        <w:ind w:firstLine="360"/>
        <w:jc w:val="both"/>
      </w:pPr>
      <w:r>
        <w:t>5.1</w:t>
      </w:r>
      <w:r w:rsidR="00A5132E">
        <w:t>0</w:t>
      </w:r>
      <w:r>
        <w:t>.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w:t>
      </w:r>
      <w:r w:rsidR="00A5132E">
        <w:t>-</w:t>
      </w:r>
      <w:r>
        <w:t xml:space="preserve">передачі товару. Замовник має право відмовитися від прийняття товару, який не відповідає умовам цього Договору. </w:t>
      </w:r>
    </w:p>
    <w:p w14:paraId="0C78E236" w14:textId="77777777" w:rsidR="00A5132E" w:rsidRPr="00DB6C80" w:rsidRDefault="00C43016" w:rsidP="00C43016">
      <w:pPr>
        <w:ind w:firstLine="360"/>
        <w:jc w:val="both"/>
        <w:rPr>
          <w:b/>
          <w:bCs/>
          <w:i/>
          <w:iCs/>
        </w:rPr>
      </w:pPr>
      <w:r w:rsidRPr="00DB6C80">
        <w:rPr>
          <w:b/>
          <w:bCs/>
          <w:i/>
          <w:iCs/>
        </w:rPr>
        <w:t>5.1</w:t>
      </w:r>
      <w:r w:rsidR="00A5132E" w:rsidRPr="00DB6C80">
        <w:rPr>
          <w:b/>
          <w:bCs/>
          <w:i/>
          <w:iCs/>
        </w:rPr>
        <w:t>1</w:t>
      </w:r>
      <w:r w:rsidRPr="00DB6C80">
        <w:rPr>
          <w:b/>
          <w:bCs/>
          <w:i/>
          <w:iCs/>
        </w:rPr>
        <w:t>. У разі введення карантину/"</w:t>
      </w:r>
      <w:proofErr w:type="spellStart"/>
      <w:r w:rsidRPr="00DB6C80">
        <w:rPr>
          <w:b/>
          <w:bCs/>
          <w:i/>
          <w:iCs/>
        </w:rPr>
        <w:t>локдауну</w:t>
      </w:r>
      <w:proofErr w:type="spellEnd"/>
      <w:r w:rsidRPr="00DB6C80">
        <w:rPr>
          <w:b/>
          <w:bCs/>
          <w:i/>
          <w:iCs/>
        </w:rPr>
        <w:t xml:space="preserve">" та зупинки навчального/освітнього процесу пов'язаного із відвідуванням закладів освіти/дошкільних навчальних закладів, що знаходяться на обслуговуванні Замовника торгів, та за адресами яких здійснюються поставка товарів за договором, Постачальник зобов'язується прийняти на відповідальне зберігання товар, що був переданий Замовнику під час останньої партії поставки товару, про що складається відповідний Акт приймання-передачі на відповідальне зберігання. </w:t>
      </w:r>
    </w:p>
    <w:p w14:paraId="5190BE28" w14:textId="2FAE7FF7" w:rsidR="00C43016" w:rsidRPr="00C43016" w:rsidRDefault="00C43016" w:rsidP="00C43016">
      <w:pPr>
        <w:ind w:firstLine="360"/>
        <w:jc w:val="both"/>
        <w:rPr>
          <w:b/>
          <w:bCs/>
          <w:lang w:eastAsia="ar-SA"/>
        </w:rPr>
      </w:pPr>
      <w:r w:rsidRPr="00DB6C80">
        <w:rPr>
          <w:b/>
          <w:bCs/>
          <w:i/>
          <w:iCs/>
        </w:rPr>
        <w:lastRenderedPageBreak/>
        <w:t>5.1</w:t>
      </w:r>
      <w:r w:rsidR="00A5132E" w:rsidRPr="00DB6C80">
        <w:rPr>
          <w:b/>
          <w:bCs/>
          <w:i/>
          <w:iCs/>
        </w:rPr>
        <w:t>2</w:t>
      </w:r>
      <w:r w:rsidRPr="00DB6C80">
        <w:rPr>
          <w:b/>
          <w:bCs/>
          <w:i/>
          <w:iCs/>
        </w:rPr>
        <w:t>. У разі закінчення або дострокового закінчення карантину/"</w:t>
      </w:r>
      <w:proofErr w:type="spellStart"/>
      <w:r w:rsidRPr="00DB6C80">
        <w:rPr>
          <w:b/>
          <w:bCs/>
          <w:i/>
          <w:iCs/>
        </w:rPr>
        <w:t>локдауну</w:t>
      </w:r>
      <w:proofErr w:type="spellEnd"/>
      <w:r w:rsidRPr="00DB6C80">
        <w:rPr>
          <w:b/>
          <w:bCs/>
          <w:i/>
          <w:iCs/>
        </w:rPr>
        <w:t>", Постачальник зобов'язується безоплатно повернути товар Замовнику у кількості, що визначена згідно з Актом приймання-передачі на відповідальне зберігання</w:t>
      </w:r>
      <w:r>
        <w:t>.</w:t>
      </w:r>
    </w:p>
    <w:p w14:paraId="0FA9D1A2" w14:textId="5CD420AF" w:rsidR="00DB6C80" w:rsidRPr="00DB6C80" w:rsidRDefault="00DB6C80" w:rsidP="00DB6C80">
      <w:pPr>
        <w:pStyle w:val="a5"/>
        <w:numPr>
          <w:ilvl w:val="0"/>
          <w:numId w:val="4"/>
        </w:numPr>
        <w:jc w:val="center"/>
        <w:rPr>
          <w:b/>
          <w:bCs/>
        </w:rPr>
      </w:pPr>
      <w:r w:rsidRPr="00DB6C80">
        <w:rPr>
          <w:b/>
          <w:bCs/>
        </w:rPr>
        <w:t>ПРАВА ТА ОБОВ'ЯЗКИ СТОРІН</w:t>
      </w:r>
    </w:p>
    <w:p w14:paraId="1D8C9F38" w14:textId="77777777" w:rsidR="00DB6C80" w:rsidRDefault="00DB6C80" w:rsidP="00D15FFD">
      <w:pPr>
        <w:ind w:firstLine="360"/>
        <w:jc w:val="both"/>
      </w:pPr>
      <w:r>
        <w:t xml:space="preserve">6.1. </w:t>
      </w:r>
      <w:r w:rsidRPr="00D15FFD">
        <w:rPr>
          <w:b/>
          <w:bCs/>
          <w:i/>
          <w:iCs/>
        </w:rPr>
        <w:t>Замовник зобов’язаний</w:t>
      </w:r>
      <w:r>
        <w:t xml:space="preserve">: </w:t>
      </w:r>
    </w:p>
    <w:p w14:paraId="38CF1EAD" w14:textId="77777777" w:rsidR="00DB6C80" w:rsidRDefault="00DB6C80" w:rsidP="00D15FFD">
      <w:pPr>
        <w:ind w:firstLine="360"/>
        <w:jc w:val="both"/>
      </w:pPr>
      <w:r>
        <w:t xml:space="preserve">6.1.1. Своєчасно та в повному обсязі сплачувати за поставлений товар відповідно до умов цього Договору; </w:t>
      </w:r>
    </w:p>
    <w:p w14:paraId="20CCFD72" w14:textId="77777777" w:rsidR="00DB6C80" w:rsidRDefault="00DB6C80" w:rsidP="00D15FFD">
      <w:pPr>
        <w:ind w:firstLine="360"/>
        <w:jc w:val="both"/>
      </w:pPr>
      <w:r>
        <w:t xml:space="preserve">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 </w:t>
      </w:r>
    </w:p>
    <w:p w14:paraId="3EA82441" w14:textId="77777777" w:rsidR="00DB6C80" w:rsidRDefault="00DB6C80" w:rsidP="00D15FFD">
      <w:pPr>
        <w:ind w:firstLine="360"/>
        <w:jc w:val="both"/>
      </w:pPr>
      <w:r>
        <w:t xml:space="preserve">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 </w:t>
      </w:r>
    </w:p>
    <w:p w14:paraId="7DA5CF30" w14:textId="77777777" w:rsidR="00DB6C80" w:rsidRDefault="00DB6C80" w:rsidP="00D15FFD">
      <w:pPr>
        <w:ind w:firstLine="360"/>
        <w:jc w:val="both"/>
      </w:pPr>
      <w:r>
        <w:t xml:space="preserve">6.1.4. У разі зміни реквізитів повідомити Постачальника письмово протягом 7 робочих днів з дати їх зміни; </w:t>
      </w:r>
    </w:p>
    <w:p w14:paraId="535109C8" w14:textId="77777777" w:rsidR="00D15FFD" w:rsidRDefault="00DB6C80" w:rsidP="00D15FFD">
      <w:pPr>
        <w:ind w:firstLine="360"/>
        <w:jc w:val="both"/>
      </w:pPr>
      <w:r>
        <w:t xml:space="preserve">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 </w:t>
      </w:r>
    </w:p>
    <w:p w14:paraId="4BC5C1CC" w14:textId="77777777" w:rsidR="00D15FFD" w:rsidRDefault="00DB6C80" w:rsidP="00D15FFD">
      <w:pPr>
        <w:ind w:firstLine="360"/>
        <w:jc w:val="both"/>
      </w:pPr>
      <w:r>
        <w:t xml:space="preserve">6.2. </w:t>
      </w:r>
      <w:r w:rsidRPr="00D15FFD">
        <w:rPr>
          <w:b/>
          <w:bCs/>
          <w:i/>
          <w:iCs/>
        </w:rPr>
        <w:t>Замовник має право:</w:t>
      </w:r>
      <w:r>
        <w:t xml:space="preserve"> </w:t>
      </w:r>
    </w:p>
    <w:p w14:paraId="69BCF6E3" w14:textId="77777777" w:rsidR="00D15FFD" w:rsidRDefault="00DB6C80" w:rsidP="00D15FFD">
      <w:pPr>
        <w:ind w:firstLine="360"/>
        <w:jc w:val="both"/>
      </w:pPr>
      <w:r>
        <w:t xml:space="preserve">6.2.1. Достроково розірвати цей Договір в односторонньому порядку, у разі невиконання або неналежного виконання зобов’язань Постачальником за цим Договором, письмово повідомивши його за 7 днів до бажаної дати розірвання Договору; </w:t>
      </w:r>
    </w:p>
    <w:p w14:paraId="5F1FAA46" w14:textId="115841B4" w:rsidR="00DB6C80" w:rsidRDefault="00DB6C80" w:rsidP="00D15FFD">
      <w:pPr>
        <w:ind w:firstLine="360"/>
        <w:jc w:val="both"/>
      </w:pPr>
      <w:r>
        <w:t>6.2.2. Вимагати від Постачальника своєчасного та належного виконання умов цього Договору;</w:t>
      </w:r>
    </w:p>
    <w:p w14:paraId="6BB588C3" w14:textId="77777777" w:rsidR="00D15FFD" w:rsidRDefault="00D15FFD" w:rsidP="00D15FFD">
      <w:pPr>
        <w:ind w:firstLine="360"/>
        <w:jc w:val="both"/>
      </w:pPr>
      <w:r>
        <w:t xml:space="preserve">6.2.3. Зменшувати обсяг закупівлі товару та ціну цього Договору з урахуванням фактичного обсягу видатків; </w:t>
      </w:r>
    </w:p>
    <w:p w14:paraId="4AA5ED5E" w14:textId="77777777" w:rsidR="00D15FFD" w:rsidRDefault="00D15FFD" w:rsidP="00D15FFD">
      <w:pPr>
        <w:ind w:firstLine="360"/>
        <w:jc w:val="both"/>
      </w:pPr>
      <w:r>
        <w:t xml:space="preserve">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 </w:t>
      </w:r>
    </w:p>
    <w:p w14:paraId="659E2216" w14:textId="77777777" w:rsidR="00D15FFD" w:rsidRDefault="00D15FFD" w:rsidP="00D15FFD">
      <w:pPr>
        <w:ind w:firstLine="360"/>
        <w:jc w:val="both"/>
      </w:pPr>
      <w:r>
        <w:t xml:space="preserve">6.2.5. Контролювати поставку товару у строки, встановлені цим Договором; </w:t>
      </w:r>
    </w:p>
    <w:p w14:paraId="3CBF350F" w14:textId="77777777" w:rsidR="00D15FFD" w:rsidRDefault="00D15FFD" w:rsidP="00D15FFD">
      <w:pPr>
        <w:ind w:firstLine="360"/>
        <w:jc w:val="both"/>
      </w:pPr>
      <w:r>
        <w:t xml:space="preserve">6.2.6. Відмовитися від приймання товару та здійснення оплати за цим Договором у разі поставки товару неналежної якості; </w:t>
      </w:r>
    </w:p>
    <w:p w14:paraId="322F4073" w14:textId="77777777" w:rsidR="00D15FFD" w:rsidRDefault="00D15FFD" w:rsidP="00D15FFD">
      <w:pPr>
        <w:ind w:firstLine="360"/>
        <w:jc w:val="both"/>
      </w:pPr>
      <w:r>
        <w:t xml:space="preserve">6.2.7. Вносити зміни до цього Договору у випадках, передбачених законодавством та цим Договором, за погодженням з Постачальником; </w:t>
      </w:r>
    </w:p>
    <w:p w14:paraId="1D604279" w14:textId="26D8B3E3" w:rsidR="00D15FFD" w:rsidRDefault="00D15FFD" w:rsidP="00D15FFD">
      <w:pPr>
        <w:ind w:firstLine="360"/>
        <w:jc w:val="both"/>
      </w:pPr>
      <w:r>
        <w:t xml:space="preserve">6.2.8. Звернутись за стягненням забезпечення виконання Договору (якщо таке мало місце), при невиконанні чи неналежному виконанні Постачальником умов Договору. </w:t>
      </w:r>
    </w:p>
    <w:p w14:paraId="69A9B692" w14:textId="77777777" w:rsidR="00D15FFD" w:rsidRDefault="00D15FFD" w:rsidP="00D15FFD">
      <w:pPr>
        <w:ind w:firstLine="360"/>
        <w:jc w:val="both"/>
      </w:pPr>
      <w:r>
        <w:t xml:space="preserve">6.3. </w:t>
      </w:r>
      <w:r w:rsidRPr="00D15FFD">
        <w:rPr>
          <w:b/>
          <w:bCs/>
          <w:i/>
          <w:iCs/>
        </w:rPr>
        <w:t>Постачальник зобов’язаний</w:t>
      </w:r>
      <w:r>
        <w:t xml:space="preserve">: </w:t>
      </w:r>
    </w:p>
    <w:p w14:paraId="2C02CA85" w14:textId="77777777" w:rsidR="00D15FFD" w:rsidRDefault="00D15FFD" w:rsidP="00D15FFD">
      <w:pPr>
        <w:ind w:firstLine="360"/>
        <w:jc w:val="both"/>
      </w:pPr>
      <w:r>
        <w:t xml:space="preserve">6.3.1. Забезпечити поставку товару у строки, встановлені цим Договором; </w:t>
      </w:r>
    </w:p>
    <w:p w14:paraId="5449EA36" w14:textId="64024288" w:rsidR="00A96B6E" w:rsidRDefault="00D15FFD" w:rsidP="00A96B6E">
      <w:pPr>
        <w:ind w:left="426"/>
        <w:jc w:val="both"/>
      </w:pPr>
      <w:r>
        <w:t xml:space="preserve">6.3.2. Забезпечити поставку товару, якість якого відповідає умовам цього Договору; </w:t>
      </w:r>
      <w:r w:rsidR="00A96B6E">
        <w:t xml:space="preserve">         </w:t>
      </w:r>
      <w:r>
        <w:t xml:space="preserve">6.3.3. Своєчасно замінити неякісний товар, що не відповідає умовам цього Договору, в </w:t>
      </w:r>
      <w:r w:rsidR="00A96B6E">
        <w:t xml:space="preserve"> </w:t>
      </w:r>
      <w:r>
        <w:t xml:space="preserve">порядку та строки визначені цим Договором; </w:t>
      </w:r>
    </w:p>
    <w:p w14:paraId="059DA02A" w14:textId="77777777" w:rsidR="00A96B6E" w:rsidRDefault="00D15FFD" w:rsidP="00A96B6E">
      <w:pPr>
        <w:ind w:firstLine="360"/>
        <w:jc w:val="both"/>
      </w:pPr>
      <w:r>
        <w:t xml:space="preserve">6.3.4. Мати спеціалізований транспорт та персонал для забезпечення постачання товару; 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 </w:t>
      </w:r>
    </w:p>
    <w:p w14:paraId="6D60648A" w14:textId="77777777" w:rsidR="00A96B6E" w:rsidRDefault="00D15FFD" w:rsidP="00A96B6E">
      <w:pPr>
        <w:ind w:firstLine="360"/>
        <w:jc w:val="both"/>
      </w:pPr>
      <w:r>
        <w:t xml:space="preserve">6.3.6. У разі зміни реквізитів повідомити Замовника письмово протягом 7 робочих днів з дати їх зміни. </w:t>
      </w:r>
    </w:p>
    <w:p w14:paraId="1C02D68C" w14:textId="73F3AE0F" w:rsidR="00A96B6E" w:rsidRDefault="00D15FFD" w:rsidP="00A96B6E">
      <w:pPr>
        <w:ind w:firstLine="360"/>
        <w:jc w:val="both"/>
      </w:pPr>
      <w:r>
        <w:t>6.3.7. Вжиття заходів при настанні обставин, зазначених у п. 5.1</w:t>
      </w:r>
      <w:r w:rsidR="00A96B6E">
        <w:t>1</w:t>
      </w:r>
      <w:r>
        <w:t>. і 5.1</w:t>
      </w:r>
      <w:r w:rsidR="00A96B6E">
        <w:t>2</w:t>
      </w:r>
      <w:r>
        <w:t xml:space="preserve">. Договору, протягом 3 (трьох) робочих днів. </w:t>
      </w:r>
    </w:p>
    <w:p w14:paraId="3841FB51" w14:textId="77777777" w:rsidR="00A96B6E" w:rsidRDefault="00D15FFD" w:rsidP="00A96B6E">
      <w:pPr>
        <w:ind w:firstLine="360"/>
        <w:jc w:val="both"/>
      </w:pPr>
      <w:r>
        <w:t xml:space="preserve">6.4. </w:t>
      </w:r>
      <w:r w:rsidRPr="00A96B6E">
        <w:rPr>
          <w:b/>
          <w:bCs/>
          <w:i/>
          <w:iCs/>
        </w:rPr>
        <w:t>Постачальник має право</w:t>
      </w:r>
      <w:r>
        <w:t>:</w:t>
      </w:r>
    </w:p>
    <w:p w14:paraId="501DDB24" w14:textId="77777777" w:rsidR="00A96B6E" w:rsidRDefault="00D15FFD" w:rsidP="00A96B6E">
      <w:pPr>
        <w:ind w:firstLine="360"/>
        <w:jc w:val="both"/>
      </w:pPr>
      <w:r>
        <w:t xml:space="preserve"> 6.4.1. Своєчасно та в повному обсязі отримувати кошти за поставлений товар; </w:t>
      </w:r>
    </w:p>
    <w:p w14:paraId="7EE20DFE" w14:textId="77777777" w:rsidR="00A96B6E" w:rsidRDefault="00D15FFD" w:rsidP="00A96B6E">
      <w:pPr>
        <w:ind w:firstLine="360"/>
        <w:jc w:val="both"/>
      </w:pPr>
      <w:r>
        <w:t xml:space="preserve">6.4.2. На дострокову поставку товарів за письмовим погодженням Замовника; </w:t>
      </w:r>
    </w:p>
    <w:p w14:paraId="01DD44B3" w14:textId="66696C22" w:rsidR="00D15FFD" w:rsidRDefault="00D15FFD" w:rsidP="00A96B6E">
      <w:pPr>
        <w:ind w:firstLine="360"/>
        <w:jc w:val="both"/>
      </w:pPr>
      <w:r>
        <w:lastRenderedPageBreak/>
        <w:t>6.4.3. У разі невиконання зобов'язань Замовником Постачальник має право достроково розірвати цей Договір, письмово повідомивши про це Замовника у тижневий строк до дати розірвання договору.</w:t>
      </w:r>
    </w:p>
    <w:p w14:paraId="63F03642" w14:textId="55035249" w:rsidR="00A96B6E" w:rsidRDefault="00A96B6E" w:rsidP="00A96B6E">
      <w:pPr>
        <w:ind w:firstLine="360"/>
        <w:jc w:val="center"/>
        <w:rPr>
          <w:b/>
          <w:bCs/>
        </w:rPr>
      </w:pPr>
      <w:r w:rsidRPr="00A96B6E">
        <w:rPr>
          <w:b/>
          <w:bCs/>
        </w:rPr>
        <w:t>7. ВІДПОВІДАЛЬНІСТЬ СТОРІН</w:t>
      </w:r>
    </w:p>
    <w:p w14:paraId="424BD103" w14:textId="77777777" w:rsidR="0077232A" w:rsidRDefault="0077232A" w:rsidP="0077232A">
      <w:pPr>
        <w:ind w:firstLine="360"/>
        <w:jc w:val="both"/>
      </w:pPr>
      <w:r>
        <w:t xml:space="preserve">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 </w:t>
      </w:r>
    </w:p>
    <w:p w14:paraId="719E397A" w14:textId="77777777" w:rsidR="0077232A" w:rsidRDefault="0077232A" w:rsidP="0077232A">
      <w:pPr>
        <w:ind w:firstLine="360"/>
        <w:jc w:val="both"/>
      </w:pPr>
      <w:r>
        <w:t>7.2. Постачальник несе відповідальність за додержання вимог та термінів зберігання товару.</w:t>
      </w:r>
    </w:p>
    <w:p w14:paraId="5E0FF1E8" w14:textId="77777777" w:rsidR="0077232A" w:rsidRDefault="0077232A" w:rsidP="0077232A">
      <w:pPr>
        <w:ind w:firstLine="360"/>
        <w:jc w:val="both"/>
        <w:rPr>
          <w:color w:val="000000"/>
          <w:lang w:val="ru-RU" w:eastAsia="uk-UA"/>
        </w:rPr>
      </w:pPr>
      <w:r>
        <w:rPr>
          <w:lang w:val="ru-RU"/>
        </w:rPr>
        <w:t xml:space="preserve">7.3. </w:t>
      </w:r>
      <w:proofErr w:type="spellStart"/>
      <w:r>
        <w:rPr>
          <w:lang w:val="ru-RU"/>
        </w:rPr>
        <w:t>Замовник</w:t>
      </w:r>
      <w:proofErr w:type="spellEnd"/>
      <w:r>
        <w:rPr>
          <w:lang w:val="ru-RU"/>
        </w:rPr>
        <w:t xml:space="preserve"> не </w:t>
      </w:r>
      <w:proofErr w:type="spellStart"/>
      <w:r>
        <w:rPr>
          <w:lang w:val="ru-RU"/>
        </w:rPr>
        <w:t>несе</w:t>
      </w:r>
      <w:proofErr w:type="spellEnd"/>
      <w:r>
        <w:rPr>
          <w:lang w:val="ru-RU"/>
        </w:rPr>
        <w:t xml:space="preserve"> </w:t>
      </w:r>
      <w:proofErr w:type="spellStart"/>
      <w:r>
        <w:rPr>
          <w:lang w:val="ru-RU"/>
        </w:rPr>
        <w:t>відповідальності</w:t>
      </w:r>
      <w:proofErr w:type="spellEnd"/>
      <w:r>
        <w:rPr>
          <w:lang w:val="ru-RU"/>
        </w:rPr>
        <w:t xml:space="preserve"> за </w:t>
      </w:r>
      <w:proofErr w:type="spellStart"/>
      <w:r>
        <w:rPr>
          <w:lang w:val="ru-RU"/>
        </w:rPr>
        <w:t>затримку</w:t>
      </w:r>
      <w:proofErr w:type="spellEnd"/>
      <w:r>
        <w:rPr>
          <w:lang w:val="ru-RU"/>
        </w:rPr>
        <w:t xml:space="preserve"> бюджетного </w:t>
      </w:r>
      <w:proofErr w:type="spellStart"/>
      <w:r>
        <w:rPr>
          <w:lang w:val="ru-RU"/>
        </w:rPr>
        <w:t>фінансування</w:t>
      </w:r>
      <w:proofErr w:type="spellEnd"/>
      <w:r>
        <w:rPr>
          <w:lang w:val="ru-RU"/>
        </w:rPr>
        <w:t xml:space="preserve"> та </w:t>
      </w:r>
      <w:proofErr w:type="spellStart"/>
      <w:r>
        <w:rPr>
          <w:lang w:val="ru-RU"/>
        </w:rPr>
        <w:t>зобов’язується</w:t>
      </w:r>
      <w:proofErr w:type="spellEnd"/>
      <w:r>
        <w:rPr>
          <w:lang w:val="ru-RU"/>
        </w:rPr>
        <w:t xml:space="preserve"> </w:t>
      </w:r>
      <w:proofErr w:type="spellStart"/>
      <w:r>
        <w:rPr>
          <w:lang w:val="ru-RU"/>
        </w:rPr>
        <w:t>здійснити</w:t>
      </w:r>
      <w:proofErr w:type="spellEnd"/>
      <w:r>
        <w:rPr>
          <w:lang w:val="ru-RU"/>
        </w:rPr>
        <w:t xml:space="preserve"> оплату за Товар </w:t>
      </w:r>
      <w:proofErr w:type="spellStart"/>
      <w:r>
        <w:rPr>
          <w:lang w:val="ru-RU"/>
        </w:rPr>
        <w:t>згідно</w:t>
      </w:r>
      <w:proofErr w:type="spellEnd"/>
      <w:r>
        <w:rPr>
          <w:lang w:val="ru-RU"/>
        </w:rPr>
        <w:t xml:space="preserve"> з пунктом 4.4. </w:t>
      </w:r>
      <w:proofErr w:type="spellStart"/>
      <w:r>
        <w:rPr>
          <w:lang w:val="ru-RU"/>
        </w:rPr>
        <w:t>Сторони</w:t>
      </w:r>
      <w:proofErr w:type="spellEnd"/>
      <w:r>
        <w:rPr>
          <w:lang w:val="ru-RU"/>
        </w:rPr>
        <w:t xml:space="preserve"> </w:t>
      </w:r>
      <w:proofErr w:type="spellStart"/>
      <w:r>
        <w:rPr>
          <w:lang w:val="ru-RU"/>
        </w:rPr>
        <w:t>погодились</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Замовник</w:t>
      </w:r>
      <w:proofErr w:type="spellEnd"/>
      <w:r>
        <w:rPr>
          <w:lang w:val="ru-RU"/>
        </w:rPr>
        <w:t xml:space="preserve"> </w:t>
      </w:r>
      <w:proofErr w:type="spellStart"/>
      <w:r>
        <w:rPr>
          <w:lang w:val="ru-RU"/>
        </w:rPr>
        <w:t>звільняється</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сплати</w:t>
      </w:r>
      <w:proofErr w:type="spellEnd"/>
      <w:r>
        <w:rPr>
          <w:lang w:val="ru-RU"/>
        </w:rPr>
        <w:t xml:space="preserve"> будь-</w:t>
      </w:r>
      <w:proofErr w:type="spellStart"/>
      <w:r>
        <w:rPr>
          <w:lang w:val="ru-RU"/>
        </w:rPr>
        <w:t>яких</w:t>
      </w:r>
      <w:proofErr w:type="spellEnd"/>
      <w:r>
        <w:rPr>
          <w:lang w:val="ru-RU"/>
        </w:rPr>
        <w:t xml:space="preserve"> </w:t>
      </w:r>
      <w:proofErr w:type="spellStart"/>
      <w:r>
        <w:rPr>
          <w:lang w:val="ru-RU"/>
        </w:rPr>
        <w:t>штрафів</w:t>
      </w:r>
      <w:proofErr w:type="spellEnd"/>
      <w:r>
        <w:rPr>
          <w:lang w:val="ru-RU"/>
        </w:rPr>
        <w:t xml:space="preserve">, </w:t>
      </w:r>
      <w:proofErr w:type="spellStart"/>
      <w:r>
        <w:rPr>
          <w:lang w:val="ru-RU"/>
        </w:rPr>
        <w:t>пені</w:t>
      </w:r>
      <w:proofErr w:type="spellEnd"/>
      <w:r>
        <w:rPr>
          <w:lang w:val="ru-RU"/>
        </w:rPr>
        <w:t xml:space="preserve">, </w:t>
      </w:r>
      <w:proofErr w:type="spellStart"/>
      <w:r>
        <w:rPr>
          <w:lang w:val="ru-RU"/>
        </w:rPr>
        <w:t>стягнень</w:t>
      </w:r>
      <w:proofErr w:type="spellEnd"/>
      <w:r>
        <w:rPr>
          <w:lang w:val="ru-RU"/>
        </w:rPr>
        <w:t xml:space="preserve">, судового </w:t>
      </w:r>
      <w:proofErr w:type="spellStart"/>
      <w:r>
        <w:rPr>
          <w:lang w:val="ru-RU"/>
        </w:rPr>
        <w:t>збору</w:t>
      </w:r>
      <w:proofErr w:type="spellEnd"/>
      <w:r>
        <w:rPr>
          <w:lang w:val="ru-RU"/>
        </w:rPr>
        <w:t xml:space="preserve">, </w:t>
      </w:r>
      <w:proofErr w:type="spellStart"/>
      <w:r>
        <w:rPr>
          <w:lang w:val="ru-RU"/>
        </w:rPr>
        <w:t>інших</w:t>
      </w:r>
      <w:proofErr w:type="spellEnd"/>
      <w:r>
        <w:rPr>
          <w:lang w:val="ru-RU"/>
        </w:rPr>
        <w:t xml:space="preserve"> </w:t>
      </w:r>
      <w:proofErr w:type="spellStart"/>
      <w:r>
        <w:rPr>
          <w:lang w:val="ru-RU"/>
        </w:rPr>
        <w:t>санкцій</w:t>
      </w:r>
      <w:proofErr w:type="spellEnd"/>
      <w:r>
        <w:rPr>
          <w:lang w:val="ru-RU"/>
        </w:rPr>
        <w:t xml:space="preserve"> </w:t>
      </w:r>
      <w:proofErr w:type="spellStart"/>
      <w:r>
        <w:rPr>
          <w:lang w:val="ru-RU"/>
        </w:rPr>
        <w:t>тощо</w:t>
      </w:r>
      <w:proofErr w:type="spellEnd"/>
      <w:r>
        <w:rPr>
          <w:lang w:val="ru-RU"/>
        </w:rPr>
        <w:t xml:space="preserve"> </w:t>
      </w:r>
      <w:proofErr w:type="spellStart"/>
      <w:r>
        <w:rPr>
          <w:lang w:val="ru-RU"/>
        </w:rPr>
        <w:t>стосовно</w:t>
      </w:r>
      <w:proofErr w:type="spellEnd"/>
      <w:r>
        <w:rPr>
          <w:lang w:val="ru-RU"/>
        </w:rPr>
        <w:t xml:space="preserve"> </w:t>
      </w:r>
      <w:proofErr w:type="spellStart"/>
      <w:r>
        <w:rPr>
          <w:lang w:val="ru-RU"/>
        </w:rPr>
        <w:t>несвоєчасного</w:t>
      </w:r>
      <w:proofErr w:type="spellEnd"/>
      <w:r>
        <w:rPr>
          <w:lang w:val="ru-RU"/>
        </w:rPr>
        <w:t xml:space="preserve"> </w:t>
      </w:r>
      <w:proofErr w:type="spellStart"/>
      <w:r>
        <w:rPr>
          <w:lang w:val="ru-RU"/>
        </w:rPr>
        <w:t>виконання</w:t>
      </w:r>
      <w:proofErr w:type="spellEnd"/>
      <w:r>
        <w:rPr>
          <w:lang w:val="ru-RU"/>
        </w:rPr>
        <w:t xml:space="preserve"> </w:t>
      </w:r>
      <w:proofErr w:type="spellStart"/>
      <w:r>
        <w:rPr>
          <w:lang w:val="ru-RU"/>
        </w:rPr>
        <w:t>фінансових</w:t>
      </w:r>
      <w:proofErr w:type="spellEnd"/>
      <w:r>
        <w:rPr>
          <w:lang w:val="ru-RU"/>
        </w:rPr>
        <w:t xml:space="preserve"> </w:t>
      </w:r>
      <w:proofErr w:type="spellStart"/>
      <w:r>
        <w:rPr>
          <w:lang w:val="ru-RU"/>
        </w:rPr>
        <w:t>зобов’язань</w:t>
      </w:r>
      <w:proofErr w:type="spellEnd"/>
      <w:r>
        <w:rPr>
          <w:lang w:val="ru-RU"/>
        </w:rPr>
        <w:t xml:space="preserve"> за </w:t>
      </w:r>
      <w:proofErr w:type="spellStart"/>
      <w:r>
        <w:rPr>
          <w:lang w:val="ru-RU"/>
        </w:rPr>
        <w:t>цим</w:t>
      </w:r>
      <w:proofErr w:type="spellEnd"/>
      <w:r>
        <w:rPr>
          <w:lang w:val="ru-RU"/>
        </w:rPr>
        <w:t xml:space="preserve"> Договором. </w:t>
      </w:r>
    </w:p>
    <w:p w14:paraId="24C04366" w14:textId="77777777" w:rsidR="0077232A" w:rsidRDefault="0077232A" w:rsidP="0077232A">
      <w:pPr>
        <w:ind w:firstLine="360"/>
        <w:jc w:val="both"/>
        <w:rPr>
          <w:lang w:val="ru-RU"/>
        </w:rPr>
      </w:pPr>
      <w:r>
        <w:rPr>
          <w:lang w:val="ru-RU"/>
        </w:rPr>
        <w:t xml:space="preserve">7.4. У </w:t>
      </w:r>
      <w:proofErr w:type="spellStart"/>
      <w:r>
        <w:rPr>
          <w:lang w:val="ru-RU"/>
        </w:rPr>
        <w:t>випадках</w:t>
      </w:r>
      <w:proofErr w:type="spellEnd"/>
      <w:r>
        <w:rPr>
          <w:lang w:val="ru-RU"/>
        </w:rPr>
        <w:t xml:space="preserve">, не </w:t>
      </w:r>
      <w:proofErr w:type="spellStart"/>
      <w:r>
        <w:rPr>
          <w:lang w:val="ru-RU"/>
        </w:rPr>
        <w:t>передбачених</w:t>
      </w:r>
      <w:proofErr w:type="spellEnd"/>
      <w:r>
        <w:rPr>
          <w:lang w:val="ru-RU"/>
        </w:rPr>
        <w:t xml:space="preserve"> </w:t>
      </w:r>
      <w:proofErr w:type="spellStart"/>
      <w:r>
        <w:rPr>
          <w:lang w:val="ru-RU"/>
        </w:rPr>
        <w:t>умовами</w:t>
      </w:r>
      <w:proofErr w:type="spellEnd"/>
      <w:r>
        <w:rPr>
          <w:lang w:val="ru-RU"/>
        </w:rPr>
        <w:t xml:space="preserve"> </w:t>
      </w:r>
      <w:proofErr w:type="spellStart"/>
      <w:r>
        <w:rPr>
          <w:lang w:val="ru-RU"/>
        </w:rPr>
        <w:t>цього</w:t>
      </w:r>
      <w:proofErr w:type="spellEnd"/>
      <w:r>
        <w:rPr>
          <w:lang w:val="ru-RU"/>
        </w:rPr>
        <w:t xml:space="preserve"> Договору, </w:t>
      </w:r>
      <w:proofErr w:type="spellStart"/>
      <w:r>
        <w:rPr>
          <w:lang w:val="ru-RU"/>
        </w:rPr>
        <w:t>Сторони</w:t>
      </w:r>
      <w:proofErr w:type="spellEnd"/>
      <w:r>
        <w:rPr>
          <w:lang w:val="ru-RU"/>
        </w:rPr>
        <w:t xml:space="preserve"> </w:t>
      </w:r>
      <w:proofErr w:type="spellStart"/>
      <w:r>
        <w:rPr>
          <w:lang w:val="ru-RU"/>
        </w:rPr>
        <w:t>несуть</w:t>
      </w:r>
      <w:proofErr w:type="spellEnd"/>
      <w:r>
        <w:rPr>
          <w:lang w:val="ru-RU"/>
        </w:rPr>
        <w:t xml:space="preserve"> </w:t>
      </w:r>
      <w:proofErr w:type="spellStart"/>
      <w:r>
        <w:rPr>
          <w:lang w:val="ru-RU"/>
        </w:rPr>
        <w:t>відповідальність</w:t>
      </w:r>
      <w:proofErr w:type="spellEnd"/>
      <w:r>
        <w:rPr>
          <w:lang w:val="ru-RU"/>
        </w:rPr>
        <w:t xml:space="preserve">, </w:t>
      </w:r>
      <w:proofErr w:type="spellStart"/>
      <w:r>
        <w:rPr>
          <w:lang w:val="ru-RU"/>
        </w:rPr>
        <w:t>передбачену</w:t>
      </w:r>
      <w:proofErr w:type="spellEnd"/>
      <w:r>
        <w:rPr>
          <w:lang w:val="ru-RU"/>
        </w:rPr>
        <w:t xml:space="preserve"> </w:t>
      </w:r>
      <w:proofErr w:type="spellStart"/>
      <w:r>
        <w:rPr>
          <w:lang w:val="ru-RU"/>
        </w:rPr>
        <w:t>чинним</w:t>
      </w:r>
      <w:proofErr w:type="spellEnd"/>
      <w:r>
        <w:rPr>
          <w:lang w:val="ru-RU"/>
        </w:rPr>
        <w:t xml:space="preserve"> </w:t>
      </w:r>
      <w:proofErr w:type="spellStart"/>
      <w:r>
        <w:rPr>
          <w:lang w:val="ru-RU"/>
        </w:rPr>
        <w:t>законодавством</w:t>
      </w:r>
      <w:proofErr w:type="spellEnd"/>
      <w:r>
        <w:rPr>
          <w:lang w:val="ru-RU"/>
        </w:rPr>
        <w:t xml:space="preserve"> </w:t>
      </w:r>
      <w:proofErr w:type="spellStart"/>
      <w:r>
        <w:rPr>
          <w:lang w:val="ru-RU"/>
        </w:rPr>
        <w:t>України</w:t>
      </w:r>
      <w:proofErr w:type="spellEnd"/>
      <w:r>
        <w:rPr>
          <w:lang w:val="ru-RU"/>
        </w:rPr>
        <w:t xml:space="preserve">. </w:t>
      </w:r>
    </w:p>
    <w:p w14:paraId="7EE66C07" w14:textId="77777777" w:rsidR="0077232A" w:rsidRDefault="0077232A" w:rsidP="0077232A">
      <w:pPr>
        <w:ind w:firstLine="360"/>
        <w:jc w:val="both"/>
        <w:rPr>
          <w:lang w:val="ru-RU" w:eastAsia="uk-UA"/>
        </w:rPr>
      </w:pPr>
      <w:r>
        <w:rPr>
          <w:lang w:val="ru-RU"/>
        </w:rPr>
        <w:t xml:space="preserve">7.5. </w:t>
      </w:r>
      <w:proofErr w:type="spellStart"/>
      <w:r>
        <w:rPr>
          <w:highlight w:val="white"/>
          <w:lang w:val="ru-RU"/>
        </w:rPr>
        <w:t>Постачальник</w:t>
      </w:r>
      <w:proofErr w:type="spellEnd"/>
      <w:r>
        <w:rPr>
          <w:highlight w:val="white"/>
          <w:lang w:val="ru-RU"/>
        </w:rPr>
        <w:t xml:space="preserve"> </w:t>
      </w:r>
      <w:proofErr w:type="spellStart"/>
      <w:r>
        <w:rPr>
          <w:highlight w:val="white"/>
          <w:lang w:val="ru-RU"/>
        </w:rPr>
        <w:t>несе</w:t>
      </w:r>
      <w:proofErr w:type="spellEnd"/>
      <w:r>
        <w:rPr>
          <w:highlight w:val="white"/>
          <w:lang w:val="ru-RU"/>
        </w:rPr>
        <w:t xml:space="preserve"> </w:t>
      </w:r>
      <w:proofErr w:type="spellStart"/>
      <w:r>
        <w:rPr>
          <w:highlight w:val="white"/>
          <w:lang w:val="ru-RU"/>
        </w:rPr>
        <w:t>відповідальність</w:t>
      </w:r>
      <w:proofErr w:type="spellEnd"/>
      <w:r>
        <w:rPr>
          <w:highlight w:val="white"/>
          <w:lang w:val="ru-RU"/>
        </w:rPr>
        <w:t xml:space="preserve"> за </w:t>
      </w:r>
      <w:proofErr w:type="spellStart"/>
      <w:r>
        <w:rPr>
          <w:highlight w:val="white"/>
          <w:lang w:val="ru-RU"/>
        </w:rPr>
        <w:t>додержання</w:t>
      </w:r>
      <w:proofErr w:type="spellEnd"/>
      <w:r>
        <w:rPr>
          <w:highlight w:val="white"/>
          <w:lang w:val="ru-RU"/>
        </w:rPr>
        <w:t xml:space="preserve"> </w:t>
      </w:r>
      <w:proofErr w:type="spellStart"/>
      <w:r>
        <w:rPr>
          <w:highlight w:val="white"/>
          <w:lang w:val="ru-RU"/>
        </w:rPr>
        <w:t>вимог</w:t>
      </w:r>
      <w:proofErr w:type="spellEnd"/>
      <w:r>
        <w:rPr>
          <w:highlight w:val="white"/>
          <w:lang w:val="ru-RU"/>
        </w:rPr>
        <w:t xml:space="preserve"> та </w:t>
      </w:r>
      <w:proofErr w:type="spellStart"/>
      <w:r>
        <w:rPr>
          <w:highlight w:val="white"/>
          <w:lang w:val="ru-RU"/>
        </w:rPr>
        <w:t>термінів</w:t>
      </w:r>
      <w:proofErr w:type="spellEnd"/>
      <w:r>
        <w:rPr>
          <w:highlight w:val="white"/>
          <w:lang w:val="ru-RU"/>
        </w:rPr>
        <w:t xml:space="preserve"> </w:t>
      </w:r>
      <w:proofErr w:type="spellStart"/>
      <w:r>
        <w:rPr>
          <w:highlight w:val="white"/>
          <w:lang w:val="ru-RU"/>
        </w:rPr>
        <w:t>зберігання</w:t>
      </w:r>
      <w:proofErr w:type="spellEnd"/>
      <w:r>
        <w:rPr>
          <w:highlight w:val="white"/>
          <w:lang w:val="ru-RU"/>
        </w:rPr>
        <w:t xml:space="preserve"> товару.</w:t>
      </w:r>
    </w:p>
    <w:p w14:paraId="68CB4FC9" w14:textId="77777777" w:rsidR="0077232A" w:rsidRDefault="0077232A" w:rsidP="0077232A">
      <w:pPr>
        <w:ind w:firstLine="360"/>
        <w:jc w:val="both"/>
        <w:rPr>
          <w:color w:val="000000"/>
          <w:spacing w:val="-1"/>
          <w:shd w:val="clear" w:color="auto" w:fill="FFFFFF"/>
          <w:lang w:val="ru-RU"/>
        </w:rPr>
      </w:pPr>
      <w:r>
        <w:rPr>
          <w:lang w:val="ru-RU"/>
        </w:rPr>
        <w:t xml:space="preserve">7.6. </w:t>
      </w:r>
      <w:r>
        <w:rPr>
          <w:color w:val="000000"/>
          <w:spacing w:val="-1"/>
          <w:shd w:val="clear" w:color="auto" w:fill="FFFFFF"/>
          <w:lang w:val="ru-RU"/>
        </w:rPr>
        <w:t xml:space="preserve">У </w:t>
      </w:r>
      <w:proofErr w:type="spellStart"/>
      <w:r>
        <w:rPr>
          <w:color w:val="000000"/>
          <w:spacing w:val="-1"/>
          <w:shd w:val="clear" w:color="auto" w:fill="FFFFFF"/>
          <w:lang w:val="ru-RU"/>
        </w:rPr>
        <w:t>разі</w:t>
      </w:r>
      <w:proofErr w:type="spellEnd"/>
      <w:r>
        <w:rPr>
          <w:color w:val="000000"/>
          <w:spacing w:val="-1"/>
          <w:shd w:val="clear" w:color="auto" w:fill="FFFFFF"/>
          <w:lang w:val="ru-RU"/>
        </w:rPr>
        <w:t xml:space="preserve"> поставки Товару, </w:t>
      </w:r>
      <w:proofErr w:type="spellStart"/>
      <w:r>
        <w:rPr>
          <w:color w:val="000000"/>
          <w:spacing w:val="-1"/>
          <w:shd w:val="clear" w:color="auto" w:fill="FFFFFF"/>
          <w:lang w:val="ru-RU"/>
        </w:rPr>
        <w:t>що</w:t>
      </w:r>
      <w:proofErr w:type="spellEnd"/>
      <w:r>
        <w:rPr>
          <w:color w:val="000000"/>
          <w:spacing w:val="-1"/>
          <w:shd w:val="clear" w:color="auto" w:fill="FFFFFF"/>
          <w:lang w:val="ru-RU"/>
        </w:rPr>
        <w:t xml:space="preserve"> не </w:t>
      </w:r>
      <w:proofErr w:type="spellStart"/>
      <w:r>
        <w:rPr>
          <w:color w:val="000000"/>
          <w:spacing w:val="-1"/>
          <w:shd w:val="clear" w:color="auto" w:fill="FFFFFF"/>
          <w:lang w:val="ru-RU"/>
        </w:rPr>
        <w:t>відповідає</w:t>
      </w:r>
      <w:proofErr w:type="spellEnd"/>
      <w:r>
        <w:rPr>
          <w:color w:val="000000"/>
          <w:spacing w:val="-1"/>
          <w:shd w:val="clear" w:color="auto" w:fill="FFFFFF"/>
          <w:lang w:val="ru-RU"/>
        </w:rPr>
        <w:t xml:space="preserve"> </w:t>
      </w:r>
      <w:proofErr w:type="spellStart"/>
      <w:r>
        <w:rPr>
          <w:color w:val="000000"/>
          <w:spacing w:val="-1"/>
          <w:shd w:val="clear" w:color="auto" w:fill="FFFFFF"/>
          <w:lang w:val="ru-RU"/>
        </w:rPr>
        <w:t>вимогам</w:t>
      </w:r>
      <w:proofErr w:type="spellEnd"/>
      <w:r>
        <w:rPr>
          <w:color w:val="000000"/>
          <w:spacing w:val="-1"/>
          <w:shd w:val="clear" w:color="auto" w:fill="FFFFFF"/>
          <w:lang w:val="ru-RU"/>
        </w:rPr>
        <w:t xml:space="preserve"> Договору, </w:t>
      </w:r>
      <w:proofErr w:type="spellStart"/>
      <w:r>
        <w:rPr>
          <w:color w:val="000000"/>
          <w:spacing w:val="-1"/>
          <w:shd w:val="clear" w:color="auto" w:fill="FFFFFF"/>
          <w:lang w:val="ru-RU"/>
        </w:rPr>
        <w:t>Постачальник</w:t>
      </w:r>
      <w:proofErr w:type="spellEnd"/>
      <w:r>
        <w:rPr>
          <w:color w:val="000000"/>
          <w:spacing w:val="-1"/>
          <w:shd w:val="clear" w:color="auto" w:fill="FFFFFF"/>
          <w:lang w:val="ru-RU"/>
        </w:rPr>
        <w:t xml:space="preserve"> </w:t>
      </w:r>
      <w:proofErr w:type="spellStart"/>
      <w:r>
        <w:rPr>
          <w:color w:val="000000"/>
          <w:spacing w:val="-1"/>
          <w:shd w:val="clear" w:color="auto" w:fill="FFFFFF"/>
          <w:lang w:val="ru-RU"/>
        </w:rPr>
        <w:t>здійснює</w:t>
      </w:r>
      <w:proofErr w:type="spellEnd"/>
      <w:r>
        <w:rPr>
          <w:color w:val="000000"/>
          <w:spacing w:val="-1"/>
          <w:shd w:val="clear" w:color="auto" w:fill="FFFFFF"/>
          <w:lang w:val="ru-RU"/>
        </w:rPr>
        <w:t xml:space="preserve"> </w:t>
      </w:r>
      <w:proofErr w:type="spellStart"/>
      <w:r>
        <w:rPr>
          <w:color w:val="000000"/>
          <w:spacing w:val="-1"/>
          <w:shd w:val="clear" w:color="auto" w:fill="FFFFFF"/>
          <w:lang w:val="ru-RU"/>
        </w:rPr>
        <w:t>заміну</w:t>
      </w:r>
      <w:proofErr w:type="spellEnd"/>
      <w:r>
        <w:rPr>
          <w:color w:val="000000"/>
          <w:spacing w:val="-1"/>
          <w:shd w:val="clear" w:color="auto" w:fill="FFFFFF"/>
          <w:lang w:val="ru-RU"/>
        </w:rPr>
        <w:t xml:space="preserve"> такого Товару за </w:t>
      </w:r>
      <w:proofErr w:type="spellStart"/>
      <w:r>
        <w:rPr>
          <w:color w:val="000000"/>
          <w:spacing w:val="-1"/>
          <w:shd w:val="clear" w:color="auto" w:fill="FFFFFF"/>
          <w:lang w:val="ru-RU"/>
        </w:rPr>
        <w:t>рахунок</w:t>
      </w:r>
      <w:proofErr w:type="spellEnd"/>
      <w:r>
        <w:rPr>
          <w:color w:val="000000"/>
          <w:spacing w:val="-1"/>
          <w:shd w:val="clear" w:color="auto" w:fill="FFFFFF"/>
          <w:lang w:val="ru-RU"/>
        </w:rPr>
        <w:t xml:space="preserve"> </w:t>
      </w:r>
      <w:proofErr w:type="spellStart"/>
      <w:r>
        <w:rPr>
          <w:color w:val="000000"/>
          <w:spacing w:val="-1"/>
          <w:shd w:val="clear" w:color="auto" w:fill="FFFFFF"/>
          <w:lang w:val="ru-RU"/>
        </w:rPr>
        <w:t>власних</w:t>
      </w:r>
      <w:proofErr w:type="spellEnd"/>
      <w:r>
        <w:rPr>
          <w:color w:val="000000"/>
          <w:spacing w:val="-1"/>
          <w:shd w:val="clear" w:color="auto" w:fill="FFFFFF"/>
          <w:lang w:val="ru-RU"/>
        </w:rPr>
        <w:t xml:space="preserve"> </w:t>
      </w:r>
      <w:proofErr w:type="spellStart"/>
      <w:r>
        <w:rPr>
          <w:color w:val="000000"/>
          <w:spacing w:val="-1"/>
          <w:shd w:val="clear" w:color="auto" w:fill="FFFFFF"/>
          <w:lang w:val="ru-RU"/>
        </w:rPr>
        <w:t>коштів</w:t>
      </w:r>
      <w:proofErr w:type="spellEnd"/>
      <w:r>
        <w:rPr>
          <w:color w:val="000000"/>
          <w:spacing w:val="-1"/>
          <w:shd w:val="clear" w:color="auto" w:fill="FFFFFF"/>
          <w:lang w:val="ru-RU"/>
        </w:rPr>
        <w:t>.</w:t>
      </w:r>
    </w:p>
    <w:p w14:paraId="5AC0CCFA" w14:textId="77777777" w:rsidR="0077232A" w:rsidRDefault="0077232A" w:rsidP="0077232A">
      <w:pPr>
        <w:ind w:firstLine="360"/>
        <w:jc w:val="both"/>
        <w:rPr>
          <w:lang w:val="ru-RU"/>
        </w:rPr>
      </w:pPr>
      <w:r>
        <w:rPr>
          <w:color w:val="000000"/>
          <w:spacing w:val="-1"/>
          <w:shd w:val="clear" w:color="auto" w:fill="FFFFFF"/>
          <w:lang w:val="ru-RU"/>
        </w:rPr>
        <w:t xml:space="preserve">7.7. </w:t>
      </w:r>
      <w:r>
        <w:rPr>
          <w:lang w:val="ru-RU"/>
        </w:rPr>
        <w:t xml:space="preserve">За </w:t>
      </w:r>
      <w:proofErr w:type="spellStart"/>
      <w:r>
        <w:rPr>
          <w:lang w:val="ru-RU"/>
        </w:rPr>
        <w:t>порушення</w:t>
      </w:r>
      <w:proofErr w:type="spellEnd"/>
      <w:r>
        <w:rPr>
          <w:lang w:val="ru-RU"/>
        </w:rPr>
        <w:t xml:space="preserve"> чинного </w:t>
      </w:r>
      <w:proofErr w:type="spellStart"/>
      <w:r>
        <w:rPr>
          <w:lang w:val="ru-RU"/>
        </w:rPr>
        <w:t>санітарного</w:t>
      </w:r>
      <w:proofErr w:type="spellEnd"/>
      <w:r>
        <w:rPr>
          <w:lang w:val="ru-RU"/>
        </w:rPr>
        <w:t xml:space="preserve"> </w:t>
      </w:r>
      <w:proofErr w:type="spellStart"/>
      <w:r>
        <w:rPr>
          <w:lang w:val="ru-RU"/>
        </w:rPr>
        <w:t>законодавства</w:t>
      </w:r>
      <w:proofErr w:type="spellEnd"/>
      <w:r>
        <w:rPr>
          <w:lang w:val="ru-RU"/>
        </w:rPr>
        <w:t xml:space="preserve">, поставку товару, </w:t>
      </w:r>
      <w:proofErr w:type="spellStart"/>
      <w:r>
        <w:rPr>
          <w:lang w:val="ru-RU"/>
        </w:rPr>
        <w:t>забороненого</w:t>
      </w:r>
      <w:proofErr w:type="spellEnd"/>
      <w:r>
        <w:rPr>
          <w:lang w:val="ru-RU"/>
        </w:rPr>
        <w:t xml:space="preserve"> до </w:t>
      </w:r>
      <w:proofErr w:type="spellStart"/>
      <w:r>
        <w:rPr>
          <w:lang w:val="ru-RU"/>
        </w:rPr>
        <w:t>випуску</w:t>
      </w:r>
      <w:proofErr w:type="spellEnd"/>
      <w:r>
        <w:rPr>
          <w:lang w:val="ru-RU"/>
        </w:rPr>
        <w:t xml:space="preserve"> й продажу як </w:t>
      </w:r>
      <w:proofErr w:type="spellStart"/>
      <w:r>
        <w:rPr>
          <w:lang w:val="ru-RU"/>
        </w:rPr>
        <w:t>небезпечного</w:t>
      </w:r>
      <w:proofErr w:type="spellEnd"/>
      <w:r>
        <w:rPr>
          <w:lang w:val="ru-RU"/>
        </w:rPr>
        <w:t xml:space="preserve"> для </w:t>
      </w:r>
      <w:proofErr w:type="spellStart"/>
      <w:r>
        <w:rPr>
          <w:lang w:val="ru-RU"/>
        </w:rPr>
        <w:t>життя</w:t>
      </w:r>
      <w:proofErr w:type="spellEnd"/>
      <w:r>
        <w:rPr>
          <w:lang w:val="ru-RU"/>
        </w:rPr>
        <w:t xml:space="preserve"> і </w:t>
      </w:r>
      <w:proofErr w:type="spellStart"/>
      <w:r>
        <w:rPr>
          <w:lang w:val="ru-RU"/>
        </w:rPr>
        <w:t>здоров’я</w:t>
      </w:r>
      <w:proofErr w:type="spellEnd"/>
      <w:r>
        <w:rPr>
          <w:lang w:val="ru-RU"/>
        </w:rPr>
        <w:t xml:space="preserve"> людей, а </w:t>
      </w:r>
      <w:proofErr w:type="spellStart"/>
      <w:r>
        <w:rPr>
          <w:lang w:val="ru-RU"/>
        </w:rPr>
        <w:t>також</w:t>
      </w:r>
      <w:proofErr w:type="spellEnd"/>
      <w:r>
        <w:rPr>
          <w:lang w:val="ru-RU"/>
        </w:rPr>
        <w:t xml:space="preserve"> у </w:t>
      </w:r>
      <w:proofErr w:type="spellStart"/>
      <w:r>
        <w:rPr>
          <w:lang w:val="ru-RU"/>
        </w:rPr>
        <w:t>випадках</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завдали</w:t>
      </w:r>
      <w:proofErr w:type="spellEnd"/>
      <w:r>
        <w:rPr>
          <w:lang w:val="ru-RU"/>
        </w:rPr>
        <w:t xml:space="preserve"> </w:t>
      </w:r>
      <w:proofErr w:type="spellStart"/>
      <w:r>
        <w:rPr>
          <w:lang w:val="ru-RU"/>
        </w:rPr>
        <w:t>шкоди</w:t>
      </w:r>
      <w:proofErr w:type="spellEnd"/>
      <w:r>
        <w:rPr>
          <w:lang w:val="ru-RU"/>
        </w:rPr>
        <w:t xml:space="preserve"> </w:t>
      </w:r>
      <w:proofErr w:type="spellStart"/>
      <w:r>
        <w:rPr>
          <w:lang w:val="ru-RU"/>
        </w:rPr>
        <w:t>здоров’ю</w:t>
      </w:r>
      <w:proofErr w:type="spellEnd"/>
      <w:r>
        <w:rPr>
          <w:lang w:val="ru-RU"/>
        </w:rPr>
        <w:t xml:space="preserve"> </w:t>
      </w:r>
      <w:proofErr w:type="spellStart"/>
      <w:r>
        <w:rPr>
          <w:lang w:val="ru-RU"/>
        </w:rPr>
        <w:t>Постачальник</w:t>
      </w:r>
      <w:proofErr w:type="spellEnd"/>
      <w:r>
        <w:rPr>
          <w:lang w:val="ru-RU"/>
        </w:rPr>
        <w:t xml:space="preserve"> </w:t>
      </w:r>
      <w:proofErr w:type="spellStart"/>
      <w:r>
        <w:rPr>
          <w:lang w:val="ru-RU"/>
        </w:rPr>
        <w:t>несе</w:t>
      </w:r>
      <w:proofErr w:type="spellEnd"/>
      <w:r>
        <w:rPr>
          <w:lang w:val="ru-RU"/>
        </w:rPr>
        <w:t xml:space="preserve"> </w:t>
      </w:r>
      <w:proofErr w:type="spellStart"/>
      <w:r>
        <w:rPr>
          <w:lang w:val="ru-RU"/>
        </w:rPr>
        <w:t>відповідальність</w:t>
      </w:r>
      <w:proofErr w:type="spellEnd"/>
      <w:r>
        <w:rPr>
          <w:lang w:val="ru-RU"/>
        </w:rPr>
        <w:t xml:space="preserve"> </w:t>
      </w:r>
      <w:proofErr w:type="spellStart"/>
      <w:r>
        <w:rPr>
          <w:lang w:val="ru-RU"/>
        </w:rPr>
        <w:t>згідно</w:t>
      </w:r>
      <w:proofErr w:type="spellEnd"/>
      <w:r>
        <w:rPr>
          <w:lang w:val="ru-RU"/>
        </w:rPr>
        <w:t xml:space="preserve"> з </w:t>
      </w:r>
      <w:proofErr w:type="spellStart"/>
      <w:r>
        <w:rPr>
          <w:lang w:val="ru-RU"/>
        </w:rPr>
        <w:t>чинним</w:t>
      </w:r>
      <w:proofErr w:type="spellEnd"/>
      <w:r>
        <w:rPr>
          <w:lang w:val="ru-RU"/>
        </w:rPr>
        <w:t xml:space="preserve"> </w:t>
      </w:r>
      <w:proofErr w:type="spellStart"/>
      <w:r>
        <w:rPr>
          <w:lang w:val="ru-RU"/>
        </w:rPr>
        <w:t>законодавством</w:t>
      </w:r>
      <w:proofErr w:type="spellEnd"/>
      <w:r>
        <w:rPr>
          <w:lang w:val="ru-RU"/>
        </w:rPr>
        <w:t xml:space="preserve"> </w:t>
      </w:r>
      <w:proofErr w:type="spellStart"/>
      <w:r>
        <w:rPr>
          <w:lang w:val="ru-RU"/>
        </w:rPr>
        <w:t>України</w:t>
      </w:r>
      <w:proofErr w:type="spellEnd"/>
      <w:r>
        <w:rPr>
          <w:lang w:val="ru-RU"/>
        </w:rPr>
        <w:t xml:space="preserve">. </w:t>
      </w:r>
    </w:p>
    <w:p w14:paraId="31846F6F" w14:textId="77777777" w:rsidR="0077232A" w:rsidRDefault="0077232A" w:rsidP="0077232A">
      <w:pPr>
        <w:ind w:firstLine="360"/>
        <w:jc w:val="both"/>
        <w:rPr>
          <w:lang w:val="ru-RU" w:eastAsia="uk-UA"/>
        </w:rPr>
      </w:pPr>
      <w:r>
        <w:rPr>
          <w:lang w:val="ru-RU"/>
        </w:rPr>
        <w:t xml:space="preserve">7.8. </w:t>
      </w:r>
      <w:proofErr w:type="spellStart"/>
      <w:r>
        <w:rPr>
          <w:lang w:val="ru-RU"/>
        </w:rPr>
        <w:t>Кожна</w:t>
      </w:r>
      <w:proofErr w:type="spellEnd"/>
      <w:r>
        <w:rPr>
          <w:lang w:val="ru-RU"/>
        </w:rPr>
        <w:t xml:space="preserve"> </w:t>
      </w:r>
      <w:proofErr w:type="spellStart"/>
      <w:r>
        <w:rPr>
          <w:lang w:val="ru-RU"/>
        </w:rPr>
        <w:t>зі</w:t>
      </w:r>
      <w:proofErr w:type="spellEnd"/>
      <w:r>
        <w:rPr>
          <w:lang w:val="ru-RU"/>
        </w:rPr>
        <w:t xml:space="preserve"> </w:t>
      </w:r>
      <w:proofErr w:type="spellStart"/>
      <w:r>
        <w:rPr>
          <w:lang w:val="ru-RU"/>
        </w:rPr>
        <w:t>сторін</w:t>
      </w:r>
      <w:proofErr w:type="spellEnd"/>
      <w:r>
        <w:rPr>
          <w:lang w:val="ru-RU"/>
        </w:rPr>
        <w:t xml:space="preserve"> </w:t>
      </w:r>
      <w:proofErr w:type="spellStart"/>
      <w:r>
        <w:rPr>
          <w:lang w:val="ru-RU"/>
        </w:rPr>
        <w:t>здійснює</w:t>
      </w:r>
      <w:proofErr w:type="spellEnd"/>
      <w:r>
        <w:rPr>
          <w:lang w:val="ru-RU"/>
        </w:rPr>
        <w:t xml:space="preserve"> </w:t>
      </w:r>
      <w:proofErr w:type="spellStart"/>
      <w:r>
        <w:rPr>
          <w:lang w:val="ru-RU"/>
        </w:rPr>
        <w:t>свої</w:t>
      </w:r>
      <w:proofErr w:type="spellEnd"/>
      <w:r>
        <w:rPr>
          <w:lang w:val="ru-RU"/>
        </w:rPr>
        <w:t xml:space="preserve"> </w:t>
      </w:r>
      <w:proofErr w:type="spellStart"/>
      <w:r>
        <w:rPr>
          <w:lang w:val="ru-RU"/>
        </w:rPr>
        <w:t>повноваження</w:t>
      </w:r>
      <w:proofErr w:type="spellEnd"/>
      <w:r>
        <w:rPr>
          <w:lang w:val="ru-RU"/>
        </w:rPr>
        <w:t xml:space="preserve"> </w:t>
      </w:r>
      <w:proofErr w:type="spellStart"/>
      <w:r>
        <w:rPr>
          <w:lang w:val="ru-RU"/>
        </w:rPr>
        <w:t>щодо</w:t>
      </w:r>
      <w:proofErr w:type="spellEnd"/>
      <w:r>
        <w:rPr>
          <w:lang w:val="ru-RU"/>
        </w:rPr>
        <w:t xml:space="preserve"> </w:t>
      </w:r>
      <w:proofErr w:type="spellStart"/>
      <w:r>
        <w:rPr>
          <w:lang w:val="ru-RU"/>
        </w:rPr>
        <w:t>реалізації</w:t>
      </w:r>
      <w:proofErr w:type="spellEnd"/>
      <w:r>
        <w:rPr>
          <w:lang w:val="ru-RU"/>
        </w:rPr>
        <w:t xml:space="preserve"> умов </w:t>
      </w:r>
      <w:proofErr w:type="spellStart"/>
      <w:r>
        <w:rPr>
          <w:lang w:val="ru-RU"/>
        </w:rPr>
        <w:t>цього</w:t>
      </w:r>
      <w:proofErr w:type="spellEnd"/>
      <w:r>
        <w:rPr>
          <w:lang w:val="ru-RU"/>
        </w:rPr>
        <w:t xml:space="preserve"> Договору </w:t>
      </w:r>
      <w:proofErr w:type="spellStart"/>
      <w:r>
        <w:rPr>
          <w:lang w:val="ru-RU"/>
        </w:rPr>
        <w:t>лише</w:t>
      </w:r>
      <w:proofErr w:type="spellEnd"/>
      <w:r>
        <w:rPr>
          <w:lang w:val="ru-RU"/>
        </w:rPr>
        <w:t xml:space="preserve"> на </w:t>
      </w:r>
      <w:proofErr w:type="spellStart"/>
      <w:r>
        <w:rPr>
          <w:lang w:val="ru-RU"/>
        </w:rPr>
        <w:t>підставі</w:t>
      </w:r>
      <w:proofErr w:type="spellEnd"/>
      <w:r>
        <w:rPr>
          <w:lang w:val="ru-RU"/>
        </w:rPr>
        <w:t xml:space="preserve">, </w:t>
      </w:r>
      <w:proofErr w:type="gramStart"/>
      <w:r>
        <w:rPr>
          <w:lang w:val="ru-RU"/>
        </w:rPr>
        <w:t>у порядку</w:t>
      </w:r>
      <w:proofErr w:type="gramEnd"/>
      <w:r>
        <w:rPr>
          <w:lang w:val="ru-RU"/>
        </w:rPr>
        <w:t xml:space="preserve"> і в межах </w:t>
      </w:r>
      <w:proofErr w:type="spellStart"/>
      <w:r>
        <w:rPr>
          <w:lang w:val="ru-RU"/>
        </w:rPr>
        <w:t>повноважень</w:t>
      </w:r>
      <w:proofErr w:type="spellEnd"/>
      <w:r>
        <w:rPr>
          <w:lang w:val="ru-RU"/>
        </w:rPr>
        <w:t xml:space="preserve"> </w:t>
      </w:r>
      <w:proofErr w:type="spellStart"/>
      <w:r>
        <w:rPr>
          <w:lang w:val="ru-RU"/>
        </w:rPr>
        <w:t>наданих</w:t>
      </w:r>
      <w:proofErr w:type="spellEnd"/>
      <w:r>
        <w:rPr>
          <w:lang w:val="ru-RU"/>
        </w:rPr>
        <w:t xml:space="preserve"> </w:t>
      </w:r>
      <w:proofErr w:type="spellStart"/>
      <w:r>
        <w:rPr>
          <w:lang w:val="ru-RU"/>
        </w:rPr>
        <w:t>чинним</w:t>
      </w:r>
      <w:proofErr w:type="spellEnd"/>
      <w:r>
        <w:rPr>
          <w:lang w:val="ru-RU"/>
        </w:rPr>
        <w:t xml:space="preserve"> </w:t>
      </w:r>
      <w:proofErr w:type="spellStart"/>
      <w:r>
        <w:rPr>
          <w:lang w:val="ru-RU"/>
        </w:rPr>
        <w:t>законодавством</w:t>
      </w:r>
      <w:proofErr w:type="spellEnd"/>
      <w:r>
        <w:rPr>
          <w:lang w:val="ru-RU"/>
        </w:rPr>
        <w:t xml:space="preserve"> </w:t>
      </w:r>
      <w:proofErr w:type="spellStart"/>
      <w:r>
        <w:rPr>
          <w:lang w:val="ru-RU"/>
        </w:rPr>
        <w:t>України</w:t>
      </w:r>
      <w:proofErr w:type="spellEnd"/>
      <w:r>
        <w:rPr>
          <w:lang w:val="ru-RU"/>
        </w:rPr>
        <w:t xml:space="preserve"> та </w:t>
      </w:r>
      <w:proofErr w:type="spellStart"/>
      <w:r>
        <w:rPr>
          <w:lang w:val="ru-RU"/>
        </w:rPr>
        <w:t>установчими</w:t>
      </w:r>
      <w:proofErr w:type="spellEnd"/>
      <w:r>
        <w:rPr>
          <w:lang w:val="ru-RU"/>
        </w:rPr>
        <w:t xml:space="preserve"> документами </w:t>
      </w:r>
      <w:proofErr w:type="spellStart"/>
      <w:r>
        <w:rPr>
          <w:lang w:val="ru-RU"/>
        </w:rPr>
        <w:t>сторін</w:t>
      </w:r>
      <w:proofErr w:type="spellEnd"/>
      <w:r>
        <w:rPr>
          <w:lang w:val="ru-RU"/>
        </w:rPr>
        <w:t>.</w:t>
      </w:r>
    </w:p>
    <w:p w14:paraId="466DCDEC" w14:textId="59DEA612" w:rsidR="00A96B6E" w:rsidRDefault="00A96B6E" w:rsidP="00A96B6E">
      <w:pPr>
        <w:ind w:firstLine="360"/>
        <w:jc w:val="center"/>
        <w:rPr>
          <w:b/>
          <w:bCs/>
        </w:rPr>
      </w:pPr>
      <w:r w:rsidRPr="00A96B6E">
        <w:rPr>
          <w:b/>
          <w:bCs/>
        </w:rPr>
        <w:t>8. ОПЕРАТИВНО-ГОСПОДАРСЬКІ САНКЦІЇ</w:t>
      </w:r>
    </w:p>
    <w:p w14:paraId="073F5163" w14:textId="77777777" w:rsidR="006A1EA3" w:rsidRDefault="006A1EA3" w:rsidP="006A1EA3">
      <w:pPr>
        <w:ind w:firstLine="360"/>
        <w:jc w:val="both"/>
      </w:pPr>
      <w:r>
        <w:t xml:space="preserve">8.1. Сторони прийшли до взаємної згоди щодо можливості застосування </w:t>
      </w:r>
      <w:proofErr w:type="spellStart"/>
      <w:r>
        <w:t>оперативно</w:t>
      </w:r>
      <w:proofErr w:type="spellEnd"/>
      <w:r>
        <w:t xml:space="preserve">-господарських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6A5C8EAF" w14:textId="77777777" w:rsidR="006A1EA3" w:rsidRDefault="006A1EA3" w:rsidP="006A1EA3">
      <w:pPr>
        <w:ind w:firstLine="360"/>
        <w:jc w:val="both"/>
      </w:pPr>
      <w: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2792CF4" w14:textId="77777777" w:rsidR="006A1EA3" w:rsidRDefault="006A1EA3" w:rsidP="006A1EA3">
      <w:pPr>
        <w:ind w:firstLine="360"/>
        <w:jc w:val="both"/>
      </w:pPr>
      <w:r>
        <w:t xml:space="preserve"> – розірвання аналогічного за своєю природою Договору з Замовником, у разі прострочення строку виконання зобов’язань; </w:t>
      </w:r>
    </w:p>
    <w:p w14:paraId="181E8005" w14:textId="77777777" w:rsidR="006A1EA3" w:rsidRDefault="006A1EA3" w:rsidP="006A1EA3">
      <w:pPr>
        <w:ind w:firstLine="360"/>
        <w:jc w:val="both"/>
      </w:pPr>
      <w:r>
        <w:t xml:space="preserve">– розірвання аналогічного за своєю природою Договору з Замовником, у разі неналежного виконання зобов'язань; </w:t>
      </w:r>
    </w:p>
    <w:p w14:paraId="63DE0623" w14:textId="77777777" w:rsidR="006A1EA3" w:rsidRDefault="006A1EA3" w:rsidP="006A1EA3">
      <w:pPr>
        <w:ind w:firstLine="360"/>
        <w:jc w:val="both"/>
      </w:pPr>
      <w:r>
        <w:t xml:space="preserve">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 </w:t>
      </w:r>
    </w:p>
    <w:p w14:paraId="7318CCCD" w14:textId="77777777" w:rsidR="006A1EA3" w:rsidRDefault="006A1EA3" w:rsidP="006A1EA3">
      <w:pPr>
        <w:ind w:firstLine="360"/>
        <w:jc w:val="both"/>
      </w:pPr>
      <w: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t>оперативно</w:t>
      </w:r>
      <w:proofErr w:type="spellEnd"/>
      <w: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t>оперативно</w:t>
      </w:r>
      <w:proofErr w:type="spellEnd"/>
      <w:r>
        <w:t xml:space="preserve">-господарських санкцій. </w:t>
      </w:r>
    </w:p>
    <w:p w14:paraId="4D95D701" w14:textId="1975BEF3" w:rsidR="00A96B6E" w:rsidRDefault="006A1EA3" w:rsidP="006A1EA3">
      <w:pPr>
        <w:ind w:firstLine="360"/>
        <w:jc w:val="both"/>
      </w:pPr>
      <w:r>
        <w:t xml:space="preserve">8.5. Строк дії </w:t>
      </w:r>
      <w:proofErr w:type="spellStart"/>
      <w:r>
        <w:t>оперативно</w:t>
      </w:r>
      <w:proofErr w:type="spellEnd"/>
      <w:r>
        <w:t xml:space="preserve">-господарської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t>оперативно</w:t>
      </w:r>
      <w:proofErr w:type="spellEnd"/>
      <w:r>
        <w:t>-господарської санкції та строк її дії шляхом направлення повідомлення у спосіб, передбачений пунктом 14.3 цього Договору.</w:t>
      </w:r>
    </w:p>
    <w:p w14:paraId="7C0C1A10" w14:textId="43AA78E2" w:rsidR="006A1EA3" w:rsidRDefault="006A1EA3" w:rsidP="006A1EA3">
      <w:pPr>
        <w:ind w:firstLine="360"/>
        <w:jc w:val="center"/>
        <w:rPr>
          <w:b/>
          <w:bCs/>
        </w:rPr>
      </w:pPr>
      <w:r w:rsidRPr="006A1EA3">
        <w:rPr>
          <w:b/>
          <w:bCs/>
        </w:rPr>
        <w:lastRenderedPageBreak/>
        <w:t>9. ОБСТАВИНИ НЕПЕРЕБОРНОЇ СИЛИ</w:t>
      </w:r>
    </w:p>
    <w:p w14:paraId="12AD9A0A" w14:textId="77777777" w:rsidR="006A1EA3" w:rsidRDefault="006A1EA3" w:rsidP="006A1EA3">
      <w:pPr>
        <w:ind w:firstLine="284"/>
        <w:jc w:val="both"/>
      </w:pPr>
      <w:r>
        <w:t xml:space="preserve">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w:t>
      </w:r>
    </w:p>
    <w:p w14:paraId="415DC363" w14:textId="77777777" w:rsidR="006A1EA3" w:rsidRDefault="006A1EA3" w:rsidP="006A1EA3">
      <w:pPr>
        <w:ind w:firstLine="284"/>
        <w:jc w:val="both"/>
      </w:pPr>
      <w: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w:t>
      </w:r>
    </w:p>
    <w:p w14:paraId="57A97F3B" w14:textId="77777777" w:rsidR="006A1EA3" w:rsidRDefault="006A1EA3" w:rsidP="006A1EA3">
      <w:pPr>
        <w:ind w:firstLine="284"/>
        <w:jc w:val="both"/>
      </w:pPr>
      <w: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надсилання на електронну адресу, та поштову адресу. </w:t>
      </w:r>
    </w:p>
    <w:p w14:paraId="63A02162" w14:textId="77777777" w:rsidR="006A1EA3" w:rsidRDefault="006A1EA3" w:rsidP="006A1EA3">
      <w:pPr>
        <w:ind w:firstLine="284"/>
        <w:jc w:val="both"/>
      </w:pPr>
      <w:r>
        <w:t xml:space="preserve">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 </w:t>
      </w:r>
    </w:p>
    <w:p w14:paraId="436EC36E" w14:textId="112D90DC" w:rsidR="006A1EA3" w:rsidRDefault="006A1EA3" w:rsidP="006A1EA3">
      <w:pPr>
        <w:ind w:firstLine="284"/>
        <w:jc w:val="both"/>
      </w:pPr>
      <w: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1C1AFCC0" w14:textId="561F17EF" w:rsidR="006A1EA3" w:rsidRDefault="006A1EA3" w:rsidP="006A1EA3">
      <w:pPr>
        <w:ind w:firstLine="284"/>
        <w:jc w:val="center"/>
        <w:rPr>
          <w:b/>
          <w:bCs/>
        </w:rPr>
      </w:pPr>
      <w:r w:rsidRPr="006A1EA3">
        <w:rPr>
          <w:b/>
          <w:bCs/>
        </w:rPr>
        <w:t>10. АНТИКОРУПЦІЙНЕ ЗАСТЕРЕЖЕННЯ</w:t>
      </w:r>
    </w:p>
    <w:p w14:paraId="051BC474" w14:textId="77777777" w:rsidR="005E576E" w:rsidRDefault="005E576E" w:rsidP="005E576E">
      <w:pPr>
        <w:ind w:firstLine="284"/>
        <w:jc w:val="both"/>
      </w:pPr>
      <w:r>
        <w:t xml:space="preserve">10.1. Сторони зобов’язуються забезпечити повну відповідальність свого персоналу вимогам антикорупційного законодавства України. </w:t>
      </w:r>
    </w:p>
    <w:p w14:paraId="2AEA817C" w14:textId="77777777" w:rsidR="005E576E" w:rsidRDefault="005E576E" w:rsidP="005E576E">
      <w:pPr>
        <w:ind w:firstLine="284"/>
        <w:jc w:val="both"/>
      </w:pPr>
      <w:r>
        <w:t xml:space="preserve">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 </w:t>
      </w:r>
    </w:p>
    <w:p w14:paraId="315E5FBE" w14:textId="77777777" w:rsidR="005E576E" w:rsidRDefault="005E576E" w:rsidP="005E576E">
      <w:pPr>
        <w:ind w:firstLine="284"/>
        <w:jc w:val="both"/>
      </w:pPr>
      <w: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14:paraId="6A6D69E8" w14:textId="77777777" w:rsidR="005E576E" w:rsidRDefault="005E576E" w:rsidP="005E576E">
      <w:pPr>
        <w:ind w:firstLine="284"/>
        <w:jc w:val="both"/>
      </w:pPr>
      <w:r>
        <w:t xml:space="preserve">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 </w:t>
      </w:r>
    </w:p>
    <w:p w14:paraId="58D392CE" w14:textId="0C8BCE13" w:rsidR="006A1EA3" w:rsidRPr="006A1EA3" w:rsidRDefault="005E576E" w:rsidP="005E576E">
      <w:pPr>
        <w:ind w:firstLine="284"/>
        <w:jc w:val="both"/>
        <w:rPr>
          <w:b/>
          <w:bCs/>
        </w:rPr>
      </w:pPr>
      <w: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428A4544" w14:textId="38022C67" w:rsidR="00B00D89" w:rsidRDefault="005E576E" w:rsidP="005E576E">
      <w:pPr>
        <w:jc w:val="center"/>
        <w:rPr>
          <w:b/>
          <w:bCs/>
        </w:rPr>
      </w:pPr>
      <w:r w:rsidRPr="005E576E">
        <w:rPr>
          <w:b/>
          <w:bCs/>
        </w:rPr>
        <w:t>11. ПОРЯДОК ВИРІШЕННЯ СПОРІВ</w:t>
      </w:r>
    </w:p>
    <w:p w14:paraId="7EFBF64D" w14:textId="77777777" w:rsidR="005E576E" w:rsidRDefault="005E576E" w:rsidP="005E576E">
      <w:pPr>
        <w:ind w:firstLine="708"/>
        <w:jc w:val="both"/>
      </w:pPr>
      <w: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466E2EB4" w14:textId="308BD1CA" w:rsidR="005E576E" w:rsidRPr="005E576E" w:rsidRDefault="005E576E" w:rsidP="005E576E">
      <w:pPr>
        <w:ind w:firstLine="708"/>
        <w:jc w:val="both"/>
        <w:rPr>
          <w:b/>
          <w:bCs/>
          <w:sz w:val="23"/>
          <w:szCs w:val="23"/>
        </w:rPr>
      </w:pPr>
      <w:r>
        <w:t>11.2. У разі недосягнення Сторонами згоди спори (розбіжності) вирішуються у судовому порядку.</w:t>
      </w:r>
    </w:p>
    <w:p w14:paraId="697AD801" w14:textId="0661ACB1" w:rsidR="00B00D89" w:rsidRDefault="005E576E" w:rsidP="005E576E">
      <w:pPr>
        <w:ind w:firstLine="360"/>
        <w:jc w:val="center"/>
        <w:rPr>
          <w:b/>
          <w:bCs/>
        </w:rPr>
      </w:pPr>
      <w:r w:rsidRPr="005E576E">
        <w:rPr>
          <w:b/>
          <w:bCs/>
        </w:rPr>
        <w:t>12. СТРОК ДІЇ ДОГОВОРУ</w:t>
      </w:r>
    </w:p>
    <w:p w14:paraId="0FD54020" w14:textId="77777777" w:rsidR="005E576E" w:rsidRDefault="005E576E" w:rsidP="005E576E">
      <w:pPr>
        <w:ind w:firstLine="360"/>
        <w:jc w:val="both"/>
      </w:pPr>
      <w:r>
        <w:t xml:space="preserve">12.1. Цей Договір набирає чинності з дати його укладення Сторонами і діє до </w:t>
      </w:r>
      <w:r w:rsidRPr="005E576E">
        <w:rPr>
          <w:b/>
          <w:bCs/>
        </w:rPr>
        <w:t>31 грудня 2023 року</w:t>
      </w:r>
      <w:r>
        <w:t xml:space="preserve">, а в частині проведення розрахунків - до повного виконання Сторонами своїх зобов’язань за цим Договором. </w:t>
      </w:r>
    </w:p>
    <w:p w14:paraId="6C2AB147" w14:textId="0309BB9F" w:rsidR="005E576E" w:rsidRDefault="005E576E" w:rsidP="005E576E">
      <w:pPr>
        <w:ind w:firstLine="360"/>
        <w:jc w:val="both"/>
      </w:pPr>
      <w:r>
        <w:t>12.2.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6F7022" w14:textId="784BADEE" w:rsidR="005E576E" w:rsidRDefault="005E576E" w:rsidP="005E576E">
      <w:pPr>
        <w:ind w:firstLine="360"/>
        <w:jc w:val="center"/>
        <w:rPr>
          <w:b/>
          <w:bCs/>
        </w:rPr>
      </w:pPr>
      <w:r w:rsidRPr="005E576E">
        <w:rPr>
          <w:b/>
          <w:bCs/>
        </w:rPr>
        <w:lastRenderedPageBreak/>
        <w:t>13. ПОРЯДОК ЗМІНИ УМОВ ДОГОВОРУ</w:t>
      </w:r>
    </w:p>
    <w:p w14:paraId="7263D7FB" w14:textId="77777777" w:rsidR="002F1FB1" w:rsidRDefault="005E576E" w:rsidP="005E576E">
      <w:pPr>
        <w:ind w:firstLine="360"/>
        <w:jc w:val="both"/>
      </w:pPr>
      <w:r>
        <w:t xml:space="preserve">13.1. Істотними умовами цього Договору відповідно до статті 180 Господарського кодексу України вважаються: </w:t>
      </w:r>
      <w:r w:rsidRPr="002F1FB1">
        <w:rPr>
          <w:b/>
          <w:bCs/>
          <w:i/>
          <w:iCs/>
        </w:rPr>
        <w:t>предмет, ціна та строк дії цього Договору</w:t>
      </w:r>
      <w:r>
        <w:t xml:space="preserve">. Вказані умови можуть бути змінені відповідно до п. 19 Особливостей: </w:t>
      </w:r>
    </w:p>
    <w:p w14:paraId="6CCF1806" w14:textId="77777777" w:rsidR="002F1FB1" w:rsidRDefault="005E576E" w:rsidP="005E576E">
      <w:pPr>
        <w:ind w:firstLine="360"/>
        <w:jc w:val="both"/>
      </w:pPr>
      <w:r>
        <w:t xml:space="preserve">1) зменшення обсягів закупівлі, зокрема з урахуванням фактичного обсягу видатків замовника; </w:t>
      </w:r>
    </w:p>
    <w:p w14:paraId="1DA0CBB6" w14:textId="77777777" w:rsidR="002F1FB1" w:rsidRDefault="005E576E" w:rsidP="005E576E">
      <w:pPr>
        <w:ind w:firstLine="360"/>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F1FB1">
        <w:rPr>
          <w:b/>
          <w:bCs/>
          <w:i/>
          <w:iCs/>
        </w:rPr>
        <w:t>за умови надання Постачальником відповідних підтверджуючих документів, а саме: довідки із Управління статистики про стан цін або Торгово</w:t>
      </w:r>
      <w:r w:rsidR="002F1FB1" w:rsidRPr="002F1FB1">
        <w:rPr>
          <w:b/>
          <w:bCs/>
          <w:i/>
          <w:iCs/>
        </w:rPr>
        <w:t>-</w:t>
      </w:r>
      <w:r w:rsidRPr="002F1FB1">
        <w:rPr>
          <w:b/>
          <w:bCs/>
          <w:i/>
          <w:iCs/>
        </w:rPr>
        <w:t>промислової палати або іншою компетентною на це установою, про стан цін із зазначеним коефіцієнтом підвищення цін</w:t>
      </w:r>
      <w:r>
        <w:t xml:space="preserve">); </w:t>
      </w:r>
    </w:p>
    <w:p w14:paraId="57F3B76A" w14:textId="77777777" w:rsidR="002F1FB1" w:rsidRDefault="005E576E" w:rsidP="005E576E">
      <w:pPr>
        <w:ind w:firstLine="360"/>
        <w:jc w:val="both"/>
      </w:pPr>
      <w: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3CE84E84" w14:textId="77777777" w:rsidR="002F1FB1" w:rsidRDefault="005E576E" w:rsidP="005E576E">
      <w:pPr>
        <w:ind w:firstLine="360"/>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14EF64B" w14:textId="77777777" w:rsidR="002F1FB1" w:rsidRDefault="005E576E" w:rsidP="005E576E">
      <w:pPr>
        <w:ind w:firstLine="360"/>
        <w:jc w:val="both"/>
      </w:pPr>
      <w:r>
        <w:t xml:space="preserve">5) погодження зміни ціни в договорі про закупівлю в бік зменшення (без зміни кількості (обсягу) та якості товарів, робіт і послуг); </w:t>
      </w:r>
    </w:p>
    <w:p w14:paraId="31B54BBA" w14:textId="616CE76E" w:rsidR="002F1FB1" w:rsidRDefault="005E576E" w:rsidP="002F1FB1">
      <w:pPr>
        <w:ind w:firstLine="360"/>
        <w:jc w:val="both"/>
      </w:pPr>
      <w:r>
        <w:t>6) зміни ціни в договорі про закупівлю у зв’язку з</w:t>
      </w:r>
      <w:r w:rsidR="002F1FB1">
        <w:t>і</w:t>
      </w:r>
      <w:r>
        <w:t xml:space="preserve">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w:t>
      </w:r>
      <w:r w:rsidR="002F1FB1">
        <w:t>і</w:t>
      </w:r>
      <w:r>
        <w:t xml:space="preserve">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 </w:t>
      </w:r>
    </w:p>
    <w:p w14:paraId="2A136725" w14:textId="35D5AEAF" w:rsidR="002F1FB1" w:rsidRDefault="005E576E" w:rsidP="002F1FB1">
      <w:pPr>
        <w:ind w:firstLine="360"/>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що застосовуються в договорі про закупівлю, у разі встановлення в договорі про закупівлю порядку зміни ціни; </w:t>
      </w:r>
    </w:p>
    <w:p w14:paraId="7E5AAA45" w14:textId="293D2724" w:rsidR="005E576E" w:rsidRDefault="005E576E" w:rsidP="002F1FB1">
      <w:pPr>
        <w:ind w:firstLine="360"/>
        <w:jc w:val="both"/>
      </w:pPr>
      <w:r>
        <w:t xml:space="preserve">8) зміни умов у зв’язку із застосуванням положень частини шостої статті 41 Закону. Інші умови цього Договору істотними не являються і можуть змінюватися відповідно до вимог Цивільного та Господарського кодексів України. </w:t>
      </w:r>
    </w:p>
    <w:p w14:paraId="6324C9B6" w14:textId="77777777" w:rsidR="005E576E" w:rsidRDefault="005E576E" w:rsidP="005E576E">
      <w:pPr>
        <w:ind w:firstLine="360"/>
        <w:jc w:val="both"/>
      </w:pPr>
      <w:r>
        <w:t xml:space="preserve">13.2. Якщо протягом строку дії цього Договору Сторони змінять свою назву, місцезнаходження, реквізити, вони повинні протягом 7 робочих днів з моменту виникнення таких змін письмово повідомляти про це другу Сторону. </w:t>
      </w:r>
    </w:p>
    <w:p w14:paraId="64F6190D" w14:textId="77777777" w:rsidR="005E576E" w:rsidRDefault="005E576E" w:rsidP="005E576E">
      <w:pPr>
        <w:ind w:firstLine="360"/>
        <w:jc w:val="both"/>
      </w:pPr>
      <w:r>
        <w:t xml:space="preserve">13.3. Пропозиції щодо внесення змін до цього Договору може робити кожна із Сторін цього Договору. </w:t>
      </w:r>
    </w:p>
    <w:p w14:paraId="441C2210" w14:textId="77777777" w:rsidR="005E576E" w:rsidRDefault="005E576E" w:rsidP="005E576E">
      <w:pPr>
        <w:ind w:firstLine="360"/>
        <w:jc w:val="both"/>
      </w:pPr>
      <w:r>
        <w:t xml:space="preserve">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 </w:t>
      </w:r>
    </w:p>
    <w:p w14:paraId="50966933" w14:textId="77777777" w:rsidR="005E576E" w:rsidRDefault="005E576E" w:rsidP="005E576E">
      <w:pPr>
        <w:ind w:firstLine="360"/>
        <w:jc w:val="both"/>
      </w:pPr>
      <w:r>
        <w:t xml:space="preserve">13.5. Цей Договір може бути достроково розірваний за згодою Сторін та в інших випадках, передбачених законодавством України. </w:t>
      </w:r>
    </w:p>
    <w:p w14:paraId="0A5C7F8C" w14:textId="06539C0E" w:rsidR="005E576E" w:rsidRPr="005E576E" w:rsidRDefault="005E576E" w:rsidP="005E576E">
      <w:pPr>
        <w:ind w:firstLine="360"/>
        <w:jc w:val="both"/>
      </w:pPr>
      <w: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596B297" w14:textId="77777777" w:rsidR="00C8112C" w:rsidRDefault="00C8112C" w:rsidP="007307E4">
      <w:pPr>
        <w:ind w:firstLine="708"/>
        <w:jc w:val="center"/>
        <w:rPr>
          <w:b/>
          <w:bCs/>
        </w:rPr>
      </w:pPr>
    </w:p>
    <w:p w14:paraId="2F07FEE7" w14:textId="6D06B690" w:rsidR="005272C0" w:rsidRDefault="007307E4" w:rsidP="007307E4">
      <w:pPr>
        <w:ind w:firstLine="708"/>
        <w:jc w:val="center"/>
        <w:rPr>
          <w:b/>
          <w:bCs/>
        </w:rPr>
      </w:pPr>
      <w:r w:rsidRPr="007307E4">
        <w:rPr>
          <w:b/>
          <w:bCs/>
        </w:rPr>
        <w:lastRenderedPageBreak/>
        <w:t>14. ПРИКІНЦЕВІ ПОЛОЖЕННЯ</w:t>
      </w:r>
    </w:p>
    <w:p w14:paraId="468E42E7" w14:textId="77777777" w:rsidR="007307E4" w:rsidRDefault="007307E4" w:rsidP="007307E4">
      <w:pPr>
        <w:ind w:firstLine="708"/>
        <w:jc w:val="both"/>
      </w:pPr>
      <w: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326C866A" w14:textId="77777777" w:rsidR="007307E4" w:rsidRDefault="007307E4" w:rsidP="007307E4">
      <w:pPr>
        <w:ind w:firstLine="708"/>
        <w:jc w:val="both"/>
      </w:pPr>
      <w:r>
        <w:t xml:space="preserve">14.2. Відступлення права вимоги та (або) переведення боргу за цим Договором однією із Сторін до третіх осіб не допускається. </w:t>
      </w:r>
    </w:p>
    <w:p w14:paraId="69000537" w14:textId="77777777" w:rsidR="007307E4" w:rsidRDefault="007307E4" w:rsidP="007307E4">
      <w:pPr>
        <w:ind w:firstLine="708"/>
        <w:jc w:val="both"/>
      </w:pPr>
      <w: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 </w:t>
      </w:r>
    </w:p>
    <w:p w14:paraId="4DA78DB3" w14:textId="40D50FB5" w:rsidR="007307E4" w:rsidRDefault="007307E4" w:rsidP="007307E4">
      <w:pPr>
        <w:ind w:firstLine="708"/>
        <w:jc w:val="both"/>
      </w:pPr>
      <w: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48C86ED7" w14:textId="1BBA4192" w:rsidR="007307E4" w:rsidRPr="007307E4" w:rsidRDefault="007307E4" w:rsidP="007307E4">
      <w:pPr>
        <w:ind w:firstLine="708"/>
        <w:jc w:val="center"/>
        <w:rPr>
          <w:b/>
          <w:bCs/>
        </w:rPr>
      </w:pPr>
      <w:r w:rsidRPr="007307E4">
        <w:rPr>
          <w:b/>
          <w:bCs/>
        </w:rPr>
        <w:t>15. ДОДАТКИ ДО ДОГОВОРУ</w:t>
      </w:r>
    </w:p>
    <w:p w14:paraId="41C44AE1" w14:textId="77777777" w:rsidR="007307E4" w:rsidRDefault="007307E4" w:rsidP="007307E4">
      <w:pPr>
        <w:ind w:firstLine="708"/>
        <w:jc w:val="both"/>
      </w:pPr>
      <w:r>
        <w:t xml:space="preserve">15.1. Невід’ємною частиною цього Договору є: </w:t>
      </w:r>
    </w:p>
    <w:p w14:paraId="2925B400" w14:textId="26AF3B23" w:rsidR="007307E4" w:rsidRDefault="007307E4" w:rsidP="007307E4">
      <w:pPr>
        <w:ind w:firstLine="708"/>
        <w:jc w:val="both"/>
      </w:pPr>
      <w:r>
        <w:t xml:space="preserve">1) Додаток 1 «Специфікація»; </w:t>
      </w:r>
    </w:p>
    <w:p w14:paraId="5988D38F" w14:textId="06F5A812" w:rsidR="005272C0" w:rsidRDefault="007307E4" w:rsidP="007307E4">
      <w:pPr>
        <w:ind w:firstLine="708"/>
        <w:jc w:val="both"/>
      </w:pPr>
      <w:r>
        <w:t>2) Додаток  2 «Перелік закладів».</w:t>
      </w:r>
    </w:p>
    <w:tbl>
      <w:tblPr>
        <w:tblW w:w="10950" w:type="dxa"/>
        <w:tblInd w:w="-885" w:type="dxa"/>
        <w:tblLayout w:type="fixed"/>
        <w:tblLook w:val="0000" w:firstRow="0" w:lastRow="0" w:firstColumn="0" w:lastColumn="0" w:noHBand="0" w:noVBand="0"/>
      </w:tblPr>
      <w:tblGrid>
        <w:gridCol w:w="5388"/>
        <w:gridCol w:w="5445"/>
        <w:gridCol w:w="117"/>
      </w:tblGrid>
      <w:tr w:rsidR="000827EB" w:rsidRPr="00184F4F" w14:paraId="6D3C450F" w14:textId="77777777" w:rsidTr="000827EB">
        <w:trPr>
          <w:gridAfter w:val="1"/>
          <w:wAfter w:w="117" w:type="dxa"/>
          <w:trHeight w:val="68"/>
        </w:trPr>
        <w:tc>
          <w:tcPr>
            <w:tcW w:w="5388" w:type="dxa"/>
          </w:tcPr>
          <w:p w14:paraId="71C0FE65" w14:textId="77777777" w:rsidR="000827EB" w:rsidRPr="006463F5" w:rsidRDefault="000827EB" w:rsidP="00BC4141">
            <w:pPr>
              <w:jc w:val="both"/>
            </w:pPr>
          </w:p>
        </w:tc>
        <w:tc>
          <w:tcPr>
            <w:tcW w:w="5445" w:type="dxa"/>
          </w:tcPr>
          <w:p w14:paraId="13EC59C3" w14:textId="77777777" w:rsidR="000827EB" w:rsidRPr="00184F4F" w:rsidRDefault="000827EB" w:rsidP="00BC4141">
            <w:pPr>
              <w:rPr>
                <w:b/>
                <w:bCs/>
              </w:rPr>
            </w:pPr>
          </w:p>
        </w:tc>
      </w:tr>
      <w:tr w:rsidR="000827EB" w:rsidRPr="001058F6" w14:paraId="520C7452" w14:textId="77777777" w:rsidTr="00082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88" w:type="dxa"/>
            <w:tcBorders>
              <w:top w:val="single" w:sz="4" w:space="0" w:color="auto"/>
              <w:left w:val="single" w:sz="4" w:space="0" w:color="auto"/>
              <w:bottom w:val="single" w:sz="4" w:space="0" w:color="auto"/>
              <w:right w:val="single" w:sz="4" w:space="0" w:color="auto"/>
            </w:tcBorders>
          </w:tcPr>
          <w:p w14:paraId="3C324BA2" w14:textId="77777777" w:rsidR="000827EB" w:rsidRPr="001058F6" w:rsidRDefault="000827EB" w:rsidP="00BC4141">
            <w:pPr>
              <w:jc w:val="center"/>
              <w:rPr>
                <w:b/>
                <w:bCs/>
              </w:rPr>
            </w:pPr>
            <w:r w:rsidRPr="001058F6">
              <w:rPr>
                <w:b/>
                <w:bCs/>
              </w:rPr>
              <w:t>ПОСТАЧАЛЬНИК:</w:t>
            </w:r>
          </w:p>
        </w:tc>
        <w:tc>
          <w:tcPr>
            <w:tcW w:w="5562" w:type="dxa"/>
            <w:gridSpan w:val="2"/>
            <w:tcBorders>
              <w:top w:val="single" w:sz="4" w:space="0" w:color="auto"/>
              <w:left w:val="single" w:sz="4" w:space="0" w:color="auto"/>
              <w:bottom w:val="single" w:sz="4" w:space="0" w:color="auto"/>
              <w:right w:val="single" w:sz="4" w:space="0" w:color="auto"/>
            </w:tcBorders>
          </w:tcPr>
          <w:p w14:paraId="708C5101" w14:textId="77777777" w:rsidR="000827EB" w:rsidRPr="00940E9A" w:rsidRDefault="000827EB" w:rsidP="00BC4141">
            <w:pPr>
              <w:autoSpaceDE w:val="0"/>
              <w:autoSpaceDN w:val="0"/>
              <w:adjustRightInd w:val="0"/>
              <w:jc w:val="center"/>
              <w:rPr>
                <w:b/>
                <w:bCs/>
              </w:rPr>
            </w:pPr>
            <w:r>
              <w:rPr>
                <w:b/>
                <w:bCs/>
                <w:lang w:val="en-US"/>
              </w:rPr>
              <w:t>C</w:t>
            </w:r>
            <w:r>
              <w:rPr>
                <w:b/>
                <w:bCs/>
              </w:rPr>
              <w:t>ПОЖИВАЧ</w:t>
            </w:r>
            <w:r>
              <w:rPr>
                <w:b/>
                <w:bCs/>
                <w:lang w:val="en-US"/>
              </w:rPr>
              <w:t>:</w:t>
            </w:r>
          </w:p>
        </w:tc>
      </w:tr>
      <w:tr w:rsidR="000827EB" w:rsidRPr="001058F6" w14:paraId="6FD11E9B" w14:textId="77777777" w:rsidTr="00082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88" w:type="dxa"/>
            <w:tcBorders>
              <w:top w:val="single" w:sz="4" w:space="0" w:color="auto"/>
              <w:left w:val="single" w:sz="4" w:space="0" w:color="auto"/>
              <w:bottom w:val="single" w:sz="4" w:space="0" w:color="auto"/>
              <w:right w:val="single" w:sz="4" w:space="0" w:color="auto"/>
            </w:tcBorders>
          </w:tcPr>
          <w:p w14:paraId="42D7496D"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_______________________________________</w:t>
            </w:r>
            <w:r>
              <w:rPr>
                <w:rFonts w:ascii="Times New Roman" w:eastAsia="Courier New" w:hAnsi="Times New Roman" w:cs="Times New Roman"/>
                <w:color w:val="000000"/>
                <w:sz w:val="24"/>
                <w:szCs w:val="24"/>
                <w:shd w:val="clear" w:color="auto" w:fill="FFFFFF"/>
                <w:lang w:val="uk-UA"/>
              </w:rPr>
              <w:t>____</w:t>
            </w:r>
          </w:p>
          <w:p w14:paraId="5828BA0E"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_______________________________________</w:t>
            </w:r>
            <w:r>
              <w:rPr>
                <w:rFonts w:ascii="Times New Roman" w:eastAsia="Courier New" w:hAnsi="Times New Roman" w:cs="Times New Roman"/>
                <w:color w:val="000000"/>
                <w:sz w:val="24"/>
                <w:szCs w:val="24"/>
                <w:shd w:val="clear" w:color="auto" w:fill="FFFFFF"/>
                <w:lang w:val="uk-UA"/>
              </w:rPr>
              <w:t>____</w:t>
            </w:r>
          </w:p>
          <w:p w14:paraId="2D7694A9"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u w:val="single"/>
                <w:shd w:val="clear" w:color="auto" w:fill="FFFFFF"/>
                <w:lang w:val="uk-UA"/>
              </w:rPr>
            </w:pPr>
            <w:r w:rsidRPr="009F1ABC">
              <w:rPr>
                <w:rFonts w:ascii="Times New Roman" w:eastAsia="Courier New" w:hAnsi="Times New Roman" w:cs="Times New Roman"/>
                <w:color w:val="000000"/>
                <w:sz w:val="24"/>
                <w:szCs w:val="24"/>
                <w:u w:val="single"/>
                <w:shd w:val="clear" w:color="auto" w:fill="FFFFFF"/>
                <w:lang w:val="uk-UA"/>
              </w:rPr>
              <w:t>Місцезнаходження:</w:t>
            </w:r>
          </w:p>
          <w:p w14:paraId="3931EE9D"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_______________________________________</w:t>
            </w:r>
            <w:r>
              <w:rPr>
                <w:rFonts w:ascii="Times New Roman" w:eastAsia="Courier New" w:hAnsi="Times New Roman" w:cs="Times New Roman"/>
                <w:color w:val="000000"/>
                <w:sz w:val="24"/>
                <w:szCs w:val="24"/>
                <w:shd w:val="clear" w:color="auto" w:fill="FFFFFF"/>
                <w:lang w:val="uk-UA"/>
              </w:rPr>
              <w:t>____</w:t>
            </w:r>
          </w:p>
          <w:p w14:paraId="4B9BC0FF"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_______________________________________</w:t>
            </w:r>
            <w:r>
              <w:rPr>
                <w:rFonts w:ascii="Times New Roman" w:eastAsia="Courier New" w:hAnsi="Times New Roman" w:cs="Times New Roman"/>
                <w:color w:val="000000"/>
                <w:sz w:val="24"/>
                <w:szCs w:val="24"/>
                <w:shd w:val="clear" w:color="auto" w:fill="FFFFFF"/>
                <w:lang w:val="uk-UA"/>
              </w:rPr>
              <w:t>____</w:t>
            </w:r>
          </w:p>
          <w:p w14:paraId="3147C6D0"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_______________________________________</w:t>
            </w:r>
            <w:r>
              <w:rPr>
                <w:rFonts w:ascii="Times New Roman" w:eastAsia="Courier New" w:hAnsi="Times New Roman" w:cs="Times New Roman"/>
                <w:color w:val="000000"/>
                <w:sz w:val="24"/>
                <w:szCs w:val="24"/>
                <w:shd w:val="clear" w:color="auto" w:fill="FFFFFF"/>
                <w:lang w:val="uk-UA"/>
              </w:rPr>
              <w:t>____</w:t>
            </w:r>
          </w:p>
          <w:p w14:paraId="29A2DAAD"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hAnsi="Times New Roman" w:cs="Times New Roman"/>
                <w:b/>
                <w:color w:val="000000"/>
                <w:sz w:val="24"/>
                <w:szCs w:val="24"/>
                <w:shd w:val="clear" w:color="auto" w:fill="FFFFFF"/>
                <w:lang w:val="uk-UA"/>
              </w:rPr>
              <w:t>ЄДРПОУ</w:t>
            </w:r>
            <w:r w:rsidRPr="009F1ABC">
              <w:rPr>
                <w:rFonts w:ascii="Times New Roman" w:eastAsia="Courier New" w:hAnsi="Times New Roman" w:cs="Times New Roman"/>
                <w:b/>
                <w:color w:val="000000"/>
                <w:sz w:val="24"/>
                <w:szCs w:val="24"/>
                <w:shd w:val="clear" w:color="auto" w:fill="FFFFFF"/>
                <w:lang w:val="uk-UA"/>
              </w:rPr>
              <w:t>:</w:t>
            </w:r>
            <w:r w:rsidRPr="009F1ABC">
              <w:rPr>
                <w:rFonts w:ascii="Times New Roman" w:eastAsia="Courier New" w:hAnsi="Times New Roman" w:cs="Times New Roman"/>
                <w:color w:val="000000"/>
                <w:sz w:val="24"/>
                <w:szCs w:val="24"/>
                <w:shd w:val="clear" w:color="auto" w:fill="FFFFFF"/>
                <w:lang w:val="uk-UA"/>
              </w:rPr>
              <w:t xml:space="preserve"> ____________________________</w:t>
            </w:r>
            <w:r>
              <w:rPr>
                <w:rFonts w:ascii="Times New Roman" w:eastAsia="Courier New" w:hAnsi="Times New Roman" w:cs="Times New Roman"/>
                <w:color w:val="000000"/>
                <w:sz w:val="24"/>
                <w:szCs w:val="24"/>
                <w:shd w:val="clear" w:color="auto" w:fill="FFFFFF"/>
                <w:lang w:val="uk-UA"/>
              </w:rPr>
              <w:t>_____</w:t>
            </w:r>
          </w:p>
          <w:p w14:paraId="67ABF2C4"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Банк одержувача: ______________________</w:t>
            </w:r>
            <w:r>
              <w:rPr>
                <w:rFonts w:ascii="Times New Roman" w:eastAsia="Courier New" w:hAnsi="Times New Roman" w:cs="Times New Roman"/>
                <w:color w:val="000000"/>
                <w:sz w:val="24"/>
                <w:szCs w:val="24"/>
                <w:shd w:val="clear" w:color="auto" w:fill="FFFFFF"/>
                <w:lang w:val="uk-UA"/>
              </w:rPr>
              <w:t>_____</w:t>
            </w:r>
          </w:p>
          <w:p w14:paraId="4A8D33D3"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uk-UA"/>
              </w:rPr>
              <w:t>_______________________________________</w:t>
            </w:r>
            <w:r>
              <w:rPr>
                <w:rFonts w:ascii="Times New Roman" w:eastAsia="Courier New" w:hAnsi="Times New Roman" w:cs="Times New Roman"/>
                <w:color w:val="000000"/>
                <w:sz w:val="24"/>
                <w:szCs w:val="24"/>
                <w:shd w:val="clear" w:color="auto" w:fill="FFFFFF"/>
                <w:lang w:val="uk-UA"/>
              </w:rPr>
              <w:t>____</w:t>
            </w:r>
          </w:p>
          <w:p w14:paraId="260A11B3"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r w:rsidRPr="009F1ABC">
              <w:rPr>
                <w:rFonts w:ascii="Times New Roman" w:eastAsia="Courier New" w:hAnsi="Times New Roman" w:cs="Times New Roman"/>
                <w:color w:val="000000"/>
                <w:sz w:val="24"/>
                <w:szCs w:val="24"/>
                <w:shd w:val="clear" w:color="auto" w:fill="FFFFFF"/>
                <w:lang w:val="en-US"/>
              </w:rPr>
              <w:t>UA</w:t>
            </w:r>
            <w:r w:rsidRPr="009F1ABC">
              <w:rPr>
                <w:rFonts w:ascii="Times New Roman" w:eastAsia="Courier New" w:hAnsi="Times New Roman" w:cs="Times New Roman"/>
                <w:color w:val="000000"/>
                <w:sz w:val="24"/>
                <w:szCs w:val="24"/>
                <w:shd w:val="clear" w:color="auto" w:fill="FFFFFF"/>
                <w:lang w:val="uk-UA"/>
              </w:rPr>
              <w:t>__________________________________</w:t>
            </w:r>
            <w:r>
              <w:rPr>
                <w:rFonts w:ascii="Times New Roman" w:eastAsia="Courier New" w:hAnsi="Times New Roman" w:cs="Times New Roman"/>
                <w:color w:val="000000"/>
                <w:sz w:val="24"/>
                <w:szCs w:val="24"/>
                <w:shd w:val="clear" w:color="auto" w:fill="FFFFFF"/>
                <w:lang w:val="uk-UA"/>
              </w:rPr>
              <w:t>______</w:t>
            </w:r>
          </w:p>
          <w:p w14:paraId="6B55D704"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proofErr w:type="spellStart"/>
            <w:r w:rsidRPr="009F1ABC">
              <w:rPr>
                <w:rFonts w:ascii="Times New Roman" w:eastAsia="Courier New" w:hAnsi="Times New Roman" w:cs="Times New Roman"/>
                <w:color w:val="000000"/>
                <w:sz w:val="24"/>
                <w:szCs w:val="24"/>
                <w:shd w:val="clear" w:color="auto" w:fill="FFFFFF"/>
                <w:lang w:val="uk-UA"/>
              </w:rPr>
              <w:t>Тел</w:t>
            </w:r>
            <w:proofErr w:type="spellEnd"/>
            <w:r w:rsidRPr="009F1ABC">
              <w:rPr>
                <w:rFonts w:ascii="Times New Roman" w:eastAsia="Courier New" w:hAnsi="Times New Roman" w:cs="Times New Roman"/>
                <w:color w:val="000000"/>
                <w:sz w:val="24"/>
                <w:szCs w:val="24"/>
                <w:shd w:val="clear" w:color="auto" w:fill="FFFFFF"/>
                <w:lang w:val="uk-UA"/>
              </w:rPr>
              <w:t>.._________________________________</w:t>
            </w:r>
            <w:r>
              <w:rPr>
                <w:rFonts w:ascii="Times New Roman" w:eastAsia="Courier New" w:hAnsi="Times New Roman" w:cs="Times New Roman"/>
                <w:color w:val="000000"/>
                <w:sz w:val="24"/>
                <w:szCs w:val="24"/>
                <w:shd w:val="clear" w:color="auto" w:fill="FFFFFF"/>
                <w:lang w:val="uk-UA"/>
              </w:rPr>
              <w:t>_____</w:t>
            </w:r>
          </w:p>
          <w:p w14:paraId="5726B03C"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lang w:val="uk-UA"/>
              </w:rPr>
            </w:pPr>
          </w:p>
          <w:p w14:paraId="0243CA56" w14:textId="77777777" w:rsidR="000827EB" w:rsidRPr="009F1ABC" w:rsidRDefault="000827EB" w:rsidP="00BC4141">
            <w:pPr>
              <w:pStyle w:val="ac"/>
              <w:spacing w:line="276" w:lineRule="auto"/>
              <w:rPr>
                <w:rFonts w:ascii="Times New Roman" w:eastAsia="Courier New" w:hAnsi="Times New Roman" w:cs="Times New Roman"/>
                <w:color w:val="000000"/>
                <w:sz w:val="24"/>
                <w:szCs w:val="24"/>
                <w:shd w:val="clear" w:color="auto" w:fill="FFFFFF"/>
              </w:rPr>
            </w:pPr>
            <w:r w:rsidRPr="009F1ABC">
              <w:rPr>
                <w:rFonts w:ascii="Times New Roman" w:eastAsia="Courier New" w:hAnsi="Times New Roman" w:cs="Times New Roman"/>
                <w:color w:val="000000"/>
                <w:sz w:val="24"/>
                <w:szCs w:val="24"/>
                <w:shd w:val="clear" w:color="auto" w:fill="FFFFFF"/>
              </w:rPr>
              <w:t>______________________________________</w:t>
            </w:r>
          </w:p>
          <w:p w14:paraId="7DB6053A" w14:textId="77777777" w:rsidR="000827EB" w:rsidRPr="006D4F14" w:rsidRDefault="000827EB" w:rsidP="00BC4141">
            <w:pPr>
              <w:jc w:val="both"/>
              <w:rPr>
                <w:sz w:val="16"/>
                <w:szCs w:val="16"/>
              </w:rPr>
            </w:pPr>
            <w:r w:rsidRPr="009F1ABC">
              <w:t xml:space="preserve">                                 </w:t>
            </w:r>
            <w:r w:rsidRPr="006D4F14">
              <w:rPr>
                <w:sz w:val="16"/>
                <w:szCs w:val="16"/>
              </w:rPr>
              <w:t>МП</w:t>
            </w:r>
          </w:p>
        </w:tc>
        <w:tc>
          <w:tcPr>
            <w:tcW w:w="5562" w:type="dxa"/>
            <w:gridSpan w:val="2"/>
            <w:tcBorders>
              <w:top w:val="single" w:sz="4" w:space="0" w:color="auto"/>
              <w:left w:val="single" w:sz="4" w:space="0" w:color="auto"/>
              <w:bottom w:val="single" w:sz="4" w:space="0" w:color="auto"/>
              <w:right w:val="single" w:sz="4" w:space="0" w:color="auto"/>
            </w:tcBorders>
          </w:tcPr>
          <w:p w14:paraId="4AF386EC" w14:textId="77777777" w:rsidR="000827EB" w:rsidRDefault="000827EB" w:rsidP="00BC4141">
            <w:pPr>
              <w:pStyle w:val="a9"/>
              <w:tabs>
                <w:tab w:val="left" w:pos="5748"/>
              </w:tabs>
              <w:spacing w:line="276" w:lineRule="auto"/>
              <w:rPr>
                <w:b/>
                <w:bCs/>
                <w:lang w:val="ru-RU"/>
              </w:rPr>
            </w:pPr>
            <w:proofErr w:type="spellStart"/>
            <w:r>
              <w:rPr>
                <w:b/>
                <w:bCs/>
                <w:lang w:val="ru-RU"/>
              </w:rPr>
              <w:t>Гоголівський</w:t>
            </w:r>
            <w:proofErr w:type="spellEnd"/>
            <w:r>
              <w:rPr>
                <w:b/>
                <w:bCs/>
                <w:lang w:val="ru-RU"/>
              </w:rPr>
              <w:t xml:space="preserve"> ліцей </w:t>
            </w:r>
          </w:p>
          <w:p w14:paraId="7B8BD815" w14:textId="77777777" w:rsidR="000827EB" w:rsidRDefault="000827EB" w:rsidP="00BC4141">
            <w:pPr>
              <w:pStyle w:val="a9"/>
              <w:tabs>
                <w:tab w:val="left" w:pos="5748"/>
              </w:tabs>
              <w:spacing w:line="276" w:lineRule="auto"/>
              <w:rPr>
                <w:b/>
                <w:bCs/>
                <w:lang w:val="ru-RU"/>
              </w:rPr>
            </w:pPr>
            <w:r>
              <w:rPr>
                <w:b/>
                <w:bCs/>
                <w:lang w:val="ru-RU"/>
              </w:rPr>
              <w:t xml:space="preserve">Великодимерської селищної ради </w:t>
            </w:r>
          </w:p>
          <w:p w14:paraId="3EEDA15A" w14:textId="77777777" w:rsidR="000827EB" w:rsidRPr="001058F6" w:rsidRDefault="000827EB" w:rsidP="00BC4141">
            <w:pPr>
              <w:pStyle w:val="a9"/>
              <w:tabs>
                <w:tab w:val="left" w:pos="5748"/>
              </w:tabs>
              <w:spacing w:line="276" w:lineRule="auto"/>
              <w:rPr>
                <w:b/>
                <w:bCs/>
                <w:lang w:val="ru-RU"/>
              </w:rPr>
            </w:pPr>
            <w:r>
              <w:rPr>
                <w:b/>
                <w:bCs/>
                <w:lang w:val="ru-RU"/>
              </w:rPr>
              <w:t>Броварського району Київської області</w:t>
            </w:r>
          </w:p>
          <w:p w14:paraId="3D53E01F" w14:textId="77777777" w:rsidR="000827EB" w:rsidRPr="001058F6" w:rsidRDefault="000827EB" w:rsidP="00BC4141">
            <w:pPr>
              <w:pStyle w:val="ac"/>
              <w:spacing w:line="276" w:lineRule="auto"/>
              <w:rPr>
                <w:rFonts w:ascii="Times New Roman" w:eastAsia="Courier New" w:hAnsi="Times New Roman" w:cs="Times New Roman"/>
                <w:color w:val="000000"/>
                <w:sz w:val="24"/>
                <w:szCs w:val="24"/>
                <w:u w:val="single"/>
                <w:shd w:val="clear" w:color="auto" w:fill="FFFFFF"/>
                <w:lang w:val="uk-UA"/>
              </w:rPr>
            </w:pPr>
            <w:r w:rsidRPr="001058F6">
              <w:rPr>
                <w:rFonts w:ascii="Times New Roman" w:eastAsia="Courier New" w:hAnsi="Times New Roman" w:cs="Times New Roman"/>
                <w:color w:val="000000"/>
                <w:sz w:val="24"/>
                <w:szCs w:val="24"/>
                <w:u w:val="single"/>
                <w:shd w:val="clear" w:color="auto" w:fill="FFFFFF"/>
                <w:lang w:val="uk-UA"/>
              </w:rPr>
              <w:t>Місцезнаходження:</w:t>
            </w:r>
          </w:p>
          <w:p w14:paraId="55C9EAB7" w14:textId="77777777" w:rsidR="000827EB" w:rsidRPr="001058F6" w:rsidRDefault="000827EB" w:rsidP="00BC4141">
            <w:pPr>
              <w:pStyle w:val="a9"/>
              <w:tabs>
                <w:tab w:val="left" w:pos="540"/>
              </w:tabs>
              <w:spacing w:line="276" w:lineRule="auto"/>
              <w:rPr>
                <w:lang w:val="ru-RU"/>
              </w:rPr>
            </w:pPr>
            <w:r>
              <w:rPr>
                <w:lang w:val="ru-RU"/>
              </w:rPr>
              <w:t>07452</w:t>
            </w:r>
            <w:r w:rsidRPr="001058F6">
              <w:rPr>
                <w:lang w:val="ru-RU"/>
              </w:rPr>
              <w:t xml:space="preserve">, </w:t>
            </w:r>
            <w:proofErr w:type="spellStart"/>
            <w:r>
              <w:rPr>
                <w:lang w:val="ru-RU"/>
              </w:rPr>
              <w:t>Київська</w:t>
            </w:r>
            <w:proofErr w:type="spellEnd"/>
            <w:r w:rsidRPr="001058F6">
              <w:rPr>
                <w:lang w:val="ru-RU"/>
              </w:rPr>
              <w:t xml:space="preserve"> обл., </w:t>
            </w:r>
            <w:proofErr w:type="spellStart"/>
            <w:r>
              <w:rPr>
                <w:lang w:val="ru-RU"/>
              </w:rPr>
              <w:t>Броварський</w:t>
            </w:r>
            <w:proofErr w:type="spellEnd"/>
            <w:r w:rsidRPr="001058F6">
              <w:rPr>
                <w:lang w:val="ru-RU"/>
              </w:rPr>
              <w:t xml:space="preserve"> р-н</w:t>
            </w:r>
            <w:r>
              <w:rPr>
                <w:lang w:val="ru-RU"/>
              </w:rPr>
              <w:t>,</w:t>
            </w:r>
          </w:p>
          <w:p w14:paraId="3E3E4612" w14:textId="77777777" w:rsidR="000827EB" w:rsidRPr="001058F6" w:rsidRDefault="000827EB" w:rsidP="00BC4141">
            <w:pPr>
              <w:pStyle w:val="a9"/>
              <w:tabs>
                <w:tab w:val="left" w:pos="540"/>
              </w:tabs>
              <w:spacing w:line="276" w:lineRule="auto"/>
              <w:rPr>
                <w:lang w:val="ru-RU"/>
              </w:rPr>
            </w:pPr>
            <w:r w:rsidRPr="001058F6">
              <w:rPr>
                <w:lang w:val="ru-RU"/>
              </w:rPr>
              <w:t xml:space="preserve">с. </w:t>
            </w:r>
            <w:proofErr w:type="spellStart"/>
            <w:r>
              <w:rPr>
                <w:lang w:val="ru-RU"/>
              </w:rPr>
              <w:t>Гоголів</w:t>
            </w:r>
            <w:proofErr w:type="spellEnd"/>
            <w:r w:rsidRPr="001058F6">
              <w:rPr>
                <w:lang w:val="ru-RU"/>
              </w:rPr>
              <w:t xml:space="preserve">, </w:t>
            </w:r>
            <w:proofErr w:type="spellStart"/>
            <w:r w:rsidRPr="001058F6">
              <w:rPr>
                <w:lang w:val="ru-RU"/>
              </w:rPr>
              <w:t>вул</w:t>
            </w:r>
            <w:proofErr w:type="spellEnd"/>
            <w:r w:rsidRPr="001058F6">
              <w:rPr>
                <w:lang w:val="ru-RU"/>
              </w:rPr>
              <w:t xml:space="preserve">. </w:t>
            </w:r>
            <w:proofErr w:type="spellStart"/>
            <w:r>
              <w:rPr>
                <w:lang w:val="ru-RU"/>
              </w:rPr>
              <w:t>Київська</w:t>
            </w:r>
            <w:proofErr w:type="spellEnd"/>
            <w:r w:rsidRPr="001058F6">
              <w:rPr>
                <w:lang w:val="ru-RU"/>
              </w:rPr>
              <w:t xml:space="preserve">, </w:t>
            </w:r>
            <w:r>
              <w:rPr>
                <w:lang w:val="ru-RU"/>
              </w:rPr>
              <w:t>167</w:t>
            </w:r>
          </w:p>
          <w:p w14:paraId="76130756" w14:textId="7C47AAE8" w:rsidR="000827EB" w:rsidRPr="001058F6" w:rsidRDefault="000827EB" w:rsidP="00BC4141">
            <w:pPr>
              <w:pStyle w:val="a9"/>
              <w:tabs>
                <w:tab w:val="left" w:pos="540"/>
              </w:tabs>
              <w:spacing w:line="276" w:lineRule="auto"/>
              <w:rPr>
                <w:lang w:val="ru-RU"/>
              </w:rPr>
            </w:pPr>
            <w:r w:rsidRPr="001058F6">
              <w:rPr>
                <w:lang w:val="ru-RU"/>
              </w:rPr>
              <w:t>р/р_________________________</w:t>
            </w:r>
            <w:r w:rsidR="001E036A">
              <w:rPr>
                <w:lang w:val="ru-RU"/>
              </w:rPr>
              <w:t>________________</w:t>
            </w:r>
          </w:p>
          <w:p w14:paraId="530D7689" w14:textId="77777777" w:rsidR="000827EB" w:rsidRPr="001058F6" w:rsidRDefault="000827EB" w:rsidP="00BC4141">
            <w:pPr>
              <w:pStyle w:val="a9"/>
              <w:tabs>
                <w:tab w:val="left" w:pos="540"/>
              </w:tabs>
              <w:spacing w:line="276" w:lineRule="auto"/>
              <w:rPr>
                <w:lang w:val="ru-RU"/>
              </w:rPr>
            </w:pPr>
            <w:r w:rsidRPr="001058F6">
              <w:rPr>
                <w:b/>
                <w:lang w:val="ru-RU"/>
              </w:rPr>
              <w:t>ЄДРПОУ</w:t>
            </w:r>
            <w:r w:rsidRPr="001058F6">
              <w:rPr>
                <w:lang w:val="ru-RU"/>
              </w:rPr>
              <w:t xml:space="preserve">: </w:t>
            </w:r>
            <w:r>
              <w:rPr>
                <w:lang w:val="ru-RU"/>
              </w:rPr>
              <w:t>25299425</w:t>
            </w:r>
          </w:p>
          <w:p w14:paraId="46894F32" w14:textId="34508FE6" w:rsidR="000827EB" w:rsidRPr="001058F6" w:rsidRDefault="000827EB" w:rsidP="00BC4141">
            <w:pPr>
              <w:pStyle w:val="a9"/>
              <w:tabs>
                <w:tab w:val="left" w:pos="540"/>
              </w:tabs>
              <w:spacing w:line="276" w:lineRule="auto"/>
              <w:rPr>
                <w:lang w:val="ru-RU"/>
              </w:rPr>
            </w:pPr>
            <w:r w:rsidRPr="001058F6">
              <w:rPr>
                <w:u w:val="single"/>
                <w:lang w:val="ru-RU"/>
              </w:rPr>
              <w:t>МФО   820172</w:t>
            </w:r>
          </w:p>
          <w:p w14:paraId="1CAFFA72" w14:textId="77777777" w:rsidR="000827EB" w:rsidRPr="001058F6" w:rsidRDefault="000827EB" w:rsidP="00BC4141">
            <w:pPr>
              <w:pStyle w:val="a9"/>
              <w:tabs>
                <w:tab w:val="left" w:pos="540"/>
              </w:tabs>
              <w:spacing w:line="276" w:lineRule="auto"/>
              <w:rPr>
                <w:u w:val="single"/>
                <w:lang w:val="ru-RU"/>
              </w:rPr>
            </w:pPr>
            <w:proofErr w:type="spellStart"/>
            <w:r>
              <w:rPr>
                <w:u w:val="single"/>
                <w:lang w:val="ru-RU"/>
              </w:rPr>
              <w:t>Держказначейська</w:t>
            </w:r>
            <w:proofErr w:type="spellEnd"/>
            <w:r>
              <w:rPr>
                <w:u w:val="single"/>
                <w:lang w:val="ru-RU"/>
              </w:rPr>
              <w:t xml:space="preserve"> служба </w:t>
            </w:r>
            <w:proofErr w:type="spellStart"/>
            <w:r>
              <w:rPr>
                <w:u w:val="single"/>
                <w:lang w:val="ru-RU"/>
              </w:rPr>
              <w:t>України</w:t>
            </w:r>
            <w:proofErr w:type="spellEnd"/>
            <w:r>
              <w:rPr>
                <w:u w:val="single"/>
                <w:lang w:val="ru-RU"/>
              </w:rPr>
              <w:t xml:space="preserve"> </w:t>
            </w:r>
            <w:proofErr w:type="spellStart"/>
            <w:r>
              <w:rPr>
                <w:u w:val="single"/>
                <w:lang w:val="ru-RU"/>
              </w:rPr>
              <w:t>м.Київ</w:t>
            </w:r>
            <w:proofErr w:type="spellEnd"/>
          </w:p>
          <w:p w14:paraId="2627B39E" w14:textId="77777777" w:rsidR="000827EB" w:rsidRDefault="000827EB" w:rsidP="00BC4141">
            <w:pPr>
              <w:pStyle w:val="a9"/>
              <w:tabs>
                <w:tab w:val="left" w:pos="540"/>
              </w:tabs>
              <w:spacing w:line="276" w:lineRule="auto"/>
              <w:rPr>
                <w:lang w:val="ru-RU"/>
              </w:rPr>
            </w:pPr>
          </w:p>
          <w:p w14:paraId="5C2283D2" w14:textId="77777777" w:rsidR="000827EB" w:rsidRPr="001058F6" w:rsidRDefault="000827EB" w:rsidP="00BC4141">
            <w:pPr>
              <w:pStyle w:val="a9"/>
              <w:tabs>
                <w:tab w:val="left" w:pos="540"/>
              </w:tabs>
              <w:spacing w:line="276" w:lineRule="auto"/>
              <w:rPr>
                <w:lang w:val="ru-RU"/>
              </w:rPr>
            </w:pPr>
            <w:r w:rsidRPr="001058F6">
              <w:rPr>
                <w:lang w:val="ru-RU"/>
              </w:rPr>
              <w:t xml:space="preserve">Тел.:    </w:t>
            </w:r>
          </w:p>
          <w:p w14:paraId="3327FDCF" w14:textId="77777777" w:rsidR="000827EB" w:rsidRPr="001058F6" w:rsidRDefault="000827EB" w:rsidP="00BC4141">
            <w:pPr>
              <w:pStyle w:val="ac"/>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Директор  </w:t>
            </w:r>
            <w:r w:rsidRPr="001058F6">
              <w:rPr>
                <w:rFonts w:ascii="Times New Roman" w:hAnsi="Times New Roman" w:cs="Times New Roman"/>
                <w:b/>
                <w:sz w:val="24"/>
                <w:szCs w:val="24"/>
                <w:lang w:val="uk-UA"/>
              </w:rPr>
              <w:t>___________</w:t>
            </w:r>
            <w:r>
              <w:rPr>
                <w:rFonts w:ascii="Times New Roman" w:hAnsi="Times New Roman" w:cs="Times New Roman"/>
                <w:b/>
                <w:sz w:val="24"/>
                <w:szCs w:val="24"/>
                <w:lang w:val="uk-UA"/>
              </w:rPr>
              <w:t xml:space="preserve">_______  </w:t>
            </w:r>
            <w:proofErr w:type="spellStart"/>
            <w:r>
              <w:rPr>
                <w:rFonts w:ascii="Times New Roman" w:hAnsi="Times New Roman" w:cs="Times New Roman"/>
                <w:b/>
                <w:sz w:val="24"/>
                <w:szCs w:val="24"/>
                <w:lang w:val="uk-UA"/>
              </w:rPr>
              <w:t>О.І.Дяченко</w:t>
            </w:r>
            <w:proofErr w:type="spellEnd"/>
            <w:r>
              <w:rPr>
                <w:rFonts w:ascii="Times New Roman" w:hAnsi="Times New Roman" w:cs="Times New Roman"/>
                <w:b/>
                <w:sz w:val="24"/>
                <w:szCs w:val="24"/>
                <w:lang w:val="uk-UA"/>
              </w:rPr>
              <w:t xml:space="preserve">     </w:t>
            </w:r>
          </w:p>
          <w:p w14:paraId="2040C4F8" w14:textId="77777777" w:rsidR="000827EB" w:rsidRPr="0030763A" w:rsidRDefault="000827EB" w:rsidP="00BC4141">
            <w:pPr>
              <w:pStyle w:val="ac"/>
              <w:spacing w:line="276" w:lineRule="auto"/>
              <w:rPr>
                <w:rFonts w:ascii="Times New Roman" w:hAnsi="Times New Roman" w:cs="Times New Roman"/>
                <w:sz w:val="16"/>
                <w:szCs w:val="16"/>
              </w:rPr>
            </w:pPr>
            <w:r w:rsidRPr="009F1ABC">
              <w:rPr>
                <w:rFonts w:ascii="Times New Roman" w:hAnsi="Times New Roman" w:cs="Times New Roman"/>
                <w:sz w:val="24"/>
                <w:szCs w:val="24"/>
              </w:rPr>
              <w:t xml:space="preserve">                                   </w:t>
            </w:r>
            <w:r w:rsidRPr="0030763A">
              <w:rPr>
                <w:rFonts w:ascii="Times New Roman" w:hAnsi="Times New Roman" w:cs="Times New Roman"/>
                <w:sz w:val="16"/>
                <w:szCs w:val="16"/>
              </w:rPr>
              <w:t xml:space="preserve"> МП</w:t>
            </w:r>
          </w:p>
        </w:tc>
      </w:tr>
    </w:tbl>
    <w:p w14:paraId="3668E90A" w14:textId="77777777" w:rsidR="000827EB" w:rsidRPr="007307E4" w:rsidRDefault="000827EB" w:rsidP="007307E4">
      <w:pPr>
        <w:ind w:firstLine="708"/>
        <w:jc w:val="both"/>
      </w:pPr>
    </w:p>
    <w:p w14:paraId="49BF742B" w14:textId="50D86B90" w:rsidR="005272C0" w:rsidRDefault="005272C0" w:rsidP="0066087A">
      <w:pPr>
        <w:ind w:firstLine="708"/>
        <w:jc w:val="both"/>
      </w:pPr>
    </w:p>
    <w:p w14:paraId="19A35A44" w14:textId="50742A2B" w:rsidR="005272C0" w:rsidRDefault="005272C0" w:rsidP="0066087A">
      <w:pPr>
        <w:ind w:firstLine="708"/>
        <w:jc w:val="both"/>
      </w:pPr>
    </w:p>
    <w:p w14:paraId="13828A77" w14:textId="1206BEB7" w:rsidR="0010792F" w:rsidRDefault="0010792F" w:rsidP="0066087A">
      <w:pPr>
        <w:ind w:firstLine="708"/>
        <w:jc w:val="both"/>
      </w:pPr>
    </w:p>
    <w:p w14:paraId="27CF30E6" w14:textId="5293A6CB" w:rsidR="0010792F" w:rsidRDefault="0010792F" w:rsidP="0066087A">
      <w:pPr>
        <w:ind w:firstLine="708"/>
        <w:jc w:val="both"/>
      </w:pPr>
    </w:p>
    <w:p w14:paraId="05729F47" w14:textId="19551EFE" w:rsidR="0010792F" w:rsidRDefault="0010792F" w:rsidP="0066087A">
      <w:pPr>
        <w:ind w:firstLine="708"/>
        <w:jc w:val="both"/>
      </w:pPr>
    </w:p>
    <w:p w14:paraId="7192B297" w14:textId="23DA2D2A" w:rsidR="0010792F" w:rsidRDefault="0010792F" w:rsidP="0066087A">
      <w:pPr>
        <w:ind w:firstLine="708"/>
        <w:jc w:val="both"/>
      </w:pPr>
    </w:p>
    <w:p w14:paraId="040363BA" w14:textId="11158448" w:rsidR="0010792F" w:rsidRDefault="0010792F" w:rsidP="0066087A">
      <w:pPr>
        <w:ind w:firstLine="708"/>
        <w:jc w:val="both"/>
      </w:pPr>
    </w:p>
    <w:p w14:paraId="018069FE" w14:textId="366EF2B7" w:rsidR="0010792F" w:rsidRDefault="0010792F" w:rsidP="0066087A">
      <w:pPr>
        <w:ind w:firstLine="708"/>
        <w:jc w:val="both"/>
      </w:pPr>
    </w:p>
    <w:p w14:paraId="59622E39" w14:textId="26941A8C" w:rsidR="0010792F" w:rsidRDefault="0010792F" w:rsidP="0066087A">
      <w:pPr>
        <w:ind w:firstLine="708"/>
        <w:jc w:val="both"/>
      </w:pPr>
    </w:p>
    <w:p w14:paraId="3D332056" w14:textId="18D98240" w:rsidR="0010792F" w:rsidRDefault="0010792F" w:rsidP="0010792F">
      <w:pPr>
        <w:ind w:firstLine="708"/>
        <w:jc w:val="right"/>
      </w:pPr>
      <w:r>
        <w:lastRenderedPageBreak/>
        <w:t>Додаток 1 до Договору №</w:t>
      </w:r>
      <w:r w:rsidR="00AE25B5">
        <w:t>____</w:t>
      </w:r>
    </w:p>
    <w:p w14:paraId="6B668B9E" w14:textId="1EBDF444" w:rsidR="00AE25B5" w:rsidRDefault="00AE25B5" w:rsidP="0010792F">
      <w:pPr>
        <w:ind w:firstLine="708"/>
        <w:jc w:val="right"/>
      </w:pPr>
      <w:r>
        <w:t>від «      » ___________ 202__ р.</w:t>
      </w:r>
    </w:p>
    <w:p w14:paraId="785094B0" w14:textId="466528C9" w:rsidR="00AE25B5" w:rsidRDefault="00AE25B5" w:rsidP="0010792F">
      <w:pPr>
        <w:ind w:firstLine="708"/>
        <w:jc w:val="right"/>
      </w:pPr>
    </w:p>
    <w:p w14:paraId="31DA82CF" w14:textId="27394726" w:rsidR="00AE25B5" w:rsidRDefault="00AE25B5" w:rsidP="00AE25B5">
      <w:pPr>
        <w:ind w:firstLine="708"/>
        <w:jc w:val="center"/>
        <w:rPr>
          <w:b/>
          <w:bCs/>
        </w:rPr>
      </w:pPr>
      <w:r w:rsidRPr="00AE25B5">
        <w:rPr>
          <w:b/>
          <w:bCs/>
        </w:rPr>
        <w:t>СПЕЦИФІКАЦІЯ</w:t>
      </w:r>
    </w:p>
    <w:p w14:paraId="3D65936C" w14:textId="77777777" w:rsidR="00AE25B5" w:rsidRPr="00AD7B54" w:rsidRDefault="00AE25B5" w:rsidP="00AE25B5">
      <w:pPr>
        <w:ind w:firstLine="708"/>
        <w:jc w:val="both"/>
        <w:rPr>
          <w:b/>
          <w:bCs/>
        </w:rPr>
      </w:pPr>
      <w:r w:rsidRPr="00AD7B54">
        <w:rPr>
          <w:b/>
          <w:bCs/>
        </w:rPr>
        <w:t xml:space="preserve">Предмет закупівлі: </w:t>
      </w:r>
    </w:p>
    <w:p w14:paraId="5B6B3A05" w14:textId="7CD57DA2" w:rsidR="00AE25B5" w:rsidRPr="00AD7B54" w:rsidRDefault="00AE25B5" w:rsidP="00AE25B5">
      <w:pPr>
        <w:ind w:firstLine="708"/>
        <w:jc w:val="both"/>
        <w:rPr>
          <w:b/>
          <w:bCs/>
        </w:rPr>
      </w:pPr>
      <w:r w:rsidRPr="00AD7B54">
        <w:rPr>
          <w:b/>
          <w:bCs/>
        </w:rPr>
        <w:t>Код ДК 021:2015: _________________________</w:t>
      </w:r>
    </w:p>
    <w:p w14:paraId="2541A32B" w14:textId="621D7113" w:rsidR="00AE25B5" w:rsidRDefault="00AE25B5" w:rsidP="00AE25B5">
      <w:pPr>
        <w:ind w:firstLine="708"/>
        <w:jc w:val="both"/>
      </w:pPr>
    </w:p>
    <w:tbl>
      <w:tblPr>
        <w:tblStyle w:val="a3"/>
        <w:tblW w:w="0" w:type="auto"/>
        <w:tblLook w:val="04A0" w:firstRow="1" w:lastRow="0" w:firstColumn="1" w:lastColumn="0" w:noHBand="0" w:noVBand="1"/>
      </w:tblPr>
      <w:tblGrid>
        <w:gridCol w:w="531"/>
        <w:gridCol w:w="3717"/>
        <w:gridCol w:w="1276"/>
        <w:gridCol w:w="1275"/>
        <w:gridCol w:w="1276"/>
        <w:gridCol w:w="1269"/>
      </w:tblGrid>
      <w:tr w:rsidR="00AE25B5" w14:paraId="17623080" w14:textId="77777777" w:rsidTr="00AD7B54">
        <w:tc>
          <w:tcPr>
            <w:tcW w:w="531" w:type="dxa"/>
          </w:tcPr>
          <w:p w14:paraId="49942578" w14:textId="295D5A00" w:rsidR="00AE25B5" w:rsidRDefault="00AD7B54" w:rsidP="00AD7B54">
            <w:pPr>
              <w:jc w:val="center"/>
              <w:rPr>
                <w:b/>
                <w:bCs/>
              </w:rPr>
            </w:pPr>
            <w:r>
              <w:rPr>
                <w:b/>
                <w:bCs/>
              </w:rPr>
              <w:t>№</w:t>
            </w:r>
          </w:p>
        </w:tc>
        <w:tc>
          <w:tcPr>
            <w:tcW w:w="3717" w:type="dxa"/>
          </w:tcPr>
          <w:p w14:paraId="536E4B74" w14:textId="12A41624" w:rsidR="00AE25B5" w:rsidRDefault="00AD7B54" w:rsidP="00AD7B54">
            <w:pPr>
              <w:jc w:val="center"/>
              <w:rPr>
                <w:b/>
                <w:bCs/>
              </w:rPr>
            </w:pPr>
            <w:r>
              <w:rPr>
                <w:b/>
                <w:bCs/>
              </w:rPr>
              <w:t>Найменування товару</w:t>
            </w:r>
          </w:p>
        </w:tc>
        <w:tc>
          <w:tcPr>
            <w:tcW w:w="1276" w:type="dxa"/>
          </w:tcPr>
          <w:p w14:paraId="49517955" w14:textId="7D5EF4F2" w:rsidR="00AE25B5" w:rsidRDefault="00AD7B54" w:rsidP="00AD7B54">
            <w:pPr>
              <w:jc w:val="center"/>
              <w:rPr>
                <w:b/>
                <w:bCs/>
              </w:rPr>
            </w:pPr>
            <w:r>
              <w:rPr>
                <w:b/>
                <w:bCs/>
              </w:rPr>
              <w:t>Одиниця виміру</w:t>
            </w:r>
          </w:p>
        </w:tc>
        <w:tc>
          <w:tcPr>
            <w:tcW w:w="1275" w:type="dxa"/>
          </w:tcPr>
          <w:p w14:paraId="55A883B3" w14:textId="235B5DA9" w:rsidR="00AE25B5" w:rsidRDefault="00AD7B54" w:rsidP="00AD7B54">
            <w:pPr>
              <w:jc w:val="center"/>
              <w:rPr>
                <w:b/>
                <w:bCs/>
              </w:rPr>
            </w:pPr>
            <w:r>
              <w:rPr>
                <w:b/>
                <w:bCs/>
              </w:rPr>
              <w:t>Кількість</w:t>
            </w:r>
          </w:p>
        </w:tc>
        <w:tc>
          <w:tcPr>
            <w:tcW w:w="1276" w:type="dxa"/>
          </w:tcPr>
          <w:p w14:paraId="3CD1515B" w14:textId="50B54244" w:rsidR="00AE25B5" w:rsidRPr="00AD7B54" w:rsidRDefault="00AD7B54" w:rsidP="00AD7B54">
            <w:pPr>
              <w:jc w:val="center"/>
              <w:rPr>
                <w:b/>
                <w:bCs/>
              </w:rPr>
            </w:pPr>
            <w:r w:rsidRPr="00AD7B54">
              <w:rPr>
                <w:b/>
                <w:bCs/>
              </w:rPr>
              <w:t>Ціна за одиницю, грн., з/без ПДВ</w:t>
            </w:r>
          </w:p>
        </w:tc>
        <w:tc>
          <w:tcPr>
            <w:tcW w:w="1269" w:type="dxa"/>
          </w:tcPr>
          <w:p w14:paraId="452AD60B" w14:textId="55C4DDC5" w:rsidR="00AE25B5" w:rsidRPr="00AD7B54" w:rsidRDefault="00AD7B54" w:rsidP="00AD7B54">
            <w:pPr>
              <w:jc w:val="center"/>
              <w:rPr>
                <w:b/>
                <w:bCs/>
              </w:rPr>
            </w:pPr>
            <w:r w:rsidRPr="00AD7B54">
              <w:rPr>
                <w:b/>
                <w:bCs/>
              </w:rPr>
              <w:t>Загальна вартість, грн., з/без ПДВ</w:t>
            </w:r>
          </w:p>
        </w:tc>
      </w:tr>
      <w:tr w:rsidR="00AE25B5" w14:paraId="162E0DA7" w14:textId="77777777" w:rsidTr="00AD7B54">
        <w:tc>
          <w:tcPr>
            <w:tcW w:w="531" w:type="dxa"/>
          </w:tcPr>
          <w:p w14:paraId="2CEB636F" w14:textId="6DA58A3E" w:rsidR="00AE25B5" w:rsidRDefault="00AD7B54" w:rsidP="00AD7B54">
            <w:pPr>
              <w:jc w:val="center"/>
              <w:rPr>
                <w:b/>
                <w:bCs/>
              </w:rPr>
            </w:pPr>
            <w:r>
              <w:rPr>
                <w:b/>
                <w:bCs/>
              </w:rPr>
              <w:t>1</w:t>
            </w:r>
          </w:p>
        </w:tc>
        <w:tc>
          <w:tcPr>
            <w:tcW w:w="3717" w:type="dxa"/>
          </w:tcPr>
          <w:p w14:paraId="77BF578E" w14:textId="37FC9627" w:rsidR="00AD7B54" w:rsidRDefault="00EF01EB" w:rsidP="008D323F">
            <w:pPr>
              <w:jc w:val="center"/>
              <w:rPr>
                <w:b/>
                <w:bCs/>
              </w:rPr>
            </w:pPr>
            <w:r>
              <w:rPr>
                <w:b/>
                <w:bCs/>
              </w:rPr>
              <w:t>Картопля</w:t>
            </w:r>
          </w:p>
          <w:p w14:paraId="5D52775C" w14:textId="6E601981" w:rsidR="002760B8" w:rsidRDefault="002760B8" w:rsidP="008D323F">
            <w:pPr>
              <w:jc w:val="center"/>
              <w:rPr>
                <w:b/>
                <w:bCs/>
              </w:rPr>
            </w:pPr>
          </w:p>
        </w:tc>
        <w:tc>
          <w:tcPr>
            <w:tcW w:w="1276" w:type="dxa"/>
          </w:tcPr>
          <w:p w14:paraId="3FB9DCB0" w14:textId="288DFF8F" w:rsidR="00AE25B5" w:rsidRDefault="00EF01EB" w:rsidP="008D323F">
            <w:pPr>
              <w:jc w:val="center"/>
              <w:rPr>
                <w:b/>
                <w:bCs/>
              </w:rPr>
            </w:pPr>
            <w:r>
              <w:rPr>
                <w:b/>
                <w:bCs/>
              </w:rPr>
              <w:t>кг</w:t>
            </w:r>
          </w:p>
        </w:tc>
        <w:tc>
          <w:tcPr>
            <w:tcW w:w="1275" w:type="dxa"/>
          </w:tcPr>
          <w:p w14:paraId="585424BA" w14:textId="4E881E46" w:rsidR="00AE25B5" w:rsidRDefault="00EF01EB" w:rsidP="002760B8">
            <w:pPr>
              <w:jc w:val="center"/>
              <w:rPr>
                <w:b/>
                <w:bCs/>
              </w:rPr>
            </w:pPr>
            <w:r>
              <w:rPr>
                <w:b/>
                <w:bCs/>
              </w:rPr>
              <w:t>7800</w:t>
            </w:r>
          </w:p>
        </w:tc>
        <w:tc>
          <w:tcPr>
            <w:tcW w:w="1276" w:type="dxa"/>
          </w:tcPr>
          <w:p w14:paraId="2F11D6C7" w14:textId="77777777" w:rsidR="00AE25B5" w:rsidRDefault="00AE25B5" w:rsidP="00AE25B5">
            <w:pPr>
              <w:jc w:val="both"/>
              <w:rPr>
                <w:b/>
                <w:bCs/>
              </w:rPr>
            </w:pPr>
          </w:p>
        </w:tc>
        <w:tc>
          <w:tcPr>
            <w:tcW w:w="1269" w:type="dxa"/>
          </w:tcPr>
          <w:p w14:paraId="5A6956A6" w14:textId="77777777" w:rsidR="00AE25B5" w:rsidRDefault="00AE25B5" w:rsidP="00AE25B5">
            <w:pPr>
              <w:jc w:val="both"/>
              <w:rPr>
                <w:b/>
                <w:bCs/>
              </w:rPr>
            </w:pPr>
          </w:p>
        </w:tc>
      </w:tr>
      <w:tr w:rsidR="00AD7B54" w14:paraId="312C27D1" w14:textId="77777777" w:rsidTr="00AD7B54">
        <w:tc>
          <w:tcPr>
            <w:tcW w:w="8075" w:type="dxa"/>
            <w:gridSpan w:val="5"/>
          </w:tcPr>
          <w:p w14:paraId="5B2B584A" w14:textId="52CAEA9D" w:rsidR="00AD7B54" w:rsidRDefault="00C34F19" w:rsidP="00AD7B54">
            <w:pPr>
              <w:jc w:val="center"/>
              <w:rPr>
                <w:b/>
                <w:bCs/>
              </w:rPr>
            </w:pPr>
            <w:r>
              <w:rPr>
                <w:b/>
                <w:bCs/>
              </w:rPr>
              <w:t xml:space="preserve">                                                                                                 </w:t>
            </w:r>
            <w:r w:rsidR="00AD7B54">
              <w:rPr>
                <w:b/>
                <w:bCs/>
              </w:rPr>
              <w:t>Загалом на суму:</w:t>
            </w:r>
          </w:p>
          <w:p w14:paraId="25392E5E" w14:textId="77777777" w:rsidR="00AD7B54" w:rsidRDefault="00AD7B54" w:rsidP="00AE25B5">
            <w:pPr>
              <w:jc w:val="both"/>
              <w:rPr>
                <w:b/>
                <w:bCs/>
              </w:rPr>
            </w:pPr>
          </w:p>
        </w:tc>
        <w:tc>
          <w:tcPr>
            <w:tcW w:w="1269" w:type="dxa"/>
          </w:tcPr>
          <w:p w14:paraId="1DB483AC" w14:textId="77777777" w:rsidR="00AD7B54" w:rsidRDefault="00AD7B54" w:rsidP="00AE25B5">
            <w:pPr>
              <w:jc w:val="both"/>
              <w:rPr>
                <w:b/>
                <w:bCs/>
              </w:rPr>
            </w:pPr>
          </w:p>
        </w:tc>
      </w:tr>
    </w:tbl>
    <w:p w14:paraId="1E87D88C" w14:textId="77777777" w:rsidR="00AE25B5" w:rsidRPr="00AE25B5" w:rsidRDefault="00AE25B5" w:rsidP="00AE25B5">
      <w:pPr>
        <w:ind w:firstLine="708"/>
        <w:jc w:val="both"/>
        <w:rPr>
          <w:b/>
          <w:bCs/>
        </w:rPr>
      </w:pPr>
    </w:p>
    <w:p w14:paraId="6F1F6F9D" w14:textId="2409D84B" w:rsidR="0010792F" w:rsidRDefault="0010792F" w:rsidP="0066087A">
      <w:pPr>
        <w:ind w:firstLine="708"/>
        <w:jc w:val="both"/>
      </w:pPr>
    </w:p>
    <w:p w14:paraId="28BB6B45" w14:textId="390F0E7C" w:rsidR="0010792F" w:rsidRDefault="0010792F" w:rsidP="0066087A">
      <w:pPr>
        <w:ind w:firstLine="708"/>
        <w:jc w:val="both"/>
      </w:pPr>
    </w:p>
    <w:p w14:paraId="11AB6B6A" w14:textId="77777777" w:rsidR="0010792F" w:rsidRDefault="0010792F" w:rsidP="0066087A">
      <w:pPr>
        <w:ind w:firstLine="708"/>
        <w:jc w:val="both"/>
      </w:pPr>
    </w:p>
    <w:tbl>
      <w:tblPr>
        <w:tblStyle w:val="a3"/>
        <w:tblW w:w="0" w:type="auto"/>
        <w:tblLook w:val="04A0" w:firstRow="1" w:lastRow="0" w:firstColumn="1" w:lastColumn="0" w:noHBand="0" w:noVBand="1"/>
      </w:tblPr>
      <w:tblGrid>
        <w:gridCol w:w="4672"/>
        <w:gridCol w:w="4672"/>
      </w:tblGrid>
      <w:tr w:rsidR="008434D9" w14:paraId="4B5E92FF" w14:textId="77777777" w:rsidTr="008434D9">
        <w:tc>
          <w:tcPr>
            <w:tcW w:w="4672" w:type="dxa"/>
          </w:tcPr>
          <w:p w14:paraId="43A7F0EF" w14:textId="77777777" w:rsidR="008434D9" w:rsidRDefault="008434D9" w:rsidP="008434D9">
            <w:pPr>
              <w:jc w:val="center"/>
              <w:rPr>
                <w:b/>
                <w:bCs/>
              </w:rPr>
            </w:pPr>
            <w:r w:rsidRPr="008434D9">
              <w:rPr>
                <w:b/>
                <w:bCs/>
              </w:rPr>
              <w:t>Замовник</w:t>
            </w:r>
          </w:p>
          <w:p w14:paraId="75740E04" w14:textId="303385FC" w:rsidR="008434D9" w:rsidRPr="008434D9" w:rsidRDefault="008434D9" w:rsidP="008434D9">
            <w:pPr>
              <w:jc w:val="center"/>
              <w:rPr>
                <w:b/>
                <w:bCs/>
              </w:rPr>
            </w:pPr>
          </w:p>
        </w:tc>
        <w:tc>
          <w:tcPr>
            <w:tcW w:w="4672" w:type="dxa"/>
          </w:tcPr>
          <w:p w14:paraId="004AA9BE" w14:textId="377E0731" w:rsidR="008434D9" w:rsidRPr="008434D9" w:rsidRDefault="008434D9" w:rsidP="008434D9">
            <w:pPr>
              <w:jc w:val="center"/>
              <w:rPr>
                <w:b/>
                <w:bCs/>
              </w:rPr>
            </w:pPr>
            <w:r w:rsidRPr="008434D9">
              <w:rPr>
                <w:b/>
                <w:bCs/>
              </w:rPr>
              <w:t>Постачальник</w:t>
            </w:r>
          </w:p>
        </w:tc>
      </w:tr>
      <w:tr w:rsidR="008434D9" w14:paraId="61503E53" w14:textId="77777777" w:rsidTr="008434D9">
        <w:tc>
          <w:tcPr>
            <w:tcW w:w="4672" w:type="dxa"/>
          </w:tcPr>
          <w:p w14:paraId="466CB66C" w14:textId="77777777" w:rsidR="008434D9" w:rsidRDefault="008434D9" w:rsidP="0066087A">
            <w:pPr>
              <w:jc w:val="both"/>
            </w:pPr>
          </w:p>
          <w:p w14:paraId="1D544270" w14:textId="77777777" w:rsidR="008434D9" w:rsidRDefault="008434D9" w:rsidP="0066087A">
            <w:pPr>
              <w:jc w:val="both"/>
            </w:pPr>
          </w:p>
          <w:p w14:paraId="5FE4DFE3" w14:textId="77777777" w:rsidR="008434D9" w:rsidRDefault="008434D9" w:rsidP="0066087A">
            <w:pPr>
              <w:jc w:val="both"/>
            </w:pPr>
          </w:p>
          <w:p w14:paraId="063A2A97" w14:textId="1CD2D93E" w:rsidR="008434D9" w:rsidRDefault="008434D9" w:rsidP="0066087A">
            <w:pPr>
              <w:jc w:val="both"/>
            </w:pPr>
          </w:p>
        </w:tc>
        <w:tc>
          <w:tcPr>
            <w:tcW w:w="4672" w:type="dxa"/>
          </w:tcPr>
          <w:p w14:paraId="00809E94" w14:textId="77777777" w:rsidR="008434D9" w:rsidRDefault="008434D9" w:rsidP="0066087A">
            <w:pPr>
              <w:jc w:val="both"/>
            </w:pPr>
          </w:p>
        </w:tc>
      </w:tr>
    </w:tbl>
    <w:p w14:paraId="58BF4C9B" w14:textId="3DEABB63" w:rsidR="005272C0" w:rsidRDefault="005272C0" w:rsidP="0066087A">
      <w:pPr>
        <w:ind w:firstLine="708"/>
        <w:jc w:val="both"/>
      </w:pPr>
    </w:p>
    <w:p w14:paraId="7123A013" w14:textId="77777777" w:rsidR="005272C0" w:rsidRPr="00DC7EBD" w:rsidRDefault="005272C0" w:rsidP="0066087A">
      <w:pPr>
        <w:ind w:firstLine="708"/>
        <w:jc w:val="both"/>
        <w:rPr>
          <w:b/>
          <w:bCs/>
        </w:rPr>
      </w:pPr>
    </w:p>
    <w:p w14:paraId="1A2E23A6" w14:textId="2F6100B2" w:rsidR="00DC7EBD" w:rsidRDefault="00DC7EBD" w:rsidP="0066087A">
      <w:pPr>
        <w:ind w:firstLine="708"/>
        <w:jc w:val="both"/>
        <w:rPr>
          <w:b/>
          <w:bCs/>
        </w:rPr>
      </w:pPr>
    </w:p>
    <w:p w14:paraId="37646EAD" w14:textId="22F6BDAA" w:rsidR="00180C51" w:rsidRDefault="00180C51" w:rsidP="0066087A">
      <w:pPr>
        <w:ind w:firstLine="708"/>
        <w:jc w:val="both"/>
        <w:rPr>
          <w:b/>
          <w:bCs/>
        </w:rPr>
      </w:pPr>
    </w:p>
    <w:p w14:paraId="6ED6DBED" w14:textId="43C003A4" w:rsidR="00180C51" w:rsidRDefault="00180C51" w:rsidP="0066087A">
      <w:pPr>
        <w:ind w:firstLine="708"/>
        <w:jc w:val="both"/>
        <w:rPr>
          <w:b/>
          <w:bCs/>
        </w:rPr>
      </w:pPr>
    </w:p>
    <w:p w14:paraId="38587DD3" w14:textId="35DFD9ED" w:rsidR="00180C51" w:rsidRDefault="00180C51" w:rsidP="0066087A">
      <w:pPr>
        <w:ind w:firstLine="708"/>
        <w:jc w:val="both"/>
        <w:rPr>
          <w:b/>
          <w:bCs/>
        </w:rPr>
      </w:pPr>
    </w:p>
    <w:p w14:paraId="67B81D81" w14:textId="1D50D7D9" w:rsidR="00180C51" w:rsidRDefault="00180C51" w:rsidP="0066087A">
      <w:pPr>
        <w:ind w:firstLine="708"/>
        <w:jc w:val="both"/>
        <w:rPr>
          <w:b/>
          <w:bCs/>
        </w:rPr>
      </w:pPr>
    </w:p>
    <w:p w14:paraId="41756E95" w14:textId="5120204C" w:rsidR="00180C51" w:rsidRDefault="00180C51" w:rsidP="0066087A">
      <w:pPr>
        <w:ind w:firstLine="708"/>
        <w:jc w:val="both"/>
        <w:rPr>
          <w:b/>
          <w:bCs/>
        </w:rPr>
      </w:pPr>
    </w:p>
    <w:p w14:paraId="5883D91A" w14:textId="552C9DF3" w:rsidR="00180C51" w:rsidRDefault="00180C51" w:rsidP="0066087A">
      <w:pPr>
        <w:ind w:firstLine="708"/>
        <w:jc w:val="both"/>
        <w:rPr>
          <w:b/>
          <w:bCs/>
        </w:rPr>
      </w:pPr>
    </w:p>
    <w:p w14:paraId="2BB45583" w14:textId="40413B16" w:rsidR="00180C51" w:rsidRDefault="00180C51" w:rsidP="0066087A">
      <w:pPr>
        <w:ind w:firstLine="708"/>
        <w:jc w:val="both"/>
        <w:rPr>
          <w:b/>
          <w:bCs/>
        </w:rPr>
      </w:pPr>
    </w:p>
    <w:p w14:paraId="2184932F" w14:textId="760F43E5" w:rsidR="00180C51" w:rsidRDefault="00180C51" w:rsidP="0066087A">
      <w:pPr>
        <w:ind w:firstLine="708"/>
        <w:jc w:val="both"/>
        <w:rPr>
          <w:b/>
          <w:bCs/>
        </w:rPr>
      </w:pPr>
    </w:p>
    <w:p w14:paraId="42AC8F85" w14:textId="710AA75F" w:rsidR="00180C51" w:rsidRDefault="00180C51" w:rsidP="0066087A">
      <w:pPr>
        <w:ind w:firstLine="708"/>
        <w:jc w:val="both"/>
        <w:rPr>
          <w:b/>
          <w:bCs/>
        </w:rPr>
      </w:pPr>
    </w:p>
    <w:p w14:paraId="40C3E158" w14:textId="35A8D44C" w:rsidR="00180C51" w:rsidRDefault="00180C51" w:rsidP="0066087A">
      <w:pPr>
        <w:ind w:firstLine="708"/>
        <w:jc w:val="both"/>
        <w:rPr>
          <w:b/>
          <w:bCs/>
        </w:rPr>
      </w:pPr>
    </w:p>
    <w:p w14:paraId="28E52D98" w14:textId="7B12ECB8" w:rsidR="00180C51" w:rsidRDefault="00180C51" w:rsidP="0066087A">
      <w:pPr>
        <w:ind w:firstLine="708"/>
        <w:jc w:val="both"/>
        <w:rPr>
          <w:b/>
          <w:bCs/>
        </w:rPr>
      </w:pPr>
    </w:p>
    <w:p w14:paraId="20103A25" w14:textId="2993551D" w:rsidR="00180C51" w:rsidRDefault="00180C51" w:rsidP="0066087A">
      <w:pPr>
        <w:ind w:firstLine="708"/>
        <w:jc w:val="both"/>
        <w:rPr>
          <w:b/>
          <w:bCs/>
        </w:rPr>
      </w:pPr>
    </w:p>
    <w:p w14:paraId="143511CE" w14:textId="52F8BE43" w:rsidR="00180C51" w:rsidRDefault="00180C51" w:rsidP="0066087A">
      <w:pPr>
        <w:ind w:firstLine="708"/>
        <w:jc w:val="both"/>
        <w:rPr>
          <w:b/>
          <w:bCs/>
        </w:rPr>
      </w:pPr>
    </w:p>
    <w:p w14:paraId="2BA7F38C" w14:textId="65370837" w:rsidR="00180C51" w:rsidRDefault="00180C51" w:rsidP="0066087A">
      <w:pPr>
        <w:ind w:firstLine="708"/>
        <w:jc w:val="both"/>
        <w:rPr>
          <w:b/>
          <w:bCs/>
        </w:rPr>
      </w:pPr>
    </w:p>
    <w:p w14:paraId="0B431554" w14:textId="2795E7D9" w:rsidR="00180C51" w:rsidRDefault="00180C51" w:rsidP="0066087A">
      <w:pPr>
        <w:ind w:firstLine="708"/>
        <w:jc w:val="both"/>
        <w:rPr>
          <w:b/>
          <w:bCs/>
        </w:rPr>
      </w:pPr>
    </w:p>
    <w:p w14:paraId="3CEC2961" w14:textId="4AFC34E5" w:rsidR="00180C51" w:rsidRDefault="00180C51" w:rsidP="0066087A">
      <w:pPr>
        <w:ind w:firstLine="708"/>
        <w:jc w:val="both"/>
        <w:rPr>
          <w:b/>
          <w:bCs/>
        </w:rPr>
      </w:pPr>
    </w:p>
    <w:p w14:paraId="056E754F" w14:textId="77777777" w:rsidR="0002265A" w:rsidRDefault="0002265A" w:rsidP="00180C51">
      <w:pPr>
        <w:ind w:firstLine="708"/>
        <w:jc w:val="right"/>
      </w:pPr>
    </w:p>
    <w:p w14:paraId="351B51EC" w14:textId="77777777" w:rsidR="0002265A" w:rsidRDefault="0002265A" w:rsidP="00180C51">
      <w:pPr>
        <w:ind w:firstLine="708"/>
        <w:jc w:val="right"/>
      </w:pPr>
    </w:p>
    <w:p w14:paraId="6F07F8F8" w14:textId="77777777" w:rsidR="0002265A" w:rsidRDefault="0002265A" w:rsidP="00180C51">
      <w:pPr>
        <w:ind w:firstLine="708"/>
        <w:jc w:val="right"/>
      </w:pPr>
    </w:p>
    <w:p w14:paraId="052F37A3" w14:textId="77777777" w:rsidR="0002265A" w:rsidRDefault="0002265A" w:rsidP="00180C51">
      <w:pPr>
        <w:ind w:firstLine="708"/>
        <w:jc w:val="right"/>
      </w:pPr>
    </w:p>
    <w:p w14:paraId="715343FF" w14:textId="77777777" w:rsidR="0002265A" w:rsidRDefault="0002265A" w:rsidP="00180C51">
      <w:pPr>
        <w:ind w:firstLine="708"/>
        <w:jc w:val="right"/>
      </w:pPr>
    </w:p>
    <w:p w14:paraId="03DF22AC" w14:textId="56FE3E9E" w:rsidR="0002265A" w:rsidRDefault="0002265A" w:rsidP="00180C51">
      <w:pPr>
        <w:ind w:firstLine="708"/>
        <w:jc w:val="right"/>
      </w:pPr>
    </w:p>
    <w:p w14:paraId="72B50F68" w14:textId="77777777" w:rsidR="00EF01EB" w:rsidRDefault="00EF01EB" w:rsidP="00180C51">
      <w:pPr>
        <w:ind w:firstLine="708"/>
        <w:jc w:val="right"/>
      </w:pPr>
    </w:p>
    <w:p w14:paraId="365BCAD4" w14:textId="77777777" w:rsidR="002E7034" w:rsidRDefault="002E7034" w:rsidP="00180C51">
      <w:pPr>
        <w:ind w:firstLine="708"/>
        <w:jc w:val="right"/>
      </w:pPr>
    </w:p>
    <w:p w14:paraId="11D61EB4" w14:textId="4AF86587" w:rsidR="00180C51" w:rsidRDefault="002760B8" w:rsidP="00180C51">
      <w:pPr>
        <w:ind w:firstLine="708"/>
        <w:jc w:val="right"/>
      </w:pPr>
      <w:r>
        <w:lastRenderedPageBreak/>
        <w:t>Д</w:t>
      </w:r>
      <w:r w:rsidR="00180C51">
        <w:t>одаток 2 до Договору №____</w:t>
      </w:r>
    </w:p>
    <w:p w14:paraId="5E649710" w14:textId="77777777" w:rsidR="00180C51" w:rsidRDefault="00180C51" w:rsidP="00180C51">
      <w:pPr>
        <w:ind w:firstLine="708"/>
        <w:jc w:val="right"/>
      </w:pPr>
      <w:r>
        <w:t>від «      » ___________ 202__ р.</w:t>
      </w:r>
    </w:p>
    <w:p w14:paraId="5CC9C41B" w14:textId="6E8D154A" w:rsidR="00180C51" w:rsidRDefault="00180C51" w:rsidP="0066087A">
      <w:pPr>
        <w:ind w:firstLine="708"/>
        <w:jc w:val="both"/>
        <w:rPr>
          <w:b/>
          <w:bCs/>
        </w:rPr>
      </w:pPr>
    </w:p>
    <w:p w14:paraId="3576A49B" w14:textId="2395975E" w:rsidR="00180C51" w:rsidRDefault="00180C51" w:rsidP="0066087A">
      <w:pPr>
        <w:ind w:firstLine="708"/>
        <w:jc w:val="both"/>
        <w:rPr>
          <w:b/>
          <w:bCs/>
        </w:rPr>
      </w:pPr>
    </w:p>
    <w:p w14:paraId="3CDCA872" w14:textId="59BB6A0D" w:rsidR="00180C51" w:rsidRDefault="00180C51" w:rsidP="00180C51">
      <w:pPr>
        <w:ind w:firstLine="708"/>
        <w:jc w:val="center"/>
        <w:rPr>
          <w:b/>
          <w:bCs/>
        </w:rPr>
      </w:pPr>
      <w:r>
        <w:rPr>
          <w:b/>
          <w:bCs/>
        </w:rPr>
        <w:t>Адреси закладів освіти</w:t>
      </w:r>
    </w:p>
    <w:p w14:paraId="79EF4862" w14:textId="6BB8C3CC" w:rsidR="00180C51" w:rsidRDefault="00180C51" w:rsidP="00180C51">
      <w:pPr>
        <w:ind w:firstLine="708"/>
        <w:jc w:val="center"/>
        <w:rPr>
          <w:b/>
          <w:bCs/>
        </w:rPr>
      </w:pPr>
    </w:p>
    <w:p w14:paraId="0D05C5A3" w14:textId="77777777" w:rsidR="00180C51" w:rsidRPr="00180C51" w:rsidRDefault="00180C51" w:rsidP="00180C51">
      <w:pPr>
        <w:ind w:firstLine="708"/>
        <w:jc w:val="both"/>
        <w:rPr>
          <w:lang w:eastAsia="uk-UA"/>
        </w:rPr>
      </w:pPr>
      <w:r w:rsidRPr="00180C51">
        <w:t xml:space="preserve">- </w:t>
      </w:r>
      <w:r w:rsidRPr="00180C51">
        <w:rPr>
          <w:lang w:eastAsia="uk-UA"/>
        </w:rPr>
        <w:t>с. Гоголів, вул. Київська, 167;</w:t>
      </w:r>
    </w:p>
    <w:p w14:paraId="317BB151" w14:textId="77777777" w:rsidR="00180C51" w:rsidRPr="00180C51" w:rsidRDefault="00180C51" w:rsidP="00180C51">
      <w:pPr>
        <w:ind w:firstLine="708"/>
        <w:jc w:val="both"/>
        <w:rPr>
          <w:lang w:eastAsia="uk-UA"/>
        </w:rPr>
      </w:pPr>
      <w:r w:rsidRPr="00180C51">
        <w:t xml:space="preserve">- </w:t>
      </w:r>
      <w:r w:rsidRPr="00180C51">
        <w:rPr>
          <w:lang w:eastAsia="uk-UA"/>
        </w:rPr>
        <w:t>с. Гоголів, вул. Шевченка, 13;</w:t>
      </w:r>
    </w:p>
    <w:p w14:paraId="7E34E92C" w14:textId="2A75BAAA" w:rsidR="00180C51" w:rsidRDefault="00180C51" w:rsidP="00180C51">
      <w:pPr>
        <w:ind w:firstLine="708"/>
        <w:jc w:val="both"/>
        <w:rPr>
          <w:lang w:eastAsia="uk-UA"/>
        </w:rPr>
      </w:pPr>
      <w:r w:rsidRPr="00180C51">
        <w:rPr>
          <w:lang w:eastAsia="uk-UA"/>
        </w:rPr>
        <w:t>- с. Гоголів, вул. Європейська, 11</w:t>
      </w:r>
    </w:p>
    <w:p w14:paraId="0186C71B" w14:textId="2A9104E4" w:rsidR="00180C51" w:rsidRDefault="00180C51" w:rsidP="00180C51">
      <w:pPr>
        <w:ind w:firstLine="708"/>
        <w:jc w:val="both"/>
        <w:rPr>
          <w:lang w:eastAsia="uk-UA"/>
        </w:rPr>
      </w:pPr>
    </w:p>
    <w:p w14:paraId="18756D82" w14:textId="6BF6C890" w:rsidR="00180C51" w:rsidRDefault="00180C51" w:rsidP="00180C51">
      <w:pPr>
        <w:ind w:firstLine="708"/>
        <w:jc w:val="both"/>
        <w:rPr>
          <w:lang w:eastAsia="uk-UA"/>
        </w:rPr>
      </w:pPr>
    </w:p>
    <w:p w14:paraId="75792493" w14:textId="437CFEFB" w:rsidR="00180C51" w:rsidRDefault="00180C51" w:rsidP="00180C51">
      <w:pPr>
        <w:ind w:firstLine="708"/>
        <w:jc w:val="both"/>
        <w:rPr>
          <w:lang w:eastAsia="uk-UA"/>
        </w:rPr>
      </w:pPr>
    </w:p>
    <w:tbl>
      <w:tblPr>
        <w:tblStyle w:val="a3"/>
        <w:tblW w:w="0" w:type="auto"/>
        <w:tblLook w:val="04A0" w:firstRow="1" w:lastRow="0" w:firstColumn="1" w:lastColumn="0" w:noHBand="0" w:noVBand="1"/>
      </w:tblPr>
      <w:tblGrid>
        <w:gridCol w:w="4672"/>
        <w:gridCol w:w="4672"/>
      </w:tblGrid>
      <w:tr w:rsidR="00180C51" w14:paraId="54D758C2" w14:textId="77777777" w:rsidTr="00243932">
        <w:tc>
          <w:tcPr>
            <w:tcW w:w="4672" w:type="dxa"/>
          </w:tcPr>
          <w:p w14:paraId="43068636" w14:textId="77777777" w:rsidR="00180C51" w:rsidRDefault="00180C51" w:rsidP="00243932">
            <w:pPr>
              <w:jc w:val="center"/>
              <w:rPr>
                <w:b/>
                <w:bCs/>
              </w:rPr>
            </w:pPr>
            <w:r w:rsidRPr="008434D9">
              <w:rPr>
                <w:b/>
                <w:bCs/>
              </w:rPr>
              <w:t>Замовник</w:t>
            </w:r>
          </w:p>
          <w:p w14:paraId="6C579A0F" w14:textId="77777777" w:rsidR="00180C51" w:rsidRPr="008434D9" w:rsidRDefault="00180C51" w:rsidP="00243932">
            <w:pPr>
              <w:jc w:val="center"/>
              <w:rPr>
                <w:b/>
                <w:bCs/>
              </w:rPr>
            </w:pPr>
          </w:p>
        </w:tc>
        <w:tc>
          <w:tcPr>
            <w:tcW w:w="4672" w:type="dxa"/>
          </w:tcPr>
          <w:p w14:paraId="77BE267C" w14:textId="77777777" w:rsidR="00180C51" w:rsidRPr="008434D9" w:rsidRDefault="00180C51" w:rsidP="00243932">
            <w:pPr>
              <w:jc w:val="center"/>
              <w:rPr>
                <w:b/>
                <w:bCs/>
              </w:rPr>
            </w:pPr>
            <w:r w:rsidRPr="008434D9">
              <w:rPr>
                <w:b/>
                <w:bCs/>
              </w:rPr>
              <w:t>Постачальник</w:t>
            </w:r>
          </w:p>
        </w:tc>
      </w:tr>
      <w:tr w:rsidR="00180C51" w14:paraId="6D1350AB" w14:textId="77777777" w:rsidTr="00243932">
        <w:tc>
          <w:tcPr>
            <w:tcW w:w="4672" w:type="dxa"/>
          </w:tcPr>
          <w:p w14:paraId="6474F21A" w14:textId="77777777" w:rsidR="00180C51" w:rsidRDefault="00180C51" w:rsidP="00243932">
            <w:pPr>
              <w:jc w:val="both"/>
            </w:pPr>
          </w:p>
          <w:p w14:paraId="7578B14C" w14:textId="77777777" w:rsidR="00180C51" w:rsidRDefault="00180C51" w:rsidP="00243932">
            <w:pPr>
              <w:jc w:val="both"/>
            </w:pPr>
          </w:p>
          <w:p w14:paraId="3236B95B" w14:textId="77777777" w:rsidR="00180C51" w:rsidRDefault="00180C51" w:rsidP="00243932">
            <w:pPr>
              <w:jc w:val="both"/>
            </w:pPr>
          </w:p>
          <w:p w14:paraId="78719E90" w14:textId="77777777" w:rsidR="00180C51" w:rsidRDefault="00180C51" w:rsidP="00243932">
            <w:pPr>
              <w:jc w:val="both"/>
            </w:pPr>
          </w:p>
        </w:tc>
        <w:tc>
          <w:tcPr>
            <w:tcW w:w="4672" w:type="dxa"/>
          </w:tcPr>
          <w:p w14:paraId="39DCF798" w14:textId="77777777" w:rsidR="00180C51" w:rsidRDefault="00180C51" w:rsidP="00243932">
            <w:pPr>
              <w:jc w:val="both"/>
            </w:pPr>
          </w:p>
        </w:tc>
      </w:tr>
    </w:tbl>
    <w:p w14:paraId="2D4ECC76" w14:textId="190A90C8" w:rsidR="00180C51" w:rsidRDefault="00180C51" w:rsidP="00180C51">
      <w:pPr>
        <w:ind w:firstLine="708"/>
        <w:jc w:val="both"/>
      </w:pPr>
    </w:p>
    <w:p w14:paraId="49678CDB" w14:textId="2493769E" w:rsidR="00180C51" w:rsidRDefault="00180C51" w:rsidP="00180C51">
      <w:pPr>
        <w:ind w:firstLine="708"/>
        <w:jc w:val="both"/>
        <w:rPr>
          <w:b/>
          <w:bCs/>
        </w:rPr>
      </w:pPr>
      <w:r w:rsidRPr="00180C51">
        <w:rPr>
          <w:b/>
          <w:bCs/>
        </w:rPr>
        <w:t xml:space="preserve">Порядок змін умов договору про закупівлю </w:t>
      </w:r>
    </w:p>
    <w:p w14:paraId="483A508F" w14:textId="77777777" w:rsidR="00180C51" w:rsidRPr="00180C51" w:rsidRDefault="00180C51" w:rsidP="00180C51">
      <w:pPr>
        <w:ind w:firstLine="708"/>
        <w:jc w:val="both"/>
        <w:rPr>
          <w:b/>
          <w:bCs/>
        </w:rPr>
      </w:pPr>
    </w:p>
    <w:p w14:paraId="7E04E8F1" w14:textId="4CCEE784" w:rsidR="00180C51" w:rsidRDefault="00180C51" w:rsidP="00180C51">
      <w:pPr>
        <w:ind w:firstLine="708"/>
        <w:jc w:val="both"/>
      </w:pPr>
      <w:r>
        <w:t xml:space="preserve">1. Зміни, щодо договору про закупівлю можуть вноситись у випадках, вказаних вище, та шляхом оформлення в такій самій формі, що й договір про закупівлю, а саме у письмовій формі шляхом укладення додаткового договору. </w:t>
      </w:r>
    </w:p>
    <w:p w14:paraId="6F745D0A" w14:textId="77777777" w:rsidR="00180C51" w:rsidRDefault="00180C51" w:rsidP="00180C51">
      <w:pPr>
        <w:ind w:firstLine="708"/>
        <w:jc w:val="both"/>
      </w:pPr>
      <w:r>
        <w:t xml:space="preserve">2. Пропозицію щодо внесення змін до договору може зробити кожна із сторін договору. </w:t>
      </w:r>
    </w:p>
    <w:p w14:paraId="62E9BBBA" w14:textId="3B4F8697" w:rsidR="00180C51" w:rsidRDefault="00180C51" w:rsidP="00180C51">
      <w:pPr>
        <w:ind w:firstLine="708"/>
        <w:jc w:val="both"/>
      </w:pPr>
      <w:r>
        <w:t xml:space="preserve">3. Пропозиція щодо внесення змін до договору має містити обґрунтування необхідності внесення таких змін </w:t>
      </w:r>
      <w:r w:rsidR="00EE6EF0">
        <w:t xml:space="preserve">до </w:t>
      </w:r>
      <w:r>
        <w:t>договору і виражати намір особи, яка її зробила, вважати себе зобов'язаною у разі її прийняття. Обмін інформаціє</w:t>
      </w:r>
      <w:r w:rsidR="00EE6EF0">
        <w:t>ю</w:t>
      </w:r>
      <w:r>
        <w:t xml:space="preserve"> щодо внесення змін до договору здійснюється у письмовій формі шляхом взаємного листування. </w:t>
      </w:r>
    </w:p>
    <w:p w14:paraId="466B8237" w14:textId="74EB15CF" w:rsidR="00180C51" w:rsidRDefault="00180C51" w:rsidP="00180C51">
      <w:pPr>
        <w:ind w:firstLine="708"/>
        <w:jc w:val="both"/>
      </w:pPr>
      <w:r>
        <w:t>4. Відповідь особи, якій адресована пропозиція щодо змін до договору, про її прийняття</w:t>
      </w:r>
      <w:r w:rsidR="00EE6EF0">
        <w:t>,</w:t>
      </w:r>
      <w:r>
        <w:t xml:space="preserve"> повинна бути повною і безумовною. </w:t>
      </w:r>
    </w:p>
    <w:p w14:paraId="3B5D8E8E" w14:textId="77777777" w:rsidR="00180C51" w:rsidRDefault="00180C51" w:rsidP="00180C51">
      <w:pPr>
        <w:ind w:firstLine="708"/>
        <w:jc w:val="both"/>
      </w:pPr>
      <w: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27BC41E2" w14:textId="79B0A6EC" w:rsidR="00180C51" w:rsidRDefault="00180C51" w:rsidP="00180C51">
      <w:pPr>
        <w:ind w:firstLine="708"/>
        <w:jc w:val="both"/>
      </w:pPr>
      <w:r>
        <w:t>6. У разі зміни договору</w:t>
      </w:r>
      <w:r w:rsidR="00EE6EF0">
        <w:t>,</w:t>
      </w:r>
      <w:r>
        <w:t xml:space="preserve"> зобов'язання сторін змінюються відповідно до змінених умов щодо предмета, місця, строків виконання тощо. </w:t>
      </w:r>
    </w:p>
    <w:p w14:paraId="4561086C" w14:textId="0900AE57" w:rsidR="00180C51" w:rsidRPr="00180C51" w:rsidRDefault="00180C51" w:rsidP="00180C51">
      <w:pPr>
        <w:ind w:firstLine="708"/>
        <w:jc w:val="both"/>
      </w:pPr>
      <w: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Особливостей</w:t>
      </w:r>
      <w:r w:rsidR="00EE6EF0">
        <w:t>.</w:t>
      </w:r>
    </w:p>
    <w:sectPr w:rsidR="00180C51" w:rsidRPr="00180C51" w:rsidSect="00267BA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33118"/>
    <w:multiLevelType w:val="hybridMultilevel"/>
    <w:tmpl w:val="C9983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AD0C2D"/>
    <w:multiLevelType w:val="hybridMultilevel"/>
    <w:tmpl w:val="35905AAA"/>
    <w:lvl w:ilvl="0" w:tplc="E79861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EB014A"/>
    <w:multiLevelType w:val="hybridMultilevel"/>
    <w:tmpl w:val="D0444C1A"/>
    <w:lvl w:ilvl="0" w:tplc="127452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D619B6"/>
    <w:multiLevelType w:val="hybridMultilevel"/>
    <w:tmpl w:val="D0387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451251"/>
    <w:multiLevelType w:val="hybridMultilevel"/>
    <w:tmpl w:val="6EE83392"/>
    <w:lvl w:ilvl="0" w:tplc="B4940C5C">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9E"/>
    <w:rsid w:val="00007171"/>
    <w:rsid w:val="0002265A"/>
    <w:rsid w:val="000236DD"/>
    <w:rsid w:val="00027727"/>
    <w:rsid w:val="00056F64"/>
    <w:rsid w:val="000638AA"/>
    <w:rsid w:val="000827EB"/>
    <w:rsid w:val="00085CC9"/>
    <w:rsid w:val="000A0927"/>
    <w:rsid w:val="000A4A34"/>
    <w:rsid w:val="000C3B9D"/>
    <w:rsid w:val="000D7C50"/>
    <w:rsid w:val="000E12B8"/>
    <w:rsid w:val="000E1B3C"/>
    <w:rsid w:val="000E2187"/>
    <w:rsid w:val="0010792F"/>
    <w:rsid w:val="00180C51"/>
    <w:rsid w:val="001D270F"/>
    <w:rsid w:val="001E036A"/>
    <w:rsid w:val="001E73FE"/>
    <w:rsid w:val="001F771D"/>
    <w:rsid w:val="00206B6B"/>
    <w:rsid w:val="00221C7D"/>
    <w:rsid w:val="00234815"/>
    <w:rsid w:val="00262EAE"/>
    <w:rsid w:val="00267BA1"/>
    <w:rsid w:val="002760B8"/>
    <w:rsid w:val="002869FC"/>
    <w:rsid w:val="002C7CE5"/>
    <w:rsid w:val="002D4910"/>
    <w:rsid w:val="002E7034"/>
    <w:rsid w:val="002E7977"/>
    <w:rsid w:val="002F1FB1"/>
    <w:rsid w:val="002F6D57"/>
    <w:rsid w:val="003018C4"/>
    <w:rsid w:val="00321398"/>
    <w:rsid w:val="00365C00"/>
    <w:rsid w:val="0037084D"/>
    <w:rsid w:val="00376015"/>
    <w:rsid w:val="003A613E"/>
    <w:rsid w:val="00431635"/>
    <w:rsid w:val="004627ED"/>
    <w:rsid w:val="004718E8"/>
    <w:rsid w:val="00472178"/>
    <w:rsid w:val="004C48F2"/>
    <w:rsid w:val="004D7276"/>
    <w:rsid w:val="004F009D"/>
    <w:rsid w:val="004F5A36"/>
    <w:rsid w:val="00520A18"/>
    <w:rsid w:val="005272C0"/>
    <w:rsid w:val="00536C37"/>
    <w:rsid w:val="005945D8"/>
    <w:rsid w:val="005E576E"/>
    <w:rsid w:val="005F6339"/>
    <w:rsid w:val="005F6DBB"/>
    <w:rsid w:val="0063321C"/>
    <w:rsid w:val="00650E83"/>
    <w:rsid w:val="0066087A"/>
    <w:rsid w:val="00666B44"/>
    <w:rsid w:val="00675F0A"/>
    <w:rsid w:val="006845F6"/>
    <w:rsid w:val="006958D6"/>
    <w:rsid w:val="00695CF3"/>
    <w:rsid w:val="006A1EA3"/>
    <w:rsid w:val="006B2939"/>
    <w:rsid w:val="006C0B77"/>
    <w:rsid w:val="006D08A9"/>
    <w:rsid w:val="006E0C74"/>
    <w:rsid w:val="006E1D7C"/>
    <w:rsid w:val="006F1E02"/>
    <w:rsid w:val="0070708E"/>
    <w:rsid w:val="00716A1A"/>
    <w:rsid w:val="007219A9"/>
    <w:rsid w:val="007307E4"/>
    <w:rsid w:val="0077232A"/>
    <w:rsid w:val="007723CB"/>
    <w:rsid w:val="008242FF"/>
    <w:rsid w:val="00830099"/>
    <w:rsid w:val="00834E5C"/>
    <w:rsid w:val="00837C89"/>
    <w:rsid w:val="00837D42"/>
    <w:rsid w:val="008434D9"/>
    <w:rsid w:val="00851D5D"/>
    <w:rsid w:val="00855D00"/>
    <w:rsid w:val="00870751"/>
    <w:rsid w:val="00887BA1"/>
    <w:rsid w:val="0089405F"/>
    <w:rsid w:val="008D19BB"/>
    <w:rsid w:val="008D323F"/>
    <w:rsid w:val="00922C48"/>
    <w:rsid w:val="00926089"/>
    <w:rsid w:val="009472C9"/>
    <w:rsid w:val="009503DC"/>
    <w:rsid w:val="00953283"/>
    <w:rsid w:val="00975223"/>
    <w:rsid w:val="009A432A"/>
    <w:rsid w:val="009B67E3"/>
    <w:rsid w:val="00A17913"/>
    <w:rsid w:val="00A263FC"/>
    <w:rsid w:val="00A36EFC"/>
    <w:rsid w:val="00A5132E"/>
    <w:rsid w:val="00A64B69"/>
    <w:rsid w:val="00A96B6E"/>
    <w:rsid w:val="00AC2690"/>
    <w:rsid w:val="00AD7B54"/>
    <w:rsid w:val="00AE25B5"/>
    <w:rsid w:val="00B00D89"/>
    <w:rsid w:val="00B14C8B"/>
    <w:rsid w:val="00B34E5D"/>
    <w:rsid w:val="00B437BC"/>
    <w:rsid w:val="00B84999"/>
    <w:rsid w:val="00B915B7"/>
    <w:rsid w:val="00B92445"/>
    <w:rsid w:val="00BA31FD"/>
    <w:rsid w:val="00BA51C5"/>
    <w:rsid w:val="00BA666A"/>
    <w:rsid w:val="00BB0BEB"/>
    <w:rsid w:val="00BD0933"/>
    <w:rsid w:val="00C00765"/>
    <w:rsid w:val="00C00A85"/>
    <w:rsid w:val="00C024D2"/>
    <w:rsid w:val="00C221F6"/>
    <w:rsid w:val="00C34F19"/>
    <w:rsid w:val="00C43016"/>
    <w:rsid w:val="00C457A8"/>
    <w:rsid w:val="00C53639"/>
    <w:rsid w:val="00C8112C"/>
    <w:rsid w:val="00CE02BE"/>
    <w:rsid w:val="00CE2011"/>
    <w:rsid w:val="00CF0F0D"/>
    <w:rsid w:val="00CF4E8C"/>
    <w:rsid w:val="00D03620"/>
    <w:rsid w:val="00D04D9A"/>
    <w:rsid w:val="00D15FFD"/>
    <w:rsid w:val="00D32F53"/>
    <w:rsid w:val="00D35148"/>
    <w:rsid w:val="00D630BC"/>
    <w:rsid w:val="00DA1422"/>
    <w:rsid w:val="00DB07EE"/>
    <w:rsid w:val="00DB2676"/>
    <w:rsid w:val="00DB6C80"/>
    <w:rsid w:val="00DC7EBD"/>
    <w:rsid w:val="00DD4C9E"/>
    <w:rsid w:val="00DF4E84"/>
    <w:rsid w:val="00E47F29"/>
    <w:rsid w:val="00E66425"/>
    <w:rsid w:val="00E70E06"/>
    <w:rsid w:val="00E71AA3"/>
    <w:rsid w:val="00E7218D"/>
    <w:rsid w:val="00E844FB"/>
    <w:rsid w:val="00EA1DA0"/>
    <w:rsid w:val="00EA2B10"/>
    <w:rsid w:val="00EA59DF"/>
    <w:rsid w:val="00EE4070"/>
    <w:rsid w:val="00EE6EF0"/>
    <w:rsid w:val="00EF01EB"/>
    <w:rsid w:val="00EF3701"/>
    <w:rsid w:val="00F113A6"/>
    <w:rsid w:val="00F12C76"/>
    <w:rsid w:val="00FB46C5"/>
    <w:rsid w:val="00FF2D9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1CE2"/>
  <w15:chartTrackingRefBased/>
  <w15:docId w15:val="{761261F7-2A14-4973-AE12-4ADA7A8B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8AA"/>
    <w:pPr>
      <w:suppressAutoHyphens/>
      <w:spacing w:after="0" w:line="240" w:lineRule="auto"/>
    </w:pPr>
    <w:rPr>
      <w:rFonts w:ascii="Times New Roman" w:eastAsia="Times New Roman" w:hAnsi="Times New Roman" w:cs="Times New Roman"/>
      <w:sz w:val="24"/>
      <w:szCs w:val="24"/>
      <w:lang w:val="uk-UA" w:eastAsia="zh-CN"/>
    </w:rPr>
  </w:style>
  <w:style w:type="paragraph" w:styleId="3">
    <w:name w:val="heading 3"/>
    <w:basedOn w:val="a"/>
    <w:next w:val="a"/>
    <w:link w:val="30"/>
    <w:uiPriority w:val="9"/>
    <w:semiHidden/>
    <w:unhideWhenUsed/>
    <w:qFormat/>
    <w:rsid w:val="00FF2D9F"/>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semiHidden/>
    <w:unhideWhenUsed/>
    <w:qFormat/>
    <w:rsid w:val="000638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638AA"/>
    <w:rPr>
      <w:rFonts w:ascii="Calibri" w:eastAsia="Times New Roman" w:hAnsi="Calibri" w:cs="Times New Roman"/>
      <w:b/>
      <w:bCs/>
      <w:i/>
      <w:iCs/>
      <w:sz w:val="26"/>
      <w:szCs w:val="26"/>
      <w:lang w:val="uk-UA" w:eastAsia="zh-CN"/>
    </w:rPr>
  </w:style>
  <w:style w:type="paragraph" w:customStyle="1" w:styleId="1">
    <w:name w:val="Звичайний1"/>
    <w:rsid w:val="000638AA"/>
    <w:pPr>
      <w:spacing w:after="0" w:line="276" w:lineRule="auto"/>
    </w:pPr>
    <w:rPr>
      <w:rFonts w:ascii="Arial" w:eastAsia="Arial" w:hAnsi="Arial" w:cs="Arial"/>
      <w:color w:val="000000"/>
      <w:lang w:eastAsia="ru-RU"/>
    </w:rPr>
  </w:style>
  <w:style w:type="table" w:styleId="a3">
    <w:name w:val="Table Grid"/>
    <w:basedOn w:val="a1"/>
    <w:uiPriority w:val="39"/>
    <w:rsid w:val="0070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D35148"/>
    <w:rPr>
      <w:color w:val="0000FF"/>
      <w:u w:val="single"/>
    </w:rPr>
  </w:style>
  <w:style w:type="paragraph" w:customStyle="1" w:styleId="western">
    <w:name w:val="western"/>
    <w:basedOn w:val="a"/>
    <w:rsid w:val="004627ED"/>
    <w:pPr>
      <w:spacing w:before="280" w:after="119" w:line="276" w:lineRule="auto"/>
    </w:pPr>
    <w:rPr>
      <w:rFonts w:ascii="Calibri" w:hAnsi="Calibri" w:cs="Calibri"/>
      <w:color w:val="00000A"/>
      <w:sz w:val="22"/>
      <w:szCs w:val="22"/>
    </w:rPr>
  </w:style>
  <w:style w:type="paragraph" w:styleId="a5">
    <w:name w:val="List Paragraph"/>
    <w:basedOn w:val="a"/>
    <w:uiPriority w:val="34"/>
    <w:qFormat/>
    <w:rsid w:val="000E1B3C"/>
    <w:pPr>
      <w:ind w:left="720"/>
      <w:contextualSpacing/>
    </w:pPr>
  </w:style>
  <w:style w:type="character" w:styleId="a6">
    <w:name w:val="Strong"/>
    <w:qFormat/>
    <w:rsid w:val="00DB07EE"/>
    <w:rPr>
      <w:b/>
      <w:bCs/>
    </w:rPr>
  </w:style>
  <w:style w:type="paragraph" w:styleId="a7">
    <w:name w:val="Body Text Indent"/>
    <w:basedOn w:val="a"/>
    <w:link w:val="a8"/>
    <w:uiPriority w:val="99"/>
    <w:rsid w:val="00B00D89"/>
    <w:pPr>
      <w:suppressAutoHyphens w:val="0"/>
      <w:jc w:val="center"/>
    </w:pPr>
    <w:rPr>
      <w:rFonts w:ascii="Courier New" w:hAnsi="Courier New" w:cs="Courier New"/>
      <w:b/>
      <w:bCs/>
      <w:lang w:val="ru-RU" w:eastAsia="en-US"/>
    </w:rPr>
  </w:style>
  <w:style w:type="character" w:customStyle="1" w:styleId="a8">
    <w:name w:val="Основной текст с отступом Знак"/>
    <w:basedOn w:val="a0"/>
    <w:link w:val="a7"/>
    <w:uiPriority w:val="99"/>
    <w:rsid w:val="00B00D89"/>
    <w:rPr>
      <w:rFonts w:ascii="Courier New" w:eastAsia="Times New Roman" w:hAnsi="Courier New" w:cs="Courier New"/>
      <w:b/>
      <w:bCs/>
      <w:sz w:val="24"/>
      <w:szCs w:val="24"/>
    </w:rPr>
  </w:style>
  <w:style w:type="paragraph" w:styleId="a9">
    <w:name w:val="Body Text"/>
    <w:basedOn w:val="a"/>
    <w:link w:val="aa"/>
    <w:uiPriority w:val="99"/>
    <w:semiHidden/>
    <w:unhideWhenUsed/>
    <w:rsid w:val="000827EB"/>
    <w:pPr>
      <w:spacing w:after="120"/>
    </w:pPr>
  </w:style>
  <w:style w:type="character" w:customStyle="1" w:styleId="aa">
    <w:name w:val="Основной текст Знак"/>
    <w:basedOn w:val="a0"/>
    <w:link w:val="a9"/>
    <w:uiPriority w:val="99"/>
    <w:semiHidden/>
    <w:rsid w:val="000827EB"/>
    <w:rPr>
      <w:rFonts w:ascii="Times New Roman" w:eastAsia="Times New Roman" w:hAnsi="Times New Roman" w:cs="Times New Roman"/>
      <w:sz w:val="24"/>
      <w:szCs w:val="24"/>
      <w:lang w:val="uk-UA" w:eastAsia="zh-CN"/>
    </w:rPr>
  </w:style>
  <w:style w:type="character" w:customStyle="1" w:styleId="ab">
    <w:name w:val="Обычный (Интернет) Знак"/>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c"/>
    <w:locked/>
    <w:rsid w:val="000827EB"/>
  </w:style>
  <w:style w:type="paragraph" w:styleId="ac">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Знак2,Знак5 Знак,Знак5,Обычный (Web) Знак Знак Знак"/>
    <w:link w:val="ab"/>
    <w:unhideWhenUsed/>
    <w:qFormat/>
    <w:rsid w:val="000827EB"/>
    <w:pPr>
      <w:spacing w:after="0" w:line="240" w:lineRule="auto"/>
      <w:contextualSpacing/>
    </w:pPr>
  </w:style>
  <w:style w:type="character" w:customStyle="1" w:styleId="30">
    <w:name w:val="Заголовок 3 Знак"/>
    <w:basedOn w:val="a0"/>
    <w:link w:val="3"/>
    <w:uiPriority w:val="9"/>
    <w:semiHidden/>
    <w:rsid w:val="00FF2D9F"/>
    <w:rPr>
      <w:rFonts w:asciiTheme="majorHAnsi" w:eastAsiaTheme="majorEastAsia" w:hAnsiTheme="majorHAnsi" w:cstheme="majorBidi"/>
      <w:color w:val="1F3763" w:themeColor="accent1" w:themeShade="7F"/>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2675">
      <w:bodyDiv w:val="1"/>
      <w:marLeft w:val="0"/>
      <w:marRight w:val="0"/>
      <w:marTop w:val="0"/>
      <w:marBottom w:val="0"/>
      <w:divBdr>
        <w:top w:val="none" w:sz="0" w:space="0" w:color="auto"/>
        <w:left w:val="none" w:sz="0" w:space="0" w:color="auto"/>
        <w:bottom w:val="none" w:sz="0" w:space="0" w:color="auto"/>
        <w:right w:val="none" w:sz="0" w:space="0" w:color="auto"/>
      </w:divBdr>
    </w:div>
    <w:div w:id="467748598">
      <w:bodyDiv w:val="1"/>
      <w:marLeft w:val="0"/>
      <w:marRight w:val="0"/>
      <w:marTop w:val="0"/>
      <w:marBottom w:val="0"/>
      <w:divBdr>
        <w:top w:val="none" w:sz="0" w:space="0" w:color="auto"/>
        <w:left w:val="none" w:sz="0" w:space="0" w:color="auto"/>
        <w:bottom w:val="none" w:sz="0" w:space="0" w:color="auto"/>
        <w:right w:val="none" w:sz="0" w:space="0" w:color="auto"/>
      </w:divBdr>
    </w:div>
    <w:div w:id="644547540">
      <w:bodyDiv w:val="1"/>
      <w:marLeft w:val="0"/>
      <w:marRight w:val="0"/>
      <w:marTop w:val="0"/>
      <w:marBottom w:val="0"/>
      <w:divBdr>
        <w:top w:val="none" w:sz="0" w:space="0" w:color="auto"/>
        <w:left w:val="none" w:sz="0" w:space="0" w:color="auto"/>
        <w:bottom w:val="none" w:sz="0" w:space="0" w:color="auto"/>
        <w:right w:val="none" w:sz="0" w:space="0" w:color="auto"/>
      </w:divBdr>
    </w:div>
    <w:div w:id="801073046">
      <w:bodyDiv w:val="1"/>
      <w:marLeft w:val="0"/>
      <w:marRight w:val="0"/>
      <w:marTop w:val="0"/>
      <w:marBottom w:val="0"/>
      <w:divBdr>
        <w:top w:val="none" w:sz="0" w:space="0" w:color="auto"/>
        <w:left w:val="none" w:sz="0" w:space="0" w:color="auto"/>
        <w:bottom w:val="none" w:sz="0" w:space="0" w:color="auto"/>
        <w:right w:val="none" w:sz="0" w:space="0" w:color="auto"/>
      </w:divBdr>
    </w:div>
    <w:div w:id="889877780">
      <w:bodyDiv w:val="1"/>
      <w:marLeft w:val="0"/>
      <w:marRight w:val="0"/>
      <w:marTop w:val="0"/>
      <w:marBottom w:val="0"/>
      <w:divBdr>
        <w:top w:val="none" w:sz="0" w:space="0" w:color="auto"/>
        <w:left w:val="none" w:sz="0" w:space="0" w:color="auto"/>
        <w:bottom w:val="none" w:sz="0" w:space="0" w:color="auto"/>
        <w:right w:val="none" w:sz="0" w:space="0" w:color="auto"/>
      </w:divBdr>
    </w:div>
    <w:div w:id="895899670">
      <w:bodyDiv w:val="1"/>
      <w:marLeft w:val="0"/>
      <w:marRight w:val="0"/>
      <w:marTop w:val="0"/>
      <w:marBottom w:val="0"/>
      <w:divBdr>
        <w:top w:val="none" w:sz="0" w:space="0" w:color="auto"/>
        <w:left w:val="none" w:sz="0" w:space="0" w:color="auto"/>
        <w:bottom w:val="none" w:sz="0" w:space="0" w:color="auto"/>
        <w:right w:val="none" w:sz="0" w:space="0" w:color="auto"/>
      </w:divBdr>
    </w:div>
    <w:div w:id="1026753769">
      <w:bodyDiv w:val="1"/>
      <w:marLeft w:val="0"/>
      <w:marRight w:val="0"/>
      <w:marTop w:val="0"/>
      <w:marBottom w:val="0"/>
      <w:divBdr>
        <w:top w:val="none" w:sz="0" w:space="0" w:color="auto"/>
        <w:left w:val="none" w:sz="0" w:space="0" w:color="auto"/>
        <w:bottom w:val="none" w:sz="0" w:space="0" w:color="auto"/>
        <w:right w:val="none" w:sz="0" w:space="0" w:color="auto"/>
      </w:divBdr>
    </w:div>
    <w:div w:id="1142111502">
      <w:bodyDiv w:val="1"/>
      <w:marLeft w:val="0"/>
      <w:marRight w:val="0"/>
      <w:marTop w:val="0"/>
      <w:marBottom w:val="0"/>
      <w:divBdr>
        <w:top w:val="none" w:sz="0" w:space="0" w:color="auto"/>
        <w:left w:val="none" w:sz="0" w:space="0" w:color="auto"/>
        <w:bottom w:val="none" w:sz="0" w:space="0" w:color="auto"/>
        <w:right w:val="none" w:sz="0" w:space="0" w:color="auto"/>
      </w:divBdr>
    </w:div>
    <w:div w:id="1174301960">
      <w:bodyDiv w:val="1"/>
      <w:marLeft w:val="0"/>
      <w:marRight w:val="0"/>
      <w:marTop w:val="0"/>
      <w:marBottom w:val="0"/>
      <w:divBdr>
        <w:top w:val="none" w:sz="0" w:space="0" w:color="auto"/>
        <w:left w:val="none" w:sz="0" w:space="0" w:color="auto"/>
        <w:bottom w:val="none" w:sz="0" w:space="0" w:color="auto"/>
        <w:right w:val="none" w:sz="0" w:space="0" w:color="auto"/>
      </w:divBdr>
    </w:div>
    <w:div w:id="1743987069">
      <w:bodyDiv w:val="1"/>
      <w:marLeft w:val="0"/>
      <w:marRight w:val="0"/>
      <w:marTop w:val="0"/>
      <w:marBottom w:val="0"/>
      <w:divBdr>
        <w:top w:val="none" w:sz="0" w:space="0" w:color="auto"/>
        <w:left w:val="none" w:sz="0" w:space="0" w:color="auto"/>
        <w:bottom w:val="none" w:sz="0" w:space="0" w:color="auto"/>
        <w:right w:val="none" w:sz="0" w:space="0" w:color="auto"/>
      </w:divBdr>
      <w:divsChild>
        <w:div w:id="2066683697">
          <w:marLeft w:val="0"/>
          <w:marRight w:val="0"/>
          <w:marTop w:val="105"/>
          <w:marBottom w:val="105"/>
          <w:divBdr>
            <w:top w:val="none" w:sz="0" w:space="0" w:color="auto"/>
            <w:left w:val="none" w:sz="0" w:space="0" w:color="auto"/>
            <w:bottom w:val="none" w:sz="0" w:space="0" w:color="auto"/>
            <w:right w:val="none" w:sz="0" w:space="0" w:color="auto"/>
          </w:divBdr>
          <w:divsChild>
            <w:div w:id="754739641">
              <w:marLeft w:val="0"/>
              <w:marRight w:val="0"/>
              <w:marTop w:val="0"/>
              <w:marBottom w:val="0"/>
              <w:divBdr>
                <w:top w:val="none" w:sz="0" w:space="0" w:color="auto"/>
                <w:left w:val="none" w:sz="0" w:space="0" w:color="auto"/>
                <w:bottom w:val="none" w:sz="0" w:space="0" w:color="auto"/>
                <w:right w:val="none" w:sz="0" w:space="0" w:color="auto"/>
              </w:divBdr>
              <w:divsChild>
                <w:div w:id="2121610218">
                  <w:marLeft w:val="0"/>
                  <w:marRight w:val="0"/>
                  <w:marTop w:val="0"/>
                  <w:marBottom w:val="0"/>
                  <w:divBdr>
                    <w:top w:val="none" w:sz="0" w:space="0" w:color="auto"/>
                    <w:left w:val="none" w:sz="0" w:space="0" w:color="auto"/>
                    <w:bottom w:val="none" w:sz="0" w:space="0" w:color="auto"/>
                    <w:right w:val="none" w:sz="0" w:space="0" w:color="auto"/>
                  </w:divBdr>
                </w:div>
                <w:div w:id="1065376960">
                  <w:marLeft w:val="0"/>
                  <w:marRight w:val="0"/>
                  <w:marTop w:val="0"/>
                  <w:marBottom w:val="0"/>
                  <w:divBdr>
                    <w:top w:val="none" w:sz="0" w:space="0" w:color="auto"/>
                    <w:left w:val="none" w:sz="0" w:space="0" w:color="auto"/>
                    <w:bottom w:val="none" w:sz="0" w:space="0" w:color="auto"/>
                    <w:right w:val="none" w:sz="0" w:space="0" w:color="auto"/>
                  </w:divBdr>
                </w:div>
                <w:div w:id="1223638601">
                  <w:marLeft w:val="0"/>
                  <w:marRight w:val="0"/>
                  <w:marTop w:val="0"/>
                  <w:marBottom w:val="0"/>
                  <w:divBdr>
                    <w:top w:val="none" w:sz="0" w:space="0" w:color="auto"/>
                    <w:left w:val="none" w:sz="0" w:space="0" w:color="auto"/>
                    <w:bottom w:val="none" w:sz="0" w:space="0" w:color="auto"/>
                    <w:right w:val="none" w:sz="0" w:space="0" w:color="auto"/>
                  </w:divBdr>
                </w:div>
                <w:div w:id="256255672">
                  <w:marLeft w:val="0"/>
                  <w:marRight w:val="0"/>
                  <w:marTop w:val="0"/>
                  <w:marBottom w:val="0"/>
                  <w:divBdr>
                    <w:top w:val="none" w:sz="0" w:space="0" w:color="auto"/>
                    <w:left w:val="none" w:sz="0" w:space="0" w:color="auto"/>
                    <w:bottom w:val="none" w:sz="0" w:space="0" w:color="auto"/>
                    <w:right w:val="none" w:sz="0" w:space="0" w:color="auto"/>
                  </w:divBdr>
                </w:div>
                <w:div w:id="1771387004">
                  <w:marLeft w:val="0"/>
                  <w:marRight w:val="0"/>
                  <w:marTop w:val="0"/>
                  <w:marBottom w:val="0"/>
                  <w:divBdr>
                    <w:top w:val="none" w:sz="0" w:space="0" w:color="auto"/>
                    <w:left w:val="none" w:sz="0" w:space="0" w:color="auto"/>
                    <w:bottom w:val="none" w:sz="0" w:space="0" w:color="auto"/>
                    <w:right w:val="none" w:sz="0" w:space="0" w:color="auto"/>
                  </w:divBdr>
                </w:div>
                <w:div w:id="1926457481">
                  <w:marLeft w:val="0"/>
                  <w:marRight w:val="0"/>
                  <w:marTop w:val="0"/>
                  <w:marBottom w:val="0"/>
                  <w:divBdr>
                    <w:top w:val="none" w:sz="0" w:space="0" w:color="auto"/>
                    <w:left w:val="none" w:sz="0" w:space="0" w:color="auto"/>
                    <w:bottom w:val="none" w:sz="0" w:space="0" w:color="auto"/>
                    <w:right w:val="none" w:sz="0" w:space="0" w:color="auto"/>
                  </w:divBdr>
                </w:div>
                <w:div w:id="1815635954">
                  <w:marLeft w:val="0"/>
                  <w:marRight w:val="0"/>
                  <w:marTop w:val="0"/>
                  <w:marBottom w:val="0"/>
                  <w:divBdr>
                    <w:top w:val="none" w:sz="0" w:space="0" w:color="auto"/>
                    <w:left w:val="none" w:sz="0" w:space="0" w:color="auto"/>
                    <w:bottom w:val="none" w:sz="0" w:space="0" w:color="auto"/>
                    <w:right w:val="none" w:sz="0" w:space="0" w:color="auto"/>
                  </w:divBdr>
                </w:div>
                <w:div w:id="1370958525">
                  <w:marLeft w:val="0"/>
                  <w:marRight w:val="0"/>
                  <w:marTop w:val="0"/>
                  <w:marBottom w:val="0"/>
                  <w:divBdr>
                    <w:top w:val="none" w:sz="0" w:space="0" w:color="auto"/>
                    <w:left w:val="none" w:sz="0" w:space="0" w:color="auto"/>
                    <w:bottom w:val="none" w:sz="0" w:space="0" w:color="auto"/>
                    <w:right w:val="none" w:sz="0" w:space="0" w:color="auto"/>
                  </w:divBdr>
                </w:div>
                <w:div w:id="671300218">
                  <w:marLeft w:val="0"/>
                  <w:marRight w:val="0"/>
                  <w:marTop w:val="0"/>
                  <w:marBottom w:val="0"/>
                  <w:divBdr>
                    <w:top w:val="none" w:sz="0" w:space="0" w:color="auto"/>
                    <w:left w:val="none" w:sz="0" w:space="0" w:color="auto"/>
                    <w:bottom w:val="none" w:sz="0" w:space="0" w:color="auto"/>
                    <w:right w:val="none" w:sz="0" w:space="0" w:color="auto"/>
                  </w:divBdr>
                </w:div>
                <w:div w:id="1753430203">
                  <w:marLeft w:val="0"/>
                  <w:marRight w:val="0"/>
                  <w:marTop w:val="0"/>
                  <w:marBottom w:val="0"/>
                  <w:divBdr>
                    <w:top w:val="none" w:sz="0" w:space="0" w:color="auto"/>
                    <w:left w:val="none" w:sz="0" w:space="0" w:color="auto"/>
                    <w:bottom w:val="none" w:sz="0" w:space="0" w:color="auto"/>
                    <w:right w:val="none" w:sz="0" w:space="0" w:color="auto"/>
                  </w:divBdr>
                </w:div>
                <w:div w:id="1866208082">
                  <w:marLeft w:val="0"/>
                  <w:marRight w:val="0"/>
                  <w:marTop w:val="0"/>
                  <w:marBottom w:val="0"/>
                  <w:divBdr>
                    <w:top w:val="none" w:sz="0" w:space="0" w:color="auto"/>
                    <w:left w:val="none" w:sz="0" w:space="0" w:color="auto"/>
                    <w:bottom w:val="none" w:sz="0" w:space="0" w:color="auto"/>
                    <w:right w:val="none" w:sz="0" w:space="0" w:color="auto"/>
                  </w:divBdr>
                </w:div>
                <w:div w:id="739059196">
                  <w:marLeft w:val="0"/>
                  <w:marRight w:val="0"/>
                  <w:marTop w:val="0"/>
                  <w:marBottom w:val="0"/>
                  <w:divBdr>
                    <w:top w:val="none" w:sz="0" w:space="0" w:color="auto"/>
                    <w:left w:val="none" w:sz="0" w:space="0" w:color="auto"/>
                    <w:bottom w:val="none" w:sz="0" w:space="0" w:color="auto"/>
                    <w:right w:val="none" w:sz="0" w:space="0" w:color="auto"/>
                  </w:divBdr>
                </w:div>
                <w:div w:id="1009483270">
                  <w:marLeft w:val="0"/>
                  <w:marRight w:val="0"/>
                  <w:marTop w:val="0"/>
                  <w:marBottom w:val="0"/>
                  <w:divBdr>
                    <w:top w:val="none" w:sz="0" w:space="0" w:color="auto"/>
                    <w:left w:val="none" w:sz="0" w:space="0" w:color="auto"/>
                    <w:bottom w:val="none" w:sz="0" w:space="0" w:color="auto"/>
                    <w:right w:val="none" w:sz="0" w:space="0" w:color="auto"/>
                  </w:divBdr>
                </w:div>
                <w:div w:id="1698895470">
                  <w:marLeft w:val="0"/>
                  <w:marRight w:val="0"/>
                  <w:marTop w:val="0"/>
                  <w:marBottom w:val="0"/>
                  <w:divBdr>
                    <w:top w:val="none" w:sz="0" w:space="0" w:color="auto"/>
                    <w:left w:val="none" w:sz="0" w:space="0" w:color="auto"/>
                    <w:bottom w:val="none" w:sz="0" w:space="0" w:color="auto"/>
                    <w:right w:val="none" w:sz="0" w:space="0" w:color="auto"/>
                  </w:divBdr>
                </w:div>
                <w:div w:id="210927468">
                  <w:marLeft w:val="0"/>
                  <w:marRight w:val="0"/>
                  <w:marTop w:val="0"/>
                  <w:marBottom w:val="0"/>
                  <w:divBdr>
                    <w:top w:val="none" w:sz="0" w:space="0" w:color="auto"/>
                    <w:left w:val="none" w:sz="0" w:space="0" w:color="auto"/>
                    <w:bottom w:val="none" w:sz="0" w:space="0" w:color="auto"/>
                    <w:right w:val="none" w:sz="0" w:space="0" w:color="auto"/>
                  </w:divBdr>
                </w:div>
                <w:div w:id="2054888909">
                  <w:marLeft w:val="0"/>
                  <w:marRight w:val="0"/>
                  <w:marTop w:val="0"/>
                  <w:marBottom w:val="0"/>
                  <w:divBdr>
                    <w:top w:val="none" w:sz="0" w:space="0" w:color="auto"/>
                    <w:left w:val="none" w:sz="0" w:space="0" w:color="auto"/>
                    <w:bottom w:val="none" w:sz="0" w:space="0" w:color="auto"/>
                    <w:right w:val="none" w:sz="0" w:space="0" w:color="auto"/>
                  </w:divBdr>
                </w:div>
                <w:div w:id="12969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19">
          <w:marLeft w:val="0"/>
          <w:marRight w:val="0"/>
          <w:marTop w:val="105"/>
          <w:marBottom w:val="105"/>
          <w:divBdr>
            <w:top w:val="none" w:sz="0" w:space="0" w:color="auto"/>
            <w:left w:val="none" w:sz="0" w:space="0" w:color="auto"/>
            <w:bottom w:val="none" w:sz="0" w:space="0" w:color="auto"/>
            <w:right w:val="none" w:sz="0" w:space="0" w:color="auto"/>
          </w:divBdr>
          <w:divsChild>
            <w:div w:id="406997151">
              <w:marLeft w:val="0"/>
              <w:marRight w:val="0"/>
              <w:marTop w:val="0"/>
              <w:marBottom w:val="0"/>
              <w:divBdr>
                <w:top w:val="none" w:sz="0" w:space="0" w:color="auto"/>
                <w:left w:val="none" w:sz="0" w:space="0" w:color="auto"/>
                <w:bottom w:val="none" w:sz="0" w:space="0" w:color="auto"/>
                <w:right w:val="none" w:sz="0" w:space="0" w:color="auto"/>
              </w:divBdr>
              <w:divsChild>
                <w:div w:id="1048601717">
                  <w:marLeft w:val="0"/>
                  <w:marRight w:val="0"/>
                  <w:marTop w:val="0"/>
                  <w:marBottom w:val="0"/>
                  <w:divBdr>
                    <w:top w:val="none" w:sz="0" w:space="0" w:color="auto"/>
                    <w:left w:val="none" w:sz="0" w:space="0" w:color="auto"/>
                    <w:bottom w:val="none" w:sz="0" w:space="0" w:color="auto"/>
                    <w:right w:val="none" w:sz="0" w:space="0" w:color="auto"/>
                  </w:divBdr>
                </w:div>
                <w:div w:id="73167059">
                  <w:marLeft w:val="0"/>
                  <w:marRight w:val="0"/>
                  <w:marTop w:val="0"/>
                  <w:marBottom w:val="0"/>
                  <w:divBdr>
                    <w:top w:val="none" w:sz="0" w:space="0" w:color="auto"/>
                    <w:left w:val="none" w:sz="0" w:space="0" w:color="auto"/>
                    <w:bottom w:val="none" w:sz="0" w:space="0" w:color="auto"/>
                    <w:right w:val="none" w:sz="0" w:space="0" w:color="auto"/>
                  </w:divBdr>
                </w:div>
                <w:div w:id="1744142005">
                  <w:marLeft w:val="0"/>
                  <w:marRight w:val="0"/>
                  <w:marTop w:val="0"/>
                  <w:marBottom w:val="0"/>
                  <w:divBdr>
                    <w:top w:val="none" w:sz="0" w:space="0" w:color="auto"/>
                    <w:left w:val="none" w:sz="0" w:space="0" w:color="auto"/>
                    <w:bottom w:val="none" w:sz="0" w:space="0" w:color="auto"/>
                    <w:right w:val="none" w:sz="0" w:space="0" w:color="auto"/>
                  </w:divBdr>
                </w:div>
                <w:div w:id="128868257">
                  <w:marLeft w:val="0"/>
                  <w:marRight w:val="0"/>
                  <w:marTop w:val="0"/>
                  <w:marBottom w:val="0"/>
                  <w:divBdr>
                    <w:top w:val="none" w:sz="0" w:space="0" w:color="auto"/>
                    <w:left w:val="none" w:sz="0" w:space="0" w:color="auto"/>
                    <w:bottom w:val="none" w:sz="0" w:space="0" w:color="auto"/>
                    <w:right w:val="none" w:sz="0" w:space="0" w:color="auto"/>
                  </w:divBdr>
                </w:div>
                <w:div w:id="1216820539">
                  <w:marLeft w:val="0"/>
                  <w:marRight w:val="0"/>
                  <w:marTop w:val="0"/>
                  <w:marBottom w:val="0"/>
                  <w:divBdr>
                    <w:top w:val="none" w:sz="0" w:space="0" w:color="auto"/>
                    <w:left w:val="none" w:sz="0" w:space="0" w:color="auto"/>
                    <w:bottom w:val="none" w:sz="0" w:space="0" w:color="auto"/>
                    <w:right w:val="none" w:sz="0" w:space="0" w:color="auto"/>
                  </w:divBdr>
                </w:div>
                <w:div w:id="1112867503">
                  <w:marLeft w:val="0"/>
                  <w:marRight w:val="0"/>
                  <w:marTop w:val="0"/>
                  <w:marBottom w:val="0"/>
                  <w:divBdr>
                    <w:top w:val="none" w:sz="0" w:space="0" w:color="auto"/>
                    <w:left w:val="none" w:sz="0" w:space="0" w:color="auto"/>
                    <w:bottom w:val="none" w:sz="0" w:space="0" w:color="auto"/>
                    <w:right w:val="none" w:sz="0" w:space="0" w:color="auto"/>
                  </w:divBdr>
                </w:div>
                <w:div w:id="1933466240">
                  <w:marLeft w:val="0"/>
                  <w:marRight w:val="0"/>
                  <w:marTop w:val="0"/>
                  <w:marBottom w:val="0"/>
                  <w:divBdr>
                    <w:top w:val="none" w:sz="0" w:space="0" w:color="auto"/>
                    <w:left w:val="none" w:sz="0" w:space="0" w:color="auto"/>
                    <w:bottom w:val="none" w:sz="0" w:space="0" w:color="auto"/>
                    <w:right w:val="none" w:sz="0" w:space="0" w:color="auto"/>
                  </w:divBdr>
                </w:div>
                <w:div w:id="2007633205">
                  <w:marLeft w:val="0"/>
                  <w:marRight w:val="0"/>
                  <w:marTop w:val="0"/>
                  <w:marBottom w:val="0"/>
                  <w:divBdr>
                    <w:top w:val="none" w:sz="0" w:space="0" w:color="auto"/>
                    <w:left w:val="none" w:sz="0" w:space="0" w:color="auto"/>
                    <w:bottom w:val="none" w:sz="0" w:space="0" w:color="auto"/>
                    <w:right w:val="none" w:sz="0" w:space="0" w:color="auto"/>
                  </w:divBdr>
                </w:div>
                <w:div w:id="979846183">
                  <w:marLeft w:val="0"/>
                  <w:marRight w:val="0"/>
                  <w:marTop w:val="0"/>
                  <w:marBottom w:val="0"/>
                  <w:divBdr>
                    <w:top w:val="none" w:sz="0" w:space="0" w:color="auto"/>
                    <w:left w:val="none" w:sz="0" w:space="0" w:color="auto"/>
                    <w:bottom w:val="none" w:sz="0" w:space="0" w:color="auto"/>
                    <w:right w:val="none" w:sz="0" w:space="0" w:color="auto"/>
                  </w:divBdr>
                </w:div>
                <w:div w:id="709689950">
                  <w:marLeft w:val="0"/>
                  <w:marRight w:val="0"/>
                  <w:marTop w:val="0"/>
                  <w:marBottom w:val="0"/>
                  <w:divBdr>
                    <w:top w:val="none" w:sz="0" w:space="0" w:color="auto"/>
                    <w:left w:val="none" w:sz="0" w:space="0" w:color="auto"/>
                    <w:bottom w:val="none" w:sz="0" w:space="0" w:color="auto"/>
                    <w:right w:val="none" w:sz="0" w:space="0" w:color="auto"/>
                  </w:divBdr>
                </w:div>
                <w:div w:id="1362362521">
                  <w:marLeft w:val="0"/>
                  <w:marRight w:val="0"/>
                  <w:marTop w:val="0"/>
                  <w:marBottom w:val="0"/>
                  <w:divBdr>
                    <w:top w:val="none" w:sz="0" w:space="0" w:color="auto"/>
                    <w:left w:val="none" w:sz="0" w:space="0" w:color="auto"/>
                    <w:bottom w:val="none" w:sz="0" w:space="0" w:color="auto"/>
                    <w:right w:val="none" w:sz="0" w:space="0" w:color="auto"/>
                  </w:divBdr>
                </w:div>
                <w:div w:id="2007586270">
                  <w:marLeft w:val="0"/>
                  <w:marRight w:val="0"/>
                  <w:marTop w:val="0"/>
                  <w:marBottom w:val="0"/>
                  <w:divBdr>
                    <w:top w:val="none" w:sz="0" w:space="0" w:color="auto"/>
                    <w:left w:val="none" w:sz="0" w:space="0" w:color="auto"/>
                    <w:bottom w:val="none" w:sz="0" w:space="0" w:color="auto"/>
                    <w:right w:val="none" w:sz="0" w:space="0" w:color="auto"/>
                  </w:divBdr>
                </w:div>
                <w:div w:id="1046175919">
                  <w:marLeft w:val="0"/>
                  <w:marRight w:val="0"/>
                  <w:marTop w:val="0"/>
                  <w:marBottom w:val="0"/>
                  <w:divBdr>
                    <w:top w:val="none" w:sz="0" w:space="0" w:color="auto"/>
                    <w:left w:val="none" w:sz="0" w:space="0" w:color="auto"/>
                    <w:bottom w:val="none" w:sz="0" w:space="0" w:color="auto"/>
                    <w:right w:val="none" w:sz="0" w:space="0" w:color="auto"/>
                  </w:divBdr>
                </w:div>
                <w:div w:id="995181017">
                  <w:marLeft w:val="0"/>
                  <w:marRight w:val="0"/>
                  <w:marTop w:val="0"/>
                  <w:marBottom w:val="0"/>
                  <w:divBdr>
                    <w:top w:val="none" w:sz="0" w:space="0" w:color="auto"/>
                    <w:left w:val="none" w:sz="0" w:space="0" w:color="auto"/>
                    <w:bottom w:val="none" w:sz="0" w:space="0" w:color="auto"/>
                    <w:right w:val="none" w:sz="0" w:space="0" w:color="auto"/>
                  </w:divBdr>
                </w:div>
                <w:div w:id="1064139833">
                  <w:marLeft w:val="0"/>
                  <w:marRight w:val="0"/>
                  <w:marTop w:val="0"/>
                  <w:marBottom w:val="0"/>
                  <w:divBdr>
                    <w:top w:val="none" w:sz="0" w:space="0" w:color="auto"/>
                    <w:left w:val="none" w:sz="0" w:space="0" w:color="auto"/>
                    <w:bottom w:val="none" w:sz="0" w:space="0" w:color="auto"/>
                    <w:right w:val="none" w:sz="0" w:space="0" w:color="auto"/>
                  </w:divBdr>
                </w:div>
                <w:div w:id="1423187322">
                  <w:marLeft w:val="0"/>
                  <w:marRight w:val="0"/>
                  <w:marTop w:val="0"/>
                  <w:marBottom w:val="0"/>
                  <w:divBdr>
                    <w:top w:val="none" w:sz="0" w:space="0" w:color="auto"/>
                    <w:left w:val="none" w:sz="0" w:space="0" w:color="auto"/>
                    <w:bottom w:val="none" w:sz="0" w:space="0" w:color="auto"/>
                    <w:right w:val="none" w:sz="0" w:space="0" w:color="auto"/>
                  </w:divBdr>
                </w:div>
                <w:div w:id="1524828415">
                  <w:marLeft w:val="0"/>
                  <w:marRight w:val="0"/>
                  <w:marTop w:val="0"/>
                  <w:marBottom w:val="0"/>
                  <w:divBdr>
                    <w:top w:val="none" w:sz="0" w:space="0" w:color="auto"/>
                    <w:left w:val="none" w:sz="0" w:space="0" w:color="auto"/>
                    <w:bottom w:val="none" w:sz="0" w:space="0" w:color="auto"/>
                    <w:right w:val="none" w:sz="0" w:space="0" w:color="auto"/>
                  </w:divBdr>
                </w:div>
                <w:div w:id="515340209">
                  <w:marLeft w:val="0"/>
                  <w:marRight w:val="0"/>
                  <w:marTop w:val="0"/>
                  <w:marBottom w:val="0"/>
                  <w:divBdr>
                    <w:top w:val="none" w:sz="0" w:space="0" w:color="auto"/>
                    <w:left w:val="none" w:sz="0" w:space="0" w:color="auto"/>
                    <w:bottom w:val="none" w:sz="0" w:space="0" w:color="auto"/>
                    <w:right w:val="none" w:sz="0" w:space="0" w:color="auto"/>
                  </w:divBdr>
                </w:div>
                <w:div w:id="18894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enataranchik@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2CA2-2F62-4E12-A0CD-6D1B6E23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38</Pages>
  <Words>14651</Words>
  <Characters>83516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66</cp:revision>
  <dcterms:created xsi:type="dcterms:W3CDTF">2022-12-24T17:23:00Z</dcterms:created>
  <dcterms:modified xsi:type="dcterms:W3CDTF">2023-01-14T18:44:00Z</dcterms:modified>
</cp:coreProperties>
</file>