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3EC3" w14:textId="115BF331" w:rsidR="00F72DC1" w:rsidRPr="00063609" w:rsidRDefault="00F72DC1" w:rsidP="0030718A">
      <w:pPr>
        <w:jc w:val="center"/>
        <w:rPr>
          <w:b/>
          <w:lang w:eastAsia="en-US"/>
        </w:rPr>
      </w:pPr>
      <w:r w:rsidRPr="00063609">
        <w:rPr>
          <w:b/>
        </w:rPr>
        <w:t>Обґрунтування</w:t>
      </w:r>
      <w:r w:rsidRPr="00063609">
        <w:t xml:space="preserve"> </w:t>
      </w:r>
      <w:r w:rsidRPr="00063609">
        <w:rPr>
          <w:b/>
        </w:rPr>
        <w:t xml:space="preserve">закупівлі </w:t>
      </w:r>
      <w:r w:rsidR="00063609" w:rsidRPr="00063609">
        <w:rPr>
          <w:rStyle w:val="30pt"/>
          <w:rFonts w:ascii="Times New Roman" w:hAnsi="Times New Roman" w:cs="Times New Roman"/>
          <w:b/>
          <w:sz w:val="24"/>
          <w:szCs w:val="24"/>
        </w:rPr>
        <w:t xml:space="preserve">Послуги з централізованого водопостачання та водовідведення </w:t>
      </w:r>
      <w:r w:rsidRPr="00063609">
        <w:rPr>
          <w:b/>
        </w:rPr>
        <w:t xml:space="preserve">для потреб </w:t>
      </w:r>
      <w:r w:rsidR="00063609" w:rsidRPr="00063609">
        <w:rPr>
          <w:b/>
        </w:rPr>
        <w:t>замовника</w:t>
      </w:r>
      <w:r w:rsidRPr="00063609">
        <w:rPr>
          <w:b/>
        </w:rPr>
        <w:t xml:space="preserve"> протягом 2023 року без застосування відкритих торгів та/або електронного каталогу</w:t>
      </w:r>
    </w:p>
    <w:p w14:paraId="241D79CF" w14:textId="77777777" w:rsidR="00F72DC1" w:rsidRPr="00F24299" w:rsidRDefault="00F72DC1" w:rsidP="0030718A">
      <w:pPr>
        <w:jc w:val="right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72DC1" w:rsidRPr="00F24299" w14:paraId="16D15ABB" w14:textId="77777777" w:rsidTr="00F72DC1">
        <w:tc>
          <w:tcPr>
            <w:tcW w:w="9571" w:type="dxa"/>
          </w:tcPr>
          <w:p w14:paraId="19D6D22B" w14:textId="77777777" w:rsidR="00F72DC1" w:rsidRPr="00F24299" w:rsidRDefault="00F72DC1" w:rsidP="00F24299">
            <w:pPr>
              <w:jc w:val="both"/>
              <w:rPr>
                <w:sz w:val="23"/>
                <w:szCs w:val="23"/>
              </w:rPr>
            </w:pPr>
            <w:r w:rsidRPr="00F24299">
              <w:rPr>
                <w:sz w:val="23"/>
                <w:szCs w:val="23"/>
              </w:rPr>
              <w:t xml:space="preserve">У замовника є необхідність провести закупівлю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</w:t>
            </w:r>
            <w:proofErr w:type="spellStart"/>
            <w:r w:rsidRPr="00F24299">
              <w:rPr>
                <w:sz w:val="23"/>
                <w:szCs w:val="23"/>
              </w:rPr>
              <w:t>закупівель</w:t>
            </w:r>
            <w:proofErr w:type="spellEnd"/>
            <w:r w:rsidRPr="00F24299">
              <w:rPr>
                <w:sz w:val="23"/>
                <w:szCs w:val="23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      </w:r>
          </w:p>
          <w:p w14:paraId="5AA21375" w14:textId="7FADB3C0" w:rsidR="00F72DC1" w:rsidRPr="00F24299" w:rsidRDefault="00F72DC1" w:rsidP="00F24299">
            <w:pPr>
              <w:ind w:firstLine="720"/>
              <w:jc w:val="both"/>
              <w:rPr>
                <w:color w:val="000000"/>
                <w:sz w:val="23"/>
                <w:szCs w:val="23"/>
              </w:rPr>
            </w:pPr>
            <w:r w:rsidRPr="00F24299">
              <w:rPr>
                <w:color w:val="000000"/>
                <w:sz w:val="23"/>
                <w:szCs w:val="23"/>
              </w:rPr>
              <w:t>Відповідно до п.п.5</w:t>
            </w:r>
            <w:r w:rsidR="00F24299" w:rsidRPr="00F24299">
              <w:rPr>
                <w:color w:val="000000"/>
                <w:sz w:val="23"/>
                <w:szCs w:val="23"/>
              </w:rPr>
              <w:t xml:space="preserve"> (3)</w:t>
            </w:r>
            <w:r w:rsidRPr="00F24299">
              <w:rPr>
                <w:color w:val="000000"/>
                <w:sz w:val="23"/>
                <w:szCs w:val="23"/>
              </w:rPr>
              <w:t xml:space="preserve"> п.13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 роботи, товари чи послуги можуть</w:t>
            </w:r>
            <w:r w:rsidR="00F076C4">
              <w:rPr>
                <w:color w:val="000000"/>
                <w:sz w:val="23"/>
                <w:szCs w:val="23"/>
              </w:rPr>
              <w:t xml:space="preserve"> </w:t>
            </w:r>
            <w:r w:rsidRPr="00F24299">
              <w:rPr>
                <w:color w:val="000000"/>
                <w:sz w:val="23"/>
                <w:szCs w:val="23"/>
              </w:rPr>
              <w:t xml:space="preserve"> бути виконані, поставлені чи надані виключно певним суб’єктом господарювання в одному з таких випадків, а саме: відсутність конкуренції з технічних причин, яка повинна бути документально підтверджена замовником.</w:t>
            </w:r>
          </w:p>
        </w:tc>
      </w:tr>
      <w:tr w:rsidR="00F24299" w:rsidRPr="00F24299" w14:paraId="2AFF6DF0" w14:textId="77777777" w:rsidTr="00F72DC1">
        <w:tc>
          <w:tcPr>
            <w:tcW w:w="9571" w:type="dxa"/>
          </w:tcPr>
          <w:p w14:paraId="5A4BDA38" w14:textId="77777777" w:rsidR="00F24299" w:rsidRPr="00F24299" w:rsidRDefault="00F24299" w:rsidP="00F24299">
            <w:pPr>
              <w:jc w:val="both"/>
              <w:rPr>
                <w:sz w:val="23"/>
                <w:szCs w:val="23"/>
              </w:rPr>
            </w:pPr>
          </w:p>
        </w:tc>
      </w:tr>
    </w:tbl>
    <w:p w14:paraId="31B31434" w14:textId="193AC48F" w:rsidR="00F72DC1" w:rsidRPr="00F24299" w:rsidRDefault="00D211A0" w:rsidP="0030718A">
      <w:pPr>
        <w:ind w:firstLine="708"/>
        <w:jc w:val="both"/>
        <w:rPr>
          <w:color w:val="000000"/>
          <w:sz w:val="23"/>
          <w:szCs w:val="23"/>
          <w:lang w:eastAsia="uk-UA"/>
        </w:rPr>
      </w:pPr>
      <w:r>
        <w:rPr>
          <w:color w:val="000000"/>
          <w:sz w:val="23"/>
          <w:szCs w:val="23"/>
          <w:lang w:eastAsia="uk-UA"/>
        </w:rPr>
        <w:t>Об’єкти</w:t>
      </w:r>
      <w:r w:rsidR="00F72DC1" w:rsidRPr="00F24299">
        <w:rPr>
          <w:color w:val="000000"/>
          <w:sz w:val="23"/>
          <w:szCs w:val="23"/>
          <w:lang w:eastAsia="uk-UA"/>
        </w:rPr>
        <w:t xml:space="preserve"> КП «Титан» підключен</w:t>
      </w:r>
      <w:r w:rsidR="00063609">
        <w:rPr>
          <w:color w:val="000000"/>
          <w:sz w:val="23"/>
          <w:szCs w:val="23"/>
          <w:lang w:eastAsia="uk-UA"/>
        </w:rPr>
        <w:t>і</w:t>
      </w:r>
      <w:r w:rsidR="00F72DC1" w:rsidRPr="00F24299">
        <w:rPr>
          <w:color w:val="000000"/>
          <w:sz w:val="23"/>
          <w:szCs w:val="23"/>
          <w:lang w:eastAsia="uk-UA"/>
        </w:rPr>
        <w:t xml:space="preserve"> до мереж К</w:t>
      </w:r>
      <w:r w:rsidR="00063609">
        <w:rPr>
          <w:color w:val="000000"/>
          <w:sz w:val="23"/>
          <w:szCs w:val="23"/>
          <w:lang w:eastAsia="uk-UA"/>
        </w:rPr>
        <w:t>П</w:t>
      </w:r>
      <w:r w:rsidR="00F72DC1" w:rsidRPr="00F24299">
        <w:rPr>
          <w:color w:val="000000"/>
          <w:sz w:val="23"/>
          <w:szCs w:val="23"/>
          <w:lang w:eastAsia="uk-UA"/>
        </w:rPr>
        <w:t xml:space="preserve"> «</w:t>
      </w:r>
      <w:r w:rsidR="00063609">
        <w:rPr>
          <w:color w:val="000000"/>
          <w:sz w:val="23"/>
          <w:szCs w:val="23"/>
          <w:lang w:eastAsia="uk-UA"/>
        </w:rPr>
        <w:t>Водоканал</w:t>
      </w:r>
      <w:r w:rsidR="00F72DC1" w:rsidRPr="00F24299">
        <w:rPr>
          <w:color w:val="000000"/>
          <w:sz w:val="23"/>
          <w:szCs w:val="23"/>
          <w:lang w:eastAsia="uk-UA"/>
        </w:rPr>
        <w:t xml:space="preserve">». Будь-які інші комунікації, які могли б бути підведеними до </w:t>
      </w:r>
      <w:r>
        <w:rPr>
          <w:color w:val="000000"/>
          <w:sz w:val="23"/>
          <w:szCs w:val="23"/>
          <w:lang w:eastAsia="uk-UA"/>
        </w:rPr>
        <w:t>об’єктів</w:t>
      </w:r>
      <w:r w:rsidR="00F72DC1" w:rsidRPr="00F24299">
        <w:rPr>
          <w:color w:val="000000"/>
          <w:sz w:val="23"/>
          <w:szCs w:val="23"/>
          <w:lang w:eastAsia="uk-UA"/>
        </w:rPr>
        <w:t xml:space="preserve">, та забезпечити її </w:t>
      </w:r>
      <w:r>
        <w:rPr>
          <w:color w:val="000000"/>
          <w:sz w:val="23"/>
          <w:szCs w:val="23"/>
          <w:lang w:eastAsia="uk-UA"/>
        </w:rPr>
        <w:t>послугою з водопостачання та водовідведення</w:t>
      </w:r>
      <w:r w:rsidR="00F72DC1" w:rsidRPr="00F24299">
        <w:rPr>
          <w:color w:val="000000"/>
          <w:sz w:val="23"/>
          <w:szCs w:val="23"/>
          <w:lang w:eastAsia="uk-UA"/>
        </w:rPr>
        <w:t xml:space="preserve"> на даний час відсутні. Таким чином, єдиним постачальником </w:t>
      </w:r>
      <w:r>
        <w:rPr>
          <w:color w:val="000000"/>
          <w:sz w:val="23"/>
          <w:szCs w:val="23"/>
          <w:lang w:eastAsia="uk-UA"/>
        </w:rPr>
        <w:t>централізованого водопостачання та водовідведення</w:t>
      </w:r>
      <w:r w:rsidR="00F72DC1" w:rsidRPr="00F24299">
        <w:rPr>
          <w:color w:val="000000"/>
          <w:sz w:val="23"/>
          <w:szCs w:val="23"/>
          <w:lang w:eastAsia="uk-UA"/>
        </w:rPr>
        <w:t xml:space="preserve"> (межа балансової належності) є </w:t>
      </w:r>
      <w:r w:rsidRPr="00F24299">
        <w:rPr>
          <w:color w:val="000000"/>
          <w:sz w:val="23"/>
          <w:szCs w:val="23"/>
          <w:lang w:eastAsia="uk-UA"/>
        </w:rPr>
        <w:t>К</w:t>
      </w:r>
      <w:r>
        <w:rPr>
          <w:color w:val="000000"/>
          <w:sz w:val="23"/>
          <w:szCs w:val="23"/>
          <w:lang w:eastAsia="uk-UA"/>
        </w:rPr>
        <w:t>П</w:t>
      </w:r>
      <w:r w:rsidRPr="00F24299">
        <w:rPr>
          <w:color w:val="000000"/>
          <w:sz w:val="23"/>
          <w:szCs w:val="23"/>
          <w:lang w:eastAsia="uk-UA"/>
        </w:rPr>
        <w:t xml:space="preserve"> «</w:t>
      </w:r>
      <w:r>
        <w:rPr>
          <w:color w:val="000000"/>
          <w:sz w:val="23"/>
          <w:szCs w:val="23"/>
          <w:lang w:eastAsia="uk-UA"/>
        </w:rPr>
        <w:t>Водоканал</w:t>
      </w:r>
      <w:r w:rsidRPr="00F24299">
        <w:rPr>
          <w:color w:val="000000"/>
          <w:sz w:val="23"/>
          <w:szCs w:val="23"/>
          <w:lang w:eastAsia="uk-UA"/>
        </w:rPr>
        <w:t>»</w:t>
      </w:r>
      <w:r w:rsidR="00F72DC1" w:rsidRPr="00F24299">
        <w:rPr>
          <w:color w:val="000000"/>
          <w:sz w:val="23"/>
          <w:szCs w:val="23"/>
          <w:lang w:eastAsia="uk-UA"/>
        </w:rPr>
        <w:t xml:space="preserve">. </w:t>
      </w:r>
      <w:r w:rsidRPr="00F24299">
        <w:rPr>
          <w:color w:val="000000"/>
          <w:sz w:val="23"/>
          <w:szCs w:val="23"/>
          <w:lang w:eastAsia="uk-UA"/>
        </w:rPr>
        <w:t>К</w:t>
      </w:r>
      <w:r>
        <w:rPr>
          <w:color w:val="000000"/>
          <w:sz w:val="23"/>
          <w:szCs w:val="23"/>
          <w:lang w:eastAsia="uk-UA"/>
        </w:rPr>
        <w:t>П</w:t>
      </w:r>
      <w:r w:rsidRPr="00F24299">
        <w:rPr>
          <w:color w:val="000000"/>
          <w:sz w:val="23"/>
          <w:szCs w:val="23"/>
          <w:lang w:eastAsia="uk-UA"/>
        </w:rPr>
        <w:t xml:space="preserve"> «</w:t>
      </w:r>
      <w:r>
        <w:rPr>
          <w:color w:val="000000"/>
          <w:sz w:val="23"/>
          <w:szCs w:val="23"/>
          <w:lang w:eastAsia="uk-UA"/>
        </w:rPr>
        <w:t>Водоканал</w:t>
      </w:r>
      <w:r w:rsidRPr="00F24299">
        <w:rPr>
          <w:color w:val="000000"/>
          <w:sz w:val="23"/>
          <w:szCs w:val="23"/>
          <w:lang w:eastAsia="uk-UA"/>
        </w:rPr>
        <w:t>»</w:t>
      </w:r>
      <w:r>
        <w:rPr>
          <w:color w:val="000000"/>
          <w:sz w:val="23"/>
          <w:szCs w:val="23"/>
          <w:lang w:eastAsia="uk-UA"/>
        </w:rPr>
        <w:t xml:space="preserve"> </w:t>
      </w:r>
      <w:r w:rsidR="00F72DC1" w:rsidRPr="00F24299">
        <w:rPr>
          <w:color w:val="000000"/>
          <w:sz w:val="23"/>
          <w:szCs w:val="23"/>
          <w:lang w:eastAsia="uk-UA"/>
        </w:rPr>
        <w:t xml:space="preserve">займає монопольне (домінуюче) становище, як суб’єкт природної монополії, на ринку </w:t>
      </w:r>
      <w:r>
        <w:rPr>
          <w:color w:val="000000"/>
          <w:sz w:val="23"/>
          <w:szCs w:val="23"/>
          <w:lang w:eastAsia="uk-UA"/>
        </w:rPr>
        <w:t>централізованого водопостачання та водовідведення</w:t>
      </w:r>
      <w:r w:rsidR="00F72DC1" w:rsidRPr="00F24299">
        <w:rPr>
          <w:color w:val="000000"/>
          <w:sz w:val="23"/>
          <w:szCs w:val="23"/>
          <w:lang w:eastAsia="uk-UA"/>
        </w:rPr>
        <w:t xml:space="preserve"> місцевими (розподільчими) мережами в територіальних (географічних) межах м. Запоріжжя (в межах території, на якій розташовані діючі мережі). </w:t>
      </w:r>
    </w:p>
    <w:p w14:paraId="0191B289" w14:textId="4D7AD343" w:rsidR="00CA7147" w:rsidRDefault="00F72DC1" w:rsidP="0030718A">
      <w:pPr>
        <w:jc w:val="both"/>
        <w:rPr>
          <w:rStyle w:val="30pt"/>
          <w:rFonts w:ascii="Times New Roman" w:hAnsi="Times New Roman" w:cs="Times New Roman"/>
          <w:b/>
          <w:sz w:val="24"/>
          <w:szCs w:val="24"/>
        </w:rPr>
      </w:pPr>
      <w:r w:rsidRPr="00F24299">
        <w:rPr>
          <w:b/>
          <w:sz w:val="23"/>
          <w:szCs w:val="23"/>
        </w:rPr>
        <w:t xml:space="preserve">       </w:t>
      </w:r>
      <w:r w:rsidRPr="00F24299">
        <w:rPr>
          <w:sz w:val="23"/>
          <w:szCs w:val="23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</w:t>
      </w:r>
      <w:r w:rsidR="00CA7147" w:rsidRPr="00CA7147">
        <w:rPr>
          <w:rStyle w:val="30pt"/>
          <w:rFonts w:ascii="Times New Roman" w:hAnsi="Times New Roman" w:cs="Times New Roman"/>
          <w:bCs/>
          <w:sz w:val="24"/>
          <w:szCs w:val="24"/>
        </w:rPr>
        <w:t>централізованого водопостачання та водовідведення</w:t>
      </w:r>
      <w:r w:rsidR="00CA7147" w:rsidRPr="00CA7147">
        <w:rPr>
          <w:rStyle w:val="30pt"/>
          <w:rFonts w:ascii="Times New Roman" w:hAnsi="Times New Roman" w:cs="Times New Roman"/>
          <w:bCs/>
          <w:sz w:val="24"/>
          <w:szCs w:val="24"/>
        </w:rPr>
        <w:t>.</w:t>
      </w:r>
    </w:p>
    <w:p w14:paraId="599A3E72" w14:textId="244EE41B" w:rsidR="00F72DC1" w:rsidRPr="00F24299" w:rsidRDefault="00F72DC1" w:rsidP="0030718A">
      <w:pPr>
        <w:jc w:val="both"/>
        <w:rPr>
          <w:b/>
          <w:sz w:val="23"/>
          <w:szCs w:val="23"/>
        </w:rPr>
      </w:pPr>
      <w:r w:rsidRPr="00F24299">
        <w:rPr>
          <w:b/>
          <w:sz w:val="23"/>
          <w:szCs w:val="23"/>
        </w:rPr>
        <w:t xml:space="preserve">        </w:t>
      </w:r>
      <w:r w:rsidRPr="00F24299">
        <w:rPr>
          <w:sz w:val="23"/>
          <w:szCs w:val="23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0D5A8272" w14:textId="13740CF6" w:rsidR="00F72DC1" w:rsidRPr="00D211A0" w:rsidRDefault="00F72DC1" w:rsidP="0030718A">
      <w:pPr>
        <w:jc w:val="both"/>
        <w:rPr>
          <w:b/>
        </w:rPr>
      </w:pPr>
      <w:r w:rsidRPr="00F24299">
        <w:rPr>
          <w:sz w:val="23"/>
          <w:szCs w:val="23"/>
        </w:rPr>
        <w:t xml:space="preserve">        </w:t>
      </w:r>
      <w:r w:rsidRPr="00D211A0">
        <w:t xml:space="preserve">Відповідно до інформації зведеного переліку суб’єктів природних монополій, встановлено, що </w:t>
      </w:r>
      <w:r w:rsidR="00D211A0" w:rsidRPr="00D211A0">
        <w:rPr>
          <w:color w:val="000000"/>
          <w:lang w:eastAsia="uk-UA"/>
        </w:rPr>
        <w:t xml:space="preserve">КП «Водоканал» </w:t>
      </w:r>
      <w:r w:rsidRPr="00D211A0">
        <w:t>включено до зведеного переліку суб’єктів природних монополій на території Запорізької області (лист АМКУ №100-29.3/02-6589е від 28.12.2022р. станом на 30.11.2022 за №2</w:t>
      </w:r>
      <w:r w:rsidR="00D211A0" w:rsidRPr="00D211A0">
        <w:t>4</w:t>
      </w:r>
      <w:r w:rsidRPr="00D211A0">
        <w:t>).</w:t>
      </w:r>
    </w:p>
    <w:p w14:paraId="7AC905EE" w14:textId="3316D372" w:rsidR="00D211A0" w:rsidRPr="00D211A0" w:rsidRDefault="00D211A0" w:rsidP="00D211A0">
      <w:pPr>
        <w:pStyle w:val="a4"/>
        <w:widowControl w:val="0"/>
        <w:spacing w:before="0" w:beforeAutospacing="0" w:after="0" w:afterAutospacing="0"/>
        <w:ind w:firstLine="360"/>
        <w:jc w:val="both"/>
        <w:rPr>
          <w:bCs/>
        </w:rPr>
      </w:pPr>
      <w:r w:rsidRPr="00D211A0">
        <w:rPr>
          <w:bCs/>
        </w:rPr>
        <w:t>Отже КП «Титан», як замовник, через відсутність конкуренції з технічних причин не має можливості забезпечуватись водопостачанням</w:t>
      </w:r>
      <w:r>
        <w:rPr>
          <w:bCs/>
        </w:rPr>
        <w:t xml:space="preserve"> та водовідведенням</w:t>
      </w:r>
      <w:r w:rsidRPr="00D211A0">
        <w:rPr>
          <w:bCs/>
        </w:rPr>
        <w:t xml:space="preserve"> іншими організаціями. </w:t>
      </w:r>
      <w:r w:rsidRPr="00D211A0">
        <w:rPr>
          <w:rStyle w:val="30pt"/>
          <w:rFonts w:ascii="Times New Roman" w:hAnsi="Times New Roman" w:cs="Times New Roman"/>
          <w:sz w:val="24"/>
          <w:szCs w:val="24"/>
        </w:rPr>
        <w:t>Послуга з централізованого водопостачання</w:t>
      </w:r>
      <w:r w:rsidRPr="00D211A0">
        <w:rPr>
          <w:rStyle w:val="30pt"/>
          <w:rFonts w:ascii="Times New Roman" w:hAnsi="Times New Roman" w:cs="Times New Roman"/>
          <w:b/>
          <w:sz w:val="24"/>
          <w:szCs w:val="24"/>
        </w:rPr>
        <w:t xml:space="preserve"> </w:t>
      </w:r>
      <w:r w:rsidRPr="00D211A0">
        <w:rPr>
          <w:bCs/>
        </w:rPr>
        <w:t xml:space="preserve">може бути поставлена лише певним постачальником – </w:t>
      </w:r>
      <w:r w:rsidRPr="00D211A0">
        <w:rPr>
          <w:bCs/>
          <w:color w:val="000000"/>
        </w:rPr>
        <w:t xml:space="preserve">КП  «Водоканал» . </w:t>
      </w:r>
      <w:r w:rsidRPr="00D211A0">
        <w:rPr>
          <w:bCs/>
        </w:rPr>
        <w:t>Інша альтернатива відсутня.</w:t>
      </w:r>
    </w:p>
    <w:p w14:paraId="3C3D39A6" w14:textId="60EFC14F" w:rsidR="00F72DC1" w:rsidRPr="00D211A0" w:rsidRDefault="00F72DC1" w:rsidP="00F24299">
      <w:pPr>
        <w:ind w:firstLine="708"/>
        <w:jc w:val="both"/>
        <w:rPr>
          <w:color w:val="000000"/>
        </w:rPr>
      </w:pPr>
      <w:r w:rsidRPr="00D211A0">
        <w:rPr>
          <w:color w:val="000000"/>
          <w:lang w:eastAsia="uk-UA"/>
        </w:rPr>
        <w:t xml:space="preserve">Оскільки, об`єктивно відсутня конкуренція з технічних причин щодо </w:t>
      </w:r>
      <w:r w:rsidR="00D211A0">
        <w:rPr>
          <w:color w:val="000000"/>
          <w:lang w:eastAsia="uk-UA"/>
        </w:rPr>
        <w:t xml:space="preserve">послуги з </w:t>
      </w:r>
      <w:r w:rsidR="00D211A0" w:rsidRPr="00D211A0">
        <w:rPr>
          <w:bCs/>
        </w:rPr>
        <w:t>водопостачання</w:t>
      </w:r>
      <w:r w:rsidR="00D211A0">
        <w:rPr>
          <w:bCs/>
        </w:rPr>
        <w:t xml:space="preserve"> та водовідведення</w:t>
      </w:r>
      <w:r w:rsidRPr="00D211A0">
        <w:rPr>
          <w:color w:val="000000"/>
          <w:lang w:eastAsia="uk-UA"/>
        </w:rPr>
        <w:t xml:space="preserve"> у замовника виникає підстава для застосування </w:t>
      </w:r>
      <w:r w:rsidRPr="00D211A0">
        <w:rPr>
          <w:color w:val="000000"/>
        </w:rPr>
        <w:t>п.п.5</w:t>
      </w:r>
      <w:r w:rsidR="00F24299" w:rsidRPr="00D211A0">
        <w:rPr>
          <w:color w:val="000000"/>
        </w:rPr>
        <w:t xml:space="preserve"> (3)</w:t>
      </w:r>
      <w:r w:rsidRPr="00D211A0">
        <w:rPr>
          <w:color w:val="000000"/>
        </w:rPr>
        <w:t xml:space="preserve"> п.13 Особливостей.</w:t>
      </w:r>
    </w:p>
    <w:p w14:paraId="4EA316A5" w14:textId="77777777" w:rsidR="00F24299" w:rsidRPr="00F24299" w:rsidRDefault="00F24299" w:rsidP="00F24299">
      <w:pPr>
        <w:jc w:val="both"/>
        <w:rPr>
          <w:b/>
          <w:sz w:val="23"/>
          <w:szCs w:val="23"/>
        </w:rPr>
      </w:pPr>
      <w:r w:rsidRPr="00D211A0">
        <w:rPr>
          <w:b/>
        </w:rPr>
        <w:t>Перелік документів, якими підтверджується</w:t>
      </w:r>
      <w:r w:rsidRPr="00F24299">
        <w:rPr>
          <w:b/>
          <w:sz w:val="23"/>
          <w:szCs w:val="23"/>
        </w:rPr>
        <w:t xml:space="preserve"> наявність підстави для застосування виключення за Особливостями (документальне підтвердження):</w:t>
      </w:r>
    </w:p>
    <w:p w14:paraId="1D09DF04" w14:textId="22661662" w:rsidR="00F24299" w:rsidRPr="00F24299" w:rsidRDefault="00F24299" w:rsidP="00F24299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uk-UA"/>
        </w:rPr>
      </w:pPr>
      <w:r w:rsidRPr="00F24299">
        <w:rPr>
          <w:rFonts w:ascii="Times New Roman" w:hAnsi="Times New Roman" w:cs="Times New Roman"/>
          <w:bCs/>
          <w:sz w:val="23"/>
          <w:szCs w:val="23"/>
          <w:lang w:val="uk-UA"/>
        </w:rPr>
        <w:t>інформація щодо переліку суб’єктів природних монополій:</w:t>
      </w:r>
      <w:r w:rsidRPr="00F24299">
        <w:rPr>
          <w:rFonts w:ascii="Times New Roman" w:eastAsia="Times New Roman" w:hAnsi="Times New Roman" w:cs="Times New Roman"/>
          <w:i/>
          <w:sz w:val="23"/>
          <w:szCs w:val="23"/>
          <w:lang w:val="uk-UA"/>
        </w:rPr>
        <w:t xml:space="preserve"> Лист Антимонопольного комітету України «Про надання інформації» </w:t>
      </w:r>
      <w:r w:rsidRPr="00F24299">
        <w:rPr>
          <w:rFonts w:ascii="Times New Roman" w:hAnsi="Times New Roman" w:cs="Times New Roman"/>
          <w:sz w:val="23"/>
          <w:szCs w:val="23"/>
          <w:lang w:val="uk-UA"/>
        </w:rPr>
        <w:t>№100-29.3/02-6589е від 28.12.2022р.</w:t>
      </w:r>
      <w:r w:rsidRPr="00F24299">
        <w:rPr>
          <w:rFonts w:ascii="Times New Roman" w:eastAsia="Times New Roman" w:hAnsi="Times New Roman" w:cs="Times New Roman"/>
          <w:i/>
          <w:sz w:val="23"/>
          <w:szCs w:val="23"/>
          <w:lang w:val="uk-UA"/>
        </w:rPr>
        <w:t>, в додатку до якого зазначено Витяг із Зведеного переліку суб’єктів природних монополій.</w:t>
      </w:r>
    </w:p>
    <w:p w14:paraId="598E2F31" w14:textId="77777777" w:rsidR="00F24299" w:rsidRPr="00F24299" w:rsidRDefault="00F24299" w:rsidP="0030718A">
      <w:pPr>
        <w:jc w:val="both"/>
        <w:rPr>
          <w:i/>
          <w:lang w:val="ru-RU"/>
        </w:rPr>
      </w:pPr>
    </w:p>
    <w:p w14:paraId="7BF083BA" w14:textId="77777777" w:rsidR="00817D0E" w:rsidRDefault="00817D0E"/>
    <w:sectPr w:rsidR="00817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7DE"/>
    <w:multiLevelType w:val="hybridMultilevel"/>
    <w:tmpl w:val="053E6538"/>
    <w:lvl w:ilvl="0" w:tplc="DB527250">
      <w:numFmt w:val="bullet"/>
      <w:lvlText w:val="-"/>
      <w:lvlJc w:val="left"/>
      <w:pPr>
        <w:ind w:left="96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C1"/>
    <w:rsid w:val="00063609"/>
    <w:rsid w:val="0012283D"/>
    <w:rsid w:val="0030718A"/>
    <w:rsid w:val="004C5608"/>
    <w:rsid w:val="006D3509"/>
    <w:rsid w:val="00817D0E"/>
    <w:rsid w:val="00C63496"/>
    <w:rsid w:val="00CA7147"/>
    <w:rsid w:val="00D211A0"/>
    <w:rsid w:val="00F076C4"/>
    <w:rsid w:val="00F24299"/>
    <w:rsid w:val="00F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743"/>
  <w15:chartTrackingRefBased/>
  <w15:docId w15:val="{4CA3B74C-6EED-4BC2-BA4F-FCEC869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2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rvps2">
    <w:name w:val="rvps2"/>
    <w:basedOn w:val="a"/>
    <w:qFormat/>
    <w:rsid w:val="00F24299"/>
    <w:pPr>
      <w:spacing w:before="100" w:beforeAutospacing="1" w:after="100" w:afterAutospacing="1"/>
    </w:pPr>
  </w:style>
  <w:style w:type="character" w:customStyle="1" w:styleId="30pt">
    <w:name w:val="Основной текст (3) + Интервал 0 pt"/>
    <w:rsid w:val="000636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paragraph" w:styleId="a4">
    <w:name w:val="Normal (Web)"/>
    <w:basedOn w:val="a"/>
    <w:link w:val="a5"/>
    <w:uiPriority w:val="99"/>
    <w:rsid w:val="00D211A0"/>
    <w:pPr>
      <w:spacing w:before="100" w:beforeAutospacing="1" w:after="100" w:afterAutospacing="1"/>
    </w:pPr>
    <w:rPr>
      <w:lang w:eastAsia="uk-UA"/>
    </w:rPr>
  </w:style>
  <w:style w:type="character" w:customStyle="1" w:styleId="a5">
    <w:name w:val="Звичайний (веб) Знак"/>
    <w:basedOn w:val="a0"/>
    <w:link w:val="a4"/>
    <w:uiPriority w:val="99"/>
    <w:rsid w:val="00D211A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2023-01-19T07:59:00Z</cp:lastPrinted>
  <dcterms:created xsi:type="dcterms:W3CDTF">2023-01-19T07:59:00Z</dcterms:created>
  <dcterms:modified xsi:type="dcterms:W3CDTF">2023-01-19T08:49:00Z</dcterms:modified>
</cp:coreProperties>
</file>