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4723" w14:textId="6F1AD86E" w:rsidR="005F308F" w:rsidRDefault="00155C88" w:rsidP="003411E1">
      <w:pPr>
        <w:pStyle w:val="1"/>
        <w:rPr>
          <w:rFonts w:ascii="Times New Roman" w:hAnsi="Times New Roman" w:cs="Times New Roman"/>
          <w:color w:val="auto"/>
          <w:lang w:val="uk-UA"/>
        </w:rPr>
      </w:pPr>
      <w:bookmarkStart w:id="0" w:name="_GoBack"/>
      <w:bookmarkEnd w:id="0"/>
      <w:r>
        <w:rPr>
          <w:rFonts w:ascii="Arial" w:hAnsi="Arial" w:cs="Arial"/>
          <w:lang w:val="uk-UA"/>
        </w:rPr>
        <w:t xml:space="preserve">                                                                                      </w:t>
      </w:r>
      <w:r w:rsidR="003248FE">
        <w:rPr>
          <w:rFonts w:ascii="Arial" w:hAnsi="Arial" w:cs="Arial"/>
          <w:lang w:val="uk-UA"/>
        </w:rPr>
        <w:t xml:space="preserve">         </w:t>
      </w:r>
      <w:r w:rsidR="003248FE">
        <w:rPr>
          <w:rFonts w:ascii="Times New Roman" w:hAnsi="Times New Roman" w:cs="Times New Roman"/>
          <w:color w:val="auto"/>
          <w:lang w:val="uk-UA"/>
        </w:rPr>
        <w:t>ДОДАТОК</w:t>
      </w:r>
      <w:r w:rsidRPr="00155C88">
        <w:rPr>
          <w:rFonts w:ascii="Times New Roman" w:hAnsi="Times New Roman" w:cs="Times New Roman"/>
          <w:color w:val="auto"/>
          <w:lang w:val="uk-UA"/>
        </w:rPr>
        <w:t xml:space="preserve"> 1</w:t>
      </w:r>
    </w:p>
    <w:p w14:paraId="21A4DD8B" w14:textId="69DB327D" w:rsidR="00155C88" w:rsidRPr="003248FE" w:rsidRDefault="00155C88" w:rsidP="00155C88">
      <w:pPr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3248FE">
        <w:rPr>
          <w:lang w:val="uk-UA"/>
        </w:rPr>
        <w:t xml:space="preserve">                     </w:t>
      </w:r>
      <w:r w:rsidR="003248FE" w:rsidRPr="003248FE">
        <w:rPr>
          <w:b/>
          <w:lang w:val="uk-UA"/>
        </w:rPr>
        <w:t>ДО ТЕНДЕРНОЇ ДОКУМЕНТАЦІЇ</w:t>
      </w:r>
    </w:p>
    <w:p w14:paraId="3D68E667" w14:textId="77777777" w:rsidR="005F308F" w:rsidRDefault="005F308F" w:rsidP="005F308F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C3">
        <w:rPr>
          <w:rFonts w:ascii="Times New Roman" w:hAnsi="Times New Roman" w:cs="Times New Roman"/>
          <w:b/>
          <w:sz w:val="24"/>
          <w:szCs w:val="24"/>
        </w:rPr>
        <w:t>ВІДПОВІДН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ІС</w:t>
      </w:r>
      <w:r w:rsidRPr="009C18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9C18C3">
        <w:rPr>
          <w:rFonts w:ascii="Times New Roman" w:hAnsi="Times New Roman" w:cs="Times New Roman"/>
          <w:b/>
          <w:sz w:val="24"/>
          <w:szCs w:val="24"/>
        </w:rPr>
        <w:t xml:space="preserve"> УЧАСНИКІВ ВСТАНОВЛЕНИХ ЗАМОВНИКОМ КВАЛІФІКАЦІЙНИМ КРИТЕРІЯМ ВІДПОВІДНО ДО СТАТТІ 16 ЗАКОНУ</w:t>
      </w:r>
    </w:p>
    <w:p w14:paraId="7C5BCB57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</w:p>
    <w:p w14:paraId="6894C536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Pr="004D2E63">
        <w:rPr>
          <w:rFonts w:ascii="Times New Roman" w:hAnsi="Times New Roman"/>
        </w:rPr>
        <w:t>Учасники</w:t>
      </w:r>
      <w:proofErr w:type="spellEnd"/>
      <w:r w:rsidRPr="004D2E63">
        <w:rPr>
          <w:rFonts w:ascii="Times New Roman" w:hAnsi="Times New Roman"/>
        </w:rPr>
        <w:t xml:space="preserve"> в </w:t>
      </w:r>
      <w:proofErr w:type="spellStart"/>
      <w:r w:rsidRPr="004D2E63">
        <w:rPr>
          <w:rFonts w:ascii="Times New Roman" w:hAnsi="Times New Roman"/>
        </w:rPr>
        <w:t>складі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тендерної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пропозиції</w:t>
      </w:r>
      <w:proofErr w:type="spellEnd"/>
      <w:r w:rsidRPr="004D2E63">
        <w:rPr>
          <w:rFonts w:ascii="Times New Roman" w:hAnsi="Times New Roman"/>
        </w:rPr>
        <w:t xml:space="preserve"> докуме</w:t>
      </w:r>
      <w:r>
        <w:rPr>
          <w:rFonts w:ascii="Times New Roman" w:hAnsi="Times New Roman"/>
        </w:rPr>
        <w:t xml:space="preserve">нтально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ідтверджують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наявність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C2B72">
        <w:rPr>
          <w:rFonts w:ascii="Times New Roman" w:hAnsi="Times New Roman"/>
        </w:rPr>
        <w:t>обладнання</w:t>
      </w:r>
      <w:proofErr w:type="spellEnd"/>
      <w:r w:rsidRPr="00FC2B72">
        <w:rPr>
          <w:rFonts w:ascii="Times New Roman" w:hAnsi="Times New Roman"/>
        </w:rPr>
        <w:t xml:space="preserve">, </w:t>
      </w:r>
      <w:proofErr w:type="spellStart"/>
      <w:r w:rsidRPr="00FC2B72">
        <w:rPr>
          <w:rFonts w:ascii="Times New Roman" w:hAnsi="Times New Roman"/>
        </w:rPr>
        <w:t>матеріально-технічної</w:t>
      </w:r>
      <w:proofErr w:type="spellEnd"/>
      <w:r w:rsidRPr="00FC2B72">
        <w:rPr>
          <w:rFonts w:ascii="Times New Roman" w:hAnsi="Times New Roman"/>
        </w:rPr>
        <w:t xml:space="preserve"> </w:t>
      </w:r>
      <w:proofErr w:type="spellStart"/>
      <w:r w:rsidRPr="00FC2B72">
        <w:rPr>
          <w:rFonts w:ascii="Times New Roman" w:hAnsi="Times New Roman"/>
        </w:rPr>
        <w:t>бази</w:t>
      </w:r>
      <w:proofErr w:type="spellEnd"/>
      <w:r w:rsidRPr="00FC2B72">
        <w:rPr>
          <w:rFonts w:ascii="Times New Roman" w:hAnsi="Times New Roman"/>
        </w:rPr>
        <w:t xml:space="preserve"> та </w:t>
      </w:r>
      <w:proofErr w:type="spellStart"/>
      <w:r w:rsidRPr="00FC2B72">
        <w:rPr>
          <w:rFonts w:ascii="Times New Roman" w:hAnsi="Times New Roman"/>
        </w:rPr>
        <w:t>технологій</w:t>
      </w:r>
      <w:proofErr w:type="spellEnd"/>
      <w:r w:rsidRPr="001C06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шляхом </w:t>
      </w:r>
      <w:proofErr w:type="spellStart"/>
      <w:r>
        <w:rPr>
          <w:rFonts w:ascii="Times New Roman" w:hAnsi="Times New Roman"/>
        </w:rPr>
        <w:t>подання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</w:t>
      </w:r>
      <w:r w:rsidRPr="004D2E63">
        <w:rPr>
          <w:rFonts w:ascii="Times New Roman" w:hAnsi="Times New Roman"/>
        </w:rPr>
        <w:t>овідк</w:t>
      </w:r>
      <w:r>
        <w:rPr>
          <w:rFonts w:ascii="Times New Roman" w:hAnsi="Times New Roman"/>
        </w:rPr>
        <w:t>и</w:t>
      </w:r>
      <w:proofErr w:type="spellEnd"/>
      <w:r w:rsidRPr="004D2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довільній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</w:t>
      </w:r>
      <w:r w:rsidRPr="004D2E63">
        <w:rPr>
          <w:rFonts w:ascii="Times New Roman" w:hAnsi="Times New Roman"/>
        </w:rPr>
        <w:t xml:space="preserve">за </w:t>
      </w:r>
      <w:proofErr w:type="spellStart"/>
      <w:r w:rsidRPr="004D2E63">
        <w:rPr>
          <w:rFonts w:ascii="Times New Roman" w:hAnsi="Times New Roman"/>
        </w:rPr>
        <w:t>підписом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керівника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або</w:t>
      </w:r>
      <w:proofErr w:type="spellEnd"/>
      <w:r w:rsidRPr="004D2E63">
        <w:rPr>
          <w:rFonts w:ascii="Times New Roman" w:hAnsi="Times New Roman"/>
        </w:rPr>
        <w:t xml:space="preserve"> особи </w:t>
      </w:r>
      <w:proofErr w:type="spellStart"/>
      <w:r w:rsidRPr="004D2E63">
        <w:rPr>
          <w:rFonts w:ascii="Times New Roman" w:hAnsi="Times New Roman"/>
        </w:rPr>
        <w:t>уповноваженої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учасником</w:t>
      </w:r>
      <w:proofErr w:type="spellEnd"/>
      <w:r w:rsidRPr="004D2E63">
        <w:rPr>
          <w:rFonts w:ascii="Times New Roman" w:hAnsi="Times New Roman"/>
        </w:rPr>
        <w:t xml:space="preserve"> на </w:t>
      </w:r>
      <w:proofErr w:type="spellStart"/>
      <w:r w:rsidRPr="004D2E63">
        <w:rPr>
          <w:rFonts w:ascii="Times New Roman" w:hAnsi="Times New Roman"/>
        </w:rPr>
        <w:t>підписання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тендерної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пропозиції</w:t>
      </w:r>
      <w:proofErr w:type="spellEnd"/>
      <w:r w:rsidRPr="004D2E63">
        <w:rPr>
          <w:rFonts w:ascii="Times New Roman" w:hAnsi="Times New Roman"/>
        </w:rPr>
        <w:t xml:space="preserve">, </w:t>
      </w:r>
      <w:proofErr w:type="spellStart"/>
      <w:r w:rsidRPr="004D2E63">
        <w:rPr>
          <w:rFonts w:ascii="Times New Roman" w:hAnsi="Times New Roman"/>
        </w:rPr>
        <w:t>що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містить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інформацію</w:t>
      </w:r>
      <w:proofErr w:type="spellEnd"/>
      <w:r w:rsidRPr="004D2E63">
        <w:rPr>
          <w:rFonts w:ascii="Times New Roman" w:hAnsi="Times New Roman"/>
        </w:rPr>
        <w:t xml:space="preserve"> про </w:t>
      </w:r>
      <w:proofErr w:type="spellStart"/>
      <w:r w:rsidRPr="004D2E63">
        <w:rPr>
          <w:rFonts w:ascii="Times New Roman" w:hAnsi="Times New Roman"/>
        </w:rPr>
        <w:t>наявність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FC2B72">
        <w:rPr>
          <w:rFonts w:ascii="Times New Roman" w:hAnsi="Times New Roman"/>
        </w:rPr>
        <w:t>обладнання</w:t>
      </w:r>
      <w:proofErr w:type="spellEnd"/>
      <w:r w:rsidRPr="00FC2B72">
        <w:rPr>
          <w:rFonts w:ascii="Times New Roman" w:hAnsi="Times New Roman"/>
        </w:rPr>
        <w:t xml:space="preserve">, </w:t>
      </w:r>
      <w:proofErr w:type="spellStart"/>
      <w:r w:rsidRPr="00FC2B72">
        <w:rPr>
          <w:rFonts w:ascii="Times New Roman" w:hAnsi="Times New Roman"/>
        </w:rPr>
        <w:t>матеріально-технічної</w:t>
      </w:r>
      <w:proofErr w:type="spellEnd"/>
      <w:r w:rsidRPr="00FC2B72">
        <w:rPr>
          <w:rFonts w:ascii="Times New Roman" w:hAnsi="Times New Roman"/>
        </w:rPr>
        <w:t xml:space="preserve"> </w:t>
      </w:r>
      <w:proofErr w:type="spellStart"/>
      <w:r w:rsidRPr="00FC2B72">
        <w:rPr>
          <w:rFonts w:ascii="Times New Roman" w:hAnsi="Times New Roman"/>
        </w:rPr>
        <w:t>бази</w:t>
      </w:r>
      <w:proofErr w:type="spellEnd"/>
      <w:r w:rsidRPr="00FC2B72">
        <w:rPr>
          <w:rFonts w:ascii="Times New Roman" w:hAnsi="Times New Roman"/>
        </w:rPr>
        <w:t xml:space="preserve"> та </w:t>
      </w:r>
      <w:proofErr w:type="spellStart"/>
      <w:r w:rsidRPr="00FC2B72">
        <w:rPr>
          <w:rFonts w:ascii="Times New Roman" w:hAnsi="Times New Roman"/>
        </w:rPr>
        <w:t>технологій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необхідних</w:t>
      </w:r>
      <w:proofErr w:type="spellEnd"/>
      <w:r w:rsidRPr="001C06D8">
        <w:rPr>
          <w:rFonts w:ascii="Times New Roman" w:hAnsi="Times New Roman"/>
        </w:rPr>
        <w:t xml:space="preserve"> для </w:t>
      </w:r>
      <w:proofErr w:type="spellStart"/>
      <w:r w:rsidRPr="001C06D8">
        <w:rPr>
          <w:rFonts w:ascii="Times New Roman" w:hAnsi="Times New Roman"/>
          <w:bCs/>
        </w:rPr>
        <w:t>виконання</w:t>
      </w:r>
      <w:proofErr w:type="spellEnd"/>
      <w:r w:rsidRPr="001C06D8">
        <w:rPr>
          <w:rFonts w:ascii="Times New Roman" w:hAnsi="Times New Roman"/>
          <w:bCs/>
        </w:rPr>
        <w:t xml:space="preserve"> умов договору </w:t>
      </w:r>
      <w:proofErr w:type="spellStart"/>
      <w:r w:rsidRPr="001C06D8">
        <w:rPr>
          <w:rFonts w:ascii="Times New Roman" w:hAnsi="Times New Roman"/>
          <w:bCs/>
        </w:rPr>
        <w:t>надання</w:t>
      </w:r>
      <w:proofErr w:type="spellEnd"/>
      <w:r w:rsidRPr="001C06D8">
        <w:rPr>
          <w:rFonts w:ascii="Times New Roman" w:hAnsi="Times New Roman"/>
          <w:bCs/>
        </w:rPr>
        <w:t xml:space="preserve"> </w:t>
      </w:r>
      <w:proofErr w:type="spellStart"/>
      <w:r w:rsidRPr="001C06D8">
        <w:rPr>
          <w:rFonts w:ascii="Times New Roman" w:hAnsi="Times New Roman"/>
          <w:bCs/>
        </w:rPr>
        <w:t>послуг</w:t>
      </w:r>
      <w:proofErr w:type="spellEnd"/>
      <w:r>
        <w:rPr>
          <w:rFonts w:ascii="Times New Roman" w:hAnsi="Times New Roman"/>
        </w:rPr>
        <w:t>.</w:t>
      </w:r>
    </w:p>
    <w:p w14:paraId="2E5E8528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32"/>
          <w:szCs w:val="32"/>
          <w:lang w:eastAsia="ru-RU"/>
        </w:rPr>
        <w:t>*</w:t>
      </w:r>
      <w:r>
        <w:rPr>
          <w:rFonts w:ascii="Times New Roman" w:hAnsi="Times New Roman"/>
          <w:i/>
          <w:lang w:val="uk-UA"/>
        </w:rPr>
        <w:t xml:space="preserve">Відповідно </w:t>
      </w:r>
      <w:r>
        <w:rPr>
          <w:rFonts w:ascii="Times New Roman" w:hAnsi="Times New Roman"/>
          <w:i/>
        </w:rPr>
        <w:t xml:space="preserve">до ст. 16 Закону, </w:t>
      </w:r>
      <w:proofErr w:type="spellStart"/>
      <w:r>
        <w:rPr>
          <w:rFonts w:ascii="Times New Roman" w:hAnsi="Times New Roman"/>
          <w:i/>
        </w:rPr>
        <w:t>учасник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може</w:t>
      </w:r>
      <w:proofErr w:type="spellEnd"/>
      <w:r>
        <w:rPr>
          <w:rFonts w:ascii="Times New Roman" w:hAnsi="Times New Roman"/>
          <w:i/>
        </w:rPr>
        <w:t xml:space="preserve"> для </w:t>
      </w:r>
      <w:proofErr w:type="spellStart"/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ідтвердження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своєї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відповідності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кваліфікаційному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критерію</w:t>
      </w:r>
      <w:proofErr w:type="spellEnd"/>
      <w:r>
        <w:rPr>
          <w:rFonts w:ascii="Times New Roman" w:hAnsi="Times New Roman"/>
          <w:i/>
        </w:rPr>
        <w:t xml:space="preserve"> такому як </w:t>
      </w:r>
      <w:proofErr w:type="spellStart"/>
      <w:r>
        <w:rPr>
          <w:rFonts w:ascii="Times New Roman" w:hAnsi="Times New Roman"/>
          <w:i/>
        </w:rPr>
        <w:t>наявність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обладнання</w:t>
      </w:r>
      <w:proofErr w:type="spellEnd"/>
      <w:r w:rsidRPr="00FC2B72">
        <w:rPr>
          <w:rFonts w:ascii="Times New Roman" w:hAnsi="Times New Roman"/>
          <w:i/>
        </w:rPr>
        <w:t xml:space="preserve">, </w:t>
      </w:r>
      <w:proofErr w:type="spellStart"/>
      <w:r w:rsidRPr="00FC2B72">
        <w:rPr>
          <w:rFonts w:ascii="Times New Roman" w:hAnsi="Times New Roman"/>
          <w:i/>
        </w:rPr>
        <w:t>матеріально-технічної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бази</w:t>
      </w:r>
      <w:proofErr w:type="spellEnd"/>
      <w:r w:rsidRPr="00FC2B72">
        <w:rPr>
          <w:rFonts w:ascii="Times New Roman" w:hAnsi="Times New Roman"/>
          <w:i/>
        </w:rPr>
        <w:t xml:space="preserve"> та </w:t>
      </w:r>
      <w:proofErr w:type="spellStart"/>
      <w:r w:rsidRPr="00FC2B72">
        <w:rPr>
          <w:rFonts w:ascii="Times New Roman" w:hAnsi="Times New Roman"/>
          <w:i/>
        </w:rPr>
        <w:t>технологій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залучити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потужності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інших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суб’єктів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господарювання</w:t>
      </w:r>
      <w:proofErr w:type="spellEnd"/>
      <w:r>
        <w:rPr>
          <w:rFonts w:ascii="Times New Roman" w:hAnsi="Times New Roman"/>
          <w:i/>
        </w:rPr>
        <w:t xml:space="preserve"> як </w:t>
      </w:r>
      <w:proofErr w:type="spellStart"/>
      <w:r>
        <w:rPr>
          <w:rFonts w:ascii="Times New Roman" w:hAnsi="Times New Roman"/>
          <w:i/>
        </w:rPr>
        <w:t>субпідрядників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співвиконавців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надати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довідку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від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субпідрядника</w:t>
      </w:r>
      <w:proofErr w:type="spellEnd"/>
      <w:r w:rsidRPr="0087739E">
        <w:rPr>
          <w:rFonts w:ascii="Times New Roman" w:hAnsi="Times New Roman"/>
          <w:i/>
        </w:rPr>
        <w:t xml:space="preserve">/ </w:t>
      </w:r>
      <w:proofErr w:type="spellStart"/>
      <w:r w:rsidRPr="0087739E">
        <w:rPr>
          <w:rFonts w:ascii="Times New Roman" w:hAnsi="Times New Roman"/>
          <w:i/>
        </w:rPr>
        <w:t>співвиконавця</w:t>
      </w:r>
      <w:proofErr w:type="spellEnd"/>
      <w:r w:rsidRPr="0087739E">
        <w:rPr>
          <w:rFonts w:ascii="Times New Roman" w:hAnsi="Times New Roman"/>
          <w:i/>
        </w:rPr>
        <w:t xml:space="preserve">, </w:t>
      </w:r>
      <w:proofErr w:type="spellStart"/>
      <w:r w:rsidRPr="0087739E">
        <w:rPr>
          <w:rFonts w:ascii="Times New Roman" w:hAnsi="Times New Roman"/>
          <w:i/>
        </w:rPr>
        <w:t>що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містить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і</w:t>
      </w:r>
      <w:proofErr w:type="gramStart"/>
      <w:r w:rsidRPr="0087739E">
        <w:rPr>
          <w:rFonts w:ascii="Times New Roman" w:hAnsi="Times New Roman"/>
          <w:i/>
        </w:rPr>
        <w:t>нформацію</w:t>
      </w:r>
      <w:proofErr w:type="spellEnd"/>
      <w:r w:rsidRPr="0087739E">
        <w:rPr>
          <w:rFonts w:ascii="Times New Roman" w:hAnsi="Times New Roman"/>
          <w:i/>
        </w:rPr>
        <w:t xml:space="preserve"> про </w:t>
      </w:r>
      <w:proofErr w:type="spellStart"/>
      <w:r w:rsidRPr="0087739E">
        <w:rPr>
          <w:rFonts w:ascii="Times New Roman" w:hAnsi="Times New Roman"/>
          <w:i/>
        </w:rPr>
        <w:t>наявність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обладнання</w:t>
      </w:r>
      <w:proofErr w:type="spellEnd"/>
      <w:r w:rsidRPr="00FC2B72">
        <w:rPr>
          <w:rFonts w:ascii="Times New Roman" w:hAnsi="Times New Roman"/>
          <w:i/>
        </w:rPr>
        <w:t xml:space="preserve">, </w:t>
      </w:r>
      <w:proofErr w:type="spellStart"/>
      <w:r w:rsidRPr="00FC2B72">
        <w:rPr>
          <w:rFonts w:ascii="Times New Roman" w:hAnsi="Times New Roman"/>
          <w:i/>
        </w:rPr>
        <w:t>матеріально-технічної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бази</w:t>
      </w:r>
      <w:proofErr w:type="spellEnd"/>
      <w:r w:rsidRPr="00FC2B72">
        <w:rPr>
          <w:rFonts w:ascii="Times New Roman" w:hAnsi="Times New Roman"/>
          <w:i/>
        </w:rPr>
        <w:t xml:space="preserve"> та </w:t>
      </w:r>
      <w:proofErr w:type="spellStart"/>
      <w:r w:rsidRPr="00FC2B72">
        <w:rPr>
          <w:rFonts w:ascii="Times New Roman" w:hAnsi="Times New Roman"/>
          <w:i/>
        </w:rPr>
        <w:t>технологій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необхідних</w:t>
      </w:r>
      <w:proofErr w:type="spellEnd"/>
      <w:r w:rsidRPr="00FC2B72">
        <w:rPr>
          <w:rFonts w:ascii="Times New Roman" w:hAnsi="Times New Roman"/>
          <w:i/>
        </w:rPr>
        <w:t xml:space="preserve"> для </w:t>
      </w:r>
      <w:proofErr w:type="spellStart"/>
      <w:r w:rsidRPr="00FC2B72">
        <w:rPr>
          <w:rFonts w:ascii="Times New Roman" w:hAnsi="Times New Roman"/>
          <w:i/>
        </w:rPr>
        <w:t>виконання</w:t>
      </w:r>
      <w:proofErr w:type="spellEnd"/>
      <w:r w:rsidRPr="00FC2B72">
        <w:rPr>
          <w:rFonts w:ascii="Times New Roman" w:hAnsi="Times New Roman"/>
          <w:i/>
        </w:rPr>
        <w:t xml:space="preserve"> умов договору </w:t>
      </w:r>
      <w:proofErr w:type="spellStart"/>
      <w:r w:rsidRPr="00FC2B72">
        <w:rPr>
          <w:rFonts w:ascii="Times New Roman" w:hAnsi="Times New Roman"/>
          <w:i/>
        </w:rPr>
        <w:t>надання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послуг</w:t>
      </w:r>
      <w:proofErr w:type="spellEnd"/>
      <w:r>
        <w:rPr>
          <w:rFonts w:ascii="Times New Roman" w:hAnsi="Times New Roman"/>
          <w:i/>
        </w:rPr>
        <w:t>).</w:t>
      </w:r>
      <w:proofErr w:type="gramEnd"/>
    </w:p>
    <w:p w14:paraId="7B270F84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</w:p>
    <w:p w14:paraId="248B3FCE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4D2E63">
        <w:rPr>
          <w:rFonts w:ascii="Times New Roman" w:hAnsi="Times New Roman"/>
        </w:rPr>
        <w:t>Учасники</w:t>
      </w:r>
      <w:proofErr w:type="spellEnd"/>
      <w:r w:rsidRPr="004D2E63">
        <w:rPr>
          <w:rFonts w:ascii="Times New Roman" w:hAnsi="Times New Roman"/>
        </w:rPr>
        <w:t xml:space="preserve"> в </w:t>
      </w:r>
      <w:proofErr w:type="spellStart"/>
      <w:r w:rsidRPr="004D2E63">
        <w:rPr>
          <w:rFonts w:ascii="Times New Roman" w:hAnsi="Times New Roman"/>
        </w:rPr>
        <w:t>складі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тендерної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пропозиції</w:t>
      </w:r>
      <w:proofErr w:type="spellEnd"/>
      <w:r w:rsidRPr="004D2E63">
        <w:rPr>
          <w:rFonts w:ascii="Times New Roman" w:hAnsi="Times New Roman"/>
        </w:rPr>
        <w:t xml:space="preserve"> документально </w:t>
      </w:r>
      <w:proofErr w:type="spellStart"/>
      <w:r w:rsidRPr="004D2E63">
        <w:rPr>
          <w:rFonts w:ascii="Times New Roman" w:hAnsi="Times New Roman"/>
        </w:rPr>
        <w:t>підтверджують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наявність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працівників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proofErr w:type="gramStart"/>
      <w:r w:rsidRPr="004D2E63">
        <w:rPr>
          <w:rFonts w:ascii="Times New Roman" w:hAnsi="Times New Roman"/>
        </w:rPr>
        <w:t>в</w:t>
      </w:r>
      <w:proofErr w:type="gramEnd"/>
      <w:r w:rsidRPr="004D2E63">
        <w:rPr>
          <w:rFonts w:ascii="Times New Roman" w:hAnsi="Times New Roman"/>
        </w:rPr>
        <w:t>ідповідної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кваліфікації</w:t>
      </w:r>
      <w:proofErr w:type="spellEnd"/>
      <w:r w:rsidRPr="004D2E63">
        <w:rPr>
          <w:rFonts w:ascii="Times New Roman" w:hAnsi="Times New Roman"/>
        </w:rPr>
        <w:t xml:space="preserve">, </w:t>
      </w:r>
      <w:proofErr w:type="spellStart"/>
      <w:r w:rsidRPr="004D2E63">
        <w:rPr>
          <w:rFonts w:ascii="Times New Roman" w:hAnsi="Times New Roman"/>
        </w:rPr>
        <w:t>які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мають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необхідні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знання</w:t>
      </w:r>
      <w:proofErr w:type="spellEnd"/>
      <w:r w:rsidRPr="004D2E63">
        <w:rPr>
          <w:rFonts w:ascii="Times New Roman" w:hAnsi="Times New Roman"/>
        </w:rPr>
        <w:t xml:space="preserve"> та </w:t>
      </w:r>
      <w:proofErr w:type="spellStart"/>
      <w:r w:rsidRPr="004D2E63">
        <w:rPr>
          <w:rFonts w:ascii="Times New Roman" w:hAnsi="Times New Roman"/>
        </w:rPr>
        <w:t>досвід</w:t>
      </w:r>
      <w:proofErr w:type="spellEnd"/>
      <w:r w:rsidRPr="001C06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шляхом </w:t>
      </w:r>
      <w:proofErr w:type="spellStart"/>
      <w:r>
        <w:rPr>
          <w:rFonts w:ascii="Times New Roman" w:hAnsi="Times New Roman"/>
        </w:rPr>
        <w:t>подання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</w:t>
      </w:r>
      <w:r w:rsidRPr="004D2E63">
        <w:rPr>
          <w:rFonts w:ascii="Times New Roman" w:hAnsi="Times New Roman"/>
        </w:rPr>
        <w:t>овідк</w:t>
      </w:r>
      <w:r>
        <w:rPr>
          <w:rFonts w:ascii="Times New Roman" w:hAnsi="Times New Roman"/>
        </w:rPr>
        <w:t>и</w:t>
      </w:r>
      <w:proofErr w:type="spellEnd"/>
      <w:r w:rsidRPr="004D2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довільній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формі</w:t>
      </w:r>
      <w:proofErr w:type="spellEnd"/>
      <w:r>
        <w:rPr>
          <w:rFonts w:ascii="Times New Roman" w:hAnsi="Times New Roman"/>
        </w:rPr>
        <w:t xml:space="preserve"> </w:t>
      </w:r>
      <w:r w:rsidRPr="004D2E63">
        <w:rPr>
          <w:rFonts w:ascii="Times New Roman" w:hAnsi="Times New Roman"/>
        </w:rPr>
        <w:t xml:space="preserve">за </w:t>
      </w:r>
      <w:proofErr w:type="spellStart"/>
      <w:r w:rsidRPr="004D2E63">
        <w:rPr>
          <w:rFonts w:ascii="Times New Roman" w:hAnsi="Times New Roman"/>
        </w:rPr>
        <w:t>підписом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керівника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або</w:t>
      </w:r>
      <w:proofErr w:type="spellEnd"/>
      <w:r w:rsidRPr="004D2E63">
        <w:rPr>
          <w:rFonts w:ascii="Times New Roman" w:hAnsi="Times New Roman"/>
        </w:rPr>
        <w:t xml:space="preserve"> особи </w:t>
      </w:r>
      <w:proofErr w:type="spellStart"/>
      <w:r w:rsidRPr="004D2E63">
        <w:rPr>
          <w:rFonts w:ascii="Times New Roman" w:hAnsi="Times New Roman"/>
        </w:rPr>
        <w:t>уповноваженої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учасником</w:t>
      </w:r>
      <w:proofErr w:type="spellEnd"/>
      <w:r w:rsidRPr="004D2E63">
        <w:rPr>
          <w:rFonts w:ascii="Times New Roman" w:hAnsi="Times New Roman"/>
        </w:rPr>
        <w:t xml:space="preserve"> на </w:t>
      </w:r>
      <w:proofErr w:type="spellStart"/>
      <w:r w:rsidRPr="004D2E63">
        <w:rPr>
          <w:rFonts w:ascii="Times New Roman" w:hAnsi="Times New Roman"/>
        </w:rPr>
        <w:t>підписання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тендерної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пропозиції</w:t>
      </w:r>
      <w:proofErr w:type="spellEnd"/>
      <w:r w:rsidRPr="004D2E63">
        <w:rPr>
          <w:rFonts w:ascii="Times New Roman" w:hAnsi="Times New Roman"/>
        </w:rPr>
        <w:t xml:space="preserve">, </w:t>
      </w:r>
      <w:proofErr w:type="spellStart"/>
      <w:r w:rsidRPr="004D2E63">
        <w:rPr>
          <w:rFonts w:ascii="Times New Roman" w:hAnsi="Times New Roman"/>
        </w:rPr>
        <w:t>що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містить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інформацію</w:t>
      </w:r>
      <w:proofErr w:type="spellEnd"/>
      <w:r w:rsidRPr="004D2E63">
        <w:rPr>
          <w:rFonts w:ascii="Times New Roman" w:hAnsi="Times New Roman"/>
        </w:rPr>
        <w:t xml:space="preserve"> про </w:t>
      </w:r>
      <w:proofErr w:type="spellStart"/>
      <w:r w:rsidRPr="004D2E63">
        <w:rPr>
          <w:rFonts w:ascii="Times New Roman" w:hAnsi="Times New Roman"/>
        </w:rPr>
        <w:t>наявність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працівників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proofErr w:type="gramStart"/>
      <w:r w:rsidRPr="004D2E63">
        <w:rPr>
          <w:rFonts w:ascii="Times New Roman" w:hAnsi="Times New Roman"/>
        </w:rPr>
        <w:t>в</w:t>
      </w:r>
      <w:proofErr w:type="gramEnd"/>
      <w:r w:rsidRPr="004D2E63">
        <w:rPr>
          <w:rFonts w:ascii="Times New Roman" w:hAnsi="Times New Roman"/>
        </w:rPr>
        <w:t>ідповідної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кваліфікації</w:t>
      </w:r>
      <w:proofErr w:type="spellEnd"/>
      <w:r w:rsidRPr="004D2E63">
        <w:rPr>
          <w:rFonts w:ascii="Times New Roman" w:hAnsi="Times New Roman"/>
        </w:rPr>
        <w:t xml:space="preserve">, </w:t>
      </w:r>
      <w:proofErr w:type="spellStart"/>
      <w:r w:rsidRPr="004D2E63">
        <w:rPr>
          <w:rFonts w:ascii="Times New Roman" w:hAnsi="Times New Roman"/>
        </w:rPr>
        <w:t>що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мають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необхідні</w:t>
      </w:r>
      <w:proofErr w:type="spellEnd"/>
      <w:r w:rsidRPr="004D2E63">
        <w:rPr>
          <w:rFonts w:ascii="Times New Roman" w:hAnsi="Times New Roman"/>
        </w:rPr>
        <w:t xml:space="preserve"> </w:t>
      </w:r>
      <w:proofErr w:type="spellStart"/>
      <w:r w:rsidRPr="004D2E63">
        <w:rPr>
          <w:rFonts w:ascii="Times New Roman" w:hAnsi="Times New Roman"/>
        </w:rPr>
        <w:t>знання</w:t>
      </w:r>
      <w:proofErr w:type="spellEnd"/>
      <w:r w:rsidRPr="004D2E63">
        <w:rPr>
          <w:rFonts w:ascii="Times New Roman" w:hAnsi="Times New Roman"/>
        </w:rPr>
        <w:t xml:space="preserve"> та </w:t>
      </w:r>
      <w:proofErr w:type="spellStart"/>
      <w:r w:rsidRPr="001C06D8">
        <w:rPr>
          <w:rFonts w:ascii="Times New Roman" w:hAnsi="Times New Roman"/>
        </w:rPr>
        <w:t>досвід</w:t>
      </w:r>
      <w:proofErr w:type="spellEnd"/>
      <w:r w:rsidRPr="001C06D8">
        <w:rPr>
          <w:rFonts w:ascii="Times New Roman" w:hAnsi="Times New Roman"/>
        </w:rPr>
        <w:t xml:space="preserve"> для </w:t>
      </w:r>
      <w:proofErr w:type="spellStart"/>
      <w:r w:rsidRPr="001C06D8">
        <w:rPr>
          <w:rFonts w:ascii="Times New Roman" w:hAnsi="Times New Roman"/>
          <w:bCs/>
        </w:rPr>
        <w:t>виконання</w:t>
      </w:r>
      <w:proofErr w:type="spellEnd"/>
      <w:r w:rsidRPr="001C06D8">
        <w:rPr>
          <w:rFonts w:ascii="Times New Roman" w:hAnsi="Times New Roman"/>
          <w:bCs/>
        </w:rPr>
        <w:t xml:space="preserve"> умов договору </w:t>
      </w:r>
      <w:proofErr w:type="spellStart"/>
      <w:r w:rsidRPr="001C06D8">
        <w:rPr>
          <w:rFonts w:ascii="Times New Roman" w:hAnsi="Times New Roman"/>
          <w:bCs/>
        </w:rPr>
        <w:t>надання</w:t>
      </w:r>
      <w:proofErr w:type="spellEnd"/>
      <w:r w:rsidRPr="001C06D8">
        <w:rPr>
          <w:rFonts w:ascii="Times New Roman" w:hAnsi="Times New Roman"/>
          <w:bCs/>
        </w:rPr>
        <w:t xml:space="preserve"> </w:t>
      </w:r>
      <w:proofErr w:type="spellStart"/>
      <w:r w:rsidRPr="001C06D8">
        <w:rPr>
          <w:rFonts w:ascii="Times New Roman" w:hAnsi="Times New Roman"/>
          <w:bCs/>
        </w:rPr>
        <w:t>послуг</w:t>
      </w:r>
      <w:proofErr w:type="spellEnd"/>
      <w:r>
        <w:rPr>
          <w:rFonts w:ascii="Times New Roman" w:hAnsi="Times New Roman"/>
        </w:rPr>
        <w:t>.</w:t>
      </w:r>
    </w:p>
    <w:p w14:paraId="0D1B7743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32"/>
          <w:szCs w:val="32"/>
          <w:lang w:eastAsia="ru-RU"/>
        </w:rPr>
        <w:t>*</w:t>
      </w:r>
      <w:r>
        <w:rPr>
          <w:rFonts w:ascii="Times New Roman" w:hAnsi="Times New Roman"/>
          <w:i/>
        </w:rPr>
        <w:t xml:space="preserve">У </w:t>
      </w:r>
      <w:proofErr w:type="spellStart"/>
      <w:r>
        <w:rPr>
          <w:rFonts w:ascii="Times New Roman" w:hAnsi="Times New Roman"/>
          <w:i/>
        </w:rPr>
        <w:t>відповідності</w:t>
      </w:r>
      <w:proofErr w:type="spellEnd"/>
      <w:r>
        <w:rPr>
          <w:rFonts w:ascii="Times New Roman" w:hAnsi="Times New Roman"/>
          <w:i/>
        </w:rPr>
        <w:t xml:space="preserve"> до ст. 16 Закону, </w:t>
      </w:r>
      <w:proofErr w:type="spellStart"/>
      <w:r>
        <w:rPr>
          <w:rFonts w:ascii="Times New Roman" w:hAnsi="Times New Roman"/>
          <w:i/>
        </w:rPr>
        <w:t>учасник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може</w:t>
      </w:r>
      <w:proofErr w:type="spellEnd"/>
      <w:r>
        <w:rPr>
          <w:rFonts w:ascii="Times New Roman" w:hAnsi="Times New Roman"/>
          <w:i/>
        </w:rPr>
        <w:t xml:space="preserve"> для </w:t>
      </w:r>
      <w:proofErr w:type="spellStart"/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ідтвердження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своєї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відповідності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кваліфікаційному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критерію</w:t>
      </w:r>
      <w:proofErr w:type="spellEnd"/>
      <w:r>
        <w:rPr>
          <w:rFonts w:ascii="Times New Roman" w:hAnsi="Times New Roman"/>
          <w:i/>
        </w:rPr>
        <w:t xml:space="preserve"> такому як </w:t>
      </w:r>
      <w:proofErr w:type="spellStart"/>
      <w:r>
        <w:rPr>
          <w:rFonts w:ascii="Times New Roman" w:hAnsi="Times New Roman"/>
          <w:i/>
        </w:rPr>
        <w:t>наявність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працівників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які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мають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необхідні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знання</w:t>
      </w:r>
      <w:proofErr w:type="spellEnd"/>
      <w:r>
        <w:rPr>
          <w:rFonts w:ascii="Times New Roman" w:hAnsi="Times New Roman"/>
          <w:i/>
        </w:rPr>
        <w:t xml:space="preserve"> та </w:t>
      </w:r>
      <w:proofErr w:type="spellStart"/>
      <w:r>
        <w:rPr>
          <w:rFonts w:ascii="Times New Roman" w:hAnsi="Times New Roman"/>
          <w:i/>
        </w:rPr>
        <w:t>досвід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залучити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потужності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інших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суб’єктів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господарювання</w:t>
      </w:r>
      <w:proofErr w:type="spellEnd"/>
      <w:r>
        <w:rPr>
          <w:rFonts w:ascii="Times New Roman" w:hAnsi="Times New Roman"/>
          <w:i/>
        </w:rPr>
        <w:t xml:space="preserve"> як </w:t>
      </w:r>
      <w:proofErr w:type="spellStart"/>
      <w:r>
        <w:rPr>
          <w:rFonts w:ascii="Times New Roman" w:hAnsi="Times New Roman"/>
          <w:i/>
        </w:rPr>
        <w:t>субпідрядників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співвиконавців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надати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довідку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від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субпідрядника</w:t>
      </w:r>
      <w:proofErr w:type="spellEnd"/>
      <w:r w:rsidRPr="0087739E">
        <w:rPr>
          <w:rFonts w:ascii="Times New Roman" w:hAnsi="Times New Roman"/>
          <w:i/>
        </w:rPr>
        <w:t xml:space="preserve">/ </w:t>
      </w:r>
      <w:proofErr w:type="spellStart"/>
      <w:r w:rsidRPr="0087739E">
        <w:rPr>
          <w:rFonts w:ascii="Times New Roman" w:hAnsi="Times New Roman"/>
          <w:i/>
        </w:rPr>
        <w:t>співвиконавця</w:t>
      </w:r>
      <w:proofErr w:type="spellEnd"/>
      <w:r w:rsidRPr="0087739E">
        <w:rPr>
          <w:rFonts w:ascii="Times New Roman" w:hAnsi="Times New Roman"/>
          <w:i/>
        </w:rPr>
        <w:t xml:space="preserve">, </w:t>
      </w:r>
      <w:proofErr w:type="spellStart"/>
      <w:r w:rsidRPr="0087739E">
        <w:rPr>
          <w:rFonts w:ascii="Times New Roman" w:hAnsi="Times New Roman"/>
          <w:i/>
        </w:rPr>
        <w:t>що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містить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інформацію</w:t>
      </w:r>
      <w:proofErr w:type="spellEnd"/>
      <w:r w:rsidRPr="0087739E">
        <w:rPr>
          <w:rFonts w:ascii="Times New Roman" w:hAnsi="Times New Roman"/>
          <w:i/>
        </w:rPr>
        <w:t xml:space="preserve"> про </w:t>
      </w:r>
      <w:proofErr w:type="spellStart"/>
      <w:r w:rsidRPr="0087739E">
        <w:rPr>
          <w:rFonts w:ascii="Times New Roman" w:hAnsi="Times New Roman"/>
          <w:i/>
        </w:rPr>
        <w:t>наявність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працівників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87739E">
        <w:rPr>
          <w:rFonts w:ascii="Times New Roman" w:hAnsi="Times New Roman"/>
          <w:i/>
        </w:rPr>
        <w:t>в</w:t>
      </w:r>
      <w:proofErr w:type="gramEnd"/>
      <w:r w:rsidRPr="0087739E">
        <w:rPr>
          <w:rFonts w:ascii="Times New Roman" w:hAnsi="Times New Roman"/>
          <w:i/>
        </w:rPr>
        <w:t>ідповідної</w:t>
      </w:r>
      <w:proofErr w:type="spellEnd"/>
      <w:r w:rsidRPr="0087739E">
        <w:rPr>
          <w:rFonts w:ascii="Times New Roman" w:hAnsi="Times New Roman"/>
          <w:i/>
        </w:rPr>
        <w:t xml:space="preserve"> </w:t>
      </w:r>
      <w:proofErr w:type="spellStart"/>
      <w:r w:rsidRPr="0087739E">
        <w:rPr>
          <w:rFonts w:ascii="Times New Roman" w:hAnsi="Times New Roman"/>
          <w:i/>
        </w:rPr>
        <w:t>кваліфікації</w:t>
      </w:r>
      <w:proofErr w:type="spellEnd"/>
      <w:r w:rsidRPr="00FC2B72">
        <w:rPr>
          <w:rFonts w:ascii="Times New Roman" w:hAnsi="Times New Roman"/>
          <w:i/>
        </w:rPr>
        <w:t xml:space="preserve">, </w:t>
      </w:r>
      <w:proofErr w:type="spellStart"/>
      <w:r w:rsidRPr="00FC2B72">
        <w:rPr>
          <w:rFonts w:ascii="Times New Roman" w:hAnsi="Times New Roman"/>
          <w:i/>
        </w:rPr>
        <w:t>що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мають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необхідні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знання</w:t>
      </w:r>
      <w:proofErr w:type="spellEnd"/>
      <w:r w:rsidRPr="00FC2B72">
        <w:rPr>
          <w:rFonts w:ascii="Times New Roman" w:hAnsi="Times New Roman"/>
          <w:i/>
        </w:rPr>
        <w:t xml:space="preserve"> та </w:t>
      </w:r>
      <w:proofErr w:type="spellStart"/>
      <w:r w:rsidRPr="00FC2B72">
        <w:rPr>
          <w:rFonts w:ascii="Times New Roman" w:hAnsi="Times New Roman"/>
          <w:i/>
        </w:rPr>
        <w:t>досвід</w:t>
      </w:r>
      <w:proofErr w:type="spellEnd"/>
      <w:r w:rsidRPr="00FC2B72">
        <w:rPr>
          <w:rFonts w:ascii="Times New Roman" w:hAnsi="Times New Roman"/>
          <w:i/>
        </w:rPr>
        <w:t xml:space="preserve"> для </w:t>
      </w:r>
      <w:proofErr w:type="spellStart"/>
      <w:r w:rsidRPr="00FC2B72">
        <w:rPr>
          <w:rFonts w:ascii="Times New Roman" w:hAnsi="Times New Roman"/>
          <w:i/>
        </w:rPr>
        <w:t>виконання</w:t>
      </w:r>
      <w:proofErr w:type="spellEnd"/>
      <w:r w:rsidRPr="00FC2B72">
        <w:rPr>
          <w:rFonts w:ascii="Times New Roman" w:hAnsi="Times New Roman"/>
          <w:i/>
        </w:rPr>
        <w:t xml:space="preserve"> умов договору </w:t>
      </w:r>
      <w:proofErr w:type="spellStart"/>
      <w:r w:rsidRPr="00FC2B72">
        <w:rPr>
          <w:rFonts w:ascii="Times New Roman" w:hAnsi="Times New Roman"/>
          <w:i/>
        </w:rPr>
        <w:t>надання</w:t>
      </w:r>
      <w:proofErr w:type="spellEnd"/>
      <w:r w:rsidRPr="00FC2B72">
        <w:rPr>
          <w:rFonts w:ascii="Times New Roman" w:hAnsi="Times New Roman"/>
          <w:i/>
        </w:rPr>
        <w:t xml:space="preserve"> </w:t>
      </w:r>
      <w:proofErr w:type="spellStart"/>
      <w:r w:rsidRPr="00FC2B72">
        <w:rPr>
          <w:rFonts w:ascii="Times New Roman" w:hAnsi="Times New Roman"/>
          <w:i/>
        </w:rPr>
        <w:t>послуг</w:t>
      </w:r>
      <w:proofErr w:type="spellEnd"/>
      <w:r>
        <w:rPr>
          <w:rFonts w:ascii="Times New Roman" w:hAnsi="Times New Roman"/>
          <w:i/>
        </w:rPr>
        <w:t>).</w:t>
      </w:r>
    </w:p>
    <w:p w14:paraId="71BB0C5F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</w:p>
    <w:p w14:paraId="2FD679D8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 </w:t>
      </w:r>
      <w:proofErr w:type="spellStart"/>
      <w:r>
        <w:rPr>
          <w:rFonts w:ascii="Times New Roman" w:hAnsi="Times New Roman"/>
          <w:lang w:eastAsia="ru-RU"/>
        </w:rPr>
        <w:t>Учасники</w:t>
      </w:r>
      <w:proofErr w:type="spellEnd"/>
      <w:r>
        <w:rPr>
          <w:rFonts w:ascii="Times New Roman" w:hAnsi="Times New Roman"/>
          <w:lang w:eastAsia="ru-RU"/>
        </w:rPr>
        <w:t xml:space="preserve"> в </w:t>
      </w:r>
      <w:proofErr w:type="spellStart"/>
      <w:r>
        <w:rPr>
          <w:rFonts w:ascii="Times New Roman" w:hAnsi="Times New Roman"/>
          <w:lang w:eastAsia="ru-RU"/>
        </w:rPr>
        <w:t>складі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тендерної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пропозиції</w:t>
      </w:r>
      <w:proofErr w:type="spellEnd"/>
      <w:r>
        <w:rPr>
          <w:rFonts w:ascii="Times New Roman" w:hAnsi="Times New Roman"/>
          <w:lang w:eastAsia="ru-RU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/>
          <w:lang w:eastAsia="ru-RU"/>
        </w:rPr>
        <w:t>п</w:t>
      </w:r>
      <w:proofErr w:type="gramEnd"/>
      <w:r>
        <w:rPr>
          <w:rFonts w:ascii="Times New Roman" w:hAnsi="Times New Roman"/>
          <w:lang w:eastAsia="ru-RU"/>
        </w:rPr>
        <w:t>ідтверджують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наявність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досвіду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виконання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аналогічного</w:t>
      </w:r>
      <w:proofErr w:type="spellEnd"/>
      <w:r>
        <w:rPr>
          <w:rFonts w:ascii="Times New Roman" w:hAnsi="Times New Roman"/>
          <w:lang w:eastAsia="ru-RU"/>
        </w:rPr>
        <w:t xml:space="preserve"> (</w:t>
      </w:r>
      <w:proofErr w:type="spellStart"/>
      <w:r>
        <w:rPr>
          <w:rFonts w:ascii="Times New Roman" w:hAnsi="Times New Roman"/>
          <w:lang w:eastAsia="ru-RU"/>
        </w:rPr>
        <w:t>аналогічних</w:t>
      </w:r>
      <w:proofErr w:type="spellEnd"/>
      <w:r>
        <w:rPr>
          <w:rFonts w:ascii="Times New Roman" w:hAnsi="Times New Roman"/>
          <w:lang w:eastAsia="ru-RU"/>
        </w:rPr>
        <w:t xml:space="preserve">) за предметом </w:t>
      </w:r>
      <w:proofErr w:type="spellStart"/>
      <w:r>
        <w:rPr>
          <w:rFonts w:ascii="Times New Roman" w:hAnsi="Times New Roman"/>
          <w:lang w:eastAsia="ru-RU"/>
        </w:rPr>
        <w:t>закупівлі</w:t>
      </w:r>
      <w:proofErr w:type="spellEnd"/>
      <w:r>
        <w:rPr>
          <w:rFonts w:ascii="Times New Roman" w:hAnsi="Times New Roman"/>
          <w:lang w:eastAsia="ru-RU"/>
        </w:rPr>
        <w:t xml:space="preserve"> договору (</w:t>
      </w:r>
      <w:proofErr w:type="spellStart"/>
      <w:r>
        <w:rPr>
          <w:rFonts w:ascii="Times New Roman" w:hAnsi="Times New Roman"/>
          <w:lang w:eastAsia="ru-RU"/>
        </w:rPr>
        <w:t>договорів</w:t>
      </w:r>
      <w:proofErr w:type="spellEnd"/>
      <w:r>
        <w:rPr>
          <w:rFonts w:ascii="Times New Roman" w:hAnsi="Times New Roman"/>
          <w:lang w:eastAsia="ru-RU"/>
        </w:rPr>
        <w:t xml:space="preserve">) </w:t>
      </w:r>
      <w:proofErr w:type="spellStart"/>
      <w:r>
        <w:rPr>
          <w:rFonts w:ascii="Times New Roman" w:hAnsi="Times New Roman"/>
          <w:lang w:eastAsia="ru-RU"/>
        </w:rPr>
        <w:t>наступними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інформацією</w:t>
      </w:r>
      <w:proofErr w:type="spellEnd"/>
      <w:r>
        <w:rPr>
          <w:rFonts w:ascii="Times New Roman" w:hAnsi="Times New Roman"/>
          <w:lang w:eastAsia="ru-RU"/>
        </w:rPr>
        <w:t xml:space="preserve"> та документами:</w:t>
      </w:r>
    </w:p>
    <w:p w14:paraId="520D2B82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3.1. </w:t>
      </w:r>
      <w:proofErr w:type="spellStart"/>
      <w:r>
        <w:rPr>
          <w:rFonts w:ascii="Times New Roman" w:hAnsi="Times New Roman"/>
        </w:rPr>
        <w:t>Сканкопiя</w:t>
      </w:r>
      <w:proofErr w:type="spellEnd"/>
      <w:proofErr w:type="gramStart"/>
      <w:r>
        <w:rPr>
          <w:rFonts w:ascii="Times New Roman" w:hAnsi="Times New Roman"/>
        </w:rPr>
        <w:t xml:space="preserve"> (-ї) </w:t>
      </w:r>
      <w:proofErr w:type="spellStart"/>
      <w:proofErr w:type="gramEnd"/>
      <w:r>
        <w:rPr>
          <w:rFonts w:ascii="Times New Roman" w:hAnsi="Times New Roman"/>
        </w:rPr>
        <w:t>аналогічного</w:t>
      </w:r>
      <w:proofErr w:type="spellEnd"/>
      <w:r>
        <w:rPr>
          <w:rFonts w:ascii="Times New Roman" w:hAnsi="Times New Roman"/>
        </w:rPr>
        <w:t xml:space="preserve"> (их) договору 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(з </w:t>
      </w:r>
      <w:proofErr w:type="spellStart"/>
      <w:r>
        <w:rPr>
          <w:rFonts w:ascii="Times New Roman" w:hAnsi="Times New Roman"/>
        </w:rPr>
        <w:t>усіма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додатками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зазначеними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договорі</w:t>
      </w:r>
      <w:proofErr w:type="spellEnd"/>
      <w:r>
        <w:rPr>
          <w:rFonts w:ascii="Times New Roman" w:hAnsi="Times New Roman"/>
        </w:rPr>
        <w:t xml:space="preserve">, як </w:t>
      </w:r>
      <w:proofErr w:type="spellStart"/>
      <w:r>
        <w:rPr>
          <w:rFonts w:ascii="Times New Roman" w:hAnsi="Times New Roman"/>
        </w:rPr>
        <w:t>невід'ємні</w:t>
      </w:r>
      <w:proofErr w:type="spellEnd"/>
      <w:r>
        <w:rPr>
          <w:rFonts w:ascii="Times New Roman" w:hAnsi="Times New Roman"/>
        </w:rPr>
        <w:t xml:space="preserve">, та </w:t>
      </w:r>
      <w:proofErr w:type="spellStart"/>
      <w:r>
        <w:rPr>
          <w:rFonts w:ascii="Times New Roman" w:hAnsi="Times New Roman"/>
        </w:rPr>
        <w:t>додатковими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угодами</w:t>
      </w:r>
      <w:proofErr w:type="spellEnd"/>
      <w:r>
        <w:rPr>
          <w:rFonts w:ascii="Times New Roman" w:hAnsi="Times New Roman"/>
        </w:rPr>
        <w:t xml:space="preserve">/договорами за </w:t>
      </w:r>
      <w:proofErr w:type="spellStart"/>
      <w:r>
        <w:rPr>
          <w:rFonts w:ascii="Times New Roman" w:hAnsi="Times New Roman"/>
        </w:rPr>
        <w:t>наявності</w:t>
      </w:r>
      <w:proofErr w:type="spellEnd"/>
      <w:r>
        <w:rPr>
          <w:rFonts w:ascii="Times New Roman" w:hAnsi="Times New Roman"/>
        </w:rPr>
        <w:t xml:space="preserve"> таких).</w:t>
      </w:r>
    </w:p>
    <w:p w14:paraId="5E4B0479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proofErr w:type="spellStart"/>
      <w:proofErr w:type="gramStart"/>
      <w:r>
        <w:rPr>
          <w:rFonts w:ascii="Times New Roman" w:hAnsi="Times New Roman"/>
        </w:rPr>
        <w:t>Сканкопiя</w:t>
      </w:r>
      <w:proofErr w:type="spellEnd"/>
      <w:r>
        <w:rPr>
          <w:rFonts w:ascii="Times New Roman" w:hAnsi="Times New Roman"/>
        </w:rPr>
        <w:t xml:space="preserve"> (-ї) листа (-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– </w:t>
      </w:r>
      <w:proofErr w:type="spellStart"/>
      <w:r>
        <w:rPr>
          <w:rFonts w:ascii="Times New Roman" w:hAnsi="Times New Roman"/>
        </w:rPr>
        <w:t>відгуку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за </w:t>
      </w:r>
      <w:proofErr w:type="spellStart"/>
      <w:r>
        <w:rPr>
          <w:rFonts w:ascii="Times New Roman" w:hAnsi="Times New Roman"/>
        </w:rPr>
        <w:t>наданим</w:t>
      </w:r>
      <w:proofErr w:type="spellEnd"/>
      <w:r>
        <w:rPr>
          <w:rFonts w:ascii="Times New Roman" w:hAnsi="Times New Roman"/>
        </w:rPr>
        <w:t xml:space="preserve"> (и) </w:t>
      </w:r>
      <w:proofErr w:type="spellStart"/>
      <w:r>
        <w:rPr>
          <w:rFonts w:ascii="Times New Roman" w:hAnsi="Times New Roman"/>
        </w:rPr>
        <w:t>аналогічним</w:t>
      </w:r>
      <w:proofErr w:type="spellEnd"/>
      <w:r>
        <w:rPr>
          <w:rFonts w:ascii="Times New Roman" w:hAnsi="Times New Roman"/>
        </w:rPr>
        <w:t xml:space="preserve"> (и) договором 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п.3.1., у </w:t>
      </w:r>
      <w:proofErr w:type="spellStart"/>
      <w:r>
        <w:rPr>
          <w:rFonts w:ascii="Times New Roman" w:hAnsi="Times New Roman"/>
        </w:rPr>
        <w:t>якому</w:t>
      </w:r>
      <w:proofErr w:type="spellEnd"/>
      <w:r>
        <w:rPr>
          <w:rFonts w:ascii="Times New Roman" w:hAnsi="Times New Roman"/>
        </w:rPr>
        <w:t xml:space="preserve"> (-их)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зазначено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 xml:space="preserve"> договору (-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 xml:space="preserve">) (номер та дата </w:t>
      </w:r>
      <w:proofErr w:type="spellStart"/>
      <w:r>
        <w:rPr>
          <w:rFonts w:ascii="Times New Roman" w:hAnsi="Times New Roman"/>
        </w:rPr>
        <w:t>укладання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ціна</w:t>
      </w:r>
      <w:proofErr w:type="spellEnd"/>
      <w:r>
        <w:rPr>
          <w:rFonts w:ascii="Times New Roman" w:hAnsi="Times New Roman"/>
        </w:rPr>
        <w:t xml:space="preserve"> договору, </w:t>
      </w:r>
      <w:proofErr w:type="spellStart"/>
      <w:r>
        <w:rPr>
          <w:rFonts w:ascii="Times New Roman" w:hAnsi="Times New Roman"/>
        </w:rPr>
        <w:t>інформація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договору, а </w:t>
      </w:r>
      <w:proofErr w:type="spellStart"/>
      <w:r>
        <w:rPr>
          <w:rFonts w:ascii="Times New Roman" w:hAnsi="Times New Roman"/>
        </w:rPr>
        <w:t>також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інформація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дотримання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якості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термінів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proofErr w:type="gramEnd"/>
      <w:r>
        <w:rPr>
          <w:rFonts w:ascii="Times New Roman" w:hAnsi="Times New Roman"/>
        </w:rPr>
        <w:t xml:space="preserve"> договору</w:t>
      </w:r>
    </w:p>
    <w:p w14:paraId="7EF78586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або</w:t>
      </w:r>
      <w:proofErr w:type="spellEnd"/>
    </w:p>
    <w:p w14:paraId="78CA5146" w14:textId="77777777" w:rsidR="005F308F" w:rsidRDefault="005F308F" w:rsidP="005F308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Сканкопії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актів</w:t>
      </w:r>
      <w:proofErr w:type="spellEnd"/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надання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тощо</w:t>
      </w:r>
      <w:proofErr w:type="spellEnd"/>
      <w:r>
        <w:rPr>
          <w:rFonts w:ascii="Times New Roman" w:hAnsi="Times New Roman"/>
        </w:rPr>
        <w:t xml:space="preserve">) за </w:t>
      </w:r>
      <w:proofErr w:type="spellStart"/>
      <w:r>
        <w:rPr>
          <w:rFonts w:ascii="Times New Roman" w:hAnsi="Times New Roman"/>
        </w:rPr>
        <w:t>наданим</w:t>
      </w:r>
      <w:proofErr w:type="spellEnd"/>
      <w:r>
        <w:rPr>
          <w:rFonts w:ascii="Times New Roman" w:hAnsi="Times New Roman"/>
        </w:rPr>
        <w:t xml:space="preserve"> (и) </w:t>
      </w:r>
      <w:proofErr w:type="spellStart"/>
      <w:r>
        <w:rPr>
          <w:rFonts w:ascii="Times New Roman" w:hAnsi="Times New Roman"/>
        </w:rPr>
        <w:t>аналогічним</w:t>
      </w:r>
      <w:proofErr w:type="spellEnd"/>
      <w:r>
        <w:rPr>
          <w:rFonts w:ascii="Times New Roman" w:hAnsi="Times New Roman"/>
        </w:rPr>
        <w:t xml:space="preserve"> (и) договором 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п.3.1. для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ідтвердження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успішного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повного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договору (-</w:t>
      </w:r>
      <w:proofErr w:type="spellStart"/>
      <w:r>
        <w:rPr>
          <w:rFonts w:ascii="Times New Roman" w:hAnsi="Times New Roman"/>
        </w:rPr>
        <w:t>ів</w:t>
      </w:r>
      <w:proofErr w:type="spellEnd"/>
      <w:r>
        <w:rPr>
          <w:rFonts w:ascii="Times New Roman" w:hAnsi="Times New Roman"/>
        </w:rPr>
        <w:t>).</w:t>
      </w:r>
    </w:p>
    <w:p w14:paraId="049CE458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32"/>
          <w:szCs w:val="32"/>
        </w:rPr>
        <w:t>*</w:t>
      </w:r>
      <w:proofErr w:type="spellStart"/>
      <w:r>
        <w:rPr>
          <w:rFonts w:ascii="Times New Roman" w:hAnsi="Times New Roman"/>
          <w:i/>
        </w:rPr>
        <w:t>Аналогічним</w:t>
      </w:r>
      <w:proofErr w:type="spellEnd"/>
      <w:r>
        <w:rPr>
          <w:rFonts w:ascii="Times New Roman" w:hAnsi="Times New Roman"/>
          <w:i/>
        </w:rPr>
        <w:t xml:space="preserve"> за предметом </w:t>
      </w:r>
      <w:proofErr w:type="spellStart"/>
      <w:r>
        <w:rPr>
          <w:rFonts w:ascii="Times New Roman" w:hAnsi="Times New Roman"/>
          <w:i/>
        </w:rPr>
        <w:t>закупі</w:t>
      </w:r>
      <w:proofErr w:type="gramStart"/>
      <w:r>
        <w:rPr>
          <w:rFonts w:ascii="Times New Roman" w:hAnsi="Times New Roman"/>
          <w:i/>
        </w:rPr>
        <w:t>вл</w:t>
      </w:r>
      <w:proofErr w:type="gramEnd"/>
      <w:r>
        <w:rPr>
          <w:rFonts w:ascii="Times New Roman" w:hAnsi="Times New Roman"/>
          <w:i/>
        </w:rPr>
        <w:t>і</w:t>
      </w:r>
      <w:proofErr w:type="spellEnd"/>
      <w:r>
        <w:rPr>
          <w:rFonts w:ascii="Times New Roman" w:hAnsi="Times New Roman"/>
          <w:i/>
        </w:rPr>
        <w:t xml:space="preserve"> буде </w:t>
      </w:r>
      <w:proofErr w:type="spellStart"/>
      <w:r>
        <w:rPr>
          <w:rFonts w:ascii="Times New Roman" w:hAnsi="Times New Roman"/>
          <w:i/>
        </w:rPr>
        <w:t>вважатись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виконаний</w:t>
      </w:r>
      <w:proofErr w:type="spellEnd"/>
      <w:r>
        <w:rPr>
          <w:rFonts w:ascii="Times New Roman" w:hAnsi="Times New Roman"/>
          <w:i/>
        </w:rPr>
        <w:t xml:space="preserve"> (завершений) </w:t>
      </w:r>
      <w:proofErr w:type="spellStart"/>
      <w:r>
        <w:rPr>
          <w:rFonts w:ascii="Times New Roman" w:hAnsi="Times New Roman"/>
          <w:i/>
        </w:rPr>
        <w:t>договір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закупівлю</w:t>
      </w:r>
      <w:proofErr w:type="spellEnd"/>
      <w:r>
        <w:rPr>
          <w:rFonts w:ascii="Times New Roman" w:hAnsi="Times New Roman"/>
          <w:i/>
        </w:rPr>
        <w:t xml:space="preserve">, яка </w:t>
      </w:r>
      <w:proofErr w:type="spellStart"/>
      <w:r>
        <w:rPr>
          <w:rFonts w:ascii="Times New Roman" w:hAnsi="Times New Roman"/>
          <w:i/>
        </w:rPr>
        <w:t>відповідає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запропонованому</w:t>
      </w:r>
      <w:proofErr w:type="spellEnd"/>
      <w:r>
        <w:rPr>
          <w:rFonts w:ascii="Times New Roman" w:hAnsi="Times New Roman"/>
          <w:i/>
        </w:rPr>
        <w:t xml:space="preserve"> за видом та предметом </w:t>
      </w:r>
      <w:proofErr w:type="spellStart"/>
      <w:r>
        <w:rPr>
          <w:rFonts w:ascii="Times New Roman" w:hAnsi="Times New Roman"/>
          <w:i/>
        </w:rPr>
        <w:t>закупівлі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послуги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пасажирських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автотранспортних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перевезень</w:t>
      </w:r>
      <w:proofErr w:type="spellEnd"/>
      <w:r>
        <w:rPr>
          <w:rFonts w:ascii="Times New Roman" w:hAnsi="Times New Roman"/>
          <w:i/>
        </w:rPr>
        <w:t xml:space="preserve">) </w:t>
      </w:r>
      <w:proofErr w:type="spellStart"/>
      <w:r>
        <w:rPr>
          <w:rFonts w:ascii="Times New Roman" w:hAnsi="Times New Roman"/>
          <w:i/>
        </w:rPr>
        <w:t>або</w:t>
      </w:r>
      <w:proofErr w:type="spellEnd"/>
      <w:r>
        <w:rPr>
          <w:rFonts w:ascii="Times New Roman" w:hAnsi="Times New Roman"/>
          <w:i/>
        </w:rPr>
        <w:t xml:space="preserve"> кодом ДК021:2015.</w:t>
      </w:r>
    </w:p>
    <w:p w14:paraId="11F0A577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32"/>
          <w:szCs w:val="32"/>
        </w:rPr>
        <w:t>**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Зверніть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увагу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Якщо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учасником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згідно</w:t>
      </w:r>
      <w:proofErr w:type="spellEnd"/>
      <w:r>
        <w:rPr>
          <w:rFonts w:ascii="Times New Roman" w:hAnsi="Times New Roman"/>
          <w:i/>
        </w:rPr>
        <w:t xml:space="preserve"> пункту. 3.1. </w:t>
      </w:r>
      <w:proofErr w:type="spellStart"/>
      <w:r>
        <w:rPr>
          <w:rFonts w:ascii="Times New Roman" w:hAnsi="Times New Roman"/>
          <w:i/>
        </w:rPr>
        <w:t>надано</w:t>
      </w:r>
      <w:proofErr w:type="spellEnd"/>
      <w:r>
        <w:rPr>
          <w:rFonts w:ascii="Times New Roman" w:hAnsi="Times New Roman"/>
          <w:i/>
        </w:rPr>
        <w:t xml:space="preserve"> скан-</w:t>
      </w:r>
      <w:proofErr w:type="spellStart"/>
      <w:r>
        <w:rPr>
          <w:rFonts w:ascii="Times New Roman" w:hAnsi="Times New Roman"/>
          <w:i/>
        </w:rPr>
        <w:t>копії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декількох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договорів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документи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згідно</w:t>
      </w:r>
      <w:proofErr w:type="spellEnd"/>
      <w:r>
        <w:rPr>
          <w:rFonts w:ascii="Times New Roman" w:hAnsi="Times New Roman"/>
          <w:i/>
        </w:rPr>
        <w:t xml:space="preserve"> п. 3.2. </w:t>
      </w:r>
      <w:proofErr w:type="spellStart"/>
      <w:r>
        <w:rPr>
          <w:rFonts w:ascii="Times New Roman" w:hAnsi="Times New Roman"/>
          <w:i/>
        </w:rPr>
        <w:t>подаються</w:t>
      </w:r>
      <w:proofErr w:type="spellEnd"/>
      <w:r>
        <w:rPr>
          <w:rFonts w:ascii="Times New Roman" w:hAnsi="Times New Roman"/>
          <w:i/>
        </w:rPr>
        <w:t xml:space="preserve"> для </w:t>
      </w:r>
      <w:proofErr w:type="gramStart"/>
      <w:r>
        <w:rPr>
          <w:rFonts w:ascii="Times New Roman" w:hAnsi="Times New Roman"/>
          <w:i/>
        </w:rPr>
        <w:t>кожного</w:t>
      </w:r>
      <w:proofErr w:type="gramEnd"/>
      <w:r>
        <w:rPr>
          <w:rFonts w:ascii="Times New Roman" w:hAnsi="Times New Roman"/>
          <w:i/>
        </w:rPr>
        <w:t xml:space="preserve"> договору, </w:t>
      </w:r>
      <w:proofErr w:type="spellStart"/>
      <w:r>
        <w:rPr>
          <w:rFonts w:ascii="Times New Roman" w:hAnsi="Times New Roman"/>
          <w:i/>
        </w:rPr>
        <w:t>що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наданий</w:t>
      </w:r>
      <w:proofErr w:type="spellEnd"/>
      <w:r>
        <w:rPr>
          <w:rFonts w:ascii="Times New Roman" w:hAnsi="Times New Roman"/>
          <w:i/>
        </w:rPr>
        <w:t xml:space="preserve">. При </w:t>
      </w:r>
      <w:proofErr w:type="spellStart"/>
      <w:r>
        <w:rPr>
          <w:rFonts w:ascii="Times New Roman" w:hAnsi="Times New Roman"/>
          <w:i/>
        </w:rPr>
        <w:t>поданні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тендерної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пропозиції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достатньо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подання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згідно</w:t>
      </w:r>
      <w:proofErr w:type="spellEnd"/>
      <w:r>
        <w:rPr>
          <w:rFonts w:ascii="Times New Roman" w:hAnsi="Times New Roman"/>
          <w:i/>
        </w:rPr>
        <w:t xml:space="preserve"> п. 3.1 одного договору та </w:t>
      </w:r>
      <w:proofErr w:type="spellStart"/>
      <w:r>
        <w:rPr>
          <w:rFonts w:ascii="Times New Roman" w:hAnsi="Times New Roman"/>
          <w:i/>
        </w:rPr>
        <w:t>надання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відповідних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документів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згідно</w:t>
      </w:r>
      <w:proofErr w:type="spellEnd"/>
      <w:r>
        <w:rPr>
          <w:rFonts w:ascii="Times New Roman" w:hAnsi="Times New Roman"/>
          <w:i/>
        </w:rPr>
        <w:t xml:space="preserve"> п. 3.2. до </w:t>
      </w:r>
      <w:proofErr w:type="spellStart"/>
      <w:r>
        <w:rPr>
          <w:rFonts w:ascii="Times New Roman" w:hAnsi="Times New Roman"/>
          <w:i/>
        </w:rPr>
        <w:t>поданого</w:t>
      </w:r>
      <w:proofErr w:type="spellEnd"/>
      <w:r>
        <w:rPr>
          <w:rFonts w:ascii="Times New Roman" w:hAnsi="Times New Roman"/>
          <w:i/>
        </w:rPr>
        <w:t xml:space="preserve"> договору.</w:t>
      </w:r>
    </w:p>
    <w:p w14:paraId="5808811F" w14:textId="77777777" w:rsidR="005F308F" w:rsidRDefault="005F308F" w:rsidP="005F308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</w:p>
    <w:p w14:paraId="594E799F" w14:textId="77777777" w:rsidR="005F308F" w:rsidRDefault="005F308F" w:rsidP="005F308F">
      <w:pPr>
        <w:widowControl w:val="0"/>
        <w:shd w:val="clear" w:color="auto" w:fill="FFFFFF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CB02A" w14:textId="77777777" w:rsidR="005F308F" w:rsidRPr="007F2214" w:rsidRDefault="005F308F" w:rsidP="005F308F">
      <w:pPr>
        <w:widowControl w:val="0"/>
        <w:shd w:val="clear" w:color="auto" w:fill="FFFFFF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F">
        <w:rPr>
          <w:rFonts w:ascii="Times New Roman" w:hAnsi="Times New Roman" w:cs="Times New Roman"/>
          <w:b/>
          <w:sz w:val="24"/>
          <w:szCs w:val="24"/>
        </w:rPr>
        <w:t xml:space="preserve">ПЕРЕЛІК ІНШИХ ДОКУМЕНТІВ, ЯКІ ПОДАЄ УЧАСНИК </w:t>
      </w:r>
      <w:proofErr w:type="gramStart"/>
      <w:r w:rsidRPr="00C608F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C608FF">
        <w:rPr>
          <w:rFonts w:ascii="Times New Roman" w:hAnsi="Times New Roman" w:cs="Times New Roman"/>
          <w:b/>
          <w:sz w:val="24"/>
          <w:szCs w:val="24"/>
        </w:rPr>
        <w:t xml:space="preserve"> СКЛАДІ </w:t>
      </w:r>
      <w:r w:rsidRPr="00C608FF">
        <w:rPr>
          <w:rFonts w:ascii="Times New Roman" w:hAnsi="Times New Roman" w:cs="Times New Roman"/>
          <w:b/>
          <w:sz w:val="24"/>
          <w:szCs w:val="24"/>
        </w:rPr>
        <w:lastRenderedPageBreak/>
        <w:t>ТЕНДЕРНОЇ ПРОПОЗИЦІЇ</w:t>
      </w:r>
    </w:p>
    <w:p w14:paraId="401F0836" w14:textId="77777777" w:rsidR="005F308F" w:rsidRDefault="005F308F" w:rsidP="005F308F">
      <w:pPr>
        <w:widowControl w:val="0"/>
        <w:shd w:val="clear" w:color="auto" w:fill="FFFFFF"/>
        <w:spacing w:after="0"/>
        <w:ind w:left="-425" w:right="62" w:firstLine="709"/>
        <w:jc w:val="both"/>
        <w:rPr>
          <w:rStyle w:val="rvts0"/>
          <w:rFonts w:ascii="Times New Roman" w:hAnsi="Times New Roman"/>
          <w:color w:val="000000"/>
        </w:rPr>
      </w:pPr>
      <w:r w:rsidRPr="0013007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що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3007D">
        <w:rPr>
          <w:rStyle w:val="rvts0"/>
          <w:rFonts w:ascii="Times New Roman" w:hAnsi="Times New Roman"/>
          <w:color w:val="000000"/>
        </w:rPr>
        <w:t>п</w:t>
      </w:r>
      <w:proofErr w:type="gramEnd"/>
      <w:r w:rsidRPr="0013007D">
        <w:rPr>
          <w:rStyle w:val="rvts0"/>
          <w:rFonts w:ascii="Times New Roman" w:hAnsi="Times New Roman"/>
          <w:color w:val="000000"/>
        </w:rPr>
        <w:t>ідтверджують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повноваження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службової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посадової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) особи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учасника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представляти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його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інтереси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час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проведення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процедури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за предметом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,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підписувати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тендерну</w:t>
      </w:r>
      <w:proofErr w:type="spellEnd"/>
      <w:r w:rsidRPr="0013007D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13007D">
        <w:rPr>
          <w:rStyle w:val="rvts0"/>
          <w:rFonts w:ascii="Times New Roman" w:hAnsi="Times New Roman"/>
          <w:color w:val="000000"/>
        </w:rPr>
        <w:t>пропозицію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(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документи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тендерної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пропозиції</w:t>
      </w:r>
      <w:proofErr w:type="spellEnd"/>
      <w:r w:rsidRPr="00E058BC">
        <w:rPr>
          <w:rStyle w:val="rvts0"/>
          <w:rFonts w:ascii="Times New Roman" w:hAnsi="Times New Roman"/>
          <w:color w:val="000000"/>
        </w:rPr>
        <w:t xml:space="preserve">) за предметом </w:t>
      </w:r>
      <w:proofErr w:type="spellStart"/>
      <w:r w:rsidRPr="00E058BC">
        <w:rPr>
          <w:rStyle w:val="rvts0"/>
          <w:rFonts w:ascii="Times New Roman" w:hAnsi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/>
          <w:color w:val="000000"/>
        </w:rPr>
        <w:t>:</w:t>
      </w:r>
    </w:p>
    <w:p w14:paraId="018AC801" w14:textId="77777777" w:rsidR="005F308F" w:rsidRPr="00445CC0" w:rsidRDefault="005F308F" w:rsidP="005F308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 w:cs="Times New Roman"/>
          <w:b/>
          <w:color w:val="000000"/>
        </w:rPr>
      </w:pPr>
      <w:r w:rsidRPr="00445CC0">
        <w:rPr>
          <w:rStyle w:val="rvts0"/>
          <w:rFonts w:ascii="Times New Roman" w:hAnsi="Times New Roman" w:cs="Times New Roman"/>
          <w:b/>
          <w:color w:val="000000"/>
        </w:rPr>
        <w:t xml:space="preserve">Для </w:t>
      </w:r>
      <w:proofErr w:type="spellStart"/>
      <w:r w:rsidRPr="00445CC0">
        <w:rPr>
          <w:rStyle w:val="rvts0"/>
          <w:rFonts w:ascii="Times New Roman" w:hAnsi="Times New Roman" w:cs="Times New Roman"/>
          <w:b/>
          <w:color w:val="000000"/>
        </w:rPr>
        <w:t>юридичної</w:t>
      </w:r>
      <w:proofErr w:type="spellEnd"/>
      <w:r w:rsidRPr="00445CC0">
        <w:rPr>
          <w:rStyle w:val="rvts0"/>
          <w:rFonts w:ascii="Times New Roman" w:hAnsi="Times New Roman" w:cs="Times New Roman"/>
          <w:b/>
          <w:color w:val="000000"/>
        </w:rPr>
        <w:t xml:space="preserve"> особи:</w:t>
      </w:r>
    </w:p>
    <w:p w14:paraId="44276D4F" w14:textId="77777777" w:rsidR="005F308F" w:rsidRDefault="005F308F" w:rsidP="005F308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 w:cs="Times New Roman"/>
          <w:color w:val="000000"/>
        </w:rPr>
      </w:pPr>
      <w:r>
        <w:rPr>
          <w:rStyle w:val="rvts0"/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E058BC">
        <w:rPr>
          <w:rStyle w:val="rvts0"/>
          <w:rFonts w:ascii="Times New Roman" w:hAnsi="Times New Roman" w:cs="Times New Roman"/>
          <w:color w:val="000000"/>
        </w:rPr>
        <w:t>р</w:t>
      </w:r>
      <w:proofErr w:type="gramEnd"/>
      <w:r w:rsidRPr="00E058BC">
        <w:rPr>
          <w:rStyle w:val="rvts0"/>
          <w:rFonts w:ascii="Times New Roman" w:hAnsi="Times New Roman" w:cs="Times New Roman"/>
          <w:color w:val="000000"/>
        </w:rPr>
        <w:t>ішення</w:t>
      </w:r>
      <w:proofErr w:type="spellEnd"/>
      <w:r w:rsidRPr="00E058BC">
        <w:rPr>
          <w:rStyle w:val="rvts0"/>
          <w:rFonts w:ascii="Times New Roman" w:hAnsi="Times New Roman" w:cs="Times New Roman"/>
          <w:color w:val="000000"/>
        </w:rPr>
        <w:t xml:space="preserve"> про </w:t>
      </w:r>
      <w:proofErr w:type="spellStart"/>
      <w:r w:rsidRPr="00E058BC">
        <w:rPr>
          <w:rStyle w:val="rvts0"/>
          <w:rFonts w:ascii="Times New Roman" w:hAnsi="Times New Roman" w:cs="Times New Roman"/>
          <w:color w:val="000000"/>
        </w:rPr>
        <w:t>призначення</w:t>
      </w:r>
      <w:proofErr w:type="spellEnd"/>
      <w:r w:rsidRPr="00E058BC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E058BC">
        <w:rPr>
          <w:rStyle w:val="rvts0"/>
          <w:rFonts w:ascii="Times New Roman" w:hAnsi="Times New Roman" w:cs="Times New Roman"/>
          <w:color w:val="000000"/>
        </w:rPr>
        <w:t>керівника</w:t>
      </w:r>
      <w:proofErr w:type="spellEnd"/>
      <w:r w:rsidRPr="00E058BC">
        <w:rPr>
          <w:rStyle w:val="rvts0"/>
          <w:rFonts w:ascii="Times New Roman" w:hAnsi="Times New Roman" w:cs="Times New Roman"/>
          <w:color w:val="000000"/>
        </w:rPr>
        <w:t xml:space="preserve"> (</w:t>
      </w:r>
      <w:r w:rsidRPr="0022336A">
        <w:rPr>
          <w:rStyle w:val="rvts0"/>
          <w:rFonts w:ascii="Times New Roman" w:hAnsi="Times New Roman" w:cs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 w:cs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з протоколу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інший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розпорядчий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документ органу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підприємства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>/установи/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організації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до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компетенції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якого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згідно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статутних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документів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,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відноситься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прийняття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такого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рішення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– за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наявності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та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необхідності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такого</w:t>
      </w:r>
      <w:r>
        <w:rPr>
          <w:rStyle w:val="rvts0"/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Style w:val="rvts0"/>
          <w:rFonts w:ascii="Times New Roman" w:hAnsi="Times New Roman" w:cs="Times New Roman"/>
          <w:color w:val="000000"/>
          <w:u w:val="single"/>
        </w:rPr>
        <w:t>або</w:t>
      </w:r>
      <w:proofErr w:type="spellEnd"/>
      <w:r w:rsidRPr="008A581B">
        <w:rPr>
          <w:rStyle w:val="rvts0"/>
          <w:rFonts w:ascii="Times New Roman" w:hAnsi="Times New Roman" w:cs="Times New Roman"/>
          <w:color w:val="000000"/>
          <w:u w:val="single"/>
        </w:rPr>
        <w:t xml:space="preserve"> наказ на </w:t>
      </w:r>
      <w:proofErr w:type="spellStart"/>
      <w:r w:rsidRPr="008A581B">
        <w:rPr>
          <w:rStyle w:val="rvts0"/>
          <w:rFonts w:ascii="Times New Roman" w:hAnsi="Times New Roman" w:cs="Times New Roman"/>
          <w:color w:val="000000"/>
          <w:u w:val="single"/>
        </w:rPr>
        <w:t>призначення</w:t>
      </w:r>
      <w:proofErr w:type="spellEnd"/>
      <w:r w:rsidRPr="008A581B">
        <w:rPr>
          <w:rStyle w:val="rvts0"/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8A581B">
        <w:rPr>
          <w:rStyle w:val="rvts0"/>
          <w:rFonts w:ascii="Times New Roman" w:hAnsi="Times New Roman" w:cs="Times New Roman"/>
          <w:color w:val="000000"/>
          <w:u w:val="single"/>
        </w:rPr>
        <w:t>керівника</w:t>
      </w:r>
      <w:proofErr w:type="spellEnd"/>
      <w:r>
        <w:rPr>
          <w:rStyle w:val="rvts0"/>
          <w:rFonts w:ascii="Times New Roman" w:hAnsi="Times New Roman" w:cs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 w:cs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кері</w:t>
      </w:r>
      <w:proofErr w:type="gramStart"/>
      <w:r w:rsidRPr="00F17B45">
        <w:rPr>
          <w:rStyle w:val="rvts0"/>
          <w:rFonts w:ascii="Times New Roman" w:hAnsi="Times New Roman" w:cs="Times New Roman"/>
          <w:color w:val="000000"/>
        </w:rPr>
        <w:t>вником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>)</w:t>
      </w:r>
      <w:r>
        <w:rPr>
          <w:rStyle w:val="rvts0"/>
          <w:rFonts w:ascii="Times New Roman" w:hAnsi="Times New Roman" w:cs="Times New Roman"/>
          <w:color w:val="000000"/>
        </w:rPr>
        <w:t xml:space="preserve">, </w:t>
      </w:r>
      <w:proofErr w:type="spellStart"/>
      <w:r w:rsidRPr="00FC7D47">
        <w:rPr>
          <w:rStyle w:val="rvts0"/>
          <w:rFonts w:ascii="Times New Roman" w:hAnsi="Times New Roman" w:cs="Times New Roman"/>
          <w:b/>
          <w:color w:val="000000"/>
        </w:rPr>
        <w:t>або</w:t>
      </w:r>
      <w:proofErr w:type="spellEnd"/>
      <w:proofErr w:type="gramEnd"/>
    </w:p>
    <w:p w14:paraId="37994A37" w14:textId="77777777" w:rsidR="005F308F" w:rsidRDefault="005F308F" w:rsidP="005F308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Style w:val="rvts0"/>
          <w:rFonts w:ascii="Times New Roman" w:hAnsi="Times New Roman" w:cs="Times New Roman"/>
          <w:color w:val="000000"/>
        </w:rPr>
      </w:pPr>
      <w:r w:rsidRPr="0022336A">
        <w:rPr>
          <w:rStyle w:val="rvts0"/>
          <w:rFonts w:ascii="Times New Roman" w:hAnsi="Times New Roman" w:cs="Times New Roman"/>
          <w:color w:val="000000"/>
        </w:rPr>
        <w:t xml:space="preserve">протокол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color w:val="000000"/>
        </w:rPr>
        <w:t>виписка</w:t>
      </w:r>
      <w:proofErr w:type="spellEnd"/>
      <w:r>
        <w:rPr>
          <w:rStyle w:val="rvts0"/>
          <w:rFonts w:ascii="Times New Roman" w:hAnsi="Times New Roman" w:cs="Times New Roman"/>
          <w:color w:val="000000"/>
        </w:rPr>
        <w:t>/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витяг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з протоколу</w:t>
      </w:r>
      <w:r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color w:val="000000"/>
        </w:rPr>
        <w:t>учасників</w:t>
      </w:r>
      <w:proofErr w:type="spellEnd"/>
      <w:r>
        <w:rPr>
          <w:rStyle w:val="rvts0"/>
          <w:rFonts w:ascii="Times New Roman" w:hAnsi="Times New Roman" w:cs="Times New Roman"/>
          <w:color w:val="000000"/>
        </w:rPr>
        <w:t xml:space="preserve"> </w:t>
      </w:r>
      <w:r w:rsidRPr="008E688E">
        <w:rPr>
          <w:rStyle w:val="rvts0"/>
          <w:rFonts w:ascii="Times New Roman" w:hAnsi="Times New Roman" w:cs="Times New Roman"/>
          <w:color w:val="000000"/>
        </w:rPr>
        <w:t>та/</w:t>
      </w:r>
      <w:proofErr w:type="spellStart"/>
      <w:r w:rsidRPr="008E688E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8E688E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 w:cs="Times New Roman"/>
          <w:color w:val="000000"/>
        </w:rPr>
        <w:t>установчих</w:t>
      </w:r>
      <w:proofErr w:type="spellEnd"/>
      <w:r w:rsidRPr="008E688E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8E688E">
        <w:rPr>
          <w:rStyle w:val="rvts0"/>
          <w:rFonts w:ascii="Times New Roman" w:hAnsi="Times New Roman" w:cs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r w:rsidRPr="0022336A">
        <w:rPr>
          <w:rStyle w:val="rvts0"/>
          <w:rFonts w:ascii="Times New Roman" w:hAnsi="Times New Roman" w:cs="Times New Roman"/>
          <w:color w:val="000000"/>
        </w:rPr>
        <w:t>та/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довіреність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та/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або</w:t>
      </w:r>
      <w:proofErr w:type="spellEnd"/>
      <w:r w:rsidRPr="0022336A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22336A">
        <w:rPr>
          <w:rStyle w:val="rvts0"/>
          <w:rFonts w:ascii="Times New Roman" w:hAnsi="Times New Roman" w:cs="Times New Roman"/>
          <w:color w:val="000000"/>
        </w:rPr>
        <w:t>доручення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,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що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17B45">
        <w:rPr>
          <w:rStyle w:val="rvts0"/>
          <w:rFonts w:ascii="Times New Roman" w:hAnsi="Times New Roman" w:cs="Times New Roman"/>
          <w:color w:val="000000"/>
        </w:rPr>
        <w:t>п</w:t>
      </w:r>
      <w:proofErr w:type="gramEnd"/>
      <w:r w:rsidRPr="00F17B45">
        <w:rPr>
          <w:rStyle w:val="rvts0"/>
          <w:rFonts w:ascii="Times New Roman" w:hAnsi="Times New Roman" w:cs="Times New Roman"/>
          <w:color w:val="000000"/>
        </w:rPr>
        <w:t>ідтверджує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повноваження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службової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посадової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) особи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підписувати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тендерну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пропозицію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документи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) за предметом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закупівлі</w:t>
      </w:r>
      <w:proofErr w:type="spellEnd"/>
      <w:r>
        <w:rPr>
          <w:rStyle w:val="rvts0"/>
          <w:rFonts w:ascii="Times New Roman" w:hAnsi="Times New Roman" w:cs="Times New Roman"/>
          <w:color w:val="000000"/>
        </w:rPr>
        <w:t xml:space="preserve"> </w:t>
      </w:r>
      <w:r w:rsidRPr="00F17B45">
        <w:rPr>
          <w:rStyle w:val="rvts0"/>
          <w:rFonts w:ascii="Times New Roman" w:hAnsi="Times New Roman" w:cs="Times New Roman"/>
          <w:color w:val="000000"/>
        </w:rPr>
        <w:t xml:space="preserve">(у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випадку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підписання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(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документів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тендерної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пропозиції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)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уповноваженою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 xml:space="preserve"> особою </w:t>
      </w:r>
      <w:proofErr w:type="spellStart"/>
      <w:r w:rsidRPr="00F17B45">
        <w:rPr>
          <w:rStyle w:val="rvts0"/>
          <w:rFonts w:ascii="Times New Roman" w:hAnsi="Times New Roman" w:cs="Times New Roman"/>
          <w:color w:val="000000"/>
        </w:rPr>
        <w:t>учасника</w:t>
      </w:r>
      <w:proofErr w:type="spellEnd"/>
      <w:r w:rsidRPr="00F17B45">
        <w:rPr>
          <w:rStyle w:val="rvts0"/>
          <w:rFonts w:ascii="Times New Roman" w:hAnsi="Times New Roman" w:cs="Times New Roman"/>
          <w:color w:val="000000"/>
        </w:rPr>
        <w:t>).</w:t>
      </w:r>
    </w:p>
    <w:p w14:paraId="0EC0EF1C" w14:textId="77777777" w:rsidR="005F308F" w:rsidRDefault="005F308F" w:rsidP="005F308F">
      <w:pPr>
        <w:tabs>
          <w:tab w:val="center" w:pos="4819"/>
          <w:tab w:val="left" w:pos="6045"/>
        </w:tabs>
        <w:spacing w:after="0" w:line="240" w:lineRule="auto"/>
        <w:ind w:left="-425" w:firstLine="709"/>
        <w:jc w:val="both"/>
        <w:rPr>
          <w:rFonts w:ascii="Times New Roman" w:hAnsi="Times New Roman"/>
          <w:color w:val="000000"/>
        </w:rPr>
      </w:pPr>
      <w:r w:rsidRPr="00B1571B">
        <w:rPr>
          <w:rFonts w:ascii="Times New Roman" w:hAnsi="Times New Roman"/>
          <w:color w:val="000000"/>
          <w:sz w:val="32"/>
          <w:szCs w:val="32"/>
        </w:rPr>
        <w:t>*</w:t>
      </w:r>
      <w:r w:rsidRPr="00B1571B">
        <w:rPr>
          <w:rFonts w:ascii="Times New Roman" w:hAnsi="Times New Roman"/>
          <w:color w:val="000000"/>
        </w:rPr>
        <w:t xml:space="preserve"> </w:t>
      </w:r>
      <w:r w:rsidRPr="008E688E">
        <w:rPr>
          <w:rFonts w:ascii="Times New Roman" w:hAnsi="Times New Roman"/>
          <w:b/>
          <w:i/>
          <w:color w:val="000000"/>
        </w:rPr>
        <w:t xml:space="preserve">Для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,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що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мають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форму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власності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товариство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з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обмеженою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або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додатковою</w:t>
      </w:r>
      <w:proofErr w:type="spellEnd"/>
      <w:r w:rsidRPr="008E688E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8E688E">
        <w:rPr>
          <w:rFonts w:ascii="Times New Roman" w:hAnsi="Times New Roman"/>
          <w:b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надати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скановане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р</w:t>
      </w:r>
      <w:proofErr w:type="gramEnd"/>
      <w:r w:rsidRPr="00940DA7">
        <w:rPr>
          <w:rFonts w:ascii="Times New Roman" w:hAnsi="Times New Roman"/>
          <w:i/>
          <w:color w:val="000000"/>
        </w:rPr>
        <w:t>ішення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загальних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зборів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учасників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про </w:t>
      </w:r>
      <w:proofErr w:type="spellStart"/>
      <w:r w:rsidRPr="00940DA7">
        <w:rPr>
          <w:rFonts w:ascii="Times New Roman" w:hAnsi="Times New Roman"/>
          <w:i/>
          <w:color w:val="000000"/>
        </w:rPr>
        <w:t>надання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згоди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на </w:t>
      </w:r>
      <w:proofErr w:type="spellStart"/>
      <w:r w:rsidRPr="00940DA7">
        <w:rPr>
          <w:rFonts w:ascii="Times New Roman" w:hAnsi="Times New Roman"/>
          <w:i/>
          <w:color w:val="000000"/>
        </w:rPr>
        <w:t>вчинення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закупівлі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),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940DA7">
        <w:rPr>
          <w:rFonts w:ascii="Times New Roman" w:hAnsi="Times New Roman"/>
          <w:i/>
          <w:color w:val="000000"/>
        </w:rPr>
        <w:t>Якщо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вартість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майна, </w:t>
      </w:r>
      <w:proofErr w:type="spellStart"/>
      <w:r w:rsidRPr="00940DA7">
        <w:rPr>
          <w:rFonts w:ascii="Times New Roman" w:hAnsi="Times New Roman"/>
          <w:i/>
          <w:color w:val="000000"/>
        </w:rPr>
        <w:t>робіт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або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послуг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940DA7">
        <w:rPr>
          <w:rFonts w:ascii="Times New Roman" w:hAnsi="Times New Roman"/>
          <w:i/>
          <w:color w:val="000000"/>
        </w:rPr>
        <w:t>що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є предметом такого </w:t>
      </w:r>
      <w:proofErr w:type="spellStart"/>
      <w:r w:rsidRPr="00940DA7">
        <w:rPr>
          <w:rFonts w:ascii="Times New Roman" w:hAnsi="Times New Roman"/>
          <w:i/>
          <w:color w:val="000000"/>
        </w:rPr>
        <w:t>правочину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(предметом </w:t>
      </w:r>
      <w:proofErr w:type="spellStart"/>
      <w:r w:rsidRPr="00940DA7">
        <w:rPr>
          <w:rFonts w:ascii="Times New Roman" w:hAnsi="Times New Roman"/>
          <w:i/>
          <w:color w:val="000000"/>
        </w:rPr>
        <w:t>закупі</w:t>
      </w:r>
      <w:proofErr w:type="gramStart"/>
      <w:r w:rsidRPr="00940DA7">
        <w:rPr>
          <w:rFonts w:ascii="Times New Roman" w:hAnsi="Times New Roman"/>
          <w:i/>
          <w:color w:val="000000"/>
        </w:rPr>
        <w:t>вл</w:t>
      </w:r>
      <w:proofErr w:type="gramEnd"/>
      <w:r w:rsidRPr="00940DA7">
        <w:rPr>
          <w:rFonts w:ascii="Times New Roman" w:hAnsi="Times New Roman"/>
          <w:i/>
          <w:color w:val="000000"/>
        </w:rPr>
        <w:t>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) не </w:t>
      </w:r>
      <w:proofErr w:type="spellStart"/>
      <w:r w:rsidRPr="00940DA7">
        <w:rPr>
          <w:rFonts w:ascii="Times New Roman" w:hAnsi="Times New Roman"/>
          <w:i/>
          <w:color w:val="000000"/>
        </w:rPr>
        <w:t>перевищує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50 </w:t>
      </w:r>
      <w:proofErr w:type="spellStart"/>
      <w:r w:rsidRPr="00940DA7">
        <w:rPr>
          <w:rFonts w:ascii="Times New Roman" w:hAnsi="Times New Roman"/>
          <w:i/>
          <w:color w:val="000000"/>
        </w:rPr>
        <w:t>відсотків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вартості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чистих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активів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відповідно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до </w:t>
      </w:r>
      <w:proofErr w:type="spellStart"/>
      <w:r w:rsidRPr="00940DA7">
        <w:rPr>
          <w:rFonts w:ascii="Times New Roman" w:hAnsi="Times New Roman"/>
          <w:i/>
          <w:color w:val="000000"/>
        </w:rPr>
        <w:t>останньої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затвердженої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фінансової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звітності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–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надати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лист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довільної</w:t>
      </w:r>
      <w:proofErr w:type="spellEnd"/>
      <w:r w:rsidRPr="00FC7D47"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 w:rsidRPr="00FC7D47">
        <w:rPr>
          <w:rFonts w:ascii="Times New Roman" w:hAnsi="Times New Roman"/>
          <w:i/>
          <w:color w:val="000000"/>
          <w:u w:val="single"/>
        </w:rPr>
        <w:t>форми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, у </w:t>
      </w:r>
      <w:proofErr w:type="spellStart"/>
      <w:r w:rsidRPr="00940DA7">
        <w:rPr>
          <w:rFonts w:ascii="Times New Roman" w:hAnsi="Times New Roman"/>
          <w:i/>
          <w:color w:val="000000"/>
        </w:rPr>
        <w:t>якому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це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зазначається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(на </w:t>
      </w:r>
      <w:proofErr w:type="spellStart"/>
      <w:r w:rsidRPr="00940DA7">
        <w:rPr>
          <w:rFonts w:ascii="Times New Roman" w:hAnsi="Times New Roman"/>
          <w:i/>
          <w:color w:val="000000"/>
        </w:rPr>
        <w:t>виконання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вимоги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ч.2 ст. 44 Закону </w:t>
      </w:r>
      <w:proofErr w:type="spellStart"/>
      <w:proofErr w:type="gramStart"/>
      <w:r w:rsidRPr="00940DA7">
        <w:rPr>
          <w:rFonts w:ascii="Times New Roman" w:hAnsi="Times New Roman"/>
          <w:i/>
          <w:color w:val="000000"/>
        </w:rPr>
        <w:t>України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«Про </w:t>
      </w:r>
      <w:proofErr w:type="spellStart"/>
      <w:r w:rsidRPr="00940DA7">
        <w:rPr>
          <w:rFonts w:ascii="Times New Roman" w:hAnsi="Times New Roman"/>
          <w:i/>
          <w:color w:val="000000"/>
        </w:rPr>
        <w:t>товариства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з </w:t>
      </w:r>
      <w:proofErr w:type="spellStart"/>
      <w:r w:rsidRPr="00940DA7">
        <w:rPr>
          <w:rFonts w:ascii="Times New Roman" w:hAnsi="Times New Roman"/>
          <w:i/>
          <w:color w:val="000000"/>
        </w:rPr>
        <w:t>обмеженою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та </w:t>
      </w:r>
      <w:proofErr w:type="spellStart"/>
      <w:r w:rsidRPr="00940DA7">
        <w:rPr>
          <w:rFonts w:ascii="Times New Roman" w:hAnsi="Times New Roman"/>
          <w:i/>
          <w:color w:val="000000"/>
        </w:rPr>
        <w:t>додатковою</w:t>
      </w:r>
      <w:proofErr w:type="spellEnd"/>
      <w:r w:rsidRPr="00940DA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40DA7">
        <w:rPr>
          <w:rFonts w:ascii="Times New Roman" w:hAnsi="Times New Roman"/>
          <w:i/>
          <w:color w:val="000000"/>
        </w:rPr>
        <w:t>відповідальністю</w:t>
      </w:r>
      <w:proofErr w:type="spellEnd"/>
      <w:r w:rsidRPr="00940DA7">
        <w:rPr>
          <w:rFonts w:ascii="Times New Roman" w:hAnsi="Times New Roman"/>
          <w:i/>
          <w:color w:val="000000"/>
        </w:rPr>
        <w:t>»)</w:t>
      </w:r>
      <w:r w:rsidRPr="00B1571B">
        <w:rPr>
          <w:rFonts w:ascii="Times New Roman" w:hAnsi="Times New Roman"/>
          <w:color w:val="000000"/>
        </w:rPr>
        <w:t>.</w:t>
      </w:r>
      <w:proofErr w:type="gramEnd"/>
    </w:p>
    <w:p w14:paraId="1AA1B175" w14:textId="77777777" w:rsidR="005F308F" w:rsidRPr="00445CC0" w:rsidRDefault="005F308F" w:rsidP="005F308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Pr="00445CC0">
        <w:rPr>
          <w:rFonts w:ascii="Times New Roman" w:hAnsi="Times New Roman"/>
          <w:b/>
          <w:color w:val="000000"/>
        </w:rPr>
        <w:t xml:space="preserve">ля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 </w:t>
      </w:r>
      <w:proofErr w:type="spellStart"/>
      <w:r w:rsidRPr="00445CC0">
        <w:rPr>
          <w:rFonts w:ascii="Times New Roman" w:hAnsi="Times New Roman"/>
          <w:b/>
          <w:color w:val="000000"/>
        </w:rPr>
        <w:t>або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445CC0">
        <w:rPr>
          <w:rFonts w:ascii="Times New Roman" w:hAnsi="Times New Roman"/>
          <w:b/>
          <w:color w:val="000000"/>
        </w:rPr>
        <w:t>фізичної</w:t>
      </w:r>
      <w:proofErr w:type="spellEnd"/>
      <w:r w:rsidRPr="00445CC0">
        <w:rPr>
          <w:rFonts w:ascii="Times New Roman" w:hAnsi="Times New Roman"/>
          <w:b/>
          <w:color w:val="000000"/>
        </w:rPr>
        <w:t xml:space="preserve"> особи-</w:t>
      </w:r>
      <w:proofErr w:type="spellStart"/>
      <w:r w:rsidRPr="00445CC0">
        <w:rPr>
          <w:rFonts w:ascii="Times New Roman" w:hAnsi="Times New Roman"/>
          <w:b/>
          <w:color w:val="000000"/>
        </w:rPr>
        <w:t>підприємця</w:t>
      </w:r>
      <w:proofErr w:type="spellEnd"/>
      <w:r w:rsidRPr="00445CC0">
        <w:rPr>
          <w:rFonts w:ascii="Times New Roman" w:hAnsi="Times New Roman"/>
          <w:b/>
          <w:color w:val="000000"/>
        </w:rPr>
        <w:t>:</w:t>
      </w:r>
    </w:p>
    <w:p w14:paraId="48219664" w14:textId="77777777" w:rsidR="005F308F" w:rsidRPr="002E08F2" w:rsidRDefault="005F308F" w:rsidP="005F308F">
      <w:pPr>
        <w:widowControl w:val="0"/>
        <w:spacing w:after="0" w:line="240" w:lineRule="auto"/>
        <w:ind w:left="-425" w:right="113" w:firstLine="709"/>
        <w:contextualSpacing/>
        <w:jc w:val="both"/>
        <w:rPr>
          <w:rFonts w:ascii="Times New Roman" w:hAnsi="Times New Roman"/>
        </w:rPr>
      </w:pPr>
      <w:proofErr w:type="spellStart"/>
      <w:r w:rsidRPr="002E08F2">
        <w:rPr>
          <w:rFonts w:ascii="Times New Roman" w:hAnsi="Times New Roman"/>
        </w:rPr>
        <w:t>Інформація</w:t>
      </w:r>
      <w:proofErr w:type="spellEnd"/>
      <w:r w:rsidRPr="002E08F2">
        <w:rPr>
          <w:rFonts w:ascii="Times New Roman" w:hAnsi="Times New Roman"/>
        </w:rPr>
        <w:t xml:space="preserve"> про </w:t>
      </w:r>
      <w:proofErr w:type="spellStart"/>
      <w:r w:rsidRPr="002E08F2">
        <w:rPr>
          <w:rFonts w:ascii="Times New Roman" w:hAnsi="Times New Roman"/>
        </w:rPr>
        <w:t>реєстраційний</w:t>
      </w:r>
      <w:proofErr w:type="spellEnd"/>
      <w:r w:rsidRPr="002E08F2">
        <w:rPr>
          <w:rFonts w:ascii="Times New Roman" w:hAnsi="Times New Roman"/>
        </w:rPr>
        <w:t xml:space="preserve"> номер </w:t>
      </w:r>
      <w:proofErr w:type="spellStart"/>
      <w:proofErr w:type="gramStart"/>
      <w:r w:rsidRPr="002E08F2">
        <w:rPr>
          <w:rFonts w:ascii="Times New Roman" w:hAnsi="Times New Roman"/>
        </w:rPr>
        <w:t>обл</w:t>
      </w:r>
      <w:proofErr w:type="gramEnd"/>
      <w:r w:rsidRPr="002E08F2">
        <w:rPr>
          <w:rFonts w:ascii="Times New Roman" w:hAnsi="Times New Roman"/>
        </w:rPr>
        <w:t>ікової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картки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платника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>*</w:t>
      </w:r>
      <w:r w:rsidRPr="002E08F2">
        <w:rPr>
          <w:rFonts w:ascii="Times New Roman" w:hAnsi="Times New Roman"/>
        </w:rPr>
        <w:t>, та/</w:t>
      </w:r>
      <w:proofErr w:type="spellStart"/>
      <w:r w:rsidRPr="002E08F2">
        <w:rPr>
          <w:rFonts w:ascii="Times New Roman" w:hAnsi="Times New Roman"/>
        </w:rPr>
        <w:t>або</w:t>
      </w:r>
      <w:proofErr w:type="spellEnd"/>
      <w:r w:rsidRPr="002E08F2">
        <w:rPr>
          <w:rFonts w:ascii="Times New Roman" w:hAnsi="Times New Roman"/>
        </w:rPr>
        <w:t xml:space="preserve"> </w:t>
      </w:r>
      <w:proofErr w:type="spellStart"/>
      <w:r w:rsidRPr="002E08F2">
        <w:rPr>
          <w:rFonts w:ascii="Times New Roman" w:hAnsi="Times New Roman"/>
        </w:rPr>
        <w:t>серія</w:t>
      </w:r>
      <w:proofErr w:type="spellEnd"/>
      <w:r w:rsidRPr="002E08F2">
        <w:rPr>
          <w:rFonts w:ascii="Times New Roman" w:hAnsi="Times New Roman"/>
        </w:rPr>
        <w:t xml:space="preserve"> та номер паспорта</w:t>
      </w:r>
      <w:r>
        <w:rPr>
          <w:rFonts w:ascii="Times New Roman" w:hAnsi="Times New Roman"/>
        </w:rPr>
        <w:t>.</w:t>
      </w:r>
    </w:p>
    <w:p w14:paraId="4B935FB5" w14:textId="77777777" w:rsidR="005F308F" w:rsidRDefault="005F308F" w:rsidP="005F308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E058BC">
        <w:rPr>
          <w:rFonts w:ascii="Times New Roman" w:hAnsi="Times New Roman"/>
          <w:color w:val="000000"/>
          <w:sz w:val="32"/>
          <w:szCs w:val="32"/>
        </w:rPr>
        <w:t>*</w:t>
      </w:r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Для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фізичних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осіб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які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через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свої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proofErr w:type="gram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рел</w:t>
      </w:r>
      <w:proofErr w:type="gram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ігійні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переконання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відмовилися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прийняття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реєстраційного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номера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облікової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картки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платника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податків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та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офіційно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повідомили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про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це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відповідний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контролюючий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орган і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мають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відмітку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в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паспорті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,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необхідно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надати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пояснюючий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лист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із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зазначенням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 xml:space="preserve"> </w:t>
      </w:r>
      <w:proofErr w:type="spellStart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цього</w:t>
      </w:r>
      <w:proofErr w:type="spellEnd"/>
      <w:r w:rsidRPr="00740079">
        <w:rPr>
          <w:rFonts w:ascii="Times New Roman CYR" w:hAnsi="Times New Roman CYR" w:cs="Times New Roman CYR"/>
          <w:i/>
          <w:iCs/>
          <w:sz w:val="18"/>
          <w:szCs w:val="18"/>
        </w:rPr>
        <w:t>.</w:t>
      </w:r>
    </w:p>
    <w:p w14:paraId="6FCB7360" w14:textId="77777777" w:rsidR="005F308F" w:rsidRDefault="005F308F" w:rsidP="005F308F">
      <w:pPr>
        <w:spacing w:after="0" w:line="240" w:lineRule="auto"/>
        <w:ind w:left="-425" w:right="20" w:firstLine="709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14:paraId="6B1614CC" w14:textId="77777777" w:rsidR="005F308F" w:rsidRPr="004314B2" w:rsidRDefault="005F308F" w:rsidP="005F308F">
      <w:pPr>
        <w:spacing w:after="0" w:line="240" w:lineRule="auto"/>
        <w:ind w:left="-425" w:right="20" w:firstLine="709"/>
        <w:jc w:val="both"/>
        <w:rPr>
          <w:rFonts w:ascii="Times New Roman" w:hAnsi="Times New Roman"/>
          <w:b/>
          <w:i/>
          <w:color w:val="000000"/>
        </w:rPr>
      </w:pPr>
      <w:r w:rsidRPr="004314B2">
        <w:rPr>
          <w:rFonts w:ascii="Times New Roman" w:hAnsi="Times New Roman"/>
          <w:b/>
          <w:i/>
          <w:color w:val="000000"/>
        </w:rPr>
        <w:t xml:space="preserve">У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разі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якщо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тендерна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пропозиція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proofErr w:type="gramStart"/>
      <w:r w:rsidRPr="004314B2">
        <w:rPr>
          <w:rFonts w:ascii="Times New Roman" w:hAnsi="Times New Roman"/>
          <w:b/>
          <w:i/>
          <w:color w:val="000000"/>
        </w:rPr>
        <w:t>подається</w:t>
      </w:r>
      <w:proofErr w:type="spellEnd"/>
      <w:proofErr w:type="gram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об’єднанням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учасників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, до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неї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обов’язково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включається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документ про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створення</w:t>
      </w:r>
      <w:proofErr w:type="spellEnd"/>
      <w:r w:rsidRPr="004314B2">
        <w:rPr>
          <w:rFonts w:ascii="Times New Roman" w:hAnsi="Times New Roman"/>
          <w:b/>
          <w:i/>
          <w:color w:val="000000"/>
        </w:rPr>
        <w:t xml:space="preserve"> такого </w:t>
      </w:r>
      <w:proofErr w:type="spellStart"/>
      <w:r w:rsidRPr="004314B2">
        <w:rPr>
          <w:rFonts w:ascii="Times New Roman" w:hAnsi="Times New Roman"/>
          <w:b/>
          <w:i/>
          <w:color w:val="000000"/>
        </w:rPr>
        <w:t>об’єднання</w:t>
      </w:r>
      <w:proofErr w:type="spellEnd"/>
      <w:r>
        <w:rPr>
          <w:rFonts w:ascii="Times New Roman" w:hAnsi="Times New Roman"/>
          <w:b/>
          <w:i/>
          <w:color w:val="000000"/>
        </w:rPr>
        <w:t>.</w:t>
      </w:r>
    </w:p>
    <w:p w14:paraId="4928B7BE" w14:textId="77777777" w:rsidR="005F308F" w:rsidRDefault="005F308F" w:rsidP="005F308F">
      <w:pPr>
        <w:spacing w:after="0" w:line="240" w:lineRule="auto"/>
        <w:ind w:left="-425"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DC193" w14:textId="77777777" w:rsidR="005F308F" w:rsidRPr="007C2701" w:rsidRDefault="005F308F" w:rsidP="005F308F">
      <w:pPr>
        <w:spacing w:after="0" w:line="240" w:lineRule="auto"/>
        <w:ind w:left="-425" w:right="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58BC">
        <w:rPr>
          <w:rFonts w:ascii="Times New Roman" w:hAnsi="Times New Roman"/>
          <w:color w:val="000000"/>
        </w:rPr>
        <w:t xml:space="preserve">Статут </w:t>
      </w:r>
      <w:proofErr w:type="spellStart"/>
      <w:r w:rsidRPr="00E058BC">
        <w:rPr>
          <w:rFonts w:ascii="Times New Roman" w:hAnsi="Times New Roman"/>
          <w:color w:val="000000"/>
        </w:rPr>
        <w:t>зі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змінами</w:t>
      </w:r>
      <w:proofErr w:type="spellEnd"/>
      <w:r w:rsidRPr="00E058BC">
        <w:rPr>
          <w:rFonts w:ascii="Times New Roman" w:hAnsi="Times New Roman"/>
          <w:color w:val="000000"/>
        </w:rPr>
        <w:t xml:space="preserve"> до </w:t>
      </w:r>
      <w:proofErr w:type="spellStart"/>
      <w:r w:rsidRPr="00E058BC">
        <w:rPr>
          <w:rFonts w:ascii="Times New Roman" w:hAnsi="Times New Roman"/>
          <w:color w:val="000000"/>
        </w:rPr>
        <w:t>нього</w:t>
      </w:r>
      <w:proofErr w:type="spellEnd"/>
      <w:r w:rsidRPr="00E058BC">
        <w:rPr>
          <w:rFonts w:ascii="Times New Roman" w:hAnsi="Times New Roman"/>
          <w:color w:val="000000"/>
        </w:rPr>
        <w:t xml:space="preserve"> (при </w:t>
      </w:r>
      <w:proofErr w:type="spellStart"/>
      <w:r w:rsidRPr="00E058BC">
        <w:rPr>
          <w:rFonts w:ascii="Times New Roman" w:hAnsi="Times New Roman"/>
          <w:color w:val="000000"/>
        </w:rPr>
        <w:t>наявності</w:t>
      </w:r>
      <w:proofErr w:type="spellEnd"/>
      <w:r w:rsidRPr="00E058BC">
        <w:rPr>
          <w:rFonts w:ascii="Times New Roman" w:hAnsi="Times New Roman"/>
          <w:color w:val="000000"/>
        </w:rPr>
        <w:t xml:space="preserve">) </w:t>
      </w:r>
      <w:proofErr w:type="spellStart"/>
      <w:r w:rsidRPr="00E058BC">
        <w:rPr>
          <w:rFonts w:ascii="Times New Roman" w:hAnsi="Times New Roman"/>
          <w:color w:val="000000"/>
        </w:rPr>
        <w:t>чи</w:t>
      </w:r>
      <w:proofErr w:type="spellEnd"/>
      <w:r w:rsidRPr="00E058BC">
        <w:rPr>
          <w:rFonts w:ascii="Times New Roman" w:hAnsi="Times New Roman"/>
          <w:color w:val="000000"/>
        </w:rPr>
        <w:t xml:space="preserve"> статут в </w:t>
      </w:r>
      <w:proofErr w:type="spellStart"/>
      <w:r w:rsidRPr="00E058BC">
        <w:rPr>
          <w:rFonts w:ascii="Times New Roman" w:hAnsi="Times New Roman"/>
          <w:color w:val="000000"/>
        </w:rPr>
        <w:t>новій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редакції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або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інший</w:t>
      </w:r>
      <w:proofErr w:type="spellEnd"/>
      <w:r w:rsidRPr="00E058BC">
        <w:rPr>
          <w:rFonts w:ascii="Times New Roman" w:hAnsi="Times New Roman"/>
          <w:color w:val="000000"/>
        </w:rPr>
        <w:t xml:space="preserve"> </w:t>
      </w:r>
      <w:proofErr w:type="spellStart"/>
      <w:r w:rsidRPr="00E058BC">
        <w:rPr>
          <w:rFonts w:ascii="Times New Roman" w:hAnsi="Times New Roman"/>
          <w:color w:val="000000"/>
        </w:rPr>
        <w:t>установчий</w:t>
      </w:r>
      <w:proofErr w:type="spellEnd"/>
      <w:r w:rsidRPr="00E058BC">
        <w:rPr>
          <w:rFonts w:ascii="Times New Roman" w:hAnsi="Times New Roman"/>
          <w:color w:val="000000"/>
        </w:rPr>
        <w:t xml:space="preserve"> документ</w:t>
      </w:r>
      <w:r w:rsidRPr="006B7B86">
        <w:rPr>
          <w:rFonts w:ascii="Times New Roman" w:hAnsi="Times New Roman"/>
        </w:rPr>
        <w:t xml:space="preserve">. </w:t>
      </w:r>
      <w:proofErr w:type="gramStart"/>
      <w:r w:rsidRPr="006B7B86">
        <w:rPr>
          <w:rFonts w:ascii="Times New Roman" w:hAnsi="Times New Roman"/>
        </w:rPr>
        <w:t xml:space="preserve">У </w:t>
      </w:r>
      <w:proofErr w:type="spellStart"/>
      <w:r w:rsidRPr="006B7B86">
        <w:rPr>
          <w:rFonts w:ascii="Times New Roman" w:hAnsi="Times New Roman"/>
        </w:rPr>
        <w:t>разі</w:t>
      </w:r>
      <w:proofErr w:type="spellEnd"/>
      <w:r w:rsidRPr="006B7B86">
        <w:rPr>
          <w:rFonts w:ascii="Times New Roman" w:hAnsi="Times New Roman"/>
        </w:rPr>
        <w:t xml:space="preserve">, </w:t>
      </w:r>
      <w:proofErr w:type="spellStart"/>
      <w:r w:rsidRPr="006B7B86">
        <w:rPr>
          <w:rFonts w:ascii="Times New Roman" w:hAnsi="Times New Roman"/>
        </w:rPr>
        <w:t>якщо</w:t>
      </w:r>
      <w:proofErr w:type="spellEnd"/>
      <w:r w:rsidRPr="006B7B86">
        <w:rPr>
          <w:rFonts w:ascii="Times New Roman" w:hAnsi="Times New Roman"/>
          <w:b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діє</w:t>
      </w:r>
      <w:proofErr w:type="spellEnd"/>
      <w:r w:rsidRPr="006B7B86">
        <w:rPr>
          <w:rFonts w:ascii="Times New Roman" w:hAnsi="Times New Roman"/>
        </w:rPr>
        <w:t xml:space="preserve"> на </w:t>
      </w:r>
      <w:proofErr w:type="spellStart"/>
      <w:r w:rsidRPr="006B7B86">
        <w:rPr>
          <w:rFonts w:ascii="Times New Roman" w:hAnsi="Times New Roman"/>
        </w:rPr>
        <w:t>основі</w:t>
      </w:r>
      <w:proofErr w:type="spellEnd"/>
      <w:r w:rsidRPr="006B7B86">
        <w:rPr>
          <w:rFonts w:ascii="Times New Roman" w:hAnsi="Times New Roman"/>
        </w:rPr>
        <w:t xml:space="preserve"> модельного статуту то </w:t>
      </w:r>
      <w:proofErr w:type="spellStart"/>
      <w:r w:rsidRPr="006B7B86">
        <w:rPr>
          <w:rFonts w:ascii="Times New Roman" w:hAnsi="Times New Roman"/>
        </w:rPr>
        <w:t>такий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Учасник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подає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довідку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довільної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форми</w:t>
      </w:r>
      <w:proofErr w:type="spellEnd"/>
      <w:r w:rsidRPr="006B7B86">
        <w:rPr>
          <w:rFonts w:ascii="Times New Roman" w:hAnsi="Times New Roman"/>
        </w:rPr>
        <w:t xml:space="preserve"> з </w:t>
      </w:r>
      <w:proofErr w:type="spellStart"/>
      <w:r w:rsidRPr="006B7B86">
        <w:rPr>
          <w:rFonts w:ascii="Times New Roman" w:hAnsi="Times New Roman"/>
        </w:rPr>
        <w:t>відповідною</w:t>
      </w:r>
      <w:proofErr w:type="spellEnd"/>
      <w:r w:rsidRPr="006B7B86">
        <w:rPr>
          <w:rFonts w:ascii="Times New Roman" w:hAnsi="Times New Roman"/>
        </w:rPr>
        <w:t xml:space="preserve"> </w:t>
      </w:r>
      <w:proofErr w:type="spellStart"/>
      <w:r w:rsidRPr="006B7B86">
        <w:rPr>
          <w:rFonts w:ascii="Times New Roman" w:hAnsi="Times New Roman"/>
        </w:rPr>
        <w:t>інформацією</w:t>
      </w:r>
      <w:proofErr w:type="spellEnd"/>
      <w:r w:rsidRPr="006B7B86">
        <w:rPr>
          <w:rFonts w:ascii="Times New Roman" w:hAnsi="Times New Roman"/>
        </w:rPr>
        <w:t>. (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 з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урахуванням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особливостей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законодавства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країни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якій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цей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зареєстрований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(аналог документа,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легалізований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відповідно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встановленого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порядку).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7C2701">
        <w:rPr>
          <w:rFonts w:ascii="Times New Roman" w:hAnsi="Times New Roman"/>
          <w:i/>
          <w:sz w:val="20"/>
          <w:szCs w:val="20"/>
        </w:rPr>
        <w:t>раз</w:t>
      </w:r>
      <w:proofErr w:type="gramEnd"/>
      <w:r w:rsidRPr="007C2701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подання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разом з ним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переклад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українською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мовою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належним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чином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засвідчений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перекладацькою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агенцією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якого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він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подав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такий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документ. </w:t>
      </w:r>
      <w:proofErr w:type="gramStart"/>
      <w:r w:rsidRPr="007C2701">
        <w:rPr>
          <w:rFonts w:ascii="Times New Roman" w:hAnsi="Times New Roman"/>
          <w:i/>
          <w:sz w:val="20"/>
          <w:szCs w:val="20"/>
        </w:rPr>
        <w:t xml:space="preserve">У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разі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аналогу документа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учасник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-нерезидент повинен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надати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замість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 лист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із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зазначенням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причин </w:t>
      </w:r>
      <w:proofErr w:type="spellStart"/>
      <w:r w:rsidRPr="007C2701">
        <w:rPr>
          <w:rFonts w:ascii="Times New Roman" w:hAnsi="Times New Roman"/>
          <w:i/>
          <w:sz w:val="20"/>
          <w:szCs w:val="20"/>
        </w:rPr>
        <w:t>відсутності</w:t>
      </w:r>
      <w:proofErr w:type="spellEnd"/>
      <w:r w:rsidRPr="007C2701">
        <w:rPr>
          <w:rFonts w:ascii="Times New Roman" w:hAnsi="Times New Roman"/>
          <w:i/>
          <w:sz w:val="20"/>
          <w:szCs w:val="20"/>
        </w:rPr>
        <w:t xml:space="preserve"> такого документа</w:t>
      </w:r>
      <w:r w:rsidRPr="006B7B86">
        <w:rPr>
          <w:rFonts w:ascii="Times New Roman" w:hAnsi="Times New Roman"/>
          <w:sz w:val="20"/>
          <w:szCs w:val="20"/>
        </w:rPr>
        <w:t>).</w:t>
      </w:r>
      <w:proofErr w:type="gramEnd"/>
    </w:p>
    <w:p w14:paraId="0E94D4DA" w14:textId="77777777" w:rsidR="005F308F" w:rsidRDefault="005F308F" w:rsidP="005F308F">
      <w:pPr>
        <w:spacing w:after="0" w:line="240" w:lineRule="auto"/>
        <w:ind w:left="-425" w:right="20" w:firstLine="71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3</w:t>
      </w:r>
      <w:r w:rsidRPr="001560E1">
        <w:rPr>
          <w:rFonts w:ascii="Times New Roman" w:hAnsi="Times New Roman"/>
          <w:color w:val="000000"/>
          <w:lang w:val="uk-UA"/>
        </w:rPr>
        <w:t xml:space="preserve">. </w:t>
      </w:r>
      <w:r w:rsidRPr="005F308F">
        <w:rPr>
          <w:rFonts w:ascii="Times New Roman" w:hAnsi="Times New Roman"/>
          <w:lang w:val="uk-UA"/>
        </w:rPr>
        <w:t>Витяг з реєстру/або Свідоцтво платників податку на додану вартість (якщо учасник є платником ПДВ) або витяг з реєстру/або Свідоцтво платників єдиного податку (якщо учасник є платником єдиного податку).</w:t>
      </w:r>
    </w:p>
    <w:p w14:paraId="3BFE8253" w14:textId="22862060" w:rsidR="005F308F" w:rsidRPr="006B7B86" w:rsidRDefault="005F308F" w:rsidP="005F308F">
      <w:pPr>
        <w:spacing w:after="0" w:line="240" w:lineRule="auto"/>
        <w:ind w:left="-425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lang w:val="uk-UA"/>
        </w:rPr>
        <w:t>4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 w:rsidRPr="006B7B86">
        <w:rPr>
          <w:rFonts w:ascii="Times New Roman" w:hAnsi="Times New Roman"/>
          <w:color w:val="000000"/>
        </w:rPr>
        <w:t>Довідка</w:t>
      </w:r>
      <w:proofErr w:type="spellEnd"/>
      <w:r w:rsidRPr="006B7B86">
        <w:rPr>
          <w:rFonts w:ascii="Times New Roman" w:hAnsi="Times New Roman"/>
          <w:color w:val="000000"/>
        </w:rPr>
        <w:t xml:space="preserve"> за </w:t>
      </w:r>
      <w:proofErr w:type="spellStart"/>
      <w:proofErr w:type="gramStart"/>
      <w:r w:rsidRPr="006B7B86">
        <w:rPr>
          <w:rFonts w:ascii="Times New Roman" w:hAnsi="Times New Roman"/>
          <w:color w:val="000000"/>
        </w:rPr>
        <w:t>п</w:t>
      </w:r>
      <w:proofErr w:type="gramEnd"/>
      <w:r w:rsidRPr="006B7B86">
        <w:rPr>
          <w:rFonts w:ascii="Times New Roman" w:hAnsi="Times New Roman"/>
          <w:color w:val="000000"/>
        </w:rPr>
        <w:t>ідписом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керівника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або</w:t>
      </w:r>
      <w:proofErr w:type="spellEnd"/>
      <w:r w:rsidRPr="006B7B86">
        <w:rPr>
          <w:rFonts w:ascii="Times New Roman" w:hAnsi="Times New Roman"/>
          <w:color w:val="000000"/>
        </w:rPr>
        <w:t xml:space="preserve"> особи </w:t>
      </w:r>
      <w:proofErr w:type="spellStart"/>
      <w:r w:rsidRPr="006B7B86">
        <w:rPr>
          <w:rFonts w:ascii="Times New Roman" w:hAnsi="Times New Roman"/>
          <w:color w:val="000000"/>
        </w:rPr>
        <w:t>уповноваженої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учасником</w:t>
      </w:r>
      <w:proofErr w:type="spellEnd"/>
      <w:r w:rsidRPr="006B7B86">
        <w:rPr>
          <w:rFonts w:ascii="Times New Roman" w:hAnsi="Times New Roman"/>
          <w:color w:val="000000"/>
        </w:rPr>
        <w:t xml:space="preserve"> на </w:t>
      </w:r>
      <w:proofErr w:type="spellStart"/>
      <w:r w:rsidRPr="006B7B86">
        <w:rPr>
          <w:rFonts w:ascii="Times New Roman" w:hAnsi="Times New Roman"/>
          <w:color w:val="000000"/>
        </w:rPr>
        <w:t>підписання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тендерної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пропозиції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color w:val="000000"/>
        </w:rPr>
        <w:t>що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містить</w:t>
      </w:r>
      <w:proofErr w:type="spellEnd"/>
      <w:r w:rsidRPr="006B7B86">
        <w:rPr>
          <w:rFonts w:ascii="Times New Roman" w:hAnsi="Times New Roman"/>
          <w:color w:val="000000"/>
        </w:rPr>
        <w:t xml:space="preserve"> </w:t>
      </w:r>
      <w:proofErr w:type="spellStart"/>
      <w:r w:rsidRPr="006B7B86">
        <w:rPr>
          <w:rFonts w:ascii="Times New Roman" w:hAnsi="Times New Roman"/>
          <w:color w:val="000000"/>
        </w:rPr>
        <w:t>відомості</w:t>
      </w:r>
      <w:proofErr w:type="spellEnd"/>
      <w:r w:rsidRPr="006B7B86">
        <w:rPr>
          <w:rFonts w:ascii="Times New Roman" w:hAnsi="Times New Roman"/>
          <w:color w:val="000000"/>
        </w:rPr>
        <w:t xml:space="preserve"> про </w:t>
      </w:r>
      <w:proofErr w:type="spellStart"/>
      <w:r w:rsidRPr="006B7B86">
        <w:rPr>
          <w:rFonts w:ascii="Times New Roman" w:hAnsi="Times New Roman"/>
          <w:color w:val="000000"/>
        </w:rPr>
        <w:t>учасника</w:t>
      </w:r>
      <w:proofErr w:type="spellEnd"/>
      <w:r w:rsidRPr="006B7B86">
        <w:rPr>
          <w:rFonts w:ascii="Times New Roman" w:hAnsi="Times New Roman"/>
          <w:color w:val="000000"/>
        </w:rPr>
        <w:t xml:space="preserve">, </w:t>
      </w:r>
      <w:proofErr w:type="spellStart"/>
      <w:r w:rsidRPr="006B7B86">
        <w:rPr>
          <w:rFonts w:ascii="Times New Roman" w:hAnsi="Times New Roman"/>
          <w:lang w:eastAsia="ru-RU"/>
        </w:rPr>
        <w:t>згідно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наведеної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нижче</w:t>
      </w:r>
      <w:proofErr w:type="spellEnd"/>
      <w:r w:rsidRPr="006B7B86">
        <w:rPr>
          <w:rFonts w:ascii="Times New Roman" w:hAnsi="Times New Roman"/>
          <w:lang w:eastAsia="ru-RU"/>
        </w:rPr>
        <w:t xml:space="preserve"> </w:t>
      </w:r>
      <w:proofErr w:type="spellStart"/>
      <w:r w:rsidRPr="006B7B86">
        <w:rPr>
          <w:rFonts w:ascii="Times New Roman" w:hAnsi="Times New Roman"/>
          <w:lang w:eastAsia="ru-RU"/>
        </w:rPr>
        <w:t>форми</w:t>
      </w:r>
      <w:proofErr w:type="spellEnd"/>
      <w:r w:rsidRPr="006B7B86">
        <w:rPr>
          <w:rFonts w:ascii="Times New Roman" w:hAnsi="Times New Roman"/>
          <w:lang w:eastAsia="ru-RU"/>
        </w:rPr>
        <w:t>:</w:t>
      </w:r>
    </w:p>
    <w:p w14:paraId="2DDA87AA" w14:textId="77777777" w:rsidR="005F308F" w:rsidRPr="007749C4" w:rsidRDefault="005F308F" w:rsidP="005F308F">
      <w:pPr>
        <w:tabs>
          <w:tab w:val="center" w:pos="4819"/>
          <w:tab w:val="left" w:pos="6045"/>
        </w:tabs>
        <w:spacing w:after="0" w:line="240" w:lineRule="auto"/>
        <w:ind w:left="-425"/>
        <w:jc w:val="center"/>
        <w:rPr>
          <w:rFonts w:ascii="Times New Roman" w:hAnsi="Times New Roman"/>
          <w:color w:val="000000"/>
        </w:rPr>
      </w:pPr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ДОВІДКА, ЩО </w:t>
      </w:r>
      <w:proofErr w:type="gramStart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>МІСТИТЬ</w:t>
      </w:r>
      <w:proofErr w:type="gramEnd"/>
      <w:r w:rsidRPr="007749C4">
        <w:rPr>
          <w:rFonts w:ascii="Times New Roman" w:hAnsi="Times New Roman"/>
          <w:b/>
          <w:iCs/>
          <w:color w:val="000000"/>
          <w:kern w:val="1"/>
          <w:lang w:eastAsia="ar-SA"/>
        </w:rPr>
        <w:t xml:space="preserve"> ВІДОМОСТІ ПРО УЧАСНИКА</w:t>
      </w: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537"/>
        <w:gridCol w:w="6126"/>
        <w:gridCol w:w="3402"/>
      </w:tblGrid>
      <w:tr w:rsidR="005F308F" w:rsidRPr="004C4B4D" w14:paraId="0E5E7C26" w14:textId="77777777" w:rsidTr="006F6076">
        <w:trPr>
          <w:trHeight w:val="54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93529C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4B4D">
              <w:rPr>
                <w:rFonts w:ascii="Times New Roman" w:hAnsi="Times New Roman"/>
              </w:rPr>
              <w:t xml:space="preserve">№ </w:t>
            </w:r>
            <w:r w:rsidRPr="004C4B4D">
              <w:rPr>
                <w:rFonts w:ascii="Times New Roman CYR" w:hAnsi="Times New Roman CYR" w:cs="Times New Roman CYR"/>
              </w:rPr>
              <w:t>з/</w:t>
            </w:r>
            <w:proofErr w:type="gramStart"/>
            <w:r w:rsidRPr="004C4B4D"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5D4F9F2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Загальні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відомості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про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торгі</w:t>
            </w:r>
            <w:proofErr w:type="gramStart"/>
            <w:r w:rsidRPr="004C4B4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685997F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</w:rPr>
              <w:t>Відповіді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відповідна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інформація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зазначається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</w:rPr>
              <w:t>учасником</w:t>
            </w:r>
            <w:proofErr w:type="spellEnd"/>
            <w:r w:rsidRPr="004C4B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</w:t>
            </w:r>
          </w:p>
        </w:tc>
      </w:tr>
      <w:tr w:rsidR="005F308F" w:rsidRPr="004C4B4D" w14:paraId="72EC1342" w14:textId="77777777" w:rsidTr="006F6076">
        <w:trPr>
          <w:trHeight w:val="1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CD7D91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C4B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57139F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987C7A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4C4B4D">
              <w:rPr>
                <w:rFonts w:ascii="Times New Roman CYR" w:hAnsi="Times New Roman CYR" w:cs="Times New Roman CYR"/>
                <w:bCs/>
                <w:i/>
              </w:rPr>
              <w:t>3</w:t>
            </w:r>
          </w:p>
        </w:tc>
      </w:tr>
      <w:tr w:rsidR="005F308F" w:rsidRPr="004C4B4D" w14:paraId="4E10E197" w14:textId="77777777" w:rsidTr="006F6076"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ABBAFE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319165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Повне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найменування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3917A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52E23325" w14:textId="77777777" w:rsidTr="006F6076">
        <w:trPr>
          <w:trHeight w:val="2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AB49D3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3C1A0A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Юридична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 та </w:t>
            </w:r>
            <w:proofErr w:type="spellStart"/>
            <w:r w:rsidRPr="004C4B4D">
              <w:rPr>
                <w:rFonts w:ascii="Times New Roman" w:hAnsi="Times New Roman"/>
              </w:rPr>
              <w:t>фактична</w:t>
            </w:r>
            <w:proofErr w:type="spellEnd"/>
            <w:r w:rsidRPr="004C4B4D"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FCB2C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65FD2465" w14:textId="77777777" w:rsidTr="006F6076">
        <w:trPr>
          <w:trHeight w:val="1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D0FC51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C7C27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4C4B4D">
              <w:rPr>
                <w:rFonts w:ascii="Times New Roman" w:hAnsi="Times New Roman"/>
              </w:rPr>
              <w:t>електронна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пошта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3BE02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611854EE" w14:textId="77777777" w:rsidTr="006F6076">
        <w:trPr>
          <w:trHeight w:val="18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6A3672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B781A3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Код ЄДРПОУ </w:t>
            </w:r>
            <w:proofErr w:type="spellStart"/>
            <w:r w:rsidRPr="004C4B4D">
              <w:rPr>
                <w:rFonts w:ascii="Times New Roman" w:hAnsi="Times New Roman"/>
              </w:rPr>
              <w:t>або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ідентифікаційний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номер для </w:t>
            </w:r>
            <w:proofErr w:type="spellStart"/>
            <w:r w:rsidRPr="004C4B4D">
              <w:rPr>
                <w:rFonts w:ascii="Times New Roman" w:hAnsi="Times New Roman"/>
              </w:rPr>
              <w:t>фізичних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осіб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53C55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645D02E4" w14:textId="77777777" w:rsidTr="006F6076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F164F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87CB77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 xml:space="preserve">Посада,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пр</w:t>
            </w:r>
            <w:proofErr w:type="gramEnd"/>
            <w:r w:rsidRPr="004C4B4D">
              <w:rPr>
                <w:rFonts w:ascii="Times New Roman" w:hAnsi="Times New Roman"/>
              </w:rPr>
              <w:t>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та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543F5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71453252" w14:textId="77777777" w:rsidTr="006F6076">
        <w:trPr>
          <w:trHeight w:val="31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44CC74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645FFF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Назва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установчого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документу </w:t>
            </w:r>
            <w:proofErr w:type="spellStart"/>
            <w:r w:rsidRPr="004C4B4D">
              <w:rPr>
                <w:rFonts w:ascii="Times New Roman" w:hAnsi="Times New Roman"/>
              </w:rPr>
              <w:t>відповідно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до </w:t>
            </w:r>
            <w:proofErr w:type="spellStart"/>
            <w:r w:rsidRPr="004C4B4D">
              <w:rPr>
                <w:rFonts w:ascii="Times New Roman" w:hAnsi="Times New Roman"/>
              </w:rPr>
              <w:t>якого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здійснює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діяльність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39C05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13CFB7A8" w14:textId="77777777" w:rsidTr="006F6076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A87113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068DFE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Банківські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реквізити</w:t>
            </w:r>
            <w:proofErr w:type="spellEnd"/>
            <w:r w:rsidRPr="004C4B4D">
              <w:rPr>
                <w:rFonts w:ascii="Times New Roman" w:hAnsi="Times New Roman"/>
              </w:rPr>
              <w:t xml:space="preserve"> для </w:t>
            </w:r>
            <w:proofErr w:type="spellStart"/>
            <w:r w:rsidRPr="004C4B4D">
              <w:rPr>
                <w:rFonts w:ascii="Times New Roman" w:hAnsi="Times New Roman"/>
              </w:rPr>
              <w:t>укладання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 договору </w:t>
            </w:r>
            <w:proofErr w:type="gramStart"/>
            <w:r w:rsidRPr="004C4B4D">
              <w:rPr>
                <w:rFonts w:ascii="Times New Roman" w:hAnsi="Times New Roman"/>
              </w:rPr>
              <w:t>про</w:t>
            </w:r>
            <w:proofErr w:type="gram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закуп</w:t>
            </w:r>
            <w:proofErr w:type="gramEnd"/>
            <w:r w:rsidRPr="004C4B4D">
              <w:rPr>
                <w:rFonts w:ascii="Times New Roman" w:hAnsi="Times New Roman"/>
              </w:rPr>
              <w:t>івлю</w:t>
            </w:r>
            <w:proofErr w:type="spellEnd"/>
            <w:r w:rsidRPr="004C4B4D">
              <w:rPr>
                <w:rFonts w:ascii="Times New Roman" w:hAnsi="Times New Roman"/>
              </w:rPr>
              <w:t xml:space="preserve"> (банк, </w:t>
            </w:r>
            <w:proofErr w:type="spellStart"/>
            <w:r w:rsidRPr="004C4B4D">
              <w:rPr>
                <w:rFonts w:ascii="Times New Roman" w:hAnsi="Times New Roman"/>
              </w:rPr>
              <w:t>поточний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рахунок</w:t>
            </w:r>
            <w:proofErr w:type="spellEnd"/>
            <w:r w:rsidRPr="004C4B4D">
              <w:rPr>
                <w:rFonts w:ascii="Times New Roman" w:hAnsi="Times New Roman"/>
              </w:rPr>
              <w:t>, МФО)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20392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1F29BB3E" w14:textId="77777777" w:rsidTr="006F6076">
        <w:trPr>
          <w:trHeight w:val="35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C563AD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8DADCE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систему </w:t>
            </w:r>
            <w:proofErr w:type="spellStart"/>
            <w:r w:rsidRPr="004C4B4D">
              <w:rPr>
                <w:rFonts w:ascii="Times New Roman" w:hAnsi="Times New Roman"/>
              </w:rPr>
              <w:t>оподаткування</w:t>
            </w:r>
            <w:proofErr w:type="spellEnd"/>
            <w:r w:rsidRPr="004C4B4D">
              <w:rPr>
                <w:rFonts w:ascii="Times New Roman" w:hAnsi="Times New Roman"/>
              </w:rPr>
              <w:t xml:space="preserve">, на </w:t>
            </w:r>
            <w:proofErr w:type="spellStart"/>
            <w:r w:rsidRPr="004C4B4D">
              <w:rPr>
                <w:rFonts w:ascii="Times New Roman" w:hAnsi="Times New Roman"/>
              </w:rPr>
              <w:t>якій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перебуває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учасник</w:t>
            </w:r>
            <w:proofErr w:type="spellEnd"/>
            <w:r w:rsidRPr="004C4B4D">
              <w:rPr>
                <w:rFonts w:ascii="Times New Roman" w:hAnsi="Times New Roman"/>
              </w:rPr>
              <w:t xml:space="preserve"> як </w:t>
            </w:r>
            <w:proofErr w:type="spellStart"/>
            <w:r w:rsidRPr="004C4B4D">
              <w:rPr>
                <w:rFonts w:ascii="Times New Roman" w:hAnsi="Times New Roman"/>
              </w:rPr>
              <w:t>суб‘єкт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4B4D">
              <w:rPr>
                <w:rFonts w:ascii="Times New Roman" w:hAnsi="Times New Roman"/>
              </w:rPr>
              <w:t>п</w:t>
            </w:r>
            <w:proofErr w:type="gramEnd"/>
            <w:r w:rsidRPr="004C4B4D">
              <w:rPr>
                <w:rFonts w:ascii="Times New Roman" w:hAnsi="Times New Roman"/>
              </w:rPr>
              <w:t>ідприємницької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17607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3F1ED939" w14:textId="77777777" w:rsidTr="006F6076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01050E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9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2BA12A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Класифікація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суб'єкта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268C6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(Обрати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варіант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мікропідприємництва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малого </w:t>
            </w:r>
            <w:proofErr w:type="spellStart"/>
            <w:proofErr w:type="gramStart"/>
            <w:r w:rsidRPr="004C4B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C4B4D">
              <w:rPr>
                <w:rFonts w:ascii="Times New Roman" w:hAnsi="Times New Roman"/>
                <w:sz w:val="16"/>
                <w:szCs w:val="16"/>
              </w:rPr>
              <w:t>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середнього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/ великого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підприємництва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240A6DB1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  <w:sz w:val="16"/>
                <w:szCs w:val="16"/>
              </w:rPr>
              <w:t xml:space="preserve">не є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суб'єктом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sz w:val="16"/>
                <w:szCs w:val="16"/>
              </w:rPr>
              <w:t>господарювання</w:t>
            </w:r>
            <w:proofErr w:type="spellEnd"/>
            <w:r w:rsidRPr="004C4B4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F308F" w:rsidRPr="004C4B4D" w14:paraId="2DB4CDE6" w14:textId="77777777" w:rsidTr="006F6076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8022D8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10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588B7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Інформація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кінцевог</w:t>
            </w:r>
            <w:proofErr w:type="gram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gram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бенефеціарного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(их)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власника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(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ів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)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із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зазначенням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їх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громадянства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та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частки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в статутному </w:t>
            </w:r>
            <w:proofErr w:type="spellStart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>капіталі</w:t>
            </w:r>
            <w:proofErr w:type="spellEnd"/>
            <w:r w:rsidRPr="004C4B4D">
              <w:rPr>
                <w:rFonts w:ascii="Times New Roman" w:hAnsi="Times New Roman"/>
                <w:bCs/>
                <w:kern w:val="1"/>
                <w:lang w:eastAsia="ar-SA"/>
              </w:rPr>
              <w:t xml:space="preserve"> </w:t>
            </w:r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(у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разі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якщо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кінцевим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бенефіціарним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(ими)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власником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ами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) є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громадянин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/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громадяни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російської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федерації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додатково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подаються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документи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з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урахуванням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 xml:space="preserve"> п.1.2. </w:t>
            </w:r>
            <w:proofErr w:type="spellStart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оголошення</w:t>
            </w:r>
            <w:proofErr w:type="spellEnd"/>
            <w:r w:rsidRPr="004C4B4D">
              <w:rPr>
                <w:rFonts w:ascii="Times New Roman" w:hAnsi="Times New Roman"/>
                <w:bCs/>
                <w:i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AC2ED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308F" w:rsidRPr="004C4B4D" w14:paraId="31A96E31" w14:textId="77777777" w:rsidTr="006F6076">
        <w:trPr>
          <w:trHeight w:val="2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4BB531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11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72DAF6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документів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тендерної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пропозиції</w:t>
            </w:r>
            <w:proofErr w:type="spellEnd"/>
            <w:r w:rsidRPr="004C4B4D">
              <w:rPr>
                <w:rFonts w:ascii="Times New Roman" w:hAnsi="Times New Roman"/>
              </w:rPr>
              <w:t>)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6F81F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308F" w:rsidRPr="004C4B4D" w14:paraId="24C8C974" w14:textId="77777777" w:rsidTr="006F6076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F518BB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12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C289FD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Службова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посадова</w:t>
            </w:r>
            <w:proofErr w:type="spellEnd"/>
            <w:r w:rsidRPr="004C4B4D">
              <w:rPr>
                <w:rFonts w:ascii="Times New Roman" w:hAnsi="Times New Roman"/>
              </w:rPr>
              <w:t xml:space="preserve">) особа </w:t>
            </w:r>
            <w:proofErr w:type="spellStart"/>
            <w:r w:rsidRPr="004C4B4D">
              <w:rPr>
                <w:rFonts w:ascii="Times New Roman" w:hAnsi="Times New Roman"/>
              </w:rPr>
              <w:t>учасника</w:t>
            </w:r>
            <w:proofErr w:type="spellEnd"/>
            <w:r w:rsidRPr="004C4B4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4C4B4D">
              <w:rPr>
                <w:rFonts w:ascii="Times New Roman" w:hAnsi="Times New Roman"/>
              </w:rPr>
              <w:t>уповноважено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  <w:u w:val="single"/>
              </w:rPr>
              <w:t>укладення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та </w:t>
            </w:r>
            <w:proofErr w:type="spellStart"/>
            <w:proofErr w:type="gramStart"/>
            <w:r w:rsidRPr="004C4B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4C4B4D">
              <w:rPr>
                <w:rFonts w:ascii="Times New Roman" w:hAnsi="Times New Roman"/>
                <w:u w:val="single"/>
              </w:rPr>
              <w:t>ідписання</w:t>
            </w:r>
            <w:proofErr w:type="spellEnd"/>
            <w:r w:rsidRPr="004C4B4D">
              <w:rPr>
                <w:rFonts w:ascii="Times New Roman" w:hAnsi="Times New Roman"/>
                <w:u w:val="single"/>
              </w:rPr>
              <w:t xml:space="preserve"> договору</w:t>
            </w:r>
            <w:r w:rsidRPr="004C4B4D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C4B4D">
              <w:rPr>
                <w:rFonts w:ascii="Times New Roman" w:hAnsi="Times New Roman"/>
              </w:rPr>
              <w:t>процедури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закупівлі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proofErr w:type="spellStart"/>
            <w:r w:rsidRPr="004C4B4D">
              <w:rPr>
                <w:rFonts w:ascii="Times New Roman" w:hAnsi="Times New Roman"/>
              </w:rPr>
              <w:t>прізвище</w:t>
            </w:r>
            <w:proofErr w:type="spellEnd"/>
            <w:r w:rsidRPr="004C4B4D">
              <w:rPr>
                <w:rFonts w:ascii="Times New Roman" w:hAnsi="Times New Roman"/>
              </w:rPr>
              <w:t xml:space="preserve">, </w:t>
            </w:r>
            <w:proofErr w:type="spellStart"/>
            <w:r w:rsidRPr="004C4B4D">
              <w:rPr>
                <w:rFonts w:ascii="Times New Roman" w:hAnsi="Times New Roman"/>
              </w:rPr>
              <w:t>ім’я</w:t>
            </w:r>
            <w:proofErr w:type="spellEnd"/>
            <w:r w:rsidRPr="004C4B4D">
              <w:rPr>
                <w:rFonts w:ascii="Times New Roman" w:hAnsi="Times New Roman"/>
              </w:rPr>
              <w:t xml:space="preserve"> по </w:t>
            </w:r>
            <w:proofErr w:type="spellStart"/>
            <w:r w:rsidRPr="004C4B4D">
              <w:rPr>
                <w:rFonts w:ascii="Times New Roman" w:hAnsi="Times New Roman"/>
              </w:rPr>
              <w:t>батькові</w:t>
            </w:r>
            <w:proofErr w:type="spellEnd"/>
            <w:r w:rsidRPr="004C4B4D">
              <w:rPr>
                <w:rFonts w:ascii="Times New Roman" w:hAnsi="Times New Roman"/>
              </w:rPr>
              <w:t>, посада)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47067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08F" w:rsidRPr="004C4B4D" w14:paraId="79189E29" w14:textId="77777777" w:rsidTr="006F6076">
        <w:trPr>
          <w:trHeight w:val="6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E53D29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4D">
              <w:rPr>
                <w:rFonts w:ascii="Times New Roman" w:hAnsi="Times New Roman"/>
              </w:rPr>
              <w:t>13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681574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4B4D">
              <w:rPr>
                <w:rFonts w:ascii="Times New Roman" w:hAnsi="Times New Roman"/>
              </w:rPr>
              <w:t>Відомості</w:t>
            </w:r>
            <w:proofErr w:type="spellEnd"/>
            <w:r w:rsidRPr="004C4B4D">
              <w:rPr>
                <w:rFonts w:ascii="Times New Roman" w:hAnsi="Times New Roman"/>
              </w:rPr>
              <w:t xml:space="preserve"> про </w:t>
            </w:r>
            <w:proofErr w:type="spellStart"/>
            <w:r w:rsidRPr="004C4B4D">
              <w:rPr>
                <w:rFonts w:ascii="Times New Roman" w:hAnsi="Times New Roman"/>
              </w:rPr>
              <w:t>представництво</w:t>
            </w:r>
            <w:proofErr w:type="spellEnd"/>
            <w:r w:rsidRPr="004C4B4D">
              <w:rPr>
                <w:rFonts w:ascii="Times New Roman" w:hAnsi="Times New Roman"/>
              </w:rPr>
              <w:t xml:space="preserve"> на </w:t>
            </w:r>
            <w:proofErr w:type="spellStart"/>
            <w:r w:rsidRPr="004C4B4D">
              <w:rPr>
                <w:rFonts w:ascii="Times New Roman" w:hAnsi="Times New Roman"/>
              </w:rPr>
              <w:t>території</w:t>
            </w:r>
            <w:proofErr w:type="spellEnd"/>
            <w:r w:rsidRPr="004C4B4D">
              <w:rPr>
                <w:rFonts w:ascii="Times New Roman" w:hAnsi="Times New Roman"/>
              </w:rPr>
              <w:t xml:space="preserve"> </w:t>
            </w:r>
            <w:proofErr w:type="spellStart"/>
            <w:r w:rsidRPr="004C4B4D">
              <w:rPr>
                <w:rFonts w:ascii="Times New Roman" w:hAnsi="Times New Roman"/>
              </w:rPr>
              <w:t>України</w:t>
            </w:r>
            <w:proofErr w:type="spellEnd"/>
            <w:r w:rsidRPr="004C4B4D">
              <w:rPr>
                <w:rFonts w:ascii="Times New Roman" w:hAnsi="Times New Roman"/>
              </w:rPr>
              <w:t xml:space="preserve"> (</w:t>
            </w:r>
            <w:r w:rsidRPr="004C4B4D">
              <w:rPr>
                <w:rFonts w:ascii="Times New Roman" w:hAnsi="Times New Roman"/>
                <w:b/>
                <w:i/>
              </w:rPr>
              <w:t>для нерезидента</w:t>
            </w:r>
            <w:r w:rsidRPr="004C4B4D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BC886" w14:textId="77777777" w:rsidR="005F308F" w:rsidRPr="004C4B4D" w:rsidRDefault="005F308F" w:rsidP="006F6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07870CC" w14:textId="77777777" w:rsidR="005F308F" w:rsidRDefault="005F308F" w:rsidP="005F308F">
      <w:pPr>
        <w:spacing w:after="0" w:line="240" w:lineRule="auto"/>
        <w:ind w:left="-425" w:right="20" w:firstLine="7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</w:rPr>
        <w:t xml:space="preserve">. Для </w:t>
      </w:r>
      <w:proofErr w:type="spellStart"/>
      <w:proofErr w:type="gramStart"/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ідтвердження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погодження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запропонованою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Технічною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специфікацією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учасник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складі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своєї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подає</w:t>
      </w:r>
      <w:proofErr w:type="spellEnd"/>
      <w:r>
        <w:rPr>
          <w:rFonts w:ascii="Times New Roman" w:hAnsi="Times New Roman"/>
          <w:color w:val="000000"/>
        </w:rPr>
        <w:t>:</w:t>
      </w:r>
    </w:p>
    <w:p w14:paraId="678C1D25" w14:textId="030CB3A1" w:rsidR="005F308F" w:rsidRPr="009B53F4" w:rsidRDefault="005F308F" w:rsidP="005F308F">
      <w:pPr>
        <w:widowControl w:val="0"/>
        <w:spacing w:after="0" w:line="240" w:lineRule="auto"/>
        <w:ind w:left="-426" w:right="30" w:firstLine="7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</w:rPr>
        <w:t>Техн</w:t>
      </w:r>
      <w:proofErr w:type="gramEnd"/>
      <w:r>
        <w:rPr>
          <w:rFonts w:ascii="Times New Roman" w:hAnsi="Times New Roman"/>
          <w:color w:val="000000"/>
        </w:rPr>
        <w:t>ічну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специфікацію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передбачена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додатку</w:t>
      </w:r>
      <w:proofErr w:type="spellEnd"/>
      <w:r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  <w:lang w:val="uk-UA"/>
        </w:rPr>
        <w:t>3</w:t>
      </w:r>
      <w:r>
        <w:rPr>
          <w:rFonts w:ascii="Times New Roman" w:hAnsi="Times New Roman"/>
          <w:color w:val="000000"/>
        </w:rPr>
        <w:t xml:space="preserve"> до </w:t>
      </w:r>
      <w:proofErr w:type="spellStart"/>
      <w:r>
        <w:rPr>
          <w:rFonts w:ascii="Times New Roman" w:hAnsi="Times New Roman"/>
          <w:color w:val="000000"/>
        </w:rPr>
        <w:t>тендерної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документації</w:t>
      </w:r>
      <w:proofErr w:type="spellEnd"/>
      <w:r>
        <w:rPr>
          <w:rFonts w:ascii="Times New Roman" w:hAnsi="Times New Roman"/>
          <w:color w:val="000000"/>
        </w:rPr>
        <w:t xml:space="preserve">, за </w:t>
      </w:r>
      <w:proofErr w:type="spellStart"/>
      <w:r>
        <w:rPr>
          <w:rFonts w:ascii="Times New Roman" w:hAnsi="Times New Roman"/>
          <w:color w:val="000000"/>
        </w:rPr>
        <w:t>підписом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керівника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або</w:t>
      </w:r>
      <w:proofErr w:type="spellEnd"/>
      <w:r>
        <w:rPr>
          <w:rFonts w:ascii="Times New Roman" w:hAnsi="Times New Roman"/>
          <w:color w:val="000000"/>
        </w:rPr>
        <w:t xml:space="preserve"> особи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учасником</w:t>
      </w:r>
      <w:proofErr w:type="spellEnd"/>
      <w:r>
        <w:rPr>
          <w:rFonts w:ascii="Times New Roman" w:hAnsi="Times New Roman"/>
          <w:color w:val="000000"/>
        </w:rPr>
        <w:t xml:space="preserve"> на </w:t>
      </w:r>
      <w:proofErr w:type="spellStart"/>
      <w:r>
        <w:rPr>
          <w:rFonts w:ascii="Times New Roman" w:hAnsi="Times New Roman"/>
          <w:color w:val="000000"/>
        </w:rPr>
        <w:t>підписання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заповненими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відповідними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даними</w:t>
      </w:r>
      <w:proofErr w:type="spellEnd"/>
      <w:r>
        <w:rPr>
          <w:rFonts w:ascii="Times New Roman" w:hAnsi="Times New Roman"/>
          <w:color w:val="000000"/>
        </w:rPr>
        <w:t>.</w:t>
      </w:r>
    </w:p>
    <w:p w14:paraId="054708E2" w14:textId="77777777" w:rsidR="005F308F" w:rsidRPr="006B7B86" w:rsidRDefault="005F308F" w:rsidP="005F308F">
      <w:pPr>
        <w:spacing w:after="0" w:line="240" w:lineRule="auto"/>
        <w:ind w:left="-426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12C83EC" w14:textId="77777777" w:rsidR="005F308F" w:rsidRDefault="005F308F" w:rsidP="005F308F">
      <w:pPr>
        <w:rPr>
          <w:lang w:val="uk-UA"/>
        </w:rPr>
      </w:pPr>
    </w:p>
    <w:p w14:paraId="73CDA296" w14:textId="77777777" w:rsidR="005F308F" w:rsidRDefault="005F308F" w:rsidP="005F308F">
      <w:pPr>
        <w:rPr>
          <w:lang w:val="uk-UA"/>
        </w:rPr>
      </w:pPr>
    </w:p>
    <w:p w14:paraId="32E35AFD" w14:textId="77777777" w:rsidR="005F308F" w:rsidRDefault="005F308F" w:rsidP="005F308F">
      <w:pPr>
        <w:rPr>
          <w:lang w:val="uk-UA"/>
        </w:rPr>
      </w:pPr>
    </w:p>
    <w:p w14:paraId="5726778C" w14:textId="77777777" w:rsidR="005F308F" w:rsidRDefault="005F308F" w:rsidP="005F308F">
      <w:pPr>
        <w:rPr>
          <w:lang w:val="uk-UA"/>
        </w:rPr>
      </w:pPr>
    </w:p>
    <w:p w14:paraId="79C51551" w14:textId="77777777" w:rsidR="005F308F" w:rsidRDefault="005F308F" w:rsidP="005F308F">
      <w:pPr>
        <w:rPr>
          <w:lang w:val="uk-UA"/>
        </w:rPr>
      </w:pPr>
    </w:p>
    <w:p w14:paraId="18CFAE01" w14:textId="77777777" w:rsidR="005F308F" w:rsidRDefault="005F308F" w:rsidP="005F308F">
      <w:pPr>
        <w:rPr>
          <w:lang w:val="uk-UA"/>
        </w:rPr>
      </w:pPr>
    </w:p>
    <w:p w14:paraId="72530D4A" w14:textId="77777777" w:rsidR="005F308F" w:rsidRDefault="005F308F" w:rsidP="005F308F">
      <w:pPr>
        <w:rPr>
          <w:lang w:val="uk-UA"/>
        </w:rPr>
      </w:pPr>
    </w:p>
    <w:p w14:paraId="7731C12C" w14:textId="77777777" w:rsidR="005F308F" w:rsidRDefault="005F308F" w:rsidP="005F308F">
      <w:pPr>
        <w:rPr>
          <w:lang w:val="uk-UA"/>
        </w:rPr>
      </w:pPr>
    </w:p>
    <w:p w14:paraId="4ACCA766" w14:textId="77777777" w:rsidR="005F308F" w:rsidRDefault="005F308F" w:rsidP="005F308F">
      <w:pPr>
        <w:rPr>
          <w:lang w:val="uk-UA"/>
        </w:rPr>
      </w:pPr>
    </w:p>
    <w:p w14:paraId="283EDBFB" w14:textId="77777777" w:rsidR="005F308F" w:rsidRDefault="005F308F" w:rsidP="005F308F">
      <w:pPr>
        <w:rPr>
          <w:lang w:val="uk-UA"/>
        </w:rPr>
      </w:pPr>
    </w:p>
    <w:p w14:paraId="0E8A038E" w14:textId="77777777" w:rsidR="005F308F" w:rsidRDefault="005F308F" w:rsidP="005F308F">
      <w:pPr>
        <w:rPr>
          <w:lang w:val="uk-UA"/>
        </w:rPr>
      </w:pPr>
    </w:p>
    <w:p w14:paraId="5FB70A1E" w14:textId="77777777" w:rsidR="005F308F" w:rsidRDefault="005F308F" w:rsidP="005F308F">
      <w:pPr>
        <w:rPr>
          <w:lang w:val="uk-UA"/>
        </w:rPr>
      </w:pPr>
    </w:p>
    <w:p w14:paraId="0C0C0F32" w14:textId="77777777" w:rsidR="005F308F" w:rsidRDefault="005F308F" w:rsidP="005F308F">
      <w:pPr>
        <w:rPr>
          <w:lang w:val="uk-UA"/>
        </w:rPr>
      </w:pPr>
    </w:p>
    <w:p w14:paraId="45AFB307" w14:textId="77777777" w:rsidR="005F308F" w:rsidRDefault="005F308F" w:rsidP="005F308F">
      <w:pPr>
        <w:rPr>
          <w:lang w:val="uk-UA"/>
        </w:rPr>
      </w:pPr>
    </w:p>
    <w:p w14:paraId="0073E06C" w14:textId="77777777" w:rsidR="005F308F" w:rsidRDefault="005F308F" w:rsidP="005F308F">
      <w:pPr>
        <w:rPr>
          <w:lang w:val="uk-UA"/>
        </w:rPr>
      </w:pPr>
    </w:p>
    <w:p w14:paraId="787550A5" w14:textId="77777777" w:rsidR="005F308F" w:rsidRDefault="005F308F" w:rsidP="005F308F">
      <w:pPr>
        <w:rPr>
          <w:lang w:val="uk-UA"/>
        </w:rPr>
      </w:pPr>
    </w:p>
    <w:p w14:paraId="47A3B9BC" w14:textId="77777777" w:rsidR="005F308F" w:rsidRDefault="005F308F" w:rsidP="005F308F">
      <w:pPr>
        <w:rPr>
          <w:lang w:val="uk-UA"/>
        </w:rPr>
      </w:pPr>
    </w:p>
    <w:p w14:paraId="6F1946F9" w14:textId="77777777" w:rsidR="005F308F" w:rsidRDefault="005F308F" w:rsidP="005F308F">
      <w:pPr>
        <w:rPr>
          <w:lang w:val="uk-UA"/>
        </w:rPr>
      </w:pPr>
    </w:p>
    <w:p w14:paraId="348E1B32" w14:textId="77777777" w:rsidR="00B545DD" w:rsidRPr="005F308F" w:rsidRDefault="00B545DD">
      <w:pPr>
        <w:rPr>
          <w:lang w:val="uk-UA"/>
        </w:rPr>
      </w:pPr>
    </w:p>
    <w:sectPr w:rsidR="00B545DD" w:rsidRPr="005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D209" w14:textId="77777777" w:rsidR="00FC50C6" w:rsidRDefault="00FC50C6" w:rsidP="00155C88">
      <w:pPr>
        <w:spacing w:after="0" w:line="240" w:lineRule="auto"/>
      </w:pPr>
      <w:r>
        <w:separator/>
      </w:r>
    </w:p>
  </w:endnote>
  <w:endnote w:type="continuationSeparator" w:id="0">
    <w:p w14:paraId="317C0F81" w14:textId="77777777" w:rsidR="00FC50C6" w:rsidRDefault="00FC50C6" w:rsidP="0015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C257" w14:textId="77777777" w:rsidR="00FC50C6" w:rsidRDefault="00FC50C6" w:rsidP="00155C88">
      <w:pPr>
        <w:spacing w:after="0" w:line="240" w:lineRule="auto"/>
      </w:pPr>
      <w:r>
        <w:separator/>
      </w:r>
    </w:p>
  </w:footnote>
  <w:footnote w:type="continuationSeparator" w:id="0">
    <w:p w14:paraId="04AB0B31" w14:textId="77777777" w:rsidR="00FC50C6" w:rsidRDefault="00FC50C6" w:rsidP="0015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D"/>
    <w:rsid w:val="000C4F11"/>
    <w:rsid w:val="000D0EEE"/>
    <w:rsid w:val="00155C88"/>
    <w:rsid w:val="003248FE"/>
    <w:rsid w:val="003411E1"/>
    <w:rsid w:val="005F308F"/>
    <w:rsid w:val="00AB3164"/>
    <w:rsid w:val="00B545DD"/>
    <w:rsid w:val="00BD620F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3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F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4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5F308F"/>
  </w:style>
  <w:style w:type="character" w:customStyle="1" w:styleId="10">
    <w:name w:val="Заголовок 1 Знак"/>
    <w:basedOn w:val="a0"/>
    <w:link w:val="1"/>
    <w:uiPriority w:val="9"/>
    <w:rsid w:val="003411E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/>
      <w14:ligatures w14:val="none"/>
    </w:rPr>
  </w:style>
  <w:style w:type="paragraph" w:styleId="a3">
    <w:name w:val="header"/>
    <w:basedOn w:val="a"/>
    <w:link w:val="a4"/>
    <w:uiPriority w:val="99"/>
    <w:unhideWhenUsed/>
    <w:rsid w:val="00155C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88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155C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C88"/>
    <w:rPr>
      <w:kern w:val="0"/>
      <w:lang w:val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B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64"/>
    <w:rPr>
      <w:rFonts w:ascii="Tahoma" w:hAnsi="Tahoma" w:cs="Tahoma"/>
      <w:kern w:val="0"/>
      <w:sz w:val="16"/>
      <w:szCs w:val="16"/>
      <w:lang w:val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F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4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5F308F"/>
  </w:style>
  <w:style w:type="character" w:customStyle="1" w:styleId="10">
    <w:name w:val="Заголовок 1 Знак"/>
    <w:basedOn w:val="a0"/>
    <w:link w:val="1"/>
    <w:uiPriority w:val="9"/>
    <w:rsid w:val="003411E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/>
      <w14:ligatures w14:val="none"/>
    </w:rPr>
  </w:style>
  <w:style w:type="paragraph" w:styleId="a3">
    <w:name w:val="header"/>
    <w:basedOn w:val="a"/>
    <w:link w:val="a4"/>
    <w:uiPriority w:val="99"/>
    <w:unhideWhenUsed/>
    <w:rsid w:val="00155C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88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155C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C88"/>
    <w:rPr>
      <w:kern w:val="0"/>
      <w:lang w:val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B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64"/>
    <w:rPr>
      <w:rFonts w:ascii="Tahoma" w:hAnsi="Tahoma" w:cs="Tahoma"/>
      <w:kern w:val="0"/>
      <w:sz w:val="16"/>
      <w:szCs w:val="16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UBM_Inspector</cp:lastModifiedBy>
  <cp:revision>2</cp:revision>
  <cp:lastPrinted>2023-09-04T13:05:00Z</cp:lastPrinted>
  <dcterms:created xsi:type="dcterms:W3CDTF">2023-09-06T13:28:00Z</dcterms:created>
  <dcterms:modified xsi:type="dcterms:W3CDTF">2023-09-06T13:28:00Z</dcterms:modified>
</cp:coreProperties>
</file>