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3209" w14:textId="77777777" w:rsidR="002E7C58" w:rsidRPr="007F0DAB" w:rsidRDefault="002E7C58" w:rsidP="001C1D2E">
      <w:pPr>
        <w:jc w:val="both"/>
        <w:rPr>
          <w:rFonts w:ascii="Times New Roman" w:hAnsi="Times New Roman" w:cs="Times New Roman"/>
        </w:rPr>
      </w:pPr>
    </w:p>
    <w:p w14:paraId="04A17637" w14:textId="77777777" w:rsidR="0075024B" w:rsidRPr="005C6952" w:rsidRDefault="0075024B" w:rsidP="005C6952">
      <w:pPr>
        <w:jc w:val="right"/>
        <w:rPr>
          <w:rFonts w:ascii="Times New Roman" w:hAnsi="Times New Roman" w:cs="Times New Roman"/>
        </w:rPr>
      </w:pPr>
      <w:r w:rsidRPr="0075024B">
        <w:rPr>
          <w:rFonts w:ascii="Times New Roman" w:eastAsia="Times New Roman" w:hAnsi="Times New Roman" w:cs="Times New Roman"/>
          <w:b/>
          <w:color w:val="000000"/>
          <w:lang w:eastAsia="ru-RU"/>
        </w:rPr>
        <w:t>Додаток №</w:t>
      </w:r>
      <w:r w:rsidR="005C6952">
        <w:rPr>
          <w:rFonts w:ascii="Times New Roman" w:eastAsia="Times New Roman" w:hAnsi="Times New Roman" w:cs="Times New Roman"/>
          <w:b/>
          <w:color w:val="000000"/>
          <w:lang w:eastAsia="ru-RU"/>
        </w:rPr>
        <w:t>2</w:t>
      </w:r>
      <w:r w:rsidR="005C6952">
        <w:rPr>
          <w:rFonts w:ascii="Times New Roman" w:eastAsia="Times New Roman" w:hAnsi="Times New Roman" w:cs="Times New Roman"/>
          <w:b/>
          <w:color w:val="000000"/>
          <w:lang w:eastAsia="ru-RU"/>
        </w:rPr>
        <w:tab/>
      </w:r>
    </w:p>
    <w:p w14:paraId="4140C1AB" w14:textId="77777777" w:rsidR="0075024B" w:rsidRPr="0075024B" w:rsidRDefault="0075024B" w:rsidP="0075024B">
      <w:pPr>
        <w:spacing w:after="0" w:line="240" w:lineRule="auto"/>
        <w:ind w:left="6804" w:right="-25"/>
        <w:rPr>
          <w:rFonts w:ascii="Times New Roman" w:eastAsia="Times New Roman" w:hAnsi="Times New Roman" w:cs="Times New Roman"/>
          <w:b/>
          <w:color w:val="000000"/>
          <w:lang w:eastAsia="ru-RU"/>
        </w:rPr>
      </w:pPr>
    </w:p>
    <w:p w14:paraId="6C52A4F8" w14:textId="77777777" w:rsidR="0075024B" w:rsidRPr="00394727" w:rsidRDefault="005C6952" w:rsidP="0075024B">
      <w:pPr>
        <w:tabs>
          <w:tab w:val="left" w:pos="180"/>
        </w:tabs>
        <w:spacing w:after="0" w:line="240" w:lineRule="auto"/>
        <w:ind w:right="-25"/>
        <w:jc w:val="center"/>
        <w:rPr>
          <w:rFonts w:ascii="Times New Roman" w:eastAsia="Times New Roman" w:hAnsi="Times New Roman" w:cs="Times New Roman"/>
          <w:b/>
          <w:color w:val="000000"/>
          <w:u w:val="single"/>
          <w:lang w:eastAsia="ru-RU"/>
        </w:rPr>
      </w:pPr>
      <w:r w:rsidRPr="00394727">
        <w:rPr>
          <w:rFonts w:ascii="Times New Roman" w:eastAsia="Times New Roman" w:hAnsi="Times New Roman" w:cs="Times New Roman"/>
          <w:b/>
          <w:color w:val="000000"/>
          <w:u w:val="single"/>
          <w:lang w:eastAsia="ru-RU"/>
        </w:rPr>
        <w:t>ВИМОГИ ДО ПРЕДМЕТА ЗАКУПІВЛІ ТА УЧАСНИКА</w:t>
      </w:r>
    </w:p>
    <w:p w14:paraId="398FB4DB" w14:textId="77777777" w:rsidR="00394727" w:rsidRPr="00683760" w:rsidRDefault="00394727" w:rsidP="00394727">
      <w:pPr>
        <w:spacing w:after="0" w:line="240" w:lineRule="auto"/>
        <w:jc w:val="both"/>
        <w:textAlignment w:val="top"/>
        <w:rPr>
          <w:rFonts w:ascii="Times New Roman" w:eastAsia="Times New Roman" w:hAnsi="Times New Roman" w:cs="Times New Roman"/>
          <w:b/>
          <w:bCs/>
          <w:lang w:eastAsia="ru-RU"/>
        </w:rPr>
      </w:pPr>
    </w:p>
    <w:p w14:paraId="591A0BA6" w14:textId="77777777" w:rsidR="00394727" w:rsidRPr="00394727" w:rsidRDefault="00394727" w:rsidP="00394727">
      <w:pPr>
        <w:pBdr>
          <w:top w:val="nil"/>
          <w:left w:val="nil"/>
          <w:bottom w:val="nil"/>
          <w:right w:val="nil"/>
          <w:between w:val="nil"/>
        </w:pBdr>
        <w:tabs>
          <w:tab w:val="left" w:pos="284"/>
        </w:tabs>
        <w:ind w:firstLine="567"/>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Інформація про технічні, якісні та інші характеристики предмета закупівлі</w:t>
      </w:r>
    </w:p>
    <w:p w14:paraId="6CA7A472" w14:textId="77777777" w:rsidR="00651279" w:rsidRPr="008E76F3" w:rsidRDefault="00651279" w:rsidP="00651279">
      <w:pPr>
        <w:jc w:val="center"/>
        <w:rPr>
          <w:b/>
          <w:bCs/>
          <w:sz w:val="28"/>
          <w:szCs w:val="28"/>
        </w:rPr>
      </w:pPr>
      <w:bookmarkStart w:id="0" w:name="_Hlk40825417"/>
      <w:r w:rsidRPr="008E76F3">
        <w:rPr>
          <w:b/>
          <w:bCs/>
          <w:sz w:val="28"/>
          <w:szCs w:val="28"/>
        </w:rPr>
        <w:t xml:space="preserve">ДК 021:2015  24320000-3  основні органічні хімічні речовини </w:t>
      </w:r>
    </w:p>
    <w:p w14:paraId="765C8B58" w14:textId="241ADD6A" w:rsidR="00651279" w:rsidRPr="008E76F3" w:rsidRDefault="00651279" w:rsidP="00651279">
      <w:pPr>
        <w:jc w:val="center"/>
        <w:rPr>
          <w:b/>
          <w:bCs/>
          <w:sz w:val="28"/>
          <w:szCs w:val="28"/>
        </w:rPr>
      </w:pPr>
      <w:r w:rsidRPr="008E76F3">
        <w:rPr>
          <w:b/>
          <w:bCs/>
          <w:sz w:val="28"/>
          <w:szCs w:val="28"/>
        </w:rPr>
        <w:t>(</w:t>
      </w:r>
      <w:r w:rsidR="005B08EF" w:rsidRPr="007907AA">
        <w:rPr>
          <w:b/>
          <w:bCs/>
          <w:sz w:val="28"/>
          <w:szCs w:val="28"/>
        </w:rPr>
        <w:t xml:space="preserve"> </w:t>
      </w:r>
      <w:r w:rsidRPr="008E76F3">
        <w:rPr>
          <w:b/>
          <w:bCs/>
          <w:sz w:val="28"/>
          <w:szCs w:val="28"/>
        </w:rPr>
        <w:t>ацетон</w:t>
      </w:r>
      <w:r w:rsidR="005B08EF" w:rsidRPr="007907AA">
        <w:rPr>
          <w:b/>
          <w:bCs/>
          <w:sz w:val="28"/>
          <w:szCs w:val="28"/>
        </w:rPr>
        <w:t xml:space="preserve"> </w:t>
      </w:r>
      <w:proofErr w:type="spellStart"/>
      <w:r w:rsidR="005B08EF" w:rsidRPr="007907AA">
        <w:rPr>
          <w:b/>
          <w:bCs/>
          <w:sz w:val="28"/>
          <w:szCs w:val="28"/>
        </w:rPr>
        <w:t>чда</w:t>
      </w:r>
      <w:proofErr w:type="spellEnd"/>
      <w:r w:rsidRPr="003778ED">
        <w:rPr>
          <w:rFonts w:cstheme="minorHAnsi"/>
          <w:b/>
          <w:bCs/>
          <w:sz w:val="28"/>
          <w:szCs w:val="28"/>
        </w:rPr>
        <w:t>,</w:t>
      </w:r>
      <w:r w:rsidR="005B08EF" w:rsidRPr="003778ED">
        <w:rPr>
          <w:rFonts w:cstheme="minorHAnsi"/>
          <w:b/>
          <w:bCs/>
          <w:sz w:val="28"/>
          <w:szCs w:val="28"/>
        </w:rPr>
        <w:t xml:space="preserve"> </w:t>
      </w:r>
      <w:r w:rsidRPr="003778ED">
        <w:rPr>
          <w:rFonts w:cstheme="minorHAnsi"/>
          <w:b/>
          <w:bCs/>
          <w:sz w:val="28"/>
          <w:szCs w:val="28"/>
        </w:rPr>
        <w:t xml:space="preserve"> </w:t>
      </w:r>
      <w:r w:rsidR="003778ED" w:rsidRPr="003778ED">
        <w:rPr>
          <w:rFonts w:eastAsia="Times New Roman" w:cstheme="minorHAnsi"/>
          <w:b/>
          <w:bCs/>
          <w:spacing w:val="-1"/>
          <w:sz w:val="28"/>
          <w:szCs w:val="28"/>
          <w:lang w:val="ru-RU" w:eastAsia="ru-RU"/>
        </w:rPr>
        <w:t xml:space="preserve">н-гексан для </w:t>
      </w:r>
      <w:proofErr w:type="spellStart"/>
      <w:r w:rsidR="003778ED" w:rsidRPr="003778ED">
        <w:rPr>
          <w:rFonts w:eastAsia="Times New Roman" w:cstheme="minorHAnsi"/>
          <w:b/>
          <w:bCs/>
          <w:spacing w:val="-1"/>
          <w:sz w:val="28"/>
          <w:szCs w:val="28"/>
          <w:lang w:val="ru-RU" w:eastAsia="ru-RU"/>
        </w:rPr>
        <w:t>хроматографії</w:t>
      </w:r>
      <w:proofErr w:type="spellEnd"/>
      <w:r w:rsidR="003778ED" w:rsidRPr="003778ED">
        <w:rPr>
          <w:rFonts w:eastAsia="Times New Roman" w:cstheme="minorHAnsi"/>
          <w:b/>
          <w:bCs/>
          <w:spacing w:val="-1"/>
          <w:sz w:val="28"/>
          <w:szCs w:val="28"/>
          <w:lang w:val="ru-RU" w:eastAsia="ru-RU"/>
        </w:rPr>
        <w:t>(ВЕРХ),фарм</w:t>
      </w:r>
      <w:r w:rsidR="003778ED">
        <w:rPr>
          <w:rFonts w:ascii="Times New Roman" w:eastAsia="Times New Roman" w:hAnsi="Times New Roman"/>
          <w:spacing w:val="-1"/>
          <w:sz w:val="24"/>
          <w:szCs w:val="24"/>
          <w:lang w:val="ru-RU" w:eastAsia="ru-RU"/>
        </w:rPr>
        <w:t>.</w:t>
      </w:r>
      <w:r w:rsidRPr="008E76F3">
        <w:rPr>
          <w:b/>
          <w:bCs/>
          <w:sz w:val="28"/>
          <w:szCs w:val="28"/>
        </w:rPr>
        <w:t xml:space="preserve">) </w:t>
      </w:r>
    </w:p>
    <w:p w14:paraId="7A02436C" w14:textId="77777777" w:rsidR="00336B83" w:rsidRPr="00670235" w:rsidRDefault="00336B83" w:rsidP="00336B83">
      <w:pPr>
        <w:spacing w:after="0" w:line="240" w:lineRule="auto"/>
        <w:jc w:val="both"/>
        <w:rPr>
          <w:rFonts w:ascii="Times New Roman" w:eastAsia="Calibri" w:hAnsi="Times New Roman" w:cs="Times New Roman"/>
          <w:b/>
        </w:rPr>
      </w:pPr>
    </w:p>
    <w:p w14:paraId="43E18E74" w14:textId="77777777" w:rsidR="00336B83" w:rsidRPr="00336B83" w:rsidRDefault="00336B83" w:rsidP="00336B83">
      <w:pPr>
        <w:spacing w:after="0" w:line="240" w:lineRule="auto"/>
        <w:jc w:val="center"/>
        <w:rPr>
          <w:rFonts w:ascii="Times New Roman" w:eastAsia="Times New Roman" w:hAnsi="Times New Roman" w:cs="Times New Roman"/>
          <w:b/>
          <w:bCs/>
          <w:lang w:eastAsia="ru-RU"/>
        </w:rPr>
      </w:pPr>
      <w:r w:rsidRPr="00683760">
        <w:rPr>
          <w:rFonts w:ascii="Times New Roman" w:eastAsia="Times New Roman" w:hAnsi="Times New Roman" w:cs="Times New Roman"/>
          <w:b/>
          <w:bCs/>
          <w:lang w:eastAsia="ru-RU"/>
        </w:rPr>
        <w:t>ТЕХНІЧНЕ ЗАВДАННЯ</w:t>
      </w: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588"/>
        <w:gridCol w:w="1134"/>
        <w:gridCol w:w="850"/>
        <w:gridCol w:w="5075"/>
        <w:gridCol w:w="1559"/>
      </w:tblGrid>
      <w:tr w:rsidR="001E1B28" w:rsidRPr="00A17342" w14:paraId="7A37F6D0" w14:textId="77777777" w:rsidTr="00DC15E0">
        <w:trPr>
          <w:trHeight w:val="663"/>
        </w:trPr>
        <w:tc>
          <w:tcPr>
            <w:tcW w:w="539" w:type="dxa"/>
            <w:vAlign w:val="center"/>
          </w:tcPr>
          <w:bookmarkEnd w:id="0"/>
          <w:p w14:paraId="3F22DAAC"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з/п</w:t>
            </w:r>
          </w:p>
        </w:tc>
        <w:tc>
          <w:tcPr>
            <w:tcW w:w="1588" w:type="dxa"/>
            <w:vAlign w:val="center"/>
          </w:tcPr>
          <w:p w14:paraId="372BCCDB"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xml:space="preserve">Найменування </w:t>
            </w:r>
          </w:p>
          <w:p w14:paraId="265EB544"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p>
        </w:tc>
        <w:tc>
          <w:tcPr>
            <w:tcW w:w="1134" w:type="dxa"/>
            <w:vAlign w:val="center"/>
          </w:tcPr>
          <w:p w14:paraId="1A5CC507"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Од. виміру</w:t>
            </w:r>
          </w:p>
        </w:tc>
        <w:tc>
          <w:tcPr>
            <w:tcW w:w="850" w:type="dxa"/>
            <w:vAlign w:val="center"/>
          </w:tcPr>
          <w:p w14:paraId="73FF506B" w14:textId="78BDD932"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w:t>
            </w:r>
            <w:r w:rsidR="00DC15E0">
              <w:rPr>
                <w:rFonts w:ascii="Times New Roman" w:eastAsia="Times New Roman" w:hAnsi="Times New Roman" w:cs="Times New Roman"/>
                <w:b/>
                <w:bCs/>
                <w:color w:val="000000"/>
                <w:lang w:eastAsia="uk-UA"/>
              </w:rPr>
              <w:t>-</w:t>
            </w:r>
            <w:r w:rsidRPr="00A17342">
              <w:rPr>
                <w:rFonts w:ascii="Times New Roman" w:eastAsia="Times New Roman" w:hAnsi="Times New Roman" w:cs="Times New Roman"/>
                <w:b/>
                <w:bCs/>
                <w:color w:val="000000"/>
                <w:lang w:eastAsia="uk-UA"/>
              </w:rPr>
              <w:t>кість</w:t>
            </w:r>
          </w:p>
        </w:tc>
        <w:tc>
          <w:tcPr>
            <w:tcW w:w="5075" w:type="dxa"/>
            <w:vAlign w:val="center"/>
          </w:tcPr>
          <w:p w14:paraId="24BCFF86"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Склад, застосування</w:t>
            </w:r>
          </w:p>
        </w:tc>
        <w:tc>
          <w:tcPr>
            <w:tcW w:w="1559" w:type="dxa"/>
            <w:vAlign w:val="center"/>
          </w:tcPr>
          <w:p w14:paraId="01A38BD4" w14:textId="77777777" w:rsidR="00336B83" w:rsidRPr="00F31F36" w:rsidRDefault="00336B83" w:rsidP="00C029CC">
            <w:pPr>
              <w:spacing w:after="0" w:line="240" w:lineRule="auto"/>
              <w:jc w:val="center"/>
              <w:rPr>
                <w:rFonts w:ascii="Times New Roman" w:eastAsia="Times New Roman" w:hAnsi="Times New Roman" w:cs="Times New Roman"/>
                <w:b/>
                <w:bCs/>
                <w:color w:val="000000"/>
                <w:sz w:val="20"/>
                <w:szCs w:val="20"/>
                <w:lang w:eastAsia="uk-UA"/>
              </w:rPr>
            </w:pPr>
            <w:r w:rsidRPr="00F31F36">
              <w:rPr>
                <w:rFonts w:ascii="Times New Roman" w:eastAsia="Times New Roman" w:hAnsi="Times New Roman" w:cs="Times New Roman"/>
                <w:b/>
                <w:bCs/>
                <w:color w:val="000000"/>
                <w:sz w:val="20"/>
                <w:szCs w:val="20"/>
                <w:lang w:eastAsia="uk-UA"/>
              </w:rPr>
              <w:t>Відповідність (так/ні)</w:t>
            </w:r>
          </w:p>
        </w:tc>
      </w:tr>
      <w:tr w:rsidR="001E1B28" w:rsidRPr="00A17342" w14:paraId="4544CAEF" w14:textId="77777777" w:rsidTr="00DC15E0">
        <w:trPr>
          <w:trHeight w:val="183"/>
        </w:trPr>
        <w:tc>
          <w:tcPr>
            <w:tcW w:w="539" w:type="dxa"/>
            <w:vAlign w:val="center"/>
          </w:tcPr>
          <w:p w14:paraId="50048F9C"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1588" w:type="dxa"/>
            <w:vAlign w:val="center"/>
          </w:tcPr>
          <w:p w14:paraId="5A063766"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1134" w:type="dxa"/>
            <w:vAlign w:val="center"/>
          </w:tcPr>
          <w:p w14:paraId="3B883B31"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850" w:type="dxa"/>
            <w:vAlign w:val="center"/>
          </w:tcPr>
          <w:p w14:paraId="7453994B"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5075" w:type="dxa"/>
            <w:vAlign w:val="center"/>
          </w:tcPr>
          <w:p w14:paraId="462CD1ED"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5</w:t>
            </w:r>
          </w:p>
        </w:tc>
        <w:tc>
          <w:tcPr>
            <w:tcW w:w="1559" w:type="dxa"/>
            <w:vAlign w:val="center"/>
          </w:tcPr>
          <w:p w14:paraId="407E385B"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7</w:t>
            </w:r>
          </w:p>
        </w:tc>
      </w:tr>
      <w:tr w:rsidR="001E1B28" w:rsidRPr="00A17342" w14:paraId="67AC8E17" w14:textId="77777777" w:rsidTr="00DC15E0">
        <w:trPr>
          <w:trHeight w:val="760"/>
        </w:trPr>
        <w:tc>
          <w:tcPr>
            <w:tcW w:w="539" w:type="dxa"/>
            <w:vAlign w:val="center"/>
          </w:tcPr>
          <w:p w14:paraId="6B648209" w14:textId="439CEB58" w:rsidR="00336B83" w:rsidRPr="005B08EF" w:rsidRDefault="005B08EF"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w:t>
            </w:r>
          </w:p>
        </w:tc>
        <w:tc>
          <w:tcPr>
            <w:tcW w:w="1588" w:type="dxa"/>
            <w:vAlign w:val="center"/>
          </w:tcPr>
          <w:p w14:paraId="09DD785A" w14:textId="421E1D87" w:rsidR="00336B83" w:rsidRPr="005B08EF" w:rsidRDefault="003778ED" w:rsidP="00C029CC">
            <w:pP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а</w:t>
            </w:r>
            <w:proofErr w:type="spellStart"/>
            <w:r w:rsidR="00DC15E0">
              <w:rPr>
                <w:rFonts w:ascii="Times New Roman" w:eastAsia="Times New Roman" w:hAnsi="Times New Roman" w:cs="Times New Roman"/>
                <w:color w:val="000000"/>
                <w:sz w:val="24"/>
                <w:szCs w:val="24"/>
                <w:lang w:eastAsia="uk-UA"/>
              </w:rPr>
              <w:t>цетон</w:t>
            </w:r>
            <w:proofErr w:type="spellEnd"/>
            <w:r w:rsidR="005B08EF">
              <w:rPr>
                <w:rFonts w:ascii="Times New Roman" w:eastAsia="Times New Roman" w:hAnsi="Times New Roman" w:cs="Times New Roman"/>
                <w:color w:val="000000"/>
                <w:sz w:val="24"/>
                <w:szCs w:val="24"/>
                <w:lang w:val="ru-RU" w:eastAsia="uk-UA"/>
              </w:rPr>
              <w:t xml:space="preserve"> </w:t>
            </w:r>
            <w:proofErr w:type="spellStart"/>
            <w:r w:rsidR="005B08EF">
              <w:rPr>
                <w:rFonts w:ascii="Times New Roman" w:eastAsia="Times New Roman" w:hAnsi="Times New Roman" w:cs="Times New Roman"/>
                <w:color w:val="000000"/>
                <w:sz w:val="24"/>
                <w:szCs w:val="24"/>
                <w:lang w:val="ru-RU" w:eastAsia="uk-UA"/>
              </w:rPr>
              <w:t>чда</w:t>
            </w:r>
            <w:proofErr w:type="spellEnd"/>
          </w:p>
        </w:tc>
        <w:tc>
          <w:tcPr>
            <w:tcW w:w="1134" w:type="dxa"/>
            <w:vAlign w:val="center"/>
          </w:tcPr>
          <w:p w14:paraId="105EC986" w14:textId="59651A3D" w:rsidR="00336B83" w:rsidRDefault="00DC15E0"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c>
          <w:tcPr>
            <w:tcW w:w="850" w:type="dxa"/>
            <w:vAlign w:val="center"/>
          </w:tcPr>
          <w:p w14:paraId="1F65CF55" w14:textId="1293BFD9" w:rsidR="00336B83" w:rsidRPr="00A17342" w:rsidRDefault="003778ED" w:rsidP="00C029CC">
            <w:pPr>
              <w:spacing w:after="0" w:line="240" w:lineRule="auto"/>
              <w:jc w:val="center"/>
              <w:rPr>
                <w:rFonts w:ascii="Times New Roman" w:eastAsia="Calibri" w:hAnsi="Times New Roman" w:cs="Times New Roman"/>
              </w:rPr>
            </w:pPr>
            <w:r>
              <w:rPr>
                <w:rFonts w:ascii="Times New Roman" w:eastAsia="Calibri" w:hAnsi="Times New Roman" w:cs="Times New Roman"/>
                <w:lang w:val="ru-RU"/>
              </w:rPr>
              <w:t>15,2</w:t>
            </w:r>
          </w:p>
        </w:tc>
        <w:tc>
          <w:tcPr>
            <w:tcW w:w="5075" w:type="dxa"/>
            <w:vAlign w:val="center"/>
          </w:tcPr>
          <w:p w14:paraId="0F8DEBEB" w14:textId="79B203E9" w:rsidR="005B08EF" w:rsidRPr="005A245F" w:rsidRDefault="005B08EF" w:rsidP="00DC15E0">
            <w:pPr>
              <w:shd w:val="clear" w:color="auto" w:fill="FFFFFF"/>
              <w:tabs>
                <w:tab w:val="left" w:pos="1080"/>
              </w:tabs>
              <w:spacing w:after="0" w:line="240" w:lineRule="auto"/>
              <w:rPr>
                <w:rFonts w:ascii="Times New Roman" w:eastAsia="Times New Roman" w:hAnsi="Times New Roman" w:cs="Times New Roman"/>
                <w:spacing w:val="-1"/>
                <w:sz w:val="24"/>
                <w:szCs w:val="24"/>
                <w:lang w:val="ru-RU" w:eastAsia="uk-UA"/>
              </w:rPr>
            </w:pPr>
            <w:proofErr w:type="spellStart"/>
            <w:r w:rsidRPr="005A245F">
              <w:rPr>
                <w:rFonts w:ascii="Times New Roman" w:eastAsia="Times New Roman" w:hAnsi="Times New Roman" w:cs="Times New Roman"/>
                <w:sz w:val="24"/>
                <w:szCs w:val="24"/>
                <w:lang w:val="ru-RU" w:eastAsia="ru-RU"/>
              </w:rPr>
              <w:t>Масова</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частка</w:t>
            </w:r>
            <w:proofErr w:type="spellEnd"/>
            <w:r w:rsidRPr="005A245F">
              <w:rPr>
                <w:rFonts w:ascii="Times New Roman" w:eastAsia="Times New Roman" w:hAnsi="Times New Roman" w:cs="Times New Roman"/>
                <w:sz w:val="24"/>
                <w:szCs w:val="24"/>
                <w:lang w:val="ru-RU" w:eastAsia="ru-RU"/>
              </w:rPr>
              <w:t xml:space="preserve"> ацетону – 99,8%, </w:t>
            </w:r>
            <w:proofErr w:type="spellStart"/>
            <w:r w:rsidRPr="005A245F">
              <w:rPr>
                <w:rFonts w:ascii="Times New Roman" w:eastAsia="Times New Roman" w:hAnsi="Times New Roman" w:cs="Times New Roman"/>
                <w:sz w:val="24"/>
                <w:szCs w:val="24"/>
                <w:lang w:val="ru-RU" w:eastAsia="ru-RU"/>
              </w:rPr>
              <w:t>масова</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частка</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спиртів</w:t>
            </w:r>
            <w:proofErr w:type="spellEnd"/>
            <w:r w:rsidRPr="005A245F">
              <w:rPr>
                <w:rFonts w:ascii="Times New Roman" w:eastAsia="Times New Roman" w:hAnsi="Times New Roman" w:cs="Times New Roman"/>
                <w:sz w:val="24"/>
                <w:szCs w:val="24"/>
                <w:lang w:val="ru-RU" w:eastAsia="ru-RU"/>
              </w:rPr>
              <w:t xml:space="preserve"> не </w:t>
            </w:r>
            <w:proofErr w:type="spellStart"/>
            <w:r w:rsidRPr="005A245F">
              <w:rPr>
                <w:rFonts w:ascii="Times New Roman" w:eastAsia="Times New Roman" w:hAnsi="Times New Roman" w:cs="Times New Roman"/>
                <w:sz w:val="24"/>
                <w:szCs w:val="24"/>
                <w:lang w:val="ru-RU" w:eastAsia="ru-RU"/>
              </w:rPr>
              <w:t>більше</w:t>
            </w:r>
            <w:proofErr w:type="spellEnd"/>
            <w:r w:rsidRPr="005A245F">
              <w:rPr>
                <w:rFonts w:ascii="Times New Roman" w:eastAsia="Times New Roman" w:hAnsi="Times New Roman" w:cs="Times New Roman"/>
                <w:sz w:val="24"/>
                <w:szCs w:val="24"/>
                <w:lang w:val="ru-RU" w:eastAsia="ru-RU"/>
              </w:rPr>
              <w:t xml:space="preserve"> 0,04 %, </w:t>
            </w:r>
            <w:proofErr w:type="spellStart"/>
            <w:r w:rsidRPr="005A245F">
              <w:rPr>
                <w:rFonts w:ascii="Times New Roman" w:eastAsia="Times New Roman" w:hAnsi="Times New Roman" w:cs="Times New Roman"/>
                <w:sz w:val="24"/>
                <w:szCs w:val="24"/>
                <w:lang w:val="ru-RU" w:eastAsia="ru-RU"/>
              </w:rPr>
              <w:t>масова</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частка</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нелеткого</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залишку</w:t>
            </w:r>
            <w:proofErr w:type="spellEnd"/>
            <w:r w:rsidRPr="005A245F">
              <w:rPr>
                <w:rFonts w:ascii="Times New Roman" w:eastAsia="Times New Roman" w:hAnsi="Times New Roman" w:cs="Times New Roman"/>
                <w:sz w:val="24"/>
                <w:szCs w:val="24"/>
                <w:lang w:val="ru-RU" w:eastAsia="ru-RU"/>
              </w:rPr>
              <w:t xml:space="preserve"> не </w:t>
            </w:r>
            <w:proofErr w:type="spellStart"/>
            <w:r w:rsidRPr="005A245F">
              <w:rPr>
                <w:rFonts w:ascii="Times New Roman" w:eastAsia="Times New Roman" w:hAnsi="Times New Roman" w:cs="Times New Roman"/>
                <w:sz w:val="24"/>
                <w:szCs w:val="24"/>
                <w:lang w:val="ru-RU" w:eastAsia="ru-RU"/>
              </w:rPr>
              <w:t>більше</w:t>
            </w:r>
            <w:proofErr w:type="spellEnd"/>
            <w:r w:rsidRPr="005A245F">
              <w:rPr>
                <w:rFonts w:ascii="Times New Roman" w:eastAsia="Times New Roman" w:hAnsi="Times New Roman" w:cs="Times New Roman"/>
                <w:sz w:val="24"/>
                <w:szCs w:val="24"/>
                <w:lang w:val="ru-RU" w:eastAsia="ru-RU"/>
              </w:rPr>
              <w:t xml:space="preserve"> 0,00042 %, </w:t>
            </w:r>
            <w:proofErr w:type="spellStart"/>
            <w:r w:rsidRPr="005A245F">
              <w:rPr>
                <w:rFonts w:ascii="Times New Roman" w:eastAsia="Times New Roman" w:hAnsi="Times New Roman" w:cs="Times New Roman"/>
                <w:sz w:val="24"/>
                <w:szCs w:val="24"/>
                <w:lang w:val="ru-RU" w:eastAsia="ru-RU"/>
              </w:rPr>
              <w:t>масова</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частка</w:t>
            </w:r>
            <w:proofErr w:type="spellEnd"/>
            <w:r w:rsidRPr="005A245F">
              <w:rPr>
                <w:rFonts w:ascii="Times New Roman" w:eastAsia="Times New Roman" w:hAnsi="Times New Roman" w:cs="Times New Roman"/>
                <w:sz w:val="24"/>
                <w:szCs w:val="24"/>
                <w:lang w:val="ru-RU" w:eastAsia="ru-RU"/>
              </w:rPr>
              <w:t xml:space="preserve"> води 0,14%. </w:t>
            </w:r>
            <w:proofErr w:type="spellStart"/>
            <w:r w:rsidRPr="005A245F">
              <w:rPr>
                <w:rFonts w:ascii="Times New Roman" w:eastAsia="Times New Roman" w:hAnsi="Times New Roman" w:cs="Times New Roman"/>
                <w:sz w:val="24"/>
                <w:szCs w:val="24"/>
                <w:lang w:val="ru-RU" w:eastAsia="ru-RU"/>
              </w:rPr>
              <w:t>Вміст</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нерозчинних</w:t>
            </w:r>
            <w:proofErr w:type="spellEnd"/>
            <w:r w:rsidRPr="005A245F">
              <w:rPr>
                <w:rFonts w:ascii="Times New Roman" w:eastAsia="Times New Roman" w:hAnsi="Times New Roman" w:cs="Times New Roman"/>
                <w:sz w:val="24"/>
                <w:szCs w:val="24"/>
                <w:lang w:val="ru-RU" w:eastAsia="ru-RU"/>
              </w:rPr>
              <w:t xml:space="preserve"> і </w:t>
            </w:r>
            <w:proofErr w:type="spellStart"/>
            <w:r w:rsidRPr="005A245F">
              <w:rPr>
                <w:rFonts w:ascii="Times New Roman" w:eastAsia="Times New Roman" w:hAnsi="Times New Roman" w:cs="Times New Roman"/>
                <w:sz w:val="24"/>
                <w:szCs w:val="24"/>
                <w:lang w:val="ru-RU" w:eastAsia="ru-RU"/>
              </w:rPr>
              <w:t>воді</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органічних</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домішок</w:t>
            </w:r>
            <w:proofErr w:type="spellEnd"/>
            <w:r w:rsidRPr="005A245F">
              <w:rPr>
                <w:rFonts w:ascii="Times New Roman" w:eastAsia="Times New Roman" w:hAnsi="Times New Roman" w:cs="Times New Roman"/>
                <w:sz w:val="24"/>
                <w:szCs w:val="24"/>
                <w:lang w:val="ru-RU" w:eastAsia="ru-RU"/>
              </w:rPr>
              <w:t xml:space="preserve"> – </w:t>
            </w:r>
            <w:proofErr w:type="spellStart"/>
            <w:r w:rsidRPr="005A245F">
              <w:rPr>
                <w:rFonts w:ascii="Times New Roman" w:eastAsia="Times New Roman" w:hAnsi="Times New Roman" w:cs="Times New Roman"/>
                <w:sz w:val="24"/>
                <w:szCs w:val="24"/>
                <w:lang w:val="ru-RU" w:eastAsia="ru-RU"/>
              </w:rPr>
              <w:t>витримує</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випробування</w:t>
            </w:r>
            <w:proofErr w:type="spellEnd"/>
            <w:r w:rsidRPr="005A245F">
              <w:rPr>
                <w:rFonts w:ascii="Times New Roman" w:eastAsia="Times New Roman" w:hAnsi="Times New Roman" w:cs="Times New Roman"/>
                <w:sz w:val="24"/>
                <w:szCs w:val="24"/>
                <w:lang w:val="ru-RU" w:eastAsia="ru-RU"/>
              </w:rPr>
              <w:t xml:space="preserve"> по п.4.10, ГОСТ 2639-79 </w:t>
            </w:r>
            <w:proofErr w:type="spellStart"/>
            <w:r w:rsidRPr="005A245F">
              <w:rPr>
                <w:rFonts w:ascii="Times New Roman" w:eastAsia="Times New Roman" w:hAnsi="Times New Roman" w:cs="Times New Roman"/>
                <w:sz w:val="24"/>
                <w:szCs w:val="24"/>
                <w:lang w:val="ru-RU" w:eastAsia="ru-RU"/>
              </w:rPr>
              <w:t>зі</w:t>
            </w:r>
            <w:proofErr w:type="spellEnd"/>
            <w:r w:rsidRPr="005A245F">
              <w:rPr>
                <w:rFonts w:ascii="Times New Roman" w:eastAsia="Times New Roman" w:hAnsi="Times New Roman" w:cs="Times New Roman"/>
                <w:sz w:val="24"/>
                <w:szCs w:val="24"/>
                <w:lang w:val="ru-RU" w:eastAsia="ru-RU"/>
              </w:rPr>
              <w:t xml:space="preserve"> </w:t>
            </w:r>
            <w:proofErr w:type="spellStart"/>
            <w:r w:rsidRPr="005A245F">
              <w:rPr>
                <w:rFonts w:ascii="Times New Roman" w:eastAsia="Times New Roman" w:hAnsi="Times New Roman" w:cs="Times New Roman"/>
                <w:sz w:val="24"/>
                <w:szCs w:val="24"/>
                <w:lang w:val="ru-RU" w:eastAsia="ru-RU"/>
              </w:rPr>
              <w:t>змін</w:t>
            </w:r>
            <w:proofErr w:type="spellEnd"/>
            <w:r w:rsidRPr="005A245F">
              <w:rPr>
                <w:rFonts w:ascii="Times New Roman" w:eastAsia="Times New Roman" w:hAnsi="Times New Roman" w:cs="Times New Roman"/>
                <w:sz w:val="24"/>
                <w:szCs w:val="24"/>
                <w:lang w:val="ru-RU" w:eastAsia="ru-RU"/>
              </w:rPr>
              <w:t xml:space="preserve">. 1-3, </w:t>
            </w:r>
            <w:proofErr w:type="spellStart"/>
            <w:r w:rsidRPr="005A245F">
              <w:rPr>
                <w:rFonts w:ascii="Times New Roman" w:eastAsia="Times New Roman" w:hAnsi="Times New Roman" w:cs="Times New Roman"/>
                <w:spacing w:val="-1"/>
                <w:sz w:val="24"/>
                <w:szCs w:val="24"/>
                <w:lang w:val="ru-RU" w:eastAsia="uk-UA"/>
              </w:rPr>
              <w:t>розфасовний</w:t>
            </w:r>
            <w:proofErr w:type="spellEnd"/>
            <w:r w:rsidRPr="005A245F">
              <w:rPr>
                <w:rFonts w:ascii="Times New Roman" w:eastAsia="Times New Roman" w:hAnsi="Times New Roman" w:cs="Times New Roman"/>
                <w:spacing w:val="-1"/>
                <w:sz w:val="24"/>
                <w:szCs w:val="24"/>
                <w:lang w:val="ru-RU" w:eastAsia="uk-UA"/>
              </w:rPr>
              <w:t xml:space="preserve"> в </w:t>
            </w:r>
            <w:proofErr w:type="spellStart"/>
            <w:r w:rsidRPr="005A245F">
              <w:rPr>
                <w:rFonts w:ascii="Times New Roman" w:eastAsia="Times New Roman" w:hAnsi="Times New Roman" w:cs="Times New Roman"/>
                <w:spacing w:val="-1"/>
                <w:sz w:val="24"/>
                <w:szCs w:val="24"/>
                <w:lang w:val="ru-RU" w:eastAsia="uk-UA"/>
              </w:rPr>
              <w:t>пляшки</w:t>
            </w:r>
            <w:proofErr w:type="spellEnd"/>
            <w:r w:rsidRPr="005A245F">
              <w:rPr>
                <w:rFonts w:ascii="Times New Roman" w:eastAsia="Times New Roman" w:hAnsi="Times New Roman" w:cs="Times New Roman"/>
                <w:spacing w:val="-1"/>
                <w:sz w:val="24"/>
                <w:szCs w:val="24"/>
                <w:lang w:val="ru-RU" w:eastAsia="uk-UA"/>
              </w:rPr>
              <w:t xml:space="preserve"> з темного </w:t>
            </w:r>
            <w:proofErr w:type="spellStart"/>
            <w:r w:rsidRPr="005A245F">
              <w:rPr>
                <w:rFonts w:ascii="Times New Roman" w:eastAsia="Times New Roman" w:hAnsi="Times New Roman" w:cs="Times New Roman"/>
                <w:spacing w:val="-1"/>
                <w:sz w:val="24"/>
                <w:szCs w:val="24"/>
                <w:lang w:val="ru-RU" w:eastAsia="uk-UA"/>
              </w:rPr>
              <w:t>скла</w:t>
            </w:r>
            <w:proofErr w:type="spellEnd"/>
            <w:r w:rsidRPr="005A245F">
              <w:rPr>
                <w:rFonts w:ascii="Times New Roman" w:eastAsia="Times New Roman" w:hAnsi="Times New Roman" w:cs="Times New Roman"/>
                <w:spacing w:val="-1"/>
                <w:sz w:val="24"/>
                <w:szCs w:val="24"/>
                <w:lang w:val="ru-RU" w:eastAsia="uk-UA"/>
              </w:rPr>
              <w:t xml:space="preserve">  по 1 л. </w:t>
            </w:r>
          </w:p>
          <w:p w14:paraId="46FD96C0" w14:textId="7D6E67B8" w:rsidR="00DC15E0" w:rsidRPr="005A245F" w:rsidRDefault="00DC15E0" w:rsidP="00DC15E0">
            <w:pPr>
              <w:shd w:val="clear" w:color="auto" w:fill="FFFFFF"/>
              <w:tabs>
                <w:tab w:val="left" w:pos="1080"/>
              </w:tabs>
              <w:spacing w:after="0" w:line="240" w:lineRule="auto"/>
              <w:rPr>
                <w:rFonts w:ascii="Times New Roman" w:eastAsia="Calibri" w:hAnsi="Times New Roman" w:cs="Times New Roman"/>
                <w:sz w:val="24"/>
                <w:szCs w:val="24"/>
              </w:rPr>
            </w:pPr>
            <w:r w:rsidRPr="005A245F">
              <w:rPr>
                <w:rFonts w:ascii="Times New Roman" w:eastAsia="Calibri" w:hAnsi="Times New Roman" w:cs="Times New Roman"/>
                <w:sz w:val="24"/>
                <w:szCs w:val="24"/>
              </w:rPr>
              <w:t>Постачальник повинен мати діючу ліцензію на продаж та перевезення прекурсорів.</w:t>
            </w:r>
          </w:p>
          <w:p w14:paraId="098D1760" w14:textId="77777777" w:rsidR="00DC15E0" w:rsidRPr="005A245F" w:rsidRDefault="00DC15E0" w:rsidP="00DC15E0">
            <w:pPr>
              <w:shd w:val="clear" w:color="auto" w:fill="FFFFFF"/>
              <w:tabs>
                <w:tab w:val="left" w:pos="1080"/>
              </w:tabs>
              <w:spacing w:after="0" w:line="240" w:lineRule="auto"/>
              <w:rPr>
                <w:rFonts w:ascii="Times New Roman" w:eastAsia="Calibri" w:hAnsi="Times New Roman" w:cs="Times New Roman"/>
                <w:sz w:val="24"/>
                <w:szCs w:val="24"/>
              </w:rPr>
            </w:pPr>
            <w:r w:rsidRPr="005A245F">
              <w:rPr>
                <w:rFonts w:ascii="Times New Roman" w:eastAsia="Calibri" w:hAnsi="Times New Roman" w:cs="Times New Roman"/>
                <w:sz w:val="24"/>
                <w:szCs w:val="24"/>
              </w:rPr>
              <w:t>Наявність сертифікату або паспорту якості від виробника на продукцію, що поставляється</w:t>
            </w:r>
          </w:p>
          <w:p w14:paraId="36138DC7" w14:textId="05E948CC" w:rsidR="000123FC" w:rsidRPr="00A72B16" w:rsidRDefault="000123FC" w:rsidP="00DC15E0">
            <w:pPr>
              <w:pStyle w:val="para"/>
              <w:shd w:val="clear" w:color="auto" w:fill="FFFFFF"/>
              <w:spacing w:before="0" w:beforeAutospacing="0" w:after="0" w:afterAutospacing="0"/>
              <w:rPr>
                <w:rFonts w:ascii="Arial" w:hAnsi="Arial" w:cs="Arial"/>
                <w:sz w:val="22"/>
                <w:szCs w:val="22"/>
              </w:rPr>
            </w:pPr>
          </w:p>
        </w:tc>
        <w:tc>
          <w:tcPr>
            <w:tcW w:w="1559" w:type="dxa"/>
            <w:vAlign w:val="center"/>
          </w:tcPr>
          <w:p w14:paraId="2732ECA0" w14:textId="77777777" w:rsidR="00336B83" w:rsidRPr="00A17342" w:rsidRDefault="00336B83" w:rsidP="00C029CC">
            <w:pPr>
              <w:spacing w:after="0" w:line="240" w:lineRule="auto"/>
              <w:jc w:val="center"/>
              <w:rPr>
                <w:rFonts w:ascii="Times New Roman" w:eastAsia="Calibri" w:hAnsi="Times New Roman" w:cs="Times New Roman"/>
              </w:rPr>
            </w:pPr>
          </w:p>
        </w:tc>
      </w:tr>
      <w:tr w:rsidR="00DC15E0" w:rsidRPr="00A17342" w14:paraId="18615873" w14:textId="77777777" w:rsidTr="00DC15E0">
        <w:trPr>
          <w:trHeight w:val="760"/>
        </w:trPr>
        <w:tc>
          <w:tcPr>
            <w:tcW w:w="539" w:type="dxa"/>
            <w:vAlign w:val="center"/>
          </w:tcPr>
          <w:p w14:paraId="712161AA" w14:textId="13D8F3D3" w:rsidR="00DC15E0" w:rsidRPr="005B08EF" w:rsidRDefault="005B08EF"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2</w:t>
            </w:r>
          </w:p>
          <w:p w14:paraId="2960C1D8" w14:textId="13885B40" w:rsidR="00DC15E0" w:rsidRDefault="00DC15E0" w:rsidP="00C029CC">
            <w:pPr>
              <w:spacing w:after="0" w:line="240" w:lineRule="auto"/>
              <w:jc w:val="center"/>
              <w:rPr>
                <w:rFonts w:ascii="Times New Roman" w:eastAsia="Calibri" w:hAnsi="Times New Roman" w:cs="Times New Roman"/>
              </w:rPr>
            </w:pPr>
          </w:p>
        </w:tc>
        <w:tc>
          <w:tcPr>
            <w:tcW w:w="1588" w:type="dxa"/>
            <w:vAlign w:val="center"/>
          </w:tcPr>
          <w:p w14:paraId="7FF94066" w14:textId="7D22EE22" w:rsidR="005B08EF" w:rsidRPr="003778ED" w:rsidRDefault="003778ED" w:rsidP="00C029CC">
            <w:pPr>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 xml:space="preserve">н-гексан для </w:t>
            </w:r>
            <w:proofErr w:type="spellStart"/>
            <w:r>
              <w:rPr>
                <w:rFonts w:ascii="Times New Roman" w:eastAsia="Times New Roman" w:hAnsi="Times New Roman"/>
                <w:spacing w:val="-1"/>
                <w:sz w:val="24"/>
                <w:szCs w:val="24"/>
                <w:lang w:val="ru-RU" w:eastAsia="ru-RU"/>
              </w:rPr>
              <w:t>хроматогра-фії</w:t>
            </w:r>
            <w:proofErr w:type="spellEnd"/>
            <w:r>
              <w:rPr>
                <w:rFonts w:ascii="Times New Roman" w:eastAsia="Times New Roman" w:hAnsi="Times New Roman"/>
                <w:spacing w:val="-1"/>
                <w:sz w:val="24"/>
                <w:szCs w:val="24"/>
                <w:lang w:val="ru-RU" w:eastAsia="ru-RU"/>
              </w:rPr>
              <w:t xml:space="preserve"> (ВЕРХ),фарм.</w:t>
            </w:r>
          </w:p>
        </w:tc>
        <w:tc>
          <w:tcPr>
            <w:tcW w:w="1134" w:type="dxa"/>
            <w:vAlign w:val="center"/>
          </w:tcPr>
          <w:p w14:paraId="18288D75" w14:textId="17553175" w:rsidR="00DC15E0" w:rsidRPr="003778ED" w:rsidRDefault="003778ED" w:rsidP="00C029CC">
            <w:pPr>
              <w:spacing w:after="0" w:line="240" w:lineRule="auto"/>
              <w:jc w:val="center"/>
              <w:rPr>
                <w:rFonts w:ascii="Times New Roman" w:eastAsia="Calibri" w:hAnsi="Times New Roman" w:cs="Times New Roman"/>
                <w:lang w:val="ru-RU"/>
              </w:rPr>
            </w:pPr>
            <w:proofErr w:type="spellStart"/>
            <w:r>
              <w:rPr>
                <w:rFonts w:ascii="Times New Roman" w:eastAsia="Calibri" w:hAnsi="Times New Roman" w:cs="Times New Roman"/>
                <w:lang w:val="ru-RU"/>
              </w:rPr>
              <w:t>уп</w:t>
            </w:r>
            <w:proofErr w:type="spellEnd"/>
          </w:p>
        </w:tc>
        <w:tc>
          <w:tcPr>
            <w:tcW w:w="850" w:type="dxa"/>
            <w:vAlign w:val="center"/>
          </w:tcPr>
          <w:p w14:paraId="66C7737B" w14:textId="5EDF3495" w:rsidR="00DC15E0" w:rsidRPr="003778ED" w:rsidRDefault="003778ED"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3</w:t>
            </w:r>
          </w:p>
        </w:tc>
        <w:tc>
          <w:tcPr>
            <w:tcW w:w="5075" w:type="dxa"/>
            <w:vAlign w:val="center"/>
          </w:tcPr>
          <w:p w14:paraId="3F2AC646"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Густина при 15°С – 0,6650-0,6850 г/см</w:t>
            </w:r>
            <w:r w:rsidRPr="00E8418C">
              <w:rPr>
                <w:rFonts w:ascii="Times New Roman" w:eastAsia="Calibri" w:hAnsi="Times New Roman" w:cs="Times New Roman"/>
                <w:sz w:val="24"/>
                <w:szCs w:val="24"/>
                <w:vertAlign w:val="superscript"/>
                <w:lang w:eastAsia="uk-UA"/>
              </w:rPr>
              <w:t>3</w:t>
            </w:r>
          </w:p>
          <w:p w14:paraId="6705341C"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Початкова точка кипіння - 64°С</w:t>
            </w:r>
          </w:p>
          <w:p w14:paraId="4DACF75A"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Кінцева точка кипіння – 69,5</w:t>
            </w:r>
          </w:p>
          <w:p w14:paraId="7F9A2816"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proofErr w:type="spellStart"/>
            <w:r w:rsidRPr="00E8418C">
              <w:rPr>
                <w:rFonts w:ascii="Times New Roman" w:eastAsia="Calibri" w:hAnsi="Times New Roman" w:cs="Times New Roman"/>
                <w:sz w:val="24"/>
                <w:szCs w:val="24"/>
                <w:lang w:eastAsia="uk-UA"/>
              </w:rPr>
              <w:t>Метилциклопентан</w:t>
            </w:r>
            <w:proofErr w:type="spellEnd"/>
            <w:r w:rsidRPr="00E8418C">
              <w:rPr>
                <w:rFonts w:ascii="Times New Roman" w:eastAsia="Calibri" w:hAnsi="Times New Roman" w:cs="Times New Roman"/>
                <w:sz w:val="24"/>
                <w:szCs w:val="24"/>
                <w:lang w:eastAsia="uk-UA"/>
              </w:rPr>
              <w:t xml:space="preserve"> – 20%</w:t>
            </w:r>
          </w:p>
          <w:p w14:paraId="5800BF83"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Н-гексан – 55%</w:t>
            </w:r>
          </w:p>
          <w:p w14:paraId="2FBFF79B"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Циклогексан – 1,8%</w:t>
            </w:r>
          </w:p>
          <w:p w14:paraId="728AC82D"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Н-гептан – 3%</w:t>
            </w:r>
          </w:p>
          <w:p w14:paraId="512E6281"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С6 і-алкінів – 35%</w:t>
            </w:r>
          </w:p>
          <w:p w14:paraId="7B85C7F3"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Бензол - ≤ 100 мг/кг</w:t>
            </w:r>
          </w:p>
          <w:p w14:paraId="5654B45B"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Ароматичні сполуки – 0,01%</w:t>
            </w:r>
          </w:p>
          <w:p w14:paraId="0A97E34D"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 xml:space="preserve">Колір </w:t>
            </w:r>
            <w:r w:rsidRPr="00E8418C">
              <w:rPr>
                <w:rFonts w:ascii="Times New Roman" w:eastAsia="Calibri" w:hAnsi="Times New Roman" w:cs="Times New Roman"/>
                <w:sz w:val="24"/>
                <w:szCs w:val="24"/>
                <w:lang w:val="en-US" w:eastAsia="uk-UA"/>
              </w:rPr>
              <w:t>HAZEN</w:t>
            </w:r>
            <w:r w:rsidRPr="00E8418C">
              <w:rPr>
                <w:rFonts w:ascii="Times New Roman" w:eastAsia="Calibri" w:hAnsi="Times New Roman" w:cs="Times New Roman"/>
                <w:sz w:val="24"/>
                <w:szCs w:val="24"/>
                <w:lang w:eastAsia="uk-UA"/>
              </w:rPr>
              <w:t xml:space="preserve"> – 20</w:t>
            </w:r>
          </w:p>
          <w:p w14:paraId="7FF7A516"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Зовнішній вигляд – світлий і чистий</w:t>
            </w:r>
          </w:p>
          <w:p w14:paraId="5A852BF6"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Сірка – 2,0 мг/кг</w:t>
            </w:r>
          </w:p>
          <w:p w14:paraId="41F456A8"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Вміст резини – 5,0 мг/1000см</w:t>
            </w:r>
            <w:r w:rsidRPr="00E8418C">
              <w:rPr>
                <w:rFonts w:ascii="Times New Roman" w:eastAsia="Calibri" w:hAnsi="Times New Roman" w:cs="Times New Roman"/>
                <w:sz w:val="24"/>
                <w:szCs w:val="24"/>
                <w:vertAlign w:val="superscript"/>
                <w:lang w:eastAsia="uk-UA"/>
              </w:rPr>
              <w:t>3</w:t>
            </w:r>
          </w:p>
          <w:p w14:paraId="55AD4026" w14:textId="77777777" w:rsidR="00E8418C" w:rsidRPr="00E8418C" w:rsidRDefault="00E8418C" w:rsidP="00E8418C">
            <w:pPr>
              <w:shd w:val="clear" w:color="auto" w:fill="FFFFFF"/>
              <w:spacing w:after="0" w:line="240" w:lineRule="auto"/>
              <w:jc w:val="both"/>
              <w:rPr>
                <w:rFonts w:ascii="Times New Roman" w:eastAsia="Calibri" w:hAnsi="Times New Roman" w:cs="Times New Roman"/>
                <w:sz w:val="24"/>
                <w:szCs w:val="24"/>
                <w:lang w:eastAsia="uk-UA"/>
              </w:rPr>
            </w:pPr>
            <w:r w:rsidRPr="00E8418C">
              <w:rPr>
                <w:rFonts w:ascii="Times New Roman" w:eastAsia="Calibri" w:hAnsi="Times New Roman" w:cs="Times New Roman"/>
                <w:sz w:val="24"/>
                <w:szCs w:val="24"/>
                <w:lang w:eastAsia="uk-UA"/>
              </w:rPr>
              <w:t>Бромовий індекс – 0,010 г</w:t>
            </w:r>
            <w:r w:rsidRPr="00E8418C">
              <w:rPr>
                <w:rFonts w:ascii="Times New Roman" w:eastAsia="Calibri" w:hAnsi="Times New Roman" w:cs="Times New Roman"/>
                <w:sz w:val="24"/>
                <w:szCs w:val="24"/>
                <w:lang w:val="en-US" w:eastAsia="uk-UA"/>
              </w:rPr>
              <w:t>Br</w:t>
            </w:r>
            <w:r w:rsidRPr="00E8418C">
              <w:rPr>
                <w:rFonts w:ascii="Times New Roman" w:eastAsia="Calibri" w:hAnsi="Times New Roman" w:cs="Times New Roman"/>
                <w:sz w:val="24"/>
                <w:szCs w:val="24"/>
                <w:lang w:eastAsia="uk-UA"/>
              </w:rPr>
              <w:t>/100 г</w:t>
            </w:r>
          </w:p>
          <w:p w14:paraId="48630F55" w14:textId="674CD821" w:rsidR="005B08EF" w:rsidRDefault="00E8418C" w:rsidP="00E8418C">
            <w:pPr>
              <w:shd w:val="clear" w:color="auto" w:fill="FFFFFF"/>
              <w:tabs>
                <w:tab w:val="left" w:pos="1080"/>
              </w:tabs>
              <w:spacing w:after="0" w:line="240" w:lineRule="auto"/>
              <w:rPr>
                <w:rFonts w:ascii="Calibri" w:eastAsia="Calibri" w:hAnsi="Calibri" w:cs="Times New Roman"/>
              </w:rPr>
            </w:pPr>
            <w:r w:rsidRPr="00E8418C">
              <w:rPr>
                <w:rFonts w:ascii="Calibri" w:eastAsia="Calibri" w:hAnsi="Calibri" w:cs="Times New Roman"/>
              </w:rPr>
              <w:t xml:space="preserve">Вода </w:t>
            </w:r>
            <w:r>
              <w:rPr>
                <w:rFonts w:ascii="Calibri" w:eastAsia="Calibri" w:hAnsi="Calibri" w:cs="Times New Roman"/>
              </w:rPr>
              <w:t>–</w:t>
            </w:r>
            <w:r w:rsidRPr="00E8418C">
              <w:rPr>
                <w:rFonts w:ascii="Calibri" w:eastAsia="Calibri" w:hAnsi="Calibri" w:cs="Times New Roman"/>
              </w:rPr>
              <w:t xml:space="preserve"> відсутня</w:t>
            </w:r>
          </w:p>
          <w:p w14:paraId="0CA61572" w14:textId="0BD2B9E3" w:rsidR="00E8418C" w:rsidRPr="00E8418C" w:rsidRDefault="00E8418C" w:rsidP="00E8418C">
            <w:pPr>
              <w:shd w:val="clear" w:color="auto" w:fill="FFFFFF"/>
              <w:tabs>
                <w:tab w:val="left" w:pos="1080"/>
              </w:tabs>
              <w:spacing w:after="0" w:line="240" w:lineRule="auto"/>
              <w:rPr>
                <w:rFonts w:eastAsia="Calibri"/>
                <w:lang w:val="ru-RU"/>
              </w:rPr>
            </w:pPr>
            <w:r>
              <w:rPr>
                <w:rFonts w:ascii="Calibri" w:eastAsia="Calibri" w:hAnsi="Calibri" w:cs="Times New Roman"/>
                <w:lang w:val="ru-RU"/>
              </w:rPr>
              <w:t>Упаковка=2,5л.</w:t>
            </w:r>
          </w:p>
        </w:tc>
        <w:tc>
          <w:tcPr>
            <w:tcW w:w="1559" w:type="dxa"/>
            <w:vAlign w:val="center"/>
          </w:tcPr>
          <w:p w14:paraId="5A916F22" w14:textId="77777777" w:rsidR="00DC15E0" w:rsidRPr="00A17342" w:rsidRDefault="00DC15E0" w:rsidP="00C029CC">
            <w:pPr>
              <w:spacing w:after="0" w:line="240" w:lineRule="auto"/>
              <w:jc w:val="center"/>
              <w:rPr>
                <w:rFonts w:ascii="Times New Roman" w:eastAsia="Calibri" w:hAnsi="Times New Roman" w:cs="Times New Roman"/>
              </w:rPr>
            </w:pPr>
          </w:p>
        </w:tc>
      </w:tr>
    </w:tbl>
    <w:p w14:paraId="61D3EBA2" w14:textId="77777777" w:rsidR="008C2E4C" w:rsidRDefault="008C2E4C" w:rsidP="00394727">
      <w:pPr>
        <w:spacing w:after="0" w:line="240" w:lineRule="auto"/>
        <w:jc w:val="center"/>
        <w:rPr>
          <w:rFonts w:ascii="Times New Roman" w:eastAsia="Times New Roman" w:hAnsi="Times New Roman" w:cs="Times New Roman"/>
          <w:b/>
          <w:bCs/>
          <w:lang w:eastAsia="ru-RU"/>
        </w:rPr>
      </w:pPr>
    </w:p>
    <w:p w14:paraId="1A03998B" w14:textId="77777777" w:rsidR="00336B83" w:rsidRDefault="00336B83" w:rsidP="00336B83">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Г</w:t>
      </w:r>
      <w:r w:rsidRPr="00455132">
        <w:rPr>
          <w:rFonts w:ascii="Times New Roman" w:hAnsi="Times New Roman"/>
          <w:sz w:val="24"/>
          <w:szCs w:val="24"/>
        </w:rPr>
        <w:t>арантійний лист, про те що У</w:t>
      </w:r>
      <w:r>
        <w:rPr>
          <w:rFonts w:ascii="Times New Roman" w:hAnsi="Times New Roman"/>
          <w:sz w:val="24"/>
          <w:szCs w:val="24"/>
        </w:rPr>
        <w:t>часник</w:t>
      </w:r>
      <w:r w:rsidRPr="00455132">
        <w:rPr>
          <w:rFonts w:ascii="Times New Roman" w:hAnsi="Times New Roman"/>
          <w:sz w:val="24"/>
          <w:szCs w:val="24"/>
        </w:rPr>
        <w:t xml:space="preserve"> </w:t>
      </w:r>
      <w:r>
        <w:rPr>
          <w:rFonts w:ascii="Times New Roman" w:hAnsi="Times New Roman"/>
          <w:sz w:val="24"/>
          <w:szCs w:val="24"/>
        </w:rPr>
        <w:t>буде</w:t>
      </w:r>
      <w:r w:rsidRPr="00455132">
        <w:rPr>
          <w:rFonts w:ascii="Times New Roman" w:hAnsi="Times New Roman"/>
          <w:sz w:val="24"/>
          <w:szCs w:val="24"/>
        </w:rPr>
        <w:t xml:space="preserve"> додержуватись цілісності оригінальної упаковки </w:t>
      </w:r>
      <w:r>
        <w:rPr>
          <w:rFonts w:ascii="Times New Roman" w:hAnsi="Times New Roman"/>
          <w:sz w:val="24"/>
          <w:szCs w:val="24"/>
        </w:rPr>
        <w:t xml:space="preserve">та товар буде </w:t>
      </w:r>
      <w:r w:rsidRPr="00455132">
        <w:rPr>
          <w:rFonts w:ascii="Times New Roman" w:hAnsi="Times New Roman"/>
          <w:sz w:val="24"/>
          <w:szCs w:val="24"/>
        </w:rPr>
        <w:t xml:space="preserve">упакований таким чином, щоб забезпечити схоронність та цілісність </w:t>
      </w:r>
      <w:r>
        <w:rPr>
          <w:rFonts w:ascii="Times New Roman" w:hAnsi="Times New Roman"/>
          <w:sz w:val="24"/>
          <w:szCs w:val="24"/>
        </w:rPr>
        <w:t>т</w:t>
      </w:r>
      <w:r w:rsidRPr="00455132">
        <w:rPr>
          <w:rFonts w:ascii="Times New Roman" w:hAnsi="Times New Roman"/>
          <w:sz w:val="24"/>
          <w:szCs w:val="24"/>
        </w:rPr>
        <w:t>овару і виключити можливість його пошкодження, псування або знищення під час транспортування</w:t>
      </w:r>
      <w:r>
        <w:rPr>
          <w:rFonts w:ascii="Times New Roman" w:hAnsi="Times New Roman"/>
          <w:sz w:val="24"/>
          <w:szCs w:val="24"/>
        </w:rPr>
        <w:t>.</w:t>
      </w:r>
    </w:p>
    <w:p w14:paraId="17262E5C" w14:textId="77777777" w:rsidR="00336B83" w:rsidRDefault="00336B83" w:rsidP="00336B83">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sidRPr="00EF3DE6">
        <w:rPr>
          <w:rFonts w:ascii="Times New Roman" w:hAnsi="Times New Roman"/>
          <w:sz w:val="24"/>
          <w:szCs w:val="24"/>
        </w:rPr>
        <w:t>Гарантійний лист на підтвердження вимоги, що при транспортуванні товару Учасник буде дотримуватись температурного режиму, вказаного в інструкції до них. Учасник повинен забезпечувати належні умови зберігання та транспортування  запропонованих товарів.</w:t>
      </w:r>
    </w:p>
    <w:p w14:paraId="517D5297" w14:textId="386710C3" w:rsidR="00336B83" w:rsidRPr="00336B83" w:rsidRDefault="007907AA" w:rsidP="007907AA">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proofErr w:type="spellStart"/>
      <w:r>
        <w:rPr>
          <w:rFonts w:ascii="Times New Roman" w:hAnsi="Times New Roman"/>
          <w:sz w:val="24"/>
          <w:szCs w:val="24"/>
          <w:lang w:val="ru-RU"/>
        </w:rPr>
        <w:lastRenderedPageBreak/>
        <w:t>Гарантійний</w:t>
      </w:r>
      <w:proofErr w:type="spellEnd"/>
      <w:r>
        <w:rPr>
          <w:rFonts w:ascii="Times New Roman" w:hAnsi="Times New Roman"/>
          <w:sz w:val="24"/>
          <w:szCs w:val="24"/>
          <w:lang w:val="ru-RU"/>
        </w:rPr>
        <w:t xml:space="preserve"> лист про те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запропонований</w:t>
      </w:r>
      <w:proofErr w:type="spellEnd"/>
      <w:r>
        <w:rPr>
          <w:rFonts w:ascii="Times New Roman" w:hAnsi="Times New Roman"/>
          <w:sz w:val="24"/>
          <w:szCs w:val="24"/>
          <w:lang w:val="ru-RU"/>
        </w:rPr>
        <w:t xml:space="preserve"> т</w:t>
      </w:r>
      <w:proofErr w:type="spellStart"/>
      <w:r w:rsidR="00336B83" w:rsidRPr="00336B83">
        <w:rPr>
          <w:rFonts w:ascii="Times New Roman" w:hAnsi="Times New Roman"/>
          <w:sz w:val="24"/>
          <w:szCs w:val="24"/>
        </w:rPr>
        <w:t>овар</w:t>
      </w:r>
      <w:proofErr w:type="spellEnd"/>
      <w:r w:rsidR="00336B83" w:rsidRPr="00336B83">
        <w:rPr>
          <w:rFonts w:ascii="Times New Roman" w:hAnsi="Times New Roman"/>
          <w:sz w:val="24"/>
          <w:szCs w:val="24"/>
        </w:rPr>
        <w:t xml:space="preserve">  зареєстрований в Україні та /або дозволений для введення в обіг та/або експлуатацію (застосування) відповідно до законодавства. </w:t>
      </w:r>
      <w:r w:rsidR="00336B83" w:rsidRPr="00336B83">
        <w:rPr>
          <w:rFonts w:ascii="Times New Roman" w:hAnsi="Times New Roman" w:cs="Times New Roman"/>
          <w:color w:val="000000"/>
          <w:sz w:val="24"/>
          <w:szCs w:val="24"/>
        </w:rPr>
        <w:t xml:space="preserve">Поставка та </w:t>
      </w:r>
      <w:proofErr w:type="spellStart"/>
      <w:r w:rsidR="00336B83" w:rsidRPr="00336B83">
        <w:rPr>
          <w:rFonts w:ascii="Times New Roman" w:hAnsi="Times New Roman" w:cs="Times New Roman"/>
          <w:color w:val="000000"/>
          <w:sz w:val="24"/>
          <w:szCs w:val="24"/>
        </w:rPr>
        <w:t>завантажувально</w:t>
      </w:r>
      <w:proofErr w:type="spellEnd"/>
      <w:r w:rsidR="00336B83" w:rsidRPr="00336B83">
        <w:rPr>
          <w:rFonts w:ascii="Times New Roman" w:hAnsi="Times New Roman" w:cs="Times New Roman"/>
          <w:color w:val="000000"/>
          <w:sz w:val="24"/>
          <w:szCs w:val="24"/>
        </w:rPr>
        <w:t>-розвантажувальні роботи за рахунок постачальника.</w:t>
      </w:r>
    </w:p>
    <w:p w14:paraId="4FD645D1" w14:textId="77777777" w:rsidR="00394727" w:rsidRDefault="00394727" w:rsidP="000123FC">
      <w:pPr>
        <w:tabs>
          <w:tab w:val="left" w:pos="180"/>
        </w:tabs>
        <w:spacing w:after="0" w:line="240" w:lineRule="auto"/>
        <w:ind w:right="-25"/>
        <w:rPr>
          <w:rFonts w:ascii="Times New Roman" w:eastAsia="Times New Roman" w:hAnsi="Times New Roman" w:cs="Times New Roman"/>
          <w:b/>
          <w:color w:val="000000"/>
          <w:lang w:eastAsia="ru-RU"/>
        </w:rPr>
      </w:pPr>
    </w:p>
    <w:p w14:paraId="6A415065" w14:textId="77777777" w:rsidR="00A719EE" w:rsidRDefault="00394727" w:rsidP="00460D27">
      <w:pPr>
        <w:pBdr>
          <w:top w:val="nil"/>
          <w:left w:val="nil"/>
          <w:bottom w:val="nil"/>
          <w:right w:val="nil"/>
          <w:between w:val="nil"/>
        </w:pBdr>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Перелік документів, що мають бути подані учасником:</w:t>
      </w:r>
    </w:p>
    <w:p w14:paraId="66B61AFD" w14:textId="77777777" w:rsidR="00460D27" w:rsidRDefault="00A36146" w:rsidP="00460D27">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Pr>
          <w:rFonts w:ascii="Times New Roman" w:hAnsi="Times New Roman"/>
          <w:sz w:val="24"/>
          <w:szCs w:val="24"/>
        </w:rPr>
        <w:t>заповнена та підписана</w:t>
      </w:r>
      <w:r w:rsidR="00460D27" w:rsidRPr="00AA5232">
        <w:rPr>
          <w:rFonts w:ascii="Times New Roman" w:hAnsi="Times New Roman"/>
          <w:sz w:val="24"/>
          <w:szCs w:val="24"/>
        </w:rPr>
        <w:t xml:space="preserve"> </w:t>
      </w:r>
      <w:r>
        <w:rPr>
          <w:rFonts w:ascii="Times New Roman" w:hAnsi="Times New Roman"/>
          <w:sz w:val="24"/>
          <w:szCs w:val="24"/>
        </w:rPr>
        <w:t>цінова</w:t>
      </w:r>
      <w:r w:rsidR="00460D27">
        <w:rPr>
          <w:rFonts w:ascii="Times New Roman" w:hAnsi="Times New Roman"/>
          <w:sz w:val="24"/>
          <w:szCs w:val="24"/>
        </w:rPr>
        <w:t xml:space="preserve"> </w:t>
      </w:r>
      <w:r w:rsidR="00460D27" w:rsidRPr="00AA5232">
        <w:rPr>
          <w:rFonts w:ascii="Times New Roman" w:hAnsi="Times New Roman"/>
          <w:sz w:val="24"/>
          <w:szCs w:val="24"/>
        </w:rPr>
        <w:t xml:space="preserve">пропозицію за формою та </w:t>
      </w:r>
      <w:r w:rsidR="00460D27" w:rsidRPr="00D96E13">
        <w:rPr>
          <w:rFonts w:ascii="Times New Roman" w:hAnsi="Times New Roman"/>
          <w:sz w:val="24"/>
          <w:szCs w:val="24"/>
        </w:rPr>
        <w:t>змістом, наведеними у Додатку № 1;</w:t>
      </w:r>
    </w:p>
    <w:p w14:paraId="7336561E" w14:textId="77777777" w:rsidR="00460D27" w:rsidRPr="008C111F" w:rsidRDefault="00A36146" w:rsidP="00460D27">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hAnsi="Times New Roman"/>
        </w:rPr>
        <w:t>інформація</w:t>
      </w:r>
      <w:r w:rsidR="00460D27" w:rsidRPr="008C111F">
        <w:rPr>
          <w:rFonts w:ascii="Times New Roman" w:hAnsi="Times New Roman"/>
        </w:rPr>
        <w:t xml:space="preserve"> про необхідні технічні, якісні та кількісні характеристики предме</w:t>
      </w:r>
      <w:r w:rsidRPr="008C111F">
        <w:rPr>
          <w:rFonts w:ascii="Times New Roman" w:hAnsi="Times New Roman"/>
        </w:rPr>
        <w:t>та закупівлі, а також відповідна технічна</w:t>
      </w:r>
      <w:r w:rsidR="00336B83">
        <w:rPr>
          <w:rFonts w:ascii="Times New Roman" w:hAnsi="Times New Roman"/>
        </w:rPr>
        <w:t xml:space="preserve"> специфікація (завдання) та документи</w:t>
      </w:r>
      <w:r w:rsidR="00460D27" w:rsidRPr="008C111F">
        <w:rPr>
          <w:rFonts w:ascii="Times New Roman" w:hAnsi="Times New Roman"/>
        </w:rPr>
        <w:t xml:space="preserve"> згідно з Додатком  2</w:t>
      </w:r>
      <w:r w:rsidR="005B6B18" w:rsidRPr="008C111F">
        <w:rPr>
          <w:rFonts w:ascii="Times New Roman" w:hAnsi="Times New Roman"/>
        </w:rPr>
        <w:t xml:space="preserve">, в </w:t>
      </w:r>
      <w:proofErr w:type="spellStart"/>
      <w:r w:rsidR="005B6B18" w:rsidRPr="008C111F">
        <w:rPr>
          <w:rFonts w:ascii="Times New Roman" w:hAnsi="Times New Roman"/>
        </w:rPr>
        <w:t>т.ч</w:t>
      </w:r>
      <w:proofErr w:type="spellEnd"/>
      <w:r w:rsidR="005B6B18" w:rsidRPr="008C111F">
        <w:rPr>
          <w:rFonts w:ascii="Times New Roman" w:hAnsi="Times New Roman"/>
        </w:rPr>
        <w:t xml:space="preserve">. </w:t>
      </w:r>
      <w:r w:rsidR="005B6B18" w:rsidRPr="008C111F">
        <w:rPr>
          <w:rFonts w:ascii="Times New Roman" w:hAnsi="Times New Roman" w:cs="Times New Roman"/>
          <w:color w:val="000000"/>
          <w:lang w:eastAsia="ru-RU"/>
        </w:rPr>
        <w:t xml:space="preserve">лист-гарантія наступного змісту: «Ми, </w:t>
      </w:r>
      <w:r w:rsidR="005B6B18" w:rsidRPr="008C111F">
        <w:rPr>
          <w:rFonts w:ascii="Times New Roman" w:hAnsi="Times New Roman" w:cs="Times New Roman"/>
          <w:i/>
          <w:color w:val="000000"/>
          <w:lang w:eastAsia="ru-RU"/>
        </w:rPr>
        <w:t>зазначити найменування Учасника</w:t>
      </w:r>
      <w:r w:rsidR="005B6B18" w:rsidRPr="008C111F">
        <w:rPr>
          <w:rFonts w:ascii="Times New Roman" w:hAnsi="Times New Roman" w:cs="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Додатку 2  до оголошення, а також підтверджуємо можливість</w:t>
      </w:r>
      <w:r w:rsidR="008C111F" w:rsidRPr="008C111F">
        <w:rPr>
          <w:rFonts w:ascii="Times New Roman" w:hAnsi="Times New Roman" w:cs="Times New Roman"/>
          <w:lang w:eastAsia="ru-RU"/>
        </w:rPr>
        <w:t xml:space="preserve"> поставки товару</w:t>
      </w:r>
      <w:r w:rsidR="005B6B18" w:rsidRPr="008C111F">
        <w:rPr>
          <w:rFonts w:ascii="Times New Roman" w:hAnsi="Times New Roman" w:cs="Times New Roman"/>
          <w:lang w:eastAsia="ru-RU"/>
        </w:rPr>
        <w:t>, у відповідності до вимог, визн</w:t>
      </w:r>
      <w:r w:rsidR="005B6B18" w:rsidRPr="008C111F">
        <w:rPr>
          <w:rFonts w:ascii="Times New Roman" w:hAnsi="Times New Roman" w:cs="Times New Roman"/>
          <w:color w:val="000000"/>
          <w:lang w:eastAsia="ru-RU"/>
        </w:rPr>
        <w:t>ачених згідно з умовами тендерної документації ».</w:t>
      </w:r>
    </w:p>
    <w:p w14:paraId="0692A08F" w14:textId="77777777" w:rsidR="00460D27" w:rsidRPr="008C111F" w:rsidRDefault="00460D27" w:rsidP="00460D27">
      <w:pPr>
        <w:widowControl w:val="0"/>
        <w:numPr>
          <w:ilvl w:val="0"/>
          <w:numId w:val="18"/>
        </w:numPr>
        <w:autoSpaceDE w:val="0"/>
        <w:autoSpaceDN w:val="0"/>
        <w:adjustRightInd w:val="0"/>
        <w:spacing w:after="0" w:line="240" w:lineRule="auto"/>
        <w:ind w:left="0" w:firstLine="425"/>
        <w:jc w:val="both"/>
        <w:rPr>
          <w:rFonts w:ascii="Times New Roman" w:hAnsi="Times New Roman"/>
        </w:rPr>
      </w:pPr>
      <w:proofErr w:type="spellStart"/>
      <w:r w:rsidRPr="008C111F">
        <w:rPr>
          <w:rFonts w:ascii="Times New Roman" w:hAnsi="Times New Roman"/>
        </w:rPr>
        <w:t>проєкт</w:t>
      </w:r>
      <w:proofErr w:type="spellEnd"/>
      <w:r w:rsidRPr="008C111F">
        <w:rPr>
          <w:rFonts w:ascii="Times New Roman" w:hAnsi="Times New Roman"/>
        </w:rPr>
        <w:t xml:space="preserve"> договору, підготовлений у відповідності з Додатком 3,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4226318A" w14:textId="77777777" w:rsidR="00074BDE" w:rsidRPr="008C111F" w:rsidRDefault="00460D27" w:rsidP="00074BDE">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8C111F">
        <w:rPr>
          <w:rFonts w:ascii="Times New Roman" w:eastAsia="Times New Roman" w:hAnsi="Times New Roman"/>
        </w:rPr>
        <w:t>проєктом</w:t>
      </w:r>
      <w:proofErr w:type="spellEnd"/>
      <w:r w:rsidRPr="008C111F">
        <w:rPr>
          <w:rFonts w:ascii="Times New Roman" w:eastAsia="Times New Roman" w:hAnsi="Times New Roman"/>
        </w:rPr>
        <w:t xml:space="preserve"> договору, що запропоновані замовником</w:t>
      </w:r>
      <w:r w:rsidRPr="008C111F">
        <w:rPr>
          <w:rFonts w:ascii="Times New Roman" w:hAnsi="Times New Roman"/>
        </w:rPr>
        <w:t>;</w:t>
      </w:r>
    </w:p>
    <w:p w14:paraId="4E475FB0" w14:textId="77777777" w:rsidR="00A36146" w:rsidRPr="008C111F" w:rsidRDefault="00A36146" w:rsidP="00A36146">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документи</w:t>
      </w:r>
      <w:r w:rsidR="00460D27" w:rsidRPr="008C111F">
        <w:rPr>
          <w:rFonts w:ascii="Times New Roman" w:eastAsia="Times New Roman" w:hAnsi="Times New Roman"/>
        </w:rPr>
        <w:t xml:space="preserve">, що підтверджують повноваження посадової особи або представника учасника процедури закупівлі щодо підпису </w:t>
      </w:r>
      <w:r w:rsidRPr="008C111F">
        <w:rPr>
          <w:rFonts w:ascii="Times New Roman" w:eastAsia="Times New Roman" w:hAnsi="Times New Roman"/>
        </w:rPr>
        <w:t>документів тендерної пропозиції.</w:t>
      </w:r>
    </w:p>
    <w:p w14:paraId="232EB3A3" w14:textId="77777777" w:rsidR="00460D27" w:rsidRPr="008C111F" w:rsidRDefault="00460D27" w:rsidP="00A36146">
      <w:pPr>
        <w:widowControl w:val="0"/>
        <w:autoSpaceDE w:val="0"/>
        <w:autoSpaceDN w:val="0"/>
        <w:adjustRightInd w:val="0"/>
        <w:spacing w:after="0" w:line="240" w:lineRule="auto"/>
        <w:ind w:firstLine="709"/>
        <w:jc w:val="both"/>
        <w:rPr>
          <w:rFonts w:ascii="Times New Roman" w:hAnsi="Times New Roman"/>
        </w:rPr>
      </w:pPr>
      <w:r w:rsidRPr="008C111F">
        <w:rPr>
          <w:rFonts w:ascii="Times New Roman" w:eastAsia="Times New Roman" w:hAnsi="Times New Roman" w:cs="Times New Roman"/>
        </w:rPr>
        <w:t xml:space="preserve">Повноваження щодо підпису документів підтверджуються: </w:t>
      </w:r>
      <w:r w:rsidRPr="008C111F">
        <w:rPr>
          <w:rFonts w:ascii="Times New Roman" w:eastAsia="Times New Roman" w:hAnsi="Times New Roman" w:cs="Times New Roman"/>
          <w:i/>
        </w:rPr>
        <w:t>для посадових (службових) осіб учасника</w:t>
      </w:r>
      <w:r w:rsidRPr="008C111F">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sidRPr="008C111F">
        <w:rPr>
          <w:rFonts w:ascii="Times New Roman" w:eastAsia="Times New Roman" w:hAnsi="Times New Roman" w:cs="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8C111F">
        <w:rPr>
          <w:rFonts w:ascii="Times New Roman" w:eastAsia="Times New Roman" w:hAnsi="Times New Roman" w:cs="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sidRPr="008C111F">
        <w:rPr>
          <w:rFonts w:ascii="Times New Roman" w:eastAsia="Times New Roman" w:hAnsi="Times New Roman" w:cs="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sidRPr="008C111F">
        <w:rPr>
          <w:rFonts w:ascii="Times New Roman" w:eastAsia="Times New Roman" w:hAnsi="Times New Roman" w:cs="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r w:rsidR="00074BDE" w:rsidRPr="008C111F">
        <w:rPr>
          <w:rFonts w:ascii="Times New Roman" w:eastAsia="Times New Roman" w:hAnsi="Times New Roman" w:cs="Times New Roman"/>
        </w:rPr>
        <w:t>;</w:t>
      </w:r>
    </w:p>
    <w:p w14:paraId="51AE3FBE" w14:textId="77777777" w:rsidR="00460D27" w:rsidRPr="008C111F" w:rsidRDefault="00460D27" w:rsidP="00460D27">
      <w:pPr>
        <w:widowControl w:val="0"/>
        <w:spacing w:after="0" w:line="240" w:lineRule="auto"/>
        <w:ind w:right="113" w:firstLine="226"/>
        <w:jc w:val="both"/>
        <w:rPr>
          <w:rFonts w:ascii="Times New Roman" w:hAnsi="Times New Roman"/>
          <w:color w:val="000000"/>
        </w:rPr>
      </w:pPr>
      <w:r w:rsidRPr="008C111F">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28E50B42" w14:textId="21AB216C" w:rsidR="00466207" w:rsidRPr="00466207" w:rsidRDefault="00466207" w:rsidP="00466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rPr>
        <w:t xml:space="preserve">     </w:t>
      </w:r>
      <w:r w:rsidR="00460D27" w:rsidRPr="00466207">
        <w:rPr>
          <w:rFonts w:ascii="Times New Roman" w:hAnsi="Times New Roman" w:cs="Times New Roman"/>
        </w:rPr>
        <w:t>-</w:t>
      </w:r>
      <w:r w:rsidR="00460D27" w:rsidRPr="00466207">
        <w:rPr>
          <w:b/>
          <w:i/>
        </w:rPr>
        <w:t xml:space="preserve"> </w:t>
      </w:r>
      <w:r w:rsidRPr="00466207">
        <w:rPr>
          <w:rFonts w:ascii="Times New Roman" w:eastAsia="Arial" w:hAnsi="Times New Roman" w:cs="Times New Roman"/>
          <w:sz w:val="24"/>
          <w:szCs w:val="24"/>
          <w:lang w:eastAsia="zh-CN"/>
        </w:rPr>
        <w:t xml:space="preserve">довідку учасника щодо дотримання </w:t>
      </w:r>
      <w:proofErr w:type="spellStart"/>
      <w:r w:rsidRPr="00466207">
        <w:rPr>
          <w:rFonts w:ascii="Times New Roman" w:eastAsia="Arial" w:hAnsi="Times New Roman" w:cs="Times New Roman"/>
          <w:sz w:val="24"/>
          <w:szCs w:val="24"/>
          <w:lang w:eastAsia="zh-CN"/>
        </w:rPr>
        <w:t>санкційного</w:t>
      </w:r>
      <w:proofErr w:type="spellEnd"/>
      <w:r w:rsidRPr="00466207">
        <w:rPr>
          <w:rFonts w:ascii="Times New Roman" w:eastAsia="Arial" w:hAnsi="Times New Roman" w:cs="Times New Roman"/>
          <w:sz w:val="24"/>
          <w:szCs w:val="24"/>
          <w:lang w:eastAsia="zh-CN"/>
        </w:rPr>
        <w:t xml:space="preserve"> законодавства, складеною у довільній формі;</w:t>
      </w:r>
    </w:p>
    <w:p w14:paraId="63392ABF" w14:textId="66DC81D3" w:rsidR="00460D27" w:rsidRDefault="00074BDE" w:rsidP="00A36146">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8C111F">
        <w:rPr>
          <w:rFonts w:ascii="Times New Roman" w:hAnsi="Times New Roman" w:cs="Times New Roman"/>
        </w:rPr>
        <w:t>відомості про учасник</w:t>
      </w:r>
      <w:r w:rsidR="008C111F">
        <w:rPr>
          <w:rFonts w:ascii="Times New Roman" w:hAnsi="Times New Roman" w:cs="Times New Roman"/>
        </w:rPr>
        <w:t>а, за формою згідно з таблицею 1</w:t>
      </w:r>
      <w:r w:rsidRPr="008C111F">
        <w:rPr>
          <w:rFonts w:ascii="Times New Roman" w:hAnsi="Times New Roman" w:cs="Times New Roman"/>
        </w:rPr>
        <w:t xml:space="preserve"> до Додатку 2;</w:t>
      </w:r>
    </w:p>
    <w:p w14:paraId="2329DB26" w14:textId="3A8BB597" w:rsidR="00336B83" w:rsidRPr="00DB0C4F" w:rsidRDefault="00DB0C4F" w:rsidP="00DB0C4F">
      <w:pPr>
        <w:adjustRightInd w:val="0"/>
        <w:spacing w:after="0" w:line="240" w:lineRule="auto"/>
        <w:ind w:left="284"/>
        <w:jc w:val="both"/>
        <w:rPr>
          <w:rFonts w:ascii="Times New Roman" w:hAnsi="Times New Roman" w:cs="Times New Roman"/>
        </w:rPr>
      </w:pPr>
      <w:r w:rsidRPr="00DB0C4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813B30" w:rsidRPr="00DB0C4F">
        <w:rPr>
          <w:rFonts w:ascii="Times New Roman" w:hAnsi="Times New Roman" w:cs="Times New Roman"/>
          <w:color w:val="000000"/>
          <w:shd w:val="clear" w:color="auto" w:fill="FFFFFF"/>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01B81" w:rsidRPr="00DB0C4F">
        <w:rPr>
          <w:rFonts w:ascii="Times New Roman" w:hAnsi="Times New Roman" w:cs="Times New Roman"/>
          <w:color w:val="000000"/>
          <w:shd w:val="clear" w:color="auto" w:fill="FFFFFF"/>
        </w:rPr>
        <w:t xml:space="preserve"> </w:t>
      </w:r>
      <w:r w:rsidR="00B01B81" w:rsidRPr="00DB0C4F">
        <w:rPr>
          <w:rFonts w:ascii="Times New Roman" w:eastAsia="Times New Roman" w:hAnsi="Times New Roman" w:cs="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466207" w:rsidRPr="00DB0C4F">
        <w:rPr>
          <w:rFonts w:ascii="Times New Roman" w:eastAsia="Times New Roman" w:hAnsi="Times New Roman" w:cs="Times New Roman"/>
          <w:iCs/>
          <w:color w:val="000000"/>
          <w:sz w:val="24"/>
          <w:szCs w:val="24"/>
          <w:lang w:eastAsia="uk-UA"/>
        </w:rPr>
        <w:t>. У разі не надання копії вище зазначеного документа Учасник повинен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00813B30" w:rsidRPr="00DB0C4F">
        <w:rPr>
          <w:rFonts w:ascii="Times New Roman" w:hAnsi="Times New Roman" w:cs="Times New Roman"/>
          <w:color w:val="000000"/>
          <w:shd w:val="clear" w:color="auto" w:fill="FFFFFF"/>
        </w:rPr>
        <w:t>;</w:t>
      </w:r>
    </w:p>
    <w:p w14:paraId="17C8FAA7" w14:textId="4FCCAA67" w:rsidR="00336B83" w:rsidRPr="00DB0C4F" w:rsidRDefault="00336B83" w:rsidP="00336B83">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336B83">
        <w:rPr>
          <w:rFonts w:ascii="Times New Roman" w:hAnsi="Times New Roman"/>
          <w:sz w:val="24"/>
          <w:szCs w:val="24"/>
        </w:rPr>
        <w:t xml:space="preserve">документ, який свідчить про якість товару, його відповідність діючим державним стандартам, технічним умовам та чинному законодавству щодо показників якості такого виду товару ( </w:t>
      </w:r>
      <w:r w:rsidR="0012203F" w:rsidRPr="005A245F">
        <w:rPr>
          <w:rFonts w:ascii="Times New Roman" w:eastAsia="Calibri" w:hAnsi="Times New Roman" w:cs="Times New Roman"/>
          <w:sz w:val="24"/>
          <w:szCs w:val="24"/>
        </w:rPr>
        <w:t>сертифікату або паспорту якості від виробника на продукцію</w:t>
      </w:r>
      <w:r w:rsidR="0012203F">
        <w:rPr>
          <w:rFonts w:ascii="Times New Roman" w:eastAsia="Calibri" w:hAnsi="Times New Roman" w:cs="Times New Roman"/>
          <w:sz w:val="24"/>
          <w:szCs w:val="24"/>
          <w:lang w:val="ru-RU"/>
        </w:rPr>
        <w:t xml:space="preserve"> та переклад  на </w:t>
      </w:r>
      <w:proofErr w:type="spellStart"/>
      <w:r w:rsidR="0012203F">
        <w:rPr>
          <w:rFonts w:ascii="Times New Roman" w:eastAsia="Calibri" w:hAnsi="Times New Roman" w:cs="Times New Roman"/>
          <w:sz w:val="24"/>
          <w:szCs w:val="24"/>
          <w:lang w:val="ru-RU"/>
        </w:rPr>
        <w:t>українську</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мову</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якщо</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дані</w:t>
      </w:r>
      <w:proofErr w:type="spellEnd"/>
      <w:r w:rsidR="0012203F">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документи</w:t>
      </w:r>
      <w:proofErr w:type="spellEnd"/>
      <w:r w:rsidR="008F648D">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іншою</w:t>
      </w:r>
      <w:proofErr w:type="spellEnd"/>
      <w:r w:rsidR="008F648D">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мовою</w:t>
      </w:r>
      <w:proofErr w:type="spellEnd"/>
      <w:r w:rsidRPr="00336B83">
        <w:rPr>
          <w:rFonts w:ascii="Times New Roman" w:hAnsi="Times New Roman"/>
          <w:sz w:val="24"/>
          <w:szCs w:val="24"/>
        </w:rPr>
        <w:t>).</w:t>
      </w:r>
    </w:p>
    <w:p w14:paraId="3E02B6BE" w14:textId="77777777" w:rsidR="00DB0C4F" w:rsidRPr="00336B83" w:rsidRDefault="00DB0C4F" w:rsidP="00336B83">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p>
    <w:p w14:paraId="144494D7" w14:textId="698058CC" w:rsidR="00307BA9" w:rsidRDefault="00307BA9" w:rsidP="008C2E4C">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8C2E4C">
        <w:rPr>
          <w:rFonts w:ascii="Times New Roman" w:eastAsia="Times New Roman" w:hAnsi="Times New Roman" w:cs="Times New Roman"/>
          <w:lang w:eastAsia="uk-UA"/>
        </w:rPr>
        <w:t>Замовник не заперечує проти надання Учасником інших додаткових документів.</w:t>
      </w:r>
    </w:p>
    <w:p w14:paraId="7BDB7986" w14:textId="40A2F9E7" w:rsidR="005A245F" w:rsidRDefault="005A245F" w:rsidP="008C2E4C">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DB0C4F">
        <w:rPr>
          <w:rFonts w:ascii="Times New Roman" w:eastAsia="Times New Roman" w:hAnsi="Times New Roman" w:cs="Times New Roman"/>
          <w:iCs/>
          <w:color w:val="000000"/>
          <w:sz w:val="24"/>
          <w:szCs w:val="24"/>
          <w:lang w:eastAsia="uk-UA"/>
        </w:rPr>
        <w:lastRenderedPageBreak/>
        <w:t xml:space="preserve">У разі не надання </w:t>
      </w:r>
      <w:r>
        <w:rPr>
          <w:rFonts w:ascii="Times New Roman" w:eastAsia="Times New Roman" w:hAnsi="Times New Roman" w:cs="Times New Roman"/>
          <w:iCs/>
          <w:color w:val="000000"/>
          <w:sz w:val="24"/>
          <w:szCs w:val="24"/>
          <w:lang w:val="ru-RU" w:eastAsia="uk-UA"/>
        </w:rPr>
        <w:t>будь-</w:t>
      </w:r>
      <w:proofErr w:type="spellStart"/>
      <w:r>
        <w:rPr>
          <w:rFonts w:ascii="Times New Roman" w:eastAsia="Times New Roman" w:hAnsi="Times New Roman" w:cs="Times New Roman"/>
          <w:iCs/>
          <w:color w:val="000000"/>
          <w:sz w:val="24"/>
          <w:szCs w:val="24"/>
          <w:lang w:val="ru-RU" w:eastAsia="uk-UA"/>
        </w:rPr>
        <w:t>якого</w:t>
      </w:r>
      <w:proofErr w:type="spellEnd"/>
      <w:r>
        <w:rPr>
          <w:rFonts w:ascii="Times New Roman" w:eastAsia="Times New Roman" w:hAnsi="Times New Roman" w:cs="Times New Roman"/>
          <w:iCs/>
          <w:color w:val="000000"/>
          <w:sz w:val="24"/>
          <w:szCs w:val="24"/>
          <w:lang w:val="ru-RU" w:eastAsia="uk-UA"/>
        </w:rPr>
        <w:t xml:space="preserve"> документа з </w:t>
      </w:r>
      <w:proofErr w:type="spellStart"/>
      <w:r>
        <w:rPr>
          <w:rFonts w:ascii="Times New Roman" w:eastAsia="Times New Roman" w:hAnsi="Times New Roman" w:cs="Times New Roman"/>
          <w:iCs/>
          <w:color w:val="000000"/>
          <w:sz w:val="24"/>
          <w:szCs w:val="24"/>
          <w:lang w:val="ru-RU" w:eastAsia="uk-UA"/>
        </w:rPr>
        <w:t>вище</w:t>
      </w:r>
      <w:proofErr w:type="spellEnd"/>
      <w:r>
        <w:rPr>
          <w:rFonts w:ascii="Times New Roman" w:eastAsia="Times New Roman" w:hAnsi="Times New Roman" w:cs="Times New Roman"/>
          <w:iCs/>
          <w:color w:val="000000"/>
          <w:sz w:val="24"/>
          <w:szCs w:val="24"/>
          <w:lang w:val="ru-RU" w:eastAsia="uk-UA"/>
        </w:rPr>
        <w:t xml:space="preserve"> </w:t>
      </w:r>
      <w:proofErr w:type="spellStart"/>
      <w:r>
        <w:rPr>
          <w:rFonts w:ascii="Times New Roman" w:eastAsia="Times New Roman" w:hAnsi="Times New Roman" w:cs="Times New Roman"/>
          <w:iCs/>
          <w:color w:val="000000"/>
          <w:sz w:val="24"/>
          <w:szCs w:val="24"/>
          <w:lang w:val="ru-RU" w:eastAsia="uk-UA"/>
        </w:rPr>
        <w:t>перелічених</w:t>
      </w:r>
      <w:proofErr w:type="spellEnd"/>
      <w:r>
        <w:rPr>
          <w:rFonts w:ascii="Times New Roman" w:eastAsia="Times New Roman" w:hAnsi="Times New Roman" w:cs="Times New Roman"/>
          <w:iCs/>
          <w:color w:val="000000"/>
          <w:sz w:val="24"/>
          <w:szCs w:val="24"/>
          <w:lang w:val="ru-RU" w:eastAsia="uk-UA"/>
        </w:rPr>
        <w:t xml:space="preserve"> </w:t>
      </w:r>
      <w:r w:rsidRPr="00DB0C4F">
        <w:rPr>
          <w:rFonts w:ascii="Times New Roman" w:eastAsia="Times New Roman" w:hAnsi="Times New Roman" w:cs="Times New Roman"/>
          <w:iCs/>
          <w:color w:val="000000"/>
          <w:sz w:val="24"/>
          <w:szCs w:val="24"/>
          <w:lang w:eastAsia="uk-UA"/>
        </w:rPr>
        <w:t xml:space="preserve">Учасник повинен надати лист-пояснення з посиланням на норми чинного законодавства про відсутність </w:t>
      </w:r>
      <w:r>
        <w:rPr>
          <w:rFonts w:ascii="Times New Roman" w:eastAsia="Times New Roman" w:hAnsi="Times New Roman" w:cs="Times New Roman"/>
          <w:iCs/>
          <w:color w:val="000000"/>
          <w:sz w:val="24"/>
          <w:szCs w:val="24"/>
          <w:lang w:val="ru-RU" w:eastAsia="uk-UA"/>
        </w:rPr>
        <w:t>такого документа</w:t>
      </w:r>
      <w:r w:rsidRPr="00DB0C4F">
        <w:rPr>
          <w:rFonts w:ascii="Times New Roman" w:eastAsia="Times New Roman" w:hAnsi="Times New Roman" w:cs="Times New Roman"/>
          <w:iCs/>
          <w:color w:val="000000"/>
          <w:sz w:val="24"/>
          <w:szCs w:val="24"/>
          <w:lang w:eastAsia="uk-UA"/>
        </w:rPr>
        <w:t>.</w:t>
      </w:r>
    </w:p>
    <w:p w14:paraId="6F0B0BA0" w14:textId="77777777" w:rsidR="00DB0C4F" w:rsidRPr="008C2E4C" w:rsidRDefault="00DB0C4F" w:rsidP="008C2E4C">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15C9EFE4" w14:textId="77777777" w:rsidR="00DB0C4F" w:rsidRPr="00DB0C4F" w:rsidRDefault="00DB0C4F" w:rsidP="00DB0C4F">
      <w:pPr>
        <w:widowControl w:val="0"/>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u w:val="single"/>
          <w:lang w:eastAsia="uk-UA"/>
        </w:rPr>
        <w:t>Учасник, якого визнано Переможцем спрощеної закупівлі під час укладання договору про закупівлю повинен надати:</w:t>
      </w:r>
    </w:p>
    <w:p w14:paraId="7F04AD8E" w14:textId="77777777" w:rsidR="00DB0C4F" w:rsidRPr="00DB0C4F" w:rsidRDefault="00DB0C4F" w:rsidP="00DB0C4F">
      <w:pPr>
        <w:widowControl w:val="0"/>
        <w:numPr>
          <w:ilvl w:val="0"/>
          <w:numId w:val="29"/>
        </w:numPr>
        <w:tabs>
          <w:tab w:val="left" w:pos="0"/>
        </w:tabs>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lang w:eastAsia="uk-UA"/>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14:paraId="415E201D" w14:textId="3AA9BE19" w:rsidR="008657FE" w:rsidRPr="008F648D" w:rsidRDefault="00DB0C4F" w:rsidP="00C02F63">
      <w:pPr>
        <w:widowControl w:val="0"/>
        <w:numPr>
          <w:ilvl w:val="0"/>
          <w:numId w:val="29"/>
        </w:numPr>
        <w:tabs>
          <w:tab w:val="clear" w:pos="720"/>
          <w:tab w:val="left" w:pos="0"/>
          <w:tab w:val="left" w:pos="709"/>
        </w:tabs>
        <w:autoSpaceDE w:val="0"/>
        <w:autoSpaceDN w:val="0"/>
        <w:adjustRightInd w:val="0"/>
        <w:spacing w:after="0" w:line="240" w:lineRule="auto"/>
        <w:ind w:left="426" w:firstLine="425"/>
        <w:jc w:val="both"/>
        <w:rPr>
          <w:rFonts w:ascii="Times New Roman" w:eastAsia="Times New Roman" w:hAnsi="Times New Roman" w:cs="Times New Roman"/>
          <w:b/>
          <w:bCs/>
          <w:color w:val="000000"/>
          <w:lang w:eastAsia="ru-RU"/>
        </w:rPr>
      </w:pPr>
      <w:r w:rsidRPr="008F648D">
        <w:rPr>
          <w:rFonts w:ascii="Times New Roman" w:eastAsia="Times New Roman" w:hAnsi="Times New Roman" w:cs="Times New Roman"/>
          <w:color w:val="000000"/>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302CBC8" w14:textId="77777777" w:rsidR="008657FE" w:rsidRPr="00307BA9" w:rsidRDefault="008657FE" w:rsidP="00307BA9">
      <w:pPr>
        <w:pStyle w:val="a4"/>
        <w:widowControl w:val="0"/>
        <w:autoSpaceDE w:val="0"/>
        <w:autoSpaceDN w:val="0"/>
        <w:adjustRightInd w:val="0"/>
        <w:spacing w:after="0" w:line="240" w:lineRule="auto"/>
        <w:ind w:left="426"/>
        <w:jc w:val="both"/>
        <w:rPr>
          <w:rFonts w:ascii="Times New Roman" w:eastAsia="Times New Roman" w:hAnsi="Times New Roman" w:cs="Times New Roman"/>
          <w:b/>
          <w:bCs/>
          <w:color w:val="000000"/>
          <w:lang w:eastAsia="ru-RU"/>
        </w:rPr>
      </w:pPr>
    </w:p>
    <w:p w14:paraId="2D5089EE" w14:textId="77777777" w:rsidR="00D30FAC" w:rsidRPr="00307BA9" w:rsidRDefault="008C2E4C" w:rsidP="00307BA9">
      <w:pPr>
        <w:widowControl w:val="0"/>
        <w:autoSpaceDE w:val="0"/>
        <w:autoSpaceDN w:val="0"/>
        <w:adjustRightInd w:val="0"/>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ru-RU"/>
        </w:rPr>
        <w:t>Таблиця 1</w:t>
      </w:r>
      <w:r w:rsidR="00D30FAC" w:rsidRPr="00307BA9">
        <w:rPr>
          <w:rFonts w:ascii="Times New Roman" w:eastAsia="Times New Roman" w:hAnsi="Times New Roman" w:cs="Times New Roman"/>
          <w:b/>
          <w:color w:val="000000"/>
          <w:lang w:eastAsia="ru-RU"/>
        </w:rPr>
        <w:t xml:space="preserve"> до Додатку №</w:t>
      </w:r>
      <w:r w:rsidR="005C6952" w:rsidRPr="00307BA9">
        <w:rPr>
          <w:rFonts w:ascii="Times New Roman" w:eastAsia="Times New Roman" w:hAnsi="Times New Roman" w:cs="Times New Roman"/>
          <w:b/>
          <w:color w:val="000000"/>
          <w:lang w:eastAsia="ru-RU"/>
        </w:rPr>
        <w:t>2</w:t>
      </w:r>
    </w:p>
    <w:p w14:paraId="05C833E0" w14:textId="77777777" w:rsidR="00D30FAC" w:rsidRPr="003F56F8" w:rsidRDefault="00D30FAC" w:rsidP="00D30FAC">
      <w:pPr>
        <w:spacing w:after="0" w:line="240" w:lineRule="auto"/>
        <w:ind w:left="6804" w:right="-25"/>
        <w:rPr>
          <w:rFonts w:ascii="Times New Roman" w:eastAsia="Times New Roman" w:hAnsi="Times New Roman" w:cs="Times New Roman"/>
          <w:b/>
          <w:color w:val="000000"/>
          <w:lang w:eastAsia="ru-RU"/>
        </w:rPr>
      </w:pPr>
    </w:p>
    <w:p w14:paraId="6C7AC5A1" w14:textId="77777777" w:rsidR="00D30FAC" w:rsidRPr="003F56F8" w:rsidRDefault="00D30FAC" w:rsidP="00D30FAC">
      <w:pPr>
        <w:spacing w:after="0" w:line="240" w:lineRule="auto"/>
        <w:jc w:val="center"/>
        <w:rPr>
          <w:rFonts w:ascii="Times New Roman" w:eastAsia="Times New Roman" w:hAnsi="Times New Roman" w:cs="Times New Roman"/>
          <w:i/>
          <w:iCs/>
          <w:lang w:eastAsia="ru-RU"/>
        </w:rPr>
      </w:pPr>
    </w:p>
    <w:p w14:paraId="3CFCA69A" w14:textId="77777777" w:rsidR="00D30FAC" w:rsidRPr="003F56F8" w:rsidRDefault="00460D27" w:rsidP="00D30FA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ВІДОМОСТІ </w:t>
      </w:r>
      <w:r w:rsidR="00D30FAC" w:rsidRPr="003F56F8">
        <w:rPr>
          <w:rFonts w:ascii="Times New Roman" w:eastAsia="Times New Roman" w:hAnsi="Times New Roman" w:cs="Times New Roman"/>
          <w:b/>
          <w:bCs/>
          <w:lang w:val="x-none" w:eastAsia="ru-RU"/>
        </w:rPr>
        <w:t xml:space="preserve"> ПРО УЧАСНИКА</w:t>
      </w:r>
    </w:p>
    <w:p w14:paraId="43903830" w14:textId="77777777" w:rsidR="00D30FAC" w:rsidRPr="003F56F8" w:rsidRDefault="00D30FAC" w:rsidP="00D30FAC">
      <w:pPr>
        <w:spacing w:after="0" w:line="240" w:lineRule="auto"/>
        <w:ind w:right="-23"/>
        <w:jc w:val="center"/>
        <w:outlineLvl w:val="0"/>
        <w:rPr>
          <w:rFonts w:ascii="Times New Roman" w:eastAsia="Times New Roman" w:hAnsi="Times New Roman" w:cs="Times New Roman"/>
          <w:i/>
          <w:lang w:eastAsia="ru-RU"/>
        </w:rPr>
      </w:pPr>
      <w:r w:rsidRPr="003F56F8">
        <w:rPr>
          <w:rFonts w:ascii="Times New Roman" w:eastAsia="Times New Roman" w:hAnsi="Times New Roman" w:cs="Times New Roman"/>
          <w:i/>
          <w:lang w:eastAsia="ru-RU"/>
        </w:rPr>
        <w:t>(подається на фірмовому бланку Учасника)</w:t>
      </w:r>
    </w:p>
    <w:p w14:paraId="0EC865E7" w14:textId="77777777" w:rsidR="00857EA0" w:rsidRPr="003F56F8" w:rsidRDefault="00857EA0" w:rsidP="00D30FA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D30FAC" w:rsidRPr="003F56F8" w14:paraId="1D080755" w14:textId="77777777" w:rsidTr="0033507F">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38FA07F0" w14:textId="77777777" w:rsidR="00D30FAC" w:rsidRPr="003F56F8" w:rsidRDefault="00D30FAC" w:rsidP="00A1461F">
            <w:pPr>
              <w:spacing w:after="0" w:line="240" w:lineRule="auto"/>
              <w:jc w:val="center"/>
              <w:rPr>
                <w:rFonts w:ascii="Times New Roman" w:eastAsia="Times New Roman" w:hAnsi="Times New Roman" w:cs="Times New Roman"/>
                <w:b/>
                <w:lang w:eastAsia="ru-RU"/>
              </w:rPr>
            </w:pPr>
            <w:r w:rsidRPr="003F56F8">
              <w:rPr>
                <w:rFonts w:ascii="Times New Roman" w:eastAsia="Times New Roman" w:hAnsi="Times New Roman" w:cs="Times New Roman"/>
                <w:b/>
                <w:lang w:eastAsia="ru-RU"/>
              </w:rPr>
              <w:t>№ з/п</w:t>
            </w:r>
          </w:p>
          <w:p w14:paraId="6B0F64CA" w14:textId="77777777" w:rsidR="00D30FAC" w:rsidRPr="003F56F8" w:rsidRDefault="00D30FAC" w:rsidP="00A1461F">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489A9B15"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3C5EA6"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Для заповнення</w:t>
            </w:r>
          </w:p>
        </w:tc>
      </w:tr>
      <w:tr w:rsidR="00D30FAC" w:rsidRPr="003F56F8" w14:paraId="1F41CE4C"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580E19A0" w14:textId="77777777" w:rsidR="00D30FAC" w:rsidRPr="003F56F8" w:rsidRDefault="00D30FAC" w:rsidP="00A1461F">
            <w:pPr>
              <w:spacing w:after="0" w:line="240" w:lineRule="auto"/>
              <w:jc w:val="center"/>
              <w:rPr>
                <w:rFonts w:ascii="Times New Roman" w:eastAsia="Times New Roman" w:hAnsi="Times New Roman" w:cs="Times New Roman"/>
              </w:rPr>
            </w:pPr>
            <w:r w:rsidRPr="003F56F8">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2FF9EF7C"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 xml:space="preserve">Повне </w:t>
            </w:r>
            <w:r w:rsidR="005C6952">
              <w:rPr>
                <w:rFonts w:ascii="Times New Roman" w:eastAsia="Times New Roman" w:hAnsi="Times New Roman" w:cs="Times New Roman"/>
                <w:lang w:eastAsia="ru-RU"/>
              </w:rPr>
              <w:t xml:space="preserve">та скорочене </w:t>
            </w:r>
            <w:r w:rsidRPr="003F56F8">
              <w:rPr>
                <w:rFonts w:ascii="Times New Roman" w:eastAsia="Times New Roman" w:hAnsi="Times New Roman" w:cs="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22653227"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18E3C5CF"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3A940211" w14:textId="77777777" w:rsidR="00D30FAC" w:rsidRPr="003F56F8" w:rsidRDefault="00D30FAC" w:rsidP="00A1461F">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5B201274" w14:textId="77777777" w:rsidR="00D30FAC" w:rsidRPr="003F56F8" w:rsidRDefault="005C6952"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w:t>
            </w:r>
            <w:r w:rsidR="00D30FAC" w:rsidRPr="003F56F8">
              <w:rPr>
                <w:rFonts w:ascii="Times New Roman" w:eastAsia="Times New Roman" w:hAnsi="Times New Roman" w:cs="Times New Roman"/>
                <w:lang w:eastAsia="ru-RU"/>
              </w:rPr>
              <w:t xml:space="preserve">ЄДРПОУ / </w:t>
            </w:r>
            <w:r w:rsidR="00D30FAC" w:rsidRPr="003F56F8">
              <w:rPr>
                <w:rFonts w:ascii="Times New Roman" w:eastAsia="Times New Roman" w:hAnsi="Times New Roman" w:cs="Times New Roman"/>
                <w:iCs/>
                <w:color w:val="000000"/>
                <w:lang w:eastAsia="ru-RU"/>
              </w:rPr>
              <w:t xml:space="preserve">Ідентифікаційний код </w:t>
            </w:r>
            <w:r w:rsidR="00D30FAC" w:rsidRPr="003F56F8">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7870C288"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5C6952" w:rsidRPr="003F56F8" w14:paraId="78674C6B"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752846FA" w14:textId="77777777" w:rsidR="005C6952" w:rsidRPr="003F56F8" w:rsidRDefault="005C6952" w:rsidP="00A146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2537C82D" w14:textId="77777777" w:rsidR="005C6952" w:rsidRDefault="005C6952" w:rsidP="00A1461F">
            <w:pPr>
              <w:spacing w:after="0" w:line="240" w:lineRule="auto"/>
              <w:jc w:val="both"/>
              <w:rPr>
                <w:rFonts w:ascii="Times New Roman" w:eastAsia="Times New Roman" w:hAnsi="Times New Roman" w:cs="Times New Roman"/>
                <w:lang w:eastAsia="ru-RU"/>
              </w:rPr>
            </w:pPr>
            <w:r w:rsidRPr="00BD30A7">
              <w:rPr>
                <w:rFonts w:ascii="Times New Roman" w:hAnsi="Times New Roman" w:cs="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68073ACA" w14:textId="77777777" w:rsidR="005C6952" w:rsidRPr="003F56F8" w:rsidRDefault="005C6952" w:rsidP="00A1461F">
            <w:pPr>
              <w:spacing w:after="0" w:line="240" w:lineRule="auto"/>
              <w:jc w:val="both"/>
              <w:rPr>
                <w:rFonts w:ascii="Times New Roman" w:eastAsia="Times New Roman" w:hAnsi="Times New Roman" w:cs="Times New Roman"/>
              </w:rPr>
            </w:pPr>
          </w:p>
        </w:tc>
      </w:tr>
      <w:tr w:rsidR="00D30FAC" w:rsidRPr="003F56F8" w14:paraId="61593A11" w14:textId="77777777" w:rsidTr="0033507F">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2DEB9A6F" w14:textId="77777777" w:rsidR="00D30FAC" w:rsidRPr="003F56F8" w:rsidRDefault="00D30FAC" w:rsidP="005338E5">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42906E0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39D9533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43186A0A" w14:textId="77777777" w:rsidTr="0033507F">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37159204" w14:textId="77777777" w:rsidR="00D30FAC" w:rsidRPr="003F56F8" w:rsidRDefault="00394727" w:rsidP="005338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518F7640"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07B84414"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CF67798" w14:textId="77777777" w:rsidTr="0033507F">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1AA8D302"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59B3B13E" w14:textId="77777777" w:rsidR="00394727" w:rsidRDefault="00394727"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Засоби зв’язку:</w:t>
            </w:r>
          </w:p>
          <w:p w14:paraId="5DA3763B" w14:textId="77777777" w:rsidR="00D30FAC"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к</w:t>
            </w:r>
            <w:r w:rsidR="00D30FAC" w:rsidRPr="00394727">
              <w:rPr>
                <w:rFonts w:ascii="Times New Roman" w:eastAsia="Times New Roman" w:hAnsi="Times New Roman" w:cs="Times New Roman"/>
                <w:lang w:eastAsia="ru-RU"/>
              </w:rPr>
              <w:t>онтактний телефон (код - номер)</w:t>
            </w:r>
            <w:r>
              <w:rPr>
                <w:rFonts w:ascii="Times New Roman" w:eastAsia="Times New Roman" w:hAnsi="Times New Roman" w:cs="Times New Roman"/>
                <w:lang w:eastAsia="ru-RU"/>
              </w:rPr>
              <w:t>;</w:t>
            </w:r>
          </w:p>
          <w:p w14:paraId="62FBA60D" w14:textId="77777777" w:rsidR="00394727" w:rsidRPr="00394727"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е</w:t>
            </w:r>
            <w:r w:rsidRPr="003F56F8">
              <w:rPr>
                <w:rFonts w:ascii="Times New Roman" w:eastAsia="Times New Roman" w:hAnsi="Times New Roman" w:cs="Times New Roman"/>
                <w:lang w:eastAsia="ru-RU"/>
              </w:rPr>
              <w:t>лектронна пошта</w:t>
            </w:r>
            <w:r w:rsidRPr="003F56F8">
              <w:rPr>
                <w:rFonts w:ascii="Times New Roman" w:eastAsia="Times New Roman" w:hAnsi="Times New Roman" w:cs="Times New Roman"/>
              </w:rPr>
              <w:t xml:space="preserve"> для листування</w:t>
            </w:r>
            <w:r>
              <w:rPr>
                <w:rFonts w:ascii="Times New Roman" w:eastAsia="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14:paraId="6B1E1AC9"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0C61CF22" w14:textId="77777777" w:rsidTr="0033507F">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1656F5B0"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211C10F8"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Банківські реквізити учасника для укладання договору</w:t>
            </w:r>
            <w:r w:rsidR="005338E5" w:rsidRPr="003F56F8">
              <w:rPr>
                <w:rFonts w:ascii="Times New Roman" w:eastAsia="Times New Roman" w:hAnsi="Times New Roman" w:cs="Times New Roman"/>
                <w:lang w:eastAsia="ru-RU"/>
              </w:rPr>
              <w:t xml:space="preserve"> (номер рахунку, найменування установи банку)</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CC3BE21"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2D7E9F7E"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1F540858"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75D0EC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Керівник учасника</w:t>
            </w:r>
            <w:r w:rsidR="005338E5" w:rsidRPr="003F56F8">
              <w:rPr>
                <w:rFonts w:ascii="Times New Roman" w:eastAsia="Times New Roman" w:hAnsi="Times New Roman" w:cs="Times New Roman"/>
                <w:lang w:eastAsia="ru-RU"/>
              </w:rPr>
              <w:t xml:space="preserve"> (посада, ПІП повністю, контактний телефон</w:t>
            </w:r>
            <w:r w:rsidR="00394727">
              <w:rPr>
                <w:rFonts w:ascii="Times New Roman" w:eastAsia="Times New Roman" w:hAnsi="Times New Roman" w:cs="Times New Roman"/>
                <w:lang w:eastAsia="ru-RU"/>
              </w:rPr>
              <w:t xml:space="preserve"> та документ на підставі якого діє</w:t>
            </w:r>
            <w:r w:rsidR="005338E5" w:rsidRPr="003F56F8">
              <w:rPr>
                <w:rFonts w:ascii="Times New Roman" w:eastAsia="Times New Roman" w:hAnsi="Times New Roman" w:cs="Times New Roman"/>
                <w:lang w:eastAsia="ru-RU"/>
              </w:rPr>
              <w:t>)</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6B04AD7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59059F9"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6DB97DB6"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0018A0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sidR="00394727">
              <w:rPr>
                <w:rFonts w:ascii="Times New Roman" w:eastAsia="Times New Roman" w:hAnsi="Times New Roman" w:cs="Times New Roman"/>
                <w:lang w:eastAsia="ru-RU"/>
              </w:rPr>
              <w:t>ення процедури закупівлі</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BC8E89B" w14:textId="77777777" w:rsidR="00D30FAC" w:rsidRPr="003F56F8" w:rsidRDefault="00D30FAC" w:rsidP="00A1461F">
            <w:pPr>
              <w:spacing w:after="0" w:line="240" w:lineRule="auto"/>
              <w:jc w:val="right"/>
              <w:rPr>
                <w:rFonts w:ascii="Times New Roman" w:eastAsia="Times New Roman" w:hAnsi="Times New Roman" w:cs="Times New Roman"/>
              </w:rPr>
            </w:pPr>
          </w:p>
        </w:tc>
      </w:tr>
      <w:tr w:rsidR="005C6952" w:rsidRPr="003F56F8" w14:paraId="5E51DCD0"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3DD8A0DD" w14:textId="77777777" w:rsidR="005C6952"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14:paraId="3AA01E6B" w14:textId="77777777" w:rsidR="005C6952" w:rsidRPr="003F56F8" w:rsidRDefault="00394727" w:rsidP="00A1461F">
            <w:pPr>
              <w:spacing w:after="0" w:line="240" w:lineRule="auto"/>
              <w:jc w:val="both"/>
              <w:rPr>
                <w:rFonts w:ascii="Times New Roman" w:eastAsia="Times New Roman" w:hAnsi="Times New Roman" w:cs="Times New Roman"/>
                <w:lang w:eastAsia="ru-RU"/>
              </w:rPr>
            </w:pPr>
            <w:r w:rsidRPr="009940E3">
              <w:rPr>
                <w:rFonts w:ascii="Times New Roman" w:hAnsi="Times New Roman" w:cs="Times New Roman"/>
              </w:rPr>
              <w:t xml:space="preserve">Вид суб’єкта господарювання (суб’єкт </w:t>
            </w:r>
            <w:proofErr w:type="spellStart"/>
            <w:r w:rsidRPr="009940E3">
              <w:rPr>
                <w:rFonts w:ascii="Times New Roman" w:hAnsi="Times New Roman" w:cs="Times New Roman"/>
                <w:color w:val="000000"/>
                <w:lang w:eastAsia="uk-UA"/>
              </w:rPr>
              <w:t>мікропідприємництва</w:t>
            </w:r>
            <w:proofErr w:type="spellEnd"/>
            <w:r w:rsidRPr="009940E3">
              <w:rPr>
                <w:rFonts w:ascii="Times New Roman"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r>
              <w:rPr>
                <w:rFonts w:ascii="Times New Roman" w:hAnsi="Times New Roman" w:cs="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2BBBCA6F" w14:textId="77777777" w:rsidR="005C6952" w:rsidRPr="003F56F8" w:rsidRDefault="005C6952" w:rsidP="00A1461F">
            <w:pPr>
              <w:spacing w:after="0" w:line="240" w:lineRule="auto"/>
              <w:jc w:val="right"/>
              <w:rPr>
                <w:rFonts w:ascii="Times New Roman" w:eastAsia="Times New Roman" w:hAnsi="Times New Roman" w:cs="Times New Roman"/>
              </w:rPr>
            </w:pPr>
          </w:p>
        </w:tc>
      </w:tr>
    </w:tbl>
    <w:p w14:paraId="05910543" w14:textId="77777777" w:rsidR="00D30FAC" w:rsidRPr="003F56F8" w:rsidRDefault="00D30FAC" w:rsidP="00D30FAC">
      <w:pPr>
        <w:spacing w:after="0" w:line="240" w:lineRule="auto"/>
        <w:rPr>
          <w:rFonts w:ascii="Times New Roman" w:eastAsia="Times New Roman" w:hAnsi="Times New Roman" w:cs="Times New Roman"/>
          <w:b/>
          <w:lang w:eastAsia="ru-RU"/>
        </w:rPr>
      </w:pPr>
    </w:p>
    <w:p w14:paraId="27838BD2"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7C97BEC4"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647E7058" w14:textId="77777777" w:rsidR="00D30FAC" w:rsidRPr="003F56F8" w:rsidRDefault="00D30FAC" w:rsidP="00857EA0">
      <w:pPr>
        <w:spacing w:before="60" w:after="60" w:line="220" w:lineRule="atLeast"/>
        <w:ind w:left="360" w:right="-23" w:firstLine="540"/>
        <w:jc w:val="center"/>
        <w:rPr>
          <w:rFonts w:ascii="Times New Roman" w:hAnsi="Times New Roman" w:cs="Times New Roman"/>
          <w:lang w:eastAsia="uk-UA"/>
        </w:rPr>
      </w:pPr>
      <w:r w:rsidRPr="003F56F8">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61A8C5A5" w14:textId="77777777" w:rsidR="00A74C90" w:rsidRPr="003F56F8" w:rsidRDefault="00A74C90" w:rsidP="00A74C90">
      <w:pPr>
        <w:pStyle w:val="a4"/>
        <w:spacing w:line="240" w:lineRule="atLeast"/>
        <w:ind w:left="0"/>
        <w:jc w:val="both"/>
        <w:rPr>
          <w:rFonts w:ascii="Times New Roman" w:eastAsia="Times New Roman" w:hAnsi="Times New Roman" w:cs="Times New Roman"/>
          <w:b/>
          <w:bCs/>
          <w:color w:val="000000"/>
          <w:lang w:eastAsia="ru-RU"/>
        </w:rPr>
      </w:pPr>
    </w:p>
    <w:p w14:paraId="22B33771" w14:textId="77777777" w:rsidR="0017798B" w:rsidRPr="00307BA9" w:rsidRDefault="0017798B">
      <w:pPr>
        <w:rPr>
          <w:rFonts w:ascii="Times New Roman" w:hAnsi="Times New Roman" w:cs="Times New Roman"/>
        </w:rPr>
      </w:pPr>
    </w:p>
    <w:sectPr w:rsidR="0017798B" w:rsidRPr="00307BA9"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E9C24B0A"/>
    <w:lvl w:ilvl="0" w:tplc="A13AB6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6"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5"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4"/>
  </w:num>
  <w:num w:numId="5">
    <w:abstractNumId w:val="8"/>
  </w:num>
  <w:num w:numId="6">
    <w:abstractNumId w:val="27"/>
  </w:num>
  <w:num w:numId="7">
    <w:abstractNumId w:val="13"/>
  </w:num>
  <w:num w:numId="8">
    <w:abstractNumId w:val="22"/>
  </w:num>
  <w:num w:numId="9">
    <w:abstractNumId w:val="15"/>
  </w:num>
  <w:num w:numId="10">
    <w:abstractNumId w:val="11"/>
  </w:num>
  <w:num w:numId="11">
    <w:abstractNumId w:val="21"/>
  </w:num>
  <w:num w:numId="12">
    <w:abstractNumId w:val="19"/>
  </w:num>
  <w:num w:numId="13">
    <w:abstractNumId w:val="9"/>
  </w:num>
  <w:num w:numId="14">
    <w:abstractNumId w:val="2"/>
  </w:num>
  <w:num w:numId="15">
    <w:abstractNumId w:val="10"/>
  </w:num>
  <w:num w:numId="16">
    <w:abstractNumId w:val="16"/>
  </w:num>
  <w:num w:numId="17">
    <w:abstractNumId w:val="17"/>
  </w:num>
  <w:num w:numId="18">
    <w:abstractNumId w:val="1"/>
  </w:num>
  <w:num w:numId="19">
    <w:abstractNumId w:val="25"/>
  </w:num>
  <w:num w:numId="20">
    <w:abstractNumId w:val="18"/>
  </w:num>
  <w:num w:numId="21">
    <w:abstractNumId w:val="5"/>
  </w:num>
  <w:num w:numId="22">
    <w:abstractNumId w:val="23"/>
  </w:num>
  <w:num w:numId="23">
    <w:abstractNumId w:val="24"/>
  </w:num>
  <w:num w:numId="24">
    <w:abstractNumId w:val="3"/>
  </w:num>
  <w:num w:numId="25">
    <w:abstractNumId w:val="26"/>
  </w:num>
  <w:num w:numId="26">
    <w:abstractNumId w:val="7"/>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25A85"/>
    <w:rsid w:val="00026725"/>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382A"/>
    <w:rsid w:val="00115B91"/>
    <w:rsid w:val="00115EA6"/>
    <w:rsid w:val="0012203F"/>
    <w:rsid w:val="00134F24"/>
    <w:rsid w:val="00152B32"/>
    <w:rsid w:val="00162C02"/>
    <w:rsid w:val="00164E3C"/>
    <w:rsid w:val="001665CB"/>
    <w:rsid w:val="0017329C"/>
    <w:rsid w:val="0017441F"/>
    <w:rsid w:val="0017508A"/>
    <w:rsid w:val="0017798B"/>
    <w:rsid w:val="00183FE6"/>
    <w:rsid w:val="00192853"/>
    <w:rsid w:val="001A0110"/>
    <w:rsid w:val="001A0120"/>
    <w:rsid w:val="001A6BBC"/>
    <w:rsid w:val="001B46F8"/>
    <w:rsid w:val="001B4AA5"/>
    <w:rsid w:val="001C1D2E"/>
    <w:rsid w:val="001D2549"/>
    <w:rsid w:val="001E017A"/>
    <w:rsid w:val="001E1B28"/>
    <w:rsid w:val="00203341"/>
    <w:rsid w:val="00204CC6"/>
    <w:rsid w:val="00211B40"/>
    <w:rsid w:val="00213271"/>
    <w:rsid w:val="00213AB4"/>
    <w:rsid w:val="00213EBE"/>
    <w:rsid w:val="002170F7"/>
    <w:rsid w:val="00247BBE"/>
    <w:rsid w:val="00270715"/>
    <w:rsid w:val="002744B4"/>
    <w:rsid w:val="0027584A"/>
    <w:rsid w:val="00276727"/>
    <w:rsid w:val="00287512"/>
    <w:rsid w:val="00293925"/>
    <w:rsid w:val="002A07F5"/>
    <w:rsid w:val="002B2C0B"/>
    <w:rsid w:val="002B77E4"/>
    <w:rsid w:val="002D2854"/>
    <w:rsid w:val="002E7C58"/>
    <w:rsid w:val="002F4DD9"/>
    <w:rsid w:val="003013F3"/>
    <w:rsid w:val="003038A0"/>
    <w:rsid w:val="00306244"/>
    <w:rsid w:val="00307BA9"/>
    <w:rsid w:val="0032264E"/>
    <w:rsid w:val="00327969"/>
    <w:rsid w:val="0033248B"/>
    <w:rsid w:val="0033507F"/>
    <w:rsid w:val="00336B83"/>
    <w:rsid w:val="00337598"/>
    <w:rsid w:val="0034653E"/>
    <w:rsid w:val="003556E8"/>
    <w:rsid w:val="00363719"/>
    <w:rsid w:val="003778ED"/>
    <w:rsid w:val="00394727"/>
    <w:rsid w:val="003A16E2"/>
    <w:rsid w:val="003A22C3"/>
    <w:rsid w:val="003A4538"/>
    <w:rsid w:val="003B259A"/>
    <w:rsid w:val="003B7EA4"/>
    <w:rsid w:val="003C06B7"/>
    <w:rsid w:val="003D3F02"/>
    <w:rsid w:val="003F0833"/>
    <w:rsid w:val="003F1EA3"/>
    <w:rsid w:val="003F3686"/>
    <w:rsid w:val="003F56F8"/>
    <w:rsid w:val="00401748"/>
    <w:rsid w:val="004057B0"/>
    <w:rsid w:val="0041195C"/>
    <w:rsid w:val="00411C1F"/>
    <w:rsid w:val="0042048A"/>
    <w:rsid w:val="004457B7"/>
    <w:rsid w:val="004457FB"/>
    <w:rsid w:val="00450DC7"/>
    <w:rsid w:val="00451764"/>
    <w:rsid w:val="00460D27"/>
    <w:rsid w:val="00466207"/>
    <w:rsid w:val="00470117"/>
    <w:rsid w:val="004A4019"/>
    <w:rsid w:val="004B5E16"/>
    <w:rsid w:val="004E4D0B"/>
    <w:rsid w:val="004F16FF"/>
    <w:rsid w:val="004F1B07"/>
    <w:rsid w:val="004F4EA0"/>
    <w:rsid w:val="00513B78"/>
    <w:rsid w:val="0052206D"/>
    <w:rsid w:val="005338E5"/>
    <w:rsid w:val="00551BBE"/>
    <w:rsid w:val="00551DEA"/>
    <w:rsid w:val="00565A6C"/>
    <w:rsid w:val="00572E1F"/>
    <w:rsid w:val="00575A36"/>
    <w:rsid w:val="00576310"/>
    <w:rsid w:val="005A245F"/>
    <w:rsid w:val="005A3443"/>
    <w:rsid w:val="005A6017"/>
    <w:rsid w:val="005A743C"/>
    <w:rsid w:val="005B08EF"/>
    <w:rsid w:val="005B6B18"/>
    <w:rsid w:val="005C5E7C"/>
    <w:rsid w:val="005C6952"/>
    <w:rsid w:val="005D1EAD"/>
    <w:rsid w:val="005D659F"/>
    <w:rsid w:val="005E2533"/>
    <w:rsid w:val="005F55D8"/>
    <w:rsid w:val="00602041"/>
    <w:rsid w:val="00611F35"/>
    <w:rsid w:val="00651279"/>
    <w:rsid w:val="00655A02"/>
    <w:rsid w:val="00655C5B"/>
    <w:rsid w:val="0066630B"/>
    <w:rsid w:val="00670235"/>
    <w:rsid w:val="00675D5F"/>
    <w:rsid w:val="00677484"/>
    <w:rsid w:val="00683381"/>
    <w:rsid w:val="00683760"/>
    <w:rsid w:val="006875C7"/>
    <w:rsid w:val="006942F9"/>
    <w:rsid w:val="00696187"/>
    <w:rsid w:val="006A0652"/>
    <w:rsid w:val="006A45E2"/>
    <w:rsid w:val="006B3286"/>
    <w:rsid w:val="006B6738"/>
    <w:rsid w:val="006D16E2"/>
    <w:rsid w:val="006F1E93"/>
    <w:rsid w:val="006F698C"/>
    <w:rsid w:val="00706824"/>
    <w:rsid w:val="00716079"/>
    <w:rsid w:val="00717775"/>
    <w:rsid w:val="00731EE7"/>
    <w:rsid w:val="0075024B"/>
    <w:rsid w:val="00761C0B"/>
    <w:rsid w:val="00763B7F"/>
    <w:rsid w:val="00764781"/>
    <w:rsid w:val="00782974"/>
    <w:rsid w:val="007839BC"/>
    <w:rsid w:val="007907AA"/>
    <w:rsid w:val="007970F1"/>
    <w:rsid w:val="007B3068"/>
    <w:rsid w:val="007D1F78"/>
    <w:rsid w:val="007D438B"/>
    <w:rsid w:val="007F0DAB"/>
    <w:rsid w:val="00800516"/>
    <w:rsid w:val="00813B30"/>
    <w:rsid w:val="00814C66"/>
    <w:rsid w:val="00816164"/>
    <w:rsid w:val="00816C8E"/>
    <w:rsid w:val="00820CBE"/>
    <w:rsid w:val="008249C6"/>
    <w:rsid w:val="00833A7F"/>
    <w:rsid w:val="00835FD3"/>
    <w:rsid w:val="008414EA"/>
    <w:rsid w:val="00843D2F"/>
    <w:rsid w:val="0085219D"/>
    <w:rsid w:val="008558D0"/>
    <w:rsid w:val="00857EA0"/>
    <w:rsid w:val="008657FE"/>
    <w:rsid w:val="00871D62"/>
    <w:rsid w:val="008743B0"/>
    <w:rsid w:val="00882BC7"/>
    <w:rsid w:val="008953FA"/>
    <w:rsid w:val="00896A75"/>
    <w:rsid w:val="008A49B9"/>
    <w:rsid w:val="008B1E0C"/>
    <w:rsid w:val="008C111F"/>
    <w:rsid w:val="008C2E4C"/>
    <w:rsid w:val="008C3045"/>
    <w:rsid w:val="008D09A9"/>
    <w:rsid w:val="008D17A3"/>
    <w:rsid w:val="008D3E29"/>
    <w:rsid w:val="008D45B5"/>
    <w:rsid w:val="008D54F7"/>
    <w:rsid w:val="008F1685"/>
    <w:rsid w:val="008F4EB7"/>
    <w:rsid w:val="008F648D"/>
    <w:rsid w:val="00900034"/>
    <w:rsid w:val="0090348C"/>
    <w:rsid w:val="009124CE"/>
    <w:rsid w:val="00915A4B"/>
    <w:rsid w:val="00923924"/>
    <w:rsid w:val="0093044D"/>
    <w:rsid w:val="00936B4A"/>
    <w:rsid w:val="0096441C"/>
    <w:rsid w:val="0097403A"/>
    <w:rsid w:val="00974B81"/>
    <w:rsid w:val="009A2035"/>
    <w:rsid w:val="009A42A3"/>
    <w:rsid w:val="009C6122"/>
    <w:rsid w:val="009D7268"/>
    <w:rsid w:val="009E7AC7"/>
    <w:rsid w:val="009F1CD7"/>
    <w:rsid w:val="00A01482"/>
    <w:rsid w:val="00A1461F"/>
    <w:rsid w:val="00A17342"/>
    <w:rsid w:val="00A205AF"/>
    <w:rsid w:val="00A25C13"/>
    <w:rsid w:val="00A36146"/>
    <w:rsid w:val="00A40B0B"/>
    <w:rsid w:val="00A47ECF"/>
    <w:rsid w:val="00A50786"/>
    <w:rsid w:val="00A52BF8"/>
    <w:rsid w:val="00A569A1"/>
    <w:rsid w:val="00A646F3"/>
    <w:rsid w:val="00A719EE"/>
    <w:rsid w:val="00A72B16"/>
    <w:rsid w:val="00A74C90"/>
    <w:rsid w:val="00A8225C"/>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731"/>
    <w:rsid w:val="00B93292"/>
    <w:rsid w:val="00B96410"/>
    <w:rsid w:val="00BB6484"/>
    <w:rsid w:val="00BC3450"/>
    <w:rsid w:val="00BD4B2F"/>
    <w:rsid w:val="00BD5D1D"/>
    <w:rsid w:val="00C01644"/>
    <w:rsid w:val="00C02AA4"/>
    <w:rsid w:val="00C0549D"/>
    <w:rsid w:val="00C365EA"/>
    <w:rsid w:val="00C4515F"/>
    <w:rsid w:val="00C539C7"/>
    <w:rsid w:val="00C53AEF"/>
    <w:rsid w:val="00C54FC0"/>
    <w:rsid w:val="00C62220"/>
    <w:rsid w:val="00C70DBB"/>
    <w:rsid w:val="00C919B8"/>
    <w:rsid w:val="00CA7812"/>
    <w:rsid w:val="00CB7B20"/>
    <w:rsid w:val="00CD276C"/>
    <w:rsid w:val="00CD41FF"/>
    <w:rsid w:val="00CE53A2"/>
    <w:rsid w:val="00CE6C37"/>
    <w:rsid w:val="00CF518C"/>
    <w:rsid w:val="00D04124"/>
    <w:rsid w:val="00D160AE"/>
    <w:rsid w:val="00D23898"/>
    <w:rsid w:val="00D25A11"/>
    <w:rsid w:val="00D30FAC"/>
    <w:rsid w:val="00D502CF"/>
    <w:rsid w:val="00D55B9B"/>
    <w:rsid w:val="00D72ADD"/>
    <w:rsid w:val="00DA48F4"/>
    <w:rsid w:val="00DB0C4F"/>
    <w:rsid w:val="00DC15E0"/>
    <w:rsid w:val="00DD6B8C"/>
    <w:rsid w:val="00DD6EE5"/>
    <w:rsid w:val="00E41B77"/>
    <w:rsid w:val="00E61713"/>
    <w:rsid w:val="00E6218C"/>
    <w:rsid w:val="00E74179"/>
    <w:rsid w:val="00E7460B"/>
    <w:rsid w:val="00E77197"/>
    <w:rsid w:val="00E8418C"/>
    <w:rsid w:val="00E92E78"/>
    <w:rsid w:val="00E95F5E"/>
    <w:rsid w:val="00E9614F"/>
    <w:rsid w:val="00EC1E10"/>
    <w:rsid w:val="00EC60D9"/>
    <w:rsid w:val="00EE284B"/>
    <w:rsid w:val="00EE36B2"/>
    <w:rsid w:val="00EF2DD8"/>
    <w:rsid w:val="00EF48FE"/>
    <w:rsid w:val="00F132AA"/>
    <w:rsid w:val="00F2232C"/>
    <w:rsid w:val="00F31F36"/>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 w:type="character" w:styleId="ab">
    <w:name w:val="annotation reference"/>
    <w:basedOn w:val="a0"/>
    <w:uiPriority w:val="99"/>
    <w:semiHidden/>
    <w:unhideWhenUsed/>
    <w:rsid w:val="00074BDE"/>
    <w:rPr>
      <w:sz w:val="16"/>
      <w:szCs w:val="16"/>
    </w:rPr>
  </w:style>
  <w:style w:type="paragraph" w:styleId="ac">
    <w:name w:val="annotation text"/>
    <w:basedOn w:val="a"/>
    <w:link w:val="ad"/>
    <w:uiPriority w:val="99"/>
    <w:semiHidden/>
    <w:unhideWhenUsed/>
    <w:rsid w:val="00074BDE"/>
    <w:pPr>
      <w:spacing w:line="240" w:lineRule="auto"/>
    </w:pPr>
    <w:rPr>
      <w:sz w:val="20"/>
      <w:szCs w:val="20"/>
    </w:rPr>
  </w:style>
  <w:style w:type="character" w:customStyle="1" w:styleId="ad">
    <w:name w:val="Текст примечания Знак"/>
    <w:basedOn w:val="a0"/>
    <w:link w:val="ac"/>
    <w:uiPriority w:val="99"/>
    <w:semiHidden/>
    <w:rsid w:val="00074BDE"/>
    <w:rPr>
      <w:sz w:val="20"/>
      <w:szCs w:val="20"/>
    </w:rPr>
  </w:style>
  <w:style w:type="paragraph" w:styleId="ae">
    <w:name w:val="annotation subject"/>
    <w:basedOn w:val="ac"/>
    <w:next w:val="ac"/>
    <w:link w:val="af"/>
    <w:uiPriority w:val="99"/>
    <w:semiHidden/>
    <w:unhideWhenUsed/>
    <w:rsid w:val="00074BDE"/>
    <w:rPr>
      <w:b/>
      <w:bCs/>
    </w:rPr>
  </w:style>
  <w:style w:type="character" w:customStyle="1" w:styleId="af">
    <w:name w:val="Тема примечания Знак"/>
    <w:basedOn w:val="ad"/>
    <w:link w:val="ae"/>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992952171">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2</cp:revision>
  <cp:lastPrinted>2020-05-29T13:00:00Z</cp:lastPrinted>
  <dcterms:created xsi:type="dcterms:W3CDTF">2022-09-29T09:19:00Z</dcterms:created>
  <dcterms:modified xsi:type="dcterms:W3CDTF">2022-09-29T09:19:00Z</dcterms:modified>
</cp:coreProperties>
</file>