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D5A" w:rsidRDefault="00841D5A" w:rsidP="00841D5A">
      <w:pPr>
        <w:ind w:left="5670"/>
        <w:jc w:val="right"/>
        <w:rPr>
          <w:rFonts w:ascii="Times New Roman" w:hAnsi="Times New Roman"/>
          <w:b/>
          <w:sz w:val="24"/>
          <w:szCs w:val="24"/>
        </w:rPr>
      </w:pPr>
      <w:r>
        <w:rPr>
          <w:rFonts w:ascii="Times New Roman" w:hAnsi="Times New Roman"/>
          <w:b/>
          <w:sz w:val="24"/>
          <w:szCs w:val="24"/>
        </w:rPr>
        <w:t>ДОДАТОК 2</w:t>
      </w:r>
    </w:p>
    <w:p w:rsidR="00841D5A" w:rsidRDefault="00841D5A" w:rsidP="00841D5A">
      <w:pPr>
        <w:rPr>
          <w:rFonts w:ascii="Times New Roman" w:hAnsi="Times New Roman"/>
          <w:i/>
        </w:rPr>
      </w:pP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p>
    <w:p w:rsidR="00841D5A" w:rsidRDefault="00841D5A" w:rsidP="00841D5A">
      <w:pPr>
        <w:jc w:val="center"/>
        <w:rPr>
          <w:rFonts w:ascii="Times New Roman" w:hAnsi="Times New Roman"/>
          <w:b/>
          <w:color w:val="000000"/>
          <w:sz w:val="24"/>
          <w:szCs w:val="24"/>
        </w:rPr>
      </w:pPr>
      <w:r>
        <w:rPr>
          <w:rFonts w:ascii="Times New Roman" w:hAnsi="Times New Roman"/>
          <w:b/>
          <w:color w:val="000000"/>
          <w:sz w:val="24"/>
          <w:szCs w:val="24"/>
        </w:rPr>
        <w:t xml:space="preserve">Документи для підтвердження відсутності підстав відмови участі в процедурі закупівлі відповідно до </w:t>
      </w:r>
      <w:r w:rsidR="00BA113F">
        <w:rPr>
          <w:rFonts w:ascii="Times New Roman" w:hAnsi="Times New Roman"/>
          <w:b/>
          <w:color w:val="000000"/>
          <w:sz w:val="24"/>
          <w:szCs w:val="24"/>
        </w:rPr>
        <w:t>Закону України «Про публічні закупівлі» та Особливостей</w:t>
      </w:r>
    </w:p>
    <w:p w:rsidR="00841D5A" w:rsidRDefault="00841D5A" w:rsidP="00841D5A">
      <w:pPr>
        <w:jc w:val="center"/>
        <w:rPr>
          <w:rFonts w:ascii="Times New Roman" w:hAnsi="Times New Roman"/>
          <w:b/>
          <w:color w:val="000000"/>
          <w:sz w:val="24"/>
          <w:szCs w:val="24"/>
        </w:rPr>
      </w:pPr>
    </w:p>
    <w:p w:rsidR="00841D5A" w:rsidRDefault="00841D5A" w:rsidP="00841D5A">
      <w:pPr>
        <w:ind w:firstLine="284"/>
        <w:jc w:val="both"/>
        <w:rPr>
          <w:rFonts w:ascii="Times New Roman" w:hAnsi="Times New Roman"/>
          <w:color w:val="000000"/>
          <w:sz w:val="24"/>
          <w:szCs w:val="24"/>
        </w:rPr>
      </w:pPr>
      <w:r>
        <w:rPr>
          <w:rFonts w:ascii="Times New Roman" w:hAnsi="Times New Roman"/>
          <w:color w:val="000000"/>
          <w:sz w:val="24"/>
          <w:szCs w:val="24"/>
        </w:rPr>
        <w:t xml:space="preserve">Довідка на фірмовому бланку (у разі наявності таких бланків) в довільній формі за підписом керівника або уповноваженої особи Учасника про наявність/відсутність підстав для відмови в участі у процедурі закупівлі відповідно до </w:t>
      </w:r>
      <w:r w:rsidR="00BA113F">
        <w:rPr>
          <w:rFonts w:ascii="Times New Roman" w:hAnsi="Times New Roman"/>
          <w:color w:val="000000"/>
          <w:sz w:val="24"/>
          <w:szCs w:val="24"/>
        </w:rPr>
        <w:t>п. 44 Особливостей</w:t>
      </w:r>
    </w:p>
    <w:p w:rsidR="00841D5A" w:rsidRDefault="00841D5A" w:rsidP="00841D5A">
      <w:pPr>
        <w:ind w:firstLine="284"/>
        <w:jc w:val="both"/>
        <w:rPr>
          <w:rFonts w:ascii="Times New Roman" w:hAnsi="Times New Roman"/>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215"/>
        <w:gridCol w:w="1761"/>
        <w:gridCol w:w="5115"/>
      </w:tblGrid>
      <w:tr w:rsidR="00C64383" w:rsidRPr="00C80752" w:rsidTr="0027024A">
        <w:trPr>
          <w:tblHeader/>
        </w:trPr>
        <w:tc>
          <w:tcPr>
            <w:tcW w:w="279" w:type="pct"/>
            <w:tcBorders>
              <w:top w:val="single" w:sz="4" w:space="0" w:color="auto"/>
              <w:left w:val="single" w:sz="4" w:space="0" w:color="auto"/>
              <w:bottom w:val="single" w:sz="4" w:space="0" w:color="auto"/>
              <w:right w:val="single" w:sz="4" w:space="0" w:color="auto"/>
            </w:tcBorders>
          </w:tcPr>
          <w:p w:rsidR="00C64383" w:rsidRDefault="00C64383" w:rsidP="00CD3011">
            <w:pPr>
              <w:widowControl w:val="0"/>
              <w:tabs>
                <w:tab w:val="left" w:pos="1080"/>
              </w:tabs>
              <w:jc w:val="center"/>
              <w:rPr>
                <w:rFonts w:ascii="Times New Roman" w:hAnsi="Times New Roman"/>
                <w:b/>
                <w:sz w:val="24"/>
                <w:szCs w:val="24"/>
              </w:rPr>
            </w:pPr>
            <w:r>
              <w:rPr>
                <w:rFonts w:ascii="Times New Roman" w:hAnsi="Times New Roman"/>
                <w:b/>
                <w:sz w:val="24"/>
                <w:szCs w:val="24"/>
              </w:rPr>
              <w:t xml:space="preserve">№ </w:t>
            </w:r>
          </w:p>
          <w:p w:rsidR="00C64383" w:rsidRDefault="00C64383" w:rsidP="00CD3011">
            <w:pPr>
              <w:widowControl w:val="0"/>
              <w:tabs>
                <w:tab w:val="left" w:pos="1080"/>
              </w:tabs>
              <w:jc w:val="center"/>
              <w:rPr>
                <w:rFonts w:ascii="Times New Roman" w:hAnsi="Times New Roman"/>
                <w:b/>
                <w:sz w:val="24"/>
                <w:szCs w:val="24"/>
              </w:rPr>
            </w:pPr>
            <w:proofErr w:type="spellStart"/>
            <w:r>
              <w:rPr>
                <w:rFonts w:ascii="Times New Roman" w:hAnsi="Times New Roman"/>
                <w:b/>
                <w:sz w:val="24"/>
                <w:szCs w:val="24"/>
              </w:rPr>
              <w:t>з.п</w:t>
            </w:r>
            <w:proofErr w:type="spellEnd"/>
            <w:r>
              <w:rPr>
                <w:rFonts w:ascii="Times New Roman" w:hAnsi="Times New Roman"/>
                <w:b/>
                <w:sz w:val="24"/>
                <w:szCs w:val="24"/>
              </w:rPr>
              <w:t>.</w:t>
            </w:r>
          </w:p>
        </w:tc>
        <w:tc>
          <w:tcPr>
            <w:tcW w:w="1150" w:type="pct"/>
            <w:tcBorders>
              <w:top w:val="single" w:sz="4" w:space="0" w:color="auto"/>
              <w:left w:val="single" w:sz="4" w:space="0" w:color="auto"/>
              <w:bottom w:val="single" w:sz="4" w:space="0" w:color="auto"/>
              <w:right w:val="single" w:sz="4" w:space="0" w:color="auto"/>
            </w:tcBorders>
            <w:hideMark/>
          </w:tcPr>
          <w:p w:rsidR="00C64383" w:rsidRDefault="00C64383" w:rsidP="00C64383">
            <w:pPr>
              <w:widowControl w:val="0"/>
              <w:tabs>
                <w:tab w:val="left" w:pos="1080"/>
              </w:tabs>
              <w:jc w:val="center"/>
              <w:rPr>
                <w:rFonts w:ascii="Times New Roman" w:hAnsi="Times New Roman"/>
                <w:b/>
                <w:sz w:val="24"/>
                <w:szCs w:val="24"/>
              </w:rPr>
            </w:pPr>
            <w:r>
              <w:rPr>
                <w:rFonts w:ascii="Times New Roman" w:hAnsi="Times New Roman"/>
                <w:b/>
                <w:sz w:val="24"/>
                <w:szCs w:val="24"/>
              </w:rPr>
              <w:t xml:space="preserve">Вимога </w:t>
            </w:r>
          </w:p>
        </w:tc>
        <w:tc>
          <w:tcPr>
            <w:tcW w:w="914" w:type="pct"/>
            <w:tcBorders>
              <w:top w:val="single" w:sz="4" w:space="0" w:color="auto"/>
              <w:left w:val="single" w:sz="4" w:space="0" w:color="auto"/>
              <w:bottom w:val="single" w:sz="4" w:space="0" w:color="auto"/>
              <w:right w:val="single" w:sz="4" w:space="0" w:color="auto"/>
            </w:tcBorders>
            <w:hideMark/>
          </w:tcPr>
          <w:p w:rsidR="00C64383" w:rsidRDefault="00C64383" w:rsidP="00CD3011">
            <w:pPr>
              <w:widowControl w:val="0"/>
              <w:tabs>
                <w:tab w:val="left" w:pos="1080"/>
              </w:tabs>
              <w:jc w:val="center"/>
              <w:rPr>
                <w:rFonts w:ascii="Times New Roman" w:hAnsi="Times New Roman"/>
                <w:b/>
                <w:sz w:val="24"/>
                <w:szCs w:val="24"/>
              </w:rPr>
            </w:pPr>
            <w:r>
              <w:rPr>
                <w:rFonts w:ascii="Times New Roman" w:hAnsi="Times New Roman"/>
                <w:b/>
                <w:sz w:val="24"/>
                <w:szCs w:val="24"/>
              </w:rPr>
              <w:t>Учасник подає у складі пропозиції</w:t>
            </w:r>
          </w:p>
        </w:tc>
        <w:tc>
          <w:tcPr>
            <w:tcW w:w="2656" w:type="pct"/>
            <w:tcBorders>
              <w:top w:val="single" w:sz="4" w:space="0" w:color="auto"/>
              <w:left w:val="single" w:sz="4" w:space="0" w:color="auto"/>
              <w:bottom w:val="single" w:sz="4" w:space="0" w:color="auto"/>
              <w:right w:val="single" w:sz="4" w:space="0" w:color="auto"/>
            </w:tcBorders>
            <w:hideMark/>
          </w:tcPr>
          <w:p w:rsidR="00C64383" w:rsidRDefault="00C64383" w:rsidP="00CD3011">
            <w:pPr>
              <w:widowControl w:val="0"/>
              <w:tabs>
                <w:tab w:val="left" w:pos="1080"/>
              </w:tabs>
              <w:jc w:val="center"/>
              <w:rPr>
                <w:rFonts w:ascii="Times New Roman" w:hAnsi="Times New Roman"/>
                <w:b/>
                <w:sz w:val="24"/>
                <w:szCs w:val="24"/>
              </w:rPr>
            </w:pPr>
            <w:r>
              <w:rPr>
                <w:rFonts w:ascii="Times New Roman" w:hAnsi="Times New Roman"/>
                <w:b/>
                <w:kern w:val="2"/>
                <w:sz w:val="24"/>
                <w:szCs w:val="24"/>
                <w:lang w:eastAsia="ar-SA"/>
              </w:rPr>
              <w:t xml:space="preserve">Спосіб документального підтвердження учасником переможцем* </w:t>
            </w:r>
          </w:p>
        </w:tc>
      </w:tr>
      <w:tr w:rsidR="00C64383" w:rsidRPr="00C80752" w:rsidTr="0027024A">
        <w:tc>
          <w:tcPr>
            <w:tcW w:w="279" w:type="pct"/>
            <w:tcBorders>
              <w:top w:val="single" w:sz="4" w:space="0" w:color="auto"/>
              <w:left w:val="single" w:sz="4" w:space="0" w:color="auto"/>
              <w:bottom w:val="single" w:sz="4" w:space="0" w:color="auto"/>
              <w:right w:val="single" w:sz="4" w:space="0" w:color="auto"/>
            </w:tcBorders>
          </w:tcPr>
          <w:p w:rsidR="00C64383" w:rsidRDefault="00C64383" w:rsidP="00CD3011">
            <w:pPr>
              <w:widowControl w:val="0"/>
              <w:tabs>
                <w:tab w:val="left" w:pos="1080"/>
              </w:tabs>
              <w:jc w:val="both"/>
              <w:rPr>
                <w:rFonts w:ascii="Times New Roman" w:hAnsi="Times New Roman"/>
                <w:b/>
                <w:sz w:val="24"/>
                <w:szCs w:val="24"/>
              </w:rPr>
            </w:pPr>
            <w:r>
              <w:rPr>
                <w:rFonts w:ascii="Times New Roman" w:hAnsi="Times New Roman"/>
                <w:b/>
                <w:sz w:val="24"/>
                <w:szCs w:val="24"/>
              </w:rPr>
              <w:t>1.</w:t>
            </w:r>
          </w:p>
        </w:tc>
        <w:tc>
          <w:tcPr>
            <w:tcW w:w="1150" w:type="pct"/>
            <w:tcBorders>
              <w:top w:val="single" w:sz="4" w:space="0" w:color="auto"/>
              <w:left w:val="single" w:sz="4" w:space="0" w:color="auto"/>
              <w:bottom w:val="single" w:sz="4" w:space="0" w:color="auto"/>
              <w:right w:val="single" w:sz="4" w:space="0" w:color="auto"/>
            </w:tcBorders>
          </w:tcPr>
          <w:p w:rsidR="00C64383" w:rsidRPr="00C80752" w:rsidRDefault="00C64383" w:rsidP="00CD3011">
            <w:pPr>
              <w:pStyle w:val="11"/>
              <w:rPr>
                <w:rFonts w:ascii="Times New Roman" w:hAnsi="Times New Roman"/>
                <w:sz w:val="24"/>
                <w:szCs w:val="24"/>
                <w:lang w:eastAsia="uk-UA"/>
              </w:rPr>
            </w:pPr>
            <w:r w:rsidRPr="00C80752">
              <w:rPr>
                <w:rFonts w:ascii="Times New Roman" w:hAnsi="Times New Roman"/>
                <w:sz w:val="24"/>
                <w:szCs w:val="24"/>
                <w:lang w:eastAsia="uk-UA"/>
              </w:rPr>
              <w:t xml:space="preserve">Відомості про юридичну особу, яка є учасником, </w:t>
            </w:r>
            <w:proofErr w:type="spellStart"/>
            <w:r w:rsidRPr="00C80752">
              <w:rPr>
                <w:rFonts w:ascii="Times New Roman" w:hAnsi="Times New Roman"/>
                <w:sz w:val="24"/>
                <w:szCs w:val="24"/>
                <w:lang w:eastAsia="uk-UA"/>
              </w:rPr>
              <w:t>внесено</w:t>
            </w:r>
            <w:proofErr w:type="spellEnd"/>
            <w:r w:rsidRPr="00C80752">
              <w:rPr>
                <w:rFonts w:ascii="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rsidR="00C64383" w:rsidRPr="00C80752" w:rsidRDefault="00C64383" w:rsidP="00CD3011">
            <w:pPr>
              <w:pStyle w:val="11"/>
              <w:rPr>
                <w:rFonts w:ascii="Times New Roman" w:hAnsi="Times New Roman"/>
                <w:sz w:val="24"/>
                <w:szCs w:val="24"/>
                <w:lang w:eastAsia="uk-UA"/>
              </w:rPr>
            </w:pPr>
          </w:p>
          <w:p w:rsidR="00C64383" w:rsidRPr="00C80752" w:rsidRDefault="00C64383" w:rsidP="00CD3011">
            <w:pPr>
              <w:pStyle w:val="11"/>
              <w:rPr>
                <w:rFonts w:ascii="Times New Roman" w:hAnsi="Times New Roman"/>
                <w:sz w:val="24"/>
                <w:szCs w:val="24"/>
                <w:lang w:eastAsia="uk-UA"/>
              </w:rPr>
            </w:pPr>
          </w:p>
          <w:p w:rsidR="00C64383" w:rsidRPr="00C80752" w:rsidRDefault="00C64383" w:rsidP="00CD3011">
            <w:pPr>
              <w:pStyle w:val="11"/>
              <w:rPr>
                <w:rFonts w:ascii="Times New Roman" w:hAnsi="Times New Roman"/>
                <w:b/>
                <w:sz w:val="24"/>
                <w:szCs w:val="24"/>
                <w:lang w:eastAsia="uk-UA"/>
              </w:rPr>
            </w:pPr>
          </w:p>
        </w:tc>
        <w:tc>
          <w:tcPr>
            <w:tcW w:w="914" w:type="pct"/>
            <w:tcBorders>
              <w:top w:val="single" w:sz="4" w:space="0" w:color="auto"/>
              <w:left w:val="single" w:sz="4" w:space="0" w:color="auto"/>
              <w:bottom w:val="single" w:sz="4" w:space="0" w:color="auto"/>
              <w:right w:val="single" w:sz="4" w:space="0" w:color="auto"/>
            </w:tcBorders>
            <w:hideMark/>
          </w:tcPr>
          <w:p w:rsidR="00C64383" w:rsidRDefault="00C64383" w:rsidP="00CD3011">
            <w:pPr>
              <w:pStyle w:val="11"/>
              <w:rPr>
                <w:rFonts w:ascii="Times New Roman" w:hAnsi="Times New Roman"/>
                <w:b/>
                <w:sz w:val="24"/>
                <w:szCs w:val="24"/>
                <w:lang w:eastAsia="uk-UA"/>
              </w:rPr>
            </w:pPr>
            <w:r>
              <w:rPr>
                <w:rFonts w:ascii="Times New Roman" w:hAnsi="Times New Roman"/>
                <w:sz w:val="24"/>
                <w:szCs w:val="24"/>
                <w:lang w:eastAsia="uk-UA"/>
              </w:rPr>
              <w:t>Не підтверджується</w:t>
            </w:r>
          </w:p>
        </w:tc>
        <w:tc>
          <w:tcPr>
            <w:tcW w:w="2656" w:type="pct"/>
            <w:tcBorders>
              <w:top w:val="single" w:sz="4" w:space="0" w:color="auto"/>
              <w:left w:val="single" w:sz="4" w:space="0" w:color="auto"/>
              <w:bottom w:val="single" w:sz="4" w:space="0" w:color="auto"/>
              <w:right w:val="single" w:sz="4" w:space="0" w:color="auto"/>
            </w:tcBorders>
            <w:hideMark/>
          </w:tcPr>
          <w:p w:rsidR="00C64383" w:rsidRPr="00C64383" w:rsidRDefault="00C64383" w:rsidP="00C64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C64383">
              <w:rPr>
                <w:rFonts w:ascii="Times New Roman" w:hAnsi="Times New Roman" w:cs="Times New Roman"/>
                <w:color w:val="000000"/>
                <w:sz w:val="24"/>
                <w:szCs w:val="24"/>
              </w:rPr>
              <w:t xml:space="preserve">Інформаційну довідку з </w:t>
            </w:r>
            <w:r w:rsidRPr="00C64383">
              <w:rPr>
                <w:rFonts w:ascii="Times New Roman" w:hAnsi="Times New Roman" w:cs="Times New Roman"/>
                <w:color w:val="1D1D1B"/>
                <w:sz w:val="24"/>
                <w:szCs w:val="24"/>
              </w:rPr>
              <w:t xml:space="preserve">Єдиного державного реєстру осіб, які вчинили корупційні або пов’язані з корупцією правопорушення, </w:t>
            </w:r>
          </w:p>
          <w:p w:rsidR="00C64383" w:rsidRPr="00C64383" w:rsidRDefault="00C64383" w:rsidP="00C64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C64383">
              <w:rPr>
                <w:rFonts w:ascii="Times New Roman" w:hAnsi="Times New Roman" w:cs="Times New Roman"/>
                <w:color w:val="1D1D1B"/>
                <w:sz w:val="24"/>
                <w:szCs w:val="24"/>
              </w:rPr>
              <w:t>можна отримати шляхом надсилання запиту на отримання довідки про відсутність корупційних правопорушень онлайн  на сайті </w:t>
            </w:r>
            <w:hyperlink r:id="rId4">
              <w:r w:rsidRPr="00C64383">
                <w:rPr>
                  <w:rFonts w:ascii="Times New Roman" w:hAnsi="Times New Roman" w:cs="Times New Roman"/>
                  <w:color w:val="2D5CA6"/>
                  <w:sz w:val="24"/>
                  <w:szCs w:val="24"/>
                  <w:u w:val="single"/>
                </w:rPr>
                <w:t>https://corruptinfo.nazk.gov.ua/main/reference/list</w:t>
              </w:r>
            </w:hyperlink>
            <w:r w:rsidRPr="00C64383">
              <w:rPr>
                <w:rFonts w:ascii="Times New Roman" w:hAnsi="Times New Roman" w:cs="Times New Roman"/>
                <w:color w:val="000000"/>
                <w:sz w:val="24"/>
                <w:szCs w:val="24"/>
              </w:rPr>
              <w:t xml:space="preserve"> </w:t>
            </w:r>
          </w:p>
          <w:p w:rsidR="00C64383" w:rsidRDefault="00C64383" w:rsidP="00CD3011">
            <w:pPr>
              <w:widowControl w:val="0"/>
              <w:rPr>
                <w:rFonts w:ascii="Times New Roman" w:hAnsi="Times New Roman"/>
                <w:sz w:val="24"/>
                <w:szCs w:val="24"/>
                <w:shd w:val="clear" w:color="auto" w:fill="FFFFFF"/>
              </w:rPr>
            </w:pPr>
          </w:p>
        </w:tc>
      </w:tr>
      <w:tr w:rsidR="00C64383" w:rsidRPr="00C80752" w:rsidTr="0027024A">
        <w:tc>
          <w:tcPr>
            <w:tcW w:w="279" w:type="pct"/>
            <w:tcBorders>
              <w:top w:val="single" w:sz="4" w:space="0" w:color="auto"/>
              <w:left w:val="single" w:sz="4" w:space="0" w:color="auto"/>
              <w:bottom w:val="single" w:sz="4" w:space="0" w:color="auto"/>
              <w:right w:val="single" w:sz="4" w:space="0" w:color="auto"/>
            </w:tcBorders>
          </w:tcPr>
          <w:p w:rsidR="00C64383" w:rsidRDefault="00C64383" w:rsidP="00CD3011">
            <w:pPr>
              <w:widowControl w:val="0"/>
              <w:tabs>
                <w:tab w:val="left" w:pos="1080"/>
              </w:tabs>
              <w:jc w:val="both"/>
              <w:rPr>
                <w:rFonts w:ascii="Times New Roman" w:hAnsi="Times New Roman"/>
                <w:b/>
                <w:sz w:val="24"/>
                <w:szCs w:val="24"/>
              </w:rPr>
            </w:pPr>
            <w:r>
              <w:rPr>
                <w:rFonts w:ascii="Times New Roman" w:hAnsi="Times New Roman"/>
                <w:b/>
                <w:sz w:val="24"/>
                <w:szCs w:val="24"/>
              </w:rPr>
              <w:t>2.</w:t>
            </w:r>
          </w:p>
        </w:tc>
        <w:tc>
          <w:tcPr>
            <w:tcW w:w="1150" w:type="pct"/>
            <w:tcBorders>
              <w:top w:val="single" w:sz="4" w:space="0" w:color="auto"/>
              <w:left w:val="single" w:sz="4" w:space="0" w:color="auto"/>
              <w:bottom w:val="single" w:sz="4" w:space="0" w:color="auto"/>
              <w:right w:val="single" w:sz="4" w:space="0" w:color="auto"/>
            </w:tcBorders>
            <w:hideMark/>
          </w:tcPr>
          <w:p w:rsidR="00C64383" w:rsidRPr="00C80752" w:rsidRDefault="00C64383" w:rsidP="00CD3011">
            <w:pPr>
              <w:pStyle w:val="11"/>
              <w:rPr>
                <w:rFonts w:ascii="Times New Roman" w:hAnsi="Times New Roman" w:cs="Times New Roman"/>
                <w:b/>
                <w:sz w:val="24"/>
                <w:szCs w:val="24"/>
                <w:lang w:eastAsia="uk-UA"/>
              </w:rPr>
            </w:pPr>
            <w:r w:rsidRPr="00C80752">
              <w:rPr>
                <w:rFonts w:ascii="Times New Roman" w:hAnsi="Times New Roman" w:cs="Times New Roman"/>
                <w:sz w:val="24"/>
                <w:szCs w:val="24"/>
                <w:lang w:eastAsia="uk-UA"/>
              </w:rPr>
              <w:t>С</w:t>
            </w:r>
            <w:r w:rsidRPr="00C80752">
              <w:rPr>
                <w:rFonts w:ascii="Times New Roman" w:hAnsi="Times New Roman" w:cs="Times New Roman"/>
                <w:color w:val="000000"/>
                <w:sz w:val="24"/>
                <w:szCs w:val="24"/>
                <w:shd w:val="clear" w:color="auto" w:fill="FFFFFF"/>
                <w:lang w:eastAsia="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914" w:type="pct"/>
            <w:tcBorders>
              <w:top w:val="single" w:sz="4" w:space="0" w:color="auto"/>
              <w:left w:val="single" w:sz="4" w:space="0" w:color="auto"/>
              <w:bottom w:val="single" w:sz="4" w:space="0" w:color="auto"/>
              <w:right w:val="single" w:sz="4" w:space="0" w:color="auto"/>
            </w:tcBorders>
            <w:hideMark/>
          </w:tcPr>
          <w:p w:rsidR="00C64383" w:rsidRDefault="00C64383" w:rsidP="00CD3011">
            <w:pPr>
              <w:pStyle w:val="11"/>
              <w:rPr>
                <w:rFonts w:ascii="Times New Roman" w:hAnsi="Times New Roman"/>
                <w:sz w:val="24"/>
                <w:szCs w:val="24"/>
                <w:lang w:eastAsia="uk-UA"/>
              </w:rPr>
            </w:pPr>
            <w:r>
              <w:rPr>
                <w:rFonts w:ascii="Times New Roman" w:hAnsi="Times New Roman"/>
                <w:sz w:val="24"/>
                <w:szCs w:val="24"/>
                <w:lang w:eastAsia="uk-UA"/>
              </w:rPr>
              <w:t>Не підтверджується</w:t>
            </w:r>
          </w:p>
        </w:tc>
        <w:tc>
          <w:tcPr>
            <w:tcW w:w="2656" w:type="pct"/>
            <w:tcBorders>
              <w:top w:val="single" w:sz="4" w:space="0" w:color="auto"/>
              <w:left w:val="single" w:sz="4" w:space="0" w:color="auto"/>
              <w:bottom w:val="single" w:sz="4" w:space="0" w:color="auto"/>
              <w:right w:val="single" w:sz="4" w:space="0" w:color="auto"/>
            </w:tcBorders>
            <w:hideMark/>
          </w:tcPr>
          <w:p w:rsidR="00C64383" w:rsidRPr="00C64383" w:rsidRDefault="00C64383" w:rsidP="00C64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C64383">
              <w:rPr>
                <w:rFonts w:ascii="Times New Roman" w:hAnsi="Times New Roman" w:cs="Times New Roman"/>
                <w:color w:val="000000"/>
                <w:sz w:val="24"/>
                <w:szCs w:val="24"/>
              </w:rPr>
              <w:t xml:space="preserve">Інформаційну довідку з </w:t>
            </w:r>
            <w:r w:rsidRPr="00C64383">
              <w:rPr>
                <w:rFonts w:ascii="Times New Roman" w:hAnsi="Times New Roman" w:cs="Times New Roman"/>
                <w:color w:val="1D1D1B"/>
                <w:sz w:val="24"/>
                <w:szCs w:val="24"/>
              </w:rPr>
              <w:t xml:space="preserve">Єдиного державного реєстру осіб, які вчинили корупційні або пов’язані з корупцією правопорушення, </w:t>
            </w:r>
          </w:p>
          <w:p w:rsidR="00C64383" w:rsidRPr="00C64383" w:rsidRDefault="00C64383" w:rsidP="00C64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rPr>
            </w:pPr>
            <w:r w:rsidRPr="00C64383">
              <w:rPr>
                <w:rFonts w:ascii="Times New Roman" w:hAnsi="Times New Roman" w:cs="Times New Roman"/>
                <w:color w:val="1D1D1B"/>
                <w:sz w:val="24"/>
                <w:szCs w:val="24"/>
              </w:rPr>
              <w:t>можна отримати шляхом надсилання запиту на отримання довідки про відсутність корупційних правопорушень онлайн  на сайті </w:t>
            </w:r>
            <w:hyperlink r:id="rId5">
              <w:r w:rsidRPr="00C64383">
                <w:rPr>
                  <w:rFonts w:ascii="Times New Roman" w:hAnsi="Times New Roman" w:cs="Times New Roman"/>
                  <w:color w:val="2D5CA6"/>
                  <w:sz w:val="24"/>
                  <w:szCs w:val="24"/>
                  <w:u w:val="single"/>
                </w:rPr>
                <w:t>https://corruptinfo.nazk.gov.ua/main/reference/list</w:t>
              </w:r>
            </w:hyperlink>
            <w:r w:rsidRPr="00C64383">
              <w:rPr>
                <w:rFonts w:ascii="Times New Roman" w:hAnsi="Times New Roman" w:cs="Times New Roman"/>
                <w:color w:val="000000"/>
                <w:sz w:val="24"/>
                <w:szCs w:val="24"/>
              </w:rPr>
              <w:t xml:space="preserve"> </w:t>
            </w:r>
          </w:p>
          <w:p w:rsidR="00C64383" w:rsidRPr="00C80752" w:rsidRDefault="00C64383" w:rsidP="00CD3011">
            <w:pPr>
              <w:pStyle w:val="11"/>
              <w:rPr>
                <w:rFonts w:ascii="Times New Roman" w:hAnsi="Times New Roman"/>
                <w:b/>
                <w:sz w:val="24"/>
                <w:szCs w:val="24"/>
                <w:lang w:val="ru-RU" w:eastAsia="uk-UA"/>
              </w:rPr>
            </w:pPr>
            <w:r w:rsidRPr="00C80752">
              <w:rPr>
                <w:rFonts w:ascii="Times New Roman" w:eastAsia="SimSun" w:hAnsi="Times New Roman"/>
                <w:kern w:val="2"/>
                <w:sz w:val="24"/>
                <w:szCs w:val="24"/>
                <w:lang w:val="ru-RU" w:eastAsia="hi-IN" w:bidi="hi-IN"/>
              </w:rPr>
              <w:t xml:space="preserve">Документ повинен бути не </w:t>
            </w:r>
            <w:proofErr w:type="spellStart"/>
            <w:r w:rsidRPr="00C80752">
              <w:rPr>
                <w:rFonts w:ascii="Times New Roman" w:eastAsia="SimSun" w:hAnsi="Times New Roman"/>
                <w:kern w:val="2"/>
                <w:sz w:val="24"/>
                <w:szCs w:val="24"/>
                <w:lang w:val="ru-RU" w:eastAsia="hi-IN" w:bidi="hi-IN"/>
              </w:rPr>
              <w:t>більше</w:t>
            </w:r>
            <w:proofErr w:type="spellEnd"/>
            <w:r w:rsidRPr="00C80752">
              <w:rPr>
                <w:rFonts w:ascii="Times New Roman" w:eastAsia="SimSun" w:hAnsi="Times New Roman"/>
                <w:kern w:val="2"/>
                <w:sz w:val="24"/>
                <w:szCs w:val="24"/>
                <w:lang w:val="ru-RU" w:eastAsia="hi-IN" w:bidi="hi-IN"/>
              </w:rPr>
              <w:t xml:space="preserve"> 45- </w:t>
            </w:r>
            <w:proofErr w:type="spellStart"/>
            <w:r w:rsidRPr="00C80752">
              <w:rPr>
                <w:rFonts w:ascii="Times New Roman" w:eastAsia="SimSun" w:hAnsi="Times New Roman"/>
                <w:kern w:val="2"/>
                <w:sz w:val="24"/>
                <w:szCs w:val="24"/>
                <w:lang w:val="ru-RU" w:eastAsia="hi-IN" w:bidi="hi-IN"/>
              </w:rPr>
              <w:t>денної</w:t>
            </w:r>
            <w:proofErr w:type="spellEnd"/>
            <w:r w:rsidRPr="00BD7D5D">
              <w:rPr>
                <w:rFonts w:ascii="Times New Roman" w:eastAsia="SimSun" w:hAnsi="Times New Roman"/>
                <w:kern w:val="2"/>
                <w:sz w:val="24"/>
                <w:szCs w:val="24"/>
                <w:lang w:val="ru-RU" w:eastAsia="hi-IN" w:bidi="hi-IN"/>
              </w:rPr>
              <w:t xml:space="preserve"> </w:t>
            </w:r>
            <w:proofErr w:type="spellStart"/>
            <w:r w:rsidRPr="00C80752">
              <w:rPr>
                <w:rFonts w:ascii="Times New Roman" w:eastAsia="SimSun" w:hAnsi="Times New Roman"/>
                <w:kern w:val="2"/>
                <w:sz w:val="24"/>
                <w:szCs w:val="24"/>
                <w:lang w:val="ru-RU" w:eastAsia="hi-IN" w:bidi="hi-IN"/>
              </w:rPr>
              <w:t>давнини</w:t>
            </w:r>
            <w:proofErr w:type="spellEnd"/>
            <w:r w:rsidRPr="00BD7D5D">
              <w:rPr>
                <w:rFonts w:ascii="Times New Roman" w:eastAsia="SimSun" w:hAnsi="Times New Roman"/>
                <w:kern w:val="2"/>
                <w:sz w:val="24"/>
                <w:szCs w:val="24"/>
                <w:lang w:val="ru-RU" w:eastAsia="hi-IN" w:bidi="hi-IN"/>
              </w:rPr>
              <w:t xml:space="preserve"> </w:t>
            </w:r>
            <w:proofErr w:type="spellStart"/>
            <w:r w:rsidRPr="00C80752">
              <w:rPr>
                <w:rFonts w:ascii="Times New Roman" w:eastAsia="SimSun" w:hAnsi="Times New Roman"/>
                <w:kern w:val="2"/>
                <w:sz w:val="24"/>
                <w:szCs w:val="24"/>
                <w:lang w:val="ru-RU" w:eastAsia="hi-IN" w:bidi="hi-IN"/>
              </w:rPr>
              <w:t>відносно</w:t>
            </w:r>
            <w:proofErr w:type="spellEnd"/>
            <w:r w:rsidRPr="00BD7D5D">
              <w:rPr>
                <w:rFonts w:ascii="Times New Roman" w:eastAsia="SimSun" w:hAnsi="Times New Roman"/>
                <w:kern w:val="2"/>
                <w:sz w:val="24"/>
                <w:szCs w:val="24"/>
                <w:lang w:val="ru-RU" w:eastAsia="hi-IN" w:bidi="hi-IN"/>
              </w:rPr>
              <w:t xml:space="preserve"> </w:t>
            </w:r>
            <w:proofErr w:type="spellStart"/>
            <w:r w:rsidRPr="00C80752">
              <w:rPr>
                <w:rFonts w:ascii="Times New Roman" w:eastAsia="SimSun" w:hAnsi="Times New Roman"/>
                <w:kern w:val="2"/>
                <w:sz w:val="24"/>
                <w:szCs w:val="24"/>
                <w:lang w:val="ru-RU" w:eastAsia="hi-IN" w:bidi="hi-IN"/>
              </w:rPr>
              <w:t>дати</w:t>
            </w:r>
            <w:proofErr w:type="spellEnd"/>
            <w:r w:rsidRPr="00BD7D5D">
              <w:rPr>
                <w:rFonts w:ascii="Times New Roman" w:eastAsia="SimSun" w:hAnsi="Times New Roman"/>
                <w:kern w:val="2"/>
                <w:sz w:val="24"/>
                <w:szCs w:val="24"/>
                <w:lang w:val="ru-RU" w:eastAsia="hi-IN" w:bidi="hi-IN"/>
              </w:rPr>
              <w:t xml:space="preserve"> </w:t>
            </w:r>
            <w:proofErr w:type="spellStart"/>
            <w:r w:rsidRPr="00C80752">
              <w:rPr>
                <w:rFonts w:ascii="Times New Roman" w:eastAsia="SimSun" w:hAnsi="Times New Roman"/>
                <w:kern w:val="2"/>
                <w:sz w:val="24"/>
                <w:szCs w:val="24"/>
                <w:lang w:val="ru-RU" w:eastAsia="hi-IN" w:bidi="hi-IN"/>
              </w:rPr>
              <w:t>розкриття</w:t>
            </w:r>
            <w:proofErr w:type="spellEnd"/>
            <w:r w:rsidRPr="00BD7D5D">
              <w:rPr>
                <w:rFonts w:ascii="Times New Roman" w:eastAsia="SimSun" w:hAnsi="Times New Roman"/>
                <w:kern w:val="2"/>
                <w:sz w:val="24"/>
                <w:szCs w:val="24"/>
                <w:lang w:val="ru-RU" w:eastAsia="hi-IN" w:bidi="hi-IN"/>
              </w:rPr>
              <w:t xml:space="preserve"> </w:t>
            </w:r>
            <w:proofErr w:type="spellStart"/>
            <w:proofErr w:type="gramStart"/>
            <w:r w:rsidRPr="00C80752">
              <w:rPr>
                <w:rFonts w:ascii="Times New Roman" w:hAnsi="Times New Roman"/>
                <w:sz w:val="24"/>
                <w:szCs w:val="24"/>
                <w:lang w:val="ru-RU" w:eastAsia="uk-UA"/>
              </w:rPr>
              <w:t>зазначеної</w:t>
            </w:r>
            <w:proofErr w:type="spellEnd"/>
            <w:r w:rsidRPr="00C80752">
              <w:rPr>
                <w:rFonts w:ascii="Times New Roman" w:hAnsi="Times New Roman"/>
                <w:sz w:val="24"/>
                <w:szCs w:val="24"/>
                <w:lang w:val="ru-RU" w:eastAsia="uk-UA"/>
              </w:rPr>
              <w:t xml:space="preserve">  в</w:t>
            </w:r>
            <w:proofErr w:type="gramEnd"/>
            <w:r w:rsidRPr="00C80752">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оприлюдненому</w:t>
            </w:r>
            <w:proofErr w:type="spellEnd"/>
            <w:r w:rsidRPr="00BD7D5D">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оголошенні</w:t>
            </w:r>
            <w:proofErr w:type="spellEnd"/>
            <w:r w:rsidRPr="00C80752">
              <w:rPr>
                <w:rFonts w:ascii="Times New Roman" w:hAnsi="Times New Roman"/>
                <w:sz w:val="24"/>
                <w:szCs w:val="24"/>
                <w:lang w:val="ru-RU" w:eastAsia="uk-UA"/>
              </w:rPr>
              <w:t xml:space="preserve"> про </w:t>
            </w:r>
            <w:proofErr w:type="spellStart"/>
            <w:r w:rsidRPr="00C80752">
              <w:rPr>
                <w:rFonts w:ascii="Times New Roman" w:hAnsi="Times New Roman"/>
                <w:sz w:val="24"/>
                <w:szCs w:val="24"/>
                <w:lang w:val="ru-RU" w:eastAsia="uk-UA"/>
              </w:rPr>
              <w:t>проведення</w:t>
            </w:r>
            <w:proofErr w:type="spellEnd"/>
            <w:r w:rsidRPr="00C80752">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торгів</w:t>
            </w:r>
            <w:proofErr w:type="spellEnd"/>
            <w:r w:rsidRPr="00C80752">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або</w:t>
            </w:r>
            <w:proofErr w:type="spellEnd"/>
            <w:r w:rsidRPr="00C80752">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більш</w:t>
            </w:r>
            <w:proofErr w:type="spellEnd"/>
            <w:r w:rsidRPr="00BD7D5D">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пізню</w:t>
            </w:r>
            <w:proofErr w:type="spellEnd"/>
            <w:r w:rsidRPr="00C80752">
              <w:rPr>
                <w:rFonts w:ascii="Times New Roman" w:hAnsi="Times New Roman"/>
                <w:sz w:val="24"/>
                <w:szCs w:val="24"/>
                <w:lang w:val="ru-RU" w:eastAsia="uk-UA"/>
              </w:rPr>
              <w:t xml:space="preserve"> дату</w:t>
            </w:r>
            <w:r w:rsidRPr="00C80752">
              <w:rPr>
                <w:rFonts w:ascii="Times New Roman" w:eastAsia="SimSun" w:hAnsi="Times New Roman"/>
                <w:kern w:val="2"/>
                <w:sz w:val="24"/>
                <w:szCs w:val="24"/>
                <w:lang w:val="ru-RU" w:eastAsia="hi-IN" w:bidi="hi-IN"/>
              </w:rPr>
              <w:t>.</w:t>
            </w:r>
          </w:p>
        </w:tc>
      </w:tr>
      <w:tr w:rsidR="00C64383" w:rsidTr="0027024A">
        <w:tc>
          <w:tcPr>
            <w:tcW w:w="279" w:type="pct"/>
            <w:tcBorders>
              <w:top w:val="single" w:sz="4" w:space="0" w:color="auto"/>
              <w:left w:val="single" w:sz="4" w:space="0" w:color="auto"/>
              <w:bottom w:val="single" w:sz="4" w:space="0" w:color="auto"/>
              <w:right w:val="single" w:sz="4" w:space="0" w:color="auto"/>
            </w:tcBorders>
          </w:tcPr>
          <w:p w:rsidR="00C64383" w:rsidRDefault="00C64383" w:rsidP="00CD3011">
            <w:pPr>
              <w:widowControl w:val="0"/>
              <w:tabs>
                <w:tab w:val="left" w:pos="1080"/>
              </w:tabs>
              <w:jc w:val="both"/>
              <w:rPr>
                <w:rFonts w:ascii="Times New Roman" w:hAnsi="Times New Roman"/>
                <w:b/>
                <w:sz w:val="24"/>
                <w:szCs w:val="24"/>
              </w:rPr>
            </w:pPr>
            <w:r>
              <w:rPr>
                <w:rFonts w:ascii="Times New Roman" w:hAnsi="Times New Roman"/>
                <w:b/>
                <w:sz w:val="24"/>
                <w:szCs w:val="24"/>
              </w:rPr>
              <w:t>3.</w:t>
            </w:r>
          </w:p>
        </w:tc>
        <w:tc>
          <w:tcPr>
            <w:tcW w:w="1150" w:type="pct"/>
            <w:tcBorders>
              <w:top w:val="single" w:sz="4" w:space="0" w:color="auto"/>
              <w:left w:val="single" w:sz="4" w:space="0" w:color="auto"/>
              <w:bottom w:val="single" w:sz="4" w:space="0" w:color="auto"/>
              <w:right w:val="single" w:sz="4" w:space="0" w:color="auto"/>
            </w:tcBorders>
          </w:tcPr>
          <w:p w:rsidR="00C64383" w:rsidRPr="00C80752" w:rsidRDefault="00C64383" w:rsidP="00CD3011">
            <w:pPr>
              <w:pStyle w:val="11"/>
              <w:rPr>
                <w:rFonts w:ascii="Times New Roman" w:hAnsi="Times New Roman" w:cs="Times New Roman"/>
                <w:sz w:val="24"/>
                <w:szCs w:val="24"/>
                <w:lang w:eastAsia="uk-UA"/>
              </w:rPr>
            </w:pPr>
            <w:r w:rsidRPr="00C80752">
              <w:rPr>
                <w:rFonts w:ascii="Times New Roman" w:hAnsi="Times New Roman" w:cs="Times New Roman"/>
                <w:color w:val="000000"/>
                <w:sz w:val="24"/>
                <w:szCs w:val="24"/>
                <w:shd w:val="clear" w:color="auto" w:fill="FFFFFF"/>
                <w:lang w:eastAsia="uk-UA"/>
              </w:rPr>
              <w:t xml:space="preserve">Суб’єкт господарювання (учасник) </w:t>
            </w:r>
            <w:r w:rsidRPr="00C80752">
              <w:rPr>
                <w:rFonts w:ascii="Times New Roman" w:hAnsi="Times New Roman" w:cs="Times New Roman"/>
                <w:color w:val="000000"/>
                <w:sz w:val="24"/>
                <w:szCs w:val="24"/>
                <w:shd w:val="clear" w:color="auto" w:fill="FFFFFF"/>
                <w:lang w:eastAsia="uk-UA"/>
              </w:rPr>
              <w:lastRenderedPageBreak/>
              <w:t>протягом останніх трьох років притягувався до відповідальності за порушення, передбачене</w:t>
            </w:r>
            <w:r>
              <w:rPr>
                <w:rFonts w:ascii="Times New Roman" w:hAnsi="Times New Roman" w:cs="Times New Roman"/>
                <w:color w:val="000000"/>
                <w:sz w:val="24"/>
                <w:szCs w:val="24"/>
                <w:shd w:val="clear" w:color="auto" w:fill="FFFFFF"/>
                <w:lang w:eastAsia="uk-UA"/>
              </w:rPr>
              <w:t> </w:t>
            </w:r>
            <w:hyperlink r:id="rId6" w:anchor="n52" w:tgtFrame="_blank" w:history="1">
              <w:r w:rsidRPr="00C80752">
                <w:rPr>
                  <w:rStyle w:val="a3"/>
                  <w:color w:val="000099"/>
                  <w:sz w:val="24"/>
                  <w:szCs w:val="24"/>
                  <w:shd w:val="clear" w:color="auto" w:fill="FFFFFF"/>
                  <w:lang w:eastAsia="uk-UA"/>
                </w:rPr>
                <w:t>пунктом 4 частини другої статті 6</w:t>
              </w:r>
            </w:hyperlink>
            <w:r w:rsidRPr="00C80752">
              <w:rPr>
                <w:rFonts w:ascii="Times New Roman" w:hAnsi="Times New Roman" w:cs="Times New Roman"/>
                <w:color w:val="000000"/>
                <w:sz w:val="24"/>
                <w:szCs w:val="24"/>
                <w:shd w:val="clear" w:color="auto" w:fill="FFFFFF"/>
                <w:lang w:eastAsia="uk-UA"/>
              </w:rPr>
              <w:t>,</w:t>
            </w:r>
            <w:r>
              <w:rPr>
                <w:rFonts w:ascii="Times New Roman" w:hAnsi="Times New Roman" w:cs="Times New Roman"/>
                <w:color w:val="000000"/>
                <w:sz w:val="24"/>
                <w:szCs w:val="24"/>
                <w:shd w:val="clear" w:color="auto" w:fill="FFFFFF"/>
                <w:lang w:eastAsia="uk-UA"/>
              </w:rPr>
              <w:t> </w:t>
            </w:r>
            <w:hyperlink r:id="rId7" w:anchor="n456" w:tgtFrame="_blank" w:history="1">
              <w:r w:rsidRPr="00C80752">
                <w:rPr>
                  <w:rStyle w:val="a3"/>
                  <w:color w:val="000099"/>
                  <w:sz w:val="24"/>
                  <w:szCs w:val="24"/>
                  <w:shd w:val="clear" w:color="auto" w:fill="FFFFFF"/>
                  <w:lang w:eastAsia="uk-UA"/>
                </w:rPr>
                <w:t>пунктом 1 статті 50</w:t>
              </w:r>
            </w:hyperlink>
            <w:r>
              <w:rPr>
                <w:rFonts w:ascii="Times New Roman" w:hAnsi="Times New Roman" w:cs="Times New Roman"/>
                <w:color w:val="000000"/>
                <w:sz w:val="24"/>
                <w:szCs w:val="24"/>
                <w:shd w:val="clear" w:color="auto" w:fill="FFFFFF"/>
                <w:lang w:eastAsia="uk-UA"/>
              </w:rPr>
              <w:t> </w:t>
            </w:r>
            <w:r w:rsidRPr="00C80752">
              <w:rPr>
                <w:rFonts w:ascii="Times New Roman" w:hAnsi="Times New Roman" w:cs="Times New Roman"/>
                <w:color w:val="000000"/>
                <w:sz w:val="24"/>
                <w:szCs w:val="24"/>
                <w:shd w:val="clear" w:color="auto" w:fill="FFFFFF"/>
                <w:lang w:eastAsia="uk-UA"/>
              </w:rPr>
              <w:t xml:space="preserve">Закону України "Про захист економічної конкуренції", у вигляді вчинення </w:t>
            </w:r>
            <w:proofErr w:type="spellStart"/>
            <w:r w:rsidRPr="00C80752">
              <w:rPr>
                <w:rFonts w:ascii="Times New Roman" w:hAnsi="Times New Roman" w:cs="Times New Roman"/>
                <w:color w:val="000000"/>
                <w:sz w:val="24"/>
                <w:szCs w:val="24"/>
                <w:shd w:val="clear" w:color="auto" w:fill="FFFFFF"/>
                <w:lang w:eastAsia="uk-UA"/>
              </w:rPr>
              <w:t>антиконкурентних</w:t>
            </w:r>
            <w:proofErr w:type="spellEnd"/>
            <w:r w:rsidRPr="00C80752">
              <w:rPr>
                <w:rFonts w:ascii="Times New Roman" w:hAnsi="Times New Roman" w:cs="Times New Roman"/>
                <w:color w:val="000000"/>
                <w:sz w:val="24"/>
                <w:szCs w:val="24"/>
                <w:shd w:val="clear" w:color="auto" w:fill="FFFFFF"/>
                <w:lang w:eastAsia="uk-UA"/>
              </w:rPr>
              <w:t xml:space="preserve"> узгоджених дій, що стосуються спотворення результатів тендерів.</w:t>
            </w:r>
          </w:p>
          <w:p w:rsidR="00C64383" w:rsidRPr="00C80752" w:rsidRDefault="00C64383" w:rsidP="00CD3011">
            <w:pPr>
              <w:pStyle w:val="11"/>
              <w:rPr>
                <w:rFonts w:ascii="Times New Roman" w:hAnsi="Times New Roman" w:cs="Times New Roman"/>
                <w:b/>
                <w:sz w:val="24"/>
                <w:szCs w:val="24"/>
                <w:lang w:eastAsia="uk-UA"/>
              </w:rPr>
            </w:pPr>
          </w:p>
        </w:tc>
        <w:tc>
          <w:tcPr>
            <w:tcW w:w="914" w:type="pct"/>
            <w:tcBorders>
              <w:top w:val="single" w:sz="4" w:space="0" w:color="auto"/>
              <w:left w:val="single" w:sz="4" w:space="0" w:color="auto"/>
              <w:bottom w:val="single" w:sz="4" w:space="0" w:color="auto"/>
              <w:right w:val="single" w:sz="4" w:space="0" w:color="auto"/>
            </w:tcBorders>
            <w:hideMark/>
          </w:tcPr>
          <w:p w:rsidR="00C64383" w:rsidRDefault="00C64383" w:rsidP="00CD3011">
            <w:pPr>
              <w:pStyle w:val="11"/>
              <w:rPr>
                <w:rFonts w:ascii="Times New Roman" w:hAnsi="Times New Roman"/>
                <w:sz w:val="24"/>
                <w:szCs w:val="24"/>
                <w:lang w:eastAsia="uk-UA"/>
              </w:rPr>
            </w:pPr>
            <w:r>
              <w:rPr>
                <w:rFonts w:ascii="Times New Roman" w:hAnsi="Times New Roman"/>
                <w:sz w:val="24"/>
                <w:szCs w:val="24"/>
                <w:lang w:eastAsia="uk-UA"/>
              </w:rPr>
              <w:lastRenderedPageBreak/>
              <w:t>Не підтверджується</w:t>
            </w:r>
          </w:p>
        </w:tc>
        <w:tc>
          <w:tcPr>
            <w:tcW w:w="2656" w:type="pct"/>
            <w:tcBorders>
              <w:top w:val="single" w:sz="4" w:space="0" w:color="auto"/>
              <w:left w:val="single" w:sz="4" w:space="0" w:color="auto"/>
              <w:bottom w:val="single" w:sz="4" w:space="0" w:color="auto"/>
              <w:right w:val="single" w:sz="4" w:space="0" w:color="auto"/>
            </w:tcBorders>
            <w:hideMark/>
          </w:tcPr>
          <w:p w:rsidR="00C64383" w:rsidRDefault="00C64383" w:rsidP="00CD3011">
            <w:pPr>
              <w:pStyle w:val="11"/>
              <w:rPr>
                <w:rFonts w:ascii="Times New Roman" w:hAnsi="Times New Roman"/>
                <w:b/>
                <w:sz w:val="24"/>
                <w:szCs w:val="24"/>
                <w:lang w:eastAsia="uk-UA"/>
              </w:rPr>
            </w:pPr>
            <w:r>
              <w:rPr>
                <w:rFonts w:ascii="Times New Roman" w:hAnsi="Times New Roman"/>
                <w:sz w:val="24"/>
                <w:szCs w:val="24"/>
                <w:lang w:eastAsia="uk-UA"/>
              </w:rPr>
              <w:t>Не підтверджується</w:t>
            </w:r>
          </w:p>
        </w:tc>
      </w:tr>
      <w:tr w:rsidR="00C64383" w:rsidRPr="00C80752" w:rsidTr="0027024A">
        <w:tc>
          <w:tcPr>
            <w:tcW w:w="279" w:type="pct"/>
            <w:tcBorders>
              <w:top w:val="single" w:sz="4" w:space="0" w:color="auto"/>
              <w:left w:val="single" w:sz="4" w:space="0" w:color="auto"/>
              <w:bottom w:val="single" w:sz="4" w:space="0" w:color="auto"/>
              <w:right w:val="single" w:sz="4" w:space="0" w:color="auto"/>
            </w:tcBorders>
          </w:tcPr>
          <w:p w:rsidR="00C64383" w:rsidRDefault="00C64383" w:rsidP="00CD3011">
            <w:pPr>
              <w:widowControl w:val="0"/>
              <w:tabs>
                <w:tab w:val="left" w:pos="1080"/>
              </w:tabs>
              <w:jc w:val="both"/>
              <w:rPr>
                <w:rFonts w:ascii="Times New Roman" w:hAnsi="Times New Roman"/>
                <w:b/>
                <w:sz w:val="24"/>
                <w:szCs w:val="24"/>
              </w:rPr>
            </w:pPr>
            <w:r>
              <w:rPr>
                <w:rFonts w:ascii="Times New Roman" w:hAnsi="Times New Roman"/>
                <w:b/>
                <w:sz w:val="24"/>
                <w:szCs w:val="24"/>
              </w:rPr>
              <w:t>4.</w:t>
            </w:r>
          </w:p>
        </w:tc>
        <w:tc>
          <w:tcPr>
            <w:tcW w:w="1150" w:type="pct"/>
            <w:tcBorders>
              <w:top w:val="single" w:sz="4" w:space="0" w:color="auto"/>
              <w:left w:val="single" w:sz="4" w:space="0" w:color="auto"/>
              <w:bottom w:val="single" w:sz="4" w:space="0" w:color="auto"/>
              <w:right w:val="single" w:sz="4" w:space="0" w:color="auto"/>
            </w:tcBorders>
          </w:tcPr>
          <w:p w:rsidR="00C64383" w:rsidRPr="00C80752" w:rsidRDefault="00C64383" w:rsidP="00CD3011">
            <w:pPr>
              <w:pStyle w:val="11"/>
              <w:rPr>
                <w:rFonts w:ascii="Times New Roman" w:hAnsi="Times New Roman" w:cs="Times New Roman"/>
                <w:color w:val="000000"/>
                <w:sz w:val="24"/>
                <w:szCs w:val="24"/>
                <w:shd w:val="clear" w:color="auto" w:fill="FFFFFF"/>
                <w:lang w:val="ru-RU" w:eastAsia="uk-UA"/>
              </w:rPr>
            </w:pPr>
            <w:proofErr w:type="spellStart"/>
            <w:r w:rsidRPr="00C80752">
              <w:rPr>
                <w:rFonts w:ascii="Times New Roman" w:hAnsi="Times New Roman" w:cs="Times New Roman"/>
                <w:color w:val="000000"/>
                <w:sz w:val="24"/>
                <w:szCs w:val="24"/>
                <w:shd w:val="clear" w:color="auto" w:fill="FFFFFF"/>
                <w:lang w:val="ru-RU" w:eastAsia="uk-UA"/>
              </w:rPr>
              <w:t>Фізична</w:t>
            </w:r>
            <w:proofErr w:type="spellEnd"/>
            <w:r w:rsidRPr="00C80752">
              <w:rPr>
                <w:rFonts w:ascii="Times New Roman" w:hAnsi="Times New Roman" w:cs="Times New Roman"/>
                <w:color w:val="000000"/>
                <w:sz w:val="24"/>
                <w:szCs w:val="24"/>
                <w:shd w:val="clear" w:color="auto" w:fill="FFFFFF"/>
                <w:lang w:val="ru-RU" w:eastAsia="uk-UA"/>
              </w:rPr>
              <w:t xml:space="preserve"> особа, яка є </w:t>
            </w:r>
            <w:proofErr w:type="spellStart"/>
            <w:r w:rsidRPr="00C80752">
              <w:rPr>
                <w:rFonts w:ascii="Times New Roman" w:hAnsi="Times New Roman" w:cs="Times New Roman"/>
                <w:color w:val="000000"/>
                <w:sz w:val="24"/>
                <w:szCs w:val="24"/>
                <w:shd w:val="clear" w:color="auto" w:fill="FFFFFF"/>
                <w:lang w:val="ru-RU" w:eastAsia="uk-UA"/>
              </w:rPr>
              <w:t>учасником</w:t>
            </w:r>
            <w:proofErr w:type="spellEnd"/>
            <w:r>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процедури</w:t>
            </w:r>
            <w:proofErr w:type="spellEnd"/>
            <w:r w:rsidRPr="00C80752">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закупівлі</w:t>
            </w:r>
            <w:proofErr w:type="spellEnd"/>
            <w:r w:rsidRPr="00C80752">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була</w:t>
            </w:r>
            <w:proofErr w:type="spellEnd"/>
            <w:r>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засуджена</w:t>
            </w:r>
            <w:proofErr w:type="spellEnd"/>
            <w:r w:rsidRPr="00C80752">
              <w:rPr>
                <w:rFonts w:ascii="Times New Roman" w:hAnsi="Times New Roman" w:cs="Times New Roman"/>
                <w:color w:val="000000"/>
                <w:sz w:val="24"/>
                <w:szCs w:val="24"/>
                <w:shd w:val="clear" w:color="auto" w:fill="FFFFFF"/>
                <w:lang w:val="ru-RU" w:eastAsia="uk-UA"/>
              </w:rPr>
              <w:t xml:space="preserve"> за </w:t>
            </w:r>
            <w:proofErr w:type="spellStart"/>
            <w:r w:rsidRPr="00C80752">
              <w:rPr>
                <w:rFonts w:ascii="Times New Roman" w:hAnsi="Times New Roman" w:cs="Times New Roman"/>
                <w:color w:val="000000"/>
                <w:sz w:val="24"/>
                <w:szCs w:val="24"/>
                <w:shd w:val="clear" w:color="auto" w:fill="FFFFFF"/>
                <w:lang w:val="ru-RU" w:eastAsia="uk-UA"/>
              </w:rPr>
              <w:t>злочин</w:t>
            </w:r>
            <w:proofErr w:type="spellEnd"/>
            <w:r w:rsidRPr="00C80752">
              <w:rPr>
                <w:rFonts w:ascii="Times New Roman" w:hAnsi="Times New Roman" w:cs="Times New Roman"/>
                <w:color w:val="000000"/>
                <w:sz w:val="24"/>
                <w:szCs w:val="24"/>
                <w:shd w:val="clear" w:color="auto" w:fill="FFFFFF"/>
                <w:lang w:val="ru-RU" w:eastAsia="uk-UA"/>
              </w:rPr>
              <w:t xml:space="preserve">, учинений з </w:t>
            </w:r>
            <w:proofErr w:type="spellStart"/>
            <w:r w:rsidRPr="00C80752">
              <w:rPr>
                <w:rFonts w:ascii="Times New Roman" w:hAnsi="Times New Roman" w:cs="Times New Roman"/>
                <w:color w:val="000000"/>
                <w:sz w:val="24"/>
                <w:szCs w:val="24"/>
                <w:shd w:val="clear" w:color="auto" w:fill="FFFFFF"/>
                <w:lang w:val="ru-RU" w:eastAsia="uk-UA"/>
              </w:rPr>
              <w:t>корисливих</w:t>
            </w:r>
            <w:proofErr w:type="spellEnd"/>
            <w:r>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мотивів</w:t>
            </w:r>
            <w:proofErr w:type="spellEnd"/>
            <w:r w:rsidRPr="00C80752">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зокрема</w:t>
            </w:r>
            <w:proofErr w:type="spellEnd"/>
            <w:r w:rsidRPr="00C80752">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пов’язаний</w:t>
            </w:r>
            <w:proofErr w:type="spellEnd"/>
            <w:r w:rsidRPr="00C80752">
              <w:rPr>
                <w:rFonts w:ascii="Times New Roman" w:hAnsi="Times New Roman" w:cs="Times New Roman"/>
                <w:color w:val="000000"/>
                <w:sz w:val="24"/>
                <w:szCs w:val="24"/>
                <w:shd w:val="clear" w:color="auto" w:fill="FFFFFF"/>
                <w:lang w:val="ru-RU" w:eastAsia="uk-UA"/>
              </w:rPr>
              <w:t xml:space="preserve"> з </w:t>
            </w:r>
            <w:proofErr w:type="spellStart"/>
            <w:r w:rsidRPr="00C80752">
              <w:rPr>
                <w:rFonts w:ascii="Times New Roman" w:hAnsi="Times New Roman" w:cs="Times New Roman"/>
                <w:color w:val="000000"/>
                <w:sz w:val="24"/>
                <w:szCs w:val="24"/>
                <w:shd w:val="clear" w:color="auto" w:fill="FFFFFF"/>
                <w:lang w:val="ru-RU" w:eastAsia="uk-UA"/>
              </w:rPr>
              <w:t>хабарництвом</w:t>
            </w:r>
            <w:proofErr w:type="spellEnd"/>
            <w:r w:rsidRPr="00C80752">
              <w:rPr>
                <w:rFonts w:ascii="Times New Roman" w:hAnsi="Times New Roman" w:cs="Times New Roman"/>
                <w:color w:val="000000"/>
                <w:sz w:val="24"/>
                <w:szCs w:val="24"/>
                <w:shd w:val="clear" w:color="auto" w:fill="FFFFFF"/>
                <w:lang w:val="ru-RU" w:eastAsia="uk-UA"/>
              </w:rPr>
              <w:t xml:space="preserve"> та </w:t>
            </w:r>
            <w:proofErr w:type="spellStart"/>
            <w:r w:rsidRPr="00C80752">
              <w:rPr>
                <w:rFonts w:ascii="Times New Roman" w:hAnsi="Times New Roman" w:cs="Times New Roman"/>
                <w:color w:val="000000"/>
                <w:sz w:val="24"/>
                <w:szCs w:val="24"/>
                <w:shd w:val="clear" w:color="auto" w:fill="FFFFFF"/>
                <w:lang w:val="ru-RU" w:eastAsia="uk-UA"/>
              </w:rPr>
              <w:t>відмиванням</w:t>
            </w:r>
            <w:proofErr w:type="spellEnd"/>
            <w:r>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коштів</w:t>
            </w:r>
            <w:proofErr w:type="spellEnd"/>
            <w:r w:rsidRPr="00C80752">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судимість</w:t>
            </w:r>
            <w:proofErr w:type="spellEnd"/>
            <w:r w:rsidRPr="00C80752">
              <w:rPr>
                <w:rFonts w:ascii="Times New Roman" w:hAnsi="Times New Roman" w:cs="Times New Roman"/>
                <w:color w:val="000000"/>
                <w:sz w:val="24"/>
                <w:szCs w:val="24"/>
                <w:shd w:val="clear" w:color="auto" w:fill="FFFFFF"/>
                <w:lang w:val="ru-RU" w:eastAsia="uk-UA"/>
              </w:rPr>
              <w:t xml:space="preserve"> з </w:t>
            </w:r>
            <w:proofErr w:type="spellStart"/>
            <w:r w:rsidRPr="00C80752">
              <w:rPr>
                <w:rFonts w:ascii="Times New Roman" w:hAnsi="Times New Roman" w:cs="Times New Roman"/>
                <w:color w:val="000000"/>
                <w:sz w:val="24"/>
                <w:szCs w:val="24"/>
                <w:shd w:val="clear" w:color="auto" w:fill="FFFFFF"/>
                <w:lang w:val="ru-RU" w:eastAsia="uk-UA"/>
              </w:rPr>
              <w:t>якої</w:t>
            </w:r>
            <w:proofErr w:type="spellEnd"/>
            <w:r w:rsidRPr="00C80752">
              <w:rPr>
                <w:rFonts w:ascii="Times New Roman" w:hAnsi="Times New Roman" w:cs="Times New Roman"/>
                <w:color w:val="000000"/>
                <w:sz w:val="24"/>
                <w:szCs w:val="24"/>
                <w:shd w:val="clear" w:color="auto" w:fill="FFFFFF"/>
                <w:lang w:val="ru-RU" w:eastAsia="uk-UA"/>
              </w:rPr>
              <w:t xml:space="preserve"> не </w:t>
            </w:r>
            <w:proofErr w:type="spellStart"/>
            <w:r w:rsidRPr="00C80752">
              <w:rPr>
                <w:rFonts w:ascii="Times New Roman" w:hAnsi="Times New Roman" w:cs="Times New Roman"/>
                <w:color w:val="000000"/>
                <w:sz w:val="24"/>
                <w:szCs w:val="24"/>
                <w:shd w:val="clear" w:color="auto" w:fill="FFFFFF"/>
                <w:lang w:val="ru-RU" w:eastAsia="uk-UA"/>
              </w:rPr>
              <w:t>знято</w:t>
            </w:r>
            <w:proofErr w:type="spellEnd"/>
            <w:r w:rsidRPr="00C80752">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або</w:t>
            </w:r>
            <w:proofErr w:type="spellEnd"/>
            <w:r w:rsidRPr="00C80752">
              <w:rPr>
                <w:rFonts w:ascii="Times New Roman" w:hAnsi="Times New Roman" w:cs="Times New Roman"/>
                <w:color w:val="000000"/>
                <w:sz w:val="24"/>
                <w:szCs w:val="24"/>
                <w:shd w:val="clear" w:color="auto" w:fill="FFFFFF"/>
                <w:lang w:val="ru-RU" w:eastAsia="uk-UA"/>
              </w:rPr>
              <w:t xml:space="preserve"> не погашено у </w:t>
            </w:r>
            <w:proofErr w:type="spellStart"/>
            <w:r w:rsidRPr="00C80752">
              <w:rPr>
                <w:rFonts w:ascii="Times New Roman" w:hAnsi="Times New Roman" w:cs="Times New Roman"/>
                <w:color w:val="000000"/>
                <w:sz w:val="24"/>
                <w:szCs w:val="24"/>
                <w:shd w:val="clear" w:color="auto" w:fill="FFFFFF"/>
                <w:lang w:val="ru-RU" w:eastAsia="uk-UA"/>
              </w:rPr>
              <w:t>встановленому</w:t>
            </w:r>
            <w:proofErr w:type="spellEnd"/>
            <w:r w:rsidRPr="00C80752">
              <w:rPr>
                <w:rFonts w:ascii="Times New Roman" w:hAnsi="Times New Roman" w:cs="Times New Roman"/>
                <w:color w:val="000000"/>
                <w:sz w:val="24"/>
                <w:szCs w:val="24"/>
                <w:shd w:val="clear" w:color="auto" w:fill="FFFFFF"/>
                <w:lang w:val="ru-RU" w:eastAsia="uk-UA"/>
              </w:rPr>
              <w:t xml:space="preserve"> законом порядку.</w:t>
            </w:r>
          </w:p>
          <w:p w:rsidR="00C64383" w:rsidRPr="00C80752" w:rsidRDefault="00C64383" w:rsidP="00CD3011">
            <w:pPr>
              <w:pStyle w:val="11"/>
              <w:rPr>
                <w:rFonts w:ascii="Times New Roman" w:hAnsi="Times New Roman" w:cs="Times New Roman"/>
                <w:sz w:val="24"/>
                <w:szCs w:val="24"/>
                <w:lang w:val="ru-RU" w:eastAsia="uk-UA"/>
              </w:rPr>
            </w:pPr>
          </w:p>
          <w:p w:rsidR="00C64383" w:rsidRPr="00C80752" w:rsidRDefault="00C64383" w:rsidP="00CD3011">
            <w:pPr>
              <w:pStyle w:val="11"/>
              <w:rPr>
                <w:rFonts w:ascii="Times New Roman" w:hAnsi="Times New Roman" w:cs="Times New Roman"/>
                <w:b/>
                <w:sz w:val="24"/>
                <w:szCs w:val="24"/>
                <w:lang w:val="ru-RU" w:eastAsia="uk-UA"/>
              </w:rPr>
            </w:pPr>
          </w:p>
        </w:tc>
        <w:tc>
          <w:tcPr>
            <w:tcW w:w="914" w:type="pct"/>
            <w:tcBorders>
              <w:top w:val="single" w:sz="4" w:space="0" w:color="auto"/>
              <w:left w:val="single" w:sz="4" w:space="0" w:color="auto"/>
              <w:bottom w:val="single" w:sz="4" w:space="0" w:color="auto"/>
              <w:right w:val="single" w:sz="4" w:space="0" w:color="auto"/>
            </w:tcBorders>
            <w:hideMark/>
          </w:tcPr>
          <w:p w:rsidR="00C64383" w:rsidRPr="00C80752" w:rsidRDefault="00C64383" w:rsidP="00CD3011">
            <w:pPr>
              <w:pStyle w:val="11"/>
              <w:rPr>
                <w:rFonts w:ascii="Times New Roman" w:hAnsi="Times New Roman"/>
                <w:sz w:val="24"/>
                <w:szCs w:val="24"/>
                <w:lang w:val="ru-RU" w:eastAsia="uk-UA"/>
              </w:rPr>
            </w:pPr>
            <w:proofErr w:type="spellStart"/>
            <w:r w:rsidRPr="00C80752">
              <w:rPr>
                <w:rFonts w:ascii="Times New Roman" w:hAnsi="Times New Roman"/>
                <w:sz w:val="24"/>
                <w:szCs w:val="24"/>
                <w:lang w:val="ru-RU" w:eastAsia="uk-UA"/>
              </w:rPr>
              <w:t>Довідка</w:t>
            </w:r>
            <w:proofErr w:type="spellEnd"/>
            <w:r w:rsidRPr="00C80752">
              <w:rPr>
                <w:rFonts w:ascii="Times New Roman" w:hAnsi="Times New Roman"/>
                <w:sz w:val="24"/>
                <w:szCs w:val="24"/>
                <w:lang w:val="ru-RU" w:eastAsia="uk-UA"/>
              </w:rPr>
              <w:t xml:space="preserve"> у </w:t>
            </w:r>
            <w:proofErr w:type="spellStart"/>
            <w:r w:rsidRPr="00C80752">
              <w:rPr>
                <w:rFonts w:ascii="Times New Roman" w:hAnsi="Times New Roman"/>
                <w:sz w:val="24"/>
                <w:szCs w:val="24"/>
                <w:lang w:val="ru-RU" w:eastAsia="uk-UA"/>
              </w:rPr>
              <w:t>довільній</w:t>
            </w:r>
            <w:proofErr w:type="spellEnd"/>
            <w:r w:rsidRPr="00841D5A">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формі</w:t>
            </w:r>
            <w:proofErr w:type="spellEnd"/>
          </w:p>
          <w:p w:rsidR="00C64383" w:rsidRPr="00C80752" w:rsidRDefault="00C64383" w:rsidP="00CD3011">
            <w:pPr>
              <w:pStyle w:val="11"/>
              <w:rPr>
                <w:rFonts w:ascii="Times New Roman" w:hAnsi="Times New Roman"/>
                <w:sz w:val="24"/>
                <w:szCs w:val="24"/>
                <w:lang w:val="ru-RU" w:eastAsia="uk-UA"/>
              </w:rPr>
            </w:pPr>
            <w:r w:rsidRPr="00C80752">
              <w:rPr>
                <w:rFonts w:ascii="Times New Roman" w:hAnsi="Times New Roman"/>
                <w:sz w:val="24"/>
                <w:szCs w:val="24"/>
                <w:lang w:val="ru-RU" w:eastAsia="uk-UA"/>
              </w:rPr>
              <w:t xml:space="preserve">для </w:t>
            </w:r>
            <w:proofErr w:type="spellStart"/>
            <w:r w:rsidRPr="00C80752">
              <w:rPr>
                <w:rFonts w:ascii="Times New Roman" w:hAnsi="Times New Roman"/>
                <w:sz w:val="24"/>
                <w:szCs w:val="24"/>
                <w:lang w:val="ru-RU" w:eastAsia="uk-UA"/>
              </w:rPr>
              <w:t>фізичних</w:t>
            </w:r>
            <w:proofErr w:type="spellEnd"/>
            <w:r w:rsidRPr="00C80752">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осіб</w:t>
            </w:r>
            <w:proofErr w:type="spellEnd"/>
            <w:r w:rsidRPr="00C80752">
              <w:rPr>
                <w:rFonts w:ascii="Times New Roman" w:hAnsi="Times New Roman"/>
                <w:sz w:val="24"/>
                <w:szCs w:val="24"/>
                <w:lang w:val="ru-RU" w:eastAsia="uk-UA"/>
              </w:rPr>
              <w:t xml:space="preserve"> та </w:t>
            </w:r>
            <w:proofErr w:type="spellStart"/>
            <w:r w:rsidRPr="00C80752">
              <w:rPr>
                <w:rFonts w:ascii="Times New Roman" w:hAnsi="Times New Roman"/>
                <w:sz w:val="24"/>
                <w:szCs w:val="24"/>
                <w:lang w:val="ru-RU" w:eastAsia="uk-UA"/>
              </w:rPr>
              <w:t>фізичних</w:t>
            </w:r>
            <w:proofErr w:type="spellEnd"/>
            <w:r w:rsidRPr="00C80752">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осіб</w:t>
            </w:r>
            <w:proofErr w:type="spellEnd"/>
            <w:r w:rsidRPr="00C80752">
              <w:rPr>
                <w:rFonts w:ascii="Times New Roman" w:hAnsi="Times New Roman"/>
                <w:sz w:val="24"/>
                <w:szCs w:val="24"/>
                <w:lang w:val="ru-RU" w:eastAsia="uk-UA"/>
              </w:rPr>
              <w:t xml:space="preserve"> - </w:t>
            </w:r>
            <w:proofErr w:type="spellStart"/>
            <w:r w:rsidRPr="00C80752">
              <w:rPr>
                <w:rFonts w:ascii="Times New Roman" w:hAnsi="Times New Roman"/>
                <w:sz w:val="24"/>
                <w:szCs w:val="24"/>
                <w:lang w:val="ru-RU" w:eastAsia="uk-UA"/>
              </w:rPr>
              <w:t>підприємців</w:t>
            </w:r>
            <w:proofErr w:type="spellEnd"/>
            <w:r w:rsidRPr="00C80752">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які</w:t>
            </w:r>
            <w:proofErr w:type="spellEnd"/>
            <w:r w:rsidRPr="00C80752">
              <w:rPr>
                <w:rFonts w:ascii="Times New Roman" w:hAnsi="Times New Roman"/>
                <w:sz w:val="24"/>
                <w:szCs w:val="24"/>
                <w:lang w:val="ru-RU" w:eastAsia="uk-UA"/>
              </w:rPr>
              <w:t xml:space="preserve"> є </w:t>
            </w:r>
            <w:proofErr w:type="spellStart"/>
            <w:r w:rsidRPr="00C80752">
              <w:rPr>
                <w:rFonts w:ascii="Times New Roman" w:hAnsi="Times New Roman"/>
                <w:sz w:val="24"/>
                <w:szCs w:val="24"/>
                <w:lang w:val="ru-RU" w:eastAsia="uk-UA"/>
              </w:rPr>
              <w:t>учасниками</w:t>
            </w:r>
            <w:proofErr w:type="spellEnd"/>
            <w:r w:rsidRPr="00C80752">
              <w:rPr>
                <w:rFonts w:ascii="Times New Roman" w:hAnsi="Times New Roman"/>
                <w:sz w:val="24"/>
                <w:szCs w:val="24"/>
                <w:lang w:val="ru-RU" w:eastAsia="uk-UA"/>
              </w:rPr>
              <w:t>.</w:t>
            </w:r>
          </w:p>
        </w:tc>
        <w:tc>
          <w:tcPr>
            <w:tcW w:w="2656" w:type="pct"/>
            <w:tcBorders>
              <w:top w:val="single" w:sz="4" w:space="0" w:color="auto"/>
              <w:left w:val="single" w:sz="4" w:space="0" w:color="auto"/>
              <w:bottom w:val="single" w:sz="4" w:space="0" w:color="auto"/>
              <w:right w:val="single" w:sz="4" w:space="0" w:color="auto"/>
            </w:tcBorders>
            <w:hideMark/>
          </w:tcPr>
          <w:p w:rsidR="00C64383" w:rsidRPr="00C64383" w:rsidRDefault="00C64383" w:rsidP="00C64383">
            <w:pPr>
              <w:keepNext/>
              <w:shd w:val="clear" w:color="auto" w:fill="FFFFFF"/>
              <w:jc w:val="both"/>
              <w:rPr>
                <w:rFonts w:ascii="Times New Roman" w:hAnsi="Times New Roman" w:cs="Times New Roman"/>
                <w:color w:val="000000"/>
                <w:sz w:val="24"/>
                <w:szCs w:val="24"/>
              </w:rPr>
            </w:pPr>
            <w:r w:rsidRPr="00C64383">
              <w:rPr>
                <w:rFonts w:ascii="Times New Roman" w:hAnsi="Times New Roman" w:cs="Times New Roman"/>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отриманий у строк, що не перевищує десяти днів з дати оприлюднення на веб-порталі Уповноваженого органу повідомлення про намір укласти Договір.</w:t>
            </w:r>
          </w:p>
          <w:p w:rsidR="00C64383" w:rsidRPr="00C64383" w:rsidRDefault="00C64383" w:rsidP="00C64383">
            <w:pPr>
              <w:jc w:val="both"/>
              <w:rPr>
                <w:rFonts w:ascii="Times New Roman" w:hAnsi="Times New Roman" w:cs="Times New Roman"/>
                <w:color w:val="000000"/>
                <w:sz w:val="24"/>
                <w:szCs w:val="24"/>
              </w:rPr>
            </w:pPr>
            <w:r w:rsidRPr="00C64383">
              <w:rPr>
                <w:rFonts w:ascii="Times New Roman" w:hAnsi="Times New Roman" w:cs="Times New Roman"/>
                <w:color w:val="000000"/>
                <w:sz w:val="24"/>
                <w:szCs w:val="24"/>
              </w:rPr>
              <w:t>Тип Витягу – повний, наданий для ОФОРМЛЕННЯ УЧАСТІ У ПРОЦЕДУРІ ПУБЛІЧНОЇ ЗАКУПІВЛІ.</w:t>
            </w:r>
          </w:p>
          <w:p w:rsidR="00C64383" w:rsidRPr="00C64383" w:rsidRDefault="00920EAC" w:rsidP="00C64383">
            <w:pPr>
              <w:jc w:val="both"/>
              <w:rPr>
                <w:rFonts w:ascii="Times New Roman" w:hAnsi="Times New Roman" w:cs="Times New Roman"/>
                <w:color w:val="000000"/>
                <w:sz w:val="24"/>
                <w:szCs w:val="24"/>
              </w:rPr>
            </w:pPr>
            <w:hyperlink r:id="rId8">
              <w:r w:rsidR="00C64383" w:rsidRPr="00C64383">
                <w:rPr>
                  <w:rFonts w:ascii="Times New Roman" w:hAnsi="Times New Roman" w:cs="Times New Roman"/>
                  <w:color w:val="0000FF"/>
                  <w:sz w:val="24"/>
                  <w:szCs w:val="24"/>
                  <w:u w:val="single"/>
                </w:rPr>
                <w:t>https://vytiah.mvs.gov.ua/app/landing</w:t>
              </w:r>
            </w:hyperlink>
          </w:p>
          <w:p w:rsidR="00C64383" w:rsidRPr="00C64383" w:rsidRDefault="00C64383" w:rsidP="00C64383">
            <w:pPr>
              <w:pStyle w:val="11"/>
              <w:rPr>
                <w:rFonts w:ascii="Times New Roman" w:hAnsi="Times New Roman"/>
                <w:sz w:val="24"/>
                <w:szCs w:val="24"/>
                <w:lang w:eastAsia="uk-UA"/>
              </w:rPr>
            </w:pPr>
            <w:r w:rsidRPr="00C64383">
              <w:rPr>
                <w:rFonts w:ascii="Times New Roman" w:hAnsi="Times New Roman" w:cs="Times New Roman"/>
                <w:sz w:val="24"/>
                <w:szCs w:val="24"/>
                <w:lang w:eastAsia="uk-UA"/>
              </w:rPr>
              <w:t xml:space="preserve"> </w:t>
            </w:r>
            <w:r w:rsidRPr="00C64383">
              <w:rPr>
                <w:rFonts w:ascii="Times New Roman" w:hAnsi="Times New Roman" w:cs="Times New Roman"/>
                <w:sz w:val="24"/>
                <w:szCs w:val="24"/>
                <w:lang w:val="ru-RU" w:eastAsia="uk-UA"/>
              </w:rPr>
              <w:t>(</w:t>
            </w:r>
            <w:proofErr w:type="spellStart"/>
            <w:r w:rsidRPr="00C64383">
              <w:rPr>
                <w:rFonts w:ascii="Times New Roman" w:hAnsi="Times New Roman" w:cs="Times New Roman"/>
                <w:sz w:val="24"/>
                <w:szCs w:val="24"/>
                <w:lang w:val="ru-RU" w:eastAsia="uk-UA"/>
              </w:rPr>
              <w:t>виданий</w:t>
            </w:r>
            <w:proofErr w:type="spellEnd"/>
            <w:r w:rsidRPr="00C64383">
              <w:rPr>
                <w:rFonts w:ascii="Times New Roman" w:hAnsi="Times New Roman" w:cs="Times New Roman"/>
                <w:sz w:val="24"/>
                <w:szCs w:val="24"/>
                <w:lang w:val="ru-RU" w:eastAsia="uk-UA"/>
              </w:rPr>
              <w:t xml:space="preserve"> не </w:t>
            </w:r>
            <w:proofErr w:type="spellStart"/>
            <w:r w:rsidRPr="00C64383">
              <w:rPr>
                <w:rFonts w:ascii="Times New Roman" w:hAnsi="Times New Roman" w:cs="Times New Roman"/>
                <w:sz w:val="24"/>
                <w:szCs w:val="24"/>
                <w:lang w:val="ru-RU" w:eastAsia="uk-UA"/>
              </w:rPr>
              <w:t>раніше</w:t>
            </w:r>
            <w:proofErr w:type="spellEnd"/>
            <w:r w:rsidRPr="00C64383">
              <w:rPr>
                <w:rFonts w:ascii="Times New Roman" w:hAnsi="Times New Roman" w:cs="Times New Roman"/>
                <w:sz w:val="24"/>
                <w:szCs w:val="24"/>
                <w:lang w:val="ru-RU" w:eastAsia="uk-UA"/>
              </w:rPr>
              <w:t xml:space="preserve"> як за 30 </w:t>
            </w:r>
            <w:proofErr w:type="spellStart"/>
            <w:r w:rsidRPr="00C64383">
              <w:rPr>
                <w:rFonts w:ascii="Times New Roman" w:hAnsi="Times New Roman" w:cs="Times New Roman"/>
                <w:sz w:val="24"/>
                <w:szCs w:val="24"/>
                <w:lang w:val="ru-RU" w:eastAsia="uk-UA"/>
              </w:rPr>
              <w:t>днів</w:t>
            </w:r>
            <w:proofErr w:type="spellEnd"/>
            <w:r w:rsidRPr="00C64383">
              <w:rPr>
                <w:rFonts w:ascii="Times New Roman" w:hAnsi="Times New Roman" w:cs="Times New Roman"/>
                <w:sz w:val="24"/>
                <w:szCs w:val="24"/>
                <w:lang w:val="ru-RU" w:eastAsia="uk-UA"/>
              </w:rPr>
              <w:t xml:space="preserve"> </w:t>
            </w:r>
            <w:proofErr w:type="spellStart"/>
            <w:r w:rsidRPr="00C64383">
              <w:rPr>
                <w:rFonts w:ascii="Times New Roman" w:hAnsi="Times New Roman" w:cs="Times New Roman"/>
                <w:sz w:val="24"/>
                <w:szCs w:val="24"/>
                <w:lang w:val="ru-RU" w:eastAsia="uk-UA"/>
              </w:rPr>
              <w:t>відносно</w:t>
            </w:r>
            <w:proofErr w:type="spellEnd"/>
            <w:r w:rsidRPr="00C64383">
              <w:rPr>
                <w:rFonts w:ascii="Times New Roman" w:hAnsi="Times New Roman" w:cs="Times New Roman"/>
                <w:sz w:val="24"/>
                <w:szCs w:val="24"/>
                <w:lang w:val="ru-RU" w:eastAsia="uk-UA"/>
              </w:rPr>
              <w:t xml:space="preserve"> </w:t>
            </w:r>
            <w:proofErr w:type="spellStart"/>
            <w:r w:rsidRPr="00C64383">
              <w:rPr>
                <w:rFonts w:ascii="Times New Roman" w:hAnsi="Times New Roman" w:cs="Times New Roman"/>
                <w:sz w:val="24"/>
                <w:szCs w:val="24"/>
                <w:lang w:val="ru-RU" w:eastAsia="uk-UA"/>
              </w:rPr>
              <w:t>дати</w:t>
            </w:r>
            <w:proofErr w:type="spellEnd"/>
            <w:r w:rsidRPr="00C64383">
              <w:rPr>
                <w:rFonts w:ascii="Times New Roman" w:hAnsi="Times New Roman" w:cs="Times New Roman"/>
                <w:sz w:val="24"/>
                <w:szCs w:val="24"/>
                <w:lang w:val="ru-RU" w:eastAsia="uk-UA"/>
              </w:rPr>
              <w:t xml:space="preserve"> </w:t>
            </w:r>
            <w:proofErr w:type="spellStart"/>
            <w:r w:rsidRPr="00C64383">
              <w:rPr>
                <w:rFonts w:ascii="Times New Roman" w:hAnsi="Times New Roman" w:cs="Times New Roman"/>
                <w:sz w:val="24"/>
                <w:szCs w:val="24"/>
                <w:lang w:val="ru-RU" w:eastAsia="uk-UA"/>
              </w:rPr>
              <w:t>кінцевого</w:t>
            </w:r>
            <w:proofErr w:type="spellEnd"/>
            <w:r w:rsidRPr="00C64383">
              <w:rPr>
                <w:rFonts w:ascii="Times New Roman" w:hAnsi="Times New Roman" w:cs="Times New Roman"/>
                <w:sz w:val="24"/>
                <w:szCs w:val="24"/>
                <w:lang w:val="ru-RU" w:eastAsia="uk-UA"/>
              </w:rPr>
              <w:t xml:space="preserve"> </w:t>
            </w:r>
            <w:proofErr w:type="spellStart"/>
            <w:r w:rsidRPr="00C64383">
              <w:rPr>
                <w:rFonts w:ascii="Times New Roman" w:hAnsi="Times New Roman" w:cs="Times New Roman"/>
                <w:sz w:val="24"/>
                <w:szCs w:val="24"/>
                <w:lang w:val="ru-RU" w:eastAsia="uk-UA"/>
              </w:rPr>
              <w:t>терміну</w:t>
            </w:r>
            <w:proofErr w:type="spellEnd"/>
            <w:r w:rsidRPr="00C64383">
              <w:rPr>
                <w:rFonts w:ascii="Times New Roman" w:hAnsi="Times New Roman" w:cs="Times New Roman"/>
                <w:sz w:val="24"/>
                <w:szCs w:val="24"/>
                <w:lang w:val="ru-RU" w:eastAsia="uk-UA"/>
              </w:rPr>
              <w:t xml:space="preserve"> </w:t>
            </w:r>
            <w:proofErr w:type="spellStart"/>
            <w:r w:rsidRPr="00C64383">
              <w:rPr>
                <w:rFonts w:ascii="Times New Roman" w:hAnsi="Times New Roman" w:cs="Times New Roman"/>
                <w:sz w:val="24"/>
                <w:szCs w:val="24"/>
                <w:lang w:val="ru-RU" w:eastAsia="uk-UA"/>
              </w:rPr>
              <w:t>подання</w:t>
            </w:r>
            <w:proofErr w:type="spellEnd"/>
            <w:r w:rsidRPr="00C64383">
              <w:rPr>
                <w:rFonts w:ascii="Times New Roman" w:hAnsi="Times New Roman" w:cs="Times New Roman"/>
                <w:sz w:val="24"/>
                <w:szCs w:val="24"/>
                <w:lang w:val="ru-RU" w:eastAsia="uk-UA"/>
              </w:rPr>
              <w:t xml:space="preserve"> </w:t>
            </w:r>
            <w:proofErr w:type="spellStart"/>
            <w:r w:rsidRPr="00C64383">
              <w:rPr>
                <w:rFonts w:ascii="Times New Roman" w:hAnsi="Times New Roman" w:cs="Times New Roman"/>
                <w:sz w:val="24"/>
                <w:szCs w:val="24"/>
                <w:lang w:val="ru-RU" w:eastAsia="uk-UA"/>
              </w:rPr>
              <w:t>пропозицій</w:t>
            </w:r>
            <w:proofErr w:type="spellEnd"/>
            <w:r w:rsidRPr="00C64383">
              <w:rPr>
                <w:rFonts w:ascii="Times New Roman" w:hAnsi="Times New Roman" w:cs="Times New Roman"/>
                <w:sz w:val="24"/>
                <w:szCs w:val="24"/>
                <w:lang w:val="ru-RU" w:eastAsia="uk-UA"/>
              </w:rPr>
              <w:t xml:space="preserve"> </w:t>
            </w:r>
            <w:proofErr w:type="spellStart"/>
            <w:r w:rsidRPr="00C64383">
              <w:rPr>
                <w:rFonts w:ascii="Times New Roman" w:hAnsi="Times New Roman" w:cs="Times New Roman"/>
                <w:sz w:val="24"/>
                <w:szCs w:val="24"/>
                <w:lang w:val="ru-RU" w:eastAsia="uk-UA"/>
              </w:rPr>
              <w:t>або</w:t>
            </w:r>
            <w:proofErr w:type="spellEnd"/>
            <w:r w:rsidRPr="00C64383">
              <w:rPr>
                <w:rFonts w:ascii="Times New Roman" w:hAnsi="Times New Roman" w:cs="Times New Roman"/>
                <w:sz w:val="24"/>
                <w:szCs w:val="24"/>
                <w:lang w:val="ru-RU" w:eastAsia="uk-UA"/>
              </w:rPr>
              <w:t xml:space="preserve"> на </w:t>
            </w:r>
            <w:proofErr w:type="spellStart"/>
            <w:r w:rsidRPr="00C64383">
              <w:rPr>
                <w:rFonts w:ascii="Times New Roman" w:hAnsi="Times New Roman" w:cs="Times New Roman"/>
                <w:sz w:val="24"/>
                <w:szCs w:val="24"/>
                <w:lang w:val="ru-RU" w:eastAsia="uk-UA"/>
              </w:rPr>
              <w:t>більш</w:t>
            </w:r>
            <w:proofErr w:type="spellEnd"/>
            <w:r w:rsidRPr="00C64383">
              <w:rPr>
                <w:rFonts w:ascii="Times New Roman" w:hAnsi="Times New Roman" w:cs="Times New Roman"/>
                <w:sz w:val="24"/>
                <w:szCs w:val="24"/>
                <w:lang w:val="ru-RU" w:eastAsia="uk-UA"/>
              </w:rPr>
              <w:t xml:space="preserve"> </w:t>
            </w:r>
            <w:proofErr w:type="spellStart"/>
            <w:r w:rsidRPr="00C64383">
              <w:rPr>
                <w:rFonts w:ascii="Times New Roman" w:hAnsi="Times New Roman" w:cs="Times New Roman"/>
                <w:sz w:val="24"/>
                <w:szCs w:val="24"/>
                <w:lang w:val="ru-RU" w:eastAsia="uk-UA"/>
              </w:rPr>
              <w:t>пізню</w:t>
            </w:r>
            <w:proofErr w:type="spellEnd"/>
            <w:r w:rsidRPr="00C64383">
              <w:rPr>
                <w:rFonts w:ascii="Times New Roman" w:hAnsi="Times New Roman" w:cs="Times New Roman"/>
                <w:sz w:val="24"/>
                <w:szCs w:val="24"/>
                <w:lang w:val="ru-RU" w:eastAsia="uk-UA"/>
              </w:rPr>
              <w:t xml:space="preserve"> дату)</w:t>
            </w:r>
          </w:p>
        </w:tc>
      </w:tr>
      <w:tr w:rsidR="00C64383" w:rsidRPr="00C80752" w:rsidTr="0027024A">
        <w:tc>
          <w:tcPr>
            <w:tcW w:w="279" w:type="pct"/>
            <w:tcBorders>
              <w:top w:val="single" w:sz="4" w:space="0" w:color="auto"/>
              <w:left w:val="single" w:sz="4" w:space="0" w:color="auto"/>
              <w:bottom w:val="single" w:sz="4" w:space="0" w:color="auto"/>
              <w:right w:val="single" w:sz="4" w:space="0" w:color="auto"/>
            </w:tcBorders>
          </w:tcPr>
          <w:p w:rsidR="00C64383" w:rsidRDefault="00C64383" w:rsidP="00CD3011">
            <w:pPr>
              <w:widowControl w:val="0"/>
              <w:tabs>
                <w:tab w:val="left" w:pos="1080"/>
              </w:tabs>
              <w:rPr>
                <w:rFonts w:ascii="Times New Roman" w:hAnsi="Times New Roman"/>
                <w:b/>
                <w:sz w:val="24"/>
                <w:szCs w:val="24"/>
              </w:rPr>
            </w:pPr>
            <w:r>
              <w:rPr>
                <w:rFonts w:ascii="Times New Roman" w:hAnsi="Times New Roman"/>
                <w:b/>
                <w:sz w:val="24"/>
                <w:szCs w:val="24"/>
              </w:rPr>
              <w:t>5.</w:t>
            </w:r>
          </w:p>
        </w:tc>
        <w:tc>
          <w:tcPr>
            <w:tcW w:w="1150" w:type="pct"/>
            <w:tcBorders>
              <w:top w:val="single" w:sz="4" w:space="0" w:color="auto"/>
              <w:left w:val="single" w:sz="4" w:space="0" w:color="auto"/>
              <w:bottom w:val="single" w:sz="4" w:space="0" w:color="auto"/>
              <w:right w:val="single" w:sz="4" w:space="0" w:color="auto"/>
            </w:tcBorders>
            <w:hideMark/>
          </w:tcPr>
          <w:p w:rsidR="00C64383" w:rsidRPr="00C80752" w:rsidRDefault="00C64383" w:rsidP="00CD3011">
            <w:pPr>
              <w:pStyle w:val="11"/>
              <w:rPr>
                <w:rFonts w:ascii="Times New Roman" w:hAnsi="Times New Roman"/>
                <w:sz w:val="24"/>
                <w:szCs w:val="24"/>
                <w:lang w:val="ru-RU" w:eastAsia="uk-UA"/>
              </w:rPr>
            </w:pPr>
            <w:proofErr w:type="spellStart"/>
            <w:r w:rsidRPr="00C80752">
              <w:rPr>
                <w:rFonts w:ascii="Times New Roman" w:hAnsi="Times New Roman"/>
                <w:sz w:val="24"/>
                <w:szCs w:val="24"/>
                <w:lang w:val="ru-RU" w:eastAsia="uk-UA"/>
              </w:rPr>
              <w:t>С</w:t>
            </w:r>
            <w:r w:rsidRPr="00C80752">
              <w:rPr>
                <w:rFonts w:ascii="Times New Roman" w:hAnsi="Times New Roman" w:cs="Times New Roman"/>
                <w:color w:val="000000"/>
                <w:sz w:val="24"/>
                <w:szCs w:val="24"/>
                <w:shd w:val="clear" w:color="auto" w:fill="FFFFFF"/>
                <w:lang w:val="ru-RU" w:eastAsia="uk-UA"/>
              </w:rPr>
              <w:t>лужбова</w:t>
            </w:r>
            <w:proofErr w:type="spellEnd"/>
            <w:r w:rsidRPr="00C80752">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посадова</w:t>
            </w:r>
            <w:proofErr w:type="spellEnd"/>
            <w:r w:rsidRPr="00C80752">
              <w:rPr>
                <w:rFonts w:ascii="Times New Roman" w:hAnsi="Times New Roman" w:cs="Times New Roman"/>
                <w:color w:val="000000"/>
                <w:sz w:val="24"/>
                <w:szCs w:val="24"/>
                <w:shd w:val="clear" w:color="auto" w:fill="FFFFFF"/>
                <w:lang w:val="ru-RU" w:eastAsia="uk-UA"/>
              </w:rPr>
              <w:t xml:space="preserve">) особа </w:t>
            </w:r>
            <w:proofErr w:type="spellStart"/>
            <w:r w:rsidRPr="00C80752">
              <w:rPr>
                <w:rFonts w:ascii="Times New Roman" w:hAnsi="Times New Roman" w:cs="Times New Roman"/>
                <w:color w:val="000000"/>
                <w:sz w:val="24"/>
                <w:szCs w:val="24"/>
                <w:shd w:val="clear" w:color="auto" w:fill="FFFFFF"/>
                <w:lang w:val="ru-RU" w:eastAsia="uk-UA"/>
              </w:rPr>
              <w:t>учасника</w:t>
            </w:r>
            <w:proofErr w:type="spellEnd"/>
            <w:r w:rsidRPr="00BD7D5D">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процедури</w:t>
            </w:r>
            <w:proofErr w:type="spellEnd"/>
            <w:r w:rsidRPr="00C80752">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закупівлі</w:t>
            </w:r>
            <w:proofErr w:type="spellEnd"/>
            <w:r w:rsidRPr="00C80752">
              <w:rPr>
                <w:rFonts w:ascii="Times New Roman" w:hAnsi="Times New Roman" w:cs="Times New Roman"/>
                <w:color w:val="000000"/>
                <w:sz w:val="24"/>
                <w:szCs w:val="24"/>
                <w:shd w:val="clear" w:color="auto" w:fill="FFFFFF"/>
                <w:lang w:val="ru-RU" w:eastAsia="uk-UA"/>
              </w:rPr>
              <w:t xml:space="preserve">, яка </w:t>
            </w:r>
            <w:proofErr w:type="spellStart"/>
            <w:r w:rsidRPr="00C80752">
              <w:rPr>
                <w:rFonts w:ascii="Times New Roman" w:hAnsi="Times New Roman" w:cs="Times New Roman"/>
                <w:color w:val="000000"/>
                <w:sz w:val="24"/>
                <w:szCs w:val="24"/>
                <w:shd w:val="clear" w:color="auto" w:fill="FFFFFF"/>
                <w:lang w:val="ru-RU" w:eastAsia="uk-UA"/>
              </w:rPr>
              <w:t>підписала</w:t>
            </w:r>
            <w:proofErr w:type="spellEnd"/>
            <w:r w:rsidRPr="00BD7D5D">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тендерну</w:t>
            </w:r>
            <w:proofErr w:type="spellEnd"/>
            <w:r w:rsidRPr="00BD7D5D">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пропозицію</w:t>
            </w:r>
            <w:proofErr w:type="spellEnd"/>
            <w:r w:rsidRPr="00C80752">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або</w:t>
            </w:r>
            <w:proofErr w:type="spellEnd"/>
            <w:r w:rsidRPr="00C80752">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уповноважена</w:t>
            </w:r>
            <w:proofErr w:type="spellEnd"/>
            <w:r w:rsidRPr="00C80752">
              <w:rPr>
                <w:rFonts w:ascii="Times New Roman" w:hAnsi="Times New Roman" w:cs="Times New Roman"/>
                <w:color w:val="000000"/>
                <w:sz w:val="24"/>
                <w:szCs w:val="24"/>
                <w:shd w:val="clear" w:color="auto" w:fill="FFFFFF"/>
                <w:lang w:val="ru-RU" w:eastAsia="uk-UA"/>
              </w:rPr>
              <w:t xml:space="preserve"> на </w:t>
            </w:r>
            <w:proofErr w:type="spellStart"/>
            <w:r w:rsidRPr="00C80752">
              <w:rPr>
                <w:rFonts w:ascii="Times New Roman" w:hAnsi="Times New Roman" w:cs="Times New Roman"/>
                <w:color w:val="000000"/>
                <w:sz w:val="24"/>
                <w:szCs w:val="24"/>
                <w:shd w:val="clear" w:color="auto" w:fill="FFFFFF"/>
                <w:lang w:val="ru-RU" w:eastAsia="uk-UA"/>
              </w:rPr>
              <w:t>підписання</w:t>
            </w:r>
            <w:proofErr w:type="spellEnd"/>
            <w:r w:rsidRPr="00C80752">
              <w:rPr>
                <w:rFonts w:ascii="Times New Roman" w:hAnsi="Times New Roman" w:cs="Times New Roman"/>
                <w:color w:val="000000"/>
                <w:sz w:val="24"/>
                <w:szCs w:val="24"/>
                <w:shd w:val="clear" w:color="auto" w:fill="FFFFFF"/>
                <w:lang w:val="ru-RU" w:eastAsia="uk-UA"/>
              </w:rPr>
              <w:t xml:space="preserve"> договору в </w:t>
            </w:r>
            <w:proofErr w:type="spellStart"/>
            <w:r w:rsidRPr="00C80752">
              <w:rPr>
                <w:rFonts w:ascii="Times New Roman" w:hAnsi="Times New Roman" w:cs="Times New Roman"/>
                <w:color w:val="000000"/>
                <w:sz w:val="24"/>
                <w:szCs w:val="24"/>
                <w:shd w:val="clear" w:color="auto" w:fill="FFFFFF"/>
                <w:lang w:val="ru-RU" w:eastAsia="uk-UA"/>
              </w:rPr>
              <w:t>разі</w:t>
            </w:r>
            <w:proofErr w:type="spellEnd"/>
            <w:r w:rsidRPr="00BD7D5D">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переговорної</w:t>
            </w:r>
            <w:proofErr w:type="spellEnd"/>
            <w:r w:rsidRPr="00BD7D5D">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lastRenderedPageBreak/>
              <w:t>процедури</w:t>
            </w:r>
            <w:proofErr w:type="spellEnd"/>
            <w:r w:rsidRPr="00C80752">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закупівлі</w:t>
            </w:r>
            <w:proofErr w:type="spellEnd"/>
            <w:r w:rsidRPr="00C80752">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була</w:t>
            </w:r>
            <w:proofErr w:type="spellEnd"/>
            <w:r w:rsidRPr="00BD7D5D">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засуджена</w:t>
            </w:r>
            <w:proofErr w:type="spellEnd"/>
            <w:r w:rsidRPr="00C80752">
              <w:rPr>
                <w:rFonts w:ascii="Times New Roman" w:hAnsi="Times New Roman" w:cs="Times New Roman"/>
                <w:color w:val="000000"/>
                <w:sz w:val="24"/>
                <w:szCs w:val="24"/>
                <w:shd w:val="clear" w:color="auto" w:fill="FFFFFF"/>
                <w:lang w:val="ru-RU" w:eastAsia="uk-UA"/>
              </w:rPr>
              <w:t xml:space="preserve"> за </w:t>
            </w:r>
            <w:proofErr w:type="spellStart"/>
            <w:r w:rsidRPr="00C80752">
              <w:rPr>
                <w:rFonts w:ascii="Times New Roman" w:hAnsi="Times New Roman" w:cs="Times New Roman"/>
                <w:color w:val="000000"/>
                <w:sz w:val="24"/>
                <w:szCs w:val="24"/>
                <w:shd w:val="clear" w:color="auto" w:fill="FFFFFF"/>
                <w:lang w:val="ru-RU" w:eastAsia="uk-UA"/>
              </w:rPr>
              <w:t>злочин</w:t>
            </w:r>
            <w:proofErr w:type="spellEnd"/>
            <w:r w:rsidRPr="00C80752">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вчинений</w:t>
            </w:r>
            <w:proofErr w:type="spellEnd"/>
            <w:r w:rsidRPr="00C80752">
              <w:rPr>
                <w:rFonts w:ascii="Times New Roman" w:hAnsi="Times New Roman" w:cs="Times New Roman"/>
                <w:color w:val="000000"/>
                <w:sz w:val="24"/>
                <w:szCs w:val="24"/>
                <w:shd w:val="clear" w:color="auto" w:fill="FFFFFF"/>
                <w:lang w:val="ru-RU" w:eastAsia="uk-UA"/>
              </w:rPr>
              <w:t xml:space="preserve"> з </w:t>
            </w:r>
            <w:proofErr w:type="spellStart"/>
            <w:r w:rsidRPr="00C80752">
              <w:rPr>
                <w:rFonts w:ascii="Times New Roman" w:hAnsi="Times New Roman" w:cs="Times New Roman"/>
                <w:color w:val="000000"/>
                <w:sz w:val="24"/>
                <w:szCs w:val="24"/>
                <w:shd w:val="clear" w:color="auto" w:fill="FFFFFF"/>
                <w:lang w:val="ru-RU" w:eastAsia="uk-UA"/>
              </w:rPr>
              <w:t>корисливих</w:t>
            </w:r>
            <w:proofErr w:type="spellEnd"/>
            <w:r w:rsidRPr="00BD7D5D">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мотивів</w:t>
            </w:r>
            <w:proofErr w:type="spellEnd"/>
            <w:r w:rsidRPr="00C80752">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зокрема</w:t>
            </w:r>
            <w:proofErr w:type="spellEnd"/>
            <w:r w:rsidRPr="00C80752">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пов’язаний</w:t>
            </w:r>
            <w:proofErr w:type="spellEnd"/>
            <w:r w:rsidRPr="00C80752">
              <w:rPr>
                <w:rFonts w:ascii="Times New Roman" w:hAnsi="Times New Roman" w:cs="Times New Roman"/>
                <w:color w:val="000000"/>
                <w:sz w:val="24"/>
                <w:szCs w:val="24"/>
                <w:shd w:val="clear" w:color="auto" w:fill="FFFFFF"/>
                <w:lang w:val="ru-RU" w:eastAsia="uk-UA"/>
              </w:rPr>
              <w:t xml:space="preserve"> з </w:t>
            </w:r>
            <w:proofErr w:type="spellStart"/>
            <w:r w:rsidRPr="00C80752">
              <w:rPr>
                <w:rFonts w:ascii="Times New Roman" w:hAnsi="Times New Roman" w:cs="Times New Roman"/>
                <w:color w:val="000000"/>
                <w:sz w:val="24"/>
                <w:szCs w:val="24"/>
                <w:shd w:val="clear" w:color="auto" w:fill="FFFFFF"/>
                <w:lang w:val="ru-RU" w:eastAsia="uk-UA"/>
              </w:rPr>
              <w:t>хабарництвом</w:t>
            </w:r>
            <w:proofErr w:type="spellEnd"/>
            <w:r w:rsidRPr="00C80752">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шахрайством</w:t>
            </w:r>
            <w:proofErr w:type="spellEnd"/>
            <w:r w:rsidRPr="00C80752">
              <w:rPr>
                <w:rFonts w:ascii="Times New Roman" w:hAnsi="Times New Roman" w:cs="Times New Roman"/>
                <w:color w:val="000000"/>
                <w:sz w:val="24"/>
                <w:szCs w:val="24"/>
                <w:shd w:val="clear" w:color="auto" w:fill="FFFFFF"/>
                <w:lang w:val="ru-RU" w:eastAsia="uk-UA"/>
              </w:rPr>
              <w:t xml:space="preserve"> та </w:t>
            </w:r>
            <w:proofErr w:type="spellStart"/>
            <w:r w:rsidRPr="00C80752">
              <w:rPr>
                <w:rFonts w:ascii="Times New Roman" w:hAnsi="Times New Roman" w:cs="Times New Roman"/>
                <w:color w:val="000000"/>
                <w:sz w:val="24"/>
                <w:szCs w:val="24"/>
                <w:shd w:val="clear" w:color="auto" w:fill="FFFFFF"/>
                <w:lang w:val="ru-RU" w:eastAsia="uk-UA"/>
              </w:rPr>
              <w:t>відмиванням</w:t>
            </w:r>
            <w:proofErr w:type="spellEnd"/>
            <w:r w:rsidRPr="00BD7D5D">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коштів</w:t>
            </w:r>
            <w:proofErr w:type="spellEnd"/>
            <w:r w:rsidRPr="00C80752">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судимість</w:t>
            </w:r>
            <w:proofErr w:type="spellEnd"/>
            <w:r w:rsidRPr="00C80752">
              <w:rPr>
                <w:rFonts w:ascii="Times New Roman" w:hAnsi="Times New Roman" w:cs="Times New Roman"/>
                <w:color w:val="000000"/>
                <w:sz w:val="24"/>
                <w:szCs w:val="24"/>
                <w:shd w:val="clear" w:color="auto" w:fill="FFFFFF"/>
                <w:lang w:val="ru-RU" w:eastAsia="uk-UA"/>
              </w:rPr>
              <w:t xml:space="preserve"> з </w:t>
            </w:r>
            <w:proofErr w:type="spellStart"/>
            <w:r w:rsidRPr="00C80752">
              <w:rPr>
                <w:rFonts w:ascii="Times New Roman" w:hAnsi="Times New Roman" w:cs="Times New Roman"/>
                <w:color w:val="000000"/>
                <w:sz w:val="24"/>
                <w:szCs w:val="24"/>
                <w:shd w:val="clear" w:color="auto" w:fill="FFFFFF"/>
                <w:lang w:val="ru-RU" w:eastAsia="uk-UA"/>
              </w:rPr>
              <w:t>якої</w:t>
            </w:r>
            <w:proofErr w:type="spellEnd"/>
            <w:r w:rsidRPr="00C80752">
              <w:rPr>
                <w:rFonts w:ascii="Times New Roman" w:hAnsi="Times New Roman" w:cs="Times New Roman"/>
                <w:color w:val="000000"/>
                <w:sz w:val="24"/>
                <w:szCs w:val="24"/>
                <w:shd w:val="clear" w:color="auto" w:fill="FFFFFF"/>
                <w:lang w:val="ru-RU" w:eastAsia="uk-UA"/>
              </w:rPr>
              <w:t xml:space="preserve"> не </w:t>
            </w:r>
            <w:proofErr w:type="spellStart"/>
            <w:r w:rsidRPr="00C80752">
              <w:rPr>
                <w:rFonts w:ascii="Times New Roman" w:hAnsi="Times New Roman" w:cs="Times New Roman"/>
                <w:color w:val="000000"/>
                <w:sz w:val="24"/>
                <w:szCs w:val="24"/>
                <w:shd w:val="clear" w:color="auto" w:fill="FFFFFF"/>
                <w:lang w:val="ru-RU" w:eastAsia="uk-UA"/>
              </w:rPr>
              <w:t>знято</w:t>
            </w:r>
            <w:proofErr w:type="spellEnd"/>
            <w:r w:rsidRPr="00C80752">
              <w:rPr>
                <w:rFonts w:ascii="Times New Roman" w:hAnsi="Times New Roman" w:cs="Times New Roman"/>
                <w:color w:val="000000"/>
                <w:sz w:val="24"/>
                <w:szCs w:val="24"/>
                <w:shd w:val="clear" w:color="auto" w:fill="FFFFFF"/>
                <w:lang w:val="ru-RU" w:eastAsia="uk-UA"/>
              </w:rPr>
              <w:t xml:space="preserve"> </w:t>
            </w:r>
            <w:proofErr w:type="spellStart"/>
            <w:r w:rsidRPr="00C80752">
              <w:rPr>
                <w:rFonts w:ascii="Times New Roman" w:hAnsi="Times New Roman" w:cs="Times New Roman"/>
                <w:color w:val="000000"/>
                <w:sz w:val="24"/>
                <w:szCs w:val="24"/>
                <w:shd w:val="clear" w:color="auto" w:fill="FFFFFF"/>
                <w:lang w:val="ru-RU" w:eastAsia="uk-UA"/>
              </w:rPr>
              <w:t>або</w:t>
            </w:r>
            <w:proofErr w:type="spellEnd"/>
            <w:r w:rsidRPr="00C80752">
              <w:rPr>
                <w:rFonts w:ascii="Times New Roman" w:hAnsi="Times New Roman" w:cs="Times New Roman"/>
                <w:color w:val="000000"/>
                <w:sz w:val="24"/>
                <w:szCs w:val="24"/>
                <w:shd w:val="clear" w:color="auto" w:fill="FFFFFF"/>
                <w:lang w:val="ru-RU" w:eastAsia="uk-UA"/>
              </w:rPr>
              <w:t xml:space="preserve"> не погашено у </w:t>
            </w:r>
            <w:proofErr w:type="spellStart"/>
            <w:r w:rsidRPr="00C80752">
              <w:rPr>
                <w:rFonts w:ascii="Times New Roman" w:hAnsi="Times New Roman" w:cs="Times New Roman"/>
                <w:color w:val="000000"/>
                <w:sz w:val="24"/>
                <w:szCs w:val="24"/>
                <w:shd w:val="clear" w:color="auto" w:fill="FFFFFF"/>
                <w:lang w:val="ru-RU" w:eastAsia="uk-UA"/>
              </w:rPr>
              <w:t>встановленому</w:t>
            </w:r>
            <w:proofErr w:type="spellEnd"/>
            <w:r w:rsidRPr="00C80752">
              <w:rPr>
                <w:rFonts w:ascii="Times New Roman" w:hAnsi="Times New Roman" w:cs="Times New Roman"/>
                <w:color w:val="000000"/>
                <w:sz w:val="24"/>
                <w:szCs w:val="24"/>
                <w:shd w:val="clear" w:color="auto" w:fill="FFFFFF"/>
                <w:lang w:val="ru-RU" w:eastAsia="uk-UA"/>
              </w:rPr>
              <w:t xml:space="preserve"> законом порядку.</w:t>
            </w:r>
          </w:p>
        </w:tc>
        <w:tc>
          <w:tcPr>
            <w:tcW w:w="914" w:type="pct"/>
            <w:tcBorders>
              <w:top w:val="single" w:sz="4" w:space="0" w:color="auto"/>
              <w:left w:val="single" w:sz="4" w:space="0" w:color="auto"/>
              <w:bottom w:val="single" w:sz="4" w:space="0" w:color="auto"/>
              <w:right w:val="single" w:sz="4" w:space="0" w:color="auto"/>
            </w:tcBorders>
            <w:hideMark/>
          </w:tcPr>
          <w:p w:rsidR="00C64383" w:rsidRPr="00C80752" w:rsidRDefault="00C64383" w:rsidP="00CD3011">
            <w:pPr>
              <w:pStyle w:val="11"/>
              <w:rPr>
                <w:rFonts w:ascii="Times New Roman" w:hAnsi="Times New Roman"/>
                <w:sz w:val="24"/>
                <w:szCs w:val="24"/>
                <w:lang w:val="ru-RU" w:eastAsia="uk-UA"/>
              </w:rPr>
            </w:pPr>
            <w:proofErr w:type="spellStart"/>
            <w:r w:rsidRPr="00C80752">
              <w:rPr>
                <w:rFonts w:ascii="Times New Roman" w:hAnsi="Times New Roman"/>
                <w:sz w:val="24"/>
                <w:szCs w:val="24"/>
                <w:lang w:val="ru-RU" w:eastAsia="uk-UA"/>
              </w:rPr>
              <w:lastRenderedPageBreak/>
              <w:t>Довідка</w:t>
            </w:r>
            <w:proofErr w:type="spellEnd"/>
            <w:r w:rsidRPr="00C80752">
              <w:rPr>
                <w:rFonts w:ascii="Times New Roman" w:hAnsi="Times New Roman"/>
                <w:sz w:val="24"/>
                <w:szCs w:val="24"/>
                <w:lang w:val="ru-RU" w:eastAsia="uk-UA"/>
              </w:rPr>
              <w:t xml:space="preserve"> у </w:t>
            </w:r>
            <w:proofErr w:type="spellStart"/>
            <w:r w:rsidRPr="00C80752">
              <w:rPr>
                <w:rFonts w:ascii="Times New Roman" w:hAnsi="Times New Roman"/>
                <w:sz w:val="24"/>
                <w:szCs w:val="24"/>
                <w:lang w:val="ru-RU" w:eastAsia="uk-UA"/>
              </w:rPr>
              <w:t>довільній</w:t>
            </w:r>
            <w:proofErr w:type="spellEnd"/>
            <w:r w:rsidRPr="00841D5A">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формі</w:t>
            </w:r>
            <w:proofErr w:type="spellEnd"/>
          </w:p>
          <w:p w:rsidR="00C64383" w:rsidRPr="00C80752" w:rsidRDefault="00C64383" w:rsidP="00CD3011">
            <w:pPr>
              <w:pStyle w:val="11"/>
              <w:rPr>
                <w:rFonts w:ascii="Times New Roman" w:hAnsi="Times New Roman"/>
                <w:sz w:val="24"/>
                <w:szCs w:val="24"/>
                <w:lang w:val="ru-RU" w:eastAsia="uk-UA"/>
              </w:rPr>
            </w:pPr>
            <w:r w:rsidRPr="00C80752">
              <w:rPr>
                <w:rFonts w:ascii="Times New Roman" w:hAnsi="Times New Roman"/>
                <w:sz w:val="24"/>
                <w:szCs w:val="24"/>
                <w:lang w:val="ru-RU" w:eastAsia="uk-UA"/>
              </w:rPr>
              <w:t xml:space="preserve">для </w:t>
            </w:r>
            <w:proofErr w:type="spellStart"/>
            <w:r w:rsidRPr="00C80752">
              <w:rPr>
                <w:rFonts w:ascii="Times New Roman" w:hAnsi="Times New Roman"/>
                <w:sz w:val="24"/>
                <w:szCs w:val="24"/>
                <w:lang w:val="ru-RU" w:eastAsia="uk-UA"/>
              </w:rPr>
              <w:t>юридичних</w:t>
            </w:r>
            <w:proofErr w:type="spellEnd"/>
            <w:r w:rsidRPr="00841D5A">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осіб</w:t>
            </w:r>
            <w:proofErr w:type="spellEnd"/>
            <w:r w:rsidRPr="00C80752">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які</w:t>
            </w:r>
            <w:proofErr w:type="spellEnd"/>
            <w:r w:rsidRPr="00C80752">
              <w:rPr>
                <w:rFonts w:ascii="Times New Roman" w:hAnsi="Times New Roman"/>
                <w:sz w:val="24"/>
                <w:szCs w:val="24"/>
                <w:lang w:val="ru-RU" w:eastAsia="uk-UA"/>
              </w:rPr>
              <w:t xml:space="preserve"> є </w:t>
            </w:r>
            <w:proofErr w:type="spellStart"/>
            <w:r w:rsidRPr="00C80752">
              <w:rPr>
                <w:rFonts w:ascii="Times New Roman" w:hAnsi="Times New Roman"/>
                <w:sz w:val="24"/>
                <w:szCs w:val="24"/>
                <w:lang w:val="ru-RU" w:eastAsia="uk-UA"/>
              </w:rPr>
              <w:t>учасниками</w:t>
            </w:r>
            <w:proofErr w:type="spellEnd"/>
            <w:r w:rsidRPr="00C80752">
              <w:rPr>
                <w:rFonts w:ascii="Times New Roman" w:hAnsi="Times New Roman"/>
                <w:sz w:val="24"/>
                <w:szCs w:val="24"/>
                <w:lang w:val="ru-RU" w:eastAsia="uk-UA"/>
              </w:rPr>
              <w:t>.</w:t>
            </w:r>
          </w:p>
        </w:tc>
        <w:tc>
          <w:tcPr>
            <w:tcW w:w="2656" w:type="pct"/>
            <w:tcBorders>
              <w:top w:val="single" w:sz="4" w:space="0" w:color="auto"/>
              <w:left w:val="single" w:sz="4" w:space="0" w:color="auto"/>
              <w:bottom w:val="single" w:sz="4" w:space="0" w:color="auto"/>
              <w:right w:val="single" w:sz="4" w:space="0" w:color="auto"/>
            </w:tcBorders>
            <w:hideMark/>
          </w:tcPr>
          <w:p w:rsidR="00C64383" w:rsidRPr="00C80752" w:rsidRDefault="00C64383" w:rsidP="00920EAC">
            <w:pPr>
              <w:pStyle w:val="11"/>
              <w:rPr>
                <w:rFonts w:ascii="Times New Roman" w:hAnsi="Times New Roman"/>
                <w:sz w:val="24"/>
                <w:szCs w:val="24"/>
                <w:lang w:val="ru-RU" w:eastAsia="uk-UA"/>
              </w:rPr>
            </w:pPr>
            <w:r w:rsidRPr="00C80752">
              <w:rPr>
                <w:rFonts w:ascii="Times New Roman" w:hAnsi="Times New Roman"/>
                <w:sz w:val="24"/>
                <w:szCs w:val="24"/>
                <w:lang w:val="ru-RU" w:eastAsia="uk-UA"/>
              </w:rPr>
              <w:t xml:space="preserve">Документ, </w:t>
            </w:r>
            <w:proofErr w:type="spellStart"/>
            <w:r w:rsidRPr="00C80752">
              <w:rPr>
                <w:rFonts w:ascii="Times New Roman" w:hAnsi="Times New Roman"/>
                <w:sz w:val="24"/>
                <w:szCs w:val="24"/>
                <w:lang w:val="ru-RU" w:eastAsia="uk-UA"/>
              </w:rPr>
              <w:t>що</w:t>
            </w:r>
            <w:proofErr w:type="spellEnd"/>
            <w:r w:rsidRPr="00C80752">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підтверджує</w:t>
            </w:r>
            <w:proofErr w:type="spellEnd"/>
            <w:r w:rsidRPr="00BD7D5D">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відсутність</w:t>
            </w:r>
            <w:proofErr w:type="spellEnd"/>
            <w:r w:rsidRPr="00BD7D5D">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підстав</w:t>
            </w:r>
            <w:proofErr w:type="spellEnd"/>
            <w:r w:rsidRPr="00C80752">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визначених</w:t>
            </w:r>
            <w:proofErr w:type="spellEnd"/>
            <w:r w:rsidRPr="00C80752">
              <w:rPr>
                <w:rFonts w:ascii="Times New Roman" w:hAnsi="Times New Roman"/>
                <w:sz w:val="24"/>
                <w:szCs w:val="24"/>
                <w:lang w:val="ru-RU" w:eastAsia="uk-UA"/>
              </w:rPr>
              <w:t xml:space="preserve"> </w:t>
            </w:r>
            <w:r w:rsidR="00920EAC">
              <w:rPr>
                <w:rFonts w:ascii="Times New Roman" w:hAnsi="Times New Roman"/>
                <w:sz w:val="24"/>
                <w:szCs w:val="24"/>
                <w:lang w:val="ru-RU" w:eastAsia="uk-UA"/>
              </w:rPr>
              <w:t>п. 44 Особливостей</w:t>
            </w:r>
            <w:bookmarkStart w:id="0" w:name="_GoBack"/>
            <w:bookmarkEnd w:id="0"/>
            <w:r w:rsidRPr="00C80752">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довідка</w:t>
            </w:r>
            <w:proofErr w:type="spellEnd"/>
            <w:r w:rsidRPr="00C80752">
              <w:rPr>
                <w:rFonts w:ascii="Times New Roman" w:hAnsi="Times New Roman"/>
                <w:sz w:val="24"/>
                <w:szCs w:val="24"/>
                <w:lang w:val="ru-RU" w:eastAsia="uk-UA"/>
              </w:rPr>
              <w:t xml:space="preserve"> про </w:t>
            </w:r>
            <w:proofErr w:type="spellStart"/>
            <w:r w:rsidRPr="00C80752">
              <w:rPr>
                <w:rFonts w:ascii="Times New Roman" w:hAnsi="Times New Roman"/>
                <w:sz w:val="24"/>
                <w:szCs w:val="24"/>
                <w:lang w:val="ru-RU" w:eastAsia="uk-UA"/>
              </w:rPr>
              <w:t>відсутність</w:t>
            </w:r>
            <w:proofErr w:type="spellEnd"/>
            <w:r w:rsidRPr="00C80752">
              <w:rPr>
                <w:rFonts w:ascii="Times New Roman" w:hAnsi="Times New Roman"/>
                <w:sz w:val="24"/>
                <w:szCs w:val="24"/>
                <w:lang w:val="ru-RU" w:eastAsia="uk-UA"/>
              </w:rPr>
              <w:t xml:space="preserve"> не </w:t>
            </w:r>
            <w:proofErr w:type="spellStart"/>
            <w:r w:rsidRPr="00C80752">
              <w:rPr>
                <w:rFonts w:ascii="Times New Roman" w:hAnsi="Times New Roman"/>
                <w:sz w:val="24"/>
                <w:szCs w:val="24"/>
                <w:lang w:val="ru-RU" w:eastAsia="uk-UA"/>
              </w:rPr>
              <w:t>знятої</w:t>
            </w:r>
            <w:proofErr w:type="spellEnd"/>
            <w:r w:rsidRPr="00BD7D5D">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чи</w:t>
            </w:r>
            <w:proofErr w:type="spellEnd"/>
            <w:r w:rsidRPr="00C80752">
              <w:rPr>
                <w:rFonts w:ascii="Times New Roman" w:hAnsi="Times New Roman"/>
                <w:sz w:val="24"/>
                <w:szCs w:val="24"/>
                <w:lang w:val="ru-RU" w:eastAsia="uk-UA"/>
              </w:rPr>
              <w:t xml:space="preserve"> не </w:t>
            </w:r>
            <w:proofErr w:type="spellStart"/>
            <w:r w:rsidRPr="00C80752">
              <w:rPr>
                <w:rFonts w:ascii="Times New Roman" w:hAnsi="Times New Roman"/>
                <w:sz w:val="24"/>
                <w:szCs w:val="24"/>
                <w:lang w:val="ru-RU" w:eastAsia="uk-UA"/>
              </w:rPr>
              <w:t>погашеної</w:t>
            </w:r>
            <w:proofErr w:type="spellEnd"/>
            <w:r w:rsidRPr="00C80752">
              <w:rPr>
                <w:rFonts w:ascii="Times New Roman" w:hAnsi="Times New Roman"/>
                <w:sz w:val="24"/>
                <w:szCs w:val="24"/>
                <w:lang w:val="ru-RU" w:eastAsia="uk-UA"/>
              </w:rPr>
              <w:t xml:space="preserve"> у </w:t>
            </w:r>
            <w:proofErr w:type="spellStart"/>
            <w:r w:rsidRPr="00C80752">
              <w:rPr>
                <w:rFonts w:ascii="Times New Roman" w:hAnsi="Times New Roman"/>
                <w:sz w:val="24"/>
                <w:szCs w:val="24"/>
                <w:lang w:val="ru-RU" w:eastAsia="uk-UA"/>
              </w:rPr>
              <w:t>встановленому</w:t>
            </w:r>
            <w:proofErr w:type="spellEnd"/>
            <w:r w:rsidRPr="00C80752">
              <w:rPr>
                <w:rFonts w:ascii="Times New Roman" w:hAnsi="Times New Roman"/>
                <w:sz w:val="24"/>
                <w:szCs w:val="24"/>
                <w:lang w:val="ru-RU" w:eastAsia="uk-UA"/>
              </w:rPr>
              <w:t xml:space="preserve"> порядку </w:t>
            </w:r>
            <w:proofErr w:type="spellStart"/>
            <w:r w:rsidRPr="00C80752">
              <w:rPr>
                <w:rFonts w:ascii="Times New Roman" w:hAnsi="Times New Roman"/>
                <w:sz w:val="24"/>
                <w:szCs w:val="24"/>
                <w:lang w:val="ru-RU" w:eastAsia="uk-UA"/>
              </w:rPr>
              <w:t>судимості</w:t>
            </w:r>
            <w:proofErr w:type="spellEnd"/>
            <w:r w:rsidRPr="00C80752">
              <w:rPr>
                <w:rFonts w:ascii="Times New Roman" w:hAnsi="Times New Roman"/>
                <w:sz w:val="24"/>
                <w:szCs w:val="24"/>
                <w:lang w:val="ru-RU" w:eastAsia="uk-UA"/>
              </w:rPr>
              <w:t xml:space="preserve"> за </w:t>
            </w:r>
            <w:proofErr w:type="spellStart"/>
            <w:r w:rsidRPr="00C80752">
              <w:rPr>
                <w:rFonts w:ascii="Times New Roman" w:hAnsi="Times New Roman"/>
                <w:sz w:val="24"/>
                <w:szCs w:val="24"/>
                <w:lang w:val="ru-RU" w:eastAsia="uk-UA"/>
              </w:rPr>
              <w:t>злочини</w:t>
            </w:r>
            <w:proofErr w:type="spellEnd"/>
            <w:r w:rsidRPr="00C80752">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вчинені</w:t>
            </w:r>
            <w:proofErr w:type="spellEnd"/>
            <w:r w:rsidRPr="00C80752">
              <w:rPr>
                <w:rFonts w:ascii="Times New Roman" w:hAnsi="Times New Roman"/>
                <w:sz w:val="24"/>
                <w:szCs w:val="24"/>
                <w:lang w:val="ru-RU" w:eastAsia="uk-UA"/>
              </w:rPr>
              <w:t xml:space="preserve"> з </w:t>
            </w:r>
            <w:proofErr w:type="spellStart"/>
            <w:r w:rsidRPr="00C80752">
              <w:rPr>
                <w:rFonts w:ascii="Times New Roman" w:hAnsi="Times New Roman"/>
                <w:sz w:val="24"/>
                <w:szCs w:val="24"/>
                <w:lang w:val="ru-RU" w:eastAsia="uk-UA"/>
              </w:rPr>
              <w:t>корисливих</w:t>
            </w:r>
            <w:proofErr w:type="spellEnd"/>
            <w:r w:rsidRPr="00BD7D5D">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мотивів</w:t>
            </w:r>
            <w:proofErr w:type="spellEnd"/>
            <w:r w:rsidRPr="00C80752">
              <w:rPr>
                <w:rFonts w:ascii="Times New Roman" w:hAnsi="Times New Roman"/>
                <w:sz w:val="24"/>
                <w:szCs w:val="24"/>
                <w:lang w:val="ru-RU" w:eastAsia="uk-UA"/>
              </w:rPr>
              <w:t xml:space="preserve">) за </w:t>
            </w:r>
            <w:proofErr w:type="spellStart"/>
            <w:r w:rsidRPr="00C80752">
              <w:rPr>
                <w:rFonts w:ascii="Times New Roman" w:hAnsi="Times New Roman"/>
                <w:sz w:val="24"/>
                <w:szCs w:val="24"/>
                <w:lang w:val="ru-RU" w:eastAsia="uk-UA"/>
              </w:rPr>
              <w:t>визначеною</w:t>
            </w:r>
            <w:proofErr w:type="spellEnd"/>
            <w:r w:rsidRPr="00BD7D5D">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законодавством</w:t>
            </w:r>
            <w:proofErr w:type="spellEnd"/>
            <w:r w:rsidRPr="00C80752">
              <w:rPr>
                <w:rFonts w:ascii="Times New Roman" w:hAnsi="Times New Roman"/>
                <w:sz w:val="24"/>
                <w:szCs w:val="24"/>
                <w:lang w:val="ru-RU" w:eastAsia="uk-UA"/>
              </w:rPr>
              <w:t xml:space="preserve"> формою, </w:t>
            </w:r>
            <w:proofErr w:type="spellStart"/>
            <w:r w:rsidRPr="00C80752">
              <w:rPr>
                <w:rFonts w:ascii="Times New Roman" w:hAnsi="Times New Roman"/>
                <w:sz w:val="24"/>
                <w:szCs w:val="24"/>
                <w:lang w:val="ru-RU" w:eastAsia="uk-UA"/>
              </w:rPr>
              <w:t>виданий</w:t>
            </w:r>
            <w:proofErr w:type="spellEnd"/>
            <w:r w:rsidRPr="00BD7D5D">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уповноваженим</w:t>
            </w:r>
            <w:proofErr w:type="spellEnd"/>
            <w:r w:rsidRPr="00C80752">
              <w:rPr>
                <w:rFonts w:ascii="Times New Roman" w:hAnsi="Times New Roman"/>
                <w:sz w:val="24"/>
                <w:szCs w:val="24"/>
                <w:lang w:val="ru-RU" w:eastAsia="uk-UA"/>
              </w:rPr>
              <w:t xml:space="preserve"> на </w:t>
            </w:r>
            <w:proofErr w:type="spellStart"/>
            <w:r w:rsidRPr="00C80752">
              <w:rPr>
                <w:rFonts w:ascii="Times New Roman" w:hAnsi="Times New Roman"/>
                <w:sz w:val="24"/>
                <w:szCs w:val="24"/>
                <w:lang w:val="ru-RU" w:eastAsia="uk-UA"/>
              </w:rPr>
              <w:t>це</w:t>
            </w:r>
            <w:proofErr w:type="spellEnd"/>
            <w:r w:rsidRPr="00C80752">
              <w:rPr>
                <w:rFonts w:ascii="Times New Roman" w:hAnsi="Times New Roman"/>
                <w:sz w:val="24"/>
                <w:szCs w:val="24"/>
                <w:lang w:val="ru-RU" w:eastAsia="uk-UA"/>
              </w:rPr>
              <w:t xml:space="preserve"> органом (видана не </w:t>
            </w:r>
            <w:proofErr w:type="spellStart"/>
            <w:r w:rsidRPr="00C80752">
              <w:rPr>
                <w:rFonts w:ascii="Times New Roman" w:hAnsi="Times New Roman"/>
                <w:sz w:val="24"/>
                <w:szCs w:val="24"/>
                <w:lang w:val="ru-RU" w:eastAsia="uk-UA"/>
              </w:rPr>
              <w:t>раніше</w:t>
            </w:r>
            <w:proofErr w:type="spellEnd"/>
            <w:r w:rsidRPr="00C80752">
              <w:rPr>
                <w:rFonts w:ascii="Times New Roman" w:hAnsi="Times New Roman"/>
                <w:sz w:val="24"/>
                <w:szCs w:val="24"/>
                <w:lang w:val="ru-RU" w:eastAsia="uk-UA"/>
              </w:rPr>
              <w:t xml:space="preserve"> як за 30 </w:t>
            </w:r>
            <w:proofErr w:type="spellStart"/>
            <w:r w:rsidRPr="00C80752">
              <w:rPr>
                <w:rFonts w:ascii="Times New Roman" w:hAnsi="Times New Roman"/>
                <w:sz w:val="24"/>
                <w:szCs w:val="24"/>
                <w:lang w:val="ru-RU" w:eastAsia="uk-UA"/>
              </w:rPr>
              <w:t>днів</w:t>
            </w:r>
            <w:proofErr w:type="spellEnd"/>
            <w:r w:rsidRPr="00BD7D5D">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відносно</w:t>
            </w:r>
            <w:proofErr w:type="spellEnd"/>
            <w:r w:rsidRPr="00BD7D5D">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дати</w:t>
            </w:r>
            <w:proofErr w:type="spellEnd"/>
            <w:r w:rsidRPr="00BD7D5D">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кінцевого</w:t>
            </w:r>
            <w:proofErr w:type="spellEnd"/>
            <w:r w:rsidRPr="00C80752">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терміну</w:t>
            </w:r>
            <w:proofErr w:type="spellEnd"/>
            <w:r w:rsidRPr="00C80752">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подання</w:t>
            </w:r>
            <w:proofErr w:type="spellEnd"/>
            <w:r w:rsidRPr="00BD7D5D">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пропозицій</w:t>
            </w:r>
            <w:proofErr w:type="spellEnd"/>
            <w:r w:rsidRPr="00C80752">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або</w:t>
            </w:r>
            <w:proofErr w:type="spellEnd"/>
            <w:r w:rsidRPr="00C80752">
              <w:rPr>
                <w:rFonts w:ascii="Times New Roman" w:hAnsi="Times New Roman"/>
                <w:sz w:val="24"/>
                <w:szCs w:val="24"/>
                <w:lang w:val="ru-RU" w:eastAsia="uk-UA"/>
              </w:rPr>
              <w:t xml:space="preserve"> на </w:t>
            </w:r>
            <w:proofErr w:type="spellStart"/>
            <w:r w:rsidRPr="00C80752">
              <w:rPr>
                <w:rFonts w:ascii="Times New Roman" w:hAnsi="Times New Roman"/>
                <w:sz w:val="24"/>
                <w:szCs w:val="24"/>
                <w:lang w:val="ru-RU" w:eastAsia="uk-UA"/>
              </w:rPr>
              <w:t>більш</w:t>
            </w:r>
            <w:proofErr w:type="spellEnd"/>
            <w:r w:rsidRPr="00BD7D5D">
              <w:rPr>
                <w:rFonts w:ascii="Times New Roman" w:hAnsi="Times New Roman"/>
                <w:sz w:val="24"/>
                <w:szCs w:val="24"/>
                <w:lang w:val="ru-RU" w:eastAsia="uk-UA"/>
              </w:rPr>
              <w:t xml:space="preserve"> </w:t>
            </w:r>
            <w:proofErr w:type="spellStart"/>
            <w:r w:rsidRPr="00C80752">
              <w:rPr>
                <w:rFonts w:ascii="Times New Roman" w:hAnsi="Times New Roman"/>
                <w:sz w:val="24"/>
                <w:szCs w:val="24"/>
                <w:lang w:val="ru-RU" w:eastAsia="uk-UA"/>
              </w:rPr>
              <w:t>пізню</w:t>
            </w:r>
            <w:proofErr w:type="spellEnd"/>
            <w:r w:rsidRPr="00C80752">
              <w:rPr>
                <w:rFonts w:ascii="Times New Roman" w:hAnsi="Times New Roman"/>
                <w:sz w:val="24"/>
                <w:szCs w:val="24"/>
                <w:lang w:val="ru-RU" w:eastAsia="uk-UA"/>
              </w:rPr>
              <w:t xml:space="preserve"> дату)</w:t>
            </w:r>
          </w:p>
        </w:tc>
      </w:tr>
      <w:tr w:rsidR="00C64383" w:rsidRPr="007D0563" w:rsidTr="0027024A">
        <w:tc>
          <w:tcPr>
            <w:tcW w:w="279" w:type="pct"/>
            <w:tcBorders>
              <w:top w:val="single" w:sz="4" w:space="0" w:color="auto"/>
              <w:left w:val="single" w:sz="4" w:space="0" w:color="auto"/>
              <w:bottom w:val="single" w:sz="4" w:space="0" w:color="auto"/>
              <w:right w:val="single" w:sz="4" w:space="0" w:color="auto"/>
            </w:tcBorders>
          </w:tcPr>
          <w:p w:rsidR="00C64383" w:rsidRPr="007D0563" w:rsidRDefault="00C64383" w:rsidP="00CD3011">
            <w:pPr>
              <w:widowControl w:val="0"/>
              <w:tabs>
                <w:tab w:val="left" w:pos="1080"/>
              </w:tabs>
              <w:rPr>
                <w:rFonts w:ascii="Times New Roman" w:hAnsi="Times New Roman"/>
                <w:b/>
                <w:sz w:val="24"/>
                <w:szCs w:val="24"/>
              </w:rPr>
            </w:pPr>
            <w:r w:rsidRPr="007D0563">
              <w:rPr>
                <w:rFonts w:ascii="Times New Roman" w:hAnsi="Times New Roman"/>
                <w:b/>
                <w:sz w:val="24"/>
                <w:szCs w:val="24"/>
              </w:rPr>
              <w:t>6.</w:t>
            </w:r>
          </w:p>
        </w:tc>
        <w:tc>
          <w:tcPr>
            <w:tcW w:w="1150" w:type="pct"/>
            <w:tcBorders>
              <w:top w:val="single" w:sz="4" w:space="0" w:color="auto"/>
              <w:left w:val="single" w:sz="4" w:space="0" w:color="auto"/>
              <w:bottom w:val="single" w:sz="4" w:space="0" w:color="auto"/>
              <w:right w:val="single" w:sz="4" w:space="0" w:color="auto"/>
            </w:tcBorders>
          </w:tcPr>
          <w:p w:rsidR="00C64383" w:rsidRPr="007D0563" w:rsidRDefault="00C64383" w:rsidP="00CD3011">
            <w:pPr>
              <w:pStyle w:val="11"/>
              <w:rPr>
                <w:rFonts w:ascii="Times New Roman" w:hAnsi="Times New Roman" w:cs="Times New Roman"/>
                <w:sz w:val="24"/>
                <w:szCs w:val="24"/>
                <w:lang w:val="ru-RU" w:eastAsia="uk-UA"/>
              </w:rPr>
            </w:pPr>
            <w:r w:rsidRPr="007D0563">
              <w:rPr>
                <w:rFonts w:ascii="Times New Roman" w:hAnsi="Times New Roman" w:cs="Times New Roman"/>
                <w:color w:val="000000"/>
                <w:sz w:val="24"/>
                <w:szCs w:val="24"/>
                <w:shd w:val="clear" w:color="auto" w:fill="FFFFFF"/>
                <w:lang w:eastAsia="uk-UA"/>
              </w:rPr>
              <w:t> </w:t>
            </w:r>
            <w:proofErr w:type="spellStart"/>
            <w:r w:rsidRPr="007D0563">
              <w:rPr>
                <w:rFonts w:ascii="Times New Roman" w:hAnsi="Times New Roman" w:cs="Times New Roman"/>
                <w:color w:val="000000"/>
                <w:sz w:val="24"/>
                <w:szCs w:val="24"/>
                <w:shd w:val="clear" w:color="auto" w:fill="FFFFFF"/>
                <w:lang w:val="ru-RU" w:eastAsia="uk-UA"/>
              </w:rPr>
              <w:t>Учасник</w:t>
            </w:r>
            <w:proofErr w:type="spellEnd"/>
            <w:r w:rsidRPr="007D0563">
              <w:rPr>
                <w:rFonts w:ascii="Times New Roman" w:hAnsi="Times New Roman" w:cs="Times New Roman"/>
                <w:color w:val="000000"/>
                <w:sz w:val="24"/>
                <w:szCs w:val="24"/>
                <w:shd w:val="clear" w:color="auto" w:fill="FFFFFF"/>
                <w:lang w:val="ru-RU" w:eastAsia="uk-UA"/>
              </w:rPr>
              <w:t xml:space="preserve"> </w:t>
            </w:r>
            <w:proofErr w:type="spellStart"/>
            <w:r w:rsidRPr="007D0563">
              <w:rPr>
                <w:rFonts w:ascii="Times New Roman" w:hAnsi="Times New Roman" w:cs="Times New Roman"/>
                <w:color w:val="000000"/>
                <w:sz w:val="24"/>
                <w:szCs w:val="24"/>
                <w:shd w:val="clear" w:color="auto" w:fill="FFFFFF"/>
                <w:lang w:val="ru-RU" w:eastAsia="uk-UA"/>
              </w:rPr>
              <w:t>процедури</w:t>
            </w:r>
            <w:proofErr w:type="spellEnd"/>
            <w:r w:rsidRPr="007D0563">
              <w:rPr>
                <w:rFonts w:ascii="Times New Roman" w:hAnsi="Times New Roman" w:cs="Times New Roman"/>
                <w:color w:val="000000"/>
                <w:sz w:val="24"/>
                <w:szCs w:val="24"/>
                <w:shd w:val="clear" w:color="auto" w:fill="FFFFFF"/>
                <w:lang w:val="ru-RU" w:eastAsia="uk-UA"/>
              </w:rPr>
              <w:t xml:space="preserve"> </w:t>
            </w:r>
            <w:proofErr w:type="spellStart"/>
            <w:r w:rsidRPr="007D0563">
              <w:rPr>
                <w:rFonts w:ascii="Times New Roman" w:hAnsi="Times New Roman" w:cs="Times New Roman"/>
                <w:color w:val="000000"/>
                <w:sz w:val="24"/>
                <w:szCs w:val="24"/>
                <w:shd w:val="clear" w:color="auto" w:fill="FFFFFF"/>
                <w:lang w:val="ru-RU" w:eastAsia="uk-UA"/>
              </w:rPr>
              <w:t>закупівлі</w:t>
            </w:r>
            <w:proofErr w:type="spellEnd"/>
            <w:r w:rsidRPr="007D0563">
              <w:rPr>
                <w:rFonts w:ascii="Times New Roman" w:hAnsi="Times New Roman" w:cs="Times New Roman"/>
                <w:color w:val="000000"/>
                <w:sz w:val="24"/>
                <w:szCs w:val="24"/>
                <w:shd w:val="clear" w:color="auto" w:fill="FFFFFF"/>
                <w:lang w:val="ru-RU" w:eastAsia="uk-UA"/>
              </w:rPr>
              <w:t xml:space="preserve"> </w:t>
            </w:r>
            <w:proofErr w:type="spellStart"/>
            <w:r w:rsidRPr="007D0563">
              <w:rPr>
                <w:rFonts w:ascii="Times New Roman" w:hAnsi="Times New Roman" w:cs="Times New Roman"/>
                <w:color w:val="000000"/>
                <w:sz w:val="24"/>
                <w:szCs w:val="24"/>
                <w:shd w:val="clear" w:color="auto" w:fill="FFFFFF"/>
                <w:lang w:val="ru-RU" w:eastAsia="uk-UA"/>
              </w:rPr>
              <w:t>визнаний</w:t>
            </w:r>
            <w:proofErr w:type="spellEnd"/>
            <w:r w:rsidRPr="007D0563">
              <w:rPr>
                <w:rFonts w:ascii="Times New Roman" w:hAnsi="Times New Roman" w:cs="Times New Roman"/>
                <w:color w:val="000000"/>
                <w:sz w:val="24"/>
                <w:szCs w:val="24"/>
                <w:shd w:val="clear" w:color="auto" w:fill="FFFFFF"/>
                <w:lang w:val="ru-RU" w:eastAsia="uk-UA"/>
              </w:rPr>
              <w:t xml:space="preserve"> у </w:t>
            </w:r>
            <w:proofErr w:type="spellStart"/>
            <w:r w:rsidRPr="007D0563">
              <w:rPr>
                <w:rFonts w:ascii="Times New Roman" w:hAnsi="Times New Roman" w:cs="Times New Roman"/>
                <w:color w:val="000000"/>
                <w:sz w:val="24"/>
                <w:szCs w:val="24"/>
                <w:shd w:val="clear" w:color="auto" w:fill="FFFFFF"/>
                <w:lang w:val="ru-RU" w:eastAsia="uk-UA"/>
              </w:rPr>
              <w:t>встановленому</w:t>
            </w:r>
            <w:proofErr w:type="spellEnd"/>
            <w:r w:rsidRPr="007D0563">
              <w:rPr>
                <w:rFonts w:ascii="Times New Roman" w:hAnsi="Times New Roman" w:cs="Times New Roman"/>
                <w:color w:val="000000"/>
                <w:sz w:val="24"/>
                <w:szCs w:val="24"/>
                <w:shd w:val="clear" w:color="auto" w:fill="FFFFFF"/>
                <w:lang w:val="ru-RU" w:eastAsia="uk-UA"/>
              </w:rPr>
              <w:t xml:space="preserve"> законом порядку </w:t>
            </w:r>
            <w:proofErr w:type="spellStart"/>
            <w:r w:rsidRPr="007D0563">
              <w:rPr>
                <w:rFonts w:ascii="Times New Roman" w:hAnsi="Times New Roman" w:cs="Times New Roman"/>
                <w:color w:val="000000"/>
                <w:sz w:val="24"/>
                <w:szCs w:val="24"/>
                <w:shd w:val="clear" w:color="auto" w:fill="FFFFFF"/>
                <w:lang w:val="ru-RU" w:eastAsia="uk-UA"/>
              </w:rPr>
              <w:t>банкрутом</w:t>
            </w:r>
            <w:proofErr w:type="spellEnd"/>
            <w:r w:rsidRPr="007D0563">
              <w:rPr>
                <w:rFonts w:ascii="Times New Roman" w:hAnsi="Times New Roman" w:cs="Times New Roman"/>
                <w:color w:val="000000"/>
                <w:sz w:val="24"/>
                <w:szCs w:val="24"/>
                <w:shd w:val="clear" w:color="auto" w:fill="FFFFFF"/>
                <w:lang w:val="ru-RU" w:eastAsia="uk-UA"/>
              </w:rPr>
              <w:t xml:space="preserve"> та </w:t>
            </w:r>
            <w:proofErr w:type="spellStart"/>
            <w:r w:rsidRPr="007D0563">
              <w:rPr>
                <w:rFonts w:ascii="Times New Roman" w:hAnsi="Times New Roman" w:cs="Times New Roman"/>
                <w:color w:val="000000"/>
                <w:sz w:val="24"/>
                <w:szCs w:val="24"/>
                <w:shd w:val="clear" w:color="auto" w:fill="FFFFFF"/>
                <w:lang w:val="ru-RU" w:eastAsia="uk-UA"/>
              </w:rPr>
              <w:t>стосовно</w:t>
            </w:r>
            <w:proofErr w:type="spellEnd"/>
            <w:r w:rsidRPr="007D0563">
              <w:rPr>
                <w:rFonts w:ascii="Times New Roman" w:hAnsi="Times New Roman" w:cs="Times New Roman"/>
                <w:color w:val="000000"/>
                <w:sz w:val="24"/>
                <w:szCs w:val="24"/>
                <w:shd w:val="clear" w:color="auto" w:fill="FFFFFF"/>
                <w:lang w:val="ru-RU" w:eastAsia="uk-UA"/>
              </w:rPr>
              <w:t xml:space="preserve"> </w:t>
            </w:r>
            <w:proofErr w:type="spellStart"/>
            <w:r w:rsidRPr="007D0563">
              <w:rPr>
                <w:rFonts w:ascii="Times New Roman" w:hAnsi="Times New Roman" w:cs="Times New Roman"/>
                <w:color w:val="000000"/>
                <w:sz w:val="24"/>
                <w:szCs w:val="24"/>
                <w:shd w:val="clear" w:color="auto" w:fill="FFFFFF"/>
                <w:lang w:val="ru-RU" w:eastAsia="uk-UA"/>
              </w:rPr>
              <w:t>нього</w:t>
            </w:r>
            <w:proofErr w:type="spellEnd"/>
            <w:r w:rsidRPr="007D0563">
              <w:rPr>
                <w:rFonts w:ascii="Times New Roman" w:hAnsi="Times New Roman" w:cs="Times New Roman"/>
                <w:color w:val="000000"/>
                <w:sz w:val="24"/>
                <w:szCs w:val="24"/>
                <w:shd w:val="clear" w:color="auto" w:fill="FFFFFF"/>
                <w:lang w:val="ru-RU" w:eastAsia="uk-UA"/>
              </w:rPr>
              <w:t xml:space="preserve"> </w:t>
            </w:r>
            <w:proofErr w:type="spellStart"/>
            <w:r w:rsidRPr="007D0563">
              <w:rPr>
                <w:rFonts w:ascii="Times New Roman" w:hAnsi="Times New Roman" w:cs="Times New Roman"/>
                <w:color w:val="000000"/>
                <w:sz w:val="24"/>
                <w:szCs w:val="24"/>
                <w:shd w:val="clear" w:color="auto" w:fill="FFFFFF"/>
                <w:lang w:val="ru-RU" w:eastAsia="uk-UA"/>
              </w:rPr>
              <w:t>відкрита</w:t>
            </w:r>
            <w:proofErr w:type="spellEnd"/>
            <w:r w:rsidRPr="007D0563">
              <w:rPr>
                <w:rFonts w:ascii="Times New Roman" w:hAnsi="Times New Roman" w:cs="Times New Roman"/>
                <w:color w:val="000000"/>
                <w:sz w:val="24"/>
                <w:szCs w:val="24"/>
                <w:shd w:val="clear" w:color="auto" w:fill="FFFFFF"/>
                <w:lang w:val="ru-RU" w:eastAsia="uk-UA"/>
              </w:rPr>
              <w:t xml:space="preserve"> </w:t>
            </w:r>
            <w:proofErr w:type="spellStart"/>
            <w:r w:rsidRPr="007D0563">
              <w:rPr>
                <w:rFonts w:ascii="Times New Roman" w:hAnsi="Times New Roman" w:cs="Times New Roman"/>
                <w:color w:val="000000"/>
                <w:sz w:val="24"/>
                <w:szCs w:val="24"/>
                <w:shd w:val="clear" w:color="auto" w:fill="FFFFFF"/>
                <w:lang w:val="ru-RU" w:eastAsia="uk-UA"/>
              </w:rPr>
              <w:t>ліквідаційна</w:t>
            </w:r>
            <w:proofErr w:type="spellEnd"/>
            <w:r w:rsidRPr="007D0563">
              <w:rPr>
                <w:rFonts w:ascii="Times New Roman" w:hAnsi="Times New Roman" w:cs="Times New Roman"/>
                <w:color w:val="000000"/>
                <w:sz w:val="24"/>
                <w:szCs w:val="24"/>
                <w:shd w:val="clear" w:color="auto" w:fill="FFFFFF"/>
                <w:lang w:val="ru-RU" w:eastAsia="uk-UA"/>
              </w:rPr>
              <w:t xml:space="preserve"> процедура.</w:t>
            </w:r>
          </w:p>
          <w:p w:rsidR="00C64383" w:rsidRPr="007D0563" w:rsidRDefault="00C64383" w:rsidP="00CD3011">
            <w:pPr>
              <w:pStyle w:val="11"/>
              <w:rPr>
                <w:rFonts w:ascii="Times New Roman" w:hAnsi="Times New Roman"/>
                <w:b/>
                <w:sz w:val="24"/>
                <w:szCs w:val="24"/>
                <w:lang w:val="ru-RU" w:eastAsia="uk-UA"/>
              </w:rPr>
            </w:pPr>
          </w:p>
        </w:tc>
        <w:tc>
          <w:tcPr>
            <w:tcW w:w="914" w:type="pct"/>
            <w:tcBorders>
              <w:top w:val="single" w:sz="4" w:space="0" w:color="auto"/>
              <w:left w:val="single" w:sz="4" w:space="0" w:color="auto"/>
              <w:bottom w:val="single" w:sz="4" w:space="0" w:color="auto"/>
              <w:right w:val="single" w:sz="4" w:space="0" w:color="auto"/>
            </w:tcBorders>
            <w:hideMark/>
          </w:tcPr>
          <w:p w:rsidR="00C64383" w:rsidRPr="007D0563" w:rsidRDefault="00C64383" w:rsidP="00CD3011">
            <w:pPr>
              <w:pStyle w:val="11"/>
              <w:rPr>
                <w:rFonts w:ascii="Times New Roman" w:hAnsi="Times New Roman"/>
                <w:sz w:val="24"/>
                <w:szCs w:val="24"/>
                <w:lang w:eastAsia="uk-UA"/>
              </w:rPr>
            </w:pPr>
            <w:r w:rsidRPr="007D0563">
              <w:rPr>
                <w:rFonts w:ascii="Times New Roman" w:hAnsi="Times New Roman"/>
                <w:sz w:val="24"/>
                <w:szCs w:val="24"/>
                <w:lang w:eastAsia="uk-UA"/>
              </w:rPr>
              <w:t>Не підтверджується</w:t>
            </w:r>
          </w:p>
        </w:tc>
        <w:tc>
          <w:tcPr>
            <w:tcW w:w="2656" w:type="pct"/>
            <w:tcBorders>
              <w:top w:val="single" w:sz="4" w:space="0" w:color="auto"/>
              <w:left w:val="single" w:sz="4" w:space="0" w:color="auto"/>
              <w:bottom w:val="single" w:sz="4" w:space="0" w:color="auto"/>
              <w:right w:val="single" w:sz="4" w:space="0" w:color="auto"/>
            </w:tcBorders>
            <w:hideMark/>
          </w:tcPr>
          <w:p w:rsidR="00C64383" w:rsidRPr="007D0563" w:rsidRDefault="00C64383" w:rsidP="00841D5A">
            <w:pPr>
              <w:jc w:val="both"/>
              <w:rPr>
                <w:rFonts w:ascii="Times New Roman" w:eastAsia="Times New Roman" w:hAnsi="Times New Roman" w:cs="Times New Roman"/>
                <w:sz w:val="24"/>
                <w:szCs w:val="24"/>
                <w:shd w:val="clear" w:color="auto" w:fill="FFFFFF"/>
                <w:lang w:eastAsia="ru-RU"/>
              </w:rPr>
            </w:pPr>
            <w:r w:rsidRPr="007D0563">
              <w:rPr>
                <w:rFonts w:ascii="Times New Roman" w:eastAsia="Times New Roman" w:hAnsi="Times New Roman" w:cs="Times New Roman"/>
                <w:sz w:val="24"/>
                <w:szCs w:val="24"/>
                <w:lang w:eastAsia="ru-RU"/>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sidRPr="007D0563">
              <w:rPr>
                <w:rFonts w:ascii="Times New Roman" w:eastAsia="Times New Roman" w:hAnsi="Times New Roman" w:cs="Times New Roman"/>
                <w:sz w:val="24"/>
                <w:szCs w:val="24"/>
                <w:shd w:val="clear" w:color="auto" w:fill="FFFFFF"/>
                <w:lang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p w:rsidR="00C64383" w:rsidRPr="007D0563" w:rsidRDefault="00C64383" w:rsidP="00CD3011">
            <w:pPr>
              <w:rPr>
                <w:rFonts w:ascii="Times New Roman" w:hAnsi="Times New Roman"/>
                <w:sz w:val="24"/>
                <w:szCs w:val="24"/>
                <w:lang w:eastAsia="en-US"/>
              </w:rPr>
            </w:pPr>
          </w:p>
        </w:tc>
      </w:tr>
      <w:tr w:rsidR="00C64383" w:rsidRPr="007D0563" w:rsidTr="0027024A">
        <w:tc>
          <w:tcPr>
            <w:tcW w:w="279" w:type="pct"/>
            <w:tcBorders>
              <w:top w:val="single" w:sz="4" w:space="0" w:color="auto"/>
              <w:left w:val="single" w:sz="4" w:space="0" w:color="auto"/>
              <w:bottom w:val="single" w:sz="4" w:space="0" w:color="auto"/>
              <w:right w:val="single" w:sz="4" w:space="0" w:color="auto"/>
            </w:tcBorders>
          </w:tcPr>
          <w:p w:rsidR="00C64383" w:rsidRPr="007D0563" w:rsidRDefault="00C64383" w:rsidP="00CD3011">
            <w:pPr>
              <w:widowControl w:val="0"/>
              <w:tabs>
                <w:tab w:val="left" w:pos="1080"/>
              </w:tabs>
              <w:rPr>
                <w:rFonts w:ascii="Times New Roman" w:hAnsi="Times New Roman"/>
                <w:b/>
                <w:sz w:val="24"/>
                <w:szCs w:val="24"/>
              </w:rPr>
            </w:pPr>
            <w:r w:rsidRPr="007D0563">
              <w:rPr>
                <w:rFonts w:ascii="Times New Roman" w:hAnsi="Times New Roman"/>
                <w:b/>
                <w:sz w:val="24"/>
                <w:szCs w:val="24"/>
              </w:rPr>
              <w:t>7.</w:t>
            </w:r>
          </w:p>
        </w:tc>
        <w:tc>
          <w:tcPr>
            <w:tcW w:w="1150" w:type="pct"/>
            <w:tcBorders>
              <w:top w:val="single" w:sz="4" w:space="0" w:color="auto"/>
              <w:left w:val="single" w:sz="4" w:space="0" w:color="auto"/>
              <w:bottom w:val="single" w:sz="4" w:space="0" w:color="auto"/>
              <w:right w:val="single" w:sz="4" w:space="0" w:color="auto"/>
            </w:tcBorders>
            <w:hideMark/>
          </w:tcPr>
          <w:p w:rsidR="00C64383" w:rsidRPr="007D0563" w:rsidRDefault="00C64383" w:rsidP="00CD3011">
            <w:pPr>
              <w:pStyle w:val="11"/>
              <w:rPr>
                <w:rFonts w:ascii="Times New Roman" w:hAnsi="Times New Roman" w:cs="Times New Roman"/>
                <w:color w:val="000000"/>
                <w:sz w:val="24"/>
                <w:szCs w:val="24"/>
                <w:shd w:val="clear" w:color="auto" w:fill="FFFFFF"/>
                <w:lang w:eastAsia="uk-UA"/>
              </w:rPr>
            </w:pPr>
            <w:r w:rsidRPr="007D0563">
              <w:rPr>
                <w:rFonts w:ascii="Times New Roman" w:hAnsi="Times New Roman"/>
                <w:color w:val="000000"/>
                <w:sz w:val="24"/>
                <w:szCs w:val="24"/>
                <w:shd w:val="clear" w:color="auto" w:fill="FFFFFF"/>
                <w:lang w:eastAsia="uk-UA"/>
              </w:rPr>
              <w:t xml:space="preserve">У </w:t>
            </w:r>
            <w:r w:rsidRPr="007D0563">
              <w:rPr>
                <w:rFonts w:ascii="Times New Roman" w:hAnsi="Times New Roman" w:cs="Times New Roman"/>
                <w:color w:val="000000"/>
                <w:sz w:val="24"/>
                <w:szCs w:val="24"/>
                <w:shd w:val="clear" w:color="auto" w:fill="FFFFFF"/>
                <w:lang w:eastAsia="uk-UA"/>
              </w:rPr>
              <w:t>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7D0563">
                <w:rPr>
                  <w:rStyle w:val="a3"/>
                  <w:color w:val="000099"/>
                  <w:sz w:val="24"/>
                  <w:szCs w:val="24"/>
                  <w:shd w:val="clear" w:color="auto" w:fill="FFFFFF"/>
                  <w:lang w:eastAsia="uk-UA"/>
                </w:rPr>
                <w:t>пунктом 9</w:t>
              </w:r>
            </w:hyperlink>
            <w:r w:rsidRPr="007D0563">
              <w:rPr>
                <w:rFonts w:ascii="Times New Roman" w:hAnsi="Times New Roman" w:cs="Times New Roman"/>
                <w:color w:val="000000"/>
                <w:sz w:val="24"/>
                <w:szCs w:val="24"/>
                <w:shd w:val="clear" w:color="auto" w:fill="FFFFFF"/>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914" w:type="pct"/>
            <w:tcBorders>
              <w:top w:val="single" w:sz="4" w:space="0" w:color="auto"/>
              <w:left w:val="single" w:sz="4" w:space="0" w:color="auto"/>
              <w:bottom w:val="single" w:sz="4" w:space="0" w:color="auto"/>
              <w:right w:val="single" w:sz="4" w:space="0" w:color="auto"/>
            </w:tcBorders>
            <w:hideMark/>
          </w:tcPr>
          <w:p w:rsidR="00C64383" w:rsidRPr="007D0563" w:rsidRDefault="00C64383" w:rsidP="00CD3011">
            <w:pPr>
              <w:pStyle w:val="11"/>
              <w:rPr>
                <w:rFonts w:ascii="Times New Roman" w:hAnsi="Times New Roman"/>
                <w:sz w:val="24"/>
                <w:szCs w:val="24"/>
                <w:lang w:val="ru-RU" w:eastAsia="uk-UA"/>
              </w:rPr>
            </w:pPr>
            <w:r w:rsidRPr="007D0563">
              <w:rPr>
                <w:rFonts w:ascii="Times New Roman" w:hAnsi="Times New Roman"/>
                <w:sz w:val="24"/>
                <w:szCs w:val="24"/>
                <w:lang w:eastAsia="uk-UA"/>
              </w:rPr>
              <w:t>Не підтверджується</w:t>
            </w:r>
          </w:p>
        </w:tc>
        <w:tc>
          <w:tcPr>
            <w:tcW w:w="2656" w:type="pct"/>
            <w:tcBorders>
              <w:top w:val="single" w:sz="4" w:space="0" w:color="auto"/>
              <w:left w:val="single" w:sz="4" w:space="0" w:color="auto"/>
              <w:bottom w:val="single" w:sz="4" w:space="0" w:color="auto"/>
              <w:right w:val="single" w:sz="4" w:space="0" w:color="auto"/>
            </w:tcBorders>
            <w:hideMark/>
          </w:tcPr>
          <w:p w:rsidR="00C64383" w:rsidRPr="007D0563" w:rsidRDefault="00C64383" w:rsidP="00CD3011">
            <w:pPr>
              <w:pStyle w:val="11"/>
              <w:rPr>
                <w:rFonts w:ascii="Times New Roman" w:hAnsi="Times New Roman"/>
                <w:sz w:val="24"/>
                <w:szCs w:val="24"/>
                <w:lang w:eastAsia="uk-UA"/>
              </w:rPr>
            </w:pPr>
            <w:r w:rsidRPr="007D0563">
              <w:rPr>
                <w:rFonts w:ascii="Times New Roman" w:hAnsi="Times New Roman"/>
                <w:sz w:val="24"/>
                <w:szCs w:val="24"/>
                <w:lang w:eastAsia="uk-UA"/>
              </w:rPr>
              <w:t>Не підтверджується</w:t>
            </w:r>
          </w:p>
        </w:tc>
      </w:tr>
      <w:tr w:rsidR="00C64383" w:rsidRPr="007D0563" w:rsidTr="0027024A">
        <w:tc>
          <w:tcPr>
            <w:tcW w:w="279" w:type="pct"/>
            <w:tcBorders>
              <w:top w:val="single" w:sz="4" w:space="0" w:color="auto"/>
              <w:left w:val="single" w:sz="4" w:space="0" w:color="auto"/>
              <w:bottom w:val="single" w:sz="4" w:space="0" w:color="auto"/>
              <w:right w:val="single" w:sz="4" w:space="0" w:color="auto"/>
            </w:tcBorders>
          </w:tcPr>
          <w:p w:rsidR="00C64383" w:rsidRPr="007D0563" w:rsidRDefault="00C64383" w:rsidP="00CD3011">
            <w:pPr>
              <w:widowControl w:val="0"/>
              <w:tabs>
                <w:tab w:val="left" w:pos="1080"/>
              </w:tabs>
              <w:jc w:val="both"/>
              <w:rPr>
                <w:rFonts w:ascii="Times New Roman" w:hAnsi="Times New Roman"/>
                <w:b/>
                <w:sz w:val="24"/>
                <w:szCs w:val="24"/>
              </w:rPr>
            </w:pPr>
            <w:r w:rsidRPr="007D0563">
              <w:rPr>
                <w:rFonts w:ascii="Times New Roman" w:hAnsi="Times New Roman"/>
                <w:b/>
                <w:sz w:val="24"/>
                <w:szCs w:val="24"/>
              </w:rPr>
              <w:lastRenderedPageBreak/>
              <w:t>8.</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C64383" w:rsidRPr="007D0563" w:rsidRDefault="00C64383" w:rsidP="00CD3011">
            <w:pPr>
              <w:pStyle w:val="11"/>
              <w:rPr>
                <w:rFonts w:ascii="Times New Roman" w:hAnsi="Times New Roman" w:cs="Times New Roman"/>
                <w:sz w:val="24"/>
                <w:szCs w:val="24"/>
                <w:lang w:eastAsia="uk-UA"/>
              </w:rPr>
            </w:pPr>
            <w:r w:rsidRPr="007D0563">
              <w:rPr>
                <w:rFonts w:ascii="Times New Roman" w:hAnsi="Times New Roman" w:cs="Times New Roman"/>
                <w:color w:val="000000"/>
                <w:sz w:val="24"/>
                <w:szCs w:val="24"/>
                <w:shd w:val="clear" w:color="auto" w:fill="FFFFFF"/>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64383" w:rsidRPr="007D0563" w:rsidRDefault="00C64383" w:rsidP="00CD3011">
            <w:pPr>
              <w:pStyle w:val="11"/>
              <w:rPr>
                <w:rFonts w:ascii="Times New Roman" w:hAnsi="Times New Roman"/>
                <w:sz w:val="24"/>
                <w:szCs w:val="24"/>
                <w:lang w:eastAsia="uk-UA"/>
              </w:rPr>
            </w:pPr>
          </w:p>
          <w:p w:rsidR="00C64383" w:rsidRPr="007D0563" w:rsidRDefault="00C64383" w:rsidP="00CD3011">
            <w:pPr>
              <w:pStyle w:val="11"/>
              <w:rPr>
                <w:rFonts w:ascii="Times New Roman" w:hAnsi="Times New Roman"/>
                <w:sz w:val="24"/>
                <w:szCs w:val="24"/>
                <w:bdr w:val="none" w:sz="0" w:space="0" w:color="auto" w:frame="1"/>
                <w:lang w:eastAsia="uk-UA"/>
              </w:rPr>
            </w:pPr>
          </w:p>
        </w:tc>
        <w:tc>
          <w:tcPr>
            <w:tcW w:w="914" w:type="pct"/>
            <w:tcBorders>
              <w:top w:val="single" w:sz="4" w:space="0" w:color="auto"/>
              <w:left w:val="single" w:sz="4" w:space="0" w:color="auto"/>
              <w:bottom w:val="single" w:sz="4" w:space="0" w:color="auto"/>
              <w:right w:val="single" w:sz="4" w:space="0" w:color="auto"/>
            </w:tcBorders>
            <w:shd w:val="clear" w:color="auto" w:fill="FFFFFF"/>
            <w:hideMark/>
          </w:tcPr>
          <w:p w:rsidR="00C64383" w:rsidRPr="007D0563" w:rsidRDefault="00C64383" w:rsidP="00CD3011">
            <w:pPr>
              <w:pStyle w:val="11"/>
              <w:rPr>
                <w:rFonts w:ascii="Times New Roman" w:hAnsi="Times New Roman"/>
                <w:sz w:val="24"/>
                <w:szCs w:val="24"/>
                <w:lang w:val="ru-RU" w:eastAsia="uk-UA"/>
              </w:rPr>
            </w:pPr>
            <w:r w:rsidRPr="007D0563">
              <w:rPr>
                <w:rFonts w:ascii="Times New Roman" w:hAnsi="Times New Roman"/>
                <w:sz w:val="24"/>
                <w:szCs w:val="24"/>
                <w:lang w:eastAsia="uk-UA"/>
              </w:rPr>
              <w:t>Не підтверджується</w:t>
            </w:r>
          </w:p>
        </w:tc>
        <w:tc>
          <w:tcPr>
            <w:tcW w:w="2656" w:type="pct"/>
            <w:tcBorders>
              <w:top w:val="single" w:sz="4" w:space="0" w:color="auto"/>
              <w:left w:val="single" w:sz="4" w:space="0" w:color="auto"/>
              <w:bottom w:val="single" w:sz="4" w:space="0" w:color="auto"/>
              <w:right w:val="single" w:sz="4" w:space="0" w:color="auto"/>
            </w:tcBorders>
            <w:shd w:val="clear" w:color="auto" w:fill="FFFFFF"/>
            <w:hideMark/>
          </w:tcPr>
          <w:p w:rsidR="00C64383" w:rsidRPr="007D0563" w:rsidRDefault="00C64383" w:rsidP="00CD3011">
            <w:pPr>
              <w:pStyle w:val="11"/>
              <w:rPr>
                <w:rFonts w:ascii="Times New Roman" w:hAnsi="Times New Roman"/>
                <w:sz w:val="24"/>
                <w:szCs w:val="24"/>
                <w:lang w:val="ru-RU" w:eastAsia="uk-UA"/>
              </w:rPr>
            </w:pPr>
            <w:r w:rsidRPr="007D0563">
              <w:rPr>
                <w:rFonts w:ascii="Times New Roman" w:hAnsi="Times New Roman"/>
                <w:sz w:val="24"/>
                <w:szCs w:val="24"/>
                <w:lang w:eastAsia="uk-UA"/>
              </w:rPr>
              <w:t>Не підтверджується</w:t>
            </w:r>
          </w:p>
        </w:tc>
      </w:tr>
      <w:tr w:rsidR="00C64383" w:rsidRPr="007D0563" w:rsidTr="0027024A">
        <w:tc>
          <w:tcPr>
            <w:tcW w:w="279" w:type="pct"/>
            <w:tcBorders>
              <w:top w:val="single" w:sz="4" w:space="0" w:color="auto"/>
              <w:left w:val="single" w:sz="4" w:space="0" w:color="auto"/>
              <w:bottom w:val="single" w:sz="4" w:space="0" w:color="auto"/>
              <w:right w:val="single" w:sz="4" w:space="0" w:color="auto"/>
            </w:tcBorders>
          </w:tcPr>
          <w:p w:rsidR="00C64383" w:rsidRPr="007D0563" w:rsidRDefault="00C64383" w:rsidP="00CD3011">
            <w:pPr>
              <w:widowControl w:val="0"/>
              <w:tabs>
                <w:tab w:val="left" w:pos="1080"/>
              </w:tabs>
              <w:jc w:val="both"/>
              <w:rPr>
                <w:rFonts w:ascii="Times New Roman" w:hAnsi="Times New Roman"/>
                <w:b/>
                <w:sz w:val="24"/>
                <w:szCs w:val="24"/>
              </w:rPr>
            </w:pPr>
            <w:r w:rsidRPr="007D0563">
              <w:rPr>
                <w:rFonts w:ascii="Times New Roman" w:hAnsi="Times New Roman"/>
                <w:b/>
                <w:sz w:val="24"/>
                <w:szCs w:val="24"/>
              </w:rPr>
              <w:t>9.</w:t>
            </w:r>
          </w:p>
        </w:tc>
        <w:tc>
          <w:tcPr>
            <w:tcW w:w="1150" w:type="pct"/>
            <w:tcBorders>
              <w:top w:val="single" w:sz="4" w:space="0" w:color="auto"/>
              <w:left w:val="single" w:sz="4" w:space="0" w:color="auto"/>
              <w:bottom w:val="single" w:sz="4" w:space="0" w:color="auto"/>
              <w:right w:val="single" w:sz="4" w:space="0" w:color="auto"/>
            </w:tcBorders>
            <w:hideMark/>
          </w:tcPr>
          <w:p w:rsidR="00C64383" w:rsidRPr="007D0563" w:rsidRDefault="00C64383" w:rsidP="00CD3011">
            <w:pPr>
              <w:pStyle w:val="11"/>
              <w:rPr>
                <w:rFonts w:ascii="Times New Roman" w:hAnsi="Times New Roman" w:cs="Times New Roman"/>
                <w:sz w:val="24"/>
                <w:szCs w:val="24"/>
                <w:lang w:val="ru-RU" w:eastAsia="uk-UA"/>
              </w:rPr>
            </w:pPr>
            <w:proofErr w:type="spellStart"/>
            <w:r w:rsidRPr="007D0563">
              <w:rPr>
                <w:rFonts w:ascii="Times New Roman" w:hAnsi="Times New Roman" w:cs="Times New Roman"/>
                <w:color w:val="000000"/>
                <w:sz w:val="24"/>
                <w:szCs w:val="24"/>
                <w:shd w:val="clear" w:color="auto" w:fill="FFFFFF"/>
                <w:lang w:val="ru-RU" w:eastAsia="uk-UA"/>
              </w:rPr>
              <w:t>Учасник</w:t>
            </w:r>
            <w:proofErr w:type="spellEnd"/>
            <w:r w:rsidRPr="007D0563">
              <w:rPr>
                <w:rFonts w:ascii="Times New Roman" w:hAnsi="Times New Roman" w:cs="Times New Roman"/>
                <w:color w:val="000000"/>
                <w:sz w:val="24"/>
                <w:szCs w:val="24"/>
                <w:shd w:val="clear" w:color="auto" w:fill="FFFFFF"/>
                <w:lang w:val="ru-RU" w:eastAsia="uk-UA"/>
              </w:rPr>
              <w:t xml:space="preserve"> </w:t>
            </w:r>
            <w:proofErr w:type="spellStart"/>
            <w:r w:rsidRPr="007D0563">
              <w:rPr>
                <w:rFonts w:ascii="Times New Roman" w:hAnsi="Times New Roman" w:cs="Times New Roman"/>
                <w:color w:val="000000"/>
                <w:sz w:val="24"/>
                <w:szCs w:val="24"/>
                <w:shd w:val="clear" w:color="auto" w:fill="FFFFFF"/>
                <w:lang w:val="ru-RU" w:eastAsia="uk-UA"/>
              </w:rPr>
              <w:t>процедури</w:t>
            </w:r>
            <w:proofErr w:type="spellEnd"/>
            <w:r w:rsidRPr="007D0563">
              <w:rPr>
                <w:rFonts w:ascii="Times New Roman" w:hAnsi="Times New Roman" w:cs="Times New Roman"/>
                <w:color w:val="000000"/>
                <w:sz w:val="24"/>
                <w:szCs w:val="24"/>
                <w:shd w:val="clear" w:color="auto" w:fill="FFFFFF"/>
                <w:lang w:val="ru-RU" w:eastAsia="uk-UA"/>
              </w:rPr>
              <w:t xml:space="preserve"> </w:t>
            </w:r>
            <w:proofErr w:type="spellStart"/>
            <w:r w:rsidRPr="007D0563">
              <w:rPr>
                <w:rFonts w:ascii="Times New Roman" w:hAnsi="Times New Roman" w:cs="Times New Roman"/>
                <w:color w:val="000000"/>
                <w:sz w:val="24"/>
                <w:szCs w:val="24"/>
                <w:shd w:val="clear" w:color="auto" w:fill="FFFFFF"/>
                <w:lang w:val="ru-RU" w:eastAsia="uk-UA"/>
              </w:rPr>
              <w:t>закупівлі</w:t>
            </w:r>
            <w:proofErr w:type="spellEnd"/>
            <w:r w:rsidRPr="007D0563">
              <w:rPr>
                <w:rFonts w:ascii="Times New Roman" w:hAnsi="Times New Roman" w:cs="Times New Roman"/>
                <w:color w:val="000000"/>
                <w:sz w:val="24"/>
                <w:szCs w:val="24"/>
                <w:shd w:val="clear" w:color="auto" w:fill="FFFFFF"/>
                <w:lang w:val="ru-RU" w:eastAsia="uk-UA"/>
              </w:rPr>
              <w:t xml:space="preserve"> є особою, до </w:t>
            </w:r>
            <w:proofErr w:type="spellStart"/>
            <w:r w:rsidRPr="007D0563">
              <w:rPr>
                <w:rFonts w:ascii="Times New Roman" w:hAnsi="Times New Roman" w:cs="Times New Roman"/>
                <w:color w:val="000000"/>
                <w:sz w:val="24"/>
                <w:szCs w:val="24"/>
                <w:shd w:val="clear" w:color="auto" w:fill="FFFFFF"/>
                <w:lang w:val="ru-RU" w:eastAsia="uk-UA"/>
              </w:rPr>
              <w:t>якої</w:t>
            </w:r>
            <w:proofErr w:type="spellEnd"/>
            <w:r w:rsidRPr="007D0563">
              <w:rPr>
                <w:rFonts w:ascii="Times New Roman" w:hAnsi="Times New Roman" w:cs="Times New Roman"/>
                <w:color w:val="000000"/>
                <w:sz w:val="24"/>
                <w:szCs w:val="24"/>
                <w:shd w:val="clear" w:color="auto" w:fill="FFFFFF"/>
                <w:lang w:val="ru-RU" w:eastAsia="uk-UA"/>
              </w:rPr>
              <w:t xml:space="preserve"> </w:t>
            </w:r>
            <w:proofErr w:type="spellStart"/>
            <w:r w:rsidRPr="007D0563">
              <w:rPr>
                <w:rFonts w:ascii="Times New Roman" w:hAnsi="Times New Roman" w:cs="Times New Roman"/>
                <w:color w:val="000000"/>
                <w:sz w:val="24"/>
                <w:szCs w:val="24"/>
                <w:shd w:val="clear" w:color="auto" w:fill="FFFFFF"/>
                <w:lang w:val="ru-RU" w:eastAsia="uk-UA"/>
              </w:rPr>
              <w:t>застосовано</w:t>
            </w:r>
            <w:proofErr w:type="spellEnd"/>
            <w:r w:rsidRPr="007D0563">
              <w:rPr>
                <w:rFonts w:ascii="Times New Roman" w:hAnsi="Times New Roman" w:cs="Times New Roman"/>
                <w:color w:val="000000"/>
                <w:sz w:val="24"/>
                <w:szCs w:val="24"/>
                <w:shd w:val="clear" w:color="auto" w:fill="FFFFFF"/>
                <w:lang w:val="ru-RU" w:eastAsia="uk-UA"/>
              </w:rPr>
              <w:t xml:space="preserve"> </w:t>
            </w:r>
            <w:proofErr w:type="spellStart"/>
            <w:r w:rsidRPr="007D0563">
              <w:rPr>
                <w:rFonts w:ascii="Times New Roman" w:hAnsi="Times New Roman" w:cs="Times New Roman"/>
                <w:color w:val="000000"/>
                <w:sz w:val="24"/>
                <w:szCs w:val="24"/>
                <w:shd w:val="clear" w:color="auto" w:fill="FFFFFF"/>
                <w:lang w:val="ru-RU" w:eastAsia="uk-UA"/>
              </w:rPr>
              <w:t>санкцію</w:t>
            </w:r>
            <w:proofErr w:type="spellEnd"/>
            <w:r w:rsidRPr="007D0563">
              <w:rPr>
                <w:rFonts w:ascii="Times New Roman" w:hAnsi="Times New Roman" w:cs="Times New Roman"/>
                <w:color w:val="000000"/>
                <w:sz w:val="24"/>
                <w:szCs w:val="24"/>
                <w:shd w:val="clear" w:color="auto" w:fill="FFFFFF"/>
                <w:lang w:val="ru-RU" w:eastAsia="uk-UA"/>
              </w:rPr>
              <w:t xml:space="preserve"> у </w:t>
            </w:r>
            <w:proofErr w:type="spellStart"/>
            <w:r w:rsidRPr="007D0563">
              <w:rPr>
                <w:rFonts w:ascii="Times New Roman" w:hAnsi="Times New Roman" w:cs="Times New Roman"/>
                <w:color w:val="000000"/>
                <w:sz w:val="24"/>
                <w:szCs w:val="24"/>
                <w:shd w:val="clear" w:color="auto" w:fill="FFFFFF"/>
                <w:lang w:val="ru-RU" w:eastAsia="uk-UA"/>
              </w:rPr>
              <w:t>виді</w:t>
            </w:r>
            <w:proofErr w:type="spellEnd"/>
            <w:r w:rsidRPr="007D0563">
              <w:rPr>
                <w:rFonts w:ascii="Times New Roman" w:hAnsi="Times New Roman" w:cs="Times New Roman"/>
                <w:color w:val="000000"/>
                <w:sz w:val="24"/>
                <w:szCs w:val="24"/>
                <w:shd w:val="clear" w:color="auto" w:fill="FFFFFF"/>
                <w:lang w:val="ru-RU" w:eastAsia="uk-UA"/>
              </w:rPr>
              <w:t xml:space="preserve"> заборони на </w:t>
            </w:r>
            <w:proofErr w:type="spellStart"/>
            <w:r w:rsidRPr="007D0563">
              <w:rPr>
                <w:rFonts w:ascii="Times New Roman" w:hAnsi="Times New Roman" w:cs="Times New Roman"/>
                <w:color w:val="000000"/>
                <w:sz w:val="24"/>
                <w:szCs w:val="24"/>
                <w:shd w:val="clear" w:color="auto" w:fill="FFFFFF"/>
                <w:lang w:val="ru-RU" w:eastAsia="uk-UA"/>
              </w:rPr>
              <w:t>здійснення</w:t>
            </w:r>
            <w:proofErr w:type="spellEnd"/>
            <w:r w:rsidRPr="007D0563">
              <w:rPr>
                <w:rFonts w:ascii="Times New Roman" w:hAnsi="Times New Roman" w:cs="Times New Roman"/>
                <w:color w:val="000000"/>
                <w:sz w:val="24"/>
                <w:szCs w:val="24"/>
                <w:shd w:val="clear" w:color="auto" w:fill="FFFFFF"/>
                <w:lang w:val="ru-RU" w:eastAsia="uk-UA"/>
              </w:rPr>
              <w:t xml:space="preserve"> у </w:t>
            </w:r>
            <w:proofErr w:type="spellStart"/>
            <w:r w:rsidRPr="007D0563">
              <w:rPr>
                <w:rFonts w:ascii="Times New Roman" w:hAnsi="Times New Roman" w:cs="Times New Roman"/>
                <w:color w:val="000000"/>
                <w:sz w:val="24"/>
                <w:szCs w:val="24"/>
                <w:shd w:val="clear" w:color="auto" w:fill="FFFFFF"/>
                <w:lang w:val="ru-RU" w:eastAsia="uk-UA"/>
              </w:rPr>
              <w:t>неї</w:t>
            </w:r>
            <w:proofErr w:type="spellEnd"/>
            <w:r w:rsidRPr="007D0563">
              <w:rPr>
                <w:rFonts w:ascii="Times New Roman" w:hAnsi="Times New Roman" w:cs="Times New Roman"/>
                <w:color w:val="000000"/>
                <w:sz w:val="24"/>
                <w:szCs w:val="24"/>
                <w:shd w:val="clear" w:color="auto" w:fill="FFFFFF"/>
                <w:lang w:val="ru-RU" w:eastAsia="uk-UA"/>
              </w:rPr>
              <w:t xml:space="preserve"> </w:t>
            </w:r>
            <w:proofErr w:type="spellStart"/>
            <w:r w:rsidRPr="007D0563">
              <w:rPr>
                <w:rFonts w:ascii="Times New Roman" w:hAnsi="Times New Roman" w:cs="Times New Roman"/>
                <w:color w:val="000000"/>
                <w:sz w:val="24"/>
                <w:szCs w:val="24"/>
                <w:shd w:val="clear" w:color="auto" w:fill="FFFFFF"/>
                <w:lang w:val="ru-RU" w:eastAsia="uk-UA"/>
              </w:rPr>
              <w:t>публічних</w:t>
            </w:r>
            <w:proofErr w:type="spellEnd"/>
            <w:r w:rsidRPr="007D0563">
              <w:rPr>
                <w:rFonts w:ascii="Times New Roman" w:hAnsi="Times New Roman" w:cs="Times New Roman"/>
                <w:color w:val="000000"/>
                <w:sz w:val="24"/>
                <w:szCs w:val="24"/>
                <w:shd w:val="clear" w:color="auto" w:fill="FFFFFF"/>
                <w:lang w:val="ru-RU" w:eastAsia="uk-UA"/>
              </w:rPr>
              <w:t xml:space="preserve"> закупівель </w:t>
            </w:r>
            <w:proofErr w:type="spellStart"/>
            <w:r w:rsidRPr="007D0563">
              <w:rPr>
                <w:rFonts w:ascii="Times New Roman" w:hAnsi="Times New Roman" w:cs="Times New Roman"/>
                <w:color w:val="000000"/>
                <w:sz w:val="24"/>
                <w:szCs w:val="24"/>
                <w:shd w:val="clear" w:color="auto" w:fill="FFFFFF"/>
                <w:lang w:val="ru-RU" w:eastAsia="uk-UA"/>
              </w:rPr>
              <w:t>товарів</w:t>
            </w:r>
            <w:proofErr w:type="spellEnd"/>
            <w:r w:rsidRPr="007D0563">
              <w:rPr>
                <w:rFonts w:ascii="Times New Roman" w:hAnsi="Times New Roman" w:cs="Times New Roman"/>
                <w:color w:val="000000"/>
                <w:sz w:val="24"/>
                <w:szCs w:val="24"/>
                <w:shd w:val="clear" w:color="auto" w:fill="FFFFFF"/>
                <w:lang w:val="ru-RU" w:eastAsia="uk-UA"/>
              </w:rPr>
              <w:t xml:space="preserve">, </w:t>
            </w:r>
            <w:proofErr w:type="spellStart"/>
            <w:r w:rsidRPr="007D0563">
              <w:rPr>
                <w:rFonts w:ascii="Times New Roman" w:hAnsi="Times New Roman" w:cs="Times New Roman"/>
                <w:color w:val="000000"/>
                <w:sz w:val="24"/>
                <w:szCs w:val="24"/>
                <w:shd w:val="clear" w:color="auto" w:fill="FFFFFF"/>
                <w:lang w:val="ru-RU" w:eastAsia="uk-UA"/>
              </w:rPr>
              <w:t>робіт</w:t>
            </w:r>
            <w:proofErr w:type="spellEnd"/>
            <w:r w:rsidRPr="007D0563">
              <w:rPr>
                <w:rFonts w:ascii="Times New Roman" w:hAnsi="Times New Roman" w:cs="Times New Roman"/>
                <w:color w:val="000000"/>
                <w:sz w:val="24"/>
                <w:szCs w:val="24"/>
                <w:shd w:val="clear" w:color="auto" w:fill="FFFFFF"/>
                <w:lang w:val="ru-RU" w:eastAsia="uk-UA"/>
              </w:rPr>
              <w:t xml:space="preserve"> і </w:t>
            </w:r>
            <w:proofErr w:type="spellStart"/>
            <w:r w:rsidRPr="007D0563">
              <w:rPr>
                <w:rFonts w:ascii="Times New Roman" w:hAnsi="Times New Roman" w:cs="Times New Roman"/>
                <w:color w:val="000000"/>
                <w:sz w:val="24"/>
                <w:szCs w:val="24"/>
                <w:shd w:val="clear" w:color="auto" w:fill="FFFFFF"/>
                <w:lang w:val="ru-RU" w:eastAsia="uk-UA"/>
              </w:rPr>
              <w:t>послуг</w:t>
            </w:r>
            <w:proofErr w:type="spellEnd"/>
            <w:r w:rsidRPr="007D0563">
              <w:rPr>
                <w:rFonts w:ascii="Times New Roman" w:hAnsi="Times New Roman" w:cs="Times New Roman"/>
                <w:color w:val="000000"/>
                <w:sz w:val="24"/>
                <w:szCs w:val="24"/>
                <w:shd w:val="clear" w:color="auto" w:fill="FFFFFF"/>
                <w:lang w:val="ru-RU" w:eastAsia="uk-UA"/>
              </w:rPr>
              <w:t xml:space="preserve"> </w:t>
            </w:r>
            <w:proofErr w:type="spellStart"/>
            <w:r w:rsidRPr="007D0563">
              <w:rPr>
                <w:rFonts w:ascii="Times New Roman" w:hAnsi="Times New Roman" w:cs="Times New Roman"/>
                <w:color w:val="000000"/>
                <w:sz w:val="24"/>
                <w:szCs w:val="24"/>
                <w:shd w:val="clear" w:color="auto" w:fill="FFFFFF"/>
                <w:lang w:val="ru-RU" w:eastAsia="uk-UA"/>
              </w:rPr>
              <w:t>згідно</w:t>
            </w:r>
            <w:proofErr w:type="spellEnd"/>
            <w:r w:rsidRPr="007D0563">
              <w:rPr>
                <w:rFonts w:ascii="Times New Roman" w:hAnsi="Times New Roman" w:cs="Times New Roman"/>
                <w:color w:val="000000"/>
                <w:sz w:val="24"/>
                <w:szCs w:val="24"/>
                <w:shd w:val="clear" w:color="auto" w:fill="FFFFFF"/>
                <w:lang w:val="ru-RU" w:eastAsia="uk-UA"/>
              </w:rPr>
              <w:t xml:space="preserve"> </w:t>
            </w:r>
            <w:proofErr w:type="spellStart"/>
            <w:r w:rsidRPr="007D0563">
              <w:rPr>
                <w:rFonts w:ascii="Times New Roman" w:hAnsi="Times New Roman" w:cs="Times New Roman"/>
                <w:color w:val="000000"/>
                <w:sz w:val="24"/>
                <w:szCs w:val="24"/>
                <w:shd w:val="clear" w:color="auto" w:fill="FFFFFF"/>
                <w:lang w:val="ru-RU" w:eastAsia="uk-UA"/>
              </w:rPr>
              <w:t>із</w:t>
            </w:r>
            <w:proofErr w:type="spellEnd"/>
            <w:r w:rsidRPr="007D0563">
              <w:rPr>
                <w:rFonts w:ascii="Times New Roman" w:hAnsi="Times New Roman" w:cs="Times New Roman"/>
                <w:color w:val="000000"/>
                <w:sz w:val="24"/>
                <w:szCs w:val="24"/>
                <w:shd w:val="clear" w:color="auto" w:fill="FFFFFF"/>
                <w:lang w:eastAsia="uk-UA"/>
              </w:rPr>
              <w:t> </w:t>
            </w:r>
            <w:hyperlink r:id="rId10" w:tgtFrame="_blank" w:history="1">
              <w:r w:rsidRPr="007D0563">
                <w:rPr>
                  <w:rStyle w:val="a3"/>
                  <w:color w:val="000099"/>
                  <w:sz w:val="24"/>
                  <w:szCs w:val="24"/>
                  <w:shd w:val="clear" w:color="auto" w:fill="FFFFFF"/>
                  <w:lang w:val="ru-RU" w:eastAsia="uk-UA"/>
                </w:rPr>
                <w:t xml:space="preserve">Законом </w:t>
              </w:r>
              <w:proofErr w:type="spellStart"/>
              <w:r w:rsidRPr="007D0563">
                <w:rPr>
                  <w:rStyle w:val="a3"/>
                  <w:color w:val="000099"/>
                  <w:sz w:val="24"/>
                  <w:szCs w:val="24"/>
                  <w:shd w:val="clear" w:color="auto" w:fill="FFFFFF"/>
                  <w:lang w:val="ru-RU" w:eastAsia="uk-UA"/>
                </w:rPr>
                <w:t>України</w:t>
              </w:r>
              <w:proofErr w:type="spellEnd"/>
            </w:hyperlink>
            <w:r w:rsidRPr="007D0563">
              <w:rPr>
                <w:rFonts w:ascii="Times New Roman" w:hAnsi="Times New Roman" w:cs="Times New Roman"/>
                <w:color w:val="000000"/>
                <w:sz w:val="24"/>
                <w:szCs w:val="24"/>
                <w:shd w:val="clear" w:color="auto" w:fill="FFFFFF"/>
                <w:lang w:eastAsia="uk-UA"/>
              </w:rPr>
              <w:t> </w:t>
            </w:r>
            <w:r w:rsidRPr="007D0563">
              <w:rPr>
                <w:rFonts w:ascii="Times New Roman" w:hAnsi="Times New Roman" w:cs="Times New Roman"/>
                <w:color w:val="000000"/>
                <w:sz w:val="24"/>
                <w:szCs w:val="24"/>
                <w:shd w:val="clear" w:color="auto" w:fill="FFFFFF"/>
                <w:lang w:val="ru-RU" w:eastAsia="uk-UA"/>
              </w:rPr>
              <w:t xml:space="preserve">"Про </w:t>
            </w:r>
            <w:proofErr w:type="spellStart"/>
            <w:r w:rsidRPr="007D0563">
              <w:rPr>
                <w:rFonts w:ascii="Times New Roman" w:hAnsi="Times New Roman" w:cs="Times New Roman"/>
                <w:color w:val="000000"/>
                <w:sz w:val="24"/>
                <w:szCs w:val="24"/>
                <w:shd w:val="clear" w:color="auto" w:fill="FFFFFF"/>
                <w:lang w:val="ru-RU" w:eastAsia="uk-UA"/>
              </w:rPr>
              <w:t>санкції</w:t>
            </w:r>
            <w:proofErr w:type="spellEnd"/>
            <w:r w:rsidRPr="007D0563">
              <w:rPr>
                <w:rFonts w:ascii="Times New Roman" w:hAnsi="Times New Roman" w:cs="Times New Roman"/>
                <w:color w:val="000000"/>
                <w:sz w:val="24"/>
                <w:szCs w:val="24"/>
                <w:shd w:val="clear" w:color="auto" w:fill="FFFFFF"/>
                <w:lang w:val="ru-RU" w:eastAsia="uk-UA"/>
              </w:rPr>
              <w:t>".</w:t>
            </w:r>
          </w:p>
        </w:tc>
        <w:tc>
          <w:tcPr>
            <w:tcW w:w="914" w:type="pct"/>
            <w:tcBorders>
              <w:top w:val="single" w:sz="4" w:space="0" w:color="auto"/>
              <w:left w:val="single" w:sz="4" w:space="0" w:color="auto"/>
              <w:bottom w:val="single" w:sz="4" w:space="0" w:color="auto"/>
              <w:right w:val="single" w:sz="4" w:space="0" w:color="auto"/>
            </w:tcBorders>
            <w:hideMark/>
          </w:tcPr>
          <w:p w:rsidR="00C64383" w:rsidRPr="007D0563" w:rsidRDefault="00C64383" w:rsidP="00CD3011">
            <w:pPr>
              <w:pStyle w:val="11"/>
              <w:rPr>
                <w:rFonts w:ascii="Times New Roman" w:hAnsi="Times New Roman"/>
                <w:sz w:val="24"/>
                <w:szCs w:val="24"/>
                <w:lang w:eastAsia="uk-UA"/>
              </w:rPr>
            </w:pPr>
            <w:r w:rsidRPr="007D0563">
              <w:rPr>
                <w:rFonts w:ascii="Times New Roman" w:hAnsi="Times New Roman"/>
                <w:sz w:val="24"/>
                <w:szCs w:val="24"/>
                <w:lang w:eastAsia="uk-UA"/>
              </w:rPr>
              <w:t>Не підтверджується</w:t>
            </w:r>
          </w:p>
        </w:tc>
        <w:tc>
          <w:tcPr>
            <w:tcW w:w="2656" w:type="pct"/>
            <w:tcBorders>
              <w:top w:val="single" w:sz="4" w:space="0" w:color="auto"/>
              <w:left w:val="single" w:sz="4" w:space="0" w:color="auto"/>
              <w:bottom w:val="single" w:sz="4" w:space="0" w:color="auto"/>
              <w:right w:val="single" w:sz="4" w:space="0" w:color="auto"/>
            </w:tcBorders>
            <w:hideMark/>
          </w:tcPr>
          <w:p w:rsidR="00C64383" w:rsidRPr="007D0563" w:rsidRDefault="00C64383" w:rsidP="00CD3011">
            <w:pPr>
              <w:pStyle w:val="11"/>
              <w:rPr>
                <w:rFonts w:ascii="Times New Roman" w:hAnsi="Times New Roman"/>
                <w:sz w:val="24"/>
                <w:szCs w:val="24"/>
                <w:lang w:eastAsia="uk-UA"/>
              </w:rPr>
            </w:pPr>
            <w:r w:rsidRPr="007D0563">
              <w:rPr>
                <w:rFonts w:ascii="Times New Roman" w:hAnsi="Times New Roman"/>
                <w:sz w:val="24"/>
                <w:szCs w:val="24"/>
                <w:lang w:eastAsia="uk-UA"/>
              </w:rPr>
              <w:t>Не підтверджується</w:t>
            </w:r>
          </w:p>
        </w:tc>
      </w:tr>
      <w:tr w:rsidR="00C64383" w:rsidRPr="007D0563" w:rsidTr="0027024A">
        <w:tc>
          <w:tcPr>
            <w:tcW w:w="279" w:type="pct"/>
            <w:tcBorders>
              <w:top w:val="single" w:sz="4" w:space="0" w:color="auto"/>
              <w:left w:val="single" w:sz="4" w:space="0" w:color="auto"/>
              <w:bottom w:val="single" w:sz="4" w:space="0" w:color="auto"/>
              <w:right w:val="single" w:sz="4" w:space="0" w:color="auto"/>
            </w:tcBorders>
          </w:tcPr>
          <w:p w:rsidR="00C64383" w:rsidRPr="007D0563" w:rsidRDefault="00C64383" w:rsidP="00CD3011">
            <w:pPr>
              <w:widowControl w:val="0"/>
              <w:tabs>
                <w:tab w:val="left" w:pos="1080"/>
              </w:tabs>
              <w:jc w:val="both"/>
              <w:rPr>
                <w:rFonts w:ascii="Times New Roman" w:hAnsi="Times New Roman"/>
                <w:b/>
                <w:sz w:val="24"/>
                <w:szCs w:val="24"/>
              </w:rPr>
            </w:pPr>
            <w:r w:rsidRPr="007D0563">
              <w:rPr>
                <w:rFonts w:ascii="Times New Roman" w:hAnsi="Times New Roman"/>
                <w:b/>
                <w:sz w:val="24"/>
                <w:szCs w:val="24"/>
              </w:rPr>
              <w:t>10.</w:t>
            </w:r>
          </w:p>
        </w:tc>
        <w:tc>
          <w:tcPr>
            <w:tcW w:w="1150" w:type="pct"/>
            <w:tcBorders>
              <w:top w:val="single" w:sz="4" w:space="0" w:color="auto"/>
              <w:left w:val="single" w:sz="4" w:space="0" w:color="auto"/>
              <w:bottom w:val="single" w:sz="4" w:space="0" w:color="auto"/>
              <w:right w:val="single" w:sz="4" w:space="0" w:color="auto"/>
            </w:tcBorders>
            <w:hideMark/>
          </w:tcPr>
          <w:p w:rsidR="00C64383" w:rsidRPr="007D0563" w:rsidRDefault="00C64383" w:rsidP="00CD3011">
            <w:pPr>
              <w:pStyle w:val="11"/>
              <w:rPr>
                <w:rFonts w:ascii="Times New Roman" w:hAnsi="Times New Roman" w:cs="Times New Roman"/>
                <w:sz w:val="24"/>
                <w:szCs w:val="24"/>
                <w:lang w:eastAsia="uk-UA"/>
              </w:rPr>
            </w:pPr>
            <w:r w:rsidRPr="007D0563">
              <w:rPr>
                <w:rFonts w:ascii="Times New Roman" w:hAnsi="Times New Roman" w:cs="Times New Roman"/>
                <w:color w:val="000000"/>
                <w:sz w:val="24"/>
                <w:szCs w:val="24"/>
                <w:shd w:val="clear" w:color="auto" w:fill="FFFFFF"/>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w:t>
            </w:r>
            <w:r w:rsidRPr="007D0563">
              <w:rPr>
                <w:rFonts w:ascii="Times New Roman" w:hAnsi="Times New Roman" w:cs="Times New Roman"/>
                <w:color w:val="000000"/>
                <w:sz w:val="24"/>
                <w:szCs w:val="24"/>
                <w:shd w:val="clear" w:color="auto" w:fill="FFFFFF"/>
                <w:lang w:eastAsia="uk-UA"/>
              </w:rPr>
              <w:lastRenderedPageBreak/>
              <w:t>із законом до відповідальності за вчинення</w:t>
            </w:r>
            <w:r w:rsidRPr="007D0563">
              <w:rPr>
                <w:rFonts w:ascii="Times New Roman" w:hAnsi="Times New Roman" w:cs="Times New Roman"/>
                <w:color w:val="000000"/>
                <w:sz w:val="24"/>
                <w:szCs w:val="24"/>
                <w:shd w:val="clear" w:color="auto" w:fill="FFFFFF"/>
                <w:lang w:val="ru-RU" w:eastAsia="uk-UA"/>
              </w:rPr>
              <w:t xml:space="preserve"> </w:t>
            </w:r>
            <w:r w:rsidRPr="007D0563">
              <w:rPr>
                <w:rFonts w:ascii="Times New Roman" w:hAnsi="Times New Roman" w:cs="Times New Roman"/>
                <w:color w:val="000000"/>
                <w:sz w:val="24"/>
                <w:szCs w:val="24"/>
                <w:shd w:val="clear" w:color="auto" w:fill="FFFFFF"/>
                <w:lang w:eastAsia="uk-UA"/>
              </w:rPr>
              <w:t>правопорушення, пов’язаного з використанням</w:t>
            </w:r>
            <w:r w:rsidRPr="007D0563">
              <w:rPr>
                <w:rFonts w:ascii="Times New Roman" w:hAnsi="Times New Roman" w:cs="Times New Roman"/>
                <w:color w:val="000000"/>
                <w:sz w:val="24"/>
                <w:szCs w:val="24"/>
                <w:shd w:val="clear" w:color="auto" w:fill="FFFFFF"/>
                <w:lang w:val="ru-RU" w:eastAsia="uk-UA"/>
              </w:rPr>
              <w:t xml:space="preserve"> </w:t>
            </w:r>
            <w:r w:rsidRPr="007D0563">
              <w:rPr>
                <w:rFonts w:ascii="Times New Roman" w:hAnsi="Times New Roman" w:cs="Times New Roman"/>
                <w:color w:val="000000"/>
                <w:sz w:val="24"/>
                <w:szCs w:val="24"/>
                <w:shd w:val="clear" w:color="auto" w:fill="FFFFFF"/>
                <w:lang w:eastAsia="uk-UA"/>
              </w:rPr>
              <w:t>дитячої</w:t>
            </w:r>
            <w:r w:rsidRPr="007D0563">
              <w:rPr>
                <w:rFonts w:ascii="Times New Roman" w:hAnsi="Times New Roman" w:cs="Times New Roman"/>
                <w:color w:val="000000"/>
                <w:sz w:val="24"/>
                <w:szCs w:val="24"/>
                <w:shd w:val="clear" w:color="auto" w:fill="FFFFFF"/>
                <w:lang w:val="ru-RU" w:eastAsia="uk-UA"/>
              </w:rPr>
              <w:t xml:space="preserve"> </w:t>
            </w:r>
            <w:r w:rsidRPr="007D0563">
              <w:rPr>
                <w:rFonts w:ascii="Times New Roman" w:hAnsi="Times New Roman" w:cs="Times New Roman"/>
                <w:color w:val="000000"/>
                <w:sz w:val="24"/>
                <w:szCs w:val="24"/>
                <w:shd w:val="clear" w:color="auto" w:fill="FFFFFF"/>
                <w:lang w:eastAsia="uk-UA"/>
              </w:rPr>
              <w:t>праці</w:t>
            </w:r>
            <w:r w:rsidRPr="007D0563">
              <w:rPr>
                <w:rFonts w:ascii="Times New Roman" w:hAnsi="Times New Roman" w:cs="Times New Roman"/>
                <w:color w:val="000000"/>
                <w:sz w:val="24"/>
                <w:szCs w:val="24"/>
                <w:shd w:val="clear" w:color="auto" w:fill="FFFFFF"/>
                <w:lang w:val="ru-RU" w:eastAsia="uk-UA"/>
              </w:rPr>
              <w:t xml:space="preserve"> </w:t>
            </w:r>
            <w:r w:rsidRPr="007D0563">
              <w:rPr>
                <w:rFonts w:ascii="Times New Roman" w:hAnsi="Times New Roman" w:cs="Times New Roman"/>
                <w:color w:val="000000"/>
                <w:sz w:val="24"/>
                <w:szCs w:val="24"/>
                <w:shd w:val="clear" w:color="auto" w:fill="FFFFFF"/>
                <w:lang w:eastAsia="uk-UA"/>
              </w:rPr>
              <w:t>чи будь-якими формами торгівлі людьми.</w:t>
            </w:r>
          </w:p>
        </w:tc>
        <w:tc>
          <w:tcPr>
            <w:tcW w:w="914" w:type="pct"/>
            <w:tcBorders>
              <w:top w:val="single" w:sz="4" w:space="0" w:color="auto"/>
              <w:left w:val="single" w:sz="4" w:space="0" w:color="auto"/>
              <w:bottom w:val="single" w:sz="4" w:space="0" w:color="auto"/>
              <w:right w:val="single" w:sz="4" w:space="0" w:color="auto"/>
            </w:tcBorders>
            <w:hideMark/>
          </w:tcPr>
          <w:p w:rsidR="00C64383" w:rsidRPr="007D0563" w:rsidRDefault="00C64383" w:rsidP="00CD3011">
            <w:pPr>
              <w:pStyle w:val="11"/>
              <w:rPr>
                <w:rFonts w:ascii="Times New Roman" w:hAnsi="Times New Roman"/>
                <w:sz w:val="24"/>
                <w:szCs w:val="24"/>
                <w:lang w:eastAsia="uk-UA"/>
              </w:rPr>
            </w:pPr>
            <w:r w:rsidRPr="007D0563">
              <w:rPr>
                <w:rFonts w:ascii="Times New Roman" w:hAnsi="Times New Roman"/>
                <w:sz w:val="24"/>
                <w:szCs w:val="24"/>
                <w:lang w:eastAsia="uk-UA"/>
              </w:rPr>
              <w:lastRenderedPageBreak/>
              <w:t>Довідка у довільній формі</w:t>
            </w:r>
          </w:p>
        </w:tc>
        <w:tc>
          <w:tcPr>
            <w:tcW w:w="2656" w:type="pct"/>
            <w:tcBorders>
              <w:top w:val="single" w:sz="4" w:space="0" w:color="auto"/>
              <w:left w:val="single" w:sz="4" w:space="0" w:color="auto"/>
              <w:bottom w:val="single" w:sz="4" w:space="0" w:color="auto"/>
              <w:right w:val="single" w:sz="4" w:space="0" w:color="auto"/>
            </w:tcBorders>
            <w:hideMark/>
          </w:tcPr>
          <w:p w:rsidR="00C64383" w:rsidRPr="007D0563" w:rsidRDefault="00C64383" w:rsidP="00841D5A">
            <w:pPr>
              <w:jc w:val="both"/>
              <w:rPr>
                <w:rFonts w:ascii="Times New Roman" w:eastAsia="Times New Roman" w:hAnsi="Times New Roman" w:cs="Times New Roman"/>
                <w:sz w:val="24"/>
                <w:szCs w:val="24"/>
                <w:lang w:eastAsia="ru-RU"/>
              </w:rPr>
            </w:pPr>
            <w:r w:rsidRPr="007D0563">
              <w:rPr>
                <w:rFonts w:ascii="Times New Roman" w:eastAsia="Times New Roman" w:hAnsi="Times New Roman" w:cs="Times New Roman"/>
                <w:sz w:val="24"/>
                <w:szCs w:val="24"/>
                <w:lang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p w:rsidR="00C64383" w:rsidRPr="007D0563" w:rsidRDefault="00C64383" w:rsidP="00CD3011">
            <w:pPr>
              <w:widowControl w:val="0"/>
              <w:shd w:val="clear" w:color="auto" w:fill="FFFFFF"/>
              <w:tabs>
                <w:tab w:val="left" w:pos="245"/>
              </w:tabs>
              <w:rPr>
                <w:rFonts w:ascii="Times New Roman" w:hAnsi="Times New Roman"/>
                <w:sz w:val="24"/>
                <w:szCs w:val="24"/>
                <w:shd w:val="clear" w:color="auto" w:fill="FFFFFF"/>
              </w:rPr>
            </w:pPr>
          </w:p>
        </w:tc>
      </w:tr>
      <w:tr w:rsidR="00C64383" w:rsidRPr="007D0563" w:rsidTr="0027024A">
        <w:tc>
          <w:tcPr>
            <w:tcW w:w="279" w:type="pct"/>
            <w:tcBorders>
              <w:top w:val="single" w:sz="4" w:space="0" w:color="auto"/>
              <w:left w:val="single" w:sz="4" w:space="0" w:color="auto"/>
              <w:bottom w:val="single" w:sz="4" w:space="0" w:color="auto"/>
              <w:right w:val="single" w:sz="4" w:space="0" w:color="auto"/>
            </w:tcBorders>
          </w:tcPr>
          <w:p w:rsidR="00C64383" w:rsidRPr="007D0563" w:rsidRDefault="00C64383" w:rsidP="00CD3011">
            <w:pPr>
              <w:widowControl w:val="0"/>
              <w:tabs>
                <w:tab w:val="left" w:pos="1080"/>
              </w:tabs>
              <w:jc w:val="both"/>
              <w:rPr>
                <w:rFonts w:ascii="Times New Roman" w:hAnsi="Times New Roman"/>
                <w:b/>
                <w:sz w:val="24"/>
                <w:szCs w:val="24"/>
              </w:rPr>
            </w:pPr>
            <w:r w:rsidRPr="007D0563">
              <w:rPr>
                <w:rFonts w:ascii="Times New Roman" w:hAnsi="Times New Roman"/>
                <w:b/>
                <w:sz w:val="24"/>
                <w:szCs w:val="24"/>
              </w:rPr>
              <w:t>11.</w:t>
            </w:r>
          </w:p>
        </w:tc>
        <w:tc>
          <w:tcPr>
            <w:tcW w:w="1150" w:type="pct"/>
            <w:tcBorders>
              <w:top w:val="single" w:sz="4" w:space="0" w:color="auto"/>
              <w:left w:val="single" w:sz="4" w:space="0" w:color="auto"/>
              <w:bottom w:val="single" w:sz="4" w:space="0" w:color="auto"/>
              <w:right w:val="single" w:sz="4" w:space="0" w:color="auto"/>
            </w:tcBorders>
            <w:hideMark/>
          </w:tcPr>
          <w:p w:rsidR="00C64383" w:rsidRPr="007D0563" w:rsidRDefault="00C64383" w:rsidP="00CD3011">
            <w:pPr>
              <w:pStyle w:val="11"/>
              <w:rPr>
                <w:rFonts w:ascii="Times New Roman" w:hAnsi="Times New Roman"/>
                <w:sz w:val="24"/>
                <w:szCs w:val="24"/>
                <w:bdr w:val="none" w:sz="0" w:space="0" w:color="auto" w:frame="1"/>
                <w:lang w:eastAsia="uk-UA"/>
              </w:rPr>
            </w:pPr>
            <w:r w:rsidRPr="007D0563">
              <w:rPr>
                <w:rFonts w:ascii="Times New Roman" w:hAnsi="Times New Roman"/>
                <w:sz w:val="24"/>
                <w:szCs w:val="24"/>
                <w:lang w:eastAsia="uk-UA"/>
              </w:rPr>
              <w:t>Учасник має заборгованість із сплати</w:t>
            </w:r>
            <w:r w:rsidRPr="007D0563">
              <w:rPr>
                <w:rFonts w:ascii="Times New Roman" w:hAnsi="Times New Roman"/>
                <w:sz w:val="24"/>
                <w:szCs w:val="24"/>
                <w:lang w:val="ru-RU" w:eastAsia="uk-UA"/>
              </w:rPr>
              <w:t xml:space="preserve"> </w:t>
            </w:r>
            <w:r w:rsidRPr="007D0563">
              <w:rPr>
                <w:rFonts w:ascii="Times New Roman" w:hAnsi="Times New Roman"/>
                <w:sz w:val="24"/>
                <w:szCs w:val="24"/>
                <w:lang w:eastAsia="uk-UA"/>
              </w:rPr>
              <w:t>податків і зборів (обов'язкових</w:t>
            </w:r>
            <w:r w:rsidRPr="007D0563">
              <w:rPr>
                <w:rFonts w:ascii="Times New Roman" w:hAnsi="Times New Roman"/>
                <w:sz w:val="24"/>
                <w:szCs w:val="24"/>
                <w:lang w:val="ru-RU" w:eastAsia="uk-UA"/>
              </w:rPr>
              <w:t xml:space="preserve"> </w:t>
            </w:r>
            <w:r w:rsidRPr="007D0563">
              <w:rPr>
                <w:rFonts w:ascii="Times New Roman" w:hAnsi="Times New Roman"/>
                <w:sz w:val="24"/>
                <w:szCs w:val="24"/>
                <w:lang w:eastAsia="uk-UA"/>
              </w:rPr>
              <w:t>платежів).</w:t>
            </w:r>
          </w:p>
        </w:tc>
        <w:tc>
          <w:tcPr>
            <w:tcW w:w="914" w:type="pct"/>
            <w:tcBorders>
              <w:top w:val="single" w:sz="4" w:space="0" w:color="auto"/>
              <w:left w:val="single" w:sz="4" w:space="0" w:color="auto"/>
              <w:bottom w:val="single" w:sz="4" w:space="0" w:color="auto"/>
              <w:right w:val="single" w:sz="4" w:space="0" w:color="auto"/>
            </w:tcBorders>
            <w:hideMark/>
          </w:tcPr>
          <w:p w:rsidR="00C64383" w:rsidRPr="007D0563" w:rsidRDefault="00C64383" w:rsidP="00CD3011">
            <w:pPr>
              <w:pStyle w:val="11"/>
              <w:rPr>
                <w:rFonts w:ascii="Times New Roman" w:hAnsi="Times New Roman"/>
                <w:sz w:val="24"/>
                <w:szCs w:val="24"/>
                <w:lang w:eastAsia="uk-UA"/>
              </w:rPr>
            </w:pPr>
            <w:r w:rsidRPr="007D0563">
              <w:rPr>
                <w:rFonts w:ascii="Times New Roman" w:hAnsi="Times New Roman"/>
                <w:sz w:val="24"/>
                <w:szCs w:val="24"/>
                <w:lang w:eastAsia="uk-UA"/>
              </w:rPr>
              <w:t xml:space="preserve">Довідка у довільній формі </w:t>
            </w:r>
          </w:p>
        </w:tc>
        <w:tc>
          <w:tcPr>
            <w:tcW w:w="2656" w:type="pct"/>
            <w:tcBorders>
              <w:top w:val="single" w:sz="4" w:space="0" w:color="auto"/>
              <w:left w:val="single" w:sz="4" w:space="0" w:color="auto"/>
              <w:bottom w:val="single" w:sz="4" w:space="0" w:color="auto"/>
              <w:right w:val="single" w:sz="4" w:space="0" w:color="auto"/>
            </w:tcBorders>
            <w:hideMark/>
          </w:tcPr>
          <w:p w:rsidR="00C64383" w:rsidRPr="007D0563" w:rsidRDefault="00C64383" w:rsidP="00841D5A">
            <w:pPr>
              <w:jc w:val="both"/>
              <w:rPr>
                <w:rFonts w:ascii="Times New Roman" w:eastAsia="Times New Roman" w:hAnsi="Times New Roman" w:cs="Times New Roman"/>
                <w:sz w:val="24"/>
                <w:szCs w:val="24"/>
                <w:lang w:eastAsia="ru-RU"/>
              </w:rPr>
            </w:pPr>
            <w:r w:rsidRPr="007D0563">
              <w:rPr>
                <w:rFonts w:ascii="Times New Roman" w:eastAsia="Times New Roman" w:hAnsi="Times New Roman" w:cs="Times New Roman"/>
                <w:sz w:val="24"/>
                <w:szCs w:val="24"/>
                <w:lang w:eastAsia="ru-RU"/>
              </w:rPr>
              <w:t>Замовник не вимагає підтвердження відповідно до пункту 44 Особливостей</w:t>
            </w:r>
          </w:p>
          <w:p w:rsidR="00C64383" w:rsidRPr="007D0563" w:rsidRDefault="00C64383" w:rsidP="00CD3011">
            <w:pPr>
              <w:pStyle w:val="11"/>
              <w:rPr>
                <w:rFonts w:ascii="Times New Roman" w:hAnsi="Times New Roman"/>
                <w:sz w:val="24"/>
                <w:szCs w:val="24"/>
                <w:lang w:eastAsia="uk-UA"/>
              </w:rPr>
            </w:pPr>
          </w:p>
        </w:tc>
      </w:tr>
    </w:tbl>
    <w:p w:rsidR="0027024A" w:rsidRDefault="0027024A" w:rsidP="0027024A">
      <w:pPr>
        <w:widowControl w:val="0"/>
        <w:shd w:val="clear" w:color="auto" w:fill="FFFFFF"/>
        <w:jc w:val="both"/>
        <w:rPr>
          <w:rFonts w:ascii="Times New Roman" w:hAnsi="Times New Roman" w:cs="Times New Roman"/>
          <w:sz w:val="24"/>
          <w:szCs w:val="24"/>
        </w:rPr>
      </w:pPr>
      <w:r w:rsidRPr="006A59A3">
        <w:rPr>
          <w:rFonts w:ascii="Times New Roman" w:hAnsi="Times New Roman" w:cs="Times New Roman"/>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6A59A3">
        <w:rPr>
          <w:rFonts w:ascii="Times New Roman" w:hAnsi="Times New Roman" w:cs="Times New Roman"/>
          <w:sz w:val="24"/>
          <w:szCs w:val="24"/>
          <w:shd w:val="clear" w:color="auto" w:fill="FFFFFF"/>
        </w:rPr>
        <w:t>підпунктах 3</w:t>
      </w:r>
      <w:r w:rsidRPr="006A59A3">
        <w:rPr>
          <w:rFonts w:ascii="Times New Roman" w:hAnsi="Times New Roman" w:cs="Times New Roman"/>
          <w:color w:val="333333"/>
          <w:sz w:val="24"/>
          <w:szCs w:val="24"/>
          <w:shd w:val="clear" w:color="auto" w:fill="FFFFFF"/>
        </w:rPr>
        <w:t>, </w:t>
      </w:r>
      <w:hyperlink r:id="rId11" w:anchor="n403" w:history="1">
        <w:r w:rsidRPr="006A59A3">
          <w:rPr>
            <w:rStyle w:val="a3"/>
            <w:sz w:val="24"/>
            <w:szCs w:val="24"/>
            <w:shd w:val="clear" w:color="auto" w:fill="FFFFFF"/>
          </w:rPr>
          <w:t>5</w:t>
        </w:r>
      </w:hyperlink>
      <w:r w:rsidRPr="006A59A3">
        <w:rPr>
          <w:rFonts w:ascii="Times New Roman" w:hAnsi="Times New Roman" w:cs="Times New Roman"/>
          <w:color w:val="333333"/>
          <w:sz w:val="24"/>
          <w:szCs w:val="24"/>
          <w:shd w:val="clear" w:color="auto" w:fill="FFFFFF"/>
        </w:rPr>
        <w:t>, </w:t>
      </w:r>
      <w:hyperlink r:id="rId12" w:anchor="n404" w:history="1">
        <w:r w:rsidRPr="006A59A3">
          <w:rPr>
            <w:rStyle w:val="a3"/>
            <w:sz w:val="24"/>
            <w:szCs w:val="24"/>
            <w:shd w:val="clear" w:color="auto" w:fill="FFFFFF"/>
          </w:rPr>
          <w:t>6</w:t>
        </w:r>
      </w:hyperlink>
      <w:r w:rsidRPr="006A59A3">
        <w:rPr>
          <w:rFonts w:ascii="Times New Roman" w:hAnsi="Times New Roman" w:cs="Times New Roman"/>
          <w:color w:val="333333"/>
          <w:sz w:val="24"/>
          <w:szCs w:val="24"/>
          <w:shd w:val="clear" w:color="auto" w:fill="FFFFFF"/>
        </w:rPr>
        <w:t> і </w:t>
      </w:r>
      <w:hyperlink r:id="rId13" w:anchor="n410" w:history="1">
        <w:r w:rsidRPr="006A59A3">
          <w:rPr>
            <w:rStyle w:val="a3"/>
            <w:sz w:val="24"/>
            <w:szCs w:val="24"/>
            <w:shd w:val="clear" w:color="auto" w:fill="FFFFFF"/>
          </w:rPr>
          <w:t>12</w:t>
        </w:r>
      </w:hyperlink>
      <w:r w:rsidRPr="006A59A3">
        <w:rPr>
          <w:rFonts w:ascii="Times New Roman" w:hAnsi="Times New Roman" w:cs="Times New Roman"/>
          <w:color w:val="333333"/>
          <w:sz w:val="24"/>
          <w:szCs w:val="24"/>
          <w:shd w:val="clear" w:color="auto" w:fill="FFFFFF"/>
        </w:rPr>
        <w:t> та в </w:t>
      </w:r>
      <w:r w:rsidRPr="006A59A3">
        <w:rPr>
          <w:rFonts w:ascii="Times New Roman" w:hAnsi="Times New Roman" w:cs="Times New Roman"/>
          <w:sz w:val="24"/>
          <w:szCs w:val="24"/>
          <w:shd w:val="clear" w:color="auto" w:fill="FFFFFF"/>
        </w:rPr>
        <w:t>абзаці чотирнадцятому</w:t>
      </w:r>
      <w:r w:rsidRPr="006A59A3">
        <w:rPr>
          <w:rFonts w:ascii="Times New Roman" w:hAnsi="Times New Roman" w:cs="Times New Roman"/>
          <w:color w:val="333333"/>
          <w:sz w:val="24"/>
          <w:szCs w:val="24"/>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r w:rsidRPr="006A59A3">
        <w:rPr>
          <w:rFonts w:ascii="Times New Roman" w:hAnsi="Times New Roman" w:cs="Times New Roman"/>
          <w:sz w:val="24"/>
          <w:szCs w:val="24"/>
          <w:shd w:val="clear" w:color="auto" w:fill="FFFFFF"/>
        </w:rPr>
        <w:t>Законом України</w:t>
      </w:r>
      <w:r w:rsidRPr="006A59A3">
        <w:rPr>
          <w:rFonts w:ascii="Times New Roman" w:hAnsi="Times New Roman" w:cs="Times New Roman"/>
          <w:color w:val="333333"/>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C2098" w:rsidRDefault="00DC2098"/>
    <w:sectPr w:rsidR="00DC209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5A"/>
    <w:rsid w:val="000277A0"/>
    <w:rsid w:val="0027024A"/>
    <w:rsid w:val="00361C32"/>
    <w:rsid w:val="00411AEB"/>
    <w:rsid w:val="00632692"/>
    <w:rsid w:val="007D0563"/>
    <w:rsid w:val="007E017D"/>
    <w:rsid w:val="00841D5A"/>
    <w:rsid w:val="00920EAC"/>
    <w:rsid w:val="00960771"/>
    <w:rsid w:val="00A4202D"/>
    <w:rsid w:val="00BA113F"/>
    <w:rsid w:val="00C64383"/>
    <w:rsid w:val="00CA4974"/>
    <w:rsid w:val="00D1543E"/>
    <w:rsid w:val="00DC20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987D8-6724-4649-B01C-7357F5C3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41D5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41D5A"/>
    <w:rPr>
      <w:rFonts w:ascii="Times New Roman" w:hAnsi="Times New Roman" w:cs="Times New Roman" w:hint="default"/>
      <w:color w:val="0000FF"/>
      <w:u w:val="single"/>
    </w:rPr>
  </w:style>
  <w:style w:type="character" w:customStyle="1" w:styleId="NoSpacingChar">
    <w:name w:val="No Spacing Char"/>
    <w:link w:val="11"/>
    <w:locked/>
    <w:rsid w:val="00841D5A"/>
  </w:style>
  <w:style w:type="paragraph" w:customStyle="1" w:styleId="11">
    <w:name w:val="Без интервала11"/>
    <w:link w:val="NoSpacingChar"/>
    <w:qFormat/>
    <w:rsid w:val="00841D5A"/>
    <w:pPr>
      <w:spacing w:after="0" w:line="240" w:lineRule="auto"/>
    </w:pPr>
  </w:style>
  <w:style w:type="character" w:customStyle="1" w:styleId="postbody">
    <w:name w:val="postbody"/>
    <w:basedOn w:val="a0"/>
    <w:rsid w:val="00841D5A"/>
  </w:style>
  <w:style w:type="paragraph" w:styleId="a4">
    <w:name w:val="List Paragraph"/>
    <w:aliases w:val="Elenco Normale,Number Bullets,List Paragraph (numbered (a)),Список уровня 2,название табл/рис,Chapter10,----,EBRD List,CA bullets"/>
    <w:basedOn w:val="a"/>
    <w:link w:val="a5"/>
    <w:uiPriority w:val="34"/>
    <w:qFormat/>
    <w:rsid w:val="00C64383"/>
    <w:pPr>
      <w:suppressAutoHyphens/>
      <w:ind w:left="720"/>
      <w:contextualSpacing/>
    </w:pPr>
    <w:rPr>
      <w:rFonts w:ascii="Times New Roman" w:eastAsia="Times New Roman" w:hAnsi="Times New Roman" w:cs="Times New Roman"/>
      <w:sz w:val="24"/>
      <w:szCs w:val="24"/>
      <w:lang w:val="ru-RU" w:eastAsia="en-US"/>
    </w:rPr>
  </w:style>
  <w:style w:type="character" w:customStyle="1" w:styleId="a5">
    <w:name w:val="Абзац списка Знак"/>
    <w:aliases w:val="Elenco Normale Знак,Number Bullets Знак,List Paragraph (numbered (a)) Знак,Список уровня 2 Знак,название табл/рис Знак,Chapter10 Знак,---- Знак,EBRD List Знак,CA bullets Знак"/>
    <w:link w:val="a4"/>
    <w:uiPriority w:val="34"/>
    <w:rsid w:val="00C64383"/>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app/landing" TargetMode="External"/><Relationship Id="rId13" Type="http://schemas.openxmlformats.org/officeDocument/2006/relationships/hyperlink" Target="https://zakon.rada.gov.ua/laws/show/1178-2022-%D0%BF/print" TargetMode="External"/><Relationship Id="rId3" Type="http://schemas.openxmlformats.org/officeDocument/2006/relationships/webSettings" Target="web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print" TargetMode="External"/><Relationship Id="rId5" Type="http://schemas.openxmlformats.org/officeDocument/2006/relationships/hyperlink" Target="https://corruptinfo.nazk.gov.ua/main/reference/list" TargetMode="External"/><Relationship Id="rId15" Type="http://schemas.openxmlformats.org/officeDocument/2006/relationships/theme" Target="theme/theme1.xml"/><Relationship Id="rId10" Type="http://schemas.openxmlformats.org/officeDocument/2006/relationships/hyperlink" Target="https://zakon.rada.gov.ua/laws/show/1644-18" TargetMode="External"/><Relationship Id="rId4" Type="http://schemas.openxmlformats.org/officeDocument/2006/relationships/hyperlink" Target="https://corruptinfo.nazk.gov.ua/main/reference/list" TargetMode="External"/><Relationship Id="rId9" Type="http://schemas.openxmlformats.org/officeDocument/2006/relationships/hyperlink" Target="https://zakon.rada.gov.ua/laws/show/755-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5177</Words>
  <Characters>2952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2023-02-27T08:47:00Z</dcterms:created>
  <dcterms:modified xsi:type="dcterms:W3CDTF">2023-03-03T08:26:00Z</dcterms:modified>
</cp:coreProperties>
</file>