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0632" w:rsidRPr="00300632" w:rsidRDefault="00300632" w:rsidP="00300632">
      <w:pPr>
        <w:spacing w:after="0" w:line="240" w:lineRule="auto"/>
        <w:jc w:val="right"/>
        <w:rPr>
          <w:rFonts w:ascii="Times New Roman" w:eastAsia="Times New Roman" w:hAnsi="Times New Roman" w:cs="Times New Roman"/>
          <w:b/>
          <w:bCs/>
          <w:sz w:val="24"/>
          <w:szCs w:val="24"/>
          <w:lang w:val="uk-UA" w:eastAsia="ru-RU"/>
        </w:rPr>
      </w:pPr>
      <w:bookmarkStart w:id="0" w:name="_Hlk121737499"/>
      <w:r w:rsidRPr="00300632">
        <w:rPr>
          <w:rFonts w:ascii="Times New Roman" w:eastAsia="Times New Roman" w:hAnsi="Times New Roman" w:cs="Times New Roman"/>
          <w:b/>
          <w:bCs/>
          <w:sz w:val="24"/>
          <w:szCs w:val="24"/>
          <w:lang w:val="uk-UA" w:eastAsia="ru-RU"/>
        </w:rPr>
        <w:t xml:space="preserve">ДОДАТОК  </w:t>
      </w:r>
      <w:r w:rsidRPr="00300632">
        <w:rPr>
          <w:rFonts w:ascii="Times New Roman" w:eastAsia="Times New Roman" w:hAnsi="Times New Roman" w:cs="Times New Roman"/>
          <w:b/>
          <w:bCs/>
          <w:sz w:val="24"/>
          <w:szCs w:val="24"/>
          <w:lang w:eastAsia="ru-RU"/>
        </w:rPr>
        <w:t>2</w:t>
      </w:r>
    </w:p>
    <w:p w:rsidR="00300632" w:rsidRPr="00300632" w:rsidRDefault="00300632" w:rsidP="00300632">
      <w:pPr>
        <w:spacing w:after="0" w:line="240" w:lineRule="auto"/>
        <w:jc w:val="right"/>
        <w:rPr>
          <w:rFonts w:ascii="Times New Roman" w:eastAsia="Times New Roman" w:hAnsi="Times New Roman" w:cs="Times New Roman"/>
          <w:b/>
          <w:bCs/>
          <w:sz w:val="24"/>
          <w:szCs w:val="24"/>
          <w:lang w:val="uk-UA" w:eastAsia="ru-RU"/>
        </w:rPr>
      </w:pPr>
      <w:r w:rsidRPr="00300632">
        <w:rPr>
          <w:rFonts w:ascii="Times New Roman" w:eastAsia="Times New Roman" w:hAnsi="Times New Roman" w:cs="Times New Roman"/>
          <w:b/>
          <w:bCs/>
          <w:sz w:val="24"/>
          <w:szCs w:val="24"/>
          <w:lang w:val="uk-UA" w:eastAsia="ru-RU"/>
        </w:rPr>
        <w:t>до тендерної документації</w:t>
      </w:r>
    </w:p>
    <w:bookmarkEnd w:id="0"/>
    <w:p w:rsidR="00300632" w:rsidRPr="00300632" w:rsidRDefault="00300632" w:rsidP="00300632">
      <w:pPr>
        <w:spacing w:after="0" w:line="240" w:lineRule="auto"/>
        <w:jc w:val="right"/>
        <w:rPr>
          <w:rFonts w:ascii="Times New Roman" w:eastAsia="Times New Roman" w:hAnsi="Times New Roman" w:cs="Times New Roman"/>
          <w:b/>
          <w:bCs/>
          <w:sz w:val="24"/>
          <w:szCs w:val="24"/>
          <w:lang w:val="uk-UA" w:eastAsia="ru-RU"/>
        </w:rPr>
      </w:pPr>
    </w:p>
    <w:p w:rsidR="00300632" w:rsidRPr="00B91CD6" w:rsidRDefault="00300632" w:rsidP="00300632">
      <w:pPr>
        <w:spacing w:after="200" w:line="276" w:lineRule="auto"/>
        <w:jc w:val="center"/>
        <w:rPr>
          <w:rFonts w:ascii="Times New Roman" w:eastAsia="Times New Roman" w:hAnsi="Times New Roman" w:cs="Times New Roman"/>
          <w:b/>
          <w:sz w:val="24"/>
          <w:szCs w:val="24"/>
          <w:lang w:val="uk-UA" w:eastAsia="ru-RU"/>
        </w:rPr>
      </w:pPr>
      <w:r w:rsidRPr="00B91CD6">
        <w:rPr>
          <w:rFonts w:ascii="Times New Roman" w:eastAsia="Times New Roman" w:hAnsi="Times New Roman" w:cs="Times New Roman"/>
          <w:b/>
          <w:sz w:val="24"/>
          <w:szCs w:val="24"/>
          <w:lang w:val="uk-UA" w:eastAsia="ru-RU"/>
        </w:rPr>
        <w:t>Підстави для відмови  в участі в процедурі закупівлі  (пункт 44</w:t>
      </w:r>
      <w:r w:rsidR="00B91CD6" w:rsidRPr="00B91CD6">
        <w:rPr>
          <w:rFonts w:ascii="Times New Roman" w:eastAsia="Times New Roman" w:hAnsi="Times New Roman" w:cs="Times New Roman"/>
          <w:b/>
          <w:sz w:val="24"/>
          <w:szCs w:val="24"/>
          <w:lang w:val="uk-UA" w:eastAsia="ru-RU"/>
        </w:rPr>
        <w:t>,47</w:t>
      </w:r>
      <w:r w:rsidRPr="00B91CD6">
        <w:rPr>
          <w:rFonts w:ascii="Times New Roman" w:eastAsia="Times New Roman" w:hAnsi="Times New Roman" w:cs="Times New Roman"/>
          <w:b/>
          <w:sz w:val="24"/>
          <w:szCs w:val="24"/>
          <w:lang w:val="uk-UA" w:eastAsia="ru-RU"/>
        </w:rPr>
        <w:t xml:space="preserve"> Особливостей). </w:t>
      </w:r>
    </w:p>
    <w:p w:rsidR="00B91CD6" w:rsidRPr="00B91CD6" w:rsidRDefault="00B91CD6" w:rsidP="00B91CD6">
      <w:pPr>
        <w:shd w:val="clear" w:color="auto" w:fill="FFFFFF"/>
        <w:spacing w:after="0" w:line="240" w:lineRule="auto"/>
        <w:ind w:firstLine="448"/>
        <w:jc w:val="both"/>
        <w:rPr>
          <w:rFonts w:ascii="Times New Roman" w:eastAsia="Times New Roman" w:hAnsi="Times New Roman" w:cs="Times New Roman"/>
          <w:sz w:val="24"/>
          <w:szCs w:val="24"/>
          <w:lang w:val="uk-UA" w:eastAsia="ru-RU"/>
        </w:rPr>
      </w:pPr>
      <w:r w:rsidRPr="00B91CD6">
        <w:rPr>
          <w:rFonts w:ascii="Times New Roman" w:eastAsia="Times New Roman" w:hAnsi="Times New Roman" w:cs="Times New Roman"/>
          <w:sz w:val="24"/>
          <w:szCs w:val="24"/>
          <w:lang w:val="uk-UA" w:eastAsia="ru-RU"/>
        </w:rPr>
        <w:t>Замовник відхиляє тендерну пропозицію із зазначенням аргументації в електронній системі закупівель у разі, коли:</w:t>
      </w:r>
    </w:p>
    <w:p w:rsidR="00B91CD6" w:rsidRPr="00B91CD6" w:rsidRDefault="00B91CD6" w:rsidP="00B91CD6">
      <w:pPr>
        <w:shd w:val="clear" w:color="auto" w:fill="FFFFFF"/>
        <w:spacing w:after="0" w:line="240" w:lineRule="auto"/>
        <w:ind w:firstLine="448"/>
        <w:jc w:val="both"/>
        <w:rPr>
          <w:rFonts w:ascii="Times New Roman" w:eastAsia="Times New Roman" w:hAnsi="Times New Roman" w:cs="Times New Roman"/>
          <w:sz w:val="24"/>
          <w:szCs w:val="24"/>
          <w:lang w:val="uk-UA" w:eastAsia="ru-RU"/>
        </w:rPr>
      </w:pPr>
      <w:bookmarkStart w:id="1" w:name="n592"/>
      <w:bookmarkEnd w:id="1"/>
      <w:r w:rsidRPr="00B91CD6">
        <w:rPr>
          <w:rFonts w:ascii="Times New Roman" w:eastAsia="Times New Roman" w:hAnsi="Times New Roman" w:cs="Times New Roman"/>
          <w:sz w:val="24"/>
          <w:szCs w:val="24"/>
          <w:lang w:val="uk-UA" w:eastAsia="ru-RU"/>
        </w:rPr>
        <w:t>1) учасник процедури закупівлі:</w:t>
      </w:r>
    </w:p>
    <w:p w:rsidR="00B91CD6" w:rsidRPr="00B91CD6" w:rsidRDefault="00B91CD6" w:rsidP="00B91CD6">
      <w:pPr>
        <w:shd w:val="clear" w:color="auto" w:fill="FFFFFF"/>
        <w:spacing w:after="0" w:line="240" w:lineRule="auto"/>
        <w:ind w:firstLine="448"/>
        <w:jc w:val="both"/>
        <w:rPr>
          <w:rFonts w:ascii="Times New Roman" w:eastAsia="Times New Roman" w:hAnsi="Times New Roman" w:cs="Times New Roman"/>
          <w:sz w:val="24"/>
          <w:szCs w:val="24"/>
          <w:lang w:val="uk-UA" w:eastAsia="ru-RU"/>
        </w:rPr>
      </w:pPr>
      <w:bookmarkStart w:id="2" w:name="n593"/>
      <w:bookmarkEnd w:id="2"/>
      <w:r w:rsidRPr="00B91CD6">
        <w:rPr>
          <w:rFonts w:ascii="Times New Roman" w:eastAsia="Times New Roman" w:hAnsi="Times New Roman" w:cs="Times New Roman"/>
          <w:sz w:val="24"/>
          <w:szCs w:val="24"/>
          <w:lang w:val="uk-UA" w:eastAsia="ru-RU"/>
        </w:rPr>
        <w:t>підпадає під підстави, встановлені </w:t>
      </w:r>
      <w:hyperlink r:id="rId8" w:anchor="n615" w:history="1">
        <w:r w:rsidRPr="00B91CD6">
          <w:rPr>
            <w:rFonts w:ascii="Times New Roman" w:eastAsia="Times New Roman" w:hAnsi="Times New Roman" w:cs="Times New Roman"/>
            <w:sz w:val="24"/>
            <w:szCs w:val="24"/>
            <w:u w:val="single"/>
            <w:lang w:val="uk-UA" w:eastAsia="ru-RU"/>
          </w:rPr>
          <w:t>пунктом 47</w:t>
        </w:r>
      </w:hyperlink>
      <w:r w:rsidRPr="00B91CD6">
        <w:rPr>
          <w:rFonts w:ascii="Times New Roman" w:eastAsia="Times New Roman" w:hAnsi="Times New Roman" w:cs="Times New Roman"/>
          <w:sz w:val="24"/>
          <w:szCs w:val="24"/>
          <w:lang w:val="uk-UA" w:eastAsia="ru-RU"/>
        </w:rPr>
        <w:t> Особливостей;</w:t>
      </w:r>
    </w:p>
    <w:p w:rsidR="00B91CD6" w:rsidRPr="00B91CD6" w:rsidRDefault="00B91CD6" w:rsidP="00B91CD6">
      <w:pPr>
        <w:shd w:val="clear" w:color="auto" w:fill="FFFFFF"/>
        <w:spacing w:after="0" w:line="240" w:lineRule="auto"/>
        <w:ind w:firstLine="448"/>
        <w:jc w:val="both"/>
        <w:rPr>
          <w:rFonts w:ascii="Times New Roman" w:eastAsia="Times New Roman" w:hAnsi="Times New Roman" w:cs="Times New Roman"/>
          <w:sz w:val="24"/>
          <w:szCs w:val="24"/>
          <w:lang w:val="uk-UA" w:eastAsia="ru-RU"/>
        </w:rPr>
      </w:pPr>
      <w:bookmarkStart w:id="3" w:name="n594"/>
      <w:bookmarkEnd w:id="3"/>
      <w:r w:rsidRPr="00B91CD6">
        <w:rPr>
          <w:rFonts w:ascii="Times New Roman" w:eastAsia="Times New Roman" w:hAnsi="Times New Roman" w:cs="Times New Roman"/>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9" w:anchor="n586" w:history="1">
        <w:r w:rsidRPr="00B91CD6">
          <w:rPr>
            <w:rFonts w:ascii="Times New Roman" w:eastAsia="Times New Roman" w:hAnsi="Times New Roman" w:cs="Times New Roman"/>
            <w:sz w:val="24"/>
            <w:szCs w:val="24"/>
            <w:u w:val="single"/>
            <w:lang w:val="uk-UA" w:eastAsia="ru-RU"/>
          </w:rPr>
          <w:t>абзацом першим</w:t>
        </w:r>
      </w:hyperlink>
      <w:r w:rsidRPr="00B91CD6">
        <w:rPr>
          <w:rFonts w:ascii="Times New Roman" w:eastAsia="Times New Roman" w:hAnsi="Times New Roman" w:cs="Times New Roman"/>
          <w:sz w:val="24"/>
          <w:szCs w:val="24"/>
          <w:lang w:val="uk-UA" w:eastAsia="ru-RU"/>
        </w:rPr>
        <w:t> пункту 42 Особливостей;</w:t>
      </w:r>
    </w:p>
    <w:p w:rsidR="00B91CD6" w:rsidRPr="00B91CD6" w:rsidRDefault="00B91CD6" w:rsidP="00B91CD6">
      <w:pPr>
        <w:shd w:val="clear" w:color="auto" w:fill="FFFFFF"/>
        <w:spacing w:after="0" w:line="240" w:lineRule="auto"/>
        <w:ind w:firstLine="448"/>
        <w:jc w:val="both"/>
        <w:rPr>
          <w:rFonts w:ascii="Times New Roman" w:eastAsia="Times New Roman" w:hAnsi="Times New Roman" w:cs="Times New Roman"/>
          <w:sz w:val="24"/>
          <w:szCs w:val="24"/>
          <w:lang w:val="uk-UA" w:eastAsia="ru-RU"/>
        </w:rPr>
      </w:pPr>
      <w:bookmarkStart w:id="4" w:name="n595"/>
      <w:bookmarkEnd w:id="4"/>
      <w:r w:rsidRPr="00B91CD6">
        <w:rPr>
          <w:rFonts w:ascii="Times New Roman" w:eastAsia="Times New Roman" w:hAnsi="Times New Roman" w:cs="Times New Roman"/>
          <w:sz w:val="24"/>
          <w:szCs w:val="24"/>
          <w:lang w:val="uk-UA" w:eastAsia="ru-RU"/>
        </w:rPr>
        <w:t>не надав забезпечення тендерної пропозиції, якщо таке забезпечення вимагалося замовником;</w:t>
      </w:r>
    </w:p>
    <w:p w:rsidR="00B91CD6" w:rsidRPr="00B91CD6" w:rsidRDefault="00B91CD6" w:rsidP="00B91CD6">
      <w:pPr>
        <w:shd w:val="clear" w:color="auto" w:fill="FFFFFF"/>
        <w:spacing w:after="0" w:line="240" w:lineRule="auto"/>
        <w:ind w:firstLine="448"/>
        <w:jc w:val="both"/>
        <w:rPr>
          <w:rFonts w:ascii="Times New Roman" w:eastAsia="Times New Roman" w:hAnsi="Times New Roman" w:cs="Times New Roman"/>
          <w:sz w:val="24"/>
          <w:szCs w:val="24"/>
          <w:lang w:val="uk-UA" w:eastAsia="ru-RU"/>
        </w:rPr>
      </w:pPr>
      <w:bookmarkStart w:id="5" w:name="n596"/>
      <w:bookmarkEnd w:id="5"/>
      <w:r w:rsidRPr="00B91CD6">
        <w:rPr>
          <w:rFonts w:ascii="Times New Roman" w:eastAsia="Times New Roman" w:hAnsi="Times New Roman" w:cs="Times New Roman"/>
          <w:sz w:val="24"/>
          <w:szCs w:val="24"/>
          <w:lang w:val="uk-UA"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B91CD6" w:rsidRPr="00B91CD6" w:rsidRDefault="00B91CD6" w:rsidP="00B91CD6">
      <w:pPr>
        <w:shd w:val="clear" w:color="auto" w:fill="FFFFFF"/>
        <w:spacing w:after="0" w:line="240" w:lineRule="auto"/>
        <w:ind w:firstLine="448"/>
        <w:jc w:val="both"/>
        <w:rPr>
          <w:rFonts w:ascii="Times New Roman" w:eastAsia="Times New Roman" w:hAnsi="Times New Roman" w:cs="Times New Roman"/>
          <w:sz w:val="24"/>
          <w:szCs w:val="24"/>
          <w:lang w:val="uk-UA" w:eastAsia="ru-RU"/>
        </w:rPr>
      </w:pPr>
      <w:bookmarkStart w:id="6" w:name="n597"/>
      <w:bookmarkEnd w:id="6"/>
      <w:r w:rsidRPr="00B91CD6">
        <w:rPr>
          <w:rFonts w:ascii="Times New Roman" w:eastAsia="Times New Roman" w:hAnsi="Times New Roman" w:cs="Times New Roman"/>
          <w:sz w:val="24"/>
          <w:szCs w:val="24"/>
          <w:lang w:val="uk-UA" w:eastAsia="ru-RU"/>
        </w:rPr>
        <w:t>не надав обґрунтування аномально низької ціни тендерної пропозиції протягом строку, визначеного </w:t>
      </w:r>
      <w:hyperlink r:id="rId10" w:anchor="n1543" w:tgtFrame="_blank" w:history="1">
        <w:r w:rsidRPr="00B91CD6">
          <w:rPr>
            <w:rFonts w:ascii="Times New Roman" w:eastAsia="Times New Roman" w:hAnsi="Times New Roman" w:cs="Times New Roman"/>
            <w:sz w:val="24"/>
            <w:szCs w:val="24"/>
            <w:u w:val="single"/>
            <w:lang w:val="uk-UA" w:eastAsia="ru-RU"/>
          </w:rPr>
          <w:t>абзацом першим</w:t>
        </w:r>
      </w:hyperlink>
      <w:r w:rsidRPr="00B91CD6">
        <w:rPr>
          <w:rFonts w:ascii="Times New Roman" w:eastAsia="Times New Roman" w:hAnsi="Times New Roman" w:cs="Times New Roman"/>
          <w:sz w:val="24"/>
          <w:szCs w:val="24"/>
          <w:lang w:val="uk-UA" w:eastAsia="ru-RU"/>
        </w:rPr>
        <w:t> частини чотирнадцятої статті 29 Закону/</w:t>
      </w:r>
      <w:hyperlink r:id="rId11" w:anchor="n581" w:history="1">
        <w:r w:rsidRPr="00B91CD6">
          <w:rPr>
            <w:rFonts w:ascii="Times New Roman" w:eastAsia="Times New Roman" w:hAnsi="Times New Roman" w:cs="Times New Roman"/>
            <w:sz w:val="24"/>
            <w:szCs w:val="24"/>
            <w:u w:val="single"/>
            <w:lang w:val="uk-UA" w:eastAsia="ru-RU"/>
          </w:rPr>
          <w:t>абзацом дев’ятим</w:t>
        </w:r>
      </w:hyperlink>
      <w:r w:rsidRPr="00B91CD6">
        <w:rPr>
          <w:rFonts w:ascii="Times New Roman" w:eastAsia="Times New Roman" w:hAnsi="Times New Roman" w:cs="Times New Roman"/>
          <w:sz w:val="24"/>
          <w:szCs w:val="24"/>
          <w:lang w:val="uk-UA" w:eastAsia="ru-RU"/>
        </w:rPr>
        <w:t> пункту 37 Особливостей;</w:t>
      </w:r>
    </w:p>
    <w:p w:rsidR="00B91CD6" w:rsidRPr="00B91CD6" w:rsidRDefault="00B91CD6" w:rsidP="00B91CD6">
      <w:pPr>
        <w:shd w:val="clear" w:color="auto" w:fill="FFFFFF"/>
        <w:spacing w:after="0" w:line="240" w:lineRule="auto"/>
        <w:ind w:firstLine="448"/>
        <w:jc w:val="both"/>
        <w:rPr>
          <w:rFonts w:ascii="Times New Roman" w:eastAsia="Times New Roman" w:hAnsi="Times New Roman" w:cs="Times New Roman"/>
          <w:sz w:val="24"/>
          <w:szCs w:val="24"/>
          <w:lang w:val="uk-UA" w:eastAsia="ru-RU"/>
        </w:rPr>
      </w:pPr>
      <w:bookmarkStart w:id="7" w:name="n598"/>
      <w:bookmarkEnd w:id="7"/>
      <w:r w:rsidRPr="00B91CD6">
        <w:rPr>
          <w:rFonts w:ascii="Times New Roman" w:eastAsia="Times New Roman" w:hAnsi="Times New Roman" w:cs="Times New Roman"/>
          <w:sz w:val="24"/>
          <w:szCs w:val="24"/>
          <w:lang w:val="uk-UA" w:eastAsia="ru-RU"/>
        </w:rPr>
        <w:t>визначив конфіденційною інформацію, що не може бути визначена як конфіденційна відповідно до вимог </w:t>
      </w:r>
      <w:hyperlink r:id="rId12" w:anchor="n584" w:history="1">
        <w:r w:rsidRPr="00B91CD6">
          <w:rPr>
            <w:rFonts w:ascii="Times New Roman" w:eastAsia="Times New Roman" w:hAnsi="Times New Roman" w:cs="Times New Roman"/>
            <w:sz w:val="24"/>
            <w:szCs w:val="24"/>
            <w:u w:val="single"/>
            <w:lang w:val="uk-UA" w:eastAsia="ru-RU"/>
          </w:rPr>
          <w:t>пункту 40</w:t>
        </w:r>
      </w:hyperlink>
      <w:r w:rsidRPr="00B91CD6">
        <w:rPr>
          <w:rFonts w:ascii="Times New Roman" w:eastAsia="Times New Roman" w:hAnsi="Times New Roman" w:cs="Times New Roman"/>
          <w:sz w:val="24"/>
          <w:szCs w:val="24"/>
          <w:lang w:val="uk-UA" w:eastAsia="ru-RU"/>
        </w:rPr>
        <w:t> Особливостей;</w:t>
      </w:r>
    </w:p>
    <w:p w:rsidR="00B91CD6" w:rsidRPr="00B91CD6" w:rsidRDefault="00A57FDF" w:rsidP="00B91CD6">
      <w:pPr>
        <w:shd w:val="clear" w:color="auto" w:fill="FFFFFF"/>
        <w:spacing w:after="0" w:line="240" w:lineRule="auto"/>
        <w:ind w:firstLine="448"/>
        <w:jc w:val="both"/>
        <w:rPr>
          <w:rFonts w:ascii="Times New Roman" w:eastAsia="Times New Roman" w:hAnsi="Times New Roman" w:cs="Times New Roman"/>
          <w:sz w:val="24"/>
          <w:szCs w:val="24"/>
          <w:lang w:val="uk-UA" w:eastAsia="ru-RU"/>
        </w:rPr>
      </w:pPr>
      <w:bookmarkStart w:id="8" w:name="n599"/>
      <w:bookmarkEnd w:id="8"/>
      <w:r w:rsidRPr="00A57FDF">
        <w:rPr>
          <w:rFonts w:ascii="Times New Roman" w:eastAsia="Times New Roman" w:hAnsi="Times New Roman" w:cs="Times New Roman"/>
          <w:sz w:val="24"/>
          <w:szCs w:val="24"/>
          <w:lang w:val="uk-UA" w:eastAsia="ru-RU"/>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A57FDF">
        <w:rPr>
          <w:rFonts w:ascii="Times New Roman" w:eastAsia="Times New Roman" w:hAnsi="Times New Roman" w:cs="Times New Roman"/>
          <w:sz w:val="24"/>
          <w:szCs w:val="24"/>
          <w:lang w:val="uk-UA" w:eastAsia="ru-RU"/>
        </w:rPr>
        <w:t>бенефіціарним</w:t>
      </w:r>
      <w:proofErr w:type="spellEnd"/>
      <w:r w:rsidRPr="00A57FDF">
        <w:rPr>
          <w:rFonts w:ascii="Times New Roman" w:eastAsia="Times New Roman" w:hAnsi="Times New Roman" w:cs="Times New Roman"/>
          <w:sz w:val="24"/>
          <w:szCs w:val="24"/>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w:t>
      </w:r>
      <w:r w:rsidR="00B91CD6" w:rsidRPr="00B91CD6">
        <w:rPr>
          <w:rFonts w:ascii="Times New Roman" w:eastAsia="Times New Roman" w:hAnsi="Times New Roman" w:cs="Times New Roman"/>
          <w:sz w:val="24"/>
          <w:szCs w:val="24"/>
          <w:lang w:val="uk-UA" w:eastAsia="ru-RU"/>
        </w:rPr>
        <w:t>(за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B91CD6" w:rsidRPr="00B91CD6" w:rsidRDefault="00B91CD6" w:rsidP="00B91CD6">
      <w:pPr>
        <w:shd w:val="clear" w:color="auto" w:fill="FFFFFF"/>
        <w:spacing w:after="0" w:line="240" w:lineRule="auto"/>
        <w:ind w:firstLine="448"/>
        <w:jc w:val="both"/>
        <w:rPr>
          <w:rFonts w:ascii="Times New Roman" w:eastAsia="Times New Roman" w:hAnsi="Times New Roman" w:cs="Times New Roman"/>
          <w:sz w:val="24"/>
          <w:szCs w:val="24"/>
          <w:lang w:val="uk-UA" w:eastAsia="ru-RU"/>
        </w:rPr>
      </w:pPr>
      <w:bookmarkStart w:id="9" w:name="n600"/>
      <w:bookmarkEnd w:id="9"/>
      <w:r w:rsidRPr="00B91CD6">
        <w:rPr>
          <w:rFonts w:ascii="Times New Roman" w:eastAsia="Times New Roman" w:hAnsi="Times New Roman" w:cs="Times New Roman"/>
          <w:sz w:val="24"/>
          <w:szCs w:val="24"/>
          <w:lang w:val="uk-UA" w:eastAsia="ru-RU"/>
        </w:rPr>
        <w:t>2) тендерна пропозиція:</w:t>
      </w:r>
    </w:p>
    <w:p w:rsidR="00B91CD6" w:rsidRPr="00B91CD6" w:rsidRDefault="00B91CD6" w:rsidP="00B91CD6">
      <w:pPr>
        <w:shd w:val="clear" w:color="auto" w:fill="FFFFFF"/>
        <w:spacing w:after="0" w:line="240" w:lineRule="auto"/>
        <w:ind w:firstLine="448"/>
        <w:jc w:val="both"/>
        <w:rPr>
          <w:rFonts w:ascii="Times New Roman" w:eastAsia="Times New Roman" w:hAnsi="Times New Roman" w:cs="Times New Roman"/>
          <w:sz w:val="24"/>
          <w:szCs w:val="24"/>
          <w:lang w:val="uk-UA" w:eastAsia="ru-RU"/>
        </w:rPr>
      </w:pPr>
      <w:bookmarkStart w:id="10" w:name="n601"/>
      <w:bookmarkEnd w:id="10"/>
      <w:r w:rsidRPr="00B91CD6">
        <w:rPr>
          <w:rFonts w:ascii="Times New Roman" w:eastAsia="Times New Roman" w:hAnsi="Times New Roman" w:cs="Times New Roman"/>
          <w:sz w:val="24"/>
          <w:szCs w:val="24"/>
          <w:lang w:val="uk-UA" w:eastAsia="ru-RU"/>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3" w:anchor="n588" w:history="1">
        <w:r w:rsidRPr="00B91CD6">
          <w:rPr>
            <w:rFonts w:ascii="Times New Roman" w:eastAsia="Times New Roman" w:hAnsi="Times New Roman" w:cs="Times New Roman"/>
            <w:sz w:val="24"/>
            <w:szCs w:val="24"/>
            <w:u w:val="single"/>
            <w:lang w:val="uk-UA" w:eastAsia="ru-RU"/>
          </w:rPr>
          <w:t>пункту 43</w:t>
        </w:r>
      </w:hyperlink>
      <w:r w:rsidRPr="00B91CD6">
        <w:rPr>
          <w:rFonts w:ascii="Times New Roman" w:eastAsia="Times New Roman" w:hAnsi="Times New Roman" w:cs="Times New Roman"/>
          <w:sz w:val="24"/>
          <w:szCs w:val="24"/>
          <w:lang w:val="uk-UA" w:eastAsia="ru-RU"/>
        </w:rPr>
        <w:t> Особливостей;</w:t>
      </w:r>
    </w:p>
    <w:p w:rsidR="00B91CD6" w:rsidRPr="00B91CD6" w:rsidRDefault="00B91CD6" w:rsidP="00B91CD6">
      <w:pPr>
        <w:shd w:val="clear" w:color="auto" w:fill="FFFFFF"/>
        <w:spacing w:after="0" w:line="240" w:lineRule="auto"/>
        <w:ind w:firstLine="448"/>
        <w:jc w:val="both"/>
        <w:rPr>
          <w:rFonts w:ascii="Times New Roman" w:eastAsia="Times New Roman" w:hAnsi="Times New Roman" w:cs="Times New Roman"/>
          <w:sz w:val="24"/>
          <w:szCs w:val="24"/>
          <w:lang w:val="uk-UA" w:eastAsia="ru-RU"/>
        </w:rPr>
      </w:pPr>
      <w:bookmarkStart w:id="11" w:name="n602"/>
      <w:bookmarkEnd w:id="11"/>
      <w:r w:rsidRPr="00B91CD6">
        <w:rPr>
          <w:rFonts w:ascii="Times New Roman" w:eastAsia="Times New Roman" w:hAnsi="Times New Roman" w:cs="Times New Roman"/>
          <w:sz w:val="24"/>
          <w:szCs w:val="24"/>
          <w:lang w:val="uk-UA" w:eastAsia="ru-RU"/>
        </w:rPr>
        <w:t>є такою, строк дії якої закінчився;</w:t>
      </w:r>
    </w:p>
    <w:p w:rsidR="00B91CD6" w:rsidRPr="00B91CD6" w:rsidRDefault="00B91CD6" w:rsidP="00B91CD6">
      <w:pPr>
        <w:shd w:val="clear" w:color="auto" w:fill="FFFFFF"/>
        <w:spacing w:after="0" w:line="240" w:lineRule="auto"/>
        <w:ind w:firstLine="448"/>
        <w:jc w:val="both"/>
        <w:rPr>
          <w:rFonts w:ascii="Times New Roman" w:eastAsia="Times New Roman" w:hAnsi="Times New Roman" w:cs="Times New Roman"/>
          <w:sz w:val="24"/>
          <w:szCs w:val="24"/>
          <w:lang w:val="uk-UA" w:eastAsia="ru-RU"/>
        </w:rPr>
      </w:pPr>
      <w:bookmarkStart w:id="12" w:name="n603"/>
      <w:bookmarkEnd w:id="12"/>
      <w:r w:rsidRPr="00B91CD6">
        <w:rPr>
          <w:rFonts w:ascii="Times New Roman" w:eastAsia="Times New Roman" w:hAnsi="Times New Roman" w:cs="Times New Roman"/>
          <w:sz w:val="24"/>
          <w:szCs w:val="24"/>
          <w:lang w:val="uk-UA" w:eastAsia="ru-RU"/>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w:t>
      </w:r>
      <w:r w:rsidRPr="00B91CD6">
        <w:rPr>
          <w:rFonts w:ascii="Times New Roman" w:eastAsia="Times New Roman" w:hAnsi="Times New Roman" w:cs="Times New Roman"/>
          <w:sz w:val="24"/>
          <w:szCs w:val="24"/>
          <w:lang w:val="uk-UA" w:eastAsia="ru-RU"/>
        </w:rPr>
        <w:lastRenderedPageBreak/>
        <w:t>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B91CD6" w:rsidRPr="00B91CD6" w:rsidRDefault="00B91CD6" w:rsidP="00B91CD6">
      <w:pPr>
        <w:shd w:val="clear" w:color="auto" w:fill="FFFFFF"/>
        <w:spacing w:after="0" w:line="240" w:lineRule="auto"/>
        <w:ind w:firstLine="448"/>
        <w:jc w:val="both"/>
        <w:rPr>
          <w:rFonts w:ascii="Times New Roman" w:eastAsia="Times New Roman" w:hAnsi="Times New Roman" w:cs="Times New Roman"/>
          <w:sz w:val="24"/>
          <w:szCs w:val="24"/>
          <w:lang w:val="uk-UA" w:eastAsia="ru-RU"/>
        </w:rPr>
      </w:pPr>
      <w:bookmarkStart w:id="13" w:name="n604"/>
      <w:bookmarkEnd w:id="13"/>
      <w:r w:rsidRPr="00B91CD6">
        <w:rPr>
          <w:rFonts w:ascii="Times New Roman" w:eastAsia="Times New Roman" w:hAnsi="Times New Roman" w:cs="Times New Roman"/>
          <w:sz w:val="24"/>
          <w:szCs w:val="24"/>
          <w:lang w:val="uk-UA" w:eastAsia="ru-RU"/>
        </w:rPr>
        <w:t>не відповідає вимогам, установленим у тендерній документації відповідно до </w:t>
      </w:r>
      <w:hyperlink r:id="rId14" w:anchor="n1422" w:tgtFrame="_blank" w:history="1">
        <w:r w:rsidRPr="00B91CD6">
          <w:rPr>
            <w:rFonts w:ascii="Times New Roman" w:eastAsia="Times New Roman" w:hAnsi="Times New Roman" w:cs="Times New Roman"/>
            <w:sz w:val="24"/>
            <w:szCs w:val="24"/>
            <w:u w:val="single"/>
            <w:lang w:val="uk-UA" w:eastAsia="ru-RU"/>
          </w:rPr>
          <w:t>абзацу першого</w:t>
        </w:r>
      </w:hyperlink>
      <w:r w:rsidRPr="00B91CD6">
        <w:rPr>
          <w:rFonts w:ascii="Times New Roman" w:eastAsia="Times New Roman" w:hAnsi="Times New Roman" w:cs="Times New Roman"/>
          <w:sz w:val="24"/>
          <w:szCs w:val="24"/>
          <w:lang w:val="uk-UA" w:eastAsia="ru-RU"/>
        </w:rPr>
        <w:t> частини третьої статті 22 Закону;</w:t>
      </w:r>
    </w:p>
    <w:p w:rsidR="00B91CD6" w:rsidRPr="00B91CD6" w:rsidRDefault="00B91CD6" w:rsidP="00B91CD6">
      <w:pPr>
        <w:shd w:val="clear" w:color="auto" w:fill="FFFFFF"/>
        <w:spacing w:after="0" w:line="240" w:lineRule="auto"/>
        <w:ind w:firstLine="448"/>
        <w:jc w:val="both"/>
        <w:rPr>
          <w:rFonts w:ascii="Times New Roman" w:eastAsia="Times New Roman" w:hAnsi="Times New Roman" w:cs="Times New Roman"/>
          <w:sz w:val="24"/>
          <w:szCs w:val="24"/>
          <w:lang w:val="uk-UA" w:eastAsia="ru-RU"/>
        </w:rPr>
      </w:pPr>
      <w:bookmarkStart w:id="14" w:name="n605"/>
      <w:bookmarkEnd w:id="14"/>
      <w:r w:rsidRPr="00B91CD6">
        <w:rPr>
          <w:rFonts w:ascii="Times New Roman" w:eastAsia="Times New Roman" w:hAnsi="Times New Roman" w:cs="Times New Roman"/>
          <w:sz w:val="24"/>
          <w:szCs w:val="24"/>
          <w:lang w:val="uk-UA" w:eastAsia="ru-RU"/>
        </w:rPr>
        <w:t>3) переможець процедури закупівлі:</w:t>
      </w:r>
    </w:p>
    <w:p w:rsidR="00B91CD6" w:rsidRPr="00B91CD6" w:rsidRDefault="00B91CD6" w:rsidP="00B91CD6">
      <w:pPr>
        <w:shd w:val="clear" w:color="auto" w:fill="FFFFFF"/>
        <w:spacing w:after="0" w:line="240" w:lineRule="auto"/>
        <w:ind w:firstLine="448"/>
        <w:jc w:val="both"/>
        <w:rPr>
          <w:rFonts w:ascii="Times New Roman" w:eastAsia="Times New Roman" w:hAnsi="Times New Roman" w:cs="Times New Roman"/>
          <w:sz w:val="24"/>
          <w:szCs w:val="24"/>
          <w:lang w:val="uk-UA" w:eastAsia="ru-RU"/>
        </w:rPr>
      </w:pPr>
      <w:bookmarkStart w:id="15" w:name="n606"/>
      <w:bookmarkEnd w:id="15"/>
      <w:r w:rsidRPr="00B91CD6">
        <w:rPr>
          <w:rFonts w:ascii="Times New Roman" w:eastAsia="Times New Roman" w:hAnsi="Times New Roman" w:cs="Times New Roman"/>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B91CD6" w:rsidRPr="00B91CD6" w:rsidRDefault="00B91CD6" w:rsidP="00B91CD6">
      <w:pPr>
        <w:shd w:val="clear" w:color="auto" w:fill="FFFFFF"/>
        <w:spacing w:after="0" w:line="240" w:lineRule="auto"/>
        <w:ind w:firstLine="448"/>
        <w:jc w:val="both"/>
        <w:rPr>
          <w:rFonts w:ascii="Times New Roman" w:eastAsia="Times New Roman" w:hAnsi="Times New Roman" w:cs="Times New Roman"/>
          <w:sz w:val="24"/>
          <w:szCs w:val="24"/>
          <w:lang w:val="uk-UA" w:eastAsia="ru-RU"/>
        </w:rPr>
      </w:pPr>
      <w:bookmarkStart w:id="16" w:name="n607"/>
      <w:bookmarkEnd w:id="16"/>
      <w:r w:rsidRPr="00B91CD6">
        <w:rPr>
          <w:rFonts w:ascii="Times New Roman" w:eastAsia="Times New Roman" w:hAnsi="Times New Roman" w:cs="Times New Roman"/>
          <w:sz w:val="24"/>
          <w:szCs w:val="24"/>
          <w:lang w:val="uk-UA" w:eastAsia="ru-RU"/>
        </w:rPr>
        <w:t>не надав у спосіб, зазначений в тендерній документації, документи, що підтверджують відсутність підстав, визначених у </w:t>
      </w:r>
      <w:hyperlink r:id="rId15" w:anchor="n618" w:history="1">
        <w:r w:rsidRPr="00B91CD6">
          <w:rPr>
            <w:rFonts w:ascii="Times New Roman" w:eastAsia="Times New Roman" w:hAnsi="Times New Roman" w:cs="Times New Roman"/>
            <w:sz w:val="24"/>
            <w:szCs w:val="24"/>
            <w:u w:val="single"/>
            <w:lang w:val="uk-UA" w:eastAsia="ru-RU"/>
          </w:rPr>
          <w:t>підпунктах 3</w:t>
        </w:r>
      </w:hyperlink>
      <w:r w:rsidRPr="00B91CD6">
        <w:rPr>
          <w:rFonts w:ascii="Times New Roman" w:eastAsia="Times New Roman" w:hAnsi="Times New Roman" w:cs="Times New Roman"/>
          <w:sz w:val="24"/>
          <w:szCs w:val="24"/>
          <w:lang w:val="uk-UA" w:eastAsia="ru-RU"/>
        </w:rPr>
        <w:t>, </w:t>
      </w:r>
      <w:hyperlink r:id="rId16" w:anchor="n620" w:history="1">
        <w:r w:rsidRPr="00B91CD6">
          <w:rPr>
            <w:rFonts w:ascii="Times New Roman" w:eastAsia="Times New Roman" w:hAnsi="Times New Roman" w:cs="Times New Roman"/>
            <w:sz w:val="24"/>
            <w:szCs w:val="24"/>
            <w:u w:val="single"/>
            <w:lang w:val="uk-UA" w:eastAsia="ru-RU"/>
          </w:rPr>
          <w:t>5</w:t>
        </w:r>
      </w:hyperlink>
      <w:r w:rsidRPr="00B91CD6">
        <w:rPr>
          <w:rFonts w:ascii="Times New Roman" w:eastAsia="Times New Roman" w:hAnsi="Times New Roman" w:cs="Times New Roman"/>
          <w:sz w:val="24"/>
          <w:szCs w:val="24"/>
          <w:lang w:val="uk-UA" w:eastAsia="ru-RU"/>
        </w:rPr>
        <w:t>, </w:t>
      </w:r>
      <w:hyperlink r:id="rId17" w:anchor="n621" w:history="1">
        <w:r w:rsidRPr="00B91CD6">
          <w:rPr>
            <w:rFonts w:ascii="Times New Roman" w:eastAsia="Times New Roman" w:hAnsi="Times New Roman" w:cs="Times New Roman"/>
            <w:sz w:val="24"/>
            <w:szCs w:val="24"/>
            <w:u w:val="single"/>
            <w:lang w:val="uk-UA" w:eastAsia="ru-RU"/>
          </w:rPr>
          <w:t>6</w:t>
        </w:r>
      </w:hyperlink>
      <w:r w:rsidRPr="00B91CD6">
        <w:rPr>
          <w:rFonts w:ascii="Times New Roman" w:eastAsia="Times New Roman" w:hAnsi="Times New Roman" w:cs="Times New Roman"/>
          <w:sz w:val="24"/>
          <w:szCs w:val="24"/>
          <w:lang w:val="uk-UA" w:eastAsia="ru-RU"/>
        </w:rPr>
        <w:t> і </w:t>
      </w:r>
      <w:hyperlink r:id="rId18" w:anchor="n627" w:history="1">
        <w:r w:rsidRPr="00B91CD6">
          <w:rPr>
            <w:rFonts w:ascii="Times New Roman" w:eastAsia="Times New Roman" w:hAnsi="Times New Roman" w:cs="Times New Roman"/>
            <w:sz w:val="24"/>
            <w:szCs w:val="24"/>
            <w:u w:val="single"/>
            <w:lang w:val="uk-UA" w:eastAsia="ru-RU"/>
          </w:rPr>
          <w:t>12</w:t>
        </w:r>
      </w:hyperlink>
      <w:r w:rsidRPr="00B91CD6">
        <w:rPr>
          <w:rFonts w:ascii="Times New Roman" w:eastAsia="Times New Roman" w:hAnsi="Times New Roman" w:cs="Times New Roman"/>
          <w:sz w:val="24"/>
          <w:szCs w:val="24"/>
          <w:lang w:val="uk-UA" w:eastAsia="ru-RU"/>
        </w:rPr>
        <w:t> та в </w:t>
      </w:r>
      <w:hyperlink r:id="rId19" w:anchor="n628" w:history="1">
        <w:r w:rsidRPr="00B91CD6">
          <w:rPr>
            <w:rFonts w:ascii="Times New Roman" w:eastAsia="Times New Roman" w:hAnsi="Times New Roman" w:cs="Times New Roman"/>
            <w:sz w:val="24"/>
            <w:szCs w:val="24"/>
            <w:u w:val="single"/>
            <w:lang w:val="uk-UA" w:eastAsia="ru-RU"/>
          </w:rPr>
          <w:t>абзаці чотирнадцятому</w:t>
        </w:r>
      </w:hyperlink>
      <w:r w:rsidRPr="00B91CD6">
        <w:rPr>
          <w:rFonts w:ascii="Times New Roman" w:eastAsia="Times New Roman" w:hAnsi="Times New Roman" w:cs="Times New Roman"/>
          <w:sz w:val="24"/>
          <w:szCs w:val="24"/>
          <w:lang w:val="uk-UA" w:eastAsia="ru-RU"/>
        </w:rPr>
        <w:t> пункту 47 Особливостей;</w:t>
      </w:r>
    </w:p>
    <w:p w:rsidR="00B91CD6" w:rsidRPr="00B91CD6" w:rsidRDefault="00B91CD6" w:rsidP="00B91CD6">
      <w:pPr>
        <w:shd w:val="clear" w:color="auto" w:fill="FFFFFF"/>
        <w:spacing w:after="0" w:line="240" w:lineRule="auto"/>
        <w:ind w:firstLine="448"/>
        <w:jc w:val="both"/>
        <w:rPr>
          <w:rFonts w:ascii="Times New Roman" w:eastAsia="Times New Roman" w:hAnsi="Times New Roman" w:cs="Times New Roman"/>
          <w:sz w:val="24"/>
          <w:szCs w:val="24"/>
          <w:lang w:val="uk-UA" w:eastAsia="ru-RU"/>
        </w:rPr>
      </w:pPr>
      <w:bookmarkStart w:id="17" w:name="n608"/>
      <w:bookmarkEnd w:id="17"/>
      <w:r w:rsidRPr="00B91CD6">
        <w:rPr>
          <w:rFonts w:ascii="Times New Roman" w:eastAsia="Times New Roman" w:hAnsi="Times New Roman" w:cs="Times New Roman"/>
          <w:sz w:val="24"/>
          <w:szCs w:val="24"/>
          <w:lang w:val="uk-UA" w:eastAsia="ru-RU"/>
        </w:rPr>
        <w:t>не надав забезпечення виконання договору про закупівлю, якщо таке забезпечення вимагалося замовником;</w:t>
      </w:r>
    </w:p>
    <w:p w:rsidR="00B91CD6" w:rsidRPr="00B91CD6" w:rsidRDefault="00B91CD6" w:rsidP="00B91CD6">
      <w:pPr>
        <w:shd w:val="clear" w:color="auto" w:fill="FFFFFF"/>
        <w:spacing w:after="0" w:line="240" w:lineRule="auto"/>
        <w:ind w:firstLine="448"/>
        <w:jc w:val="both"/>
        <w:rPr>
          <w:rFonts w:ascii="Times New Roman" w:eastAsia="Times New Roman" w:hAnsi="Times New Roman" w:cs="Times New Roman"/>
          <w:sz w:val="24"/>
          <w:szCs w:val="24"/>
          <w:lang w:val="uk-UA" w:eastAsia="ru-RU"/>
        </w:rPr>
      </w:pPr>
      <w:bookmarkStart w:id="18" w:name="n609"/>
      <w:bookmarkEnd w:id="18"/>
      <w:r w:rsidRPr="00B91CD6">
        <w:rPr>
          <w:rFonts w:ascii="Times New Roman" w:eastAsia="Times New Roman" w:hAnsi="Times New Roman" w:cs="Times New Roman"/>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w:t>
      </w:r>
      <w:hyperlink r:id="rId20" w:anchor="n586" w:history="1">
        <w:r w:rsidRPr="00B91CD6">
          <w:rPr>
            <w:rFonts w:ascii="Times New Roman" w:eastAsia="Times New Roman" w:hAnsi="Times New Roman" w:cs="Times New Roman"/>
            <w:sz w:val="24"/>
            <w:szCs w:val="24"/>
            <w:u w:val="single"/>
            <w:lang w:val="uk-UA" w:eastAsia="ru-RU"/>
          </w:rPr>
          <w:t>абзацом першим</w:t>
        </w:r>
      </w:hyperlink>
      <w:r w:rsidRPr="00B91CD6">
        <w:rPr>
          <w:rFonts w:ascii="Times New Roman" w:eastAsia="Times New Roman" w:hAnsi="Times New Roman" w:cs="Times New Roman"/>
          <w:sz w:val="24"/>
          <w:szCs w:val="24"/>
          <w:lang w:val="uk-UA" w:eastAsia="ru-RU"/>
        </w:rPr>
        <w:t> пункту 42 Особливостей.</w:t>
      </w:r>
    </w:p>
    <w:p w:rsidR="00300632" w:rsidRPr="00300632" w:rsidRDefault="00300632" w:rsidP="00B91CD6">
      <w:pPr>
        <w:widowControl w:val="0"/>
        <w:spacing w:before="120" w:after="0" w:line="240" w:lineRule="auto"/>
        <w:ind w:firstLine="448"/>
        <w:jc w:val="both"/>
        <w:rPr>
          <w:rFonts w:ascii="Times New Roman" w:eastAsia="Times New Roman" w:hAnsi="Times New Roman" w:cs="Times New Roman"/>
          <w:sz w:val="28"/>
          <w:szCs w:val="28"/>
          <w:lang w:val="uk-UA" w:eastAsia="ru-RU"/>
        </w:rPr>
      </w:pPr>
      <w:r w:rsidRPr="00300632">
        <w:rPr>
          <w:rFonts w:ascii="Times New Roman" w:eastAsia="Times New Roman" w:hAnsi="Times New Roman" w:cs="Times New Roman"/>
          <w:sz w:val="24"/>
          <w:szCs w:val="24"/>
          <w:lang w:val="uk-UA" w:eastAsia="ru-RU"/>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w:t>
      </w:r>
      <w:r w:rsidR="00B91CD6">
        <w:rPr>
          <w:rFonts w:ascii="Times New Roman" w:eastAsia="Times New Roman" w:hAnsi="Times New Roman" w:cs="Times New Roman"/>
          <w:sz w:val="24"/>
          <w:szCs w:val="24"/>
          <w:lang w:val="uk-UA" w:eastAsia="ru-RU"/>
        </w:rPr>
        <w:t>7</w:t>
      </w:r>
      <w:r w:rsidRPr="00300632">
        <w:rPr>
          <w:rFonts w:ascii="Times New Roman" w:eastAsia="Times New Roman" w:hAnsi="Times New Roman" w:cs="Times New Roman"/>
          <w:sz w:val="24"/>
          <w:szCs w:val="24"/>
          <w:lang w:val="uk-UA" w:eastAsia="ru-RU"/>
        </w:rPr>
        <w:t xml:space="preserve">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w:t>
      </w:r>
      <w:r w:rsidRPr="00300632">
        <w:rPr>
          <w:rFonts w:ascii="Times New Roman" w:eastAsia="Times New Roman" w:hAnsi="Times New Roman" w:cs="Times New Roman"/>
          <w:sz w:val="24"/>
          <w:szCs w:val="24"/>
          <w:lang w:val="uk-UA" w:eastAsia="en-US"/>
        </w:rPr>
        <w:t>публічних електронних реєстрах</w:t>
      </w:r>
      <w:r w:rsidRPr="00300632">
        <w:rPr>
          <w:rFonts w:ascii="Times New Roman" w:eastAsia="Times New Roman" w:hAnsi="Times New Roman" w:cs="Times New Roman"/>
          <w:sz w:val="24"/>
          <w:szCs w:val="24"/>
          <w:lang w:val="uk-UA" w:eastAsia="ru-RU"/>
        </w:rPr>
        <w:t>,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Pr="00300632">
        <w:rPr>
          <w:rFonts w:ascii="Times New Roman" w:eastAsia="Times New Roman" w:hAnsi="Times New Roman" w:cs="Times New Roman"/>
          <w:sz w:val="28"/>
          <w:szCs w:val="28"/>
          <w:lang w:val="uk-UA" w:eastAsia="ru-RU"/>
        </w:rPr>
        <w:t>.</w:t>
      </w:r>
    </w:p>
    <w:p w:rsidR="00300632" w:rsidRPr="00300632" w:rsidRDefault="00300632" w:rsidP="00B91CD6">
      <w:pPr>
        <w:widowControl w:val="0"/>
        <w:spacing w:before="120" w:after="0" w:line="240" w:lineRule="auto"/>
        <w:ind w:firstLine="448"/>
        <w:jc w:val="both"/>
        <w:rPr>
          <w:rFonts w:ascii="Times New Roman" w:eastAsia="Times New Roman" w:hAnsi="Times New Roman" w:cs="Times New Roman"/>
          <w:sz w:val="24"/>
          <w:szCs w:val="24"/>
          <w:lang w:val="uk-UA" w:eastAsia="ru-RU"/>
        </w:rPr>
      </w:pPr>
      <w:r w:rsidRPr="00300632">
        <w:rPr>
          <w:rFonts w:ascii="Times New Roman" w:eastAsia="Times New Roman" w:hAnsi="Times New Roman" w:cs="Times New Roman"/>
          <w:sz w:val="24"/>
          <w:szCs w:val="24"/>
          <w:lang w:val="uk-UA" w:eastAsia="ru-RU"/>
        </w:rPr>
        <w:t>Учасник процедури закупівлі підтверджує відсутність підстав, зазначених в цьому пункті (крім абзацу чотирнадцятого пункту 4</w:t>
      </w:r>
      <w:r w:rsidR="00B91CD6">
        <w:rPr>
          <w:rFonts w:ascii="Times New Roman" w:eastAsia="Times New Roman" w:hAnsi="Times New Roman" w:cs="Times New Roman"/>
          <w:sz w:val="24"/>
          <w:szCs w:val="24"/>
          <w:lang w:val="uk-UA" w:eastAsia="ru-RU"/>
        </w:rPr>
        <w:t>7</w:t>
      </w:r>
      <w:r w:rsidRPr="00300632">
        <w:rPr>
          <w:rFonts w:ascii="Times New Roman" w:eastAsia="Times New Roman" w:hAnsi="Times New Roman" w:cs="Times New Roman"/>
          <w:sz w:val="24"/>
          <w:szCs w:val="24"/>
          <w:lang w:val="uk-UA" w:eastAsia="ru-RU"/>
        </w:rPr>
        <w:t xml:space="preserve">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rsidR="00300632" w:rsidRPr="00300632" w:rsidRDefault="00300632" w:rsidP="00B91CD6">
      <w:pPr>
        <w:widowControl w:val="0"/>
        <w:spacing w:before="120" w:after="0" w:line="240" w:lineRule="auto"/>
        <w:ind w:firstLine="448"/>
        <w:jc w:val="both"/>
        <w:rPr>
          <w:rFonts w:ascii="Times New Roman" w:eastAsia="Times New Roman" w:hAnsi="Times New Roman" w:cs="Times New Roman"/>
          <w:sz w:val="24"/>
          <w:szCs w:val="24"/>
          <w:lang w:val="uk-UA" w:eastAsia="ru-RU"/>
        </w:rPr>
      </w:pPr>
      <w:r w:rsidRPr="00300632">
        <w:rPr>
          <w:rFonts w:ascii="Times New Roman" w:eastAsia="Times New Roman" w:hAnsi="Times New Roman" w:cs="Times New Roman"/>
          <w:sz w:val="24"/>
          <w:szCs w:val="24"/>
          <w:lang w:val="uk-UA"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пункту 4</w:t>
      </w:r>
      <w:r w:rsidR="00B91CD6">
        <w:rPr>
          <w:rFonts w:ascii="Times New Roman" w:eastAsia="Times New Roman" w:hAnsi="Times New Roman" w:cs="Times New Roman"/>
          <w:sz w:val="24"/>
          <w:szCs w:val="24"/>
          <w:lang w:val="uk-UA" w:eastAsia="ru-RU"/>
        </w:rPr>
        <w:t>7</w:t>
      </w:r>
      <w:r w:rsidRPr="00300632">
        <w:rPr>
          <w:rFonts w:ascii="Times New Roman" w:eastAsia="Times New Roman" w:hAnsi="Times New Roman" w:cs="Times New Roman"/>
          <w:sz w:val="24"/>
          <w:szCs w:val="24"/>
          <w:lang w:val="uk-UA" w:eastAsia="ru-RU"/>
        </w:rPr>
        <w:t xml:space="preserve"> Особливостей), крім самостійного декларування відсутності таких підстав учасником процедури закупівлі відповідно до абзацу шістнадцятого цього пункту.</w:t>
      </w:r>
    </w:p>
    <w:p w:rsidR="00300632" w:rsidRPr="00300632" w:rsidRDefault="00300632" w:rsidP="00B91CD6">
      <w:pPr>
        <w:widowControl w:val="0"/>
        <w:spacing w:before="120" w:after="0" w:line="240" w:lineRule="auto"/>
        <w:ind w:firstLine="448"/>
        <w:jc w:val="both"/>
        <w:rPr>
          <w:rFonts w:ascii="Times New Roman" w:eastAsia="Times New Roman" w:hAnsi="Times New Roman" w:cs="Times New Roman"/>
          <w:sz w:val="24"/>
          <w:szCs w:val="24"/>
          <w:lang w:val="uk-UA" w:eastAsia="ru-RU"/>
        </w:rPr>
      </w:pPr>
      <w:r w:rsidRPr="00300632">
        <w:rPr>
          <w:rFonts w:ascii="Times New Roman" w:eastAsia="Times New Roman" w:hAnsi="Times New Roman" w:cs="Times New Roman"/>
          <w:sz w:val="24"/>
          <w:szCs w:val="24"/>
          <w:lang w:val="uk-UA" w:eastAsia="ru-RU"/>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w:t>
      </w:r>
      <w:r w:rsidR="00B91CD6">
        <w:rPr>
          <w:rFonts w:ascii="Times New Roman" w:eastAsia="Times New Roman" w:hAnsi="Times New Roman" w:cs="Times New Roman"/>
          <w:sz w:val="24"/>
          <w:szCs w:val="24"/>
          <w:lang w:val="uk-UA" w:eastAsia="ru-RU"/>
        </w:rPr>
        <w:t>7</w:t>
      </w:r>
      <w:r w:rsidRPr="00300632">
        <w:rPr>
          <w:rFonts w:ascii="Times New Roman" w:eastAsia="Times New Roman" w:hAnsi="Times New Roman" w:cs="Times New Roman"/>
          <w:sz w:val="24"/>
          <w:szCs w:val="24"/>
          <w:lang w:val="uk-UA" w:eastAsia="ru-RU"/>
        </w:rPr>
        <w:t xml:space="preserve"> Особливостей.</w:t>
      </w:r>
    </w:p>
    <w:p w:rsidR="00300632" w:rsidRPr="00C53D6C" w:rsidRDefault="00300632" w:rsidP="00C53D6C">
      <w:pPr>
        <w:widowControl w:val="0"/>
        <w:spacing w:after="0" w:line="240" w:lineRule="auto"/>
        <w:ind w:firstLine="448"/>
        <w:jc w:val="both"/>
        <w:rPr>
          <w:rFonts w:ascii="Times New Roman" w:eastAsia="Times New Roman" w:hAnsi="Times New Roman" w:cs="Times New Roman"/>
          <w:sz w:val="24"/>
          <w:szCs w:val="24"/>
          <w:lang w:val="uk-UA" w:eastAsia="ru-RU"/>
        </w:rPr>
      </w:pPr>
      <w:r w:rsidRPr="00300632">
        <w:rPr>
          <w:rFonts w:ascii="Times New Roman" w:eastAsia="Times New Roman" w:hAnsi="Times New Roman" w:cs="Times New Roman"/>
          <w:sz w:val="24"/>
          <w:szCs w:val="24"/>
          <w:lang w:val="uk-UA" w:eastAsia="ru-RU"/>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w:t>
      </w:r>
      <w:r w:rsidRPr="00C53D6C">
        <w:rPr>
          <w:rFonts w:ascii="Times New Roman" w:eastAsia="Times New Roman" w:hAnsi="Times New Roman" w:cs="Times New Roman"/>
          <w:sz w:val="24"/>
          <w:szCs w:val="24"/>
          <w:lang w:val="uk-UA" w:eastAsia="ru-RU"/>
        </w:rPr>
        <w:t>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w:t>
      </w:r>
      <w:r w:rsidR="00B91CD6" w:rsidRPr="00C53D6C">
        <w:rPr>
          <w:rFonts w:ascii="Times New Roman" w:eastAsia="Times New Roman" w:hAnsi="Times New Roman" w:cs="Times New Roman"/>
          <w:sz w:val="24"/>
          <w:szCs w:val="24"/>
          <w:lang w:val="uk-UA" w:eastAsia="ru-RU"/>
        </w:rPr>
        <w:t>7</w:t>
      </w:r>
      <w:r w:rsidRPr="00C53D6C">
        <w:rPr>
          <w:rFonts w:ascii="Times New Roman" w:eastAsia="Times New Roman" w:hAnsi="Times New Roman" w:cs="Times New Roman"/>
          <w:sz w:val="24"/>
          <w:szCs w:val="24"/>
          <w:lang w:val="uk-UA" w:eastAsia="ru-RU"/>
        </w:rPr>
        <w:t xml:space="preserve"> Особливостей.</w:t>
      </w:r>
    </w:p>
    <w:p w:rsidR="00300632" w:rsidRPr="00C53D6C" w:rsidRDefault="00300632" w:rsidP="00C53D6C">
      <w:pPr>
        <w:spacing w:after="0" w:line="240" w:lineRule="auto"/>
        <w:ind w:firstLine="448"/>
        <w:jc w:val="both"/>
        <w:rPr>
          <w:rFonts w:ascii="Times New Roman" w:eastAsia="Times New Roman" w:hAnsi="Times New Roman" w:cs="Times New Roman"/>
          <w:sz w:val="24"/>
          <w:szCs w:val="24"/>
          <w:shd w:val="solid" w:color="FFFFFF" w:fill="FFFFFF"/>
          <w:lang w:val="uk-UA" w:eastAsia="ru-RU"/>
        </w:rPr>
      </w:pPr>
    </w:p>
    <w:p w:rsidR="00C53D6C" w:rsidRPr="00C53D6C" w:rsidRDefault="00C53D6C" w:rsidP="00C53D6C">
      <w:pPr>
        <w:shd w:val="clear" w:color="auto" w:fill="FFFFFF"/>
        <w:spacing w:after="0" w:line="240" w:lineRule="auto"/>
        <w:ind w:firstLine="450"/>
        <w:jc w:val="both"/>
        <w:rPr>
          <w:rFonts w:ascii="Times New Roman" w:eastAsia="Times New Roman" w:hAnsi="Times New Roman" w:cs="Times New Roman"/>
          <w:sz w:val="24"/>
          <w:szCs w:val="24"/>
          <w:lang w:val="uk-UA" w:eastAsia="ru-RU"/>
        </w:rPr>
      </w:pPr>
      <w:r w:rsidRPr="00C53D6C">
        <w:rPr>
          <w:rFonts w:ascii="Times New Roman" w:eastAsia="Times New Roman" w:hAnsi="Times New Roman" w:cs="Times New Roman"/>
          <w:sz w:val="24"/>
          <w:szCs w:val="24"/>
          <w:lang w:val="uk-UA" w:eastAsia="ru-RU"/>
        </w:rPr>
        <w:t>Під час здійснення закупівлі товарів замовник може не застосовувати до учасників процедури закупівлі кваліфікаційні критерії, визначені </w:t>
      </w:r>
      <w:hyperlink r:id="rId21" w:anchor="n1250" w:tgtFrame="_blank" w:history="1">
        <w:r w:rsidRPr="00C53D6C">
          <w:rPr>
            <w:rFonts w:ascii="Times New Roman" w:eastAsia="Times New Roman" w:hAnsi="Times New Roman" w:cs="Times New Roman"/>
            <w:sz w:val="24"/>
            <w:szCs w:val="24"/>
            <w:u w:val="single"/>
            <w:lang w:val="uk-UA" w:eastAsia="ru-RU"/>
          </w:rPr>
          <w:t>статтею 16</w:t>
        </w:r>
      </w:hyperlink>
      <w:r w:rsidRPr="00C53D6C">
        <w:rPr>
          <w:rFonts w:ascii="Times New Roman" w:eastAsia="Times New Roman" w:hAnsi="Times New Roman" w:cs="Times New Roman"/>
          <w:sz w:val="24"/>
          <w:szCs w:val="24"/>
          <w:lang w:val="uk-UA" w:eastAsia="ru-RU"/>
        </w:rPr>
        <w:t> Закону.</w:t>
      </w:r>
    </w:p>
    <w:p w:rsidR="00C53D6C" w:rsidRPr="00C53D6C" w:rsidRDefault="00C53D6C" w:rsidP="00C53D6C">
      <w:pPr>
        <w:shd w:val="clear" w:color="auto" w:fill="FFFFFF"/>
        <w:spacing w:after="0" w:line="240" w:lineRule="auto"/>
        <w:ind w:firstLine="450"/>
        <w:jc w:val="both"/>
        <w:rPr>
          <w:rFonts w:ascii="Times New Roman" w:eastAsia="Times New Roman" w:hAnsi="Times New Roman" w:cs="Times New Roman"/>
          <w:sz w:val="24"/>
          <w:szCs w:val="24"/>
          <w:lang w:val="uk-UA" w:eastAsia="ru-RU"/>
        </w:rPr>
      </w:pPr>
      <w:bookmarkStart w:id="19" w:name="n635"/>
      <w:bookmarkEnd w:id="19"/>
      <w:r w:rsidRPr="00C53D6C">
        <w:rPr>
          <w:rFonts w:ascii="Times New Roman" w:eastAsia="Times New Roman" w:hAnsi="Times New Roman" w:cs="Times New Roman"/>
          <w:sz w:val="24"/>
          <w:szCs w:val="24"/>
          <w:lang w:val="uk-UA" w:eastAsia="ru-RU"/>
        </w:rPr>
        <w:t>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w:t>
      </w:r>
      <w:hyperlink r:id="rId22" w:anchor="n1250" w:tgtFrame="_blank" w:history="1">
        <w:r w:rsidRPr="00C53D6C">
          <w:rPr>
            <w:rFonts w:ascii="Times New Roman" w:eastAsia="Times New Roman" w:hAnsi="Times New Roman" w:cs="Times New Roman"/>
            <w:sz w:val="24"/>
            <w:szCs w:val="24"/>
            <w:u w:val="single"/>
            <w:lang w:val="uk-UA" w:eastAsia="ru-RU"/>
          </w:rPr>
          <w:t>статті 16</w:t>
        </w:r>
      </w:hyperlink>
      <w:r w:rsidRPr="00C53D6C">
        <w:rPr>
          <w:rFonts w:ascii="Times New Roman" w:eastAsia="Times New Roman" w:hAnsi="Times New Roman" w:cs="Times New Roman"/>
          <w:sz w:val="24"/>
          <w:szCs w:val="24"/>
          <w:lang w:val="uk-UA" w:eastAsia="ru-RU"/>
        </w:rPr>
        <w:t> Закону.</w:t>
      </w:r>
    </w:p>
    <w:p w:rsidR="00C53D6C" w:rsidRPr="00C53D6C" w:rsidRDefault="00C53D6C" w:rsidP="00C53D6C">
      <w:pPr>
        <w:shd w:val="clear" w:color="auto" w:fill="FFFFFF"/>
        <w:spacing w:after="0" w:line="240" w:lineRule="auto"/>
        <w:ind w:firstLine="450"/>
        <w:jc w:val="both"/>
        <w:rPr>
          <w:rFonts w:ascii="Times New Roman" w:eastAsia="Times New Roman" w:hAnsi="Times New Roman" w:cs="Times New Roman"/>
          <w:sz w:val="24"/>
          <w:szCs w:val="24"/>
          <w:lang w:val="en-US" w:eastAsia="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3261"/>
        <w:gridCol w:w="2976"/>
        <w:gridCol w:w="2659"/>
      </w:tblGrid>
      <w:tr w:rsidR="00300632" w:rsidRPr="00300632" w:rsidTr="001A683C">
        <w:tc>
          <w:tcPr>
            <w:tcW w:w="675" w:type="dxa"/>
          </w:tcPr>
          <w:p w:rsidR="00300632" w:rsidRPr="00300632" w:rsidRDefault="00300632" w:rsidP="00300632">
            <w:pPr>
              <w:spacing w:after="0" w:line="240" w:lineRule="auto"/>
              <w:rPr>
                <w:rFonts w:ascii="Times New Roman" w:eastAsia="Times New Roman" w:hAnsi="Times New Roman" w:cs="Times New Roman"/>
                <w:sz w:val="24"/>
                <w:szCs w:val="24"/>
                <w:lang w:val="uk-UA" w:eastAsia="ru-RU"/>
              </w:rPr>
            </w:pPr>
            <w:r w:rsidRPr="00300632">
              <w:rPr>
                <w:rFonts w:ascii="Times New Roman" w:eastAsia="Times New Roman" w:hAnsi="Times New Roman" w:cs="Times New Roman"/>
                <w:color w:val="000000"/>
                <w:sz w:val="24"/>
                <w:szCs w:val="24"/>
                <w:shd w:val="solid" w:color="FFFFFF" w:fill="FFFFFF"/>
                <w:lang w:val="uk-UA" w:eastAsia="ru-RU"/>
              </w:rPr>
              <w:br w:type="page"/>
            </w:r>
            <w:r w:rsidRPr="00300632">
              <w:rPr>
                <w:rFonts w:ascii="Times New Roman" w:eastAsia="Times New Roman" w:hAnsi="Times New Roman" w:cs="Times New Roman"/>
                <w:sz w:val="24"/>
                <w:szCs w:val="24"/>
                <w:lang w:val="uk-UA" w:eastAsia="ru-RU"/>
              </w:rPr>
              <w:t>№ з/п</w:t>
            </w:r>
          </w:p>
        </w:tc>
        <w:tc>
          <w:tcPr>
            <w:tcW w:w="3261" w:type="dxa"/>
          </w:tcPr>
          <w:p w:rsidR="00300632" w:rsidRPr="00300632" w:rsidRDefault="00300632" w:rsidP="00300632">
            <w:pPr>
              <w:spacing w:after="0" w:line="240" w:lineRule="auto"/>
              <w:rPr>
                <w:rFonts w:ascii="Times New Roman" w:eastAsia="Times New Roman" w:hAnsi="Times New Roman" w:cs="Times New Roman"/>
                <w:sz w:val="24"/>
                <w:szCs w:val="24"/>
                <w:lang w:val="uk-UA" w:eastAsia="ru-RU"/>
              </w:rPr>
            </w:pPr>
            <w:r w:rsidRPr="00300632">
              <w:rPr>
                <w:rFonts w:ascii="Times New Roman" w:eastAsia="Times New Roman" w:hAnsi="Times New Roman" w:cs="Times New Roman"/>
                <w:sz w:val="24"/>
                <w:szCs w:val="24"/>
                <w:lang w:val="uk-UA" w:eastAsia="ru-RU"/>
              </w:rPr>
              <w:t>Підстава для відмови в участі процедурі закупівлі</w:t>
            </w:r>
          </w:p>
        </w:tc>
        <w:tc>
          <w:tcPr>
            <w:tcW w:w="2976" w:type="dxa"/>
          </w:tcPr>
          <w:p w:rsidR="00300632" w:rsidRPr="00300632" w:rsidRDefault="00300632" w:rsidP="00300632">
            <w:pPr>
              <w:spacing w:after="0" w:line="240" w:lineRule="auto"/>
              <w:rPr>
                <w:rFonts w:ascii="Times New Roman" w:eastAsia="Times New Roman" w:hAnsi="Times New Roman" w:cs="Times New Roman"/>
                <w:sz w:val="24"/>
                <w:szCs w:val="24"/>
                <w:lang w:val="uk-UA" w:eastAsia="ru-RU"/>
              </w:rPr>
            </w:pPr>
            <w:r w:rsidRPr="00300632">
              <w:rPr>
                <w:rFonts w:ascii="Times New Roman" w:eastAsia="Times New Roman" w:hAnsi="Times New Roman" w:cs="Times New Roman"/>
                <w:sz w:val="24"/>
                <w:szCs w:val="24"/>
                <w:lang w:val="uk-UA" w:eastAsia="ru-RU"/>
              </w:rPr>
              <w:t>Для учасника</w:t>
            </w:r>
          </w:p>
        </w:tc>
        <w:tc>
          <w:tcPr>
            <w:tcW w:w="2659" w:type="dxa"/>
          </w:tcPr>
          <w:p w:rsidR="00300632" w:rsidRPr="00300632" w:rsidRDefault="00300632" w:rsidP="00300632">
            <w:pPr>
              <w:spacing w:after="0" w:line="240" w:lineRule="auto"/>
              <w:rPr>
                <w:rFonts w:ascii="Times New Roman" w:eastAsia="Times New Roman" w:hAnsi="Times New Roman" w:cs="Times New Roman"/>
                <w:sz w:val="24"/>
                <w:szCs w:val="24"/>
                <w:lang w:val="uk-UA" w:eastAsia="ru-RU"/>
              </w:rPr>
            </w:pPr>
            <w:r w:rsidRPr="00300632">
              <w:rPr>
                <w:rFonts w:ascii="Times New Roman" w:eastAsia="Times New Roman" w:hAnsi="Times New Roman" w:cs="Times New Roman"/>
                <w:sz w:val="24"/>
                <w:szCs w:val="24"/>
                <w:lang w:val="uk-UA" w:eastAsia="ru-RU"/>
              </w:rPr>
              <w:t>Для переможця</w:t>
            </w:r>
          </w:p>
        </w:tc>
      </w:tr>
      <w:tr w:rsidR="00300632" w:rsidRPr="00300632" w:rsidTr="001A683C">
        <w:tc>
          <w:tcPr>
            <w:tcW w:w="675" w:type="dxa"/>
          </w:tcPr>
          <w:p w:rsidR="00300632" w:rsidRPr="00300632" w:rsidRDefault="00300632" w:rsidP="00300632">
            <w:pPr>
              <w:spacing w:after="0" w:line="240" w:lineRule="auto"/>
              <w:rPr>
                <w:rFonts w:ascii="Times New Roman" w:eastAsia="Times New Roman" w:hAnsi="Times New Roman" w:cs="Times New Roman"/>
                <w:sz w:val="24"/>
                <w:szCs w:val="24"/>
                <w:lang w:val="uk-UA" w:eastAsia="ru-RU"/>
              </w:rPr>
            </w:pPr>
            <w:r w:rsidRPr="00300632">
              <w:rPr>
                <w:rFonts w:ascii="Times New Roman" w:eastAsia="Times New Roman" w:hAnsi="Times New Roman" w:cs="Times New Roman"/>
                <w:sz w:val="24"/>
                <w:szCs w:val="24"/>
                <w:lang w:val="uk-UA" w:eastAsia="ru-RU"/>
              </w:rPr>
              <w:t xml:space="preserve"> 1</w:t>
            </w:r>
          </w:p>
        </w:tc>
        <w:tc>
          <w:tcPr>
            <w:tcW w:w="3261" w:type="dxa"/>
          </w:tcPr>
          <w:p w:rsidR="00300632" w:rsidRPr="00300632" w:rsidRDefault="00300632" w:rsidP="00300632">
            <w:pPr>
              <w:spacing w:after="0" w:line="240" w:lineRule="auto"/>
              <w:rPr>
                <w:rFonts w:ascii="Times New Roman" w:eastAsia="Times New Roman" w:hAnsi="Times New Roman" w:cs="Times New Roman"/>
                <w:sz w:val="24"/>
                <w:szCs w:val="24"/>
                <w:lang w:val="uk-UA" w:eastAsia="ru-RU"/>
              </w:rPr>
            </w:pPr>
            <w:r w:rsidRPr="00300632">
              <w:rPr>
                <w:rFonts w:ascii="Times New Roman" w:eastAsia="Times New Roman" w:hAnsi="Times New Roman" w:cs="Times New Roman"/>
                <w:sz w:val="24"/>
                <w:szCs w:val="24"/>
                <w:lang w:val="uk-UA" w:eastAsia="ru-RU"/>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2976" w:type="dxa"/>
          </w:tcPr>
          <w:p w:rsidR="00300632" w:rsidRPr="00300632" w:rsidRDefault="00300632" w:rsidP="00300632">
            <w:pPr>
              <w:spacing w:after="0" w:line="240" w:lineRule="auto"/>
              <w:rPr>
                <w:rFonts w:ascii="Times New Roman" w:eastAsia="Times New Roman" w:hAnsi="Times New Roman" w:cs="Times New Roman"/>
                <w:sz w:val="24"/>
                <w:szCs w:val="24"/>
                <w:lang w:val="uk-UA" w:eastAsia="ru-RU"/>
              </w:rPr>
            </w:pPr>
            <w:r w:rsidRPr="00300632">
              <w:rPr>
                <w:rFonts w:ascii="Times New Roman" w:eastAsia="Times New Roman" w:hAnsi="Times New Roman" w:cs="Times New Roman"/>
                <w:sz w:val="24"/>
                <w:szCs w:val="24"/>
                <w:lang w:val="uk-UA" w:eastAsia="ru-RU"/>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59" w:type="dxa"/>
          </w:tcPr>
          <w:p w:rsidR="00300632" w:rsidRPr="00300632" w:rsidRDefault="00300632" w:rsidP="00300632">
            <w:pPr>
              <w:spacing w:after="0" w:line="240" w:lineRule="auto"/>
              <w:rPr>
                <w:rFonts w:ascii="Times New Roman" w:eastAsia="Times New Roman" w:hAnsi="Times New Roman" w:cs="Times New Roman"/>
                <w:sz w:val="24"/>
                <w:szCs w:val="24"/>
                <w:lang w:val="uk-UA" w:eastAsia="ru-RU"/>
              </w:rPr>
            </w:pPr>
            <w:r w:rsidRPr="00300632">
              <w:rPr>
                <w:rFonts w:ascii="Times New Roman" w:eastAsia="Times New Roman" w:hAnsi="Times New Roman" w:cs="Times New Roman"/>
                <w:sz w:val="24"/>
                <w:szCs w:val="24"/>
                <w:lang w:val="uk-UA" w:eastAsia="ru-RU"/>
              </w:rPr>
              <w:t>Підтвердження не вимагається</w:t>
            </w:r>
          </w:p>
        </w:tc>
      </w:tr>
      <w:tr w:rsidR="00300632" w:rsidRPr="00300632" w:rsidTr="001A683C">
        <w:tc>
          <w:tcPr>
            <w:tcW w:w="675" w:type="dxa"/>
          </w:tcPr>
          <w:p w:rsidR="00300632" w:rsidRPr="00300632" w:rsidRDefault="00300632" w:rsidP="00300632">
            <w:pPr>
              <w:spacing w:after="0" w:line="240" w:lineRule="auto"/>
              <w:rPr>
                <w:rFonts w:ascii="Times New Roman" w:eastAsia="Times New Roman" w:hAnsi="Times New Roman" w:cs="Times New Roman"/>
                <w:sz w:val="24"/>
                <w:szCs w:val="24"/>
                <w:lang w:val="uk-UA" w:eastAsia="ru-RU"/>
              </w:rPr>
            </w:pPr>
            <w:r w:rsidRPr="00300632">
              <w:rPr>
                <w:rFonts w:ascii="Times New Roman" w:eastAsia="Times New Roman" w:hAnsi="Times New Roman" w:cs="Times New Roman"/>
                <w:sz w:val="24"/>
                <w:szCs w:val="24"/>
                <w:lang w:val="uk-UA" w:eastAsia="ru-RU"/>
              </w:rPr>
              <w:t>2</w:t>
            </w:r>
          </w:p>
        </w:tc>
        <w:tc>
          <w:tcPr>
            <w:tcW w:w="3261" w:type="dxa"/>
          </w:tcPr>
          <w:p w:rsidR="00300632" w:rsidRPr="00300632" w:rsidRDefault="00300632" w:rsidP="00300632">
            <w:pPr>
              <w:spacing w:after="0" w:line="240" w:lineRule="auto"/>
              <w:rPr>
                <w:rFonts w:ascii="Times New Roman" w:eastAsia="Times New Roman" w:hAnsi="Times New Roman" w:cs="Times New Roman"/>
                <w:sz w:val="24"/>
                <w:szCs w:val="24"/>
                <w:lang w:val="uk-UA" w:eastAsia="ru-RU"/>
              </w:rPr>
            </w:pPr>
            <w:r w:rsidRPr="00300632">
              <w:rPr>
                <w:rFonts w:ascii="Times New Roman" w:eastAsia="Times New Roman" w:hAnsi="Times New Roman" w:cs="Times New Roman"/>
                <w:sz w:val="24"/>
                <w:szCs w:val="24"/>
                <w:lang w:val="uk-UA" w:eastAsia="ru-RU"/>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2976" w:type="dxa"/>
          </w:tcPr>
          <w:p w:rsidR="00300632" w:rsidRPr="00300632" w:rsidRDefault="00300632" w:rsidP="00300632">
            <w:pPr>
              <w:spacing w:after="0" w:line="240" w:lineRule="auto"/>
              <w:rPr>
                <w:rFonts w:ascii="Times New Roman" w:eastAsia="Times New Roman" w:hAnsi="Times New Roman" w:cs="Times New Roman"/>
                <w:sz w:val="24"/>
                <w:szCs w:val="24"/>
                <w:lang w:val="uk-UA" w:eastAsia="ru-RU"/>
              </w:rPr>
            </w:pPr>
            <w:r w:rsidRPr="00300632">
              <w:rPr>
                <w:rFonts w:ascii="Times New Roman" w:eastAsia="Times New Roman" w:hAnsi="Times New Roman" w:cs="Times New Roman"/>
                <w:sz w:val="24"/>
                <w:szCs w:val="24"/>
                <w:lang w:val="uk-UA" w:eastAsia="ru-RU"/>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59" w:type="dxa"/>
          </w:tcPr>
          <w:p w:rsidR="00300632" w:rsidRPr="00300632" w:rsidRDefault="00300632" w:rsidP="00300632">
            <w:pPr>
              <w:spacing w:after="0" w:line="240" w:lineRule="auto"/>
              <w:rPr>
                <w:rFonts w:ascii="Times New Roman" w:eastAsia="Times New Roman" w:hAnsi="Times New Roman" w:cs="Times New Roman"/>
                <w:sz w:val="24"/>
                <w:szCs w:val="24"/>
                <w:lang w:val="uk-UA" w:eastAsia="ru-RU"/>
              </w:rPr>
            </w:pPr>
            <w:r w:rsidRPr="00300632">
              <w:rPr>
                <w:rFonts w:ascii="Times New Roman" w:eastAsia="Times New Roman" w:hAnsi="Times New Roman" w:cs="Times New Roman"/>
                <w:sz w:val="24"/>
                <w:szCs w:val="24"/>
                <w:lang w:val="uk-UA" w:eastAsia="ru-RU"/>
              </w:rPr>
              <w:t>Підтвердження не вимагається</w:t>
            </w:r>
          </w:p>
        </w:tc>
      </w:tr>
      <w:tr w:rsidR="00300632" w:rsidRPr="00300632" w:rsidTr="001A683C">
        <w:tc>
          <w:tcPr>
            <w:tcW w:w="675" w:type="dxa"/>
          </w:tcPr>
          <w:p w:rsidR="00300632" w:rsidRPr="00300632" w:rsidRDefault="00300632" w:rsidP="00300632">
            <w:pPr>
              <w:spacing w:after="0" w:line="240" w:lineRule="auto"/>
              <w:rPr>
                <w:rFonts w:ascii="Times New Roman" w:eastAsia="Times New Roman" w:hAnsi="Times New Roman" w:cs="Times New Roman"/>
                <w:sz w:val="24"/>
                <w:szCs w:val="24"/>
                <w:lang w:val="uk-UA" w:eastAsia="ru-RU"/>
              </w:rPr>
            </w:pPr>
            <w:r w:rsidRPr="00300632">
              <w:rPr>
                <w:rFonts w:ascii="Times New Roman" w:eastAsia="Times New Roman" w:hAnsi="Times New Roman" w:cs="Times New Roman"/>
                <w:sz w:val="24"/>
                <w:szCs w:val="24"/>
                <w:lang w:val="uk-UA" w:eastAsia="ru-RU"/>
              </w:rPr>
              <w:t>3</w:t>
            </w:r>
          </w:p>
        </w:tc>
        <w:tc>
          <w:tcPr>
            <w:tcW w:w="3261" w:type="dxa"/>
          </w:tcPr>
          <w:p w:rsidR="00300632" w:rsidRPr="00300632" w:rsidRDefault="00300632" w:rsidP="00300632">
            <w:pPr>
              <w:spacing w:after="0" w:line="240" w:lineRule="auto"/>
              <w:rPr>
                <w:rFonts w:ascii="Times New Roman" w:eastAsia="Times New Roman" w:hAnsi="Times New Roman" w:cs="Times New Roman"/>
                <w:sz w:val="24"/>
                <w:szCs w:val="24"/>
                <w:lang w:val="uk-UA" w:eastAsia="ru-RU"/>
              </w:rPr>
            </w:pPr>
            <w:r w:rsidRPr="00300632">
              <w:rPr>
                <w:rFonts w:ascii="Times New Roman" w:eastAsia="Times New Roman" w:hAnsi="Times New Roman" w:cs="Times New Roman"/>
                <w:sz w:val="24"/>
                <w:szCs w:val="24"/>
                <w:lang w:val="uk-UA"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2976" w:type="dxa"/>
          </w:tcPr>
          <w:p w:rsidR="00300632" w:rsidRPr="00300632" w:rsidRDefault="00300632" w:rsidP="00300632">
            <w:pPr>
              <w:spacing w:after="0" w:line="240" w:lineRule="auto"/>
              <w:rPr>
                <w:rFonts w:ascii="Times New Roman" w:eastAsia="Times New Roman" w:hAnsi="Times New Roman" w:cs="Times New Roman"/>
                <w:sz w:val="24"/>
                <w:szCs w:val="24"/>
                <w:lang w:val="uk-UA" w:eastAsia="ru-RU"/>
              </w:rPr>
            </w:pPr>
            <w:r w:rsidRPr="00300632">
              <w:rPr>
                <w:rFonts w:ascii="Times New Roman" w:eastAsia="Times New Roman" w:hAnsi="Times New Roman" w:cs="Times New Roman"/>
                <w:sz w:val="24"/>
                <w:szCs w:val="24"/>
                <w:lang w:val="uk-UA" w:eastAsia="ru-RU"/>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59" w:type="dxa"/>
          </w:tcPr>
          <w:p w:rsidR="00300632" w:rsidRPr="00300632" w:rsidRDefault="00300632" w:rsidP="00300632">
            <w:pPr>
              <w:spacing w:after="0" w:line="240" w:lineRule="auto"/>
              <w:rPr>
                <w:rFonts w:ascii="Times New Roman" w:eastAsia="Times New Roman" w:hAnsi="Times New Roman" w:cs="Times New Roman"/>
                <w:sz w:val="24"/>
                <w:szCs w:val="24"/>
                <w:lang w:val="uk-UA" w:eastAsia="ru-RU"/>
              </w:rPr>
            </w:pPr>
            <w:r w:rsidRPr="00300632">
              <w:rPr>
                <w:rFonts w:ascii="Times New Roman" w:eastAsia="Times New Roman" w:hAnsi="Times New Roman" w:cs="Times New Roman"/>
                <w:sz w:val="24"/>
                <w:szCs w:val="24"/>
                <w:lang w:val="uk-UA" w:eastAsia="ru-RU"/>
              </w:rPr>
              <w:t>Переможець надає витяг або довідку з Єдиного державного реєстру осіб, що вчинили корупційне або пов’язане з корупцією правопорушення  (щодо керівника)</w:t>
            </w:r>
          </w:p>
          <w:p w:rsidR="00300632" w:rsidRPr="00300632" w:rsidRDefault="00300632" w:rsidP="00300632">
            <w:pPr>
              <w:spacing w:before="120" w:after="200" w:line="276" w:lineRule="auto"/>
              <w:jc w:val="both"/>
              <w:rPr>
                <w:rFonts w:ascii="Times New Roman" w:eastAsia="Times New Roman" w:hAnsi="Times New Roman" w:cs="Times New Roman"/>
                <w:color w:val="000000"/>
                <w:sz w:val="24"/>
                <w:szCs w:val="24"/>
                <w:shd w:val="solid" w:color="FFFFFF" w:fill="FFFFFF"/>
                <w:lang w:val="uk-UA" w:eastAsia="ru-RU"/>
              </w:rPr>
            </w:pPr>
            <w:r w:rsidRPr="00300632">
              <w:rPr>
                <w:rFonts w:ascii="Times New Roman" w:eastAsia="Times New Roman" w:hAnsi="Times New Roman" w:cs="Times New Roman"/>
                <w:color w:val="000000"/>
                <w:sz w:val="20"/>
                <w:szCs w:val="20"/>
                <w:lang w:val="uk-UA" w:eastAsia="ru-RU"/>
              </w:rPr>
              <w:t>Документ повинен бути не більше тридцяти денної давнини від дати подання документа. </w:t>
            </w:r>
          </w:p>
          <w:p w:rsidR="00300632" w:rsidRPr="00300632" w:rsidRDefault="00300632" w:rsidP="00300632">
            <w:pPr>
              <w:spacing w:after="0" w:line="240" w:lineRule="auto"/>
              <w:rPr>
                <w:rFonts w:ascii="Times New Roman" w:eastAsia="Times New Roman" w:hAnsi="Times New Roman" w:cs="Times New Roman"/>
                <w:sz w:val="24"/>
                <w:szCs w:val="24"/>
                <w:lang w:eastAsia="ru-RU"/>
              </w:rPr>
            </w:pPr>
          </w:p>
        </w:tc>
      </w:tr>
      <w:tr w:rsidR="00300632" w:rsidRPr="00300632" w:rsidTr="001A683C">
        <w:tc>
          <w:tcPr>
            <w:tcW w:w="675" w:type="dxa"/>
          </w:tcPr>
          <w:p w:rsidR="00300632" w:rsidRPr="00300632" w:rsidRDefault="00300632" w:rsidP="00300632">
            <w:pPr>
              <w:spacing w:after="0" w:line="240" w:lineRule="auto"/>
              <w:rPr>
                <w:rFonts w:ascii="Times New Roman" w:eastAsia="Times New Roman" w:hAnsi="Times New Roman" w:cs="Times New Roman"/>
                <w:sz w:val="24"/>
                <w:szCs w:val="24"/>
                <w:lang w:val="uk-UA" w:eastAsia="ru-RU"/>
              </w:rPr>
            </w:pPr>
            <w:r w:rsidRPr="00300632">
              <w:rPr>
                <w:rFonts w:ascii="Times New Roman" w:eastAsia="Times New Roman" w:hAnsi="Times New Roman" w:cs="Times New Roman"/>
                <w:sz w:val="24"/>
                <w:szCs w:val="24"/>
                <w:lang w:val="uk-UA" w:eastAsia="ru-RU"/>
              </w:rPr>
              <w:t>4</w:t>
            </w:r>
          </w:p>
        </w:tc>
        <w:tc>
          <w:tcPr>
            <w:tcW w:w="3261" w:type="dxa"/>
          </w:tcPr>
          <w:p w:rsidR="00300632" w:rsidRPr="00300632" w:rsidRDefault="00300632" w:rsidP="00300632">
            <w:pPr>
              <w:spacing w:after="0" w:line="240" w:lineRule="auto"/>
              <w:rPr>
                <w:rFonts w:ascii="Times New Roman" w:eastAsia="Times New Roman" w:hAnsi="Times New Roman" w:cs="Times New Roman"/>
                <w:sz w:val="24"/>
                <w:szCs w:val="24"/>
                <w:lang w:val="uk-UA" w:eastAsia="ru-RU"/>
              </w:rPr>
            </w:pPr>
            <w:r w:rsidRPr="00300632">
              <w:rPr>
                <w:rFonts w:ascii="Times New Roman" w:eastAsia="Times New Roman" w:hAnsi="Times New Roman" w:cs="Times New Roman"/>
                <w:sz w:val="24"/>
                <w:szCs w:val="24"/>
                <w:lang w:val="uk-UA"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w:t>
            </w:r>
            <w:r w:rsidRPr="00300632">
              <w:rPr>
                <w:rFonts w:ascii="Times New Roman" w:eastAsia="Times New Roman" w:hAnsi="Times New Roman" w:cs="Times New Roman"/>
                <w:sz w:val="24"/>
                <w:szCs w:val="24"/>
                <w:lang w:val="uk-UA" w:eastAsia="ru-RU"/>
              </w:rPr>
              <w:lastRenderedPageBreak/>
              <w:t xml:space="preserve">економічної конкуренції», у вигляді вчинення </w:t>
            </w:r>
            <w:proofErr w:type="spellStart"/>
            <w:r w:rsidRPr="00300632">
              <w:rPr>
                <w:rFonts w:ascii="Times New Roman" w:eastAsia="Times New Roman" w:hAnsi="Times New Roman" w:cs="Times New Roman"/>
                <w:sz w:val="24"/>
                <w:szCs w:val="24"/>
                <w:lang w:val="uk-UA" w:eastAsia="ru-RU"/>
              </w:rPr>
              <w:t>антиконкурентних</w:t>
            </w:r>
            <w:proofErr w:type="spellEnd"/>
            <w:r w:rsidRPr="00300632">
              <w:rPr>
                <w:rFonts w:ascii="Times New Roman" w:eastAsia="Times New Roman" w:hAnsi="Times New Roman" w:cs="Times New Roman"/>
                <w:sz w:val="24"/>
                <w:szCs w:val="24"/>
                <w:lang w:val="uk-UA" w:eastAsia="ru-RU"/>
              </w:rPr>
              <w:t xml:space="preserve"> узгоджених дій, що стосуються спотворення результатів тендерів</w:t>
            </w:r>
          </w:p>
        </w:tc>
        <w:tc>
          <w:tcPr>
            <w:tcW w:w="2976" w:type="dxa"/>
          </w:tcPr>
          <w:p w:rsidR="00300632" w:rsidRPr="00300632" w:rsidRDefault="00300632" w:rsidP="00300632">
            <w:pPr>
              <w:spacing w:after="0" w:line="240" w:lineRule="auto"/>
              <w:rPr>
                <w:rFonts w:ascii="Times New Roman" w:eastAsia="Times New Roman" w:hAnsi="Times New Roman" w:cs="Times New Roman"/>
                <w:sz w:val="24"/>
                <w:szCs w:val="24"/>
                <w:lang w:val="uk-UA" w:eastAsia="ru-RU"/>
              </w:rPr>
            </w:pPr>
            <w:r w:rsidRPr="00300632">
              <w:rPr>
                <w:rFonts w:ascii="Times New Roman" w:eastAsia="Times New Roman" w:hAnsi="Times New Roman" w:cs="Times New Roman"/>
                <w:sz w:val="24"/>
                <w:szCs w:val="24"/>
                <w:lang w:val="uk-UA" w:eastAsia="ru-RU"/>
              </w:rPr>
              <w:lastRenderedPageBreak/>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59" w:type="dxa"/>
          </w:tcPr>
          <w:p w:rsidR="00300632" w:rsidRPr="00300632" w:rsidRDefault="00300632" w:rsidP="00300632">
            <w:pPr>
              <w:spacing w:after="0" w:line="240" w:lineRule="auto"/>
              <w:rPr>
                <w:rFonts w:ascii="Times New Roman" w:eastAsia="Times New Roman" w:hAnsi="Times New Roman" w:cs="Times New Roman"/>
                <w:sz w:val="24"/>
                <w:szCs w:val="24"/>
                <w:lang w:val="uk-UA" w:eastAsia="ru-RU"/>
              </w:rPr>
            </w:pPr>
            <w:r w:rsidRPr="00300632">
              <w:rPr>
                <w:rFonts w:ascii="Times New Roman" w:eastAsia="Times New Roman" w:hAnsi="Times New Roman" w:cs="Times New Roman"/>
                <w:sz w:val="24"/>
                <w:szCs w:val="24"/>
                <w:lang w:val="uk-UA" w:eastAsia="ru-RU"/>
              </w:rPr>
              <w:t>Підтвердження не вимагається</w:t>
            </w:r>
          </w:p>
        </w:tc>
      </w:tr>
      <w:tr w:rsidR="00300632" w:rsidRPr="00300632" w:rsidTr="001A683C">
        <w:tc>
          <w:tcPr>
            <w:tcW w:w="675" w:type="dxa"/>
          </w:tcPr>
          <w:p w:rsidR="00300632" w:rsidRPr="00300632" w:rsidRDefault="00300632" w:rsidP="00300632">
            <w:pPr>
              <w:spacing w:after="0" w:line="240" w:lineRule="auto"/>
              <w:rPr>
                <w:rFonts w:ascii="Times New Roman" w:eastAsia="Times New Roman" w:hAnsi="Times New Roman" w:cs="Times New Roman"/>
                <w:sz w:val="24"/>
                <w:szCs w:val="24"/>
                <w:lang w:val="uk-UA" w:eastAsia="ru-RU"/>
              </w:rPr>
            </w:pPr>
            <w:r w:rsidRPr="00300632">
              <w:rPr>
                <w:rFonts w:ascii="Times New Roman" w:eastAsia="Times New Roman" w:hAnsi="Times New Roman" w:cs="Times New Roman"/>
                <w:sz w:val="24"/>
                <w:szCs w:val="24"/>
                <w:lang w:val="uk-UA" w:eastAsia="ru-RU"/>
              </w:rPr>
              <w:lastRenderedPageBreak/>
              <w:t>5</w:t>
            </w:r>
          </w:p>
        </w:tc>
        <w:tc>
          <w:tcPr>
            <w:tcW w:w="3261" w:type="dxa"/>
          </w:tcPr>
          <w:p w:rsidR="00300632" w:rsidRPr="00300632" w:rsidRDefault="00300632" w:rsidP="00300632">
            <w:pPr>
              <w:spacing w:after="0" w:line="240" w:lineRule="auto"/>
              <w:rPr>
                <w:rFonts w:ascii="Times New Roman" w:eastAsia="Times New Roman" w:hAnsi="Times New Roman" w:cs="Times New Roman"/>
                <w:sz w:val="24"/>
                <w:szCs w:val="24"/>
                <w:lang w:val="uk-UA" w:eastAsia="ru-RU"/>
              </w:rPr>
            </w:pPr>
            <w:r w:rsidRPr="00300632">
              <w:rPr>
                <w:rFonts w:ascii="Times New Roman" w:eastAsia="Times New Roman" w:hAnsi="Times New Roman" w:cs="Times New Roman"/>
                <w:sz w:val="24"/>
                <w:szCs w:val="24"/>
                <w:lang w:val="uk-UA"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2976" w:type="dxa"/>
          </w:tcPr>
          <w:p w:rsidR="00300632" w:rsidRPr="00300632" w:rsidRDefault="00300632" w:rsidP="00300632">
            <w:pPr>
              <w:spacing w:after="0" w:line="240" w:lineRule="auto"/>
              <w:rPr>
                <w:rFonts w:ascii="Times New Roman" w:eastAsia="Times New Roman" w:hAnsi="Times New Roman" w:cs="Times New Roman"/>
                <w:sz w:val="24"/>
                <w:szCs w:val="24"/>
                <w:lang w:val="uk-UA" w:eastAsia="ru-RU"/>
              </w:rPr>
            </w:pPr>
            <w:r w:rsidRPr="00300632">
              <w:rPr>
                <w:rFonts w:ascii="Times New Roman" w:eastAsia="Times New Roman" w:hAnsi="Times New Roman" w:cs="Times New Roman"/>
                <w:sz w:val="24"/>
                <w:szCs w:val="24"/>
                <w:lang w:val="uk-UA" w:eastAsia="ru-RU"/>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59" w:type="dxa"/>
          </w:tcPr>
          <w:p w:rsidR="00300632" w:rsidRPr="00300632" w:rsidRDefault="00300632" w:rsidP="00300632">
            <w:pPr>
              <w:spacing w:after="0" w:line="240" w:lineRule="auto"/>
              <w:rPr>
                <w:rFonts w:ascii="Times New Roman" w:eastAsia="Times New Roman" w:hAnsi="Times New Roman" w:cs="Times New Roman"/>
                <w:sz w:val="24"/>
                <w:szCs w:val="24"/>
                <w:lang w:eastAsia="ru-RU"/>
              </w:rPr>
            </w:pPr>
            <w:r w:rsidRPr="00300632">
              <w:rPr>
                <w:rFonts w:ascii="Times New Roman" w:eastAsia="Times New Roman" w:hAnsi="Times New Roman" w:cs="Times New Roman"/>
                <w:sz w:val="24"/>
                <w:szCs w:val="24"/>
                <w:lang w:val="uk-UA" w:eastAsia="ru-RU"/>
              </w:rPr>
              <w:t>Витяг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(щодо керівника)</w:t>
            </w:r>
          </w:p>
          <w:p w:rsidR="00300632" w:rsidRPr="00300632" w:rsidRDefault="00300632" w:rsidP="00300632">
            <w:pPr>
              <w:spacing w:before="120" w:after="200" w:line="276" w:lineRule="auto"/>
              <w:jc w:val="both"/>
              <w:rPr>
                <w:rFonts w:ascii="Times New Roman" w:eastAsia="Times New Roman" w:hAnsi="Times New Roman" w:cs="Times New Roman"/>
                <w:color w:val="000000"/>
                <w:sz w:val="24"/>
                <w:szCs w:val="24"/>
                <w:shd w:val="solid" w:color="FFFFFF" w:fill="FFFFFF"/>
                <w:lang w:val="uk-UA" w:eastAsia="ru-RU"/>
              </w:rPr>
            </w:pPr>
            <w:r w:rsidRPr="00300632">
              <w:rPr>
                <w:rFonts w:ascii="Times New Roman" w:eastAsia="Times New Roman" w:hAnsi="Times New Roman" w:cs="Times New Roman"/>
                <w:color w:val="000000"/>
                <w:sz w:val="20"/>
                <w:szCs w:val="20"/>
                <w:lang w:val="uk-UA" w:eastAsia="ru-RU"/>
              </w:rPr>
              <w:t>Документ повинен бути не більше тридцяти денної давнини від дати подання документа. </w:t>
            </w:r>
          </w:p>
          <w:p w:rsidR="00300632" w:rsidRPr="00300632" w:rsidRDefault="00300632" w:rsidP="00300632">
            <w:pPr>
              <w:spacing w:after="0" w:line="240" w:lineRule="auto"/>
              <w:rPr>
                <w:rFonts w:ascii="Times New Roman" w:eastAsia="Times New Roman" w:hAnsi="Times New Roman" w:cs="Times New Roman"/>
                <w:sz w:val="24"/>
                <w:szCs w:val="24"/>
                <w:lang w:eastAsia="ru-RU"/>
              </w:rPr>
            </w:pPr>
          </w:p>
        </w:tc>
      </w:tr>
      <w:tr w:rsidR="00300632" w:rsidRPr="00300632" w:rsidTr="001A683C">
        <w:trPr>
          <w:trHeight w:val="2689"/>
        </w:trPr>
        <w:tc>
          <w:tcPr>
            <w:tcW w:w="675" w:type="dxa"/>
          </w:tcPr>
          <w:p w:rsidR="00300632" w:rsidRPr="00300632" w:rsidRDefault="00300632" w:rsidP="00300632">
            <w:pPr>
              <w:spacing w:after="0" w:line="240" w:lineRule="auto"/>
              <w:rPr>
                <w:rFonts w:ascii="Times New Roman" w:eastAsia="Times New Roman" w:hAnsi="Times New Roman" w:cs="Times New Roman"/>
                <w:sz w:val="24"/>
                <w:szCs w:val="24"/>
                <w:lang w:val="uk-UA" w:eastAsia="ru-RU"/>
              </w:rPr>
            </w:pPr>
            <w:r w:rsidRPr="00300632">
              <w:rPr>
                <w:rFonts w:ascii="Times New Roman" w:eastAsia="Times New Roman" w:hAnsi="Times New Roman" w:cs="Times New Roman"/>
                <w:sz w:val="24"/>
                <w:szCs w:val="24"/>
                <w:lang w:val="uk-UA" w:eastAsia="ru-RU"/>
              </w:rPr>
              <w:t>6</w:t>
            </w:r>
          </w:p>
        </w:tc>
        <w:tc>
          <w:tcPr>
            <w:tcW w:w="3261" w:type="dxa"/>
          </w:tcPr>
          <w:p w:rsidR="00300632" w:rsidRPr="00300632" w:rsidRDefault="00300632" w:rsidP="00300632">
            <w:pPr>
              <w:spacing w:after="0" w:line="240" w:lineRule="auto"/>
              <w:rPr>
                <w:rFonts w:ascii="Times New Roman" w:eastAsia="Times New Roman" w:hAnsi="Times New Roman" w:cs="Times New Roman"/>
                <w:sz w:val="24"/>
                <w:szCs w:val="24"/>
                <w:lang w:val="uk-UA" w:eastAsia="ru-RU"/>
              </w:rPr>
            </w:pPr>
            <w:r w:rsidRPr="00300632">
              <w:rPr>
                <w:rFonts w:ascii="Times New Roman" w:eastAsia="Times New Roman" w:hAnsi="Times New Roman" w:cs="Times New Roman"/>
                <w:sz w:val="24"/>
                <w:szCs w:val="24"/>
                <w:lang w:val="uk-UA" w:eastAsia="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2976" w:type="dxa"/>
          </w:tcPr>
          <w:p w:rsidR="00300632" w:rsidRPr="00300632" w:rsidRDefault="00300632" w:rsidP="00300632">
            <w:pPr>
              <w:spacing w:after="0" w:line="240" w:lineRule="auto"/>
              <w:rPr>
                <w:rFonts w:ascii="Times New Roman" w:eastAsia="Times New Roman" w:hAnsi="Times New Roman" w:cs="Times New Roman"/>
                <w:sz w:val="24"/>
                <w:szCs w:val="24"/>
                <w:lang w:val="uk-UA" w:eastAsia="ru-RU"/>
              </w:rPr>
            </w:pPr>
            <w:r w:rsidRPr="00300632">
              <w:rPr>
                <w:rFonts w:ascii="Times New Roman" w:eastAsia="Times New Roman" w:hAnsi="Times New Roman" w:cs="Times New Roman"/>
                <w:sz w:val="24"/>
                <w:szCs w:val="24"/>
                <w:lang w:val="uk-UA" w:eastAsia="ru-RU"/>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59" w:type="dxa"/>
          </w:tcPr>
          <w:p w:rsidR="00300632" w:rsidRPr="00300632" w:rsidRDefault="00300632" w:rsidP="00300632">
            <w:pPr>
              <w:spacing w:after="0" w:line="240" w:lineRule="auto"/>
              <w:rPr>
                <w:rFonts w:ascii="Times New Roman" w:eastAsia="Times New Roman" w:hAnsi="Times New Roman" w:cs="Times New Roman"/>
                <w:sz w:val="24"/>
                <w:szCs w:val="24"/>
                <w:lang w:eastAsia="ru-RU"/>
              </w:rPr>
            </w:pPr>
            <w:r w:rsidRPr="00300632">
              <w:rPr>
                <w:rFonts w:ascii="Times New Roman" w:eastAsia="Times New Roman" w:hAnsi="Times New Roman" w:cs="Times New Roman"/>
                <w:sz w:val="24"/>
                <w:szCs w:val="24"/>
                <w:lang w:val="uk-UA" w:eastAsia="ru-RU"/>
              </w:rPr>
              <w:t>Витяг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(щодо керівника)</w:t>
            </w:r>
          </w:p>
          <w:p w:rsidR="00300632" w:rsidRPr="00300632" w:rsidRDefault="00300632" w:rsidP="00300632">
            <w:pPr>
              <w:spacing w:before="120" w:after="200" w:line="276" w:lineRule="auto"/>
              <w:jc w:val="both"/>
              <w:rPr>
                <w:rFonts w:ascii="Times New Roman" w:eastAsia="Times New Roman" w:hAnsi="Times New Roman" w:cs="Times New Roman"/>
                <w:color w:val="000000"/>
                <w:sz w:val="24"/>
                <w:szCs w:val="24"/>
                <w:shd w:val="solid" w:color="FFFFFF" w:fill="FFFFFF"/>
                <w:lang w:val="uk-UA" w:eastAsia="ru-RU"/>
              </w:rPr>
            </w:pPr>
            <w:r w:rsidRPr="00300632">
              <w:rPr>
                <w:rFonts w:ascii="Times New Roman" w:eastAsia="Times New Roman" w:hAnsi="Times New Roman" w:cs="Times New Roman"/>
                <w:color w:val="000000"/>
                <w:sz w:val="20"/>
                <w:szCs w:val="20"/>
                <w:lang w:val="uk-UA" w:eastAsia="ru-RU"/>
              </w:rPr>
              <w:t>Документ повинен бути не більше тридцяти денної давнини від дати подання документа. </w:t>
            </w:r>
          </w:p>
          <w:p w:rsidR="00300632" w:rsidRPr="00300632" w:rsidRDefault="00300632" w:rsidP="00300632">
            <w:pPr>
              <w:spacing w:after="0" w:line="240" w:lineRule="auto"/>
              <w:rPr>
                <w:rFonts w:ascii="Times New Roman" w:eastAsia="Times New Roman" w:hAnsi="Times New Roman" w:cs="Times New Roman"/>
                <w:sz w:val="24"/>
                <w:szCs w:val="24"/>
                <w:lang w:eastAsia="ru-RU"/>
              </w:rPr>
            </w:pPr>
          </w:p>
        </w:tc>
      </w:tr>
      <w:tr w:rsidR="00300632" w:rsidRPr="00300632" w:rsidTr="001A683C">
        <w:tc>
          <w:tcPr>
            <w:tcW w:w="675" w:type="dxa"/>
          </w:tcPr>
          <w:p w:rsidR="00300632" w:rsidRPr="00300632" w:rsidRDefault="00300632" w:rsidP="00300632">
            <w:pPr>
              <w:spacing w:after="0" w:line="240" w:lineRule="auto"/>
              <w:rPr>
                <w:rFonts w:ascii="Times New Roman" w:eastAsia="Times New Roman" w:hAnsi="Times New Roman" w:cs="Times New Roman"/>
                <w:sz w:val="24"/>
                <w:szCs w:val="24"/>
                <w:lang w:val="uk-UA" w:eastAsia="ru-RU"/>
              </w:rPr>
            </w:pPr>
            <w:r w:rsidRPr="00300632">
              <w:rPr>
                <w:rFonts w:ascii="Times New Roman" w:eastAsia="Times New Roman" w:hAnsi="Times New Roman" w:cs="Times New Roman"/>
                <w:sz w:val="24"/>
                <w:szCs w:val="24"/>
                <w:lang w:val="uk-UA" w:eastAsia="ru-RU"/>
              </w:rPr>
              <w:t>7</w:t>
            </w:r>
          </w:p>
        </w:tc>
        <w:tc>
          <w:tcPr>
            <w:tcW w:w="3261" w:type="dxa"/>
          </w:tcPr>
          <w:p w:rsidR="00300632" w:rsidRPr="00300632" w:rsidRDefault="00300632" w:rsidP="00300632">
            <w:pPr>
              <w:spacing w:after="0" w:line="240" w:lineRule="auto"/>
              <w:rPr>
                <w:rFonts w:ascii="Times New Roman" w:eastAsia="Times New Roman" w:hAnsi="Times New Roman" w:cs="Times New Roman"/>
                <w:sz w:val="24"/>
                <w:szCs w:val="24"/>
                <w:lang w:val="uk-UA" w:eastAsia="ru-RU"/>
              </w:rPr>
            </w:pPr>
            <w:r w:rsidRPr="00300632">
              <w:rPr>
                <w:rFonts w:ascii="Times New Roman" w:eastAsia="Times New Roman" w:hAnsi="Times New Roman" w:cs="Times New Roman"/>
                <w:sz w:val="24"/>
                <w:szCs w:val="24"/>
                <w:lang w:val="uk-UA" w:eastAsia="ru-RU"/>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2976" w:type="dxa"/>
          </w:tcPr>
          <w:p w:rsidR="00300632" w:rsidRPr="00300632" w:rsidRDefault="00300632" w:rsidP="00300632">
            <w:pPr>
              <w:spacing w:after="0" w:line="240" w:lineRule="auto"/>
              <w:rPr>
                <w:rFonts w:ascii="Times New Roman" w:eastAsia="Times New Roman" w:hAnsi="Times New Roman" w:cs="Times New Roman"/>
                <w:sz w:val="24"/>
                <w:szCs w:val="24"/>
                <w:lang w:val="uk-UA" w:eastAsia="ru-RU"/>
              </w:rPr>
            </w:pPr>
            <w:r w:rsidRPr="00300632">
              <w:rPr>
                <w:rFonts w:ascii="Times New Roman" w:eastAsia="Times New Roman" w:hAnsi="Times New Roman" w:cs="Times New Roman"/>
                <w:sz w:val="24"/>
                <w:szCs w:val="24"/>
                <w:lang w:val="uk-UA" w:eastAsia="ru-RU"/>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59" w:type="dxa"/>
          </w:tcPr>
          <w:p w:rsidR="00300632" w:rsidRPr="00300632" w:rsidRDefault="00300632" w:rsidP="00300632">
            <w:pPr>
              <w:spacing w:after="0" w:line="240" w:lineRule="auto"/>
              <w:rPr>
                <w:rFonts w:ascii="Times New Roman" w:eastAsia="Times New Roman" w:hAnsi="Times New Roman" w:cs="Times New Roman"/>
                <w:sz w:val="24"/>
                <w:szCs w:val="24"/>
                <w:lang w:val="uk-UA" w:eastAsia="ru-RU"/>
              </w:rPr>
            </w:pPr>
            <w:r w:rsidRPr="00300632">
              <w:rPr>
                <w:rFonts w:ascii="Times New Roman" w:eastAsia="Times New Roman" w:hAnsi="Times New Roman" w:cs="Times New Roman"/>
                <w:sz w:val="24"/>
                <w:szCs w:val="24"/>
                <w:lang w:val="uk-UA" w:eastAsia="ru-RU"/>
              </w:rPr>
              <w:t>Підтвердження не вимагається</w:t>
            </w:r>
          </w:p>
        </w:tc>
      </w:tr>
      <w:tr w:rsidR="00300632" w:rsidRPr="00300632" w:rsidTr="001A683C">
        <w:tc>
          <w:tcPr>
            <w:tcW w:w="675" w:type="dxa"/>
          </w:tcPr>
          <w:p w:rsidR="00300632" w:rsidRPr="00300632" w:rsidRDefault="00300632" w:rsidP="00300632">
            <w:pPr>
              <w:spacing w:after="0" w:line="240" w:lineRule="auto"/>
              <w:rPr>
                <w:rFonts w:ascii="Times New Roman" w:eastAsia="Times New Roman" w:hAnsi="Times New Roman" w:cs="Times New Roman"/>
                <w:sz w:val="24"/>
                <w:szCs w:val="24"/>
                <w:lang w:val="uk-UA" w:eastAsia="ru-RU"/>
              </w:rPr>
            </w:pPr>
            <w:r w:rsidRPr="00300632">
              <w:rPr>
                <w:rFonts w:ascii="Times New Roman" w:eastAsia="Times New Roman" w:hAnsi="Times New Roman" w:cs="Times New Roman"/>
                <w:sz w:val="24"/>
                <w:szCs w:val="24"/>
                <w:lang w:val="uk-UA" w:eastAsia="ru-RU"/>
              </w:rPr>
              <w:t>8</w:t>
            </w:r>
          </w:p>
        </w:tc>
        <w:tc>
          <w:tcPr>
            <w:tcW w:w="3261" w:type="dxa"/>
          </w:tcPr>
          <w:p w:rsidR="00300632" w:rsidRPr="00300632" w:rsidRDefault="00300632" w:rsidP="00300632">
            <w:pPr>
              <w:spacing w:after="0" w:line="240" w:lineRule="auto"/>
              <w:rPr>
                <w:rFonts w:ascii="Times New Roman" w:eastAsia="Times New Roman" w:hAnsi="Times New Roman" w:cs="Times New Roman"/>
                <w:sz w:val="24"/>
                <w:szCs w:val="24"/>
                <w:lang w:val="uk-UA" w:eastAsia="ru-RU"/>
              </w:rPr>
            </w:pPr>
            <w:r w:rsidRPr="00300632">
              <w:rPr>
                <w:rFonts w:ascii="Times New Roman" w:eastAsia="Times New Roman" w:hAnsi="Times New Roman" w:cs="Times New Roman"/>
                <w:sz w:val="24"/>
                <w:szCs w:val="24"/>
                <w:lang w:val="uk-UA" w:eastAsia="ru-RU"/>
              </w:rPr>
              <w:t xml:space="preserve">Учасник процедури закупівлі визнаний в установленому </w:t>
            </w:r>
            <w:r w:rsidRPr="00300632">
              <w:rPr>
                <w:rFonts w:ascii="Times New Roman" w:eastAsia="Times New Roman" w:hAnsi="Times New Roman" w:cs="Times New Roman"/>
                <w:sz w:val="24"/>
                <w:szCs w:val="24"/>
                <w:lang w:val="uk-UA" w:eastAsia="ru-RU"/>
              </w:rPr>
              <w:lastRenderedPageBreak/>
              <w:t>законом порядку банкрутом та стосовно нього відкрита ліквідаційна процедура;</w:t>
            </w:r>
          </w:p>
        </w:tc>
        <w:tc>
          <w:tcPr>
            <w:tcW w:w="2976" w:type="dxa"/>
          </w:tcPr>
          <w:p w:rsidR="00300632" w:rsidRPr="00300632" w:rsidRDefault="00300632" w:rsidP="00300632">
            <w:pPr>
              <w:spacing w:after="0" w:line="240" w:lineRule="auto"/>
              <w:rPr>
                <w:rFonts w:ascii="Times New Roman" w:eastAsia="Times New Roman" w:hAnsi="Times New Roman" w:cs="Times New Roman"/>
                <w:sz w:val="24"/>
                <w:szCs w:val="24"/>
                <w:lang w:val="uk-UA" w:eastAsia="ru-RU"/>
              </w:rPr>
            </w:pPr>
            <w:r w:rsidRPr="00300632">
              <w:rPr>
                <w:rFonts w:ascii="Times New Roman" w:eastAsia="Times New Roman" w:hAnsi="Times New Roman" w:cs="Times New Roman"/>
                <w:sz w:val="24"/>
                <w:szCs w:val="24"/>
                <w:lang w:val="uk-UA" w:eastAsia="ru-RU"/>
              </w:rPr>
              <w:lastRenderedPageBreak/>
              <w:t xml:space="preserve">Учасник процедури закупівлі підтверджує </w:t>
            </w:r>
            <w:r w:rsidRPr="00300632">
              <w:rPr>
                <w:rFonts w:ascii="Times New Roman" w:eastAsia="Times New Roman" w:hAnsi="Times New Roman" w:cs="Times New Roman"/>
                <w:sz w:val="24"/>
                <w:szCs w:val="24"/>
                <w:lang w:val="uk-UA" w:eastAsia="ru-RU"/>
              </w:rPr>
              <w:lastRenderedPageBreak/>
              <w:t>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59" w:type="dxa"/>
          </w:tcPr>
          <w:p w:rsidR="00300632" w:rsidRPr="00300632" w:rsidRDefault="00300632" w:rsidP="00300632">
            <w:pPr>
              <w:spacing w:after="0" w:line="240" w:lineRule="auto"/>
              <w:rPr>
                <w:rFonts w:ascii="Times New Roman" w:eastAsia="Times New Roman" w:hAnsi="Times New Roman" w:cs="Times New Roman"/>
                <w:sz w:val="24"/>
                <w:szCs w:val="24"/>
                <w:lang w:val="uk-UA" w:eastAsia="ru-RU"/>
              </w:rPr>
            </w:pPr>
            <w:r w:rsidRPr="00300632">
              <w:rPr>
                <w:rFonts w:ascii="Times New Roman" w:eastAsia="Times New Roman" w:hAnsi="Times New Roman" w:cs="Times New Roman"/>
                <w:sz w:val="24"/>
                <w:szCs w:val="24"/>
                <w:lang w:val="uk-UA" w:eastAsia="ru-RU"/>
              </w:rPr>
              <w:lastRenderedPageBreak/>
              <w:t>Підтвердження не вимагається</w:t>
            </w:r>
          </w:p>
        </w:tc>
      </w:tr>
      <w:tr w:rsidR="00300632" w:rsidRPr="00300632" w:rsidTr="001A683C">
        <w:trPr>
          <w:trHeight w:val="2456"/>
        </w:trPr>
        <w:tc>
          <w:tcPr>
            <w:tcW w:w="675" w:type="dxa"/>
          </w:tcPr>
          <w:p w:rsidR="00300632" w:rsidRPr="00300632" w:rsidRDefault="00300632" w:rsidP="00300632">
            <w:pPr>
              <w:spacing w:after="0" w:line="240" w:lineRule="auto"/>
              <w:rPr>
                <w:rFonts w:ascii="Times New Roman" w:eastAsia="Times New Roman" w:hAnsi="Times New Roman" w:cs="Times New Roman"/>
                <w:sz w:val="24"/>
                <w:szCs w:val="24"/>
                <w:lang w:val="uk-UA" w:eastAsia="ru-RU"/>
              </w:rPr>
            </w:pPr>
            <w:r w:rsidRPr="00300632">
              <w:rPr>
                <w:rFonts w:ascii="Times New Roman" w:eastAsia="Times New Roman" w:hAnsi="Times New Roman" w:cs="Times New Roman"/>
                <w:sz w:val="24"/>
                <w:szCs w:val="24"/>
                <w:lang w:val="uk-UA" w:eastAsia="ru-RU"/>
              </w:rPr>
              <w:lastRenderedPageBreak/>
              <w:t>9</w:t>
            </w:r>
          </w:p>
        </w:tc>
        <w:tc>
          <w:tcPr>
            <w:tcW w:w="3261" w:type="dxa"/>
          </w:tcPr>
          <w:p w:rsidR="00300632" w:rsidRPr="00300632" w:rsidRDefault="00300632" w:rsidP="00300632">
            <w:pPr>
              <w:spacing w:after="0" w:line="240" w:lineRule="auto"/>
              <w:rPr>
                <w:rFonts w:ascii="Times New Roman" w:eastAsia="Times New Roman" w:hAnsi="Times New Roman" w:cs="Times New Roman"/>
                <w:sz w:val="24"/>
                <w:szCs w:val="24"/>
                <w:lang w:val="uk-UA" w:eastAsia="ru-RU"/>
              </w:rPr>
            </w:pPr>
            <w:r w:rsidRPr="00300632">
              <w:rPr>
                <w:rFonts w:ascii="Times New Roman" w:eastAsia="Times New Roman" w:hAnsi="Times New Roman" w:cs="Times New Roman"/>
                <w:sz w:val="24"/>
                <w:szCs w:val="24"/>
                <w:lang w:val="uk-UA" w:eastAsia="ru-RU"/>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2976" w:type="dxa"/>
          </w:tcPr>
          <w:p w:rsidR="00300632" w:rsidRPr="00300632" w:rsidRDefault="00300632" w:rsidP="00300632">
            <w:pPr>
              <w:spacing w:after="0" w:line="240" w:lineRule="auto"/>
              <w:rPr>
                <w:rFonts w:ascii="Times New Roman" w:eastAsia="Times New Roman" w:hAnsi="Times New Roman" w:cs="Times New Roman"/>
                <w:sz w:val="24"/>
                <w:szCs w:val="24"/>
                <w:lang w:val="uk-UA" w:eastAsia="ru-RU"/>
              </w:rPr>
            </w:pPr>
            <w:r w:rsidRPr="00300632">
              <w:rPr>
                <w:rFonts w:ascii="Times New Roman" w:eastAsia="Times New Roman" w:hAnsi="Times New Roman" w:cs="Times New Roman"/>
                <w:sz w:val="24"/>
                <w:szCs w:val="24"/>
                <w:lang w:val="uk-UA" w:eastAsia="ru-RU"/>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59" w:type="dxa"/>
          </w:tcPr>
          <w:p w:rsidR="00300632" w:rsidRPr="00300632" w:rsidRDefault="00300632" w:rsidP="00300632">
            <w:pPr>
              <w:spacing w:after="0" w:line="240" w:lineRule="auto"/>
              <w:rPr>
                <w:rFonts w:ascii="Times New Roman" w:eastAsia="Times New Roman" w:hAnsi="Times New Roman" w:cs="Times New Roman"/>
                <w:sz w:val="24"/>
                <w:szCs w:val="24"/>
                <w:lang w:val="uk-UA" w:eastAsia="ru-RU"/>
              </w:rPr>
            </w:pPr>
            <w:r w:rsidRPr="00300632">
              <w:rPr>
                <w:rFonts w:ascii="Times New Roman" w:eastAsia="Times New Roman" w:hAnsi="Times New Roman" w:cs="Times New Roman"/>
                <w:sz w:val="24"/>
                <w:szCs w:val="24"/>
                <w:lang w:val="uk-UA" w:eastAsia="ru-RU"/>
              </w:rPr>
              <w:t>Підтвердження не вимагається</w:t>
            </w:r>
          </w:p>
        </w:tc>
      </w:tr>
      <w:tr w:rsidR="00300632" w:rsidRPr="00300632" w:rsidTr="001A683C">
        <w:trPr>
          <w:trHeight w:val="3753"/>
        </w:trPr>
        <w:tc>
          <w:tcPr>
            <w:tcW w:w="675" w:type="dxa"/>
          </w:tcPr>
          <w:p w:rsidR="00300632" w:rsidRPr="00300632" w:rsidRDefault="00300632" w:rsidP="00300632">
            <w:pPr>
              <w:spacing w:after="0" w:line="240" w:lineRule="auto"/>
              <w:rPr>
                <w:rFonts w:ascii="Times New Roman" w:eastAsia="Times New Roman" w:hAnsi="Times New Roman" w:cs="Times New Roman"/>
                <w:sz w:val="24"/>
                <w:szCs w:val="24"/>
                <w:lang w:val="uk-UA" w:eastAsia="ru-RU"/>
              </w:rPr>
            </w:pPr>
            <w:r w:rsidRPr="00300632">
              <w:rPr>
                <w:rFonts w:ascii="Times New Roman" w:eastAsia="Times New Roman" w:hAnsi="Times New Roman" w:cs="Times New Roman"/>
                <w:sz w:val="24"/>
                <w:szCs w:val="24"/>
                <w:lang w:val="uk-UA" w:eastAsia="ru-RU"/>
              </w:rPr>
              <w:t>10</w:t>
            </w:r>
          </w:p>
        </w:tc>
        <w:tc>
          <w:tcPr>
            <w:tcW w:w="3261" w:type="dxa"/>
          </w:tcPr>
          <w:p w:rsidR="00300632" w:rsidRPr="00300632" w:rsidRDefault="00300632" w:rsidP="00300632">
            <w:pPr>
              <w:widowControl w:val="0"/>
              <w:spacing w:before="120" w:after="0" w:line="240" w:lineRule="auto"/>
              <w:jc w:val="both"/>
              <w:rPr>
                <w:rFonts w:ascii="Times New Roman" w:eastAsia="Times New Roman" w:hAnsi="Times New Roman" w:cs="Times New Roman"/>
                <w:sz w:val="24"/>
                <w:szCs w:val="24"/>
                <w:lang w:val="uk-UA" w:eastAsia="ru-RU"/>
              </w:rPr>
            </w:pPr>
            <w:r w:rsidRPr="00300632">
              <w:rPr>
                <w:rFonts w:ascii="Times New Roman" w:eastAsia="Times New Roman" w:hAnsi="Times New Roman" w:cs="Times New Roman"/>
                <w:sz w:val="24"/>
                <w:szCs w:val="24"/>
                <w:lang w:val="uk-UA" w:eastAsia="ru-RU"/>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tc>
        <w:tc>
          <w:tcPr>
            <w:tcW w:w="2976" w:type="dxa"/>
          </w:tcPr>
          <w:p w:rsidR="00300632" w:rsidRPr="00300632" w:rsidRDefault="00300632" w:rsidP="00300632">
            <w:pPr>
              <w:spacing w:after="0" w:line="240" w:lineRule="auto"/>
              <w:rPr>
                <w:rFonts w:ascii="Times New Roman" w:eastAsia="Times New Roman" w:hAnsi="Times New Roman" w:cs="Times New Roman"/>
                <w:sz w:val="24"/>
                <w:szCs w:val="24"/>
                <w:lang w:val="uk-UA" w:eastAsia="ru-RU"/>
              </w:rPr>
            </w:pPr>
            <w:r w:rsidRPr="00300632">
              <w:rPr>
                <w:rFonts w:ascii="Times New Roman" w:eastAsia="Times New Roman" w:hAnsi="Times New Roman" w:cs="Times New Roman"/>
                <w:sz w:val="24"/>
                <w:szCs w:val="24"/>
                <w:lang w:val="uk-UA" w:eastAsia="ru-RU"/>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59" w:type="dxa"/>
          </w:tcPr>
          <w:p w:rsidR="00300632" w:rsidRPr="00300632" w:rsidRDefault="00300632" w:rsidP="00300632">
            <w:pPr>
              <w:spacing w:after="0" w:line="240" w:lineRule="auto"/>
              <w:rPr>
                <w:rFonts w:ascii="Times New Roman" w:eastAsia="Times New Roman" w:hAnsi="Times New Roman" w:cs="Times New Roman"/>
                <w:sz w:val="24"/>
                <w:szCs w:val="24"/>
                <w:lang w:val="uk-UA" w:eastAsia="ru-RU"/>
              </w:rPr>
            </w:pPr>
            <w:r w:rsidRPr="00300632">
              <w:rPr>
                <w:rFonts w:ascii="Times New Roman" w:eastAsia="Times New Roman" w:hAnsi="Times New Roman" w:cs="Times New Roman"/>
                <w:sz w:val="24"/>
                <w:szCs w:val="24"/>
                <w:lang w:val="uk-UA" w:eastAsia="ru-RU"/>
              </w:rPr>
              <w:t>Підтвердження не вимагається</w:t>
            </w:r>
          </w:p>
        </w:tc>
      </w:tr>
      <w:tr w:rsidR="00300632" w:rsidRPr="00300632" w:rsidTr="001A683C">
        <w:tc>
          <w:tcPr>
            <w:tcW w:w="675" w:type="dxa"/>
          </w:tcPr>
          <w:p w:rsidR="00300632" w:rsidRPr="00300632" w:rsidRDefault="00300632" w:rsidP="00300632">
            <w:pPr>
              <w:spacing w:after="0" w:line="240" w:lineRule="auto"/>
              <w:rPr>
                <w:rFonts w:ascii="Times New Roman" w:eastAsia="Times New Roman" w:hAnsi="Times New Roman" w:cs="Times New Roman"/>
                <w:sz w:val="24"/>
                <w:szCs w:val="24"/>
                <w:lang w:val="uk-UA" w:eastAsia="ru-RU"/>
              </w:rPr>
            </w:pPr>
            <w:r w:rsidRPr="00300632">
              <w:rPr>
                <w:rFonts w:ascii="Times New Roman" w:eastAsia="Times New Roman" w:hAnsi="Times New Roman" w:cs="Times New Roman"/>
                <w:sz w:val="24"/>
                <w:szCs w:val="24"/>
                <w:lang w:val="uk-UA" w:eastAsia="ru-RU"/>
              </w:rPr>
              <w:t>11</w:t>
            </w:r>
          </w:p>
        </w:tc>
        <w:tc>
          <w:tcPr>
            <w:tcW w:w="3261" w:type="dxa"/>
          </w:tcPr>
          <w:p w:rsidR="00300632" w:rsidRPr="00300632" w:rsidRDefault="00300632" w:rsidP="00300632">
            <w:pPr>
              <w:spacing w:after="0" w:line="240" w:lineRule="auto"/>
              <w:rPr>
                <w:rFonts w:ascii="Times New Roman" w:eastAsia="Times New Roman" w:hAnsi="Times New Roman" w:cs="Times New Roman"/>
                <w:sz w:val="24"/>
                <w:szCs w:val="24"/>
                <w:lang w:val="uk-UA" w:eastAsia="ru-RU"/>
              </w:rPr>
            </w:pPr>
            <w:r w:rsidRPr="00300632">
              <w:rPr>
                <w:rFonts w:ascii="Times New Roman" w:eastAsia="Times New Roman" w:hAnsi="Times New Roman" w:cs="Times New Roman"/>
                <w:sz w:val="24"/>
                <w:szCs w:val="24"/>
                <w:lang w:val="uk-UA" w:eastAsia="ru-RU"/>
              </w:rPr>
              <w:t xml:space="preserve">Учасник процедури закупівлі або кінцевий </w:t>
            </w:r>
            <w:proofErr w:type="spellStart"/>
            <w:r w:rsidRPr="00300632">
              <w:rPr>
                <w:rFonts w:ascii="Times New Roman" w:eastAsia="Times New Roman" w:hAnsi="Times New Roman" w:cs="Times New Roman"/>
                <w:sz w:val="24"/>
                <w:szCs w:val="24"/>
                <w:lang w:val="uk-UA" w:eastAsia="ru-RU"/>
              </w:rPr>
              <w:t>бенефіціарний</w:t>
            </w:r>
            <w:proofErr w:type="spellEnd"/>
            <w:r w:rsidRPr="00300632">
              <w:rPr>
                <w:rFonts w:ascii="Times New Roman" w:eastAsia="Times New Roman" w:hAnsi="Times New Roman" w:cs="Times New Roman"/>
                <w:sz w:val="24"/>
                <w:szCs w:val="24"/>
                <w:lang w:val="uk-UA"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tc>
        <w:tc>
          <w:tcPr>
            <w:tcW w:w="2976" w:type="dxa"/>
          </w:tcPr>
          <w:p w:rsidR="00300632" w:rsidRPr="00300632" w:rsidRDefault="00300632" w:rsidP="00300632">
            <w:pPr>
              <w:spacing w:after="0" w:line="240" w:lineRule="auto"/>
              <w:rPr>
                <w:rFonts w:ascii="Times New Roman" w:eastAsia="Times New Roman" w:hAnsi="Times New Roman" w:cs="Times New Roman"/>
                <w:sz w:val="24"/>
                <w:szCs w:val="24"/>
                <w:lang w:val="uk-UA" w:eastAsia="ru-RU"/>
              </w:rPr>
            </w:pPr>
            <w:r w:rsidRPr="00300632">
              <w:rPr>
                <w:rFonts w:ascii="Times New Roman" w:eastAsia="Times New Roman" w:hAnsi="Times New Roman" w:cs="Times New Roman"/>
                <w:sz w:val="24"/>
                <w:szCs w:val="24"/>
                <w:lang w:val="uk-UA" w:eastAsia="ru-RU"/>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59" w:type="dxa"/>
          </w:tcPr>
          <w:p w:rsidR="00300632" w:rsidRPr="00300632" w:rsidRDefault="00300632" w:rsidP="00300632">
            <w:pPr>
              <w:spacing w:after="0" w:line="240" w:lineRule="auto"/>
              <w:rPr>
                <w:rFonts w:ascii="Times New Roman" w:eastAsia="Times New Roman" w:hAnsi="Times New Roman" w:cs="Times New Roman"/>
                <w:sz w:val="24"/>
                <w:szCs w:val="24"/>
                <w:lang w:val="uk-UA" w:eastAsia="ru-RU"/>
              </w:rPr>
            </w:pPr>
            <w:r w:rsidRPr="00300632">
              <w:rPr>
                <w:rFonts w:ascii="Times New Roman" w:eastAsia="Times New Roman" w:hAnsi="Times New Roman" w:cs="Times New Roman"/>
                <w:sz w:val="24"/>
                <w:szCs w:val="24"/>
                <w:lang w:val="uk-UA" w:eastAsia="ru-RU"/>
              </w:rPr>
              <w:t>Підтвердження не вимагається</w:t>
            </w:r>
          </w:p>
        </w:tc>
      </w:tr>
      <w:tr w:rsidR="00300632" w:rsidRPr="00300632" w:rsidTr="001A683C">
        <w:tc>
          <w:tcPr>
            <w:tcW w:w="675" w:type="dxa"/>
          </w:tcPr>
          <w:p w:rsidR="00300632" w:rsidRPr="00300632" w:rsidRDefault="00300632" w:rsidP="00300632">
            <w:pPr>
              <w:spacing w:after="0" w:line="240" w:lineRule="auto"/>
              <w:rPr>
                <w:rFonts w:ascii="Times New Roman" w:eastAsia="Times New Roman" w:hAnsi="Times New Roman" w:cs="Times New Roman"/>
                <w:sz w:val="24"/>
                <w:szCs w:val="24"/>
                <w:lang w:val="uk-UA" w:eastAsia="ru-RU"/>
              </w:rPr>
            </w:pPr>
            <w:r w:rsidRPr="00300632">
              <w:rPr>
                <w:rFonts w:ascii="Times New Roman" w:eastAsia="Times New Roman" w:hAnsi="Times New Roman" w:cs="Times New Roman"/>
                <w:sz w:val="24"/>
                <w:szCs w:val="24"/>
                <w:lang w:val="uk-UA" w:eastAsia="ru-RU"/>
              </w:rPr>
              <w:t>12</w:t>
            </w:r>
          </w:p>
        </w:tc>
        <w:tc>
          <w:tcPr>
            <w:tcW w:w="3261" w:type="dxa"/>
          </w:tcPr>
          <w:p w:rsidR="00300632" w:rsidRPr="00300632" w:rsidRDefault="00300632" w:rsidP="00300632">
            <w:pPr>
              <w:spacing w:after="0" w:line="240" w:lineRule="auto"/>
              <w:rPr>
                <w:rFonts w:ascii="Times New Roman" w:eastAsia="Times New Roman" w:hAnsi="Times New Roman" w:cs="Times New Roman"/>
                <w:sz w:val="24"/>
                <w:szCs w:val="24"/>
                <w:lang w:val="uk-UA" w:eastAsia="ru-RU"/>
              </w:rPr>
            </w:pPr>
            <w:r w:rsidRPr="00300632">
              <w:rPr>
                <w:rFonts w:ascii="Times New Roman" w:eastAsia="Times New Roman" w:hAnsi="Times New Roman" w:cs="Times New Roman"/>
                <w:sz w:val="24"/>
                <w:szCs w:val="24"/>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w:t>
            </w:r>
            <w:r w:rsidRPr="00300632">
              <w:rPr>
                <w:rFonts w:ascii="Times New Roman" w:eastAsia="Times New Roman" w:hAnsi="Times New Roman" w:cs="Times New Roman"/>
                <w:sz w:val="24"/>
                <w:szCs w:val="24"/>
                <w:lang w:val="uk-UA" w:eastAsia="ru-RU"/>
              </w:rPr>
              <w:lastRenderedPageBreak/>
              <w:t>пов’язаного з використанням дитячої праці чи будь-якими формами торгівлі людьми</w:t>
            </w:r>
          </w:p>
        </w:tc>
        <w:tc>
          <w:tcPr>
            <w:tcW w:w="2976" w:type="dxa"/>
          </w:tcPr>
          <w:p w:rsidR="00300632" w:rsidRPr="00300632" w:rsidRDefault="00300632" w:rsidP="00300632">
            <w:pPr>
              <w:spacing w:after="0" w:line="240" w:lineRule="auto"/>
              <w:rPr>
                <w:rFonts w:ascii="Times New Roman" w:eastAsia="Times New Roman" w:hAnsi="Times New Roman" w:cs="Times New Roman"/>
                <w:sz w:val="24"/>
                <w:szCs w:val="24"/>
                <w:lang w:val="uk-UA" w:eastAsia="ru-RU"/>
              </w:rPr>
            </w:pPr>
            <w:r w:rsidRPr="00300632">
              <w:rPr>
                <w:rFonts w:ascii="Times New Roman" w:eastAsia="Times New Roman" w:hAnsi="Times New Roman" w:cs="Times New Roman"/>
                <w:sz w:val="24"/>
                <w:szCs w:val="24"/>
                <w:lang w:val="uk-UA" w:eastAsia="ru-RU"/>
              </w:rPr>
              <w:lastRenderedPageBreak/>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r w:rsidRPr="00300632">
              <w:rPr>
                <w:rFonts w:ascii="Times New Roman" w:eastAsia="Times New Roman" w:hAnsi="Times New Roman" w:cs="Times New Roman"/>
                <w:sz w:val="24"/>
                <w:szCs w:val="24"/>
                <w:lang w:val="uk-UA" w:eastAsia="ru-RU"/>
              </w:rPr>
              <w:lastRenderedPageBreak/>
              <w:t>закупівель під час подання тендерної пропозиції.</w:t>
            </w:r>
          </w:p>
        </w:tc>
        <w:tc>
          <w:tcPr>
            <w:tcW w:w="2659" w:type="dxa"/>
          </w:tcPr>
          <w:p w:rsidR="00300632" w:rsidRPr="00300632" w:rsidRDefault="00300632" w:rsidP="00300632">
            <w:pPr>
              <w:spacing w:after="0" w:line="240" w:lineRule="auto"/>
              <w:rPr>
                <w:rFonts w:ascii="Times New Roman" w:eastAsia="Times New Roman" w:hAnsi="Times New Roman" w:cs="Times New Roman"/>
                <w:sz w:val="24"/>
                <w:szCs w:val="24"/>
                <w:lang w:eastAsia="ru-RU"/>
              </w:rPr>
            </w:pPr>
            <w:r w:rsidRPr="00300632">
              <w:rPr>
                <w:rFonts w:ascii="Times New Roman" w:eastAsia="Times New Roman" w:hAnsi="Times New Roman" w:cs="Times New Roman"/>
                <w:sz w:val="24"/>
                <w:szCs w:val="24"/>
                <w:lang w:val="uk-UA" w:eastAsia="ru-RU"/>
              </w:rPr>
              <w:lastRenderedPageBreak/>
              <w:t xml:space="preserve">Витяг про притягнення до кримінальної відповідальності, відсутність/ наявність судимості або обмежень, передбачених </w:t>
            </w:r>
            <w:r w:rsidRPr="00300632">
              <w:rPr>
                <w:rFonts w:ascii="Times New Roman" w:eastAsia="Times New Roman" w:hAnsi="Times New Roman" w:cs="Times New Roman"/>
                <w:sz w:val="24"/>
                <w:szCs w:val="24"/>
                <w:lang w:val="uk-UA" w:eastAsia="ru-RU"/>
              </w:rPr>
              <w:lastRenderedPageBreak/>
              <w:t>кримінально-процесуальним законодавством України (щодо керівника)</w:t>
            </w:r>
          </w:p>
          <w:p w:rsidR="00300632" w:rsidRPr="00300632" w:rsidRDefault="00300632" w:rsidP="00300632">
            <w:pPr>
              <w:spacing w:before="120" w:after="200" w:line="276" w:lineRule="auto"/>
              <w:jc w:val="both"/>
              <w:rPr>
                <w:rFonts w:ascii="Times New Roman" w:eastAsia="Times New Roman" w:hAnsi="Times New Roman" w:cs="Times New Roman"/>
                <w:color w:val="000000"/>
                <w:sz w:val="24"/>
                <w:szCs w:val="24"/>
                <w:shd w:val="solid" w:color="FFFFFF" w:fill="FFFFFF"/>
                <w:lang w:val="uk-UA" w:eastAsia="ru-RU"/>
              </w:rPr>
            </w:pPr>
            <w:r w:rsidRPr="00300632">
              <w:rPr>
                <w:rFonts w:ascii="Times New Roman" w:eastAsia="Times New Roman" w:hAnsi="Times New Roman" w:cs="Times New Roman"/>
                <w:color w:val="000000"/>
                <w:sz w:val="20"/>
                <w:szCs w:val="20"/>
                <w:lang w:val="uk-UA" w:eastAsia="ru-RU"/>
              </w:rPr>
              <w:t>Документ повинен бути не більше тридцяти денної давнини від дати подання документа. </w:t>
            </w:r>
          </w:p>
          <w:p w:rsidR="00300632" w:rsidRPr="00300632" w:rsidRDefault="00300632" w:rsidP="00300632">
            <w:pPr>
              <w:spacing w:after="0" w:line="240" w:lineRule="auto"/>
              <w:rPr>
                <w:rFonts w:ascii="Times New Roman" w:eastAsia="Times New Roman" w:hAnsi="Times New Roman" w:cs="Times New Roman"/>
                <w:sz w:val="24"/>
                <w:szCs w:val="24"/>
                <w:lang w:eastAsia="ru-RU"/>
              </w:rPr>
            </w:pPr>
          </w:p>
        </w:tc>
      </w:tr>
      <w:tr w:rsidR="00300632" w:rsidRPr="00A57FDF" w:rsidTr="001A683C">
        <w:trPr>
          <w:trHeight w:val="70"/>
        </w:trPr>
        <w:tc>
          <w:tcPr>
            <w:tcW w:w="675" w:type="dxa"/>
          </w:tcPr>
          <w:p w:rsidR="00300632" w:rsidRPr="00300632" w:rsidRDefault="00300632" w:rsidP="00300632">
            <w:pPr>
              <w:spacing w:after="0" w:line="240" w:lineRule="auto"/>
              <w:rPr>
                <w:rFonts w:ascii="Times New Roman" w:eastAsia="Times New Roman" w:hAnsi="Times New Roman" w:cs="Times New Roman"/>
                <w:sz w:val="24"/>
                <w:szCs w:val="24"/>
                <w:lang w:val="uk-UA" w:eastAsia="ru-RU"/>
              </w:rPr>
            </w:pPr>
            <w:r w:rsidRPr="00300632">
              <w:rPr>
                <w:rFonts w:ascii="Times New Roman" w:eastAsia="Times New Roman" w:hAnsi="Times New Roman" w:cs="Times New Roman"/>
                <w:sz w:val="24"/>
                <w:szCs w:val="24"/>
                <w:lang w:val="uk-UA" w:eastAsia="ru-RU"/>
              </w:rPr>
              <w:lastRenderedPageBreak/>
              <w:t>13</w:t>
            </w:r>
          </w:p>
        </w:tc>
        <w:tc>
          <w:tcPr>
            <w:tcW w:w="3261" w:type="dxa"/>
          </w:tcPr>
          <w:p w:rsidR="00300632" w:rsidRPr="00300632" w:rsidRDefault="00300632" w:rsidP="00300632">
            <w:pPr>
              <w:spacing w:after="0" w:line="240" w:lineRule="auto"/>
              <w:rPr>
                <w:rFonts w:ascii="Times New Roman" w:eastAsia="Times New Roman" w:hAnsi="Times New Roman" w:cs="Times New Roman"/>
                <w:sz w:val="24"/>
                <w:szCs w:val="24"/>
                <w:lang w:val="uk-UA" w:eastAsia="ru-RU"/>
              </w:rPr>
            </w:pPr>
            <w:r w:rsidRPr="00300632">
              <w:rPr>
                <w:rFonts w:ascii="Times New Roman" w:eastAsia="Times New Roman" w:hAnsi="Times New Roman" w:cs="Times New Roman"/>
                <w:sz w:val="24"/>
                <w:szCs w:val="24"/>
                <w:lang w:val="uk-UA" w:eastAsia="ru-RU"/>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c>
          <w:tcPr>
            <w:tcW w:w="2976" w:type="dxa"/>
          </w:tcPr>
          <w:p w:rsidR="00300632" w:rsidRPr="00300632" w:rsidRDefault="00300632" w:rsidP="00300632">
            <w:pPr>
              <w:spacing w:after="0" w:line="240" w:lineRule="auto"/>
              <w:rPr>
                <w:rFonts w:ascii="Times New Roman" w:eastAsia="Times New Roman" w:hAnsi="Times New Roman" w:cs="Times New Roman"/>
                <w:sz w:val="24"/>
                <w:szCs w:val="24"/>
                <w:lang w:val="uk-UA" w:eastAsia="ru-RU"/>
              </w:rPr>
            </w:pPr>
            <w:r w:rsidRPr="00300632">
              <w:rPr>
                <w:rFonts w:ascii="Times New Roman" w:eastAsia="Times New Roman" w:hAnsi="Times New Roman" w:cs="Times New Roman"/>
                <w:sz w:val="24"/>
                <w:szCs w:val="24"/>
                <w:lang w:val="uk-UA" w:eastAsia="ru-RU"/>
              </w:rPr>
              <w:t xml:space="preserve"> Довідка в довільній формі про відсутність зазначених підстав;</w:t>
            </w:r>
          </w:p>
          <w:p w:rsidR="00300632" w:rsidRPr="00300632" w:rsidRDefault="00300632" w:rsidP="00300632">
            <w:pPr>
              <w:spacing w:after="0" w:line="240" w:lineRule="auto"/>
              <w:rPr>
                <w:rFonts w:ascii="Times New Roman" w:eastAsia="Times New Roman" w:hAnsi="Times New Roman" w:cs="Times New Roman"/>
                <w:sz w:val="24"/>
                <w:szCs w:val="24"/>
                <w:lang w:val="uk-UA" w:eastAsia="ru-RU"/>
              </w:rPr>
            </w:pPr>
          </w:p>
          <w:p w:rsidR="00300632" w:rsidRPr="00300632" w:rsidRDefault="00300632" w:rsidP="00300632">
            <w:pPr>
              <w:spacing w:after="0" w:line="240" w:lineRule="auto"/>
              <w:rPr>
                <w:rFonts w:ascii="Times New Roman" w:eastAsia="Times New Roman" w:hAnsi="Times New Roman" w:cs="Times New Roman"/>
                <w:sz w:val="24"/>
                <w:szCs w:val="24"/>
                <w:lang w:val="uk-UA" w:eastAsia="ru-RU"/>
              </w:rPr>
            </w:pPr>
            <w:r w:rsidRPr="00300632">
              <w:rPr>
                <w:rFonts w:ascii="Times New Roman" w:eastAsia="Times New Roman" w:hAnsi="Times New Roman" w:cs="Times New Roman"/>
                <w:sz w:val="24"/>
                <w:szCs w:val="24"/>
                <w:lang w:val="uk-UA" w:eastAsia="ru-RU"/>
              </w:rPr>
              <w:t>Учасник процедури закупівлі, що перебуває в зазначених обставинах,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2659" w:type="dxa"/>
          </w:tcPr>
          <w:p w:rsidR="00300632" w:rsidRPr="00300632" w:rsidRDefault="00300632" w:rsidP="00300632">
            <w:pPr>
              <w:spacing w:after="0" w:line="240" w:lineRule="auto"/>
              <w:rPr>
                <w:rFonts w:ascii="Times New Roman" w:eastAsia="Times New Roman" w:hAnsi="Times New Roman" w:cs="Times New Roman"/>
                <w:sz w:val="24"/>
                <w:szCs w:val="24"/>
                <w:lang w:val="uk-UA" w:eastAsia="ru-RU"/>
              </w:rPr>
            </w:pPr>
            <w:r w:rsidRPr="00300632">
              <w:rPr>
                <w:rFonts w:ascii="Times New Roman" w:eastAsia="Times New Roman" w:hAnsi="Times New Roman" w:cs="Times New Roman"/>
                <w:sz w:val="24"/>
                <w:szCs w:val="24"/>
                <w:lang w:val="uk-UA" w:eastAsia="ru-RU"/>
              </w:rPr>
              <w:t>Переможець надає довідку в довільній формі про те, що між ним та Замовником раніше не було укладено договір про закупівлю, зобов’язання за яким не виконані,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300632" w:rsidRPr="00300632" w:rsidRDefault="00300632" w:rsidP="00300632">
            <w:pPr>
              <w:spacing w:after="0" w:line="240" w:lineRule="auto"/>
              <w:rPr>
                <w:rFonts w:ascii="Times New Roman" w:eastAsia="Times New Roman" w:hAnsi="Times New Roman" w:cs="Times New Roman"/>
                <w:sz w:val="24"/>
                <w:szCs w:val="24"/>
                <w:lang w:val="uk-UA" w:eastAsia="ru-RU"/>
              </w:rPr>
            </w:pPr>
          </w:p>
          <w:p w:rsidR="00300632" w:rsidRPr="00300632" w:rsidRDefault="00300632" w:rsidP="00300632">
            <w:pPr>
              <w:widowControl w:val="0"/>
              <w:spacing w:before="120" w:after="0" w:line="240" w:lineRule="auto"/>
              <w:jc w:val="both"/>
              <w:rPr>
                <w:rFonts w:ascii="Times New Roman" w:eastAsia="Times New Roman" w:hAnsi="Times New Roman" w:cs="Times New Roman"/>
                <w:sz w:val="24"/>
                <w:szCs w:val="24"/>
                <w:lang w:val="uk-UA" w:eastAsia="ru-RU"/>
              </w:rPr>
            </w:pPr>
            <w:r w:rsidRPr="00300632">
              <w:rPr>
                <w:rFonts w:ascii="Times New Roman" w:eastAsia="Times New Roman" w:hAnsi="Times New Roman" w:cs="Times New Roman"/>
                <w:sz w:val="24"/>
                <w:szCs w:val="24"/>
                <w:lang w:val="uk-UA" w:eastAsia="ru-RU"/>
              </w:rPr>
              <w:t xml:space="preserve">Якщо переможець процедури закупівлі, перебуває в зазначених обставинах, він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повинен довести, що він сплатив або зобов’язався сплатити відповідні зобов’язання та відшкодування завданих збитків. </w:t>
            </w:r>
          </w:p>
        </w:tc>
      </w:tr>
    </w:tbl>
    <w:p w:rsidR="00300632" w:rsidRPr="00300632" w:rsidRDefault="00300632" w:rsidP="00300632">
      <w:pPr>
        <w:spacing w:after="0" w:line="240" w:lineRule="auto"/>
        <w:jc w:val="right"/>
        <w:rPr>
          <w:rFonts w:ascii="Times New Roman" w:eastAsia="Times New Roman" w:hAnsi="Times New Roman" w:cs="Times New Roman"/>
          <w:b/>
          <w:bCs/>
          <w:sz w:val="24"/>
          <w:szCs w:val="24"/>
          <w:lang w:val="uk-UA" w:eastAsia="ru-RU"/>
        </w:rPr>
      </w:pPr>
    </w:p>
    <w:p w:rsidR="00C53D6C" w:rsidRDefault="00876A55" w:rsidP="00C53D6C">
      <w:pPr>
        <w:spacing w:line="240" w:lineRule="auto"/>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lastRenderedPageBreak/>
        <w:tab/>
      </w:r>
    </w:p>
    <w:p w:rsidR="00C53D6C" w:rsidRDefault="00C53D6C" w:rsidP="00C53D6C">
      <w:pPr>
        <w:spacing w:line="240" w:lineRule="auto"/>
        <w:jc w:val="center"/>
        <w:rPr>
          <w:rFonts w:ascii="Times New Roman" w:eastAsia="Lucida Sans Unicode" w:hAnsi="Times New Roman" w:cs="Times New Roman"/>
          <w:b/>
          <w:bCs/>
          <w:kern w:val="1"/>
          <w:lang w:val="uk-UA" w:bidi="hi-IN"/>
        </w:rPr>
      </w:pPr>
    </w:p>
    <w:p w:rsidR="00C53D6C" w:rsidRPr="00C53D6C" w:rsidRDefault="00C53D6C" w:rsidP="00C53D6C">
      <w:pPr>
        <w:spacing w:line="240" w:lineRule="auto"/>
        <w:jc w:val="center"/>
        <w:rPr>
          <w:rFonts w:ascii="Times New Roman" w:eastAsia="Lucida Sans Unicode" w:hAnsi="Times New Roman" w:cs="Times New Roman"/>
          <w:b/>
          <w:bCs/>
          <w:kern w:val="1"/>
          <w:lang w:val="uk-UA" w:bidi="hi-IN"/>
        </w:rPr>
      </w:pPr>
      <w:r w:rsidRPr="00C53D6C">
        <w:rPr>
          <w:rFonts w:ascii="Times New Roman" w:eastAsia="Lucida Sans Unicode" w:hAnsi="Times New Roman" w:cs="Times New Roman"/>
          <w:b/>
          <w:bCs/>
          <w:kern w:val="1"/>
          <w:lang w:val="uk-UA" w:bidi="hi-IN"/>
        </w:rPr>
        <w:t>КВАЛІФІКАЦІЙНІ КРИТЕРІЇ ДО УЧАСНИКІВ ТА ПЕРЕЛІК ДОКУМЕНТІВ, ЩО МАЮТЬ БУТИ НАДАНІ ДЛЯ ПІДТВЕРДЖЕННЯ КВАЛІФІКАЦІЇ</w:t>
      </w:r>
    </w:p>
    <w:p w:rsidR="00C53D6C" w:rsidRPr="00C53D6C" w:rsidRDefault="00C53D6C" w:rsidP="00C53D6C">
      <w:pPr>
        <w:widowControl w:val="0"/>
        <w:suppressAutoHyphens/>
        <w:spacing w:after="0" w:line="240" w:lineRule="auto"/>
        <w:jc w:val="center"/>
        <w:rPr>
          <w:rFonts w:ascii="Times New Roman" w:eastAsia="Lucida Sans Unicode" w:hAnsi="Times New Roman" w:cs="Times New Roman"/>
          <w:b/>
          <w:bCs/>
          <w:kern w:val="1"/>
          <w:lang w:val="uk-UA" w:bidi="hi-IN"/>
        </w:rPr>
      </w:pPr>
    </w:p>
    <w:p w:rsidR="00C53D6C" w:rsidRPr="00C53D6C" w:rsidRDefault="00C53D6C" w:rsidP="00C53D6C">
      <w:pPr>
        <w:widowControl w:val="0"/>
        <w:suppressAutoHyphens/>
        <w:spacing w:after="0" w:line="100" w:lineRule="atLeast"/>
        <w:ind w:left="1069"/>
        <w:jc w:val="center"/>
        <w:outlineLvl w:val="0"/>
        <w:rPr>
          <w:rFonts w:ascii="Times New Roman" w:eastAsia="Lucida Sans Unicode" w:hAnsi="Times New Roman" w:cs="Times New Roman"/>
          <w:color w:val="000000"/>
          <w:kern w:val="1"/>
          <w:sz w:val="24"/>
          <w:szCs w:val="24"/>
          <w:lang w:val="uk-UA" w:eastAsia="hi-IN" w:bidi="hi-IN"/>
        </w:rPr>
      </w:pPr>
      <w:r w:rsidRPr="00C53D6C">
        <w:rPr>
          <w:rFonts w:ascii="Times New Roman" w:eastAsia="Lucida Sans Unicode" w:hAnsi="Times New Roman" w:cs="Times New Roman"/>
          <w:b/>
          <w:bCs/>
          <w:color w:val="000000"/>
          <w:kern w:val="1"/>
          <w:sz w:val="24"/>
          <w:szCs w:val="24"/>
          <w:lang w:val="uk-UA" w:eastAsia="hi-IN" w:bidi="hi-IN"/>
        </w:rPr>
        <w:t>Спосіб документального підтвердження учасниками  відповідності кваліфікаційним критеріям:</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07"/>
        <w:gridCol w:w="6540"/>
      </w:tblGrid>
      <w:tr w:rsidR="00C53D6C" w:rsidRPr="00C53D6C" w:rsidTr="00D52B5A">
        <w:tc>
          <w:tcPr>
            <w:tcW w:w="3240" w:type="dxa"/>
            <w:tcBorders>
              <w:top w:val="single" w:sz="4" w:space="0" w:color="auto"/>
              <w:left w:val="single" w:sz="4" w:space="0" w:color="auto"/>
              <w:bottom w:val="single" w:sz="4" w:space="0" w:color="auto"/>
              <w:right w:val="single" w:sz="4" w:space="0" w:color="auto"/>
            </w:tcBorders>
          </w:tcPr>
          <w:p w:rsidR="00C53D6C" w:rsidRPr="00C53D6C" w:rsidRDefault="00C53D6C" w:rsidP="00C53D6C">
            <w:pPr>
              <w:widowControl w:val="0"/>
              <w:shd w:val="clear" w:color="auto" w:fill="FFFFFF"/>
              <w:suppressAutoHyphens/>
              <w:spacing w:before="100" w:beforeAutospacing="1" w:after="150" w:afterAutospacing="1" w:line="240" w:lineRule="auto"/>
              <w:jc w:val="both"/>
              <w:textAlignment w:val="baseline"/>
              <w:rPr>
                <w:rFonts w:ascii="Times New Roman" w:eastAsia="Lucida Sans Unicode" w:hAnsi="Times New Roman" w:cs="Times New Roman"/>
                <w:b/>
                <w:bCs/>
                <w:color w:val="000000"/>
                <w:kern w:val="1"/>
                <w:sz w:val="24"/>
                <w:szCs w:val="24"/>
                <w:lang w:val="uk-UA" w:eastAsia="hi-IN" w:bidi="hi-IN"/>
              </w:rPr>
            </w:pPr>
            <w:r w:rsidRPr="00C53D6C">
              <w:rPr>
                <w:rFonts w:ascii="Times New Roman" w:eastAsia="Lucida Sans Unicode" w:hAnsi="Times New Roman" w:cs="Times New Roman"/>
                <w:b/>
                <w:bCs/>
                <w:color w:val="000000"/>
                <w:kern w:val="1"/>
                <w:sz w:val="24"/>
                <w:szCs w:val="24"/>
                <w:lang w:val="uk-UA" w:eastAsia="hi-IN" w:bidi="hi-IN"/>
              </w:rPr>
              <w:t>Вимоги до кваліфікаційних критеріїв</w:t>
            </w:r>
          </w:p>
        </w:tc>
        <w:tc>
          <w:tcPr>
            <w:tcW w:w="6660" w:type="dxa"/>
            <w:tcBorders>
              <w:top w:val="single" w:sz="4" w:space="0" w:color="auto"/>
              <w:left w:val="single" w:sz="4" w:space="0" w:color="auto"/>
              <w:bottom w:val="single" w:sz="4" w:space="0" w:color="auto"/>
              <w:right w:val="single" w:sz="4" w:space="0" w:color="auto"/>
            </w:tcBorders>
          </w:tcPr>
          <w:p w:rsidR="00C53D6C" w:rsidRPr="00C53D6C" w:rsidRDefault="00C53D6C" w:rsidP="00C53D6C">
            <w:pPr>
              <w:widowControl w:val="0"/>
              <w:tabs>
                <w:tab w:val="left" w:pos="1080"/>
              </w:tabs>
              <w:suppressAutoHyphens/>
              <w:spacing w:after="0" w:line="240" w:lineRule="auto"/>
              <w:ind w:left="176"/>
              <w:jc w:val="both"/>
              <w:rPr>
                <w:rFonts w:ascii="Times New Roman" w:eastAsia="Lucida Sans Unicode" w:hAnsi="Times New Roman" w:cs="Times New Roman"/>
                <w:b/>
                <w:bCs/>
                <w:color w:val="000000"/>
                <w:kern w:val="1"/>
                <w:sz w:val="24"/>
                <w:szCs w:val="24"/>
                <w:lang w:val="uk-UA" w:eastAsia="hi-IN" w:bidi="hi-IN"/>
              </w:rPr>
            </w:pPr>
            <w:r w:rsidRPr="00C53D6C">
              <w:rPr>
                <w:rFonts w:ascii="Times New Roman" w:eastAsia="Lucida Sans Unicode" w:hAnsi="Times New Roman" w:cs="Times New Roman"/>
                <w:b/>
                <w:bCs/>
                <w:color w:val="000000"/>
                <w:kern w:val="1"/>
                <w:sz w:val="24"/>
                <w:szCs w:val="24"/>
                <w:lang w:val="uk-UA" w:eastAsia="hi-IN" w:bidi="hi-IN"/>
              </w:rPr>
              <w:t>Спосіб документального підтвердження відповідності учасника кваліфікаційним критеріям (надається у складі тендерної пропозиції учасника)</w:t>
            </w:r>
          </w:p>
        </w:tc>
      </w:tr>
      <w:tr w:rsidR="00C53D6C" w:rsidRPr="00C53D6C" w:rsidTr="00D52B5A">
        <w:trPr>
          <w:cantSplit/>
        </w:trPr>
        <w:tc>
          <w:tcPr>
            <w:tcW w:w="3240" w:type="dxa"/>
            <w:tcBorders>
              <w:top w:val="single" w:sz="4" w:space="0" w:color="auto"/>
              <w:left w:val="single" w:sz="4" w:space="0" w:color="auto"/>
              <w:bottom w:val="single" w:sz="4" w:space="0" w:color="auto"/>
              <w:right w:val="single" w:sz="4" w:space="0" w:color="auto"/>
            </w:tcBorders>
          </w:tcPr>
          <w:p w:rsidR="00C53D6C" w:rsidRPr="00C53D6C" w:rsidRDefault="00C53D6C" w:rsidP="00C53D6C">
            <w:pPr>
              <w:widowControl w:val="0"/>
              <w:suppressAutoHyphens/>
              <w:spacing w:after="0" w:line="240" w:lineRule="auto"/>
              <w:rPr>
                <w:rFonts w:ascii="Times New Roman" w:eastAsia="Lucida Sans Unicode" w:hAnsi="Times New Roman" w:cs="Times New Roman"/>
                <w:kern w:val="1"/>
                <w:sz w:val="24"/>
                <w:szCs w:val="24"/>
                <w:lang w:val="uk-UA" w:eastAsia="hi-IN" w:bidi="hi-IN"/>
              </w:rPr>
            </w:pPr>
            <w:r w:rsidRPr="00C53D6C">
              <w:rPr>
                <w:rFonts w:ascii="Times New Roman" w:eastAsia="Times New Roman" w:hAnsi="Times New Roman" w:cs="Times New Roman"/>
                <w:color w:val="000000"/>
                <w:kern w:val="1"/>
                <w:sz w:val="24"/>
                <w:szCs w:val="24"/>
                <w:lang w:val="uk-UA" w:eastAsia="hi-IN" w:bidi="hi-IN"/>
              </w:rPr>
              <w:t>Наявність документально підтвердженого досвіду виконання аналогічного (аналогічних) за предметом закупівлі договору (договорів)</w:t>
            </w:r>
          </w:p>
        </w:tc>
        <w:tc>
          <w:tcPr>
            <w:tcW w:w="6660" w:type="dxa"/>
            <w:tcBorders>
              <w:top w:val="single" w:sz="4" w:space="0" w:color="auto"/>
              <w:left w:val="single" w:sz="4" w:space="0" w:color="auto"/>
              <w:bottom w:val="single" w:sz="4" w:space="0" w:color="auto"/>
              <w:right w:val="single" w:sz="4" w:space="0" w:color="auto"/>
            </w:tcBorders>
          </w:tcPr>
          <w:p w:rsidR="00C53D6C" w:rsidRPr="00C53D6C" w:rsidRDefault="00C53D6C" w:rsidP="00C53D6C">
            <w:pPr>
              <w:widowControl w:val="0"/>
              <w:suppressAutoHyphens/>
              <w:spacing w:before="60" w:after="0" w:line="100" w:lineRule="atLeast"/>
              <w:jc w:val="both"/>
              <w:rPr>
                <w:rFonts w:ascii="Times New Roman" w:eastAsia="Lucida Sans Unicode" w:hAnsi="Times New Roman" w:cs="Times New Roman"/>
                <w:color w:val="000000"/>
                <w:kern w:val="1"/>
                <w:sz w:val="24"/>
                <w:szCs w:val="24"/>
                <w:lang w:val="uk-UA" w:eastAsia="hi-IN" w:bidi="hi-IN"/>
              </w:rPr>
            </w:pPr>
            <w:r w:rsidRPr="00C53D6C">
              <w:rPr>
                <w:rFonts w:ascii="Times New Roman" w:eastAsia="Lucida Sans Unicode" w:hAnsi="Times New Roman" w:cs="Times New Roman"/>
                <w:kern w:val="1"/>
                <w:sz w:val="24"/>
                <w:szCs w:val="24"/>
                <w:lang w:val="uk-UA" w:eastAsia="hi-IN" w:bidi="hi-IN"/>
              </w:rPr>
              <w:t xml:space="preserve">1. </w:t>
            </w:r>
            <w:r w:rsidRPr="00C53D6C">
              <w:rPr>
                <w:rFonts w:ascii="Times New Roman" w:eastAsia="Lucida Sans Unicode" w:hAnsi="Times New Roman" w:cs="Times New Roman"/>
                <w:color w:val="000000"/>
                <w:kern w:val="1"/>
                <w:sz w:val="24"/>
                <w:szCs w:val="24"/>
                <w:lang w:val="uk-UA" w:eastAsia="hi-IN" w:bidi="hi-IN"/>
              </w:rPr>
              <w:t>Для підтвердження досвіду виконання аналогічного (аналогічних) договору (договорів) Учасник повинен надати:</w:t>
            </w:r>
          </w:p>
          <w:p w:rsidR="00C53D6C" w:rsidRPr="00C53D6C" w:rsidRDefault="00C53D6C" w:rsidP="00C53D6C">
            <w:pPr>
              <w:widowControl w:val="0"/>
              <w:suppressAutoHyphens/>
              <w:spacing w:before="60" w:after="0" w:line="240" w:lineRule="auto"/>
              <w:jc w:val="both"/>
              <w:rPr>
                <w:rFonts w:ascii="Times New Roman" w:eastAsia="Lucida Sans Unicode" w:hAnsi="Times New Roman" w:cs="Times New Roman"/>
                <w:color w:val="000000"/>
                <w:kern w:val="1"/>
                <w:sz w:val="24"/>
                <w:szCs w:val="24"/>
                <w:lang w:val="uk-UA" w:eastAsia="hi-IN" w:bidi="hi-IN"/>
              </w:rPr>
            </w:pPr>
            <w:r w:rsidRPr="00C53D6C">
              <w:rPr>
                <w:rFonts w:ascii="Times New Roman" w:eastAsia="Lucida Sans Unicode" w:hAnsi="Times New Roman" w:cs="Times New Roman"/>
                <w:color w:val="000000"/>
                <w:kern w:val="1"/>
                <w:sz w:val="24"/>
                <w:szCs w:val="24"/>
                <w:lang w:val="uk-UA" w:eastAsia="hi-IN" w:bidi="hi-IN"/>
              </w:rPr>
              <w:t xml:space="preserve">- Довідку  складену у довільній формі  про досвід виконання аналогічного (аналогічних) договору (договорів) із зазначенням: </w:t>
            </w:r>
          </w:p>
          <w:p w:rsidR="00C53D6C" w:rsidRPr="00C53D6C" w:rsidRDefault="00C53D6C" w:rsidP="00C53D6C">
            <w:pPr>
              <w:widowControl w:val="0"/>
              <w:numPr>
                <w:ilvl w:val="0"/>
                <w:numId w:val="6"/>
              </w:numPr>
              <w:suppressAutoHyphens/>
              <w:spacing w:after="0" w:line="240" w:lineRule="auto"/>
              <w:ind w:left="317"/>
              <w:jc w:val="both"/>
              <w:rPr>
                <w:rFonts w:ascii="Times New Roman" w:eastAsia="Lucida Sans Unicode" w:hAnsi="Times New Roman" w:cs="Times New Roman"/>
                <w:color w:val="000000"/>
                <w:kern w:val="1"/>
                <w:sz w:val="24"/>
                <w:szCs w:val="24"/>
                <w:lang w:val="uk-UA" w:eastAsia="hi-IN" w:bidi="hi-IN"/>
              </w:rPr>
            </w:pPr>
            <w:r w:rsidRPr="00C53D6C">
              <w:rPr>
                <w:rFonts w:ascii="Times New Roman" w:eastAsia="Lucida Sans Unicode" w:hAnsi="Times New Roman" w:cs="Times New Roman"/>
                <w:color w:val="000000"/>
                <w:kern w:val="1"/>
                <w:sz w:val="24"/>
                <w:szCs w:val="24"/>
                <w:lang w:val="uk-UA" w:eastAsia="hi-IN" w:bidi="hi-IN"/>
              </w:rPr>
              <w:t xml:space="preserve">назви Замовника, </w:t>
            </w:r>
          </w:p>
          <w:p w:rsidR="00C53D6C" w:rsidRPr="00C53D6C" w:rsidRDefault="00C53D6C" w:rsidP="00C53D6C">
            <w:pPr>
              <w:widowControl w:val="0"/>
              <w:numPr>
                <w:ilvl w:val="0"/>
                <w:numId w:val="6"/>
              </w:numPr>
              <w:suppressAutoHyphens/>
              <w:spacing w:after="0" w:line="240" w:lineRule="auto"/>
              <w:ind w:left="317"/>
              <w:jc w:val="both"/>
              <w:rPr>
                <w:rFonts w:ascii="Times New Roman" w:eastAsia="Lucida Sans Unicode" w:hAnsi="Times New Roman" w:cs="Times New Roman"/>
                <w:color w:val="000000"/>
                <w:kern w:val="1"/>
                <w:sz w:val="24"/>
                <w:szCs w:val="24"/>
                <w:lang w:val="uk-UA" w:eastAsia="hi-IN" w:bidi="hi-IN"/>
              </w:rPr>
            </w:pPr>
            <w:r w:rsidRPr="00C53D6C">
              <w:rPr>
                <w:rFonts w:ascii="Times New Roman" w:eastAsia="Lucida Sans Unicode" w:hAnsi="Times New Roman" w:cs="Times New Roman"/>
                <w:kern w:val="1"/>
                <w:sz w:val="24"/>
                <w:szCs w:val="24"/>
                <w:lang w:val="uk-UA" w:eastAsia="hi-IN" w:bidi="hi-IN"/>
              </w:rPr>
              <w:t>номер та дата договору;</w:t>
            </w:r>
            <w:r w:rsidRPr="00C53D6C">
              <w:rPr>
                <w:rFonts w:ascii="Times New Roman" w:eastAsia="Lucida Sans Unicode" w:hAnsi="Times New Roman" w:cs="Times New Roman"/>
                <w:color w:val="000000"/>
                <w:kern w:val="1"/>
                <w:sz w:val="24"/>
                <w:szCs w:val="24"/>
                <w:lang w:val="uk-UA" w:eastAsia="hi-IN" w:bidi="hi-IN"/>
              </w:rPr>
              <w:t xml:space="preserve"> </w:t>
            </w:r>
          </w:p>
          <w:p w:rsidR="00C53D6C" w:rsidRPr="00C53D6C" w:rsidRDefault="00C53D6C" w:rsidP="00C53D6C">
            <w:pPr>
              <w:widowControl w:val="0"/>
              <w:numPr>
                <w:ilvl w:val="0"/>
                <w:numId w:val="6"/>
              </w:numPr>
              <w:suppressAutoHyphens/>
              <w:spacing w:after="0" w:line="240" w:lineRule="auto"/>
              <w:ind w:left="317"/>
              <w:jc w:val="both"/>
              <w:rPr>
                <w:rFonts w:ascii="Times New Roman" w:eastAsia="Lucida Sans Unicode" w:hAnsi="Times New Roman" w:cs="Times New Roman"/>
                <w:color w:val="000000"/>
                <w:kern w:val="1"/>
                <w:sz w:val="24"/>
                <w:szCs w:val="24"/>
                <w:lang w:val="uk-UA" w:eastAsia="hi-IN" w:bidi="hi-IN"/>
              </w:rPr>
            </w:pPr>
            <w:r w:rsidRPr="00C53D6C">
              <w:rPr>
                <w:rFonts w:ascii="Times New Roman" w:eastAsia="Lucida Sans Unicode" w:hAnsi="Times New Roman" w:cs="Times New Roman"/>
                <w:kern w:val="1"/>
                <w:sz w:val="24"/>
                <w:szCs w:val="24"/>
                <w:lang w:val="uk-UA" w:eastAsia="hi-IN" w:bidi="hi-IN"/>
              </w:rPr>
              <w:t>загальна сума договору (сума на яку виконано договір, враховуючі всі зміни (якщо ці зміни вносилися до договору));</w:t>
            </w:r>
          </w:p>
          <w:p w:rsidR="00C53D6C" w:rsidRPr="00C53D6C" w:rsidRDefault="00C53D6C" w:rsidP="00C53D6C">
            <w:pPr>
              <w:widowControl w:val="0"/>
              <w:suppressAutoHyphens/>
              <w:spacing w:before="60" w:after="0" w:line="240" w:lineRule="auto"/>
              <w:jc w:val="both"/>
              <w:rPr>
                <w:rFonts w:ascii="Times New Roman" w:eastAsia="Lucida Sans Unicode" w:hAnsi="Times New Roman" w:cs="Times New Roman"/>
                <w:color w:val="000000"/>
                <w:kern w:val="1"/>
                <w:sz w:val="24"/>
                <w:szCs w:val="24"/>
                <w:lang w:val="uk-UA" w:eastAsia="hi-IN" w:bidi="hi-IN"/>
              </w:rPr>
            </w:pPr>
            <w:r w:rsidRPr="00C53D6C">
              <w:rPr>
                <w:rFonts w:ascii="Times New Roman" w:eastAsia="Lucida Sans Unicode" w:hAnsi="Times New Roman" w:cs="Times New Roman"/>
                <w:color w:val="000000"/>
                <w:kern w:val="1"/>
                <w:sz w:val="24"/>
                <w:szCs w:val="24"/>
                <w:lang w:val="uk-UA" w:eastAsia="hi-IN" w:bidi="hi-IN"/>
              </w:rPr>
              <w:t>- Копію аналогічного (аналогічних) договору (договорів) з копією(ями) додаткової(</w:t>
            </w:r>
            <w:proofErr w:type="spellStart"/>
            <w:r w:rsidRPr="00C53D6C">
              <w:rPr>
                <w:rFonts w:ascii="Times New Roman" w:eastAsia="Lucida Sans Unicode" w:hAnsi="Times New Roman" w:cs="Times New Roman"/>
                <w:color w:val="000000"/>
                <w:kern w:val="1"/>
                <w:sz w:val="24"/>
                <w:szCs w:val="24"/>
                <w:lang w:val="uk-UA" w:eastAsia="hi-IN" w:bidi="hi-IN"/>
              </w:rPr>
              <w:t>их</w:t>
            </w:r>
            <w:proofErr w:type="spellEnd"/>
            <w:r w:rsidRPr="00C53D6C">
              <w:rPr>
                <w:rFonts w:ascii="Times New Roman" w:eastAsia="Lucida Sans Unicode" w:hAnsi="Times New Roman" w:cs="Times New Roman"/>
                <w:color w:val="000000"/>
                <w:kern w:val="1"/>
                <w:sz w:val="24"/>
                <w:szCs w:val="24"/>
                <w:lang w:val="uk-UA" w:eastAsia="hi-IN" w:bidi="hi-IN"/>
              </w:rPr>
              <w:t>) угод(и) при наявності, вказаного (вказаних) в довідці.</w:t>
            </w:r>
          </w:p>
          <w:p w:rsidR="00C53D6C" w:rsidRPr="00C53D6C" w:rsidRDefault="00C53D6C" w:rsidP="00C53D6C">
            <w:pPr>
              <w:spacing w:after="0" w:line="240" w:lineRule="auto"/>
              <w:jc w:val="both"/>
              <w:rPr>
                <w:rFonts w:ascii="Times New Roman" w:eastAsia="Times New Roman" w:hAnsi="Times New Roman" w:cs="Times New Roman"/>
                <w:color w:val="000000"/>
                <w:sz w:val="24"/>
                <w:szCs w:val="24"/>
                <w:lang w:val="uk-UA" w:eastAsia="ru-RU"/>
              </w:rPr>
            </w:pPr>
            <w:r w:rsidRPr="00C53D6C">
              <w:rPr>
                <w:rFonts w:ascii="Times New Roman" w:eastAsia="Times New Roman" w:hAnsi="Times New Roman" w:cs="Times New Roman"/>
                <w:color w:val="000000"/>
                <w:sz w:val="24"/>
                <w:szCs w:val="24"/>
                <w:lang w:val="uk-UA" w:eastAsia="ru-RU"/>
              </w:rPr>
              <w:t xml:space="preserve">- На підтвердження факту виконання аналогічного (аналогічних) договору (договорів) учасником надаються від сканована(і) </w:t>
            </w:r>
            <w:r w:rsidRPr="00C53D6C">
              <w:rPr>
                <w:rFonts w:ascii="Times New Roman" w:eastAsia="Times New Roman" w:hAnsi="Times New Roman" w:cs="Times New Roman"/>
                <w:sz w:val="24"/>
                <w:szCs w:val="24"/>
                <w:lang w:val="uk-UA" w:eastAsia="ru-RU"/>
              </w:rPr>
              <w:t>акт(и) приймання-передачі наданих послуг тощо</w:t>
            </w:r>
            <w:r w:rsidRPr="00C53D6C">
              <w:rPr>
                <w:rFonts w:ascii="Times New Roman" w:eastAsia="Times New Roman" w:hAnsi="Times New Roman" w:cs="Times New Roman"/>
                <w:color w:val="000000"/>
                <w:sz w:val="24"/>
                <w:szCs w:val="24"/>
                <w:lang w:val="uk-UA" w:eastAsia="ru-RU"/>
              </w:rPr>
              <w:t xml:space="preserve"> </w:t>
            </w:r>
            <w:r w:rsidRPr="00C53D6C">
              <w:rPr>
                <w:rFonts w:ascii="Times New Roman" w:eastAsia="Times New Roman" w:hAnsi="Times New Roman" w:cs="Times New Roman"/>
                <w:b/>
                <w:bCs/>
                <w:color w:val="000000"/>
                <w:sz w:val="24"/>
                <w:szCs w:val="24"/>
                <w:u w:val="single"/>
                <w:lang w:val="uk-UA" w:eastAsia="ru-RU"/>
              </w:rPr>
              <w:t>або</w:t>
            </w:r>
            <w:r w:rsidRPr="00C53D6C">
              <w:rPr>
                <w:rFonts w:ascii="Times New Roman" w:eastAsia="Times New Roman" w:hAnsi="Times New Roman" w:cs="Times New Roman"/>
                <w:color w:val="000000"/>
                <w:sz w:val="24"/>
                <w:szCs w:val="24"/>
                <w:lang w:val="uk-UA" w:eastAsia="ru-RU"/>
              </w:rPr>
              <w:t xml:space="preserve"> лист-відгук від контрагента про належне виконання Учасником наданого (наданих) договору (договорів). </w:t>
            </w:r>
          </w:p>
          <w:p w:rsidR="00C53D6C" w:rsidRPr="00C53D6C" w:rsidRDefault="00C53D6C" w:rsidP="00C53D6C">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p>
          <w:p w:rsidR="00C53D6C" w:rsidRPr="00C53D6C" w:rsidRDefault="00C53D6C" w:rsidP="008E4C08">
            <w:pPr>
              <w:widowControl w:val="0"/>
              <w:suppressAutoHyphens/>
              <w:spacing w:before="60" w:after="0" w:line="240" w:lineRule="auto"/>
              <w:jc w:val="both"/>
              <w:rPr>
                <w:rFonts w:ascii="Times New Roman" w:eastAsia="Lucida Sans Unicode" w:hAnsi="Times New Roman" w:cs="Times New Roman"/>
                <w:kern w:val="1"/>
                <w:sz w:val="24"/>
                <w:szCs w:val="24"/>
                <w:lang w:val="uk-UA" w:eastAsia="hi-IN" w:bidi="hi-IN"/>
              </w:rPr>
            </w:pPr>
            <w:r w:rsidRPr="00C53D6C">
              <w:rPr>
                <w:rFonts w:ascii="Times New Roman" w:eastAsia="Lucida Sans Unicode" w:hAnsi="Times New Roman" w:cs="Times New Roman"/>
                <w:b/>
                <w:bCs/>
                <w:i/>
                <w:iCs/>
                <w:kern w:val="1"/>
                <w:sz w:val="24"/>
                <w:szCs w:val="24"/>
                <w:lang w:val="uk-UA" w:eastAsia="hi-IN" w:bidi="hi-IN"/>
              </w:rPr>
              <w:t xml:space="preserve">* Аналогічним договором </w:t>
            </w:r>
            <w:r w:rsidRPr="00C53D6C">
              <w:rPr>
                <w:rFonts w:ascii="Times New Roman" w:eastAsia="Lucida Sans Unicode" w:hAnsi="Times New Roman" w:cs="Times New Roman"/>
                <w:b/>
                <w:i/>
                <w:color w:val="000000"/>
                <w:kern w:val="1"/>
                <w:sz w:val="24"/>
                <w:szCs w:val="24"/>
                <w:lang w:val="uk-UA" w:eastAsia="hi-IN" w:bidi="hi-IN"/>
              </w:rPr>
              <w:t xml:space="preserve">в цій тендерній документації вважається договір укладений за кодом </w:t>
            </w:r>
            <w:r w:rsidR="00D97D9E" w:rsidRPr="00D97D9E">
              <w:rPr>
                <w:rFonts w:ascii="Times New Roman" w:eastAsia="Lucida Sans Unicode" w:hAnsi="Times New Roman" w:cs="Times New Roman"/>
                <w:b/>
                <w:i/>
                <w:kern w:val="1"/>
                <w:sz w:val="24"/>
                <w:szCs w:val="24"/>
                <w:lang w:val="uk-UA" w:eastAsia="hi-IN" w:bidi="hi-IN"/>
              </w:rPr>
              <w:t xml:space="preserve">ДК 021:2015: 33690000-3 лікарські засоби різні  </w:t>
            </w:r>
            <w:r w:rsidR="000D616D" w:rsidRPr="000D616D">
              <w:rPr>
                <w:rFonts w:ascii="Times New Roman" w:eastAsia="Lucida Sans Unicode" w:hAnsi="Times New Roman" w:cs="Times New Roman"/>
                <w:b/>
                <w:i/>
                <w:kern w:val="1"/>
                <w:sz w:val="24"/>
                <w:szCs w:val="24"/>
                <w:lang w:val="uk-UA" w:eastAsia="hi-IN" w:bidi="hi-IN"/>
              </w:rPr>
              <w:t>(33695000-8 Продукти медичного призначення крім лікарських засобів)</w:t>
            </w:r>
            <w:bookmarkStart w:id="20" w:name="_GoBack"/>
            <w:bookmarkEnd w:id="20"/>
          </w:p>
        </w:tc>
      </w:tr>
    </w:tbl>
    <w:p w:rsidR="00C53D6C" w:rsidRPr="00C53D6C" w:rsidRDefault="00C53D6C" w:rsidP="00C53D6C">
      <w:pPr>
        <w:widowControl w:val="0"/>
        <w:shd w:val="clear" w:color="auto" w:fill="FFFFFF"/>
        <w:suppressAutoHyphens/>
        <w:spacing w:after="0" w:line="100" w:lineRule="atLeast"/>
        <w:jc w:val="both"/>
        <w:rPr>
          <w:rFonts w:ascii="Times New Roman" w:eastAsia="Times New Roman" w:hAnsi="Times New Roman" w:cs="Times New Roman"/>
          <w:b/>
          <w:kern w:val="1"/>
          <w:sz w:val="24"/>
          <w:szCs w:val="24"/>
          <w:lang w:val="uk-UA" w:eastAsia="hi-IN" w:bidi="hi-IN"/>
        </w:rPr>
      </w:pPr>
      <w:r w:rsidRPr="00C53D6C">
        <w:rPr>
          <w:rFonts w:ascii="Times New Roman" w:eastAsia="Times New Roman" w:hAnsi="Times New Roman" w:cs="Times New Roman"/>
          <w:color w:val="000000"/>
          <w:kern w:val="1"/>
          <w:sz w:val="24"/>
          <w:szCs w:val="24"/>
          <w:lang w:val="uk-UA" w:eastAsia="hi-IN" w:bidi="hi-IN"/>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C53D6C" w:rsidRPr="00C53D6C" w:rsidRDefault="00C53D6C" w:rsidP="00C53D6C">
      <w:pPr>
        <w:widowControl w:val="0"/>
        <w:suppressAutoHyphens/>
        <w:spacing w:after="0" w:line="240" w:lineRule="auto"/>
        <w:jc w:val="right"/>
        <w:rPr>
          <w:rFonts w:ascii="Times New Roman" w:eastAsia="Lucida Sans Unicode" w:hAnsi="Times New Roman" w:cs="Times New Roman"/>
          <w:b/>
          <w:bCs/>
          <w:kern w:val="1"/>
          <w:sz w:val="24"/>
          <w:szCs w:val="24"/>
          <w:lang w:val="uk-UA" w:eastAsia="hi-IN" w:bidi="hi-IN"/>
        </w:rPr>
      </w:pPr>
    </w:p>
    <w:p w:rsidR="00C53D6C" w:rsidRPr="00C53D6C" w:rsidRDefault="00C53D6C" w:rsidP="00C53D6C">
      <w:pPr>
        <w:widowControl w:val="0"/>
        <w:suppressAutoHyphens/>
        <w:spacing w:after="0" w:line="240" w:lineRule="auto"/>
        <w:jc w:val="right"/>
        <w:rPr>
          <w:rFonts w:ascii="Times New Roman" w:eastAsia="Lucida Sans Unicode" w:hAnsi="Times New Roman" w:cs="Times New Roman"/>
          <w:b/>
          <w:bCs/>
          <w:kern w:val="1"/>
          <w:sz w:val="24"/>
          <w:szCs w:val="24"/>
          <w:lang w:val="uk-UA" w:eastAsia="hi-IN" w:bidi="hi-IN"/>
        </w:rPr>
      </w:pPr>
    </w:p>
    <w:p w:rsidR="002C6D3E" w:rsidRPr="00300632" w:rsidRDefault="002C6D3E" w:rsidP="00876A55">
      <w:pPr>
        <w:tabs>
          <w:tab w:val="left" w:pos="1320"/>
        </w:tabs>
      </w:pPr>
    </w:p>
    <w:sectPr w:rsidR="002C6D3E" w:rsidRPr="00300632" w:rsidSect="00300632">
      <w:headerReference w:type="default" r:id="rId23"/>
      <w:footerReference w:type="default" r:id="rId24"/>
      <w:pgSz w:w="11906" w:h="16838"/>
      <w:pgMar w:top="993" w:right="850" w:bottom="568" w:left="1417" w:header="426" w:footer="227"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3C04" w:rsidRDefault="004C3C04" w:rsidP="001B44A4">
      <w:pPr>
        <w:spacing w:after="0" w:line="240" w:lineRule="auto"/>
      </w:pPr>
      <w:r>
        <w:separator/>
      </w:r>
    </w:p>
  </w:endnote>
  <w:endnote w:type="continuationSeparator" w:id="0">
    <w:p w:rsidR="004C3C04" w:rsidRDefault="004C3C04" w:rsidP="001B44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4976" w:rsidRDefault="00AD4976" w:rsidP="00AD4976">
    <w:pPr>
      <w:tabs>
        <w:tab w:val="center" w:pos="4819"/>
        <w:tab w:val="right" w:pos="9639"/>
      </w:tabs>
      <w:jc w:val="center"/>
      <w:rPr>
        <w:rFonts w:ascii="Times New Roman" w:hAnsi="Times New Roman" w:cs="Times New Roman"/>
        <w:sz w:val="20"/>
        <w:szCs w:val="20"/>
        <w:lang w:eastAsia="en-US"/>
      </w:rPr>
    </w:pPr>
  </w:p>
  <w:p w:rsidR="001B44A4" w:rsidRPr="002C797D" w:rsidRDefault="001B44A4" w:rsidP="004458E9">
    <w:pPr>
      <w:tabs>
        <w:tab w:val="center" w:pos="4819"/>
        <w:tab w:val="right" w:pos="9639"/>
      </w:tabs>
      <w:rPr>
        <w:rFonts w:ascii="Times New Roman" w:hAnsi="Times New Roman" w:cs="Times New Roman"/>
        <w:sz w:val="20"/>
        <w:szCs w:val="20"/>
        <w:lang w:val="uk-UA" w:eastAsia="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3C04" w:rsidRDefault="004C3C04" w:rsidP="001B44A4">
      <w:pPr>
        <w:spacing w:after="0" w:line="240" w:lineRule="auto"/>
      </w:pPr>
      <w:r>
        <w:separator/>
      </w:r>
    </w:p>
  </w:footnote>
  <w:footnote w:type="continuationSeparator" w:id="0">
    <w:p w:rsidR="004C3C04" w:rsidRDefault="004C3C04" w:rsidP="001B44A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4A4" w:rsidRDefault="001B44A4" w:rsidP="001B44A4">
    <w:pPr>
      <w:pStyle w:val="af"/>
      <w:tabs>
        <w:tab w:val="clear" w:pos="4819"/>
        <w:tab w:val="center" w:pos="9639"/>
      </w:tabs>
    </w:pPr>
    <w:r>
      <w:tab/>
      <w:t xml:space="preserve">         </w:t>
    </w:r>
  </w:p>
  <w:p w:rsidR="001B44A4" w:rsidRDefault="001B44A4">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E061A"/>
    <w:multiLevelType w:val="multilevel"/>
    <w:tmpl w:val="66147070"/>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1">
    <w:nsid w:val="170125DD"/>
    <w:multiLevelType w:val="hybridMultilevel"/>
    <w:tmpl w:val="ACAA907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42125DF1"/>
    <w:multiLevelType w:val="hybridMultilevel"/>
    <w:tmpl w:val="ACAA907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nsid w:val="628137C8"/>
    <w:multiLevelType w:val="multilevel"/>
    <w:tmpl w:val="62B2C32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nsid w:val="6E6B3F86"/>
    <w:multiLevelType w:val="hybridMultilevel"/>
    <w:tmpl w:val="7AF6C63E"/>
    <w:lvl w:ilvl="0" w:tplc="0422000B">
      <w:start w:val="1"/>
      <w:numFmt w:val="bullet"/>
      <w:lvlText w:val=""/>
      <w:lvlJc w:val="left"/>
      <w:pPr>
        <w:tabs>
          <w:tab w:val="num" w:pos="720"/>
        </w:tabs>
        <w:ind w:left="720" w:hanging="360"/>
      </w:pPr>
      <w:rPr>
        <w:rFonts w:ascii="Wingdings" w:hAnsi="Wingdings" w:hint="default"/>
      </w:rPr>
    </w:lvl>
    <w:lvl w:ilvl="1" w:tplc="4A02A692">
      <w:start w:val="1"/>
      <w:numFmt w:val="bullet"/>
      <w:lvlText w:val="o"/>
      <w:lvlJc w:val="left"/>
      <w:pPr>
        <w:ind w:left="1440" w:hanging="360"/>
      </w:pPr>
      <w:rPr>
        <w:rFonts w:ascii="Courier New" w:eastAsia="Courier New" w:hAnsi="Courier New" w:cs="Courier New" w:hint="default"/>
      </w:rPr>
    </w:lvl>
    <w:lvl w:ilvl="2" w:tplc="DF2896F2">
      <w:start w:val="1"/>
      <w:numFmt w:val="bullet"/>
      <w:lvlText w:val="§"/>
      <w:lvlJc w:val="left"/>
      <w:pPr>
        <w:ind w:left="2160" w:hanging="360"/>
      </w:pPr>
      <w:rPr>
        <w:rFonts w:ascii="Wingdings" w:eastAsia="Wingdings" w:hAnsi="Wingdings" w:cs="Wingdings" w:hint="default"/>
      </w:rPr>
    </w:lvl>
    <w:lvl w:ilvl="3" w:tplc="27E02D6C">
      <w:start w:val="1"/>
      <w:numFmt w:val="bullet"/>
      <w:lvlText w:val="·"/>
      <w:lvlJc w:val="left"/>
      <w:pPr>
        <w:ind w:left="2880" w:hanging="360"/>
      </w:pPr>
      <w:rPr>
        <w:rFonts w:ascii="Symbol" w:eastAsia="Symbol" w:hAnsi="Symbol" w:cs="Symbol" w:hint="default"/>
      </w:rPr>
    </w:lvl>
    <w:lvl w:ilvl="4" w:tplc="D8608560">
      <w:start w:val="1"/>
      <w:numFmt w:val="bullet"/>
      <w:lvlText w:val="o"/>
      <w:lvlJc w:val="left"/>
      <w:pPr>
        <w:ind w:left="3600" w:hanging="360"/>
      </w:pPr>
      <w:rPr>
        <w:rFonts w:ascii="Courier New" w:eastAsia="Courier New" w:hAnsi="Courier New" w:cs="Courier New" w:hint="default"/>
      </w:rPr>
    </w:lvl>
    <w:lvl w:ilvl="5" w:tplc="5D32E05A">
      <w:start w:val="1"/>
      <w:numFmt w:val="bullet"/>
      <w:lvlText w:val="§"/>
      <w:lvlJc w:val="left"/>
      <w:pPr>
        <w:ind w:left="4320" w:hanging="360"/>
      </w:pPr>
      <w:rPr>
        <w:rFonts w:ascii="Wingdings" w:eastAsia="Wingdings" w:hAnsi="Wingdings" w:cs="Wingdings" w:hint="default"/>
      </w:rPr>
    </w:lvl>
    <w:lvl w:ilvl="6" w:tplc="7E922AFE">
      <w:start w:val="1"/>
      <w:numFmt w:val="bullet"/>
      <w:lvlText w:val="·"/>
      <w:lvlJc w:val="left"/>
      <w:pPr>
        <w:ind w:left="5040" w:hanging="360"/>
      </w:pPr>
      <w:rPr>
        <w:rFonts w:ascii="Symbol" w:eastAsia="Symbol" w:hAnsi="Symbol" w:cs="Symbol" w:hint="default"/>
      </w:rPr>
    </w:lvl>
    <w:lvl w:ilvl="7" w:tplc="AF389C58">
      <w:start w:val="1"/>
      <w:numFmt w:val="bullet"/>
      <w:lvlText w:val="o"/>
      <w:lvlJc w:val="left"/>
      <w:pPr>
        <w:ind w:left="5760" w:hanging="360"/>
      </w:pPr>
      <w:rPr>
        <w:rFonts w:ascii="Courier New" w:eastAsia="Courier New" w:hAnsi="Courier New" w:cs="Courier New" w:hint="default"/>
      </w:rPr>
    </w:lvl>
    <w:lvl w:ilvl="8" w:tplc="7934328A">
      <w:start w:val="1"/>
      <w:numFmt w:val="bullet"/>
      <w:lvlText w:val="§"/>
      <w:lvlJc w:val="left"/>
      <w:pPr>
        <w:ind w:left="6480" w:hanging="360"/>
      </w:pPr>
      <w:rPr>
        <w:rFonts w:ascii="Wingdings" w:eastAsia="Wingdings" w:hAnsi="Wingdings" w:cs="Wingdings" w:hint="default"/>
      </w:rPr>
    </w:lvl>
  </w:abstractNum>
  <w:abstractNum w:abstractNumId="5">
    <w:nsid w:val="7B484089"/>
    <w:multiLevelType w:val="hybridMultilevel"/>
    <w:tmpl w:val="ACAA907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3"/>
  </w:num>
  <w:num w:numId="2">
    <w:abstractNumId w:val="5"/>
  </w:num>
  <w:num w:numId="3">
    <w:abstractNumId w:val="1"/>
  </w:num>
  <w:num w:numId="4">
    <w:abstractNumId w:val="4"/>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hyphenationZone w:val="425"/>
  <w:characterSpacingControl w:val="doNotCompress"/>
  <w:hdrShapeDefaults>
    <o:shapedefaults v:ext="edit" spidmax="8194"/>
  </w:hdrShapeDefaults>
  <w:footnotePr>
    <w:footnote w:id="-1"/>
    <w:footnote w:id="0"/>
  </w:footnotePr>
  <w:endnotePr>
    <w:endnote w:id="-1"/>
    <w:endnote w:id="0"/>
  </w:endnotePr>
  <w:compat/>
  <w:rsids>
    <w:rsidRoot w:val="002C6D3E"/>
    <w:rsid w:val="00004DEC"/>
    <w:rsid w:val="0006076D"/>
    <w:rsid w:val="000919AD"/>
    <w:rsid w:val="000A1129"/>
    <w:rsid w:val="000B47FA"/>
    <w:rsid w:val="000C5FF2"/>
    <w:rsid w:val="000D01A5"/>
    <w:rsid w:val="000D1274"/>
    <w:rsid w:val="000D616D"/>
    <w:rsid w:val="000E02C8"/>
    <w:rsid w:val="000E69D1"/>
    <w:rsid w:val="00105328"/>
    <w:rsid w:val="00117140"/>
    <w:rsid w:val="00173FE8"/>
    <w:rsid w:val="00190AC9"/>
    <w:rsid w:val="001B44A4"/>
    <w:rsid w:val="001C383F"/>
    <w:rsid w:val="00204A80"/>
    <w:rsid w:val="002B264F"/>
    <w:rsid w:val="002B5FED"/>
    <w:rsid w:val="002C48D1"/>
    <w:rsid w:val="002C6D3E"/>
    <w:rsid w:val="002C797D"/>
    <w:rsid w:val="002D01D7"/>
    <w:rsid w:val="002E2A8B"/>
    <w:rsid w:val="002F02EF"/>
    <w:rsid w:val="002F4FBC"/>
    <w:rsid w:val="00300632"/>
    <w:rsid w:val="00311533"/>
    <w:rsid w:val="00322216"/>
    <w:rsid w:val="003300EF"/>
    <w:rsid w:val="003B62AA"/>
    <w:rsid w:val="003D1F98"/>
    <w:rsid w:val="003E6239"/>
    <w:rsid w:val="003F0A93"/>
    <w:rsid w:val="004102BF"/>
    <w:rsid w:val="00432D50"/>
    <w:rsid w:val="004458E9"/>
    <w:rsid w:val="00465166"/>
    <w:rsid w:val="004670AA"/>
    <w:rsid w:val="00467659"/>
    <w:rsid w:val="00477B0C"/>
    <w:rsid w:val="004A4F90"/>
    <w:rsid w:val="004C3C04"/>
    <w:rsid w:val="004D793F"/>
    <w:rsid w:val="004E408E"/>
    <w:rsid w:val="004F01C5"/>
    <w:rsid w:val="00550F2D"/>
    <w:rsid w:val="00566F28"/>
    <w:rsid w:val="00571887"/>
    <w:rsid w:val="0058536F"/>
    <w:rsid w:val="005972E6"/>
    <w:rsid w:val="005C02D9"/>
    <w:rsid w:val="0060070C"/>
    <w:rsid w:val="00641A25"/>
    <w:rsid w:val="006A42CF"/>
    <w:rsid w:val="006C0774"/>
    <w:rsid w:val="006C4616"/>
    <w:rsid w:val="006D52A9"/>
    <w:rsid w:val="006E1F2F"/>
    <w:rsid w:val="006E5EED"/>
    <w:rsid w:val="006F7D4A"/>
    <w:rsid w:val="00703CF9"/>
    <w:rsid w:val="00744114"/>
    <w:rsid w:val="0079077A"/>
    <w:rsid w:val="007B32FE"/>
    <w:rsid w:val="007C6FB6"/>
    <w:rsid w:val="007D6F55"/>
    <w:rsid w:val="00810744"/>
    <w:rsid w:val="00812FFE"/>
    <w:rsid w:val="00824957"/>
    <w:rsid w:val="00830BAE"/>
    <w:rsid w:val="00846850"/>
    <w:rsid w:val="00851AF9"/>
    <w:rsid w:val="00874F0B"/>
    <w:rsid w:val="00876A55"/>
    <w:rsid w:val="008D3FCE"/>
    <w:rsid w:val="008D5F81"/>
    <w:rsid w:val="008E4C08"/>
    <w:rsid w:val="0090407D"/>
    <w:rsid w:val="00912CF8"/>
    <w:rsid w:val="0091377A"/>
    <w:rsid w:val="00930293"/>
    <w:rsid w:val="009324D7"/>
    <w:rsid w:val="009438BD"/>
    <w:rsid w:val="00981F87"/>
    <w:rsid w:val="00992AD0"/>
    <w:rsid w:val="009B0E85"/>
    <w:rsid w:val="009B108E"/>
    <w:rsid w:val="009E52C6"/>
    <w:rsid w:val="009E7AEF"/>
    <w:rsid w:val="009E7DB5"/>
    <w:rsid w:val="00A33FE3"/>
    <w:rsid w:val="00A34EBD"/>
    <w:rsid w:val="00A4000C"/>
    <w:rsid w:val="00A54761"/>
    <w:rsid w:val="00A57FDF"/>
    <w:rsid w:val="00A622CA"/>
    <w:rsid w:val="00A75B02"/>
    <w:rsid w:val="00AA46DB"/>
    <w:rsid w:val="00AB452E"/>
    <w:rsid w:val="00AC230A"/>
    <w:rsid w:val="00AD4976"/>
    <w:rsid w:val="00B05F79"/>
    <w:rsid w:val="00B40F13"/>
    <w:rsid w:val="00B6625F"/>
    <w:rsid w:val="00B91C72"/>
    <w:rsid w:val="00B91CD6"/>
    <w:rsid w:val="00BA43F2"/>
    <w:rsid w:val="00BB4C02"/>
    <w:rsid w:val="00BB559F"/>
    <w:rsid w:val="00BD7379"/>
    <w:rsid w:val="00BE0ED2"/>
    <w:rsid w:val="00C20945"/>
    <w:rsid w:val="00C23C3D"/>
    <w:rsid w:val="00C359B3"/>
    <w:rsid w:val="00C45DCF"/>
    <w:rsid w:val="00C50E56"/>
    <w:rsid w:val="00C525CF"/>
    <w:rsid w:val="00C53BCB"/>
    <w:rsid w:val="00C53D6C"/>
    <w:rsid w:val="00C74BEF"/>
    <w:rsid w:val="00C776DC"/>
    <w:rsid w:val="00CA58B8"/>
    <w:rsid w:val="00CB1794"/>
    <w:rsid w:val="00CB47CF"/>
    <w:rsid w:val="00CC7247"/>
    <w:rsid w:val="00CE65F8"/>
    <w:rsid w:val="00CF07D7"/>
    <w:rsid w:val="00CF6D96"/>
    <w:rsid w:val="00D33E1E"/>
    <w:rsid w:val="00D417FF"/>
    <w:rsid w:val="00D53D82"/>
    <w:rsid w:val="00D776DE"/>
    <w:rsid w:val="00D8297F"/>
    <w:rsid w:val="00D93332"/>
    <w:rsid w:val="00D97D9E"/>
    <w:rsid w:val="00DB671C"/>
    <w:rsid w:val="00DB7BFC"/>
    <w:rsid w:val="00DC1656"/>
    <w:rsid w:val="00DC32E0"/>
    <w:rsid w:val="00E00995"/>
    <w:rsid w:val="00E02C67"/>
    <w:rsid w:val="00E33711"/>
    <w:rsid w:val="00E668A4"/>
    <w:rsid w:val="00E73EBD"/>
    <w:rsid w:val="00E77BBC"/>
    <w:rsid w:val="00E9647F"/>
    <w:rsid w:val="00ED1565"/>
    <w:rsid w:val="00ED7A26"/>
    <w:rsid w:val="00EF0C42"/>
    <w:rsid w:val="00F05BD5"/>
    <w:rsid w:val="00F12A06"/>
    <w:rsid w:val="00F24401"/>
    <w:rsid w:val="00F3050D"/>
    <w:rsid w:val="00F85B44"/>
    <w:rsid w:val="00F925ED"/>
    <w:rsid w:val="00FA40C2"/>
    <w:rsid w:val="00FB2F7F"/>
    <w:rsid w:val="00FC017D"/>
    <w:rsid w:val="00FC29CB"/>
    <w:rsid w:val="00FD48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377A"/>
  </w:style>
  <w:style w:type="paragraph" w:styleId="1">
    <w:name w:val="heading 1"/>
    <w:basedOn w:val="a"/>
    <w:next w:val="a"/>
    <w:rsid w:val="0091377A"/>
    <w:pPr>
      <w:keepNext/>
      <w:keepLines/>
      <w:spacing w:before="480" w:after="120"/>
      <w:outlineLvl w:val="0"/>
    </w:pPr>
    <w:rPr>
      <w:b/>
      <w:sz w:val="48"/>
      <w:szCs w:val="48"/>
    </w:rPr>
  </w:style>
  <w:style w:type="paragraph" w:styleId="2">
    <w:name w:val="heading 2"/>
    <w:basedOn w:val="a"/>
    <w:next w:val="a"/>
    <w:rsid w:val="0091377A"/>
    <w:pPr>
      <w:keepNext/>
      <w:keepLines/>
      <w:spacing w:before="360" w:after="80"/>
      <w:outlineLvl w:val="1"/>
    </w:pPr>
    <w:rPr>
      <w:b/>
      <w:sz w:val="36"/>
      <w:szCs w:val="36"/>
    </w:rPr>
  </w:style>
  <w:style w:type="paragraph" w:styleId="3">
    <w:name w:val="heading 3"/>
    <w:basedOn w:val="a"/>
    <w:next w:val="a"/>
    <w:rsid w:val="0091377A"/>
    <w:pPr>
      <w:keepNext/>
      <w:keepLines/>
      <w:spacing w:before="280" w:after="80"/>
      <w:outlineLvl w:val="2"/>
    </w:pPr>
    <w:rPr>
      <w:b/>
      <w:sz w:val="28"/>
      <w:szCs w:val="28"/>
    </w:rPr>
  </w:style>
  <w:style w:type="paragraph" w:styleId="4">
    <w:name w:val="heading 4"/>
    <w:basedOn w:val="a"/>
    <w:next w:val="a"/>
    <w:rsid w:val="0091377A"/>
    <w:pPr>
      <w:keepNext/>
      <w:keepLines/>
      <w:spacing w:before="240" w:after="40"/>
      <w:outlineLvl w:val="3"/>
    </w:pPr>
    <w:rPr>
      <w:b/>
      <w:sz w:val="24"/>
      <w:szCs w:val="24"/>
    </w:rPr>
  </w:style>
  <w:style w:type="paragraph" w:styleId="5">
    <w:name w:val="heading 5"/>
    <w:basedOn w:val="a"/>
    <w:next w:val="a"/>
    <w:rsid w:val="0091377A"/>
    <w:pPr>
      <w:keepNext/>
      <w:keepLines/>
      <w:spacing w:before="220" w:after="40"/>
      <w:outlineLvl w:val="4"/>
    </w:pPr>
    <w:rPr>
      <w:b/>
    </w:rPr>
  </w:style>
  <w:style w:type="paragraph" w:styleId="6">
    <w:name w:val="heading 6"/>
    <w:basedOn w:val="a"/>
    <w:next w:val="a"/>
    <w:rsid w:val="0091377A"/>
    <w:pPr>
      <w:keepNext/>
      <w:keepLines/>
      <w:spacing w:before="200" w:after="40"/>
      <w:outlineLvl w:val="5"/>
    </w:pPr>
    <w:rPr>
      <w:b/>
      <w:sz w:val="20"/>
      <w:szCs w:val="20"/>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91377A"/>
    <w:tblPr>
      <w:tblCellMar>
        <w:top w:w="0" w:type="dxa"/>
        <w:left w:w="0" w:type="dxa"/>
        <w:bottom w:w="0" w:type="dxa"/>
        <w:right w:w="0" w:type="dxa"/>
      </w:tblCellMar>
    </w:tblPr>
  </w:style>
  <w:style w:type="paragraph" w:styleId="a3">
    <w:name w:val="Title"/>
    <w:basedOn w:val="a"/>
    <w:next w:val="a"/>
    <w:rsid w:val="0091377A"/>
    <w:pPr>
      <w:keepNext/>
      <w:keepLines/>
      <w:spacing w:before="480" w:after="120"/>
    </w:pPr>
    <w:rPr>
      <w:b/>
      <w:sz w:val="72"/>
      <w:szCs w:val="72"/>
    </w:r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rsid w:val="0091377A"/>
    <w:pPr>
      <w:keepNext/>
      <w:keepLines/>
      <w:spacing w:before="360" w:after="80"/>
    </w:pPr>
    <w:rPr>
      <w:rFonts w:ascii="Georgia" w:eastAsia="Georgia" w:hAnsi="Georgia" w:cs="Georgia"/>
      <w:i/>
      <w:color w:val="666666"/>
      <w:sz w:val="48"/>
      <w:szCs w:val="48"/>
    </w:rPr>
  </w:style>
  <w:style w:type="table" w:customStyle="1" w:styleId="a8">
    <w:basedOn w:val="TableNormal"/>
    <w:rsid w:val="0091377A"/>
    <w:tblPr>
      <w:tblStyleRowBandSize w:val="1"/>
      <w:tblStyleColBandSize w:val="1"/>
      <w:tblCellMar>
        <w:top w:w="15" w:type="dxa"/>
        <w:left w:w="15" w:type="dxa"/>
        <w:bottom w:w="15" w:type="dxa"/>
        <w:right w:w="15" w:type="dxa"/>
      </w:tblCellMar>
    </w:tblPr>
  </w:style>
  <w:style w:type="table" w:customStyle="1" w:styleId="a9">
    <w:basedOn w:val="TableNormal"/>
    <w:rsid w:val="0091377A"/>
    <w:tblPr>
      <w:tblStyleRowBandSize w:val="1"/>
      <w:tblStyleColBandSize w:val="1"/>
      <w:tblCellMar>
        <w:top w:w="15" w:type="dxa"/>
        <w:left w:w="15" w:type="dxa"/>
        <w:bottom w:w="15" w:type="dxa"/>
        <w:right w:w="15" w:type="dxa"/>
      </w:tblCellMar>
    </w:tblPr>
  </w:style>
  <w:style w:type="table" w:customStyle="1" w:styleId="aa">
    <w:basedOn w:val="TableNormal"/>
    <w:rsid w:val="0091377A"/>
    <w:tblPr>
      <w:tblStyleRowBandSize w:val="1"/>
      <w:tblStyleColBandSize w:val="1"/>
      <w:tblCellMar>
        <w:top w:w="15" w:type="dxa"/>
        <w:left w:w="15" w:type="dxa"/>
        <w:bottom w:w="15" w:type="dxa"/>
        <w:right w:w="15" w:type="dxa"/>
      </w:tblCellMar>
    </w:tblPr>
  </w:style>
  <w:style w:type="table" w:customStyle="1" w:styleId="ab">
    <w:basedOn w:val="TableNormal"/>
    <w:rsid w:val="0091377A"/>
    <w:tblPr>
      <w:tblStyleRowBandSize w:val="1"/>
      <w:tblStyleColBandSize w:val="1"/>
      <w:tblCellMar>
        <w:top w:w="15" w:type="dxa"/>
        <w:left w:w="15" w:type="dxa"/>
        <w:bottom w:w="15" w:type="dxa"/>
        <w:right w:w="15" w:type="dxa"/>
      </w:tblCellMar>
    </w:tblPr>
  </w:style>
  <w:style w:type="table" w:customStyle="1" w:styleId="ac">
    <w:basedOn w:val="TableNormal"/>
    <w:rsid w:val="0091377A"/>
    <w:tblPr>
      <w:tblStyleRowBandSize w:val="1"/>
      <w:tblStyleColBandSize w:val="1"/>
      <w:tblCellMar>
        <w:top w:w="15" w:type="dxa"/>
        <w:left w:w="15" w:type="dxa"/>
        <w:bottom w:w="15" w:type="dxa"/>
        <w:right w:w="15" w:type="dxa"/>
      </w:tblCellMar>
    </w:tblPr>
  </w:style>
  <w:style w:type="table" w:customStyle="1" w:styleId="ad">
    <w:basedOn w:val="TableNormal"/>
    <w:rsid w:val="0091377A"/>
    <w:tblPr>
      <w:tblStyleRowBandSize w:val="1"/>
      <w:tblStyleColBandSize w:val="1"/>
      <w:tblCellMar>
        <w:top w:w="15" w:type="dxa"/>
        <w:left w:w="15" w:type="dxa"/>
        <w:bottom w:w="15" w:type="dxa"/>
        <w:right w:w="15" w:type="dxa"/>
      </w:tblCellMar>
    </w:tblPr>
  </w:style>
  <w:style w:type="table" w:customStyle="1" w:styleId="ae">
    <w:basedOn w:val="TableNormal"/>
    <w:rsid w:val="0091377A"/>
    <w:tblPr>
      <w:tblStyleRowBandSize w:val="1"/>
      <w:tblStyleColBandSize w:val="1"/>
      <w:tblCellMar>
        <w:top w:w="15" w:type="dxa"/>
        <w:left w:w="15" w:type="dxa"/>
        <w:bottom w:w="15" w:type="dxa"/>
        <w:right w:w="15" w:type="dxa"/>
      </w:tblCellMar>
    </w:tblPr>
  </w:style>
  <w:style w:type="paragraph" w:styleId="af">
    <w:name w:val="header"/>
    <w:basedOn w:val="a"/>
    <w:link w:val="af0"/>
    <w:unhideWhenUsed/>
    <w:rsid w:val="001B44A4"/>
    <w:pPr>
      <w:tabs>
        <w:tab w:val="center" w:pos="4819"/>
        <w:tab w:val="right" w:pos="9639"/>
      </w:tabs>
      <w:spacing w:after="0" w:line="240" w:lineRule="auto"/>
    </w:pPr>
  </w:style>
  <w:style w:type="character" w:customStyle="1" w:styleId="af0">
    <w:name w:val="Верхний колонтитул Знак"/>
    <w:basedOn w:val="a0"/>
    <w:link w:val="af"/>
    <w:rsid w:val="001B44A4"/>
  </w:style>
  <w:style w:type="paragraph" w:styleId="af1">
    <w:name w:val="footer"/>
    <w:basedOn w:val="a"/>
    <w:link w:val="af2"/>
    <w:uiPriority w:val="99"/>
    <w:unhideWhenUsed/>
    <w:rsid w:val="001B44A4"/>
    <w:pPr>
      <w:tabs>
        <w:tab w:val="center" w:pos="4819"/>
        <w:tab w:val="right" w:pos="9639"/>
      </w:tabs>
      <w:spacing w:after="0" w:line="240" w:lineRule="auto"/>
    </w:pPr>
  </w:style>
  <w:style w:type="character" w:customStyle="1" w:styleId="af2">
    <w:name w:val="Нижний колонтитул Знак"/>
    <w:basedOn w:val="a0"/>
    <w:link w:val="af1"/>
    <w:uiPriority w:val="99"/>
    <w:rsid w:val="001B44A4"/>
  </w:style>
  <w:style w:type="paragraph" w:styleId="af3">
    <w:name w:val="Balloon Text"/>
    <w:basedOn w:val="a"/>
    <w:link w:val="af4"/>
    <w:uiPriority w:val="99"/>
    <w:semiHidden/>
    <w:unhideWhenUsed/>
    <w:rsid w:val="00810744"/>
    <w:pPr>
      <w:spacing w:after="0" w:line="240" w:lineRule="auto"/>
    </w:pPr>
    <w:rPr>
      <w:rFonts w:ascii="Segoe UI" w:hAnsi="Segoe UI" w:cs="Segoe UI"/>
      <w:sz w:val="18"/>
      <w:szCs w:val="18"/>
    </w:rPr>
  </w:style>
  <w:style w:type="character" w:customStyle="1" w:styleId="af4">
    <w:name w:val="Текст выноски Знак"/>
    <w:basedOn w:val="a0"/>
    <w:link w:val="af3"/>
    <w:uiPriority w:val="99"/>
    <w:semiHidden/>
    <w:rsid w:val="00810744"/>
    <w:rPr>
      <w:rFonts w:ascii="Segoe UI" w:hAnsi="Segoe UI" w:cs="Segoe UI"/>
      <w:sz w:val="18"/>
      <w:szCs w:val="18"/>
    </w:rPr>
  </w:style>
  <w:style w:type="paragraph" w:styleId="HTML">
    <w:name w:val="HTML Preformatted"/>
    <w:basedOn w:val="a"/>
    <w:link w:val="HTML0"/>
    <w:rsid w:val="00A400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rsid w:val="00A4000C"/>
    <w:rPr>
      <w:rFonts w:ascii="Courier New" w:eastAsia="Times New Roman" w:hAnsi="Courier New" w:cs="Times New Roman"/>
      <w:sz w:val="20"/>
      <w:szCs w:val="20"/>
      <w:lang w:eastAsia="ru-RU"/>
    </w:rPr>
  </w:style>
  <w:style w:type="paragraph" w:customStyle="1" w:styleId="10">
    <w:name w:val="Обычный1"/>
    <w:uiPriority w:val="99"/>
    <w:rsid w:val="00A4000C"/>
    <w:pPr>
      <w:spacing w:after="0" w:line="276" w:lineRule="auto"/>
    </w:pPr>
    <w:rPr>
      <w:rFonts w:ascii="Arial" w:eastAsia="Times New Roman" w:hAnsi="Arial" w:cs="Arial"/>
      <w:color w:val="000000"/>
      <w:lang w:eastAsia="ru-RU"/>
    </w:rPr>
  </w:style>
  <w:style w:type="paragraph" w:customStyle="1" w:styleId="TableParagraph">
    <w:name w:val="Table Paragraph"/>
    <w:basedOn w:val="a"/>
    <w:uiPriority w:val="1"/>
    <w:qFormat/>
    <w:rsid w:val="00A4000C"/>
    <w:pPr>
      <w:widowControl w:val="0"/>
      <w:autoSpaceDE w:val="0"/>
      <w:autoSpaceDN w:val="0"/>
      <w:spacing w:after="0" w:line="240" w:lineRule="auto"/>
      <w:ind w:left="57"/>
      <w:jc w:val="both"/>
    </w:pPr>
    <w:rPr>
      <w:rFonts w:ascii="Times New Roman" w:eastAsia="Times New Roman" w:hAnsi="Times New Roman" w:cs="Times New Roman"/>
      <w:lang w:val="uk-UA" w:bidi="uk-UA"/>
    </w:rPr>
  </w:style>
  <w:style w:type="character" w:styleId="af5">
    <w:name w:val="FollowedHyperlink"/>
    <w:basedOn w:val="a0"/>
    <w:uiPriority w:val="99"/>
    <w:semiHidden/>
    <w:unhideWhenUsed/>
    <w:rsid w:val="003D1F98"/>
    <w:rPr>
      <w:color w:val="954F72" w:themeColor="followedHyperlink"/>
      <w:u w:val="single"/>
    </w:rPr>
  </w:style>
  <w:style w:type="paragraph" w:customStyle="1" w:styleId="af6">
    <w:name w:val="Знак Знак"/>
    <w:basedOn w:val="a"/>
    <w:rsid w:val="00C53D6C"/>
    <w:pPr>
      <w:spacing w:after="0" w:line="240" w:lineRule="auto"/>
    </w:pPr>
    <w:rPr>
      <w:rFonts w:ascii="Verdana" w:eastAsia="Times New Roman" w:hAnsi="Verdana" w:cs="Verdan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1144659931">
      <w:bodyDiv w:val="1"/>
      <w:marLeft w:val="0"/>
      <w:marRight w:val="0"/>
      <w:marTop w:val="0"/>
      <w:marBottom w:val="0"/>
      <w:divBdr>
        <w:top w:val="none" w:sz="0" w:space="0" w:color="auto"/>
        <w:left w:val="none" w:sz="0" w:space="0" w:color="auto"/>
        <w:bottom w:val="none" w:sz="0" w:space="0" w:color="auto"/>
        <w:right w:val="none" w:sz="0" w:space="0" w:color="auto"/>
      </w:divBdr>
    </w:div>
    <w:div w:id="17912404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1178-2022-%D0%B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zakon.rada.gov.ua/laws/show/922-19" TargetMode="Externa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1178-2022-%D0%B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23" Type="http://schemas.openxmlformats.org/officeDocument/2006/relationships/header" Target="header1.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922-19" TargetMode="External"/><Relationship Id="rId22"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CnBnaeyuPAuMXC5XyLMhmRdj1g==">AMUW2mUKfnUFQMv1cQaaPY0vN55EEy9SguDAHfPVnPMGg3qet131HYQ4G+FongPw0RaffrkGdhZqeod31fxpkOWNDc+9T8+tqQk3KP18x5ApJoGeKGAMxReRj1mpGM7+itR6qLJFrW8wiI6Q9VkdIcL6676zIAr2J0BETeX2uZU5JSEX4tkM9sEoQZ7FOEn4JOw/kDdP7CXWPcttOklDqL4Auw52jlrG4A==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2771</Words>
  <Characters>15799</Characters>
  <Application>Microsoft Office Word</Application>
  <DocSecurity>0</DocSecurity>
  <Lines>131</Lines>
  <Paragraphs>37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diakov.net</Company>
  <LinksUpToDate>false</LinksUpToDate>
  <CharactersWithSpaces>18533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PC-262-432-773</cp:lastModifiedBy>
  <cp:revision>3</cp:revision>
  <cp:lastPrinted>2023-02-03T06:21:00Z</cp:lastPrinted>
  <dcterms:created xsi:type="dcterms:W3CDTF">2024-03-13T11:25:00Z</dcterms:created>
  <dcterms:modified xsi:type="dcterms:W3CDTF">2024-03-18T16:16:00Z</dcterms:modified>
</cp:coreProperties>
</file>