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F6B29" w14:textId="3FC306BC" w:rsidR="006433FF" w:rsidRPr="006433FF" w:rsidRDefault="006433FF" w:rsidP="006433F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433FF">
        <w:rPr>
          <w:rFonts w:ascii="Times New Roman" w:hAnsi="Times New Roman" w:cs="Times New Roman"/>
          <w:b/>
          <w:i/>
          <w:sz w:val="32"/>
          <w:szCs w:val="32"/>
        </w:rPr>
        <w:t>Кваліфікаційні критерії</w:t>
      </w:r>
    </w:p>
    <w:p w14:paraId="14F54765" w14:textId="53437294" w:rsidR="00AD1A59" w:rsidRPr="006433FF" w:rsidRDefault="00AD1A59" w:rsidP="00AD1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3FF">
        <w:rPr>
          <w:rFonts w:ascii="Times New Roman" w:hAnsi="Times New Roman" w:cs="Times New Roman"/>
          <w:sz w:val="24"/>
          <w:szCs w:val="24"/>
        </w:rPr>
        <w:t>Акт огляду об’єкту підписаний замовником;</w:t>
      </w:r>
    </w:p>
    <w:p w14:paraId="76A5A8FC" w14:textId="565A1124" w:rsidR="00AD1A59" w:rsidRPr="006433FF" w:rsidRDefault="00AD1A59" w:rsidP="00AD1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3FF">
        <w:rPr>
          <w:rFonts w:ascii="Times New Roman" w:hAnsi="Times New Roman" w:cs="Times New Roman"/>
          <w:sz w:val="24"/>
          <w:szCs w:val="24"/>
        </w:rPr>
        <w:t>Працівники: обов’язково повинні бути в штаті  Головний інженер.</w:t>
      </w:r>
    </w:p>
    <w:p w14:paraId="0666CF80" w14:textId="1FA3D935" w:rsidR="00AD1A59" w:rsidRPr="006433FF" w:rsidRDefault="00AD1A59" w:rsidP="00AD1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3FF">
        <w:rPr>
          <w:rFonts w:ascii="Times New Roman" w:hAnsi="Times New Roman" w:cs="Times New Roman"/>
          <w:sz w:val="24"/>
          <w:szCs w:val="24"/>
        </w:rPr>
        <w:t>Кошторис повинен бути підписаний Кошторисником підприємства з сертифікатом та печаткою.</w:t>
      </w:r>
    </w:p>
    <w:p w14:paraId="6263EFE5" w14:textId="0E615F47" w:rsidR="00AD1A59" w:rsidRPr="006433FF" w:rsidRDefault="00AD1A59" w:rsidP="00AD1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3FF">
        <w:rPr>
          <w:rFonts w:ascii="Times New Roman" w:hAnsi="Times New Roman" w:cs="Times New Roman"/>
          <w:sz w:val="24"/>
          <w:szCs w:val="24"/>
        </w:rPr>
        <w:t>У керівника/директора підприємства повинні бути протоколи навчання з охорони праці НПАОП 45.2-7.02-12, НПАОП 0.00-7.11-12</w:t>
      </w:r>
    </w:p>
    <w:p w14:paraId="062C99C1" w14:textId="3B4C7F3A" w:rsidR="002A0052" w:rsidRPr="006433FF" w:rsidRDefault="002A0052" w:rsidP="00AD1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3F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433FF">
        <w:rPr>
          <w:rFonts w:ascii="Times New Roman" w:hAnsi="Times New Roman" w:cs="Times New Roman"/>
          <w:sz w:val="24"/>
          <w:szCs w:val="24"/>
        </w:rPr>
        <w:t xml:space="preserve"> підприємства обов’язково повинна бути ліцензія СС2</w:t>
      </w:r>
      <w:bookmarkStart w:id="0" w:name="_GoBack"/>
      <w:bookmarkEnd w:id="0"/>
    </w:p>
    <w:sectPr w:rsidR="002A0052" w:rsidRPr="00643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E9F"/>
    <w:multiLevelType w:val="hybridMultilevel"/>
    <w:tmpl w:val="051C76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59"/>
    <w:rsid w:val="002A0052"/>
    <w:rsid w:val="006433FF"/>
    <w:rsid w:val="00A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C681"/>
  <w15:chartTrackingRefBased/>
  <w15:docId w15:val="{75D640C9-187E-4174-8206-2A1854D9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A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3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3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Mischyk</dc:creator>
  <cp:keywords/>
  <dc:description/>
  <cp:lastModifiedBy>Бухгалтерія</cp:lastModifiedBy>
  <cp:revision>4</cp:revision>
  <cp:lastPrinted>2023-10-05T06:32:00Z</cp:lastPrinted>
  <dcterms:created xsi:type="dcterms:W3CDTF">2023-10-04T12:24:00Z</dcterms:created>
  <dcterms:modified xsi:type="dcterms:W3CDTF">2023-10-05T06:32:00Z</dcterms:modified>
</cp:coreProperties>
</file>