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67365B" w:rsidRPr="003B0F09" w:rsidRDefault="0067365B" w:rsidP="008F29C0">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67365B" w:rsidRPr="007637AC" w:rsidRDefault="0067365B" w:rsidP="008F29C0">
      <w:pPr>
        <w:widowControl w:val="0"/>
        <w:spacing w:after="0" w:line="240" w:lineRule="auto"/>
        <w:jc w:val="right"/>
        <w:rPr>
          <w:rFonts w:ascii="Times New Roman" w:eastAsia="Times New Roman" w:hAnsi="Times New Roman" w:cs="Times New Roman"/>
          <w:b/>
          <w:sz w:val="24"/>
          <w:szCs w:val="24"/>
        </w:rPr>
      </w:pPr>
      <w:r w:rsidRPr="007637AC">
        <w:rPr>
          <w:rFonts w:ascii="Times New Roman" w:eastAsia="Times New Roman" w:hAnsi="Times New Roman" w:cs="Times New Roman"/>
          <w:b/>
          <w:sz w:val="24"/>
          <w:szCs w:val="24"/>
        </w:rPr>
        <w:t xml:space="preserve">протокол № </w:t>
      </w:r>
      <w:r w:rsidR="0064614D">
        <w:rPr>
          <w:rFonts w:ascii="Times New Roman" w:eastAsia="Times New Roman" w:hAnsi="Times New Roman" w:cs="Times New Roman"/>
          <w:b/>
          <w:sz w:val="24"/>
          <w:szCs w:val="24"/>
          <w:lang w:val="ru-RU"/>
        </w:rPr>
        <w:t>24</w:t>
      </w:r>
      <w:r w:rsidRPr="007637AC">
        <w:rPr>
          <w:rFonts w:ascii="Times New Roman" w:eastAsia="Times New Roman" w:hAnsi="Times New Roman" w:cs="Times New Roman"/>
          <w:b/>
          <w:sz w:val="24"/>
          <w:szCs w:val="24"/>
        </w:rPr>
        <w:t xml:space="preserve"> від «</w:t>
      </w:r>
      <w:r w:rsidR="0064614D">
        <w:rPr>
          <w:rFonts w:ascii="Times New Roman" w:eastAsia="Times New Roman" w:hAnsi="Times New Roman" w:cs="Times New Roman"/>
          <w:b/>
          <w:sz w:val="24"/>
          <w:szCs w:val="24"/>
          <w:lang w:val="ru-RU"/>
        </w:rPr>
        <w:t>28</w:t>
      </w:r>
      <w:bookmarkStart w:id="0" w:name="_GoBack"/>
      <w:bookmarkEnd w:id="0"/>
      <w:r w:rsidRPr="007637AC">
        <w:rPr>
          <w:rFonts w:ascii="Times New Roman" w:eastAsia="Times New Roman" w:hAnsi="Times New Roman" w:cs="Times New Roman"/>
          <w:b/>
          <w:sz w:val="24"/>
          <w:szCs w:val="24"/>
        </w:rPr>
        <w:t xml:space="preserve">» </w:t>
      </w:r>
      <w:r w:rsidR="00593449">
        <w:rPr>
          <w:rFonts w:ascii="Times New Roman" w:eastAsia="Times New Roman" w:hAnsi="Times New Roman" w:cs="Times New Roman"/>
          <w:b/>
          <w:sz w:val="24"/>
          <w:szCs w:val="24"/>
        </w:rPr>
        <w:t>березня</w:t>
      </w:r>
      <w:r w:rsidRPr="007637AC">
        <w:rPr>
          <w:rFonts w:ascii="Times New Roman" w:eastAsia="Times New Roman" w:hAnsi="Times New Roman" w:cs="Times New Roman"/>
          <w:b/>
          <w:sz w:val="24"/>
          <w:szCs w:val="24"/>
        </w:rPr>
        <w:t xml:space="preserve"> 2023 року</w:t>
      </w:r>
    </w:p>
    <w:p w:rsidR="0067365B" w:rsidRPr="009D4D1E" w:rsidRDefault="0067365B" w:rsidP="008F29C0">
      <w:pPr>
        <w:widowControl w:val="0"/>
        <w:spacing w:after="0" w:line="240" w:lineRule="auto"/>
        <w:jc w:val="right"/>
        <w:rPr>
          <w:rFonts w:ascii="Times New Roman" w:eastAsia="Times New Roman" w:hAnsi="Times New Roman" w:cs="Times New Roman"/>
          <w:b/>
          <w:sz w:val="24"/>
          <w:szCs w:val="24"/>
        </w:rPr>
      </w:pPr>
      <w:r w:rsidRPr="007637AC">
        <w:rPr>
          <w:rFonts w:ascii="Times New Roman" w:eastAsia="Times New Roman" w:hAnsi="Times New Roman" w:cs="Times New Roman"/>
          <w:b/>
          <w:sz w:val="24"/>
          <w:szCs w:val="24"/>
        </w:rPr>
        <w:t xml:space="preserve">_________________ </w:t>
      </w:r>
      <w:r w:rsidR="00382A60">
        <w:rPr>
          <w:rFonts w:ascii="Times New Roman" w:eastAsia="Times New Roman" w:hAnsi="Times New Roman" w:cs="Times New Roman"/>
          <w:b/>
          <w:sz w:val="24"/>
          <w:szCs w:val="24"/>
        </w:rPr>
        <w:t>Т.</w:t>
      </w:r>
      <w:r w:rsidR="00BC13A9" w:rsidRPr="009D4D1E">
        <w:rPr>
          <w:rFonts w:ascii="Times New Roman" w:eastAsia="Times New Roman" w:hAnsi="Times New Roman" w:cs="Times New Roman"/>
          <w:b/>
          <w:sz w:val="24"/>
          <w:szCs w:val="24"/>
        </w:rPr>
        <w:t>М</w:t>
      </w:r>
      <w:r w:rsidR="00382A60">
        <w:rPr>
          <w:rFonts w:ascii="Times New Roman" w:eastAsia="Times New Roman" w:hAnsi="Times New Roman" w:cs="Times New Roman"/>
          <w:b/>
          <w:sz w:val="24"/>
          <w:szCs w:val="24"/>
        </w:rPr>
        <w:t>.</w:t>
      </w:r>
      <w:r w:rsidR="00BC13A9" w:rsidRPr="009D4D1E">
        <w:rPr>
          <w:rFonts w:ascii="Times New Roman" w:eastAsia="Times New Roman" w:hAnsi="Times New Roman" w:cs="Times New Roman"/>
          <w:b/>
          <w:sz w:val="24"/>
          <w:szCs w:val="24"/>
        </w:rPr>
        <w:t>Приходько</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ТЕНДЕРНА ДОКУМЕНТАЦІЯ</w:t>
      </w: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2A5CFA" w:rsidRDefault="002A5CFA" w:rsidP="008F29C0">
      <w:pPr>
        <w:spacing w:after="0" w:line="240" w:lineRule="auto"/>
        <w:jc w:val="center"/>
        <w:rPr>
          <w:rFonts w:ascii="Times New Roman" w:eastAsia="Arial" w:hAnsi="Times New Roman" w:cs="Times New Roman"/>
          <w:b/>
          <w:sz w:val="28"/>
          <w:szCs w:val="28"/>
          <w:lang w:eastAsia="ru-RU"/>
        </w:rPr>
      </w:pPr>
      <w:r w:rsidRPr="002A5CFA">
        <w:rPr>
          <w:rFonts w:ascii="Times New Roman" w:hAnsi="Times New Roman" w:cs="Times New Roman"/>
          <w:b/>
          <w:sz w:val="28"/>
          <w:szCs w:val="28"/>
        </w:rPr>
        <w:t>ДК 021:2015 – 50510000-3 Послуги з ремонту і технічного обслуговування насосів, клапанів, кранів і металевих контейнерів (Послуги із благоустрою населених пунктів, а саме: технічн</w:t>
      </w:r>
      <w:r w:rsidR="003C1BCE">
        <w:rPr>
          <w:rFonts w:ascii="Times New Roman" w:hAnsi="Times New Roman" w:cs="Times New Roman"/>
          <w:b/>
          <w:sz w:val="28"/>
          <w:szCs w:val="28"/>
        </w:rPr>
        <w:t>е</w:t>
      </w:r>
      <w:r w:rsidRPr="002A5CFA">
        <w:rPr>
          <w:rFonts w:ascii="Times New Roman" w:hAnsi="Times New Roman" w:cs="Times New Roman"/>
          <w:b/>
          <w:sz w:val="28"/>
          <w:szCs w:val="28"/>
        </w:rPr>
        <w:t xml:space="preserve"> обслуговування та утримання в належному стані центрального фонтану міста Бориспіль на Європейській площі)</w:t>
      </w:r>
    </w:p>
    <w:p w:rsidR="0067365B" w:rsidRPr="007514C4" w:rsidRDefault="0067365B" w:rsidP="008F29C0">
      <w:pPr>
        <w:spacing w:after="0" w:line="240" w:lineRule="auto"/>
        <w:jc w:val="center"/>
        <w:rPr>
          <w:rFonts w:ascii="Times New Roman" w:eastAsia="Arial" w:hAnsi="Times New Roman" w:cs="Times New Roman"/>
          <w:b/>
          <w:i/>
          <w:color w:val="000000"/>
          <w:sz w:val="24"/>
          <w:szCs w:val="24"/>
          <w:lang w:eastAsia="ru-RU"/>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8F29C0" w:rsidRPr="007514C4" w:rsidRDefault="008F29C0" w:rsidP="008F29C0">
      <w:pPr>
        <w:widowControl w:val="0"/>
        <w:spacing w:after="0" w:line="240" w:lineRule="auto"/>
        <w:rPr>
          <w:rFonts w:ascii="Times New Roman" w:eastAsia="Times New Roman" w:hAnsi="Times New Roman" w:cs="Times New Roman"/>
          <w:b/>
          <w:sz w:val="24"/>
          <w:szCs w:val="24"/>
        </w:rPr>
      </w:pPr>
    </w:p>
    <w:p w:rsidR="00CA4271" w:rsidRPr="007C0946" w:rsidRDefault="0067365B" w:rsidP="007C0946">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м. Бориспіль – 202</w:t>
      </w:r>
      <w:r>
        <w:rPr>
          <w:rFonts w:ascii="Times New Roman" w:eastAsia="Times New Roman" w:hAnsi="Times New Roman" w:cs="Times New Roman"/>
          <w:b/>
          <w:sz w:val="24"/>
          <w:szCs w:val="24"/>
        </w:rPr>
        <w:t>3</w:t>
      </w:r>
      <w:r w:rsidRPr="007514C4">
        <w:rPr>
          <w:rFonts w:ascii="Times New Roman" w:eastAsia="Times New Roman" w:hAnsi="Times New Roman" w:cs="Times New Roman"/>
          <w:b/>
          <w:sz w:val="24"/>
          <w:szCs w:val="24"/>
        </w:rPr>
        <w:t xml:space="preserve"> рік</w:t>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A11BD0">
        <w:trPr>
          <w:trHeight w:val="17"/>
        </w:trPr>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1</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8F29C0">
              <w:rPr>
                <w:rFonts w:ascii="Times New Roman" w:eastAsia="Times New Roman" w:hAnsi="Times New Roman" w:cs="Times New Roman"/>
                <w:sz w:val="24"/>
                <w:szCs w:val="24"/>
              </w:rPr>
              <w:t>, передбачених Законом України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2</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CA4271" w:rsidRDefault="0067365B" w:rsidP="008F29C0">
            <w:pPr>
              <w:spacing w:after="0" w:line="240" w:lineRule="auto"/>
              <w:rPr>
                <w:rFonts w:ascii="Times New Roman" w:eastAsia="Times New Roman" w:hAnsi="Times New Roman" w:cs="Times New Roman"/>
                <w:sz w:val="24"/>
                <w:szCs w:val="24"/>
                <w:highlight w:val="green"/>
              </w:rPr>
            </w:pPr>
            <w:r w:rsidRPr="007514C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highlight w:val="green"/>
              </w:rPr>
            </w:pPr>
            <w:r w:rsidRPr="007514C4">
              <w:rPr>
                <w:rFonts w:ascii="Times New Roman" w:hAnsi="Times New Roman" w:cs="Times New Roman"/>
                <w:sz w:val="24"/>
                <w:szCs w:val="24"/>
              </w:rPr>
              <w:t>вул. Київський шлях, 72, м. Бориспіль, Київської обл., 08301</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A4271">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CA4271">
              <w:rPr>
                <w:rFonts w:ascii="Times New Roman" w:eastAsia="Times New Roman" w:hAnsi="Times New Roman" w:cs="Times New Roman"/>
                <w:sz w:val="24"/>
                <w:szCs w:val="24"/>
              </w:rPr>
              <w:t>особа</w:t>
            </w:r>
            <w:r>
              <w:rPr>
                <w:rFonts w:ascii="Times New Roman" w:eastAsia="Times New Roman" w:hAnsi="Times New Roman" w:cs="Times New Roman"/>
                <w:sz w:val="24"/>
                <w:szCs w:val="24"/>
              </w:rPr>
              <w:t xml:space="preserve"> замовника, уповноважена</w:t>
            </w:r>
            <w:r w:rsidR="00CA4271">
              <w:rPr>
                <w:rFonts w:ascii="Times New Roman" w:eastAsia="Times New Roman" w:hAnsi="Times New Roman" w:cs="Times New Roman"/>
                <w:sz w:val="24"/>
                <w:szCs w:val="24"/>
              </w:rPr>
              <w:t xml:space="preserve"> здійснювати зв'язок з учасниками</w:t>
            </w:r>
          </w:p>
        </w:tc>
        <w:tc>
          <w:tcPr>
            <w:tcW w:w="5887" w:type="dxa"/>
            <w:shd w:val="clear" w:color="auto" w:fill="FFFFFF"/>
          </w:tcPr>
          <w:p w:rsidR="00CA4271" w:rsidRDefault="001933A6" w:rsidP="00CA211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ru-RU"/>
              </w:rPr>
              <w:t xml:space="preserve">Приходько </w:t>
            </w:r>
            <w:proofErr w:type="spellStart"/>
            <w:r>
              <w:rPr>
                <w:rFonts w:ascii="Times New Roman" w:hAnsi="Times New Roman" w:cs="Times New Roman"/>
                <w:sz w:val="24"/>
                <w:szCs w:val="24"/>
                <w:lang w:val="ru-RU"/>
              </w:rPr>
              <w:t>Тетяна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Микола</w:t>
            </w:r>
            <w:r>
              <w:rPr>
                <w:rFonts w:ascii="Times New Roman" w:hAnsi="Times New Roman" w:cs="Times New Roman"/>
                <w:sz w:val="24"/>
                <w:szCs w:val="24"/>
              </w:rPr>
              <w:t>ївна</w:t>
            </w:r>
            <w:proofErr w:type="spellEnd"/>
            <w:r>
              <w:rPr>
                <w:rFonts w:ascii="Times New Roman" w:hAnsi="Times New Roman" w:cs="Times New Roman"/>
                <w:sz w:val="24"/>
                <w:szCs w:val="24"/>
              </w:rPr>
              <w:t xml:space="preserve"> </w:t>
            </w:r>
            <w:r w:rsidR="00E70015" w:rsidRPr="007514C4">
              <w:rPr>
                <w:rFonts w:ascii="Times New Roman" w:hAnsi="Times New Roman" w:cs="Times New Roman"/>
                <w:sz w:val="24"/>
                <w:szCs w:val="24"/>
              </w:rPr>
              <w:t xml:space="preserve">– </w:t>
            </w:r>
            <w:r w:rsidR="00CA211D">
              <w:rPr>
                <w:rFonts w:ascii="Times New Roman" w:hAnsi="Times New Roman" w:cs="Times New Roman"/>
                <w:sz w:val="24"/>
                <w:szCs w:val="24"/>
              </w:rPr>
              <w:t>начальник</w:t>
            </w:r>
            <w:r w:rsidR="00E70015">
              <w:rPr>
                <w:rFonts w:ascii="Times New Roman" w:hAnsi="Times New Roman" w:cs="Times New Roman"/>
                <w:sz w:val="24"/>
                <w:szCs w:val="24"/>
              </w:rPr>
              <w:t xml:space="preserve"> відділу </w:t>
            </w:r>
            <w:r w:rsidR="00E70015" w:rsidRPr="007514C4">
              <w:rPr>
                <w:rFonts w:ascii="Times New Roman" w:hAnsi="Times New Roman" w:cs="Times New Roman"/>
                <w:sz w:val="24"/>
                <w:szCs w:val="24"/>
              </w:rPr>
              <w:t xml:space="preserve">з питань публічних закупівель головного управління житлово-комунального господарства виконавчого комітету Бориспільської міської </w:t>
            </w:r>
            <w:proofErr w:type="gramStart"/>
            <w:r w:rsidR="00E70015" w:rsidRPr="007514C4">
              <w:rPr>
                <w:rFonts w:ascii="Times New Roman" w:hAnsi="Times New Roman" w:cs="Times New Roman"/>
                <w:sz w:val="24"/>
                <w:szCs w:val="24"/>
              </w:rPr>
              <w:t>ради</w:t>
            </w:r>
            <w:proofErr w:type="gramEnd"/>
          </w:p>
        </w:tc>
      </w:tr>
      <w:tr w:rsidR="00CA4271" w:rsidTr="00A11BD0">
        <w:tc>
          <w:tcPr>
            <w:tcW w:w="561" w:type="dxa"/>
            <w:shd w:val="clear" w:color="auto" w:fill="FFFFFF"/>
          </w:tcPr>
          <w:p w:rsidR="00CA4271" w:rsidRPr="00E70015" w:rsidRDefault="00CA4271" w:rsidP="008F29C0">
            <w:pPr>
              <w:spacing w:after="0" w:line="240" w:lineRule="auto"/>
              <w:jc w:val="center"/>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3</w:t>
            </w:r>
          </w:p>
        </w:tc>
        <w:tc>
          <w:tcPr>
            <w:tcW w:w="2897" w:type="dxa"/>
            <w:shd w:val="clear" w:color="auto" w:fill="FFFFFF"/>
          </w:tcPr>
          <w:p w:rsidR="00CA4271" w:rsidRPr="00E70015" w:rsidRDefault="00CA4271" w:rsidP="008F29C0">
            <w:pPr>
              <w:spacing w:after="0" w:line="240" w:lineRule="auto"/>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Процедура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4</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CA4271" w:rsidRPr="002A5CFA" w:rsidRDefault="002A5CFA" w:rsidP="0095694F">
            <w:pPr>
              <w:spacing w:after="0" w:line="240" w:lineRule="auto"/>
              <w:jc w:val="both"/>
              <w:rPr>
                <w:rFonts w:ascii="Times New Roman" w:eastAsia="Arial" w:hAnsi="Times New Roman" w:cs="Times New Roman"/>
                <w:b/>
                <w:sz w:val="24"/>
                <w:szCs w:val="24"/>
                <w:lang w:eastAsia="ru-RU"/>
              </w:rPr>
            </w:pPr>
            <w:r w:rsidRPr="002A5CFA">
              <w:rPr>
                <w:rFonts w:ascii="Times New Roman" w:hAnsi="Times New Roman" w:cs="Times New Roman"/>
                <w:b/>
                <w:sz w:val="24"/>
                <w:szCs w:val="24"/>
              </w:rPr>
              <w:t>ДК 021:2015 – 50510000-3 Послуги з ремонту і технічного обслуговування насосів, клапанів, кранів і металевих контейнерів (Послуги із благоустрою населених пунктів, а саме: технічн</w:t>
            </w:r>
            <w:r w:rsidR="0095694F">
              <w:rPr>
                <w:rFonts w:ascii="Times New Roman" w:hAnsi="Times New Roman" w:cs="Times New Roman"/>
                <w:b/>
                <w:sz w:val="24"/>
                <w:szCs w:val="24"/>
              </w:rPr>
              <w:t>е</w:t>
            </w:r>
            <w:r w:rsidRPr="002A5CFA">
              <w:rPr>
                <w:rFonts w:ascii="Times New Roman" w:hAnsi="Times New Roman" w:cs="Times New Roman"/>
                <w:b/>
                <w:sz w:val="24"/>
                <w:szCs w:val="24"/>
              </w:rPr>
              <w:t xml:space="preserve"> обслуговування та утримання в належному стані центрального фонтану міста Бориспіль на Європейській площі)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CC0F37" w:rsidRPr="00F8142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1 послуга</w:t>
            </w:r>
          </w:p>
          <w:p w:rsidR="00CA4271" w:rsidRPr="00492104" w:rsidRDefault="00492104" w:rsidP="00492104">
            <w:pPr>
              <w:spacing w:after="0" w:line="240" w:lineRule="auto"/>
              <w:jc w:val="both"/>
              <w:rPr>
                <w:rFonts w:ascii="Times New Roman" w:eastAsia="Times New Roman" w:hAnsi="Times New Roman" w:cs="Times New Roman"/>
                <w:sz w:val="24"/>
                <w:szCs w:val="24"/>
              </w:rPr>
            </w:pPr>
            <w:proofErr w:type="spellStart"/>
            <w:r w:rsidRPr="00492104">
              <w:rPr>
                <w:rFonts w:ascii="Times New Roman" w:hAnsi="Times New Roman" w:cs="Times New Roman"/>
                <w:sz w:val="24"/>
                <w:szCs w:val="24"/>
              </w:rPr>
              <w:t>центральн</w:t>
            </w:r>
            <w:r w:rsidRPr="00492104">
              <w:rPr>
                <w:rFonts w:ascii="Times New Roman" w:hAnsi="Times New Roman" w:cs="Times New Roman"/>
                <w:sz w:val="24"/>
                <w:szCs w:val="24"/>
                <w:lang w:val="ru-RU"/>
              </w:rPr>
              <w:t>ий</w:t>
            </w:r>
            <w:proofErr w:type="spellEnd"/>
            <w:r w:rsidRPr="00492104">
              <w:rPr>
                <w:rFonts w:ascii="Times New Roman" w:hAnsi="Times New Roman" w:cs="Times New Roman"/>
                <w:sz w:val="24"/>
                <w:szCs w:val="24"/>
              </w:rPr>
              <w:t xml:space="preserve"> фонтан міста Бориспіль на Європейській площі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rsidR="00CA4271" w:rsidRDefault="00654163" w:rsidP="00654163">
            <w:pPr>
              <w:spacing w:after="0" w:line="240" w:lineRule="auto"/>
              <w:rPr>
                <w:rFonts w:ascii="Times New Roman" w:eastAsia="Times New Roman" w:hAnsi="Times New Roman" w:cs="Times New Roman"/>
                <w:sz w:val="24"/>
                <w:szCs w:val="24"/>
              </w:rPr>
            </w:pPr>
            <w:r w:rsidRPr="00CA211D">
              <w:rPr>
                <w:rFonts w:ascii="Times New Roman" w:eastAsia="Times New Roman" w:hAnsi="Times New Roman" w:cs="Times New Roman"/>
                <w:sz w:val="24"/>
                <w:szCs w:val="24"/>
              </w:rPr>
              <w:t>по</w:t>
            </w:r>
            <w:r w:rsidR="00CC0F37" w:rsidRPr="00CA211D">
              <w:rPr>
                <w:rFonts w:ascii="Times New Roman" w:eastAsia="Times New Roman" w:hAnsi="Times New Roman" w:cs="Times New Roman"/>
                <w:sz w:val="24"/>
                <w:szCs w:val="24"/>
              </w:rPr>
              <w:t xml:space="preserve"> </w:t>
            </w:r>
            <w:r w:rsidRPr="00CA211D">
              <w:rPr>
                <w:rFonts w:ascii="Times New Roman" w:eastAsia="Times New Roman" w:hAnsi="Times New Roman" w:cs="Times New Roman"/>
                <w:sz w:val="24"/>
                <w:szCs w:val="24"/>
              </w:rPr>
              <w:t>16</w:t>
            </w:r>
            <w:r w:rsidR="00CC0F37" w:rsidRPr="00CA211D">
              <w:rPr>
                <w:rFonts w:ascii="Times New Roman" w:eastAsia="Times New Roman" w:hAnsi="Times New Roman" w:cs="Times New Roman"/>
                <w:sz w:val="24"/>
                <w:szCs w:val="24"/>
              </w:rPr>
              <w:t xml:space="preserve"> </w:t>
            </w:r>
            <w:r w:rsidRPr="00CA211D">
              <w:rPr>
                <w:rFonts w:ascii="Times New Roman" w:eastAsia="Times New Roman" w:hAnsi="Times New Roman" w:cs="Times New Roman"/>
                <w:sz w:val="24"/>
                <w:szCs w:val="24"/>
              </w:rPr>
              <w:t>жовт</w:t>
            </w:r>
            <w:r w:rsidR="00CC0F37" w:rsidRPr="00CA211D">
              <w:rPr>
                <w:rFonts w:ascii="Times New Roman" w:eastAsia="Times New Roman" w:hAnsi="Times New Roman" w:cs="Times New Roman"/>
                <w:sz w:val="24"/>
                <w:szCs w:val="24"/>
              </w:rPr>
              <w:t>ня 2023 року</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5</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6</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7</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 xml:space="preserve">Мова (мови), якою (якими) повинні бути </w:t>
            </w:r>
            <w:r w:rsidRPr="00CC0F37">
              <w:rPr>
                <w:rFonts w:ascii="Times New Roman" w:eastAsia="Times New Roman" w:hAnsi="Times New Roman" w:cs="Times New Roman"/>
                <w:b/>
                <w:sz w:val="24"/>
                <w:szCs w:val="24"/>
              </w:rPr>
              <w:lastRenderedPageBreak/>
              <w:t>складені тендерні пропозиції</w:t>
            </w:r>
          </w:p>
        </w:tc>
        <w:tc>
          <w:tcPr>
            <w:tcW w:w="5887" w:type="dxa"/>
            <w:shd w:val="clear" w:color="auto" w:fill="FFFFFF"/>
          </w:tcPr>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w:t>
            </w:r>
            <w:r>
              <w:rPr>
                <w:rFonts w:ascii="Times New Roman" w:eastAsia="Times New Roman" w:hAnsi="Times New Roman" w:cs="Times New Roman"/>
                <w:sz w:val="24"/>
                <w:szCs w:val="24"/>
              </w:rPr>
              <w:lastRenderedPageBreak/>
              <w:t xml:space="preserve">українською мовою.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w:t>
            </w:r>
            <w:r w:rsidR="008F29C0">
              <w:rPr>
                <w:rFonts w:ascii="Times New Roman" w:eastAsia="Times New Roman" w:hAnsi="Times New Roman" w:cs="Times New Roman"/>
                <w:sz w:val="24"/>
                <w:szCs w:val="24"/>
              </w:rPr>
              <w:t xml:space="preserve">півель українською мовою, крім </w:t>
            </w:r>
            <w:r>
              <w:rPr>
                <w:rFonts w:ascii="Times New Roman" w:eastAsia="Times New Roman" w:hAnsi="Times New Roman" w:cs="Times New Roman"/>
                <w:sz w:val="24"/>
                <w:szCs w:val="24"/>
              </w:rPr>
              <w:t>тих випадків коли використання букв та символів української мови призводить до їх спотворення (зокрема,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8</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CA4271" w:rsidRDefault="00CA4271" w:rsidP="00B3142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C0F37" w:rsidP="00B3142B">
            <w:pPr>
              <w:tabs>
                <w:tab w:val="left" w:pos="701"/>
              </w:tabs>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2</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CA4271" w:rsidRDefault="00CA4271" w:rsidP="0020313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CC0F37" w:rsidRPr="007F6654" w:rsidRDefault="0020313B" w:rsidP="008F29C0">
            <w:pPr>
              <w:spacing w:after="0" w:line="240" w:lineRule="auto"/>
              <w:jc w:val="both"/>
              <w:rPr>
                <w:rFonts w:ascii="Times New Roman" w:eastAsia="Times New Roman" w:hAnsi="Times New Roman" w:cs="Times New Roman"/>
                <w:sz w:val="24"/>
                <w:szCs w:val="24"/>
              </w:rPr>
            </w:pPr>
            <w:r w:rsidRPr="007F6654">
              <w:rPr>
                <w:rFonts w:ascii="Times New Roman" w:eastAsia="Times New Roman" w:hAnsi="Times New Roman" w:cs="Times New Roman"/>
                <w:sz w:val="24"/>
                <w:szCs w:val="24"/>
              </w:rPr>
              <w:t>- </w:t>
            </w:r>
            <w:r w:rsidR="002C26FF" w:rsidRPr="007F6654">
              <w:rPr>
                <w:rFonts w:ascii="Times New Roman" w:eastAsia="Times New Roman" w:hAnsi="Times New Roman" w:cs="Times New Roman"/>
                <w:sz w:val="24"/>
                <w:szCs w:val="24"/>
              </w:rPr>
              <w:t>заповненою формою «Т</w:t>
            </w:r>
            <w:r w:rsidR="00605EEF" w:rsidRPr="007F6654">
              <w:rPr>
                <w:rFonts w:ascii="Times New Roman" w:eastAsia="Times New Roman" w:hAnsi="Times New Roman" w:cs="Times New Roman"/>
                <w:sz w:val="24"/>
                <w:szCs w:val="24"/>
              </w:rPr>
              <w:t>ЕНДЕРНА ПРОПОЗИЦІЯ</w:t>
            </w:r>
            <w:r w:rsidR="00CC0F37" w:rsidRPr="007F6654">
              <w:rPr>
                <w:rFonts w:ascii="Times New Roman" w:eastAsia="Times New Roman" w:hAnsi="Times New Roman" w:cs="Times New Roman"/>
                <w:sz w:val="24"/>
                <w:szCs w:val="24"/>
              </w:rPr>
              <w:t xml:space="preserve">» </w:t>
            </w:r>
            <w:r w:rsidR="00CC0F37" w:rsidRPr="007F6654">
              <w:rPr>
                <w:rFonts w:ascii="Times New Roman" w:eastAsia="Times New Roman" w:hAnsi="Times New Roman" w:cs="Times New Roman"/>
                <w:b/>
                <w:i/>
                <w:sz w:val="24"/>
                <w:szCs w:val="24"/>
              </w:rPr>
              <w:t>(Додаток № 1 до тендерної документації)</w:t>
            </w:r>
            <w:r w:rsidR="00CC0F37" w:rsidRPr="007F6654">
              <w:rPr>
                <w:rFonts w:ascii="Times New Roman" w:eastAsia="Times New Roman" w:hAnsi="Times New Roman" w:cs="Times New Roman"/>
                <w:sz w:val="24"/>
                <w:szCs w:val="24"/>
              </w:rPr>
              <w:t>;</w:t>
            </w:r>
          </w:p>
          <w:p w:rsidR="00CC0F37" w:rsidRPr="007F6654" w:rsidRDefault="0020313B" w:rsidP="008F29C0">
            <w:pPr>
              <w:spacing w:after="0" w:line="240" w:lineRule="auto"/>
              <w:jc w:val="both"/>
              <w:rPr>
                <w:rFonts w:ascii="Times New Roman" w:eastAsia="Times New Roman" w:hAnsi="Times New Roman" w:cs="Times New Roman"/>
                <w:sz w:val="24"/>
                <w:szCs w:val="24"/>
              </w:rPr>
            </w:pPr>
            <w:r w:rsidRPr="007F6654">
              <w:rPr>
                <w:rFonts w:ascii="Times New Roman" w:eastAsia="Times New Roman" w:hAnsi="Times New Roman" w:cs="Times New Roman"/>
                <w:sz w:val="24"/>
                <w:szCs w:val="24"/>
              </w:rPr>
              <w:t>- </w:t>
            </w:r>
            <w:r w:rsidR="00CC0F37" w:rsidRPr="007F6654">
              <w:rPr>
                <w:rFonts w:ascii="Times New Roman" w:eastAsia="Times New Roman" w:hAnsi="Times New Roman" w:cs="Times New Roman"/>
                <w:sz w:val="24"/>
                <w:szCs w:val="24"/>
              </w:rPr>
              <w:t xml:space="preserve">інформації та документів, які підтверджують відповідність учасника кваліфікаційним вимогам встановленим у </w:t>
            </w:r>
            <w:r w:rsidR="00CC0F37" w:rsidRPr="007F6654">
              <w:rPr>
                <w:rFonts w:ascii="Times New Roman" w:eastAsia="Times New Roman" w:hAnsi="Times New Roman" w:cs="Times New Roman"/>
                <w:b/>
                <w:i/>
                <w:sz w:val="24"/>
                <w:szCs w:val="24"/>
              </w:rPr>
              <w:t>Додатку № 2 до тендерної документації;</w:t>
            </w:r>
          </w:p>
          <w:p w:rsidR="001714AE" w:rsidRPr="005900FE" w:rsidRDefault="001714AE" w:rsidP="00DF432F">
            <w:pPr>
              <w:pBdr>
                <w:top w:val="nil"/>
                <w:left w:val="nil"/>
                <w:bottom w:val="nil"/>
                <w:right w:val="nil"/>
                <w:between w:val="nil"/>
              </w:pBdr>
              <w:spacing w:after="0" w:line="240" w:lineRule="auto"/>
              <w:ind w:hanging="8"/>
              <w:jc w:val="both"/>
              <w:rPr>
                <w:rFonts w:ascii="Times New Roman" w:eastAsia="Times New Roman" w:hAnsi="Times New Roman" w:cs="Times New Roman"/>
                <w:color w:val="000000"/>
                <w:sz w:val="24"/>
                <w:szCs w:val="24"/>
              </w:rPr>
            </w:pPr>
            <w:r w:rsidRPr="007F6654">
              <w:rPr>
                <w:rFonts w:ascii="Times New Roman" w:hAnsi="Times New Roman"/>
                <w:i/>
                <w:sz w:val="24"/>
                <w:szCs w:val="24"/>
              </w:rPr>
              <w:t>-</w:t>
            </w:r>
            <w:r w:rsidRPr="007F6654">
              <w:rPr>
                <w:rFonts w:ascii="Times New Roman" w:hAnsi="Times New Roman"/>
                <w:b/>
                <w:sz w:val="24"/>
                <w:szCs w:val="24"/>
              </w:rPr>
              <w:t> </w:t>
            </w:r>
            <w:r w:rsidRPr="007F6654">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w:t>
            </w:r>
            <w:r w:rsidRPr="007F6654">
              <w:rPr>
                <w:rFonts w:ascii="Times New Roman" w:hAnsi="Times New Roman"/>
                <w:b/>
                <w:i/>
                <w:sz w:val="24"/>
                <w:szCs w:val="24"/>
              </w:rPr>
              <w:t>Додатку № 3 до тендерної документації</w:t>
            </w:r>
            <w:r w:rsidRPr="007F6654">
              <w:rPr>
                <w:rFonts w:ascii="Times New Roman" w:hAnsi="Times New Roman"/>
                <w:sz w:val="24"/>
                <w:szCs w:val="24"/>
              </w:rPr>
              <w:t>;</w:t>
            </w:r>
          </w:p>
          <w:p w:rsidR="00CC0F37" w:rsidRPr="0083148C" w:rsidRDefault="00DF432F" w:rsidP="008F29C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інформації та документів, які підтверджують </w:t>
            </w:r>
            <w:r w:rsidR="00CC0F37" w:rsidRPr="00FB0BC7">
              <w:rPr>
                <w:rFonts w:ascii="Times New Roman" w:eastAsia="Times New Roman" w:hAnsi="Times New Roman" w:cs="Times New Roman"/>
                <w:sz w:val="24"/>
                <w:szCs w:val="24"/>
              </w:rPr>
              <w:lastRenderedPageBreak/>
              <w:t xml:space="preserve">відповідність технічним, якісним та кількісним характеристикам предмета закупівлі відповідно до вимог встановлених у </w:t>
            </w:r>
            <w:r w:rsidR="00CC0F37" w:rsidRPr="00FB0BC7">
              <w:rPr>
                <w:rFonts w:ascii="Times New Roman" w:eastAsia="Times New Roman" w:hAnsi="Times New Roman" w:cs="Times New Roman"/>
                <w:b/>
                <w:i/>
                <w:sz w:val="24"/>
                <w:szCs w:val="24"/>
              </w:rPr>
              <w:t>Додатку № 4 до тендерної документації;</w:t>
            </w:r>
          </w:p>
          <w:p w:rsidR="00CC0F37" w:rsidRPr="007F6654" w:rsidRDefault="00AA554A" w:rsidP="00AA554A">
            <w:pPr>
              <w:spacing w:after="0" w:line="240" w:lineRule="auto"/>
              <w:jc w:val="both"/>
              <w:rPr>
                <w:rFonts w:ascii="Times New Roman" w:eastAsia="Times New Roman" w:hAnsi="Times New Roman" w:cs="Times New Roman"/>
                <w:b/>
                <w:i/>
                <w:sz w:val="24"/>
                <w:szCs w:val="24"/>
              </w:rPr>
            </w:pPr>
            <w:r w:rsidRPr="007F6654">
              <w:rPr>
                <w:rFonts w:ascii="Times New Roman" w:eastAsia="Times New Roman" w:hAnsi="Times New Roman" w:cs="Times New Roman"/>
                <w:sz w:val="24"/>
                <w:szCs w:val="24"/>
              </w:rPr>
              <w:t>- </w:t>
            </w:r>
            <w:r w:rsidR="00CC0F37" w:rsidRPr="007F6654">
              <w:rPr>
                <w:rFonts w:ascii="Times New Roman" w:eastAsia="Times New Roman" w:hAnsi="Times New Roman" w:cs="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sidR="00CC0F37" w:rsidRPr="007F6654">
              <w:rPr>
                <w:rFonts w:ascii="Times New Roman" w:eastAsia="Times New Roman" w:hAnsi="Times New Roman" w:cs="Times New Roman"/>
                <w:sz w:val="24"/>
                <w:szCs w:val="24"/>
              </w:rPr>
              <w:t>проєкту</w:t>
            </w:r>
            <w:proofErr w:type="spellEnd"/>
            <w:r w:rsidR="00CC0F37" w:rsidRPr="007F6654">
              <w:rPr>
                <w:rFonts w:ascii="Times New Roman" w:eastAsia="Times New Roman" w:hAnsi="Times New Roman" w:cs="Times New Roman"/>
                <w:sz w:val="24"/>
                <w:szCs w:val="24"/>
              </w:rPr>
              <w:t xml:space="preserve"> договору, що запропоновані замовником та порядку змін до нього (</w:t>
            </w:r>
            <w:proofErr w:type="spellStart"/>
            <w:r w:rsidR="00CC0F37" w:rsidRPr="007F6654">
              <w:rPr>
                <w:rFonts w:ascii="Times New Roman" w:eastAsia="Times New Roman" w:hAnsi="Times New Roman" w:cs="Times New Roman"/>
                <w:sz w:val="24"/>
                <w:szCs w:val="24"/>
              </w:rPr>
              <w:t>проєкт</w:t>
            </w:r>
            <w:proofErr w:type="spellEnd"/>
            <w:r w:rsidR="00CC0F37" w:rsidRPr="007F6654">
              <w:rPr>
                <w:rFonts w:ascii="Times New Roman" w:eastAsia="Times New Roman" w:hAnsi="Times New Roman" w:cs="Times New Roman"/>
                <w:sz w:val="24"/>
                <w:szCs w:val="24"/>
              </w:rPr>
              <w:t xml:space="preserve"> договору, підписаний учасником, н</w:t>
            </w:r>
            <w:r w:rsidR="0083148C" w:rsidRPr="007F6654">
              <w:rPr>
                <w:rFonts w:ascii="Times New Roman" w:eastAsia="Times New Roman" w:hAnsi="Times New Roman" w:cs="Times New Roman"/>
                <w:sz w:val="24"/>
                <w:szCs w:val="24"/>
              </w:rPr>
              <w:t xml:space="preserve">адається окремим файлом згідно </w:t>
            </w:r>
            <w:r w:rsidR="0083148C" w:rsidRPr="007F6654">
              <w:rPr>
                <w:rFonts w:ascii="Times New Roman" w:eastAsia="Times New Roman" w:hAnsi="Times New Roman" w:cs="Times New Roman"/>
                <w:b/>
                <w:i/>
                <w:sz w:val="24"/>
                <w:szCs w:val="24"/>
              </w:rPr>
              <w:t>Д</w:t>
            </w:r>
            <w:r w:rsidR="00CC0F37" w:rsidRPr="007F6654">
              <w:rPr>
                <w:rFonts w:ascii="Times New Roman" w:eastAsia="Times New Roman" w:hAnsi="Times New Roman" w:cs="Times New Roman"/>
                <w:b/>
                <w:i/>
                <w:sz w:val="24"/>
                <w:szCs w:val="24"/>
              </w:rPr>
              <w:t>одатку № 5 до тендерної документації);</w:t>
            </w:r>
          </w:p>
          <w:p w:rsidR="00CC0F37" w:rsidRPr="007F6654" w:rsidRDefault="00FA1BEF" w:rsidP="008F29C0">
            <w:pPr>
              <w:spacing w:after="0" w:line="240" w:lineRule="auto"/>
              <w:ind w:hanging="21"/>
              <w:jc w:val="both"/>
              <w:rPr>
                <w:rFonts w:ascii="Times New Roman" w:hAnsi="Times New Roman" w:cs="Times New Roman"/>
                <w:sz w:val="24"/>
                <w:szCs w:val="24"/>
                <w:lang w:eastAsia="ru-RU"/>
              </w:rPr>
            </w:pPr>
            <w:r w:rsidRPr="007F6654">
              <w:rPr>
                <w:rFonts w:ascii="Times New Roman" w:eastAsia="Times New Roman" w:hAnsi="Times New Roman" w:cs="Times New Roman"/>
                <w:sz w:val="24"/>
                <w:szCs w:val="24"/>
              </w:rPr>
              <w:t>- </w:t>
            </w:r>
            <w:r w:rsidR="00CC0F37" w:rsidRPr="007F6654">
              <w:rPr>
                <w:rFonts w:ascii="Times New Roman" w:hAnsi="Times New Roman" w:cs="Times New Roman"/>
                <w:sz w:val="24"/>
                <w:szCs w:val="24"/>
                <w:lang w:eastAsia="ru-RU"/>
              </w:rPr>
              <w:t>довідка довільної форми, за підписом уповноваженої особи учасника та завіреною печаткою (за наявності), яка містить відомості про Учасника:</w:t>
            </w:r>
          </w:p>
          <w:p w:rsidR="00CC0F37" w:rsidRPr="007F665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F6654">
              <w:rPr>
                <w:rFonts w:ascii="Times New Roman" w:hAnsi="Times New Roman" w:cs="Times New Roman"/>
                <w:sz w:val="24"/>
                <w:szCs w:val="24"/>
                <w:lang w:eastAsia="ru-RU"/>
              </w:rPr>
              <w:t>реквізити (повна назва, код ЄДРПОУ,місцезнаходження, телефон, факс)</w:t>
            </w:r>
            <w:r w:rsidRPr="007F6654">
              <w:rPr>
                <w:rFonts w:ascii="Times New Roman" w:hAnsi="Times New Roman" w:cs="Times New Roman"/>
                <w:sz w:val="24"/>
                <w:szCs w:val="24"/>
                <w:lang w:val="ru-RU" w:eastAsia="ru-RU"/>
              </w:rPr>
              <w:t>;</w:t>
            </w:r>
          </w:p>
          <w:p w:rsidR="00CC0F37" w:rsidRPr="007F665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F6654">
              <w:rPr>
                <w:rFonts w:ascii="Times New Roman" w:hAnsi="Times New Roman" w:cs="Times New Roman"/>
                <w:sz w:val="24"/>
                <w:szCs w:val="24"/>
                <w:lang w:eastAsia="ru-RU"/>
              </w:rPr>
              <w:t xml:space="preserve">керівник (посада, прізвище, </w:t>
            </w:r>
            <w:proofErr w:type="spellStart"/>
            <w:r w:rsidRPr="007F6654">
              <w:rPr>
                <w:rFonts w:ascii="Times New Roman" w:hAnsi="Times New Roman" w:cs="Times New Roman"/>
                <w:sz w:val="24"/>
                <w:szCs w:val="24"/>
                <w:lang w:eastAsia="ru-RU"/>
              </w:rPr>
              <w:t>ім</w:t>
            </w:r>
            <w:proofErr w:type="spellEnd"/>
            <w:r w:rsidRPr="007F6654">
              <w:rPr>
                <w:rFonts w:ascii="Times New Roman" w:hAnsi="Times New Roman" w:cs="Times New Roman"/>
                <w:sz w:val="24"/>
                <w:szCs w:val="24"/>
                <w:lang w:val="ru-RU" w:eastAsia="ru-RU"/>
              </w:rPr>
              <w:t>’</w:t>
            </w:r>
            <w:r w:rsidRPr="007F6654">
              <w:rPr>
                <w:rFonts w:ascii="Times New Roman" w:hAnsi="Times New Roman" w:cs="Times New Roman"/>
                <w:sz w:val="24"/>
                <w:szCs w:val="24"/>
                <w:lang w:eastAsia="ru-RU"/>
              </w:rPr>
              <w:t>я, по-батькові)</w:t>
            </w:r>
            <w:r w:rsidRPr="007F6654">
              <w:rPr>
                <w:rFonts w:ascii="Times New Roman" w:hAnsi="Times New Roman" w:cs="Times New Roman"/>
                <w:sz w:val="24"/>
                <w:szCs w:val="24"/>
                <w:lang w:val="ru-RU" w:eastAsia="ru-RU"/>
              </w:rPr>
              <w:t>;</w:t>
            </w:r>
          </w:p>
          <w:p w:rsidR="00CC0F37" w:rsidRPr="007F665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F6654">
              <w:rPr>
                <w:rFonts w:ascii="Times New Roman" w:hAnsi="Times New Roman" w:cs="Times New Roman"/>
                <w:sz w:val="24"/>
                <w:szCs w:val="24"/>
                <w:lang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7F6654">
              <w:rPr>
                <w:rFonts w:ascii="Times New Roman" w:hAnsi="Times New Roman" w:cs="Times New Roman"/>
                <w:sz w:val="24"/>
                <w:szCs w:val="24"/>
                <w:lang w:val="ru-RU" w:eastAsia="ru-RU"/>
              </w:rPr>
              <w:t>;</w:t>
            </w:r>
          </w:p>
          <w:p w:rsidR="00CC0F37" w:rsidRPr="007F665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F6654">
              <w:rPr>
                <w:rFonts w:ascii="Times New Roman" w:eastAsia="Times New Roman" w:hAnsi="Times New Roman" w:cs="Times New Roman"/>
                <w:sz w:val="24"/>
                <w:szCs w:val="24"/>
                <w:lang w:eastAsia="ru-RU"/>
              </w:rPr>
              <w:t>короткий опис діяльності підприємства;</w:t>
            </w:r>
          </w:p>
          <w:p w:rsidR="00CC0F37" w:rsidRPr="007F665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F6654">
              <w:rPr>
                <w:rFonts w:ascii="Times New Roman" w:eastAsia="Times New Roman" w:hAnsi="Times New Roman" w:cs="Times New Roman"/>
                <w:sz w:val="24"/>
                <w:szCs w:val="24"/>
                <w:lang w:eastAsia="ru-RU"/>
              </w:rPr>
              <w:t>інформація про платника податків,</w:t>
            </w:r>
          </w:p>
          <w:p w:rsidR="00CC0F37" w:rsidRPr="007F665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F6654">
              <w:rPr>
                <w:rFonts w:ascii="Times New Roman" w:eastAsia="Times New Roman" w:hAnsi="Times New Roman" w:cs="Times New Roman"/>
                <w:sz w:val="24"/>
                <w:szCs w:val="24"/>
                <w:lang w:eastAsia="ru-RU"/>
              </w:rPr>
              <w:t>інформація про суб’єкт господарювання;</w:t>
            </w:r>
          </w:p>
          <w:p w:rsidR="00CC0F37" w:rsidRPr="007F6654" w:rsidRDefault="00AC7D48" w:rsidP="008F29C0">
            <w:pPr>
              <w:spacing w:after="0" w:line="240" w:lineRule="auto"/>
              <w:jc w:val="both"/>
              <w:rPr>
                <w:rFonts w:ascii="Times New Roman" w:eastAsia="Times New Roman" w:hAnsi="Times New Roman" w:cs="Times New Roman"/>
                <w:sz w:val="24"/>
                <w:szCs w:val="24"/>
              </w:rPr>
            </w:pPr>
            <w:r w:rsidRPr="007F6654">
              <w:rPr>
                <w:rFonts w:ascii="Times New Roman" w:eastAsia="Times New Roman" w:hAnsi="Times New Roman" w:cs="Times New Roman"/>
                <w:sz w:val="24"/>
                <w:szCs w:val="24"/>
              </w:rPr>
              <w:t>- </w:t>
            </w:r>
            <w:r w:rsidR="00CC0F37" w:rsidRPr="007F6654">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CC0F37" w:rsidRPr="00675D31" w:rsidRDefault="00AC7D48" w:rsidP="008F29C0">
            <w:pPr>
              <w:spacing w:after="0" w:line="240" w:lineRule="auto"/>
              <w:jc w:val="both"/>
              <w:rPr>
                <w:rFonts w:ascii="Times New Roman" w:hAnsi="Times New Roman" w:cs="Times New Roman"/>
                <w:color w:val="000000"/>
                <w:sz w:val="24"/>
                <w:szCs w:val="24"/>
              </w:rPr>
            </w:pPr>
            <w:r w:rsidRPr="007F6654">
              <w:rPr>
                <w:rFonts w:ascii="Times New Roman" w:eastAsia="Times New Roman" w:hAnsi="Times New Roman" w:cs="Times New Roman"/>
                <w:sz w:val="24"/>
                <w:szCs w:val="24"/>
              </w:rPr>
              <w:t>- </w:t>
            </w:r>
            <w:r w:rsidR="00CC0F37" w:rsidRPr="007F6654">
              <w:rPr>
                <w:rFonts w:ascii="Times New Roman" w:eastAsia="Times New Roman" w:hAnsi="Times New Roman" w:cs="Times New Roman"/>
                <w:sz w:val="24"/>
                <w:szCs w:val="24"/>
              </w:rPr>
              <w:t>лист-погодження з усіма умовами тендерної документації, складений в довільній формі (на фірмовому бланку Учасника);</w:t>
            </w:r>
            <w:r w:rsidR="00CC0F37">
              <w:rPr>
                <w:rFonts w:ascii="Times New Roman" w:eastAsia="Times New Roman" w:hAnsi="Times New Roman" w:cs="Times New Roman"/>
                <w:sz w:val="24"/>
                <w:szCs w:val="24"/>
              </w:rPr>
              <w:t xml:space="preserve"> </w:t>
            </w:r>
          </w:p>
          <w:p w:rsidR="00CC0F37" w:rsidRPr="00CA211D" w:rsidRDefault="00AC7D48" w:rsidP="008F29C0">
            <w:pPr>
              <w:spacing w:after="0" w:line="240" w:lineRule="auto"/>
              <w:jc w:val="both"/>
              <w:rPr>
                <w:rFonts w:ascii="Times New Roman" w:eastAsia="Times New Roman" w:hAnsi="Times New Roman" w:cs="Times New Roman"/>
                <w:sz w:val="24"/>
                <w:szCs w:val="24"/>
              </w:rPr>
            </w:pPr>
            <w:r w:rsidRPr="00CA211D">
              <w:rPr>
                <w:rFonts w:ascii="Times New Roman" w:eastAsia="Times New Roman" w:hAnsi="Times New Roman" w:cs="Times New Roman"/>
                <w:sz w:val="24"/>
                <w:szCs w:val="24"/>
              </w:rPr>
              <w:t>- </w:t>
            </w:r>
            <w:r w:rsidR="00CC0F37" w:rsidRPr="00CA211D">
              <w:rPr>
                <w:rFonts w:ascii="Times New Roman" w:eastAsia="Times New Roman" w:hAnsi="Times New Roman" w:cs="Times New Roman"/>
                <w:sz w:val="24"/>
                <w:szCs w:val="24"/>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CC0F37" w:rsidRPr="007F6654" w:rsidRDefault="00AC7D48" w:rsidP="008F29C0">
            <w:pPr>
              <w:spacing w:after="0" w:line="240" w:lineRule="auto"/>
              <w:jc w:val="both"/>
              <w:rPr>
                <w:rFonts w:ascii="Times New Roman" w:eastAsia="Times New Roman" w:hAnsi="Times New Roman" w:cs="Times New Roman"/>
                <w:sz w:val="24"/>
                <w:szCs w:val="24"/>
              </w:rPr>
            </w:pPr>
            <w:r w:rsidRPr="007F6654">
              <w:rPr>
                <w:rFonts w:ascii="Times New Roman" w:eastAsia="Times New Roman" w:hAnsi="Times New Roman" w:cs="Times New Roman"/>
                <w:sz w:val="24"/>
                <w:szCs w:val="24"/>
              </w:rPr>
              <w:t>- </w:t>
            </w:r>
            <w:r w:rsidR="00CC0F37" w:rsidRPr="007F6654">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CC0F37" w:rsidRPr="007F6654" w:rsidRDefault="00AC7D48" w:rsidP="008F29C0">
            <w:pPr>
              <w:spacing w:after="0" w:line="240" w:lineRule="auto"/>
              <w:jc w:val="both"/>
              <w:rPr>
                <w:rFonts w:ascii="Times New Roman" w:eastAsia="Times New Roman" w:hAnsi="Times New Roman" w:cs="Times New Roman"/>
                <w:sz w:val="24"/>
                <w:szCs w:val="24"/>
              </w:rPr>
            </w:pPr>
            <w:r w:rsidRPr="007F6654">
              <w:rPr>
                <w:rFonts w:ascii="Times New Roman" w:eastAsia="Times New Roman" w:hAnsi="Times New Roman" w:cs="Times New Roman"/>
                <w:sz w:val="24"/>
                <w:szCs w:val="24"/>
              </w:rPr>
              <w:t>- </w:t>
            </w:r>
            <w:r w:rsidR="00CC0F37" w:rsidRPr="007F6654">
              <w:rPr>
                <w:rFonts w:ascii="Times New Roman" w:eastAsia="Times New Roman" w:hAnsi="Times New Roman" w:cs="Times New Roman"/>
                <w:sz w:val="24"/>
                <w:szCs w:val="24"/>
              </w:rPr>
              <w:t xml:space="preserve">копія свідоцтва про реєстрацію платника ПДВ або копія витягу з реєстру платників ПДВ. </w:t>
            </w:r>
          </w:p>
          <w:p w:rsidR="00CC0F37" w:rsidRPr="007F6654" w:rsidRDefault="00CC0F37" w:rsidP="008F29C0">
            <w:pPr>
              <w:spacing w:after="0" w:line="240" w:lineRule="auto"/>
              <w:jc w:val="both"/>
              <w:rPr>
                <w:rFonts w:ascii="Times New Roman" w:eastAsia="Times New Roman" w:hAnsi="Times New Roman" w:cs="Times New Roman"/>
                <w:sz w:val="24"/>
                <w:szCs w:val="24"/>
              </w:rPr>
            </w:pPr>
            <w:r w:rsidRPr="007F6654">
              <w:rPr>
                <w:rFonts w:ascii="Times New Roman" w:eastAsia="Times New Roman" w:hAnsi="Times New Roman" w:cs="Times New Roman"/>
                <w:sz w:val="24"/>
                <w:szCs w:val="24"/>
              </w:rPr>
              <w:t>Для платників єдиного податку:</w:t>
            </w:r>
          </w:p>
          <w:p w:rsidR="00CC0F37" w:rsidRPr="007514C4" w:rsidRDefault="00AC7D48" w:rsidP="008F29C0">
            <w:pPr>
              <w:spacing w:after="0" w:line="240" w:lineRule="auto"/>
              <w:jc w:val="both"/>
              <w:rPr>
                <w:rFonts w:ascii="Times New Roman" w:eastAsia="Times New Roman" w:hAnsi="Times New Roman" w:cs="Times New Roman"/>
                <w:sz w:val="24"/>
                <w:szCs w:val="24"/>
              </w:rPr>
            </w:pPr>
            <w:r w:rsidRPr="007F6654">
              <w:rPr>
                <w:rFonts w:ascii="Times New Roman" w:eastAsia="Times New Roman" w:hAnsi="Times New Roman" w:cs="Times New Roman"/>
                <w:sz w:val="24"/>
                <w:szCs w:val="24"/>
              </w:rPr>
              <w:t>- </w:t>
            </w:r>
            <w:r w:rsidR="00CC0F37" w:rsidRPr="007F6654">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CC0F37"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інші документи, які передбачені цією тендерною документацією.</w:t>
            </w:r>
          </w:p>
          <w:p w:rsidR="00CC0F37" w:rsidRDefault="00CC0F37" w:rsidP="008F29C0">
            <w:pPr>
              <w:widowControl w:val="0"/>
              <w:spacing w:after="0" w:line="240" w:lineRule="auto"/>
              <w:ind w:firstLine="428"/>
              <w:contextualSpacing/>
              <w:jc w:val="both"/>
              <w:rPr>
                <w:rFonts w:ascii="Times New Roman" w:eastAsia="Times New Roman" w:hAnsi="Times New Roman" w:cs="Times New Roman"/>
                <w:sz w:val="24"/>
                <w:szCs w:val="24"/>
                <w:lang w:eastAsia="ru-RU"/>
              </w:rPr>
            </w:pPr>
            <w:r w:rsidRPr="007F6654">
              <w:rPr>
                <w:rFonts w:ascii="Times New Roman" w:hAnsi="Times New Roman" w:cs="Times New Roman"/>
                <w:sz w:val="24"/>
                <w:szCs w:val="24"/>
              </w:rPr>
              <w:t xml:space="preserve">Учасник гарантує, що в даній закупівлі не використовує товари/матеріали/тощо, що підпадають під дію спеціальних економічних та інших обмежувальних заходів (санкцій), а також не залучає </w:t>
            </w:r>
            <w:r w:rsidRPr="007F6654">
              <w:rPr>
                <w:rFonts w:ascii="Times New Roman" w:hAnsi="Times New Roman" w:cs="Times New Roman"/>
                <w:sz w:val="24"/>
                <w:szCs w:val="24"/>
              </w:rPr>
              <w:lastRenderedPageBreak/>
              <w:t xml:space="preserve">до </w:t>
            </w:r>
            <w:r w:rsidR="00952711" w:rsidRPr="007F6654">
              <w:rPr>
                <w:rFonts w:ascii="Times New Roman" w:hAnsi="Times New Roman" w:cs="Times New Roman"/>
                <w:sz w:val="24"/>
                <w:szCs w:val="24"/>
              </w:rPr>
              <w:t>надання послуг</w:t>
            </w:r>
            <w:r w:rsidRPr="007F6654">
              <w:rPr>
                <w:rFonts w:ascii="Times New Roman" w:hAnsi="Times New Roman" w:cs="Times New Roman"/>
                <w:sz w:val="24"/>
                <w:szCs w:val="24"/>
              </w:rPr>
              <w:t xml:space="preserve"> суб’єктів господарювання, на яких розповсюджується дія спеціальних економічних та інших обмежувальних заходів (санкцій) - надати гарантійний лист.</w:t>
            </w:r>
          </w:p>
          <w:p w:rsidR="00CC0F37" w:rsidRPr="007514C4" w:rsidRDefault="00CC0F37" w:rsidP="00636DF0">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 разі якщо тендерна пропозиція/</w:t>
            </w:r>
            <w:proofErr w:type="spellStart"/>
            <w:r w:rsidRPr="007514C4">
              <w:rPr>
                <w:rFonts w:ascii="Times New Roman" w:eastAsia="Times New Roman" w:hAnsi="Times New Roman" w:cs="Times New Roman"/>
                <w:sz w:val="24"/>
                <w:szCs w:val="24"/>
              </w:rPr>
              <w:t>пропозиція</w:t>
            </w:r>
            <w:proofErr w:type="spellEnd"/>
            <w:r w:rsidRPr="007514C4">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CC0F37" w:rsidRPr="007514C4" w:rsidRDefault="00CC0F37" w:rsidP="00636DF0">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CC0F37" w:rsidRPr="007514C4" w:rsidRDefault="0096095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w:t>
            </w:r>
            <w:r w:rsidR="00CC0F37" w:rsidRPr="0068669A">
              <w:rPr>
                <w:rFonts w:ascii="Times New Roman" w:eastAsia="Times New Roman" w:hAnsi="Times New Roman" w:cs="Times New Roman"/>
                <w:i/>
                <w:sz w:val="24"/>
                <w:szCs w:val="24"/>
              </w:rPr>
              <w:t>(для юридичних осіб)</w:t>
            </w:r>
            <w:r w:rsidR="00CC0F37" w:rsidRPr="007514C4">
              <w:rPr>
                <w:rFonts w:ascii="Times New Roman" w:eastAsia="Times New Roman" w:hAnsi="Times New Roman" w:cs="Times New Roman"/>
                <w:sz w:val="24"/>
                <w:szCs w:val="24"/>
              </w:rPr>
              <w:t>;</w:t>
            </w:r>
          </w:p>
          <w:p w:rsidR="00CC0F37" w:rsidRPr="007514C4" w:rsidRDefault="00960951" w:rsidP="008F29C0">
            <w:pPr>
              <w:spacing w:after="0" w:line="240" w:lineRule="auto"/>
              <w:jc w:val="both"/>
              <w:rPr>
                <w:rFonts w:ascii="Times New Roman" w:eastAsia="Times New Roman" w:hAnsi="Times New Roman" w:cs="Times New Roman"/>
                <w:sz w:val="24"/>
                <w:szCs w:val="24"/>
              </w:rPr>
            </w:pPr>
            <w:r w:rsidRPr="00AA43F1">
              <w:rPr>
                <w:rFonts w:ascii="Times New Roman" w:eastAsia="Times New Roman" w:hAnsi="Times New Roman" w:cs="Times New Roman"/>
                <w:sz w:val="24"/>
                <w:szCs w:val="24"/>
              </w:rPr>
              <w:t>- </w:t>
            </w:r>
            <w:r w:rsidR="00D01E37">
              <w:rPr>
                <w:rFonts w:ascii="Times New Roman" w:eastAsia="Times New Roman" w:hAnsi="Times New Roman"/>
                <w:color w:val="000000"/>
                <w:sz w:val="24"/>
                <w:szCs w:val="24"/>
              </w:rPr>
              <w:t>копією</w:t>
            </w:r>
            <w:r w:rsidR="00D01E37" w:rsidRPr="00C862A4">
              <w:rPr>
                <w:rFonts w:ascii="Times New Roman" w:eastAsia="Times New Roman" w:hAnsi="Times New Roman"/>
                <w:color w:val="000000"/>
                <w:sz w:val="24"/>
                <w:szCs w:val="24"/>
              </w:rPr>
              <w:t xml:space="preserve"> паспорта (1-6 сторінки) у випадку, якщо такий паспорт оформлено у вигляді книжечки, або копія обох сторін паспорта, якщо такий паспорт оформлено у формі ID-картки,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w:t>
            </w:r>
            <w:r w:rsidR="00D01E37" w:rsidRPr="00C862A4">
              <w:rPr>
                <w:rFonts w:ascii="Times New Roman" w:eastAsia="Times New Roman" w:hAnsi="Times New Roman"/>
                <w:sz w:val="24"/>
                <w:szCs w:val="24"/>
              </w:rPr>
              <w:t xml:space="preserve">та копія індивідуального ідентифікаційного номеру </w:t>
            </w:r>
            <w:r w:rsidR="00D01E37" w:rsidRPr="000F1B32">
              <w:rPr>
                <w:rFonts w:ascii="Times New Roman" w:eastAsia="Times New Roman" w:hAnsi="Times New Roman"/>
                <w:i/>
                <w:sz w:val="24"/>
                <w:szCs w:val="24"/>
              </w:rPr>
              <w:t>(для фізичних осіб-підприємців та фізичних осіб)</w:t>
            </w:r>
            <w:r w:rsidR="00CC0F37" w:rsidRPr="00AA43F1">
              <w:rPr>
                <w:rFonts w:ascii="Times New Roman" w:eastAsia="Times New Roman" w:hAnsi="Times New Roman" w:cs="Times New Roman"/>
                <w:sz w:val="24"/>
                <w:szCs w:val="24"/>
              </w:rPr>
              <w:t>.</w:t>
            </w:r>
          </w:p>
          <w:p w:rsidR="00CC0F37" w:rsidRDefault="00CC0F37" w:rsidP="00960951">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CC0F37" w:rsidRPr="00C32843" w:rsidRDefault="00CC0F37" w:rsidP="008F29C0">
            <w:pPr>
              <w:spacing w:after="0" w:line="240" w:lineRule="auto"/>
              <w:ind w:firstLine="555"/>
              <w:jc w:val="both"/>
              <w:rPr>
                <w:rFonts w:ascii="Times New Roman" w:hAnsi="Times New Roman" w:cs="Times New Roman"/>
                <w:i/>
                <w:color w:val="000000"/>
                <w:sz w:val="24"/>
                <w:szCs w:val="24"/>
                <w:lang w:eastAsia="ru-RU"/>
              </w:rPr>
            </w:pPr>
            <w:r w:rsidRPr="00C32843">
              <w:rPr>
                <w:rFonts w:ascii="Times New Roman" w:hAnsi="Times New Roman" w:cs="Times New Roman"/>
                <w:i/>
                <w:color w:val="000000"/>
                <w:sz w:val="24"/>
                <w:szCs w:val="24"/>
                <w:lang w:eastAsia="ru-RU"/>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C32843">
              <w:rPr>
                <w:rFonts w:ascii="Times New Roman" w:hAnsi="Times New Roman" w:cs="Times New Roman"/>
                <w:i/>
                <w:color w:val="000000"/>
                <w:sz w:val="24"/>
                <w:szCs w:val="24"/>
                <w:lang w:val="en-US" w:eastAsia="ru-RU"/>
              </w:rPr>
              <w:t>VI</w:t>
            </w:r>
            <w:r w:rsidRPr="00C32843">
              <w:rPr>
                <w:rFonts w:ascii="Times New Roman" w:hAnsi="Times New Roman" w:cs="Times New Roman"/>
                <w:i/>
                <w:color w:val="000000"/>
                <w:sz w:val="24"/>
                <w:szCs w:val="24"/>
                <w:lang w:eastAsia="ru-RU"/>
              </w:rPr>
              <w:t>.</w:t>
            </w:r>
          </w:p>
          <w:p w:rsidR="00CC0F37" w:rsidRDefault="00CC0F37" w:rsidP="00960951">
            <w:pPr>
              <w:spacing w:after="0" w:line="240" w:lineRule="auto"/>
              <w:ind w:firstLine="559"/>
              <w:jc w:val="both"/>
              <w:rPr>
                <w:rFonts w:ascii="Times New Roman" w:hAnsi="Times New Roman" w:cs="Times New Roman"/>
                <w:i/>
                <w:color w:val="000000"/>
                <w:sz w:val="24"/>
                <w:szCs w:val="24"/>
                <w:lang w:eastAsia="ru-RU"/>
              </w:rPr>
            </w:pPr>
            <w:r w:rsidRPr="00C32843">
              <w:rPr>
                <w:rFonts w:ascii="Times New Roman" w:hAnsi="Times New Roman" w:cs="Times New Roman"/>
                <w:i/>
                <w:color w:val="000000"/>
                <w:sz w:val="24"/>
                <w:szCs w:val="24"/>
                <w:lang w:eastAsia="ru-RU"/>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w:t>
            </w:r>
            <w:r w:rsidR="00C26271">
              <w:rPr>
                <w:rFonts w:ascii="Times New Roman" w:eastAsia="Times New Roman" w:hAnsi="Times New Roman" w:cs="Times New Roman"/>
                <w:sz w:val="24"/>
                <w:szCs w:val="24"/>
              </w:rPr>
              <w:t xml:space="preserve">документи тендерної пропозиції </w:t>
            </w:r>
            <w:r>
              <w:rPr>
                <w:rFonts w:ascii="Times New Roman" w:eastAsia="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w:t>
            </w:r>
            <w:r>
              <w:rPr>
                <w:rFonts w:ascii="Times New Roman" w:eastAsia="Times New Roman" w:hAnsi="Times New Roman" w:cs="Times New Roman"/>
                <w:sz w:val="24"/>
                <w:szCs w:val="24"/>
              </w:rPr>
              <w:lastRenderedPageBreak/>
              <w:t>документів або електронних документів в електронну систему закупівель).</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4271" w:rsidRDefault="00CA4271" w:rsidP="00C602B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4271" w:rsidRDefault="00CA4271" w:rsidP="00C602B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CA4271" w:rsidRDefault="00CA4271" w:rsidP="002F114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документи мають бути чіткими та розбірливими для читання;</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w:t>
            </w:r>
            <w:r>
              <w:rPr>
                <w:rFonts w:ascii="Times New Roman" w:eastAsia="Times New Roman" w:hAnsi="Times New Roman" w:cs="Times New Roman"/>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CA4271" w:rsidRDefault="00A8494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 xml:space="preserve">інформація/документ, подана учасником процедури закупівлі у складі тендерної пропозиції, містить помилку (помилки) у частині: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4271" w:rsidRDefault="00A8494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00CA4271">
              <w:rPr>
                <w:rFonts w:ascii="Times New Roman" w:eastAsia="Times New Roman" w:hAnsi="Times New Roman" w:cs="Times New Roman"/>
                <w:sz w:val="24"/>
                <w:szCs w:val="24"/>
              </w:rPr>
              <w:lastRenderedPageBreak/>
              <w:t xml:space="preserve">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CA4271">
              <w:rPr>
                <w:rFonts w:ascii="Times New Roman" w:eastAsia="Times New Roman" w:hAnsi="Times New Roman" w:cs="Times New Roman"/>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4271" w:rsidRDefault="00AA7D4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271" w:rsidRDefault="00AA7D4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4271" w:rsidRDefault="004401BE"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CA4271">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4271" w:rsidRDefault="004401BE"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CA4271">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271" w:rsidRDefault="002F555C" w:rsidP="002F5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271" w:rsidRDefault="002F555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00CA4271">
              <w:rPr>
                <w:rFonts w:ascii="Times New Roman" w:eastAsia="Times New Roman" w:hAnsi="Times New Roman" w:cs="Times New Roman"/>
                <w:sz w:val="24"/>
                <w:szCs w:val="24"/>
              </w:rPr>
              <w:lastRenderedPageBreak/>
              <w:t xml:space="preserve">правильною. </w:t>
            </w:r>
          </w:p>
          <w:p w:rsidR="00CA4271" w:rsidRDefault="002F555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CA4271">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замість «PDF», «RAR» замість «PDF», «7z» замість «PDF» тощо.</w:t>
            </w:r>
          </w:p>
        </w:tc>
      </w:tr>
      <w:tr w:rsidR="00CA4271" w:rsidTr="00A11BD0">
        <w:tc>
          <w:tcPr>
            <w:tcW w:w="561" w:type="dxa"/>
            <w:shd w:val="clear" w:color="auto" w:fill="FFFFFF"/>
          </w:tcPr>
          <w:p w:rsidR="00CA4271" w:rsidRPr="00644661" w:rsidRDefault="00CA4271" w:rsidP="008F29C0">
            <w:pPr>
              <w:spacing w:after="0" w:line="240" w:lineRule="auto"/>
              <w:jc w:val="center"/>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lastRenderedPageBreak/>
              <w:t>2</w:t>
            </w:r>
          </w:p>
        </w:tc>
        <w:tc>
          <w:tcPr>
            <w:tcW w:w="2897" w:type="dxa"/>
            <w:shd w:val="clear" w:color="auto" w:fill="FFFFFF"/>
          </w:tcPr>
          <w:p w:rsidR="00CA4271" w:rsidRPr="00644661" w:rsidRDefault="00CA4271" w:rsidP="008F29C0">
            <w:pPr>
              <w:spacing w:after="0" w:line="240" w:lineRule="auto"/>
              <w:jc w:val="both"/>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3</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4</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E5786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5</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 xml:space="preserve">Кваліфікаційні критерії до учасників та вимоги, визначені пунктом 44 </w:t>
            </w:r>
            <w:r w:rsidRPr="00E20841">
              <w:rPr>
                <w:rFonts w:ascii="Times New Roman" w:eastAsia="Times New Roman" w:hAnsi="Times New Roman" w:cs="Times New Roman"/>
                <w:b/>
                <w:sz w:val="24"/>
                <w:szCs w:val="24"/>
              </w:rPr>
              <w:lastRenderedPageBreak/>
              <w:t>Особливостей</w:t>
            </w:r>
          </w:p>
        </w:tc>
        <w:tc>
          <w:tcPr>
            <w:tcW w:w="5887" w:type="dxa"/>
            <w:shd w:val="clear" w:color="auto" w:fill="FFFFFF"/>
          </w:tcPr>
          <w:p w:rsidR="00CA4271" w:rsidRPr="00EB6944" w:rsidRDefault="00CA4271" w:rsidP="00EA4192">
            <w:pPr>
              <w:spacing w:after="0" w:line="240" w:lineRule="auto"/>
              <w:ind w:firstLine="559"/>
              <w:jc w:val="both"/>
              <w:rPr>
                <w:rFonts w:ascii="Times New Roman" w:eastAsia="Times New Roman" w:hAnsi="Times New Roman" w:cs="Times New Roman"/>
                <w:b/>
                <w:i/>
                <w:sz w:val="24"/>
                <w:szCs w:val="24"/>
              </w:rPr>
            </w:pPr>
            <w:r w:rsidRPr="00EB6944">
              <w:rPr>
                <w:rFonts w:ascii="Times New Roman" w:eastAsia="Times New Roman" w:hAnsi="Times New Roman" w:cs="Times New Roman"/>
                <w:sz w:val="24"/>
                <w:szCs w:val="24"/>
              </w:rPr>
              <w:lastRenderedPageBreak/>
              <w:t xml:space="preserve">Кваліфікаційні критерії та інформація про спосіб їх підтвердження викладені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2</w:t>
            </w:r>
            <w:r w:rsidRPr="00EB6944">
              <w:rPr>
                <w:rFonts w:ascii="Times New Roman" w:eastAsia="Times New Roman" w:hAnsi="Times New Roman" w:cs="Times New Roman"/>
                <w:b/>
                <w:i/>
                <w:sz w:val="24"/>
                <w:szCs w:val="24"/>
              </w:rPr>
              <w:t xml:space="preserve"> до тендерної документації.</w:t>
            </w:r>
          </w:p>
          <w:p w:rsidR="00CA4271" w:rsidRDefault="00CA4271" w:rsidP="008C31E5">
            <w:pPr>
              <w:spacing w:after="0" w:line="240" w:lineRule="auto"/>
              <w:ind w:firstLine="559"/>
              <w:jc w:val="both"/>
              <w:rPr>
                <w:rFonts w:ascii="Times New Roman" w:eastAsia="Times New Roman" w:hAnsi="Times New Roman" w:cs="Times New Roman"/>
                <w:sz w:val="24"/>
                <w:szCs w:val="24"/>
              </w:rPr>
            </w:pPr>
            <w:r w:rsidRPr="00EB6944">
              <w:rPr>
                <w:rFonts w:ascii="Times New Roman" w:eastAsia="Times New Roman" w:hAnsi="Times New Roman" w:cs="Times New Roman"/>
                <w:sz w:val="24"/>
                <w:szCs w:val="24"/>
              </w:rPr>
              <w:lastRenderedPageBreak/>
              <w:t xml:space="preserve">Підстави для відмови в участі у процедурі закупівлі визначені пунктом 44 Особливостей та спосіб підтвердження відповідності учасників викладений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3</w:t>
            </w:r>
            <w:r w:rsidR="0023078C" w:rsidRPr="00EB6944">
              <w:rPr>
                <w:rFonts w:ascii="Times New Roman" w:eastAsia="Times New Roman" w:hAnsi="Times New Roman" w:cs="Times New Roman"/>
                <w:b/>
                <w:i/>
                <w:sz w:val="24"/>
                <w:szCs w:val="24"/>
              </w:rPr>
              <w:t xml:space="preserve"> до тендерної пропозиції</w:t>
            </w:r>
            <w:r w:rsidRPr="00EB6944">
              <w:rPr>
                <w:rFonts w:ascii="Times New Roman" w:eastAsia="Times New Roman" w:hAnsi="Times New Roman" w:cs="Times New Roman"/>
                <w:b/>
                <w:i/>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lastRenderedPageBreak/>
              <w:t>6</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rsidR="00CA4271" w:rsidRDefault="00CA4271" w:rsidP="00577E64">
            <w:pPr>
              <w:spacing w:after="0" w:line="240" w:lineRule="auto"/>
              <w:jc w:val="both"/>
              <w:rPr>
                <w:rFonts w:ascii="Times New Roman" w:eastAsia="Times New Roman" w:hAnsi="Times New Roman" w:cs="Times New Roman"/>
                <w:sz w:val="24"/>
                <w:szCs w:val="24"/>
              </w:rPr>
            </w:pPr>
            <w:r w:rsidRPr="00691100">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91100">
              <w:rPr>
                <w:rFonts w:ascii="Times New Roman" w:eastAsia="Times New Roman" w:hAnsi="Times New Roman" w:cs="Times New Roman"/>
                <w:b/>
                <w:i/>
                <w:sz w:val="24"/>
                <w:szCs w:val="24"/>
              </w:rPr>
              <w:t xml:space="preserve">Додатку № </w:t>
            </w:r>
            <w:r w:rsidR="00577E64" w:rsidRPr="00691100">
              <w:rPr>
                <w:rFonts w:ascii="Times New Roman" w:eastAsia="Times New Roman" w:hAnsi="Times New Roman" w:cs="Times New Roman"/>
                <w:b/>
                <w:i/>
                <w:sz w:val="24"/>
                <w:szCs w:val="24"/>
              </w:rPr>
              <w:t xml:space="preserve">4 </w:t>
            </w:r>
            <w:r w:rsidR="0023078C" w:rsidRPr="00691100">
              <w:rPr>
                <w:rFonts w:ascii="Times New Roman" w:eastAsia="Times New Roman" w:hAnsi="Times New Roman" w:cs="Times New Roman"/>
                <w:b/>
                <w:i/>
                <w:sz w:val="24"/>
                <w:szCs w:val="24"/>
              </w:rPr>
              <w:t>до тендерної пропозиції</w:t>
            </w:r>
            <w:r w:rsidRPr="00691100">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7</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rsidR="00CA4271" w:rsidRPr="00906824" w:rsidRDefault="00CA4271" w:rsidP="00EA4192">
            <w:pPr>
              <w:spacing w:after="0" w:line="240" w:lineRule="auto"/>
              <w:ind w:firstLine="559"/>
              <w:jc w:val="both"/>
              <w:rPr>
                <w:rFonts w:ascii="Times New Roman" w:eastAsia="Times New Roman" w:hAnsi="Times New Roman" w:cs="Times New Roman"/>
                <w:sz w:val="24"/>
                <w:szCs w:val="24"/>
              </w:rPr>
            </w:pPr>
            <w:r w:rsidRPr="00906824">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EA4192">
            <w:pPr>
              <w:spacing w:after="0" w:line="240" w:lineRule="auto"/>
              <w:ind w:firstLine="559"/>
              <w:jc w:val="both"/>
              <w:rPr>
                <w:rFonts w:ascii="Times New Roman" w:eastAsia="Times New Roman" w:hAnsi="Times New Roman" w:cs="Times New Roman"/>
                <w:sz w:val="24"/>
                <w:szCs w:val="24"/>
              </w:rPr>
            </w:pPr>
            <w:r w:rsidRPr="00906824">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8</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CA4271" w:rsidRDefault="00CA4271" w:rsidP="007475C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9</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1</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rsidR="00497404"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r w:rsidR="00497404">
              <w:rPr>
                <w:rFonts w:ascii="Times New Roman" w:eastAsia="Times New Roman" w:hAnsi="Times New Roman" w:cs="Times New Roman"/>
                <w:sz w:val="24"/>
                <w:szCs w:val="24"/>
              </w:rPr>
              <w:t xml:space="preserve"> </w:t>
            </w:r>
          </w:p>
          <w:p w:rsidR="00CA4271" w:rsidRPr="00BD3986" w:rsidRDefault="00497404" w:rsidP="008F29C0">
            <w:pPr>
              <w:spacing w:after="0" w:line="240" w:lineRule="auto"/>
              <w:jc w:val="both"/>
              <w:rPr>
                <w:rFonts w:ascii="Times New Roman" w:eastAsia="Times New Roman" w:hAnsi="Times New Roman" w:cs="Times New Roman"/>
                <w:b/>
                <w:i/>
                <w:sz w:val="24"/>
                <w:szCs w:val="24"/>
              </w:rPr>
            </w:pPr>
            <w:r w:rsidRPr="00CA211D">
              <w:rPr>
                <w:rFonts w:ascii="Times New Roman" w:eastAsia="Times New Roman" w:hAnsi="Times New Roman" w:cs="Times New Roman"/>
                <w:b/>
                <w:sz w:val="24"/>
                <w:szCs w:val="24"/>
              </w:rPr>
              <w:t>«0</w:t>
            </w:r>
            <w:r w:rsidR="003D6C97" w:rsidRPr="00CA211D">
              <w:rPr>
                <w:rFonts w:ascii="Times New Roman" w:eastAsia="Times New Roman" w:hAnsi="Times New Roman" w:cs="Times New Roman"/>
                <w:b/>
                <w:sz w:val="24"/>
                <w:szCs w:val="24"/>
              </w:rPr>
              <w:t>5</w:t>
            </w:r>
            <w:r w:rsidRPr="00CA211D">
              <w:rPr>
                <w:rFonts w:ascii="Times New Roman" w:eastAsia="Times New Roman" w:hAnsi="Times New Roman" w:cs="Times New Roman"/>
                <w:b/>
                <w:sz w:val="24"/>
                <w:szCs w:val="24"/>
              </w:rPr>
              <w:t>» квітня 2023 року</w:t>
            </w:r>
            <w:r w:rsidR="00CA4271" w:rsidRPr="00CA211D">
              <w:rPr>
                <w:rFonts w:ascii="Times New Roman" w:eastAsia="Times New Roman" w:hAnsi="Times New Roman" w:cs="Times New Roman"/>
                <w:b/>
                <w:i/>
                <w:sz w:val="24"/>
                <w:szCs w:val="24"/>
              </w:rPr>
              <w:t>.</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2</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1</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 xml:space="preserve">Перелік критеріїв </w:t>
            </w:r>
            <w:r w:rsidRPr="001D5809">
              <w:rPr>
                <w:rFonts w:ascii="Times New Roman" w:eastAsia="Times New Roman" w:hAnsi="Times New Roman" w:cs="Times New Roman"/>
                <w:b/>
                <w:sz w:val="24"/>
                <w:szCs w:val="24"/>
              </w:rPr>
              <w:lastRenderedPageBreak/>
              <w:t>оцінки та методика оцінки тендерних пропозицій із зазначенням питомої ваги кожного критерію</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7778DF" w:rsidRDefault="00CA4271" w:rsidP="00CA211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lastRenderedPageBreak/>
              <w:t>2</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highlight w:val="yellow"/>
              </w:rPr>
            </w:pPr>
            <w:r w:rsidRPr="001D5809">
              <w:rPr>
                <w:rFonts w:ascii="Times New Roman" w:eastAsia="Times New Roman" w:hAnsi="Times New Roman" w:cs="Times New Roman"/>
                <w:b/>
                <w:sz w:val="24"/>
                <w:szCs w:val="24"/>
              </w:rPr>
              <w:t>Інша інформація</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r w:rsidR="0074342A">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w:t>
            </w:r>
            <w:r w:rsidR="0074342A">
              <w:rPr>
                <w:rFonts w:ascii="Times New Roman" w:eastAsia="Times New Roman" w:hAnsi="Times New Roman" w:cs="Times New Roman"/>
                <w:sz w:val="24"/>
                <w:szCs w:val="24"/>
              </w:rPr>
              <w:t>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74342A">
              <w:rPr>
                <w:rFonts w:ascii="Times New Roman" w:eastAsia="Times New Roman" w:hAnsi="Times New Roman" w:cs="Times New Roman"/>
                <w:sz w:val="24"/>
                <w:szCs w:val="24"/>
              </w:rPr>
              <w:t xml:space="preserve"> його припинення або скасування»</w:t>
            </w:r>
            <w:r>
              <w:rPr>
                <w:rFonts w:ascii="Times New Roman" w:eastAsia="Times New Roman" w:hAnsi="Times New Roman" w:cs="Times New Roman"/>
                <w:sz w:val="24"/>
                <w:szCs w:val="24"/>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A4271" w:rsidRPr="0074342A" w:rsidRDefault="0074342A" w:rsidP="0074342A">
            <w:pPr>
              <w:spacing w:after="0" w:line="240" w:lineRule="auto"/>
              <w:ind w:firstLine="5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A4271" w:rsidRPr="0074342A">
              <w:rPr>
                <w:rFonts w:ascii="Times New Roman" w:eastAsia="Times New Roman" w:hAnsi="Times New Roman" w:cs="Times New Roman"/>
                <w:i/>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CA4271" w:rsidRDefault="00CA4271" w:rsidP="0074342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4342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4271" w:rsidRPr="00BB4F6D" w:rsidRDefault="00BB4F6D" w:rsidP="00BB4F6D">
            <w:pPr>
              <w:spacing w:after="0" w:line="240" w:lineRule="auto"/>
              <w:ind w:firstLine="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w:t>
            </w:r>
            <w:r w:rsidR="00CA4271" w:rsidRPr="00BB4F6D">
              <w:rPr>
                <w:rFonts w:ascii="Times New Roman" w:eastAsia="Times New Roman" w:hAnsi="Times New Roman" w:cs="Times New Roman"/>
                <w:i/>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4271" w:rsidRDefault="00CA4271" w:rsidP="00BB4F6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CA4271" w:rsidRDefault="00CA4271" w:rsidP="00D967D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A4271" w:rsidRDefault="00D967D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CA4271">
              <w:rPr>
                <w:rFonts w:ascii="Times New Roman" w:eastAsia="Times New Roman" w:hAnsi="Times New Roman" w:cs="Times New Roman"/>
                <w:sz w:val="24"/>
                <w:szCs w:val="24"/>
              </w:rPr>
              <w:t xml:space="preserve"> пункту 39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CA4271">
              <w:rPr>
                <w:rFonts w:ascii="Times New Roman" w:eastAsia="Times New Roman" w:hAnsi="Times New Roman" w:cs="Times New Roman"/>
                <w:sz w:val="24"/>
                <w:szCs w:val="24"/>
              </w:rPr>
              <w:t xml:space="preserve"> абзацом п’ятим пункту 38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sidR="00CA4271">
              <w:rPr>
                <w:rFonts w:ascii="Times New Roman" w:eastAsia="Times New Roman" w:hAnsi="Times New Roman" w:cs="Times New Roman"/>
                <w:sz w:val="24"/>
                <w:szCs w:val="24"/>
              </w:rPr>
              <w:t>абзацу другого пункту 36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A4271">
              <w:rPr>
                <w:rFonts w:ascii="Times New Roman" w:eastAsia="Times New Roman" w:hAnsi="Times New Roman" w:cs="Times New Roman"/>
                <w:color w:val="000000"/>
                <w:sz w:val="24"/>
                <w:szCs w:val="24"/>
              </w:rPr>
              <w:t>бенефіціарним</w:t>
            </w:r>
            <w:proofErr w:type="spellEnd"/>
            <w:r w:rsidR="00CA427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00CA4271">
              <w:rPr>
                <w:rFonts w:ascii="Times New Roman" w:eastAsia="Times New Roman" w:hAnsi="Times New Roman" w:cs="Times New Roman"/>
                <w:color w:val="000000"/>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271" w:rsidRDefault="00B85AE7"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0000"/>
                <w:sz w:val="24"/>
                <w:szCs w:val="24"/>
              </w:rPr>
              <w:t>;</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строк дії якої закінчився;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271" w:rsidRDefault="00763211"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Default="0076321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переможець процедури закупівлі:</w:t>
            </w:r>
          </w:p>
          <w:p w:rsidR="00CA4271" w:rsidRDefault="00763211"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надав забезпечення виконання договору про закупівлю, якщо таке забезпечення вимагалося </w:t>
            </w:r>
            <w:r w:rsidR="00CA4271">
              <w:rPr>
                <w:rFonts w:ascii="Times New Roman" w:eastAsia="Times New Roman" w:hAnsi="Times New Roman" w:cs="Times New Roman"/>
                <w:color w:val="000000"/>
                <w:sz w:val="24"/>
                <w:szCs w:val="24"/>
              </w:rPr>
              <w:lastRenderedPageBreak/>
              <w:t>замовником;</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00CA4271">
              <w:rPr>
                <w:rFonts w:ascii="Times New Roman" w:eastAsia="Times New Roman" w:hAnsi="Times New Roman" w:cs="Times New Roman"/>
                <w:sz w:val="24"/>
                <w:szCs w:val="24"/>
              </w:rPr>
              <w:t>м пункту 39 Особливостей.</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відсутності подальшої потреби в закупівлі товарів, робіт чи послуг;</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автоматично відміняються електронною системою закупівель у разі:</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CA4271" w:rsidRDefault="00CA4271" w:rsidP="00AA4F2E">
            <w:pPr>
              <w:spacing w:after="0" w:line="240" w:lineRule="auto"/>
              <w:jc w:val="both"/>
              <w:rPr>
                <w:rFonts w:ascii="Times New Roman" w:eastAsia="Times New Roman" w:hAnsi="Times New Roman" w:cs="Times New Roman"/>
                <w:sz w:val="24"/>
                <w:szCs w:val="24"/>
              </w:rPr>
            </w:pPr>
            <w:proofErr w:type="spellStart"/>
            <w:r w:rsidRPr="00AA4F2E">
              <w:rPr>
                <w:rFonts w:ascii="Times New Roman" w:eastAsia="Times New Roman" w:hAnsi="Times New Roman" w:cs="Times New Roman"/>
                <w:sz w:val="24"/>
                <w:szCs w:val="24"/>
              </w:rPr>
              <w:t>Про</w:t>
            </w:r>
            <w:r w:rsidR="00AA4F2E" w:rsidRPr="00AA4F2E">
              <w:rPr>
                <w:rFonts w:ascii="Times New Roman" w:eastAsia="Times New Roman" w:hAnsi="Times New Roman" w:cs="Times New Roman"/>
                <w:sz w:val="24"/>
                <w:szCs w:val="24"/>
              </w:rPr>
              <w:t>є</w:t>
            </w:r>
            <w:r w:rsidRPr="00AA4F2E">
              <w:rPr>
                <w:rFonts w:ascii="Times New Roman" w:eastAsia="Times New Roman" w:hAnsi="Times New Roman" w:cs="Times New Roman"/>
                <w:sz w:val="24"/>
                <w:szCs w:val="24"/>
              </w:rPr>
              <w:t>кт</w:t>
            </w:r>
            <w:proofErr w:type="spellEnd"/>
            <w:r w:rsidRPr="00AA4F2E">
              <w:rPr>
                <w:rFonts w:ascii="Times New Roman" w:eastAsia="Times New Roman" w:hAnsi="Times New Roman" w:cs="Times New Roman"/>
                <w:sz w:val="24"/>
                <w:szCs w:val="24"/>
              </w:rPr>
              <w:t xml:space="preserve"> договору про закупівлю викладений у </w:t>
            </w:r>
            <w:r w:rsidRPr="00AA4F2E">
              <w:rPr>
                <w:rFonts w:ascii="Times New Roman" w:eastAsia="Times New Roman" w:hAnsi="Times New Roman" w:cs="Times New Roman"/>
                <w:b/>
                <w:i/>
                <w:sz w:val="24"/>
                <w:szCs w:val="24"/>
              </w:rPr>
              <w:t xml:space="preserve">Додатку № </w:t>
            </w:r>
            <w:r w:rsidR="00C3499C" w:rsidRPr="00AA4F2E">
              <w:rPr>
                <w:rFonts w:ascii="Times New Roman" w:eastAsia="Times New Roman" w:hAnsi="Times New Roman" w:cs="Times New Roman"/>
                <w:b/>
                <w:i/>
                <w:sz w:val="24"/>
                <w:szCs w:val="24"/>
              </w:rPr>
              <w:t>5</w:t>
            </w:r>
            <w:r w:rsidRPr="00AA4F2E">
              <w:rPr>
                <w:rFonts w:ascii="Times New Roman" w:eastAsia="Times New Roman" w:hAnsi="Times New Roman" w:cs="Times New Roman"/>
                <w:b/>
                <w:i/>
                <w:sz w:val="24"/>
                <w:szCs w:val="24"/>
              </w:rPr>
              <w:t xml:space="preserve"> до тендерної документації.</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 xml:space="preserve">перерахунку ціни в бік зменшення ціни тендерної </w:t>
            </w:r>
            <w:r w:rsidR="00CA4271">
              <w:rPr>
                <w:rFonts w:ascii="Times New Roman" w:eastAsia="Times New Roman" w:hAnsi="Times New Roman" w:cs="Times New Roman"/>
                <w:sz w:val="24"/>
                <w:szCs w:val="24"/>
              </w:rPr>
              <w:lastRenderedPageBreak/>
              <w:t>пропозиції переможця без зменшення обсягів закупівлі.</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sidRPr="00B84DF0">
              <w:rPr>
                <w:rFonts w:ascii="Times New Roman" w:eastAsia="Times New Roman" w:hAnsi="Times New Roman" w:cs="Times New Roman"/>
                <w:b/>
                <w:i/>
                <w:sz w:val="24"/>
                <w:szCs w:val="24"/>
              </w:rPr>
              <w:t xml:space="preserve">Переможець процедури закупівлі під час укладення договору про закупівлю повинен надати: </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w:t>
            </w:r>
            <w:r w:rsidRPr="00B84DF0">
              <w:rPr>
                <w:rFonts w:ascii="Times New Roman" w:eastAsia="Times New Roman" w:hAnsi="Times New Roman" w:cs="Times New Roman"/>
                <w:b/>
                <w:i/>
                <w:sz w:val="24"/>
                <w:szCs w:val="24"/>
              </w:rPr>
              <w:t xml:space="preserve">відповідну інформацію про право підписання договору про закупівлю шляхом завантаження інформації в електронну систему закупівель; </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w:t>
            </w:r>
            <w:r w:rsidRPr="00B84DF0">
              <w:rPr>
                <w:rFonts w:ascii="Times New Roman" w:eastAsia="Times New Roman" w:hAnsi="Times New Roman" w:cs="Times New Roman"/>
                <w:b/>
                <w: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FC6415">
              <w:rPr>
                <w:rFonts w:ascii="Times New Roman" w:eastAsia="Times New Roman" w:hAnsi="Times New Roman" w:cs="Times New Roman"/>
                <w:sz w:val="24"/>
                <w:szCs w:val="24"/>
              </w:rPr>
              <w:t>, визначені цими особливостями.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rPr>
          <w:rFonts w:ascii="Times New Roman" w:eastAsia="Times New Roman" w:hAnsi="Times New Roman" w:cs="Times New Roman"/>
          <w:sz w:val="24"/>
          <w:szCs w:val="24"/>
        </w:rPr>
      </w:pPr>
    </w:p>
    <w:p w:rsidR="00CA4271" w:rsidRDefault="00CA4271"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59487E" w:rsidRDefault="0059487E" w:rsidP="00431D89">
      <w:pPr>
        <w:spacing w:after="0" w:line="240" w:lineRule="auto"/>
        <w:jc w:val="right"/>
        <w:rPr>
          <w:rFonts w:ascii="Times New Roman" w:eastAsia="Times New Roman" w:hAnsi="Times New Roman" w:cs="Times New Roman"/>
          <w:b/>
          <w:i/>
          <w:sz w:val="24"/>
          <w:szCs w:val="24"/>
        </w:rPr>
      </w:pP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lastRenderedPageBreak/>
        <w:t xml:space="preserve">Додаток № 1 </w:t>
      </w: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до тендерної документації</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«Тендерна пропозиція»</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 xml:space="preserve"> подається у вигляді наведеному нижче. </w:t>
      </w:r>
    </w:p>
    <w:p w:rsidR="00431D89" w:rsidRPr="007514C4" w:rsidRDefault="00431D89" w:rsidP="00431D89">
      <w:pPr>
        <w:spacing w:after="0"/>
        <w:ind w:firstLine="851"/>
        <w:jc w:val="right"/>
        <w:outlineLvl w:val="0"/>
        <w:rPr>
          <w:rFonts w:ascii="Times New Roman" w:hAnsi="Times New Roman" w:cs="Times New Roman"/>
          <w:b/>
        </w:rPr>
      </w:pPr>
      <w:r w:rsidRPr="007514C4">
        <w:rPr>
          <w:rFonts w:ascii="Times New Roman" w:hAnsi="Times New Roman" w:cs="Times New Roman"/>
          <w:i/>
          <w:iCs/>
        </w:rPr>
        <w:t>Учасник не повинен відступати від даної форми.</w:t>
      </w:r>
    </w:p>
    <w:p w:rsidR="00431D89" w:rsidRPr="007514C4" w:rsidRDefault="00431D89" w:rsidP="00431D89">
      <w:pPr>
        <w:widowControl w:val="0"/>
        <w:autoSpaceDE w:val="0"/>
        <w:autoSpaceDN w:val="0"/>
        <w:adjustRightInd w:val="0"/>
        <w:spacing w:after="0"/>
        <w:ind w:firstLine="709"/>
        <w:jc w:val="center"/>
        <w:rPr>
          <w:rFonts w:ascii="Times New Roman" w:hAnsi="Times New Roman" w:cs="Times New Roman"/>
          <w:b/>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vertAlign w:val="superscript"/>
        </w:rPr>
      </w:pPr>
      <w:r w:rsidRPr="007514C4">
        <w:rPr>
          <w:rFonts w:ascii="Times New Roman" w:hAnsi="Times New Roman" w:cs="Times New Roman"/>
          <w:b/>
          <w:sz w:val="24"/>
          <w:szCs w:val="24"/>
        </w:rPr>
        <w:t>ФОРМА «ТЕНДЕРНА ПРОПОЗИЦІЯ»</w:t>
      </w: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rPr>
      </w:pPr>
      <w:r w:rsidRPr="007514C4">
        <w:rPr>
          <w:rFonts w:ascii="Times New Roman" w:hAnsi="Times New Roman" w:cs="Times New Roman"/>
          <w:i/>
          <w:sz w:val="24"/>
          <w:szCs w:val="24"/>
        </w:rPr>
        <w:t xml:space="preserve">(форма, яка подається учасником на фірмовому бланку (для юридичних осіб) </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01BE1">
      <w:pPr>
        <w:widowControl w:val="0"/>
        <w:spacing w:after="0" w:line="240" w:lineRule="auto"/>
        <w:ind w:firstLine="708"/>
        <w:jc w:val="both"/>
        <w:rPr>
          <w:rFonts w:ascii="Times New Roman" w:hAnsi="Times New Roman" w:cs="Times New Roman"/>
          <w:i/>
          <w:sz w:val="24"/>
          <w:szCs w:val="24"/>
        </w:rPr>
      </w:pPr>
      <w:r w:rsidRPr="00401BE1">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C001C4" w:rsidRPr="002A5CFA">
        <w:rPr>
          <w:rFonts w:ascii="Times New Roman" w:hAnsi="Times New Roman" w:cs="Times New Roman"/>
          <w:b/>
          <w:sz w:val="24"/>
          <w:szCs w:val="24"/>
        </w:rPr>
        <w:t>ДК 021:2015 – 50510000-3 Послуги з ремонту і технічного обслуговування насосів, клапанів, кранів і металевих контейнерів (Послуги із благоустрою населених пунктів, а саме: технічн</w:t>
      </w:r>
      <w:r w:rsidR="00C001C4">
        <w:rPr>
          <w:rFonts w:ascii="Times New Roman" w:hAnsi="Times New Roman" w:cs="Times New Roman"/>
          <w:b/>
          <w:sz w:val="24"/>
          <w:szCs w:val="24"/>
        </w:rPr>
        <w:t>е</w:t>
      </w:r>
      <w:r w:rsidR="00C001C4" w:rsidRPr="002A5CFA">
        <w:rPr>
          <w:rFonts w:ascii="Times New Roman" w:hAnsi="Times New Roman" w:cs="Times New Roman"/>
          <w:b/>
          <w:sz w:val="24"/>
          <w:szCs w:val="24"/>
        </w:rPr>
        <w:t xml:space="preserve"> обслуговування та утримання в належному стані центрального фонтану міста Бориспіль на Європейській площі)</w:t>
      </w:r>
      <w:r w:rsidRPr="007514C4">
        <w:rPr>
          <w:rFonts w:ascii="Times New Roman" w:hAnsi="Times New Roman" w:cs="Times New Roman"/>
          <w:i/>
          <w:sz w:val="24"/>
          <w:szCs w:val="24"/>
        </w:rPr>
        <w:t xml:space="preserve"> </w:t>
      </w:r>
    </w:p>
    <w:p w:rsidR="00431D89" w:rsidRPr="007514C4" w:rsidRDefault="00431D89" w:rsidP="00431D89">
      <w:pPr>
        <w:widowControl w:val="0"/>
        <w:spacing w:after="0" w:line="240" w:lineRule="auto"/>
        <w:jc w:val="center"/>
        <w:rPr>
          <w:rFonts w:ascii="Times New Roman" w:hAnsi="Times New Roman" w:cs="Times New Roman"/>
          <w:i/>
          <w:sz w:val="24"/>
          <w:szCs w:val="24"/>
        </w:rPr>
      </w:pPr>
      <w:r w:rsidRPr="007514C4">
        <w:rPr>
          <w:rFonts w:ascii="Times New Roman" w:hAnsi="Times New Roman" w:cs="Times New Roman"/>
          <w:i/>
          <w:sz w:val="24"/>
          <w:szCs w:val="24"/>
        </w:rPr>
        <w:t>(назва учасника)</w:t>
      </w: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bCs/>
          <w:sz w:val="24"/>
          <w:szCs w:val="24"/>
        </w:rPr>
        <w:t xml:space="preserve">Цінова пропозиція (з ПДВ </w:t>
      </w:r>
      <w:r w:rsidRPr="007514C4">
        <w:rPr>
          <w:rFonts w:ascii="Times New Roman" w:hAnsi="Times New Roman" w:cs="Times New Roman"/>
          <w:sz w:val="24"/>
          <w:szCs w:val="24"/>
        </w:rPr>
        <w:t>або без ПДВ</w:t>
      </w:r>
      <w:r w:rsidRPr="007514C4">
        <w:rPr>
          <w:rFonts w:ascii="Times New Roman" w:hAnsi="Times New Roman" w:cs="Times New Roman"/>
          <w:bCs/>
          <w:sz w:val="24"/>
          <w:szCs w:val="24"/>
        </w:rPr>
        <w:t>) :</w:t>
      </w:r>
    </w:p>
    <w:p w:rsidR="00431D89" w:rsidRPr="007514C4" w:rsidRDefault="00431D89" w:rsidP="00431D89">
      <w:pPr>
        <w:spacing w:after="0"/>
        <w:ind w:firstLine="709"/>
        <w:jc w:val="both"/>
        <w:rPr>
          <w:rFonts w:ascii="Times New Roman" w:hAnsi="Times New Roman" w:cs="Times New Roman"/>
          <w:bCs/>
          <w:sz w:val="24"/>
          <w:szCs w:val="24"/>
        </w:rPr>
      </w:pPr>
      <w:r w:rsidRPr="007514C4">
        <w:rPr>
          <w:rFonts w:ascii="Times New Roman" w:hAnsi="Times New Roman" w:cs="Times New Roman"/>
          <w:sz w:val="24"/>
          <w:szCs w:val="24"/>
        </w:rPr>
        <w:t xml:space="preserve">цифрами ______________________________________________ грн., </w:t>
      </w:r>
      <w:r w:rsidRPr="007514C4">
        <w:rPr>
          <w:rFonts w:ascii="Times New Roman" w:hAnsi="Times New Roman" w:cs="Times New Roman"/>
          <w:sz w:val="24"/>
          <w:szCs w:val="24"/>
        </w:rPr>
        <w:tab/>
        <w:t>словами  _______________________________________ грн.,</w:t>
      </w:r>
    </w:p>
    <w:p w:rsidR="00431D89" w:rsidRPr="007514C4" w:rsidRDefault="00431D89" w:rsidP="00431D89">
      <w:pPr>
        <w:spacing w:after="0"/>
        <w:jc w:val="both"/>
        <w:rPr>
          <w:rFonts w:ascii="Times New Roman" w:hAnsi="Times New Roman" w:cs="Times New Roman"/>
          <w:sz w:val="24"/>
          <w:szCs w:val="24"/>
        </w:rPr>
      </w:pPr>
      <w:r w:rsidRPr="007514C4">
        <w:rPr>
          <w:rFonts w:ascii="Times New Roman" w:hAnsi="Times New Roman" w:cs="Times New Roman"/>
          <w:sz w:val="24"/>
          <w:szCs w:val="24"/>
        </w:rPr>
        <w:t xml:space="preserve">            у тому числі ПДВ __</w:t>
      </w:r>
      <w:r w:rsidRPr="007514C4">
        <w:rPr>
          <w:rFonts w:ascii="Times New Roman" w:hAnsi="Times New Roman" w:cs="Times New Roman"/>
          <w:i/>
          <w:sz w:val="24"/>
          <w:szCs w:val="24"/>
          <w:u w:val="single"/>
        </w:rPr>
        <w:t>___________________</w:t>
      </w:r>
      <w:r w:rsidRPr="007514C4">
        <w:rPr>
          <w:rFonts w:ascii="Times New Roman" w:hAnsi="Times New Roman" w:cs="Times New Roman"/>
          <w:sz w:val="24"/>
          <w:szCs w:val="24"/>
        </w:rPr>
        <w:t xml:space="preserve"> грн.,</w:t>
      </w:r>
    </w:p>
    <w:p w:rsidR="00431D89" w:rsidRPr="007514C4" w:rsidRDefault="00431D89" w:rsidP="00431D89">
      <w:pPr>
        <w:spacing w:after="0"/>
        <w:jc w:val="both"/>
        <w:rPr>
          <w:rFonts w:ascii="Times New Roman" w:hAnsi="Times New Roman" w:cs="Times New Roman"/>
          <w:i/>
          <w:sz w:val="24"/>
          <w:szCs w:val="24"/>
        </w:rPr>
      </w:pPr>
      <w:r w:rsidRPr="007514C4">
        <w:rPr>
          <w:rFonts w:ascii="Times New Roman" w:hAnsi="Times New Roman" w:cs="Times New Roman"/>
          <w:sz w:val="24"/>
          <w:szCs w:val="24"/>
        </w:rPr>
        <w:t xml:space="preserve">            або без ПДВ </w:t>
      </w:r>
      <w:r w:rsidRPr="007514C4">
        <w:rPr>
          <w:rFonts w:ascii="Times New Roman" w:hAnsi="Times New Roman" w:cs="Times New Roman"/>
          <w:i/>
          <w:sz w:val="24"/>
          <w:szCs w:val="24"/>
        </w:rPr>
        <w:t>(у разі якщо учасник не є платником податку на загальних засадах)</w:t>
      </w:r>
    </w:p>
    <w:p w:rsidR="00431D89" w:rsidRPr="007514C4" w:rsidRDefault="00431D89" w:rsidP="0043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31D89" w:rsidRPr="007514C4" w:rsidRDefault="00431D89" w:rsidP="00431D89">
      <w:pPr>
        <w:widowControl w:val="0"/>
        <w:autoSpaceDE w:val="0"/>
        <w:autoSpaceDN w:val="0"/>
        <w:adjustRightInd w:val="0"/>
        <w:spacing w:after="0"/>
        <w:ind w:firstLine="708"/>
        <w:jc w:val="both"/>
        <w:rPr>
          <w:rFonts w:ascii="Times New Roman" w:hAnsi="Times New Roman" w:cs="Times New Roman"/>
          <w:sz w:val="24"/>
          <w:szCs w:val="24"/>
        </w:rPr>
      </w:pPr>
      <w:r w:rsidRPr="007514C4">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________________________________________________________________________</w:t>
      </w:r>
    </w:p>
    <w:p w:rsidR="00431D89" w:rsidRPr="007514C4" w:rsidRDefault="00431D89" w:rsidP="00431D89">
      <w:pPr>
        <w:widowControl w:val="0"/>
        <w:autoSpaceDE w:val="0"/>
        <w:autoSpaceDN w:val="0"/>
        <w:adjustRightInd w:val="0"/>
        <w:ind w:firstLine="709"/>
        <w:jc w:val="both"/>
        <w:rPr>
          <w:rFonts w:ascii="Times New Roman" w:hAnsi="Times New Roman" w:cs="Times New Roman"/>
          <w:sz w:val="24"/>
          <w:szCs w:val="24"/>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r w:rsidRPr="007514C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p>
    <w:p w:rsidR="00431D89" w:rsidRPr="007514C4" w:rsidRDefault="00431D89" w:rsidP="00431D89">
      <w:pPr>
        <w:ind w:firstLine="709"/>
        <w:jc w:val="both"/>
        <w:rPr>
          <w:rFonts w:ascii="Times New Roman" w:hAnsi="Times New Roman" w:cs="Times New Roman"/>
          <w:i/>
        </w:rPr>
      </w:pPr>
      <w:r w:rsidRPr="007514C4">
        <w:rPr>
          <w:rFonts w:ascii="Times New Roman" w:hAnsi="Times New Roman" w:cs="Times New Roman"/>
          <w:i/>
        </w:rPr>
        <w:t>Примітка:</w:t>
      </w:r>
    </w:p>
    <w:p w:rsidR="00431D89" w:rsidRPr="007514C4" w:rsidRDefault="00431D89" w:rsidP="00431D89">
      <w:pPr>
        <w:widowControl w:val="0"/>
        <w:autoSpaceDE w:val="0"/>
        <w:autoSpaceDN w:val="0"/>
        <w:adjustRightInd w:val="0"/>
        <w:ind w:firstLine="709"/>
        <w:jc w:val="both"/>
        <w:rPr>
          <w:rFonts w:ascii="Times New Roman" w:hAnsi="Times New Roman" w:cs="Times New Roman"/>
          <w:i/>
          <w:iCs/>
        </w:rPr>
      </w:pPr>
      <w:r w:rsidRPr="007514C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7514C4">
        <w:rPr>
          <w:rFonts w:ascii="Times New Roman" w:hAnsi="Times New Roman" w:cs="Times New Roman"/>
          <w:b/>
        </w:rPr>
        <w:t xml:space="preserve"> </w:t>
      </w:r>
      <w:r w:rsidRPr="007514C4">
        <w:rPr>
          <w:rFonts w:ascii="Times New Roman" w:hAnsi="Times New Roman" w:cs="Times New Roman"/>
          <w:i/>
        </w:rPr>
        <w:t>ПДВ нараховується у випадках, передбачених законодавством України.</w:t>
      </w:r>
    </w:p>
    <w:p w:rsidR="00431D89" w:rsidRPr="007514C4" w:rsidRDefault="00431D89" w:rsidP="00431D89">
      <w:pPr>
        <w:ind w:firstLine="709"/>
        <w:jc w:val="both"/>
        <w:rPr>
          <w:rFonts w:ascii="Times New Roman" w:hAnsi="Times New Roman" w:cs="Times New Roman"/>
        </w:rPr>
      </w:pPr>
      <w:r w:rsidRPr="007514C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CA4271" w:rsidRDefault="00CA4271" w:rsidP="007B59A8">
      <w:pPr>
        <w:spacing w:after="0" w:line="240" w:lineRule="auto"/>
        <w:rPr>
          <w:rFonts w:ascii="Times New Roman" w:eastAsia="Times New Roman" w:hAnsi="Times New Roman" w:cs="Times New Roman"/>
          <w:b/>
          <w:sz w:val="24"/>
          <w:szCs w:val="24"/>
        </w:rPr>
      </w:pPr>
    </w:p>
    <w:p w:rsidR="00DD4A6D"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2</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 до тендерної документації</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934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A4271" w:rsidTr="00F66326">
        <w:trPr>
          <w:jc w:val="center"/>
        </w:trPr>
        <w:tc>
          <w:tcPr>
            <w:tcW w:w="562"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6D7B19" w:rsidRPr="006D7B19" w:rsidRDefault="006D7B19" w:rsidP="006D7B19">
            <w:pPr>
              <w:tabs>
                <w:tab w:val="left" w:pos="1260"/>
              </w:tabs>
              <w:spacing w:after="0" w:line="240" w:lineRule="auto"/>
              <w:ind w:firstLine="709"/>
              <w:jc w:val="both"/>
              <w:rPr>
                <w:rFonts w:ascii="Times New Roman" w:hAnsi="Times New Roman" w:cs="Times New Roman"/>
                <w:bCs/>
                <w:sz w:val="24"/>
                <w:szCs w:val="24"/>
              </w:rPr>
            </w:pPr>
            <w:r w:rsidRPr="006D7B19">
              <w:rPr>
                <w:rFonts w:ascii="Times New Roman" w:hAnsi="Times New Roman" w:cs="Times New Roman"/>
                <w:bCs/>
                <w:sz w:val="24"/>
                <w:szCs w:val="24"/>
              </w:rPr>
              <w:t xml:space="preserve">Для проведення </w:t>
            </w:r>
            <w:r w:rsidRPr="006D7B19">
              <w:rPr>
                <w:rFonts w:ascii="Times New Roman" w:eastAsia="Arial" w:hAnsi="Times New Roman" w:cs="Arial"/>
                <w:color w:val="000000"/>
                <w:sz w:val="24"/>
                <w:szCs w:val="24"/>
                <w:lang w:eastAsia="ru-RU"/>
              </w:rPr>
              <w:t xml:space="preserve">технічного обслуговування та утримання в належному стані </w:t>
            </w:r>
            <w:r w:rsidRPr="006D7B19">
              <w:rPr>
                <w:rFonts w:ascii="Times New Roman" w:eastAsia="Arial" w:hAnsi="Times New Roman" w:cs="Arial"/>
                <w:color w:val="000000"/>
                <w:sz w:val="24"/>
                <w:szCs w:val="24"/>
                <w:shd w:val="clear" w:color="auto" w:fill="FFFFFF"/>
                <w:lang w:eastAsia="ru-RU"/>
              </w:rPr>
              <w:t>центрального фонтану міста Бориспіль</w:t>
            </w:r>
            <w:r w:rsidRPr="006D7B19">
              <w:rPr>
                <w:rFonts w:ascii="Times New Roman" w:hAnsi="Times New Roman" w:cs="Times New Roman"/>
                <w:bCs/>
                <w:sz w:val="24"/>
                <w:szCs w:val="24"/>
              </w:rPr>
              <w:t xml:space="preserve"> учасник повинен мати необхідн</w:t>
            </w:r>
            <w:r>
              <w:rPr>
                <w:rFonts w:ascii="Times New Roman" w:hAnsi="Times New Roman" w:cs="Times New Roman"/>
                <w:bCs/>
                <w:sz w:val="24"/>
                <w:szCs w:val="24"/>
              </w:rPr>
              <w:t>е</w:t>
            </w:r>
            <w:r w:rsidRPr="006D7B19">
              <w:rPr>
                <w:rFonts w:ascii="Times New Roman" w:hAnsi="Times New Roman" w:cs="Times New Roman"/>
                <w:bCs/>
                <w:sz w:val="24"/>
                <w:szCs w:val="24"/>
              </w:rPr>
              <w:t xml:space="preserve"> </w:t>
            </w:r>
            <w:r>
              <w:rPr>
                <w:rFonts w:ascii="Times New Roman" w:eastAsia="Times New Roman" w:hAnsi="Times New Roman" w:cs="Times New Roman"/>
                <w:sz w:val="24"/>
                <w:szCs w:val="24"/>
              </w:rPr>
              <w:t>обладнання, матеріально-технічну базу та технології</w:t>
            </w:r>
            <w:r w:rsidRPr="006D7B19">
              <w:rPr>
                <w:rFonts w:ascii="Times New Roman" w:hAnsi="Times New Roman" w:cs="Times New Roman"/>
                <w:bCs/>
                <w:sz w:val="24"/>
                <w:szCs w:val="24"/>
              </w:rPr>
              <w:t>:</w:t>
            </w:r>
          </w:p>
          <w:p w:rsidR="006D7B19" w:rsidRPr="006D7B19" w:rsidRDefault="006D7B19" w:rsidP="006D7B19">
            <w:pPr>
              <w:tabs>
                <w:tab w:val="left" w:pos="12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59487E">
              <w:rPr>
                <w:rFonts w:ascii="Times New Roman" w:hAnsi="Times New Roman" w:cs="Times New Roman"/>
                <w:bCs/>
                <w:sz w:val="24"/>
                <w:szCs w:val="24"/>
              </w:rPr>
              <w:t xml:space="preserve"> </w:t>
            </w:r>
            <w:r w:rsidRPr="006D7B19">
              <w:rPr>
                <w:rFonts w:ascii="Times New Roman" w:hAnsi="Times New Roman" w:cs="Times New Roman"/>
                <w:bCs/>
                <w:sz w:val="24"/>
                <w:szCs w:val="24"/>
              </w:rPr>
              <w:t>наявність матеріально-технічної бази;</w:t>
            </w:r>
          </w:p>
          <w:p w:rsidR="006D7B19" w:rsidRPr="006D7B19" w:rsidRDefault="006D7B19" w:rsidP="006D7B19">
            <w:pPr>
              <w:tabs>
                <w:tab w:val="left" w:pos="12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59487E">
              <w:rPr>
                <w:rFonts w:ascii="Times New Roman" w:hAnsi="Times New Roman" w:cs="Times New Roman"/>
                <w:bCs/>
                <w:sz w:val="24"/>
                <w:szCs w:val="24"/>
              </w:rPr>
              <w:t xml:space="preserve"> </w:t>
            </w:r>
            <w:r w:rsidRPr="006D7B19">
              <w:rPr>
                <w:rFonts w:ascii="Times New Roman" w:hAnsi="Times New Roman" w:cs="Times New Roman"/>
                <w:bCs/>
                <w:sz w:val="24"/>
                <w:szCs w:val="24"/>
              </w:rPr>
              <w:t>наявність майстерні по ремонту обладнання;</w:t>
            </w:r>
          </w:p>
          <w:p w:rsidR="006D7B19" w:rsidRPr="006D7B19" w:rsidRDefault="006D7B19" w:rsidP="006D7B19">
            <w:pPr>
              <w:tabs>
                <w:tab w:val="left" w:pos="12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59487E">
              <w:rPr>
                <w:rFonts w:ascii="Times New Roman" w:hAnsi="Times New Roman" w:cs="Times New Roman"/>
                <w:bCs/>
                <w:sz w:val="24"/>
                <w:szCs w:val="24"/>
              </w:rPr>
              <w:t xml:space="preserve"> </w:t>
            </w:r>
            <w:r w:rsidRPr="006D7B19">
              <w:rPr>
                <w:rFonts w:ascii="Times New Roman" w:hAnsi="Times New Roman" w:cs="Times New Roman"/>
                <w:bCs/>
                <w:sz w:val="24"/>
                <w:szCs w:val="24"/>
              </w:rPr>
              <w:t>наявність транспортного засобу для щоденного обстеження;</w:t>
            </w:r>
          </w:p>
          <w:p w:rsidR="006D7B19" w:rsidRPr="006D7B19" w:rsidRDefault="006D7B19" w:rsidP="006D7B19">
            <w:pPr>
              <w:tabs>
                <w:tab w:val="left" w:pos="12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59487E">
              <w:rPr>
                <w:rFonts w:ascii="Times New Roman" w:hAnsi="Times New Roman" w:cs="Times New Roman"/>
                <w:bCs/>
                <w:sz w:val="24"/>
                <w:szCs w:val="24"/>
              </w:rPr>
              <w:t xml:space="preserve"> </w:t>
            </w:r>
            <w:r w:rsidRPr="006D7B19">
              <w:rPr>
                <w:rFonts w:ascii="Times New Roman" w:hAnsi="Times New Roman" w:cs="Times New Roman"/>
                <w:bCs/>
                <w:sz w:val="24"/>
                <w:szCs w:val="24"/>
              </w:rPr>
              <w:t>н</w:t>
            </w:r>
            <w:r w:rsidRPr="006D7B19">
              <w:rPr>
                <w:rFonts w:ascii="Times New Roman" w:hAnsi="Times New Roman" w:cs="Times New Roman"/>
                <w:sz w:val="24"/>
                <w:szCs w:val="24"/>
              </w:rPr>
              <w:t>аявність спеціалізованого автотранспорту для відкачки циркуляційної води з чаші фонтану під час обслуговування.</w:t>
            </w:r>
          </w:p>
          <w:p w:rsidR="00CA4271" w:rsidRPr="007563FF" w:rsidRDefault="00CA4271" w:rsidP="008F29C0">
            <w:pPr>
              <w:spacing w:after="0" w:line="240" w:lineRule="auto"/>
              <w:jc w:val="both"/>
              <w:rPr>
                <w:rFonts w:ascii="Times New Roman" w:eastAsia="Times New Roman" w:hAnsi="Times New Roman" w:cs="Times New Roman"/>
                <w:sz w:val="24"/>
                <w:szCs w:val="24"/>
              </w:rPr>
            </w:pPr>
            <w:r w:rsidRPr="004B4CD2">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806" w:type="dxa"/>
            <w:shd w:val="clear" w:color="auto" w:fill="auto"/>
          </w:tcPr>
          <w:p w:rsidR="00E3227B" w:rsidRDefault="00E3227B" w:rsidP="00FE24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участі у процедурі закупівлі учасник повинен мати працівників відповідної кваліфікації, які мають необхідні знання та досвід.</w:t>
            </w:r>
          </w:p>
          <w:p w:rsidR="00CA4271" w:rsidRDefault="00E3227B" w:rsidP="00FE24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A4271" w:rsidRDefault="00CA4271" w:rsidP="003A7AD3">
            <w:pPr>
              <w:spacing w:after="0" w:line="240" w:lineRule="auto"/>
              <w:jc w:val="both"/>
              <w:rPr>
                <w:rFonts w:ascii="Times New Roman" w:eastAsia="Times New Roman" w:hAnsi="Times New Roman" w:cs="Times New Roman"/>
                <w:sz w:val="24"/>
                <w:szCs w:val="24"/>
              </w:rPr>
            </w:pPr>
            <w:r w:rsidRPr="00BA6B59">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A6B59">
              <w:rPr>
                <w:rFonts w:ascii="Times New Roman" w:eastAsia="Times New Roman" w:hAnsi="Times New Roman" w:cs="Times New Roman"/>
                <w:sz w:val="24"/>
                <w:szCs w:val="24"/>
              </w:rPr>
              <w:t>ів</w:t>
            </w:r>
            <w:proofErr w:type="spellEnd"/>
            <w:r w:rsidRPr="00BA6B59">
              <w:rPr>
                <w:rFonts w:ascii="Times New Roman" w:eastAsia="Times New Roman" w:hAnsi="Times New Roman" w:cs="Times New Roman"/>
                <w:sz w:val="24"/>
                <w:szCs w:val="24"/>
              </w:rPr>
              <w:t>), що підтверджують його виконання. Аналогічним вважається виконаний в повному обсязі договір надання аналогічних послуг до предмету даної закупівлі, в якому учасник виступає виконавцем</w:t>
            </w:r>
            <w:r w:rsidR="003A7AD3" w:rsidRPr="00BA6B59">
              <w:rPr>
                <w:rFonts w:ascii="Times New Roman" w:eastAsia="Times New Roman" w:hAnsi="Times New Roman" w:cs="Times New Roman"/>
                <w:sz w:val="24"/>
                <w:szCs w:val="24"/>
              </w:rPr>
              <w:t>.</w:t>
            </w:r>
          </w:p>
        </w:tc>
      </w:tr>
    </w:tbl>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4271" w:rsidRDefault="00CA4271" w:rsidP="008F29C0">
      <w:pPr>
        <w:spacing w:after="0" w:line="240" w:lineRule="auto"/>
        <w:jc w:val="right"/>
        <w:rPr>
          <w:rFonts w:ascii="Times New Roman" w:eastAsia="Times New Roman" w:hAnsi="Times New Roman" w:cs="Times New Roman"/>
          <w:i/>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7563FF" w:rsidRDefault="007563FF" w:rsidP="008F29C0">
      <w:pPr>
        <w:spacing w:after="0" w:line="240" w:lineRule="auto"/>
        <w:jc w:val="right"/>
        <w:rPr>
          <w:rFonts w:ascii="Times New Roman" w:eastAsia="Times New Roman" w:hAnsi="Times New Roman" w:cs="Times New Roman"/>
          <w:i/>
          <w:sz w:val="24"/>
          <w:szCs w:val="24"/>
        </w:rPr>
      </w:pPr>
    </w:p>
    <w:p w:rsidR="00CA4271" w:rsidRPr="00110F5D" w:rsidRDefault="00110F5D" w:rsidP="00110F5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Форма 1</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784A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W w:w="9300"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CC35D7" w:rsidRPr="00CC35D7" w:rsidTr="00CC35D7">
        <w:trPr>
          <w:jc w:val="center"/>
        </w:trPr>
        <w:tc>
          <w:tcPr>
            <w:tcW w:w="480" w:type="dxa"/>
            <w:shd w:val="clear" w:color="auto" w:fill="auto"/>
            <w:vAlign w:val="center"/>
          </w:tcPr>
          <w:p w:rsidR="00CC35D7" w:rsidRPr="00CC35D7" w:rsidRDefault="00CC35D7" w:rsidP="00CC35D7">
            <w:pPr>
              <w:spacing w:after="0" w:line="240" w:lineRule="auto"/>
              <w:jc w:val="center"/>
              <w:rPr>
                <w:rFonts w:ascii="Times New Roman" w:eastAsia="Times New Roman" w:hAnsi="Times New Roman" w:cs="Times New Roman"/>
                <w:b/>
                <w:sz w:val="24"/>
                <w:szCs w:val="24"/>
              </w:rPr>
            </w:pPr>
            <w:r w:rsidRPr="00CC35D7">
              <w:rPr>
                <w:rFonts w:ascii="Times New Roman" w:eastAsia="Times New Roman" w:hAnsi="Times New Roman" w:cs="Times New Roman"/>
                <w:b/>
                <w:sz w:val="24"/>
                <w:szCs w:val="24"/>
              </w:rPr>
              <w:t>№</w:t>
            </w:r>
          </w:p>
        </w:tc>
        <w:tc>
          <w:tcPr>
            <w:tcW w:w="1980" w:type="dxa"/>
            <w:shd w:val="clear" w:color="auto" w:fill="auto"/>
            <w:vAlign w:val="center"/>
          </w:tcPr>
          <w:p w:rsidR="00CC35D7" w:rsidRPr="00CC35D7" w:rsidRDefault="00CC35D7" w:rsidP="00CC35D7">
            <w:pPr>
              <w:spacing w:after="0" w:line="240" w:lineRule="auto"/>
              <w:jc w:val="center"/>
              <w:rPr>
                <w:rFonts w:ascii="Times New Roman" w:eastAsia="Times New Roman" w:hAnsi="Times New Roman" w:cs="Times New Roman"/>
                <w:b/>
                <w:sz w:val="24"/>
                <w:szCs w:val="24"/>
              </w:rPr>
            </w:pPr>
            <w:r w:rsidRPr="00CC35D7">
              <w:rPr>
                <w:rFonts w:ascii="Times New Roman" w:eastAsia="Times New Roman" w:hAnsi="Times New Roman" w:cs="Times New Roman"/>
                <w:b/>
                <w:sz w:val="24"/>
                <w:szCs w:val="24"/>
              </w:rPr>
              <w:t>Найменування</w:t>
            </w:r>
          </w:p>
        </w:tc>
        <w:tc>
          <w:tcPr>
            <w:tcW w:w="1380" w:type="dxa"/>
            <w:shd w:val="clear" w:color="auto" w:fill="auto"/>
            <w:vAlign w:val="center"/>
          </w:tcPr>
          <w:p w:rsidR="00CC35D7" w:rsidRPr="00CC35D7" w:rsidRDefault="00CC35D7" w:rsidP="00CC35D7">
            <w:pPr>
              <w:spacing w:after="0" w:line="240" w:lineRule="auto"/>
              <w:jc w:val="center"/>
              <w:rPr>
                <w:rFonts w:ascii="Times New Roman" w:eastAsia="Times New Roman" w:hAnsi="Times New Roman" w:cs="Times New Roman"/>
                <w:b/>
                <w:sz w:val="24"/>
                <w:szCs w:val="24"/>
              </w:rPr>
            </w:pPr>
            <w:r w:rsidRPr="00CC35D7">
              <w:rPr>
                <w:rFonts w:ascii="Times New Roman" w:eastAsia="Times New Roman" w:hAnsi="Times New Roman" w:cs="Times New Roman"/>
                <w:b/>
                <w:sz w:val="24"/>
                <w:szCs w:val="24"/>
              </w:rPr>
              <w:t>Кількість</w:t>
            </w:r>
          </w:p>
        </w:tc>
        <w:tc>
          <w:tcPr>
            <w:tcW w:w="5460" w:type="dxa"/>
            <w:shd w:val="clear" w:color="auto" w:fill="auto"/>
            <w:vAlign w:val="center"/>
          </w:tcPr>
          <w:p w:rsidR="00CC35D7" w:rsidRPr="00CC35D7" w:rsidRDefault="00CC35D7" w:rsidP="00CC35D7">
            <w:pPr>
              <w:spacing w:after="0" w:line="240" w:lineRule="auto"/>
              <w:jc w:val="center"/>
              <w:rPr>
                <w:rFonts w:ascii="Times New Roman" w:eastAsia="Times New Roman" w:hAnsi="Times New Roman" w:cs="Times New Roman"/>
                <w:b/>
                <w:sz w:val="24"/>
                <w:szCs w:val="24"/>
              </w:rPr>
            </w:pPr>
            <w:r w:rsidRPr="00CC35D7">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C35D7" w:rsidRPr="00CC35D7" w:rsidTr="00CC35D7">
        <w:trPr>
          <w:jc w:val="center"/>
        </w:trPr>
        <w:tc>
          <w:tcPr>
            <w:tcW w:w="4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r>
      <w:tr w:rsidR="00CC35D7" w:rsidRPr="00CC35D7" w:rsidTr="00CC35D7">
        <w:trPr>
          <w:jc w:val="center"/>
        </w:trPr>
        <w:tc>
          <w:tcPr>
            <w:tcW w:w="4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r>
      <w:tr w:rsidR="00CC35D7" w:rsidRPr="00CC35D7" w:rsidTr="00CC35D7">
        <w:trPr>
          <w:jc w:val="center"/>
        </w:trPr>
        <w:tc>
          <w:tcPr>
            <w:tcW w:w="4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r>
    </w:tbl>
    <w:p w:rsidR="00CA4271" w:rsidRDefault="00CA4271" w:rsidP="00CC35D7">
      <w:pPr>
        <w:spacing w:after="0" w:line="240" w:lineRule="auto"/>
        <w:rPr>
          <w:rFonts w:ascii="Times New Roman" w:eastAsia="Times New Roman" w:hAnsi="Times New Roman" w:cs="Times New Roman"/>
          <w:i/>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F313A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W w:w="9345"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40"/>
        <w:gridCol w:w="5370"/>
        <w:gridCol w:w="2670"/>
      </w:tblGrid>
      <w:tr w:rsidR="00CC35D7" w:rsidRPr="00CC35D7" w:rsidTr="00CC35D7">
        <w:trPr>
          <w:trHeight w:val="240"/>
          <w:jc w:val="center"/>
        </w:trPr>
        <w:tc>
          <w:tcPr>
            <w:tcW w:w="465" w:type="dxa"/>
            <w:shd w:val="clear" w:color="auto" w:fill="auto"/>
            <w:vAlign w:val="center"/>
          </w:tcPr>
          <w:p w:rsidR="00CC35D7" w:rsidRPr="00CC35D7" w:rsidRDefault="00CC35D7" w:rsidP="00CC35D7">
            <w:pPr>
              <w:spacing w:after="0" w:line="240" w:lineRule="auto"/>
              <w:jc w:val="center"/>
              <w:rPr>
                <w:rFonts w:ascii="Times New Roman" w:eastAsia="Times New Roman" w:hAnsi="Times New Roman" w:cs="Times New Roman"/>
                <w:b/>
                <w:sz w:val="24"/>
                <w:szCs w:val="24"/>
              </w:rPr>
            </w:pPr>
            <w:r w:rsidRPr="00CC35D7">
              <w:rPr>
                <w:rFonts w:ascii="Times New Roman" w:eastAsia="Times New Roman" w:hAnsi="Times New Roman" w:cs="Times New Roman"/>
                <w:b/>
                <w:sz w:val="24"/>
                <w:szCs w:val="24"/>
              </w:rPr>
              <w:t>№</w:t>
            </w:r>
          </w:p>
        </w:tc>
        <w:tc>
          <w:tcPr>
            <w:tcW w:w="840" w:type="dxa"/>
            <w:shd w:val="clear" w:color="auto" w:fill="auto"/>
            <w:vAlign w:val="center"/>
          </w:tcPr>
          <w:p w:rsidR="00CC35D7" w:rsidRPr="00CC35D7" w:rsidRDefault="00CC35D7" w:rsidP="00CC35D7">
            <w:pPr>
              <w:spacing w:after="0" w:line="240" w:lineRule="auto"/>
              <w:jc w:val="center"/>
              <w:rPr>
                <w:rFonts w:ascii="Times New Roman" w:eastAsia="Times New Roman" w:hAnsi="Times New Roman" w:cs="Times New Roman"/>
                <w:b/>
                <w:sz w:val="24"/>
                <w:szCs w:val="24"/>
              </w:rPr>
            </w:pPr>
            <w:r w:rsidRPr="00CC35D7">
              <w:rPr>
                <w:rFonts w:ascii="Times New Roman" w:eastAsia="Times New Roman" w:hAnsi="Times New Roman" w:cs="Times New Roman"/>
                <w:b/>
                <w:sz w:val="24"/>
                <w:szCs w:val="24"/>
              </w:rPr>
              <w:t>ПІБ</w:t>
            </w:r>
          </w:p>
        </w:tc>
        <w:tc>
          <w:tcPr>
            <w:tcW w:w="5370" w:type="dxa"/>
            <w:shd w:val="clear" w:color="auto" w:fill="auto"/>
            <w:vAlign w:val="center"/>
          </w:tcPr>
          <w:p w:rsidR="00CC35D7" w:rsidRPr="00CC35D7" w:rsidRDefault="00CC35D7" w:rsidP="00CC35D7">
            <w:pPr>
              <w:spacing w:after="0" w:line="240" w:lineRule="auto"/>
              <w:jc w:val="center"/>
              <w:rPr>
                <w:rFonts w:ascii="Times New Roman" w:eastAsia="Times New Roman" w:hAnsi="Times New Roman" w:cs="Times New Roman"/>
                <w:b/>
                <w:sz w:val="24"/>
                <w:szCs w:val="24"/>
              </w:rPr>
            </w:pPr>
            <w:r w:rsidRPr="00CC35D7">
              <w:rPr>
                <w:rFonts w:ascii="Times New Roman" w:eastAsia="Times New Roman" w:hAnsi="Times New Roman" w:cs="Times New Roman"/>
                <w:b/>
                <w:sz w:val="24"/>
                <w:szCs w:val="24"/>
              </w:rPr>
              <w:t>кваліфікація/необхідні знання/досвід</w:t>
            </w:r>
          </w:p>
        </w:tc>
        <w:tc>
          <w:tcPr>
            <w:tcW w:w="2670" w:type="dxa"/>
            <w:shd w:val="clear" w:color="auto" w:fill="auto"/>
            <w:vAlign w:val="center"/>
          </w:tcPr>
          <w:p w:rsidR="00CC35D7" w:rsidRPr="00CC35D7" w:rsidRDefault="00CC35D7" w:rsidP="00CC35D7">
            <w:pPr>
              <w:spacing w:after="0" w:line="240" w:lineRule="auto"/>
              <w:jc w:val="center"/>
              <w:rPr>
                <w:rFonts w:ascii="Times New Roman" w:eastAsia="Times New Roman" w:hAnsi="Times New Roman" w:cs="Times New Roman"/>
                <w:b/>
                <w:sz w:val="24"/>
                <w:szCs w:val="24"/>
              </w:rPr>
            </w:pPr>
            <w:r w:rsidRPr="00CC35D7">
              <w:rPr>
                <w:rFonts w:ascii="Times New Roman" w:eastAsia="Times New Roman" w:hAnsi="Times New Roman" w:cs="Times New Roman"/>
                <w:b/>
                <w:sz w:val="24"/>
                <w:szCs w:val="24"/>
              </w:rPr>
              <w:t>підтвердний документ</w:t>
            </w:r>
          </w:p>
        </w:tc>
      </w:tr>
      <w:tr w:rsidR="00CC35D7" w:rsidRPr="00CC35D7" w:rsidTr="00CC35D7">
        <w:trPr>
          <w:trHeight w:val="240"/>
          <w:jc w:val="center"/>
        </w:trPr>
        <w:tc>
          <w:tcPr>
            <w:tcW w:w="465"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r>
      <w:tr w:rsidR="00CC35D7" w:rsidRPr="00CC35D7" w:rsidTr="00CC35D7">
        <w:trPr>
          <w:trHeight w:val="240"/>
          <w:jc w:val="center"/>
        </w:trPr>
        <w:tc>
          <w:tcPr>
            <w:tcW w:w="465"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r>
      <w:tr w:rsidR="00CC35D7" w:rsidRPr="00CC35D7" w:rsidTr="00CC35D7">
        <w:trPr>
          <w:trHeight w:val="240"/>
          <w:jc w:val="center"/>
        </w:trPr>
        <w:tc>
          <w:tcPr>
            <w:tcW w:w="465"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C35D7" w:rsidRPr="00CC35D7" w:rsidRDefault="00CC35D7" w:rsidP="00CC35D7">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2D54B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W w:w="973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2180"/>
        <w:gridCol w:w="1984"/>
        <w:gridCol w:w="5103"/>
      </w:tblGrid>
      <w:tr w:rsidR="00CA4271" w:rsidTr="00AE4849">
        <w:tc>
          <w:tcPr>
            <w:tcW w:w="465"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80"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984"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103" w:type="dxa"/>
            <w:shd w:val="clear" w:color="auto" w:fill="auto"/>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rsidTr="00AE4849">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E4849">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E4849">
        <w:trPr>
          <w:trHeight w:val="53"/>
        </w:trPr>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bl>
    <w:p w:rsidR="00AE4849" w:rsidRDefault="00AE4849" w:rsidP="00D6157F">
      <w:pPr>
        <w:spacing w:after="0" w:line="240" w:lineRule="auto"/>
        <w:rPr>
          <w:rFonts w:ascii="Times New Roman" w:eastAsia="Times New Roman" w:hAnsi="Times New Roman" w:cs="Times New Roman"/>
          <w:b/>
          <w:i/>
          <w:sz w:val="24"/>
          <w:szCs w:val="24"/>
        </w:rPr>
      </w:pPr>
    </w:p>
    <w:p w:rsidR="006D7B19" w:rsidRDefault="006D7B19" w:rsidP="00D6157F">
      <w:pPr>
        <w:spacing w:after="0" w:line="240" w:lineRule="auto"/>
        <w:rPr>
          <w:rFonts w:ascii="Times New Roman" w:eastAsia="Times New Roman" w:hAnsi="Times New Roman" w:cs="Times New Roman"/>
          <w:b/>
          <w:i/>
          <w:sz w:val="24"/>
          <w:szCs w:val="24"/>
        </w:rPr>
      </w:pPr>
    </w:p>
    <w:p w:rsidR="00CC35D7" w:rsidRDefault="00CC35D7" w:rsidP="00CD73F1">
      <w:pPr>
        <w:spacing w:after="0" w:line="240" w:lineRule="auto"/>
        <w:jc w:val="right"/>
        <w:rPr>
          <w:rFonts w:ascii="Times New Roman" w:eastAsia="Times New Roman" w:hAnsi="Times New Roman" w:cs="Times New Roman"/>
          <w:b/>
          <w:i/>
          <w:sz w:val="24"/>
          <w:szCs w:val="24"/>
        </w:rPr>
      </w:pPr>
    </w:p>
    <w:p w:rsidR="00CC35D7" w:rsidRDefault="00CC35D7" w:rsidP="00CD73F1">
      <w:pPr>
        <w:spacing w:after="0" w:line="240" w:lineRule="auto"/>
        <w:jc w:val="right"/>
        <w:rPr>
          <w:rFonts w:ascii="Times New Roman" w:eastAsia="Times New Roman" w:hAnsi="Times New Roman" w:cs="Times New Roman"/>
          <w:b/>
          <w:i/>
          <w:sz w:val="24"/>
          <w:szCs w:val="24"/>
        </w:rPr>
      </w:pPr>
    </w:p>
    <w:p w:rsidR="00CC35D7" w:rsidRDefault="00CC35D7" w:rsidP="00CD73F1">
      <w:pPr>
        <w:spacing w:after="0" w:line="240" w:lineRule="auto"/>
        <w:jc w:val="right"/>
        <w:rPr>
          <w:rFonts w:ascii="Times New Roman" w:eastAsia="Times New Roman" w:hAnsi="Times New Roman" w:cs="Times New Roman"/>
          <w:b/>
          <w:i/>
          <w:sz w:val="24"/>
          <w:szCs w:val="24"/>
        </w:rPr>
      </w:pPr>
    </w:p>
    <w:p w:rsidR="00CC35D7" w:rsidRDefault="00CC35D7" w:rsidP="00CD73F1">
      <w:pPr>
        <w:spacing w:after="0" w:line="240" w:lineRule="auto"/>
        <w:jc w:val="right"/>
        <w:rPr>
          <w:rFonts w:ascii="Times New Roman" w:eastAsia="Times New Roman" w:hAnsi="Times New Roman" w:cs="Times New Roman"/>
          <w:b/>
          <w:i/>
          <w:sz w:val="24"/>
          <w:szCs w:val="24"/>
        </w:rPr>
      </w:pPr>
    </w:p>
    <w:p w:rsidR="00CC35D7" w:rsidRDefault="00CC35D7" w:rsidP="00CD73F1">
      <w:pPr>
        <w:spacing w:after="0" w:line="240" w:lineRule="auto"/>
        <w:jc w:val="right"/>
        <w:rPr>
          <w:rFonts w:ascii="Times New Roman" w:eastAsia="Times New Roman" w:hAnsi="Times New Roman" w:cs="Times New Roman"/>
          <w:b/>
          <w:i/>
          <w:sz w:val="24"/>
          <w:szCs w:val="24"/>
        </w:rPr>
      </w:pPr>
    </w:p>
    <w:p w:rsidR="00DD4A6D" w:rsidRPr="00DD4A6D" w:rsidRDefault="00CA4271" w:rsidP="00CD73F1">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3</w:t>
      </w:r>
      <w:r w:rsidRPr="00DD4A6D">
        <w:rPr>
          <w:rFonts w:ascii="Times New Roman" w:eastAsia="Times New Roman" w:hAnsi="Times New Roman" w:cs="Times New Roman"/>
          <w:b/>
          <w:i/>
          <w:sz w:val="24"/>
          <w:szCs w:val="24"/>
        </w:rPr>
        <w:t xml:space="preserve"> </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до тендерної документації</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jc w:val="center"/>
        <w:tblInd w:w="-204" w:type="dxa"/>
        <w:tblLayout w:type="fixed"/>
        <w:tblLook w:val="0400" w:firstRow="0" w:lastRow="0" w:firstColumn="0" w:lastColumn="0" w:noHBand="0" w:noVBand="1"/>
      </w:tblPr>
      <w:tblGrid>
        <w:gridCol w:w="645"/>
        <w:gridCol w:w="4995"/>
        <w:gridCol w:w="4035"/>
      </w:tblGrid>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DA288C" w:rsidRDefault="00CA4271" w:rsidP="008F29C0">
            <w:pPr>
              <w:spacing w:after="0" w:line="240" w:lineRule="auto"/>
              <w:jc w:val="center"/>
              <w:rPr>
                <w:rFonts w:ascii="Times New Roman" w:eastAsia="Times New Roman" w:hAnsi="Times New Roman" w:cs="Times New Roman"/>
                <w:sz w:val="24"/>
                <w:szCs w:val="24"/>
                <w:highlight w:val="white"/>
              </w:rPr>
            </w:pPr>
            <w:bookmarkStart w:id="1" w:name="_heading=h.gjdgxs" w:colFirst="0" w:colLast="0"/>
            <w:bookmarkEnd w:id="1"/>
            <w:r w:rsidRPr="00DA288C">
              <w:rPr>
                <w:rFonts w:ascii="Times New Roman" w:eastAsia="Times New Roman" w:hAnsi="Times New Roman" w:cs="Times New Roman"/>
                <w:b/>
                <w:sz w:val="24"/>
                <w:szCs w:val="24"/>
                <w:highlight w:val="white"/>
              </w:rPr>
              <w:t>№ п/</w:t>
            </w:r>
            <w:proofErr w:type="spellStart"/>
            <w:r w:rsidRPr="00DA288C">
              <w:rPr>
                <w:rFonts w:ascii="Times New Roman" w:eastAsia="Times New Roman" w:hAnsi="Times New Roman" w:cs="Times New Roman"/>
                <w:b/>
                <w:sz w:val="24"/>
                <w:szCs w:val="24"/>
                <w:highlight w:val="white"/>
              </w:rPr>
              <w:t>п</w:t>
            </w:r>
            <w:proofErr w:type="spellEnd"/>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DA288C" w:rsidRDefault="00CA4271" w:rsidP="003A6530">
            <w:pPr>
              <w:spacing w:after="0" w:line="240" w:lineRule="auto"/>
              <w:jc w:val="center"/>
              <w:rPr>
                <w:rFonts w:ascii="Times New Roman" w:eastAsia="Times New Roman" w:hAnsi="Times New Roman" w:cs="Times New Roman"/>
                <w:sz w:val="24"/>
                <w:szCs w:val="24"/>
                <w:highlight w:val="white"/>
              </w:rPr>
            </w:pPr>
            <w:r w:rsidRPr="00DA288C">
              <w:rPr>
                <w:rFonts w:ascii="Times New Roman" w:eastAsia="Times New Roman" w:hAnsi="Times New Roman" w:cs="Times New Roman"/>
                <w:b/>
                <w:sz w:val="24"/>
                <w:szCs w:val="24"/>
                <w:highlight w:val="white"/>
              </w:rPr>
              <w:t>Підстави для відмови в участі у процедурі закупівлі</w:t>
            </w: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Pr="00DA288C" w:rsidRDefault="00CA4271" w:rsidP="008F29C0">
            <w:pPr>
              <w:spacing w:after="0" w:line="240" w:lineRule="auto"/>
              <w:jc w:val="center"/>
              <w:rPr>
                <w:rFonts w:ascii="Times New Roman" w:eastAsia="Times New Roman" w:hAnsi="Times New Roman" w:cs="Times New Roman"/>
                <w:b/>
                <w:sz w:val="24"/>
                <w:szCs w:val="24"/>
                <w:highlight w:val="white"/>
              </w:rPr>
            </w:pPr>
            <w:r w:rsidRPr="00DA288C">
              <w:rPr>
                <w:rFonts w:ascii="Times New Roman" w:eastAsia="Times New Roman" w:hAnsi="Times New Roman" w:cs="Times New Roman"/>
                <w:b/>
                <w:sz w:val="24"/>
                <w:szCs w:val="24"/>
                <w:highlight w:val="white"/>
              </w:rPr>
              <w:t>Спосіб підтвердження</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288C">
              <w:rPr>
                <w:rFonts w:ascii="Times New Roman" w:eastAsia="Times New Roman" w:hAnsi="Times New Roman" w:cs="Times New Roman"/>
                <w:sz w:val="24"/>
                <w:szCs w:val="24"/>
              </w:rPr>
              <w:t>антиконкурентних</w:t>
            </w:r>
            <w:proofErr w:type="spellEnd"/>
            <w:r w:rsidRPr="00DA288C">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rPr>
            </w:pPr>
          </w:p>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тендерна пропозиція подана учасником </w:t>
            </w:r>
            <w:r w:rsidRPr="00DA288C">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w:t>
            </w:r>
            <w:r w:rsidRPr="00DA288C">
              <w:rPr>
                <w:rFonts w:ascii="Times New Roman" w:eastAsia="Times New Roman" w:hAnsi="Times New Roman" w:cs="Times New Roman"/>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lastRenderedPageBreak/>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59487E">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r w:rsidR="0059487E">
              <w:rPr>
                <w:rFonts w:ascii="Times New Roman" w:eastAsia="Times New Roman" w:hAnsi="Times New Roman" w:cs="Times New Roman"/>
                <w:sz w:val="24"/>
                <w:szCs w:val="24"/>
                <w:highlight w:val="white"/>
              </w:rPr>
              <w:t>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або кінцевий </w:t>
            </w:r>
            <w:proofErr w:type="spellStart"/>
            <w:r w:rsidRPr="00DA288C">
              <w:rPr>
                <w:rFonts w:ascii="Times New Roman" w:eastAsia="Times New Roman" w:hAnsi="Times New Roman" w:cs="Times New Roman"/>
                <w:sz w:val="24"/>
                <w:szCs w:val="24"/>
              </w:rPr>
              <w:t>бенефіціарний</w:t>
            </w:r>
            <w:proofErr w:type="spellEnd"/>
            <w:r w:rsidRPr="00DA28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59487E">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r w:rsidR="0059487E">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59487E">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r w:rsidR="0059487E">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hd w:val="clear" w:color="auto" w:fill="FFFFFF"/>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DA288C">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highlight w:val="white"/>
              </w:rPr>
              <w:lastRenderedPageBreak/>
              <w:t xml:space="preserve"> </w:t>
            </w:r>
            <w:r w:rsidRPr="00DA288C">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rPr>
              <w:t>або</w:t>
            </w: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p>
          <w:p w:rsidR="00CA4271" w:rsidRPr="00DA288C" w:rsidRDefault="00CA4271" w:rsidP="008F29C0">
            <w:pPr>
              <w:spacing w:after="0" w:line="240" w:lineRule="auto"/>
              <w:ind w:hanging="69"/>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w:t>
            </w:r>
            <w:r w:rsidRPr="00DA288C">
              <w:rPr>
                <w:rFonts w:ascii="Times New Roman" w:eastAsia="Times New Roman" w:hAnsi="Times New Roman" w:cs="Times New Roman"/>
                <w:sz w:val="24"/>
                <w:szCs w:val="24"/>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4271" w:rsidRDefault="00CA4271" w:rsidP="008F29C0">
      <w:pPr>
        <w:spacing w:after="0" w:line="240" w:lineRule="auto"/>
        <w:rPr>
          <w:rFonts w:ascii="Times New Roman" w:eastAsia="Times New Roman" w:hAnsi="Times New Roman" w:cs="Times New Roman"/>
          <w:b/>
          <w:sz w:val="24"/>
          <w:szCs w:val="24"/>
          <w:highlight w:val="white"/>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jc w:val="center"/>
        <w:tblInd w:w="-204" w:type="dxa"/>
        <w:tblLayout w:type="fixed"/>
        <w:tblLook w:val="0400" w:firstRow="0" w:lastRow="0" w:firstColumn="0" w:lastColumn="0" w:noHBand="0" w:noVBand="1"/>
      </w:tblPr>
      <w:tblGrid>
        <w:gridCol w:w="645"/>
        <w:gridCol w:w="5083"/>
        <w:gridCol w:w="4035"/>
      </w:tblGrid>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2D54BB" w:rsidRDefault="00CA4271" w:rsidP="008F29C0">
            <w:pPr>
              <w:spacing w:after="0" w:line="240" w:lineRule="auto"/>
              <w:jc w:val="center"/>
              <w:rPr>
                <w:rFonts w:ascii="Times New Roman" w:eastAsia="Times New Roman" w:hAnsi="Times New Roman" w:cs="Times New Roman"/>
                <w:sz w:val="24"/>
                <w:szCs w:val="24"/>
                <w:highlight w:val="white"/>
              </w:rPr>
            </w:pPr>
            <w:r w:rsidRPr="002D54BB">
              <w:rPr>
                <w:rFonts w:ascii="Times New Roman" w:eastAsia="Times New Roman" w:hAnsi="Times New Roman" w:cs="Times New Roman"/>
                <w:b/>
                <w:sz w:val="24"/>
                <w:szCs w:val="24"/>
                <w:highlight w:val="white"/>
              </w:rPr>
              <w:t>№ п/</w:t>
            </w:r>
            <w:proofErr w:type="spellStart"/>
            <w:r w:rsidRPr="002D54BB">
              <w:rPr>
                <w:rFonts w:ascii="Times New Roman" w:eastAsia="Times New Roman" w:hAnsi="Times New Roman" w:cs="Times New Roman"/>
                <w:b/>
                <w:sz w:val="24"/>
                <w:szCs w:val="24"/>
                <w:highlight w:val="white"/>
              </w:rPr>
              <w:t>п</w:t>
            </w:r>
            <w:proofErr w:type="spellEnd"/>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2D54BB" w:rsidRDefault="00CA4271" w:rsidP="008F29C0">
            <w:pPr>
              <w:spacing w:after="0" w:line="240" w:lineRule="auto"/>
              <w:jc w:val="center"/>
              <w:rPr>
                <w:rFonts w:ascii="Times New Roman" w:eastAsia="Times New Roman" w:hAnsi="Times New Roman" w:cs="Times New Roman"/>
                <w:sz w:val="24"/>
                <w:szCs w:val="24"/>
                <w:highlight w:val="white"/>
              </w:rPr>
            </w:pPr>
            <w:r w:rsidRPr="002D54BB">
              <w:rPr>
                <w:rFonts w:ascii="Times New Roman" w:eastAsia="Times New Roman" w:hAnsi="Times New Roman" w:cs="Times New Roman"/>
                <w:b/>
                <w:sz w:val="24"/>
                <w:szCs w:val="24"/>
                <w:highlight w:val="white"/>
              </w:rPr>
              <w:t>Підстави для відмови в участі у процедурі закупівлі</w:t>
            </w:r>
          </w:p>
          <w:p w:rsidR="00CA4271" w:rsidRPr="002D54BB" w:rsidRDefault="00CA4271" w:rsidP="008F29C0">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Pr="002D54BB" w:rsidRDefault="00CA4271" w:rsidP="008F29C0">
            <w:pPr>
              <w:spacing w:after="0" w:line="240" w:lineRule="auto"/>
              <w:jc w:val="center"/>
              <w:rPr>
                <w:rFonts w:ascii="Times New Roman" w:eastAsia="Times New Roman" w:hAnsi="Times New Roman" w:cs="Times New Roman"/>
                <w:b/>
                <w:sz w:val="24"/>
                <w:szCs w:val="24"/>
                <w:highlight w:val="white"/>
              </w:rPr>
            </w:pPr>
            <w:r w:rsidRPr="002D54BB">
              <w:rPr>
                <w:rFonts w:ascii="Times New Roman" w:eastAsia="Times New Roman" w:hAnsi="Times New Roman" w:cs="Times New Roman"/>
                <w:b/>
                <w:sz w:val="24"/>
                <w:szCs w:val="24"/>
                <w:highlight w:val="white"/>
              </w:rPr>
              <w:t>Спосіб підтвердження*</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995B0C" w:rsidRPr="002D54BB" w:rsidRDefault="00995B0C" w:rsidP="008F29C0">
            <w:pPr>
              <w:spacing w:after="0" w:line="240" w:lineRule="auto"/>
              <w:jc w:val="both"/>
              <w:rPr>
                <w:rFonts w:ascii="Times New Roman" w:eastAsia="Times New Roman" w:hAnsi="Times New Roman" w:cs="Times New Roman"/>
                <w:sz w:val="24"/>
                <w:szCs w:val="24"/>
                <w:highlight w:val="white"/>
              </w:rPr>
            </w:pP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2D54BB">
              <w:rPr>
                <w:rFonts w:ascii="Times New Roman" w:eastAsia="Times New Roman" w:hAnsi="Times New Roman" w:cs="Times New Roman"/>
                <w:sz w:val="24"/>
                <w:szCs w:val="24"/>
              </w:rPr>
              <w:lastRenderedPageBreak/>
              <w:t>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FF016E" w:rsidRPr="002D54BB">
              <w:rPr>
                <w:rFonts w:ascii="Times New Roman" w:eastAsia="Times New Roman" w:hAnsi="Times New Roman" w:cs="Times New Roman"/>
                <w:sz w:val="24"/>
                <w:szCs w:val="24"/>
              </w:rPr>
              <w:t>том 1 статті 50 Закону України «</w:t>
            </w:r>
            <w:r w:rsidRPr="002D54BB">
              <w:rPr>
                <w:rFonts w:ascii="Times New Roman" w:eastAsia="Times New Roman" w:hAnsi="Times New Roman" w:cs="Times New Roman"/>
                <w:sz w:val="24"/>
                <w:szCs w:val="24"/>
              </w:rPr>
              <w:t>Про</w:t>
            </w:r>
            <w:r w:rsidR="00FF016E" w:rsidRPr="002D54BB">
              <w:rPr>
                <w:rFonts w:ascii="Times New Roman" w:eastAsia="Times New Roman" w:hAnsi="Times New Roman" w:cs="Times New Roman"/>
                <w:sz w:val="24"/>
                <w:szCs w:val="24"/>
              </w:rPr>
              <w:t xml:space="preserve"> захист економічної конкуренції»</w:t>
            </w:r>
            <w:r w:rsidRPr="002D54BB">
              <w:rPr>
                <w:rFonts w:ascii="Times New Roman" w:eastAsia="Times New Roman" w:hAnsi="Times New Roman" w:cs="Times New Roman"/>
                <w:sz w:val="24"/>
                <w:szCs w:val="24"/>
              </w:rPr>
              <w:t xml:space="preserve">, у вигляді вчинення </w:t>
            </w:r>
            <w:proofErr w:type="spellStart"/>
            <w:r w:rsidRPr="002D54BB">
              <w:rPr>
                <w:rFonts w:ascii="Times New Roman" w:eastAsia="Times New Roman" w:hAnsi="Times New Roman" w:cs="Times New Roman"/>
                <w:sz w:val="24"/>
                <w:szCs w:val="24"/>
              </w:rPr>
              <w:t>антиконкурентних</w:t>
            </w:r>
            <w:proofErr w:type="spellEnd"/>
            <w:r w:rsidRPr="002D54BB">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D54BB">
              <w:rPr>
                <w:rFonts w:ascii="Times New Roman" w:eastAsia="Times New Roman" w:hAnsi="Times New Roman" w:cs="Times New Roman"/>
                <w:sz w:val="24"/>
                <w:szCs w:val="24"/>
              </w:rPr>
              <w:t>незнятої</w:t>
            </w:r>
            <w:proofErr w:type="spellEnd"/>
            <w:r w:rsidRPr="002D54BB">
              <w:rPr>
                <w:rFonts w:ascii="Times New Roman" w:eastAsia="Times New Roman" w:hAnsi="Times New Roman" w:cs="Times New Roman"/>
                <w:sz w:val="24"/>
                <w:szCs w:val="24"/>
              </w:rPr>
              <w:t xml:space="preserve"> чи непогашеної судимості не має </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D54BB">
              <w:rPr>
                <w:rFonts w:ascii="Times New Roman" w:eastAsia="Times New Roman" w:hAnsi="Times New Roman" w:cs="Times New Roman"/>
                <w:sz w:val="24"/>
                <w:szCs w:val="24"/>
              </w:rPr>
              <w:t>незнятої</w:t>
            </w:r>
            <w:proofErr w:type="spellEnd"/>
            <w:r w:rsidRPr="002D54BB">
              <w:rPr>
                <w:rFonts w:ascii="Times New Roman" w:eastAsia="Times New Roman" w:hAnsi="Times New Roman" w:cs="Times New Roman"/>
                <w:sz w:val="24"/>
                <w:szCs w:val="24"/>
              </w:rPr>
              <w:t xml:space="preserve"> чи непогашеної судимості не має</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має надати інформацію в довільній формі про відсутність </w:t>
            </w:r>
            <w:r w:rsidR="00E440D7">
              <w:rPr>
                <w:rFonts w:ascii="Times New Roman" w:eastAsia="Times New Roman" w:hAnsi="Times New Roman" w:cs="Times New Roman"/>
                <w:sz w:val="24"/>
                <w:szCs w:val="24"/>
              </w:rPr>
              <w:t>підстави для відмови в участі</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59487E">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r w:rsidR="0059487E">
              <w:rPr>
                <w:rFonts w:ascii="Times New Roman" w:eastAsia="Times New Roman" w:hAnsi="Times New Roman" w:cs="Times New Roman"/>
                <w:sz w:val="24"/>
                <w:szCs w:val="24"/>
                <w:highlight w:val="white"/>
              </w:rPr>
              <w:t>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учасник процедури закупівлі або кінцевий </w:t>
            </w:r>
            <w:proofErr w:type="spellStart"/>
            <w:r w:rsidRPr="002D54BB">
              <w:rPr>
                <w:rFonts w:ascii="Times New Roman" w:eastAsia="Times New Roman" w:hAnsi="Times New Roman" w:cs="Times New Roman"/>
                <w:sz w:val="24"/>
                <w:szCs w:val="24"/>
              </w:rPr>
              <w:t>бенефіціарний</w:t>
            </w:r>
            <w:proofErr w:type="spellEnd"/>
            <w:r w:rsidRPr="002D54B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59487E">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r w:rsidR="0059487E">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w:t>
            </w:r>
            <w:proofErr w:type="spellStart"/>
            <w:r w:rsidRPr="002D54BB">
              <w:rPr>
                <w:rFonts w:ascii="Times New Roman" w:eastAsia="Times New Roman" w:hAnsi="Times New Roman" w:cs="Times New Roman"/>
                <w:sz w:val="24"/>
                <w:szCs w:val="24"/>
              </w:rPr>
              <w:t>незнятої</w:t>
            </w:r>
            <w:proofErr w:type="spellEnd"/>
            <w:r w:rsidRPr="002D54BB">
              <w:rPr>
                <w:rFonts w:ascii="Times New Roman" w:eastAsia="Times New Roman" w:hAnsi="Times New Roman" w:cs="Times New Roman"/>
                <w:sz w:val="24"/>
                <w:szCs w:val="24"/>
              </w:rPr>
              <w:t xml:space="preserve"> чи непогашеної судимості не має.</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59487E">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r w:rsidR="0059487E">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hd w:val="clear" w:color="auto" w:fill="FFFFFF"/>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2D54BB">
              <w:rPr>
                <w:rFonts w:ascii="Times New Roman" w:eastAsia="Times New Roman" w:hAnsi="Times New Roman" w:cs="Times New Roman"/>
                <w:sz w:val="24"/>
                <w:szCs w:val="24"/>
              </w:rPr>
              <w:lastRenderedPageBreak/>
              <w:t>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4271" w:rsidRPr="002D54BB" w:rsidRDefault="00CA4271" w:rsidP="008F29C0">
            <w:pPr>
              <w:spacing w:after="0" w:line="240" w:lineRule="auto"/>
              <w:jc w:val="both"/>
              <w:rPr>
                <w:rFonts w:ascii="Times New Roman" w:eastAsia="Times New Roman" w:hAnsi="Times New Roman" w:cs="Times New Roman"/>
                <w:sz w:val="24"/>
                <w:szCs w:val="24"/>
              </w:rPr>
            </w:pPr>
          </w:p>
          <w:p w:rsidR="00CA4271" w:rsidRPr="002D54BB"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або</w:t>
            </w:r>
          </w:p>
          <w:p w:rsidR="00CA4271" w:rsidRPr="002D54BB" w:rsidRDefault="00CA4271" w:rsidP="008F29C0">
            <w:pPr>
              <w:spacing w:after="0" w:line="240" w:lineRule="auto"/>
              <w:jc w:val="both"/>
              <w:rPr>
                <w:rFonts w:ascii="Times New Roman" w:eastAsia="Times New Roman" w:hAnsi="Times New Roman" w:cs="Times New Roman"/>
                <w:sz w:val="24"/>
                <w:szCs w:val="24"/>
              </w:rPr>
            </w:pPr>
          </w:p>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2D54BB">
              <w:rPr>
                <w:rFonts w:ascii="Times New Roman" w:eastAsia="Times New Roman" w:hAnsi="Times New Roman" w:cs="Times New Roman"/>
                <w:sz w:val="24"/>
                <w:szCs w:val="24"/>
              </w:rPr>
              <w:lastRenderedPageBreak/>
              <w:t>сплатив або зобов’язався сплатити відповідні зобов’язання та відшкодування завданих збитків.</w:t>
            </w:r>
          </w:p>
        </w:tc>
      </w:tr>
    </w:tbl>
    <w:p w:rsidR="00CA4271" w:rsidRDefault="00CA4271" w:rsidP="008F29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rsidR="00CA4271" w:rsidRDefault="00CA4271" w:rsidP="008F29C0">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w:t>
      </w:r>
      <w:r w:rsidRPr="00B0085C">
        <w:rPr>
          <w:rFonts w:ascii="Times New Roman" w:eastAsia="Times New Roman" w:hAnsi="Times New Roman" w:cs="Times New Roman"/>
          <w:b/>
          <w:i/>
          <w:sz w:val="24"/>
          <w:szCs w:val="24"/>
        </w:rPr>
        <w:t xml:space="preserve">Додатку </w:t>
      </w:r>
      <w:r w:rsidR="00061703" w:rsidRPr="00B0085C">
        <w:rPr>
          <w:rFonts w:ascii="Times New Roman" w:eastAsia="Times New Roman" w:hAnsi="Times New Roman" w:cs="Times New Roman"/>
          <w:b/>
          <w:i/>
          <w:sz w:val="24"/>
          <w:szCs w:val="24"/>
        </w:rPr>
        <w:t xml:space="preserve">№ </w:t>
      </w:r>
      <w:r w:rsidR="00B0085C">
        <w:rPr>
          <w:rFonts w:ascii="Times New Roman" w:eastAsia="Times New Roman" w:hAnsi="Times New Roman" w:cs="Times New Roman"/>
          <w:b/>
          <w:i/>
          <w:sz w:val="24"/>
          <w:szCs w:val="24"/>
        </w:rPr>
        <w:t>3</w:t>
      </w:r>
      <w:r w:rsidR="00DA527E" w:rsidRPr="00B0085C">
        <w:rPr>
          <w:rFonts w:ascii="Times New Roman" w:eastAsia="Times New Roman" w:hAnsi="Times New Roman" w:cs="Times New Roman"/>
          <w:b/>
          <w:i/>
          <w:sz w:val="24"/>
          <w:szCs w:val="24"/>
        </w:rPr>
        <w:t xml:space="preserve"> до</w:t>
      </w:r>
      <w:r w:rsidRPr="00B0085C">
        <w:rPr>
          <w:rFonts w:ascii="Times New Roman" w:eastAsia="Times New Roman" w:hAnsi="Times New Roman" w:cs="Times New Roman"/>
          <w:b/>
          <w:i/>
          <w:sz w:val="24"/>
          <w:szCs w:val="24"/>
        </w:rPr>
        <w:t xml:space="preserve"> тендерної документаці</w:t>
      </w:r>
      <w:r w:rsidRPr="00B0085C">
        <w:rPr>
          <w:rFonts w:ascii="Times New Roman" w:eastAsia="Times New Roman" w:hAnsi="Times New Roman" w:cs="Times New Roman"/>
          <w:i/>
          <w:sz w:val="24"/>
          <w:szCs w:val="24"/>
        </w:rPr>
        <w:t>ї</w:t>
      </w:r>
      <w:r w:rsidRPr="0006170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З огляду на вищезазначене,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rsidR="00CA4271" w:rsidRDefault="00CA4271" w:rsidP="008F29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w:t>
      </w:r>
      <w:r w:rsidR="00DA288C">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2D54BB" w:rsidRDefault="002D54BB"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59487E" w:rsidRDefault="0059487E" w:rsidP="008F29C0">
      <w:pPr>
        <w:spacing w:after="0" w:line="240" w:lineRule="auto"/>
        <w:jc w:val="right"/>
        <w:rPr>
          <w:rFonts w:ascii="Times New Roman" w:eastAsia="Times New Roman" w:hAnsi="Times New Roman" w:cs="Times New Roman"/>
          <w:b/>
          <w:i/>
          <w:sz w:val="24"/>
          <w:szCs w:val="24"/>
        </w:rPr>
      </w:pPr>
    </w:p>
    <w:p w:rsidR="00C250BF"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lastRenderedPageBreak/>
        <w:t xml:space="preserve">Додаток № </w:t>
      </w:r>
      <w:r w:rsidR="00C250BF" w:rsidRPr="00C250BF">
        <w:rPr>
          <w:rFonts w:ascii="Times New Roman" w:eastAsia="Times New Roman" w:hAnsi="Times New Roman" w:cs="Times New Roman"/>
          <w:b/>
          <w:i/>
          <w:sz w:val="24"/>
          <w:szCs w:val="24"/>
        </w:rPr>
        <w:t>4</w:t>
      </w:r>
      <w:r w:rsidRPr="00C250BF">
        <w:rPr>
          <w:rFonts w:ascii="Times New Roman" w:eastAsia="Times New Roman" w:hAnsi="Times New Roman" w:cs="Times New Roman"/>
          <w:b/>
          <w:i/>
          <w:sz w:val="24"/>
          <w:szCs w:val="24"/>
        </w:rPr>
        <w:t xml:space="preserve"> </w:t>
      </w:r>
    </w:p>
    <w:p w:rsidR="00CA4271"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до тендерної документації</w:t>
      </w: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7467D6" w:rsidRDefault="006D7B19" w:rsidP="0059487E">
      <w:pPr>
        <w:spacing w:after="0" w:line="240" w:lineRule="auto"/>
        <w:jc w:val="center"/>
        <w:rPr>
          <w:rFonts w:ascii="Times New Roman" w:eastAsia="Times New Roman" w:hAnsi="Times New Roman" w:cs="Times New Roman"/>
          <w:b/>
          <w:i/>
          <w:sz w:val="24"/>
          <w:szCs w:val="24"/>
        </w:rPr>
      </w:pPr>
      <w:r w:rsidRPr="002A5CFA">
        <w:rPr>
          <w:rFonts w:ascii="Times New Roman" w:hAnsi="Times New Roman" w:cs="Times New Roman"/>
          <w:b/>
          <w:sz w:val="24"/>
          <w:szCs w:val="24"/>
        </w:rPr>
        <w:t>ДК 021:2015 – 50510000-3 Послуги з ремонту і технічного обслуговування насосів, клапанів, кранів і металевих контейнерів (Послуги із благоустрою населених пунктів, а саме: технічн</w:t>
      </w:r>
      <w:r>
        <w:rPr>
          <w:rFonts w:ascii="Times New Roman" w:hAnsi="Times New Roman" w:cs="Times New Roman"/>
          <w:b/>
          <w:sz w:val="24"/>
          <w:szCs w:val="24"/>
        </w:rPr>
        <w:t>е</w:t>
      </w:r>
      <w:r w:rsidRPr="002A5CFA">
        <w:rPr>
          <w:rFonts w:ascii="Times New Roman" w:hAnsi="Times New Roman" w:cs="Times New Roman"/>
          <w:b/>
          <w:sz w:val="24"/>
          <w:szCs w:val="24"/>
        </w:rPr>
        <w:t xml:space="preserve"> обслуговування та утримання в належному стані центрального фонтану міста Бориспіль на Європейській площі)</w:t>
      </w:r>
    </w:p>
    <w:p w:rsidR="0059487E" w:rsidRPr="0059487E" w:rsidRDefault="0059487E" w:rsidP="0059487E">
      <w:pPr>
        <w:spacing w:after="0" w:line="240" w:lineRule="auto"/>
        <w:jc w:val="center"/>
        <w:rPr>
          <w:rFonts w:ascii="Times New Roman" w:eastAsia="Times New Roman" w:hAnsi="Times New Roman" w:cs="Times New Roman"/>
          <w:b/>
          <w:i/>
          <w:sz w:val="16"/>
          <w:szCs w:val="16"/>
        </w:rPr>
      </w:pPr>
    </w:p>
    <w:p w:rsidR="006D7B19" w:rsidRPr="006D7B19" w:rsidRDefault="006D7B19" w:rsidP="00CC35D7">
      <w:pPr>
        <w:spacing w:after="0" w:line="240" w:lineRule="auto"/>
        <w:ind w:firstLine="435"/>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1. </w:t>
      </w:r>
      <w:r w:rsidRPr="006D7B19">
        <w:rPr>
          <w:rFonts w:ascii="Times New Roman" w:eastAsia="Times New Roman" w:hAnsi="Times New Roman" w:cs="Times New Roman"/>
          <w:sz w:val="24"/>
          <w:szCs w:val="24"/>
          <w:lang w:eastAsia="ru-RU"/>
        </w:rPr>
        <w:t>Встановити роботу фонтану в наступний термін та режимі:</w:t>
      </w:r>
    </w:p>
    <w:p w:rsidR="006D7B19" w:rsidRPr="0059487E" w:rsidRDefault="006D7B19" w:rsidP="006D7B19">
      <w:pPr>
        <w:spacing w:after="0" w:line="240" w:lineRule="auto"/>
        <w:ind w:left="360"/>
        <w:jc w:val="both"/>
        <w:rPr>
          <w:rFonts w:ascii="Times New Roman" w:eastAsia="Times New Roman" w:hAnsi="Times New Roman" w:cs="Times New Roman"/>
          <w:sz w:val="16"/>
          <w:szCs w:val="16"/>
          <w:lang w:eastAsia="ru-RU"/>
        </w:rPr>
      </w:pPr>
    </w:p>
    <w:p w:rsidR="0059487E" w:rsidRDefault="0059487E" w:rsidP="006D7B19">
      <w:pPr>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орієнтовний </w:t>
      </w:r>
      <w:r w:rsidR="006D7B19" w:rsidRPr="006D7B19">
        <w:rPr>
          <w:rFonts w:ascii="Times New Roman" w:eastAsia="Times New Roman" w:hAnsi="Times New Roman" w:cs="Times New Roman"/>
          <w:sz w:val="24"/>
          <w:szCs w:val="24"/>
          <w:lang w:eastAsia="ru-RU"/>
        </w:rPr>
        <w:t>початок роботи</w:t>
      </w:r>
      <w:r w:rsidR="00CC35D7">
        <w:rPr>
          <w:rFonts w:ascii="Times New Roman" w:eastAsia="Times New Roman" w:hAnsi="Times New Roman" w:cs="Times New Roman"/>
          <w:sz w:val="24"/>
          <w:szCs w:val="24"/>
          <w:lang w:eastAsia="ru-RU"/>
        </w:rPr>
        <w:t xml:space="preserve"> з</w:t>
      </w:r>
      <w:r w:rsidR="006D7B19" w:rsidRPr="006D7B19">
        <w:rPr>
          <w:rFonts w:ascii="Times New Roman" w:eastAsia="Times New Roman" w:hAnsi="Times New Roman" w:cs="Times New Roman"/>
          <w:sz w:val="24"/>
          <w:szCs w:val="24"/>
          <w:lang w:eastAsia="ru-RU"/>
        </w:rPr>
        <w:t xml:space="preserve"> </w:t>
      </w:r>
      <w:r w:rsidR="006D7B19" w:rsidRPr="0059487E">
        <w:rPr>
          <w:rFonts w:ascii="Times New Roman" w:eastAsia="Times New Roman" w:hAnsi="Times New Roman" w:cs="Times New Roman"/>
          <w:sz w:val="24"/>
          <w:szCs w:val="24"/>
          <w:lang w:eastAsia="ru-RU"/>
        </w:rPr>
        <w:t>15 квітня 2023 року</w:t>
      </w:r>
      <w:r>
        <w:rPr>
          <w:rFonts w:ascii="Times New Roman" w:eastAsia="Times New Roman" w:hAnsi="Times New Roman" w:cs="Times New Roman"/>
          <w:sz w:val="24"/>
          <w:szCs w:val="24"/>
          <w:lang w:eastAsia="ru-RU"/>
        </w:rPr>
        <w:t xml:space="preserve"> </w:t>
      </w:r>
    </w:p>
    <w:p w:rsidR="006D7B19" w:rsidRPr="006D7B19" w:rsidRDefault="0059487E" w:rsidP="0059487E">
      <w:pPr>
        <w:spacing w:after="0" w:line="240" w:lineRule="auto"/>
        <w:ind w:left="7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(регулюється під час підписання договору) </w:t>
      </w:r>
    </w:p>
    <w:p w:rsidR="006D7B19" w:rsidRPr="006D7B19" w:rsidRDefault="006D7B19" w:rsidP="006D7B19">
      <w:pPr>
        <w:numPr>
          <w:ilvl w:val="0"/>
          <w:numId w:val="25"/>
        </w:numPr>
        <w:spacing w:after="0" w:line="240" w:lineRule="auto"/>
        <w:jc w:val="both"/>
        <w:rPr>
          <w:rFonts w:ascii="Times New Roman" w:eastAsia="Times New Roman" w:hAnsi="Times New Roman" w:cs="Times New Roman"/>
          <w:sz w:val="24"/>
          <w:szCs w:val="24"/>
          <w:lang w:eastAsia="ru-RU"/>
        </w:rPr>
      </w:pPr>
      <w:r w:rsidRPr="006D7B19">
        <w:rPr>
          <w:rFonts w:ascii="Times New Roman" w:eastAsia="Times New Roman" w:hAnsi="Times New Roman" w:cs="Times New Roman"/>
          <w:sz w:val="24"/>
          <w:szCs w:val="24"/>
          <w:lang w:eastAsia="ru-RU"/>
        </w:rPr>
        <w:t>закінчення роботи 16 жовтня 2023 року</w:t>
      </w:r>
    </w:p>
    <w:p w:rsidR="006D7B19" w:rsidRPr="006D7B19" w:rsidRDefault="006D7B19" w:rsidP="006D7B19">
      <w:pPr>
        <w:numPr>
          <w:ilvl w:val="0"/>
          <w:numId w:val="25"/>
        </w:numPr>
        <w:spacing w:after="0" w:line="240" w:lineRule="auto"/>
        <w:jc w:val="both"/>
        <w:rPr>
          <w:rFonts w:ascii="Times New Roman" w:eastAsia="Times New Roman" w:hAnsi="Times New Roman" w:cs="Times New Roman"/>
          <w:sz w:val="24"/>
          <w:szCs w:val="24"/>
          <w:lang w:eastAsia="ru-RU"/>
        </w:rPr>
      </w:pPr>
      <w:r w:rsidRPr="006D7B19">
        <w:rPr>
          <w:rFonts w:ascii="Times New Roman" w:eastAsia="Times New Roman" w:hAnsi="Times New Roman" w:cs="Times New Roman"/>
          <w:sz w:val="24"/>
          <w:szCs w:val="24"/>
          <w:lang w:eastAsia="ru-RU"/>
        </w:rPr>
        <w:t>добова тривалість роботи – 14 годин з 10-00 до 23-00</w:t>
      </w:r>
    </w:p>
    <w:p w:rsidR="006D7B19" w:rsidRPr="006D7B19" w:rsidRDefault="006D7B19" w:rsidP="006D7B19">
      <w:pPr>
        <w:numPr>
          <w:ilvl w:val="0"/>
          <w:numId w:val="25"/>
        </w:numPr>
        <w:spacing w:after="0" w:line="240" w:lineRule="auto"/>
        <w:jc w:val="both"/>
        <w:rPr>
          <w:rFonts w:ascii="Times New Roman" w:eastAsia="Times New Roman" w:hAnsi="Times New Roman" w:cs="Times New Roman"/>
          <w:sz w:val="24"/>
          <w:szCs w:val="24"/>
          <w:lang w:eastAsia="ru-RU"/>
        </w:rPr>
      </w:pPr>
      <w:r w:rsidRPr="006D7B19">
        <w:rPr>
          <w:rFonts w:ascii="Times New Roman" w:eastAsia="Times New Roman" w:hAnsi="Times New Roman" w:cs="Times New Roman"/>
          <w:sz w:val="24"/>
          <w:szCs w:val="24"/>
          <w:lang w:eastAsia="ru-RU"/>
        </w:rPr>
        <w:t>під час злив та значних опадів фонтан вимикається.</w:t>
      </w:r>
    </w:p>
    <w:p w:rsidR="006D7B19" w:rsidRPr="0059487E" w:rsidRDefault="006D7B19" w:rsidP="006D7B19">
      <w:pPr>
        <w:spacing w:after="0" w:line="240" w:lineRule="auto"/>
        <w:ind w:left="435"/>
        <w:jc w:val="both"/>
        <w:rPr>
          <w:rFonts w:ascii="Times New Roman" w:eastAsia="Times New Roman" w:hAnsi="Times New Roman" w:cs="Times New Roman"/>
          <w:sz w:val="16"/>
          <w:szCs w:val="16"/>
          <w:lang w:eastAsia="ru-RU"/>
        </w:rPr>
      </w:pPr>
    </w:p>
    <w:p w:rsidR="006D7B19" w:rsidRPr="006D7B19" w:rsidRDefault="006D7B19" w:rsidP="001E61FD">
      <w:pPr>
        <w:spacing w:after="0" w:line="240" w:lineRule="auto"/>
        <w:ind w:firstLine="709"/>
        <w:jc w:val="both"/>
        <w:rPr>
          <w:rFonts w:ascii="Times New Roman" w:eastAsia="Times New Roman" w:hAnsi="Times New Roman" w:cs="Times New Roman"/>
          <w:sz w:val="24"/>
          <w:szCs w:val="24"/>
          <w:lang w:eastAsia="ru-RU"/>
        </w:rPr>
      </w:pPr>
      <w:r w:rsidRPr="006D7B19">
        <w:rPr>
          <w:rFonts w:ascii="Times New Roman" w:eastAsia="Times New Roman" w:hAnsi="Times New Roman" w:cs="Times New Roman"/>
          <w:sz w:val="24"/>
          <w:szCs w:val="24"/>
          <w:lang w:eastAsia="ru-RU"/>
        </w:rPr>
        <w:t>2. Установити в понеділок та п’ятницю днями проведення технічного обслуговування обладнання та проведення санітарно-профілактичних заходів.</w:t>
      </w:r>
    </w:p>
    <w:p w:rsidR="006D7B19" w:rsidRPr="006D7B19" w:rsidRDefault="00CC35D7" w:rsidP="001E6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7B19" w:rsidRPr="006D7B19">
        <w:rPr>
          <w:rFonts w:ascii="Times New Roman" w:hAnsi="Times New Roman" w:cs="Times New Roman"/>
          <w:sz w:val="24"/>
          <w:szCs w:val="24"/>
        </w:rPr>
        <w:t xml:space="preserve">. 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w:t>
      </w:r>
      <w:r w:rsidR="001E61FD">
        <w:rPr>
          <w:rFonts w:ascii="Times New Roman" w:hAnsi="Times New Roman" w:cs="Times New Roman"/>
          <w:sz w:val="24"/>
          <w:szCs w:val="24"/>
        </w:rPr>
        <w:t>надання</w:t>
      </w:r>
      <w:r w:rsidR="006D7B19" w:rsidRPr="006D7B19">
        <w:rPr>
          <w:rFonts w:ascii="Times New Roman" w:hAnsi="Times New Roman" w:cs="Times New Roman"/>
          <w:sz w:val="24"/>
          <w:szCs w:val="24"/>
        </w:rPr>
        <w:t xml:space="preserve"> послуг та інші витрати Учасника, згідно з чинним законодавством. </w:t>
      </w:r>
    </w:p>
    <w:p w:rsidR="006D7B19" w:rsidRPr="006D7B19" w:rsidRDefault="00CC35D7" w:rsidP="001E61FD">
      <w:pPr>
        <w:tabs>
          <w:tab w:val="num" w:pos="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7B19" w:rsidRPr="006D7B19">
        <w:rPr>
          <w:rFonts w:ascii="Times New Roman" w:hAnsi="Times New Roman" w:cs="Times New Roman"/>
          <w:sz w:val="24"/>
          <w:szCs w:val="24"/>
        </w:rPr>
        <w:t>.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r w:rsidR="006D7B19" w:rsidRPr="006D7B19">
        <w:rPr>
          <w:rFonts w:ascii="Times New Roman" w:hAnsi="Times New Roman" w:cs="Times New Roman"/>
          <w:sz w:val="24"/>
          <w:szCs w:val="24"/>
          <w:highlight w:val="yellow"/>
          <w:lang w:eastAsia="x-none"/>
        </w:rPr>
        <w:t xml:space="preserve"> </w:t>
      </w:r>
    </w:p>
    <w:p w:rsidR="006D7B19" w:rsidRDefault="00CC35D7" w:rsidP="001E61FD">
      <w:pPr>
        <w:tabs>
          <w:tab w:val="left" w:pos="360"/>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D7B19" w:rsidRPr="006D7B19">
        <w:rPr>
          <w:rFonts w:ascii="Times New Roman" w:hAnsi="Times New Roman" w:cs="Times New Roman"/>
          <w:sz w:val="24"/>
          <w:szCs w:val="24"/>
        </w:rPr>
        <w:t>.</w:t>
      </w:r>
      <w:r w:rsidR="006D7B19" w:rsidRPr="006D7B19">
        <w:rPr>
          <w:rFonts w:ascii="Times New Roman" w:hAnsi="Times New Roman" w:cs="Times New Roman"/>
          <w:sz w:val="24"/>
          <w:szCs w:val="24"/>
          <w:lang w:val="en-US"/>
        </w:rPr>
        <w:t> </w:t>
      </w:r>
      <w:r w:rsidR="006D7B19" w:rsidRPr="006D7B19">
        <w:rPr>
          <w:rFonts w:ascii="Times New Roman" w:hAnsi="Times New Roman" w:cs="Times New Roman"/>
          <w:sz w:val="24"/>
          <w:szCs w:val="24"/>
        </w:rPr>
        <w:t>Наявність чи можливість організації бригад в місті для оперативного реагування з ліквідації аварійних ситуацій в цілодобовому режимі.</w:t>
      </w:r>
    </w:p>
    <w:p w:rsidR="00B103F2" w:rsidRPr="00753245" w:rsidRDefault="00B103F2" w:rsidP="00753245">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6. </w:t>
      </w:r>
      <w:r w:rsidRPr="00B103F2">
        <w:rPr>
          <w:rFonts w:ascii="Times New Roman" w:hAnsi="Times New Roman" w:cs="Times New Roman"/>
          <w:sz w:val="24"/>
          <w:szCs w:val="24"/>
        </w:rPr>
        <w:t xml:space="preserve"> </w:t>
      </w:r>
      <w:r>
        <w:rPr>
          <w:rFonts w:ascii="Times New Roman" w:eastAsia="SimSun" w:hAnsi="Times New Roman" w:cs="Times New Roman"/>
          <w:color w:val="000000"/>
          <w:sz w:val="24"/>
          <w:szCs w:val="24"/>
          <w:lang w:eastAsia="ru-RU"/>
        </w:rPr>
        <w:t>Учасник повинен гарантувати, що</w:t>
      </w:r>
      <w:r w:rsidRPr="00B103F2">
        <w:rPr>
          <w:rFonts w:ascii="Times New Roman" w:eastAsia="SimSun" w:hAnsi="Times New Roman" w:cs="Times New Roman"/>
          <w:color w:val="000000"/>
          <w:sz w:val="24"/>
          <w:szCs w:val="24"/>
          <w:lang w:eastAsia="ru-RU"/>
        </w:rPr>
        <w:t xml:space="preserve"> під час виконання договору </w:t>
      </w:r>
      <w:r>
        <w:rPr>
          <w:rFonts w:ascii="Times New Roman" w:eastAsia="SimSun" w:hAnsi="Times New Roman" w:cs="Times New Roman"/>
          <w:color w:val="000000"/>
          <w:sz w:val="24"/>
          <w:szCs w:val="24"/>
          <w:lang w:eastAsia="ru-RU"/>
        </w:rPr>
        <w:t>буде</w:t>
      </w:r>
      <w:r w:rsidRPr="00B103F2">
        <w:rPr>
          <w:rFonts w:ascii="Times New Roman" w:eastAsia="SimSun" w:hAnsi="Times New Roman" w:cs="Times New Roman"/>
          <w:color w:val="000000"/>
          <w:sz w:val="24"/>
          <w:szCs w:val="24"/>
          <w:lang w:eastAsia="ru-RU"/>
        </w:rPr>
        <w:t xml:space="preserve">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w:t>
      </w:r>
      <w:r>
        <w:rPr>
          <w:rFonts w:ascii="Times New Roman" w:eastAsia="SimSun" w:hAnsi="Times New Roman" w:cs="Times New Roman"/>
          <w:color w:val="000000"/>
          <w:sz w:val="24"/>
          <w:szCs w:val="24"/>
          <w:lang w:eastAsia="ru-RU"/>
        </w:rPr>
        <w:t xml:space="preserve"> </w:t>
      </w:r>
      <w:r w:rsidRPr="00B103F2">
        <w:rPr>
          <w:rFonts w:ascii="Times New Roman" w:eastAsia="SimSun" w:hAnsi="Times New Roman" w:cs="Times New Roman"/>
          <w:b/>
          <w:i/>
          <w:color w:val="000000"/>
          <w:sz w:val="24"/>
          <w:szCs w:val="24"/>
          <w:lang w:eastAsia="ru-RU"/>
        </w:rPr>
        <w:t>(надати гарантійний лист).</w:t>
      </w:r>
      <w:r w:rsidRPr="00B103F2">
        <w:rPr>
          <w:rFonts w:ascii="Times New Roman" w:hAnsi="Times New Roman" w:cs="Times New Roman"/>
          <w:b/>
          <w:i/>
          <w:sz w:val="24"/>
          <w:szCs w:val="24"/>
        </w:rPr>
        <w:t xml:space="preserve"> </w:t>
      </w:r>
    </w:p>
    <w:p w:rsidR="00CA4271" w:rsidRDefault="00CA4271" w:rsidP="008F29C0">
      <w:pPr>
        <w:spacing w:after="0" w:line="240" w:lineRule="auto"/>
        <w:jc w:val="center"/>
        <w:rPr>
          <w:rFonts w:ascii="Times New Roman" w:eastAsia="Times New Roman" w:hAnsi="Times New Roman" w:cs="Times New Roman"/>
          <w:b/>
          <w:sz w:val="24"/>
          <w:szCs w:val="24"/>
        </w:rPr>
      </w:pPr>
    </w:p>
    <w:p w:rsidR="000F0F8C" w:rsidRPr="000F0F8C" w:rsidRDefault="000F0F8C" w:rsidP="008F29C0">
      <w:pPr>
        <w:spacing w:after="0" w:line="240" w:lineRule="auto"/>
        <w:jc w:val="center"/>
        <w:rPr>
          <w:rFonts w:ascii="Times New Roman" w:eastAsia="Times New Roman" w:hAnsi="Times New Roman" w:cs="Times New Roman"/>
          <w:b/>
          <w:sz w:val="24"/>
          <w:szCs w:val="24"/>
        </w:rPr>
      </w:pPr>
      <w:r w:rsidRPr="000F0F8C">
        <w:rPr>
          <w:rFonts w:ascii="Times New Roman" w:hAnsi="Times New Roman" w:cs="Times New Roman"/>
          <w:b/>
          <w:sz w:val="24"/>
          <w:szCs w:val="24"/>
        </w:rPr>
        <w:t xml:space="preserve">Склад та обсяги послуг по </w:t>
      </w:r>
      <w:r w:rsidRPr="000F0F8C">
        <w:rPr>
          <w:rFonts w:ascii="Times New Roman" w:hAnsi="Times New Roman" w:cs="Times New Roman"/>
          <w:b/>
          <w:sz w:val="24"/>
          <w:szCs w:val="24"/>
          <w:shd w:val="clear" w:color="auto" w:fill="FFFFFF"/>
        </w:rPr>
        <w:t>технічному обслуговуванню та утриманню в належному стані центрального фонтану міста Борисполя</w:t>
      </w:r>
    </w:p>
    <w:tbl>
      <w:tblPr>
        <w:tblW w:w="10096"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8"/>
        <w:gridCol w:w="2032"/>
        <w:gridCol w:w="1346"/>
        <w:gridCol w:w="1335"/>
        <w:gridCol w:w="1235"/>
      </w:tblGrid>
      <w:tr w:rsidR="000F0F8C" w:rsidRPr="000F0F8C" w:rsidTr="00DA06A4">
        <w:trPr>
          <w:trHeight w:val="581"/>
          <w:jc w:val="center"/>
        </w:trPr>
        <w:tc>
          <w:tcPr>
            <w:tcW w:w="4148" w:type="dxa"/>
            <w:vAlign w:val="center"/>
          </w:tcPr>
          <w:p w:rsidR="000F0F8C" w:rsidRPr="000F0F8C" w:rsidRDefault="000F0F8C" w:rsidP="000F0F8C">
            <w:pPr>
              <w:spacing w:after="0" w:line="240" w:lineRule="auto"/>
              <w:jc w:val="center"/>
              <w:rPr>
                <w:rFonts w:ascii="Times New Roman" w:eastAsia="Times New Roman" w:hAnsi="Times New Roman" w:cs="Times New Roman"/>
                <w:b/>
                <w:lang w:eastAsia="ru-RU"/>
              </w:rPr>
            </w:pPr>
            <w:r w:rsidRPr="000F0F8C">
              <w:rPr>
                <w:rFonts w:ascii="Times New Roman" w:eastAsia="Times New Roman" w:hAnsi="Times New Roman" w:cs="Times New Roman"/>
                <w:b/>
                <w:lang w:eastAsia="ru-RU"/>
              </w:rPr>
              <w:t>Найменування послуг</w:t>
            </w:r>
          </w:p>
        </w:tc>
        <w:tc>
          <w:tcPr>
            <w:tcW w:w="2032" w:type="dxa"/>
            <w:vAlign w:val="center"/>
          </w:tcPr>
          <w:p w:rsidR="000F0F8C" w:rsidRPr="000F0F8C" w:rsidRDefault="000F0F8C" w:rsidP="000F0F8C">
            <w:pPr>
              <w:spacing w:after="0" w:line="240" w:lineRule="auto"/>
              <w:jc w:val="center"/>
              <w:rPr>
                <w:rFonts w:ascii="Times New Roman" w:eastAsia="Times New Roman" w:hAnsi="Times New Roman" w:cs="Times New Roman"/>
                <w:b/>
                <w:lang w:eastAsia="ru-RU"/>
              </w:rPr>
            </w:pPr>
            <w:r w:rsidRPr="000F0F8C">
              <w:rPr>
                <w:rFonts w:ascii="Times New Roman" w:eastAsia="Times New Roman" w:hAnsi="Times New Roman" w:cs="Times New Roman"/>
                <w:b/>
                <w:lang w:eastAsia="ru-RU"/>
              </w:rPr>
              <w:t>Професія</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b/>
                <w:lang w:eastAsia="ru-RU"/>
              </w:rPr>
            </w:pPr>
            <w:r w:rsidRPr="000F0F8C">
              <w:rPr>
                <w:rFonts w:ascii="Times New Roman" w:eastAsia="Times New Roman" w:hAnsi="Times New Roman" w:cs="Times New Roman"/>
                <w:b/>
                <w:lang w:eastAsia="ru-RU"/>
              </w:rPr>
              <w:t>Норма часу на період, год.</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b/>
                <w:lang w:eastAsia="ru-RU"/>
              </w:rPr>
            </w:pPr>
            <w:r w:rsidRPr="000F0F8C">
              <w:rPr>
                <w:rFonts w:ascii="Times New Roman" w:eastAsia="Times New Roman" w:hAnsi="Times New Roman" w:cs="Times New Roman"/>
                <w:b/>
                <w:lang w:eastAsia="ru-RU"/>
              </w:rPr>
              <w:t xml:space="preserve">Норма часу на період, </w:t>
            </w:r>
            <w:proofErr w:type="spellStart"/>
            <w:r w:rsidRPr="000F0F8C">
              <w:rPr>
                <w:rFonts w:ascii="Times New Roman" w:eastAsia="Times New Roman" w:hAnsi="Times New Roman" w:cs="Times New Roman"/>
                <w:b/>
                <w:lang w:eastAsia="ru-RU"/>
              </w:rPr>
              <w:t>люд.год</w:t>
            </w:r>
            <w:proofErr w:type="spellEnd"/>
            <w:r w:rsidRPr="000F0F8C">
              <w:rPr>
                <w:rFonts w:ascii="Times New Roman" w:eastAsia="Times New Roman" w:hAnsi="Times New Roman" w:cs="Times New Roman"/>
                <w:b/>
                <w:lang w:eastAsia="ru-RU"/>
              </w:rPr>
              <w:t>.</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b/>
                <w:lang w:eastAsia="ru-RU"/>
              </w:rPr>
            </w:pPr>
            <w:proofErr w:type="spellStart"/>
            <w:r w:rsidRPr="000F0F8C">
              <w:rPr>
                <w:rFonts w:ascii="Times New Roman" w:eastAsia="Times New Roman" w:hAnsi="Times New Roman" w:cs="Times New Roman"/>
                <w:b/>
                <w:lang w:eastAsia="ru-RU"/>
              </w:rPr>
              <w:t>Періо-</w:t>
            </w:r>
            <w:proofErr w:type="spellEnd"/>
          </w:p>
          <w:p w:rsidR="000F0F8C" w:rsidRPr="000F0F8C" w:rsidRDefault="000F0F8C" w:rsidP="000F0F8C">
            <w:pPr>
              <w:spacing w:after="0" w:line="240" w:lineRule="auto"/>
              <w:jc w:val="center"/>
              <w:rPr>
                <w:rFonts w:ascii="Times New Roman" w:eastAsia="Times New Roman" w:hAnsi="Times New Roman" w:cs="Times New Roman"/>
                <w:b/>
                <w:lang w:eastAsia="ru-RU"/>
              </w:rPr>
            </w:pPr>
            <w:proofErr w:type="spellStart"/>
            <w:r w:rsidRPr="000F0F8C">
              <w:rPr>
                <w:rFonts w:ascii="Times New Roman" w:eastAsia="Times New Roman" w:hAnsi="Times New Roman" w:cs="Times New Roman"/>
                <w:b/>
                <w:lang w:eastAsia="ru-RU"/>
              </w:rPr>
              <w:t>дичність</w:t>
            </w:r>
            <w:proofErr w:type="spellEnd"/>
          </w:p>
        </w:tc>
      </w:tr>
      <w:tr w:rsidR="000F0F8C" w:rsidRPr="000F0F8C" w:rsidTr="00DA06A4">
        <w:trPr>
          <w:trHeight w:val="162"/>
          <w:jc w:val="center"/>
        </w:trPr>
        <w:tc>
          <w:tcPr>
            <w:tcW w:w="4148"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w:t>
            </w:r>
          </w:p>
        </w:tc>
        <w:tc>
          <w:tcPr>
            <w:tcW w:w="2032"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w:t>
            </w:r>
          </w:p>
        </w:tc>
        <w:tc>
          <w:tcPr>
            <w:tcW w:w="1346"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w:t>
            </w:r>
          </w:p>
        </w:tc>
        <w:tc>
          <w:tcPr>
            <w:tcW w:w="1335"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4</w:t>
            </w:r>
          </w:p>
        </w:tc>
        <w:tc>
          <w:tcPr>
            <w:tcW w:w="1235"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5</w:t>
            </w:r>
          </w:p>
        </w:tc>
      </w:tr>
      <w:tr w:rsidR="000F0F8C" w:rsidRPr="000F0F8C" w:rsidTr="00DA06A4">
        <w:trPr>
          <w:trHeight w:val="280"/>
          <w:jc w:val="center"/>
        </w:trPr>
        <w:tc>
          <w:tcPr>
            <w:tcW w:w="10096" w:type="dxa"/>
            <w:gridSpan w:val="5"/>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b/>
                <w:lang w:eastAsia="ru-RU"/>
              </w:rPr>
              <w:t>1. Пуск фонтану</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1.1 Очищення труб, форсунок від накипу та іржі, шліфування поверхонь, промивання трубопроводів</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xml:space="preserve">Слюсар АВР – 3 </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14</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42</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 раз на сезон</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1.3 Очищення і миття від бруду чаші фонтану (резервуару)</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xml:space="preserve">Слюсар АВР – 3 </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8</w:t>
            </w:r>
          </w:p>
          <w:p w:rsidR="000F0F8C" w:rsidRPr="000F0F8C" w:rsidRDefault="000F0F8C" w:rsidP="000F0F8C">
            <w:pPr>
              <w:spacing w:after="0" w:line="240" w:lineRule="auto"/>
              <w:jc w:val="center"/>
              <w:rPr>
                <w:rFonts w:ascii="Times New Roman" w:eastAsia="Times New Roman" w:hAnsi="Times New Roman" w:cs="Times New Roman"/>
                <w:lang w:eastAsia="ru-RU"/>
              </w:rPr>
            </w:pP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24</w:t>
            </w:r>
          </w:p>
          <w:p w:rsidR="000F0F8C" w:rsidRPr="000F0F8C" w:rsidRDefault="000F0F8C" w:rsidP="000F0F8C">
            <w:pPr>
              <w:spacing w:after="0" w:line="240" w:lineRule="auto"/>
              <w:jc w:val="center"/>
              <w:rPr>
                <w:rFonts w:ascii="Times New Roman" w:eastAsia="Times New Roman" w:hAnsi="Times New Roman" w:cs="Times New Roman"/>
                <w:lang w:eastAsia="ru-RU"/>
              </w:rPr>
            </w:pPr>
          </w:p>
        </w:tc>
        <w:tc>
          <w:tcPr>
            <w:tcW w:w="1235"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1.4 Установка форсунок, фільтрів</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5</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15</w:t>
            </w:r>
          </w:p>
        </w:tc>
        <w:tc>
          <w:tcPr>
            <w:tcW w:w="1235"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1.5 Перевірка та налаштування електрообладнання</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Електромонтер –1</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14</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14</w:t>
            </w:r>
          </w:p>
        </w:tc>
        <w:tc>
          <w:tcPr>
            <w:tcW w:w="1235"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1.6 Розбирання, очищення, шліфування поверхонь світильників, ремонт та виготовлення нових частин, герметизація</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Електромонтер –2</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40</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80</w:t>
            </w:r>
          </w:p>
        </w:tc>
        <w:tc>
          <w:tcPr>
            <w:tcW w:w="1235"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1.7 Заповнення резервуару водою, запуск</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4</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w:t>
            </w:r>
          </w:p>
        </w:tc>
        <w:tc>
          <w:tcPr>
            <w:tcW w:w="1235"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1.8 Використання автотранспорту</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32</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32</w:t>
            </w:r>
          </w:p>
        </w:tc>
        <w:tc>
          <w:tcPr>
            <w:tcW w:w="1235" w:type="dxa"/>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10096" w:type="dxa"/>
            <w:gridSpan w:val="5"/>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b/>
                <w:lang w:eastAsia="ru-RU"/>
              </w:rPr>
              <w:lastRenderedPageBreak/>
              <w:t>2. Технічне обслуговування</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2.1 Огляд та регулювання механічного та електричного обладнання</w:t>
            </w:r>
          </w:p>
        </w:tc>
        <w:tc>
          <w:tcPr>
            <w:tcW w:w="2032" w:type="dxa"/>
            <w:vAlign w:val="center"/>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 Електромонтер –1</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1*27*2=54</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2*27*2=108</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162</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108</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Двічі на тиждень</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2.2 Відключення фонтану, злив води з резервуару</w:t>
            </w:r>
          </w:p>
        </w:tc>
        <w:tc>
          <w:tcPr>
            <w:tcW w:w="2032" w:type="dxa"/>
            <w:vAlign w:val="center"/>
          </w:tcPr>
          <w:p w:rsidR="000F0F8C" w:rsidRPr="000F0F8C" w:rsidRDefault="000F0F8C" w:rsidP="000F0F8C">
            <w:pPr>
              <w:spacing w:after="0" w:line="240" w:lineRule="auto"/>
              <w:rPr>
                <w:rFonts w:ascii="Times New Roman" w:eastAsia="Times New Roman" w:hAnsi="Times New Roman" w:cs="Times New Roman"/>
                <w:lang w:val="ru-RU" w:eastAsia="ru-RU"/>
              </w:rPr>
            </w:pPr>
            <w:r w:rsidRPr="000F0F8C">
              <w:rPr>
                <w:rFonts w:ascii="Times New Roman" w:eastAsia="Times New Roman" w:hAnsi="Times New Roman" w:cs="Times New Roman"/>
                <w:lang w:eastAsia="ru-RU"/>
              </w:rPr>
              <w:t>Слюсар АВР – 3</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1*27*2=54</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162</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Двічі на тиждень</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xml:space="preserve">2.3 Розбирання фільтрів, очищення від бруду резервуару, світильників </w:t>
            </w:r>
          </w:p>
        </w:tc>
        <w:tc>
          <w:tcPr>
            <w:tcW w:w="2032" w:type="dxa"/>
            <w:vAlign w:val="center"/>
          </w:tcPr>
          <w:p w:rsidR="000F0F8C" w:rsidRPr="000F0F8C" w:rsidRDefault="000F0F8C" w:rsidP="000F0F8C">
            <w:pPr>
              <w:spacing w:after="0" w:line="240" w:lineRule="auto"/>
              <w:rPr>
                <w:rFonts w:ascii="Times New Roman" w:eastAsia="Times New Roman" w:hAnsi="Times New Roman" w:cs="Times New Roman"/>
                <w:lang w:val="ru-RU" w:eastAsia="ru-RU"/>
              </w:rPr>
            </w:pPr>
            <w:r w:rsidRPr="000F0F8C">
              <w:rPr>
                <w:rFonts w:ascii="Times New Roman" w:eastAsia="Times New Roman" w:hAnsi="Times New Roman" w:cs="Times New Roman"/>
                <w:lang w:eastAsia="ru-RU"/>
              </w:rPr>
              <w:t>Слюсар АВР – 3</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1*27*2=54</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162</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Двічі на тиждень</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2.4 Очищення від бруду резервуару пилососом, відкачка води</w:t>
            </w:r>
          </w:p>
        </w:tc>
        <w:tc>
          <w:tcPr>
            <w:tcW w:w="2032" w:type="dxa"/>
            <w:vAlign w:val="center"/>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w:t>
            </w:r>
          </w:p>
          <w:p w:rsidR="000F0F8C" w:rsidRPr="000F0F8C" w:rsidRDefault="000F0F8C" w:rsidP="000F0F8C">
            <w:pPr>
              <w:spacing w:after="0" w:line="240" w:lineRule="auto"/>
              <w:rPr>
                <w:rFonts w:ascii="Times New Roman" w:eastAsia="Times New Roman" w:hAnsi="Times New Roman" w:cs="Times New Roman"/>
                <w:lang w:eastAsia="ru-RU"/>
              </w:rPr>
            </w:pPr>
            <w:proofErr w:type="spellStart"/>
            <w:r w:rsidRPr="000F0F8C">
              <w:rPr>
                <w:rFonts w:ascii="Times New Roman" w:eastAsia="Times New Roman" w:hAnsi="Times New Roman" w:cs="Times New Roman"/>
                <w:lang w:eastAsia="ru-RU"/>
              </w:rPr>
              <w:t>Спецавтомобіль</w:t>
            </w:r>
            <w:proofErr w:type="spellEnd"/>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1*27=27</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1*14=14</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81</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14</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 раз на тиждень</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2.5 Ревізія електрошаф управління, очищення від бруду і пилу</w:t>
            </w:r>
          </w:p>
        </w:tc>
        <w:tc>
          <w:tcPr>
            <w:tcW w:w="2032" w:type="dxa"/>
            <w:vAlign w:val="center"/>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Електромонтер –1</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1*27=27</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27</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 раз на тиждень</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xml:space="preserve">2.6 Приготування придбаних хімічних сумішей: хлорування води </w:t>
            </w:r>
            <w:proofErr w:type="spellStart"/>
            <w:r w:rsidRPr="000F0F8C">
              <w:rPr>
                <w:rFonts w:ascii="Times New Roman" w:eastAsia="Times New Roman" w:hAnsi="Times New Roman" w:cs="Times New Roman"/>
                <w:lang w:eastAsia="ru-RU"/>
              </w:rPr>
              <w:t>гіпохлоридом</w:t>
            </w:r>
            <w:proofErr w:type="spellEnd"/>
            <w:r w:rsidRPr="000F0F8C">
              <w:rPr>
                <w:rFonts w:ascii="Times New Roman" w:eastAsia="Times New Roman" w:hAnsi="Times New Roman" w:cs="Times New Roman"/>
                <w:lang w:eastAsia="ru-RU"/>
              </w:rPr>
              <w:t xml:space="preserve"> натрію, засіб для зниження кислотності РН, додавання препарату для знищення бактерій та водоростей, засіб для догляду за водою Т</w:t>
            </w:r>
            <w:r w:rsidRPr="000F0F8C">
              <w:rPr>
                <w:rFonts w:ascii="Times New Roman" w:eastAsia="Times New Roman" w:hAnsi="Times New Roman" w:cs="Times New Roman"/>
                <w:lang w:val="ru-RU" w:eastAsia="ru-RU"/>
              </w:rPr>
              <w:t xml:space="preserve"> – </w:t>
            </w:r>
            <w:proofErr w:type="spellStart"/>
            <w:r w:rsidRPr="000F0F8C">
              <w:rPr>
                <w:rFonts w:ascii="Times New Roman" w:eastAsia="Times New Roman" w:hAnsi="Times New Roman" w:cs="Times New Roman"/>
                <w:lang w:val="en-US" w:eastAsia="ru-RU"/>
              </w:rPr>
              <w:t>Grosstableten</w:t>
            </w:r>
            <w:proofErr w:type="spellEnd"/>
            <w:r w:rsidRPr="000F0F8C">
              <w:rPr>
                <w:rFonts w:ascii="Times New Roman" w:eastAsia="Times New Roman" w:hAnsi="Times New Roman" w:cs="Times New Roman"/>
                <w:lang w:eastAsia="ru-RU"/>
              </w:rPr>
              <w:t>, Т-</w:t>
            </w:r>
            <w:r w:rsidRPr="000F0F8C">
              <w:rPr>
                <w:rFonts w:ascii="Times New Roman" w:eastAsia="Times New Roman" w:hAnsi="Times New Roman" w:cs="Times New Roman"/>
                <w:lang w:val="en-US" w:eastAsia="ru-RU"/>
              </w:rPr>
              <w:t xml:space="preserve"> </w:t>
            </w:r>
            <w:proofErr w:type="spellStart"/>
            <w:r w:rsidRPr="000F0F8C">
              <w:rPr>
                <w:rFonts w:ascii="Times New Roman" w:eastAsia="Times New Roman" w:hAnsi="Times New Roman" w:cs="Times New Roman"/>
                <w:lang w:val="en-US" w:eastAsia="ru-RU"/>
              </w:rPr>
              <w:t>Schneltableten</w:t>
            </w:r>
            <w:proofErr w:type="spellEnd"/>
          </w:p>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Заповнення резервуару водою, запуск</w:t>
            </w:r>
          </w:p>
        </w:tc>
        <w:tc>
          <w:tcPr>
            <w:tcW w:w="2032" w:type="dxa"/>
            <w:vAlign w:val="center"/>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1*27*2=54</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162</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Двічі на тиждень</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2.7 Використання автотранспорту</w:t>
            </w:r>
          </w:p>
        </w:tc>
        <w:tc>
          <w:tcPr>
            <w:tcW w:w="2032"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4*27*2=216</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216</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Двічі на тиждень</w:t>
            </w:r>
          </w:p>
        </w:tc>
      </w:tr>
      <w:tr w:rsidR="000F0F8C" w:rsidRPr="000F0F8C" w:rsidTr="00DA06A4">
        <w:trPr>
          <w:trHeight w:val="301"/>
          <w:jc w:val="center"/>
        </w:trPr>
        <w:tc>
          <w:tcPr>
            <w:tcW w:w="10096" w:type="dxa"/>
            <w:gridSpan w:val="5"/>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b/>
                <w:lang w:eastAsia="ru-RU"/>
              </w:rPr>
              <w:t>3. Консервація фонтану</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3.1 Відключення фонтану, злив води з резервуару та насосного обладнання</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6</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18</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 раз на сезон</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3.2 Демонтаж насосного обладнання, засувок, форсунок, світильників</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 Електромонтер –1</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6</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18</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3.3 Очищення від бруду, іржі демонтованого обладнання, фільтрів, світильників</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 Електромонтер –2</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6</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8</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18</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16</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3.4 Часткове розбирання насосного обладнання з метою перевірки підшипників</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Слюсар АВР – 3</w:t>
            </w:r>
          </w:p>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Електромонтер –2</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4</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5</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12</w:t>
            </w: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10</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3.5 Установка заглушок замість форсунок, фільтрів</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xml:space="preserve">Слюсар АВР – 3 </w:t>
            </w: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9</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3.6 Використання автотранспорту</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18</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18</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r w:rsidR="000F0F8C" w:rsidRPr="000F0F8C" w:rsidTr="00DA06A4">
        <w:trPr>
          <w:trHeight w:val="301"/>
          <w:jc w:val="center"/>
        </w:trPr>
        <w:tc>
          <w:tcPr>
            <w:tcW w:w="10096" w:type="dxa"/>
            <w:gridSpan w:val="5"/>
          </w:tcPr>
          <w:p w:rsidR="000F0F8C" w:rsidRPr="000F0F8C" w:rsidRDefault="000F0F8C" w:rsidP="000F0F8C">
            <w:pPr>
              <w:spacing w:after="0" w:line="240" w:lineRule="auto"/>
              <w:jc w:val="center"/>
              <w:rPr>
                <w:rFonts w:ascii="Times New Roman" w:eastAsia="Times New Roman" w:hAnsi="Times New Roman" w:cs="Times New Roman"/>
                <w:b/>
                <w:lang w:eastAsia="ru-RU"/>
              </w:rPr>
            </w:pPr>
            <w:r w:rsidRPr="000F0F8C">
              <w:rPr>
                <w:rFonts w:ascii="Times New Roman" w:eastAsia="Times New Roman" w:hAnsi="Times New Roman" w:cs="Times New Roman"/>
                <w:b/>
                <w:lang w:eastAsia="ru-RU"/>
              </w:rPr>
              <w:t>4. Технічне обслуговування в період після консервації до пуску</w:t>
            </w:r>
          </w:p>
        </w:tc>
      </w:tr>
      <w:tr w:rsidR="000F0F8C" w:rsidRPr="000F0F8C" w:rsidTr="00DA06A4">
        <w:trPr>
          <w:trHeight w:val="301"/>
          <w:jc w:val="center"/>
        </w:trPr>
        <w:tc>
          <w:tcPr>
            <w:tcW w:w="4148" w:type="dxa"/>
          </w:tcPr>
          <w:p w:rsidR="000F0F8C" w:rsidRPr="000F0F8C" w:rsidRDefault="000F0F8C" w:rsidP="000F0F8C">
            <w:pPr>
              <w:shd w:val="clear" w:color="auto" w:fill="FFFFFF"/>
              <w:spacing w:after="0" w:line="240" w:lineRule="auto"/>
              <w:jc w:val="both"/>
              <w:rPr>
                <w:rFonts w:ascii="Arial" w:eastAsia="Times New Roman" w:hAnsi="Arial" w:cs="Arial"/>
                <w:color w:val="222222"/>
                <w:lang w:val="ru-RU" w:eastAsia="ru-RU"/>
              </w:rPr>
            </w:pPr>
            <w:r w:rsidRPr="000F0F8C">
              <w:rPr>
                <w:rFonts w:ascii="Times New Roman" w:eastAsia="Times New Roman" w:hAnsi="Times New Roman" w:cs="Times New Roman"/>
                <w:color w:val="222222"/>
                <w:lang w:eastAsia="ru-RU"/>
              </w:rPr>
              <w:t>4.1 Огляд збереження встановленого обладнання в чаші і в підземній насосній; обслуговування та регулювання вентиляційного обладнання в насосній;</w:t>
            </w:r>
          </w:p>
          <w:p w:rsidR="000F0F8C" w:rsidRPr="000F0F8C" w:rsidRDefault="000F0F8C" w:rsidP="000F0F8C">
            <w:pPr>
              <w:shd w:val="clear" w:color="auto" w:fill="FFFFFF"/>
              <w:spacing w:after="0" w:line="240" w:lineRule="auto"/>
              <w:jc w:val="both"/>
              <w:rPr>
                <w:rFonts w:ascii="Arial" w:eastAsia="Times New Roman" w:hAnsi="Arial" w:cs="Arial"/>
                <w:color w:val="222222"/>
                <w:lang w:val="ru-RU" w:eastAsia="ru-RU"/>
              </w:rPr>
            </w:pPr>
            <w:r w:rsidRPr="000F0F8C">
              <w:rPr>
                <w:rFonts w:ascii="Times New Roman" w:eastAsia="Times New Roman" w:hAnsi="Times New Roman" w:cs="Times New Roman"/>
                <w:color w:val="222222"/>
                <w:lang w:eastAsia="ru-RU"/>
              </w:rPr>
              <w:t>огляд, перевірка та дрібний ремонт обладнання, заміна освітлювальних витратних матеріалів;</w:t>
            </w:r>
            <w:r w:rsidRPr="000F0F8C">
              <w:rPr>
                <w:rFonts w:ascii="Arial" w:eastAsia="Times New Roman" w:hAnsi="Arial" w:cs="Arial"/>
                <w:color w:val="222222"/>
                <w:lang w:eastAsia="ru-RU"/>
              </w:rPr>
              <w:t xml:space="preserve"> </w:t>
            </w:r>
            <w:r w:rsidRPr="000F0F8C">
              <w:rPr>
                <w:rFonts w:ascii="Times New Roman" w:eastAsia="Times New Roman" w:hAnsi="Times New Roman" w:cs="Times New Roman"/>
                <w:color w:val="222222"/>
                <w:lang w:eastAsia="ru-RU"/>
              </w:rPr>
              <w:t>перевірка насосного обладнання (прокрутка вручну роторів двигунів і робочих коліс чавунних насосів, щоб уникнути їх закисання і заклинювання);</w:t>
            </w:r>
          </w:p>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color w:val="222222"/>
                <w:shd w:val="clear" w:color="auto" w:fill="FFFFFF"/>
                <w:lang w:eastAsia="ru-RU"/>
              </w:rPr>
              <w:t>контроль підтоплення насосної, відкачування дощових та талих вод</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p>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Електромонтер – 1</w:t>
            </w:r>
          </w:p>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xml:space="preserve"> </w:t>
            </w:r>
            <w:proofErr w:type="spellStart"/>
            <w:r w:rsidRPr="000F0F8C">
              <w:rPr>
                <w:rFonts w:ascii="Times New Roman" w:eastAsia="Times New Roman" w:hAnsi="Times New Roman" w:cs="Times New Roman"/>
                <w:lang w:eastAsia="ru-RU"/>
              </w:rPr>
              <w:t>Спецавтомобіль</w:t>
            </w:r>
            <w:proofErr w:type="spellEnd"/>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w:t>
            </w:r>
          </w:p>
          <w:p w:rsidR="000F0F8C" w:rsidRPr="000F0F8C" w:rsidRDefault="000F0F8C" w:rsidP="000F0F8C">
            <w:pPr>
              <w:spacing w:after="0" w:line="240" w:lineRule="auto"/>
              <w:jc w:val="center"/>
              <w:rPr>
                <w:rFonts w:ascii="Times New Roman" w:eastAsia="Times New Roman" w:hAnsi="Times New Roman" w:cs="Times New Roman"/>
                <w:lang w:eastAsia="ru-RU"/>
              </w:rPr>
            </w:pP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5</w:t>
            </w:r>
          </w:p>
          <w:p w:rsidR="000F0F8C" w:rsidRPr="000F0F8C" w:rsidRDefault="000F0F8C" w:rsidP="000F0F8C">
            <w:pPr>
              <w:spacing w:after="0" w:line="240" w:lineRule="auto"/>
              <w:jc w:val="center"/>
              <w:rPr>
                <w:rFonts w:ascii="Times New Roman" w:eastAsia="Times New Roman" w:hAnsi="Times New Roman" w:cs="Times New Roman"/>
                <w:lang w:eastAsia="ru-RU"/>
              </w:rPr>
            </w:pP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22</w:t>
            </w:r>
          </w:p>
          <w:p w:rsidR="000F0F8C" w:rsidRPr="000F0F8C" w:rsidRDefault="000F0F8C" w:rsidP="000F0F8C">
            <w:pPr>
              <w:spacing w:after="0" w:line="240" w:lineRule="auto"/>
              <w:jc w:val="center"/>
              <w:rPr>
                <w:rFonts w:ascii="Times New Roman" w:eastAsia="Times New Roman" w:hAnsi="Times New Roman" w:cs="Times New Roman"/>
                <w:lang w:eastAsia="ru-RU"/>
              </w:rPr>
            </w:pPr>
          </w:p>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5</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 раз на декаду</w:t>
            </w:r>
          </w:p>
        </w:tc>
      </w:tr>
      <w:tr w:rsidR="000F0F8C" w:rsidRPr="000F0F8C" w:rsidTr="00DA06A4">
        <w:trPr>
          <w:trHeight w:val="301"/>
          <w:jc w:val="center"/>
        </w:trPr>
        <w:tc>
          <w:tcPr>
            <w:tcW w:w="4148" w:type="dxa"/>
          </w:tcPr>
          <w:p w:rsidR="000F0F8C" w:rsidRPr="000F0F8C" w:rsidRDefault="000F0F8C" w:rsidP="000F0F8C">
            <w:pPr>
              <w:spacing w:after="0" w:line="240" w:lineRule="auto"/>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4.2 Використання автотранспорту</w:t>
            </w:r>
          </w:p>
        </w:tc>
        <w:tc>
          <w:tcPr>
            <w:tcW w:w="2032" w:type="dxa"/>
          </w:tcPr>
          <w:p w:rsidR="000F0F8C" w:rsidRPr="000F0F8C" w:rsidRDefault="000F0F8C" w:rsidP="000F0F8C">
            <w:pPr>
              <w:spacing w:after="0" w:line="240" w:lineRule="auto"/>
              <w:rPr>
                <w:rFonts w:ascii="Times New Roman" w:eastAsia="Times New Roman" w:hAnsi="Times New Roman" w:cs="Times New Roman"/>
                <w:lang w:eastAsia="ru-RU"/>
              </w:rPr>
            </w:pPr>
          </w:p>
        </w:tc>
        <w:tc>
          <w:tcPr>
            <w:tcW w:w="1346"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1</w:t>
            </w:r>
          </w:p>
        </w:tc>
        <w:tc>
          <w:tcPr>
            <w:tcW w:w="13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22</w:t>
            </w:r>
          </w:p>
        </w:tc>
        <w:tc>
          <w:tcPr>
            <w:tcW w:w="1235" w:type="dxa"/>
            <w:vAlign w:val="center"/>
          </w:tcPr>
          <w:p w:rsidR="000F0F8C" w:rsidRPr="000F0F8C" w:rsidRDefault="000F0F8C" w:rsidP="000F0F8C">
            <w:pPr>
              <w:spacing w:after="0" w:line="240" w:lineRule="auto"/>
              <w:jc w:val="center"/>
              <w:rPr>
                <w:rFonts w:ascii="Times New Roman" w:eastAsia="Times New Roman" w:hAnsi="Times New Roman" w:cs="Times New Roman"/>
                <w:lang w:eastAsia="ru-RU"/>
              </w:rPr>
            </w:pPr>
            <w:r w:rsidRPr="000F0F8C">
              <w:rPr>
                <w:rFonts w:ascii="Times New Roman" w:eastAsia="Times New Roman" w:hAnsi="Times New Roman" w:cs="Times New Roman"/>
                <w:lang w:eastAsia="ru-RU"/>
              </w:rPr>
              <w:t>- // -</w:t>
            </w:r>
          </w:p>
        </w:tc>
      </w:tr>
    </w:tbl>
    <w:p w:rsidR="00CA4271" w:rsidRDefault="00CA4271" w:rsidP="008F29C0">
      <w:pPr>
        <w:spacing w:after="0" w:line="240" w:lineRule="auto"/>
        <w:jc w:val="center"/>
        <w:rPr>
          <w:rFonts w:ascii="Times New Roman" w:eastAsia="Times New Roman" w:hAnsi="Times New Roman" w:cs="Times New Roman"/>
          <w:b/>
          <w:sz w:val="24"/>
          <w:szCs w:val="24"/>
        </w:rPr>
      </w:pPr>
    </w:p>
    <w:p w:rsidR="00905862" w:rsidRPr="00905862" w:rsidRDefault="00905862" w:rsidP="00905862">
      <w:pPr>
        <w:spacing w:after="0" w:line="240" w:lineRule="auto"/>
        <w:ind w:firstLine="709"/>
        <w:jc w:val="both"/>
        <w:rPr>
          <w:rFonts w:ascii="Times New Roman" w:eastAsia="Times New Roman" w:hAnsi="Times New Roman" w:cs="Times New Roman"/>
          <w:sz w:val="24"/>
          <w:szCs w:val="24"/>
          <w:lang w:eastAsia="uk-UA"/>
        </w:rPr>
      </w:pPr>
      <w:r w:rsidRPr="00905862">
        <w:rPr>
          <w:rFonts w:ascii="Times New Roman" w:eastAsia="Times New Roman" w:hAnsi="Times New Roman" w:cs="Times New Roman"/>
          <w:color w:val="000000"/>
          <w:sz w:val="24"/>
          <w:szCs w:val="24"/>
          <w:lang w:eastAsia="ru-RU"/>
        </w:rPr>
        <w:t>2.8. </w:t>
      </w:r>
      <w:r w:rsidRPr="00905862">
        <w:rPr>
          <w:rFonts w:ascii="Times New Roman" w:eastAsia="Times New Roman" w:hAnsi="Times New Roman" w:cs="Times New Roman"/>
          <w:sz w:val="24"/>
          <w:szCs w:val="24"/>
          <w:lang w:eastAsia="uk-UA"/>
        </w:rPr>
        <w:t>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905862" w:rsidRPr="00905862" w:rsidRDefault="00905862" w:rsidP="00905862">
      <w:pPr>
        <w:spacing w:after="0" w:line="240" w:lineRule="auto"/>
        <w:ind w:firstLine="709"/>
        <w:jc w:val="both"/>
        <w:rPr>
          <w:rFonts w:ascii="Times New Roman" w:eastAsia="Times New Roman" w:hAnsi="Times New Roman" w:cs="Times New Roman"/>
          <w:sz w:val="24"/>
          <w:szCs w:val="24"/>
          <w:lang w:eastAsia="uk-UA"/>
        </w:rPr>
      </w:pPr>
      <w:r w:rsidRPr="00905862">
        <w:rPr>
          <w:rFonts w:ascii="Times New Roman" w:hAnsi="Times New Roman" w:cs="Times New Roman"/>
          <w:sz w:val="24"/>
          <w:szCs w:val="24"/>
        </w:rPr>
        <w:t>- договірну ціну та кошторис на надання послуги.</w:t>
      </w:r>
    </w:p>
    <w:p w:rsidR="00CA4271" w:rsidRDefault="00CA4271" w:rsidP="008F29C0">
      <w:pPr>
        <w:spacing w:after="0" w:line="240" w:lineRule="auto"/>
        <w:jc w:val="right"/>
        <w:rPr>
          <w:rFonts w:ascii="Times New Roman" w:eastAsia="Times New Roman" w:hAnsi="Times New Roman" w:cs="Times New Roman"/>
          <w:b/>
          <w:sz w:val="24"/>
          <w:szCs w:val="24"/>
        </w:rPr>
      </w:pPr>
    </w:p>
    <w:p w:rsidR="00C250BF"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lastRenderedPageBreak/>
        <w:t xml:space="preserve">Додаток № </w:t>
      </w:r>
      <w:r w:rsidR="00C250BF" w:rsidRPr="00C250BF">
        <w:rPr>
          <w:rFonts w:ascii="Times New Roman" w:eastAsia="Times New Roman" w:hAnsi="Times New Roman" w:cs="Times New Roman"/>
          <w:b/>
          <w:i/>
          <w:sz w:val="24"/>
          <w:szCs w:val="24"/>
        </w:rPr>
        <w:t>5</w:t>
      </w:r>
    </w:p>
    <w:p w:rsidR="00CA4271"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 xml:space="preserve"> до тендерної документації</w:t>
      </w:r>
    </w:p>
    <w:p w:rsidR="00CA4271" w:rsidRDefault="00CA4271" w:rsidP="008F29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9D4D1E" w:rsidRPr="009D4D1E" w:rsidRDefault="009D4D1E" w:rsidP="009D4D1E">
      <w:pPr>
        <w:shd w:val="clear" w:color="auto" w:fill="FFFFFF"/>
        <w:spacing w:after="0" w:line="240" w:lineRule="auto"/>
        <w:jc w:val="center"/>
        <w:rPr>
          <w:rFonts w:ascii="Times New Roman" w:eastAsia="Times New Roman" w:hAnsi="Times New Roman" w:cs="Times New Roman"/>
          <w:b/>
          <w:bCs/>
          <w:position w:val="4"/>
          <w:sz w:val="24"/>
          <w:szCs w:val="24"/>
          <w:lang w:eastAsia="ru-RU"/>
        </w:rPr>
      </w:pPr>
      <w:r w:rsidRPr="009D4D1E">
        <w:rPr>
          <w:rFonts w:ascii="Times New Roman" w:eastAsia="Times New Roman" w:hAnsi="Times New Roman" w:cs="Times New Roman"/>
          <w:b/>
          <w:bCs/>
          <w:position w:val="4"/>
          <w:sz w:val="24"/>
          <w:szCs w:val="24"/>
          <w:lang w:eastAsia="ru-RU"/>
        </w:rPr>
        <w:t>ПРОЄКТ ДОГОВОРУ</w:t>
      </w:r>
    </w:p>
    <w:p w:rsidR="009D4D1E" w:rsidRPr="009D4D1E" w:rsidRDefault="009D4D1E" w:rsidP="009D4D1E">
      <w:pPr>
        <w:spacing w:after="0" w:line="240" w:lineRule="auto"/>
        <w:jc w:val="both"/>
        <w:rPr>
          <w:rFonts w:ascii="Times New Roman" w:eastAsia="Times New Roman" w:hAnsi="Times New Roman" w:cs="Times New Roman"/>
          <w:b/>
          <w:bCs/>
          <w:position w:val="4"/>
          <w:sz w:val="24"/>
          <w:szCs w:val="24"/>
          <w:lang w:eastAsia="ru-RU"/>
        </w:rPr>
      </w:pPr>
    </w:p>
    <w:p w:rsidR="009D4D1E" w:rsidRPr="009D4D1E" w:rsidRDefault="009D4D1E" w:rsidP="009D4D1E">
      <w:pPr>
        <w:tabs>
          <w:tab w:val="left" w:pos="0"/>
        </w:tabs>
        <w:spacing w:after="0" w:line="240" w:lineRule="auto"/>
        <w:jc w:val="both"/>
        <w:rPr>
          <w:rFonts w:ascii="Times New Roman" w:eastAsia="Times New Roman" w:hAnsi="Times New Roman" w:cs="Times New Roman"/>
          <w:b/>
          <w:bCs/>
          <w:position w:val="4"/>
          <w:sz w:val="24"/>
          <w:szCs w:val="24"/>
          <w:lang w:eastAsia="ru-RU"/>
        </w:rPr>
      </w:pPr>
      <w:r w:rsidRPr="009D4D1E">
        <w:rPr>
          <w:rFonts w:ascii="Times New Roman" w:eastAsia="Times New Roman" w:hAnsi="Times New Roman" w:cs="Times New Roman"/>
          <w:b/>
          <w:bCs/>
          <w:position w:val="4"/>
          <w:sz w:val="24"/>
          <w:szCs w:val="24"/>
          <w:lang w:eastAsia="ru-RU"/>
        </w:rPr>
        <w:t xml:space="preserve">м. Бориспіль </w:t>
      </w:r>
      <w:r w:rsidRPr="009D4D1E">
        <w:rPr>
          <w:rFonts w:ascii="Times New Roman" w:eastAsia="Times New Roman" w:hAnsi="Times New Roman" w:cs="Times New Roman"/>
          <w:b/>
          <w:bCs/>
          <w:position w:val="4"/>
          <w:sz w:val="24"/>
          <w:szCs w:val="24"/>
          <w:lang w:eastAsia="ru-RU"/>
        </w:rPr>
        <w:tab/>
      </w:r>
      <w:r w:rsidRPr="009D4D1E">
        <w:rPr>
          <w:rFonts w:ascii="Times New Roman" w:eastAsia="Times New Roman" w:hAnsi="Times New Roman" w:cs="Times New Roman"/>
          <w:b/>
          <w:bCs/>
          <w:position w:val="4"/>
          <w:sz w:val="24"/>
          <w:szCs w:val="24"/>
          <w:lang w:eastAsia="ru-RU"/>
        </w:rPr>
        <w:tab/>
      </w:r>
      <w:r w:rsidRPr="009D4D1E">
        <w:rPr>
          <w:rFonts w:ascii="Times New Roman" w:eastAsia="Times New Roman" w:hAnsi="Times New Roman" w:cs="Times New Roman"/>
          <w:b/>
          <w:bCs/>
          <w:position w:val="4"/>
          <w:sz w:val="24"/>
          <w:szCs w:val="24"/>
          <w:lang w:eastAsia="ru-RU"/>
        </w:rPr>
        <w:tab/>
      </w:r>
      <w:r w:rsidRPr="009D4D1E">
        <w:rPr>
          <w:rFonts w:ascii="Times New Roman" w:eastAsia="Times New Roman" w:hAnsi="Times New Roman" w:cs="Times New Roman"/>
          <w:b/>
          <w:bCs/>
          <w:position w:val="4"/>
          <w:sz w:val="24"/>
          <w:szCs w:val="24"/>
          <w:lang w:eastAsia="ru-RU"/>
        </w:rPr>
        <w:tab/>
      </w:r>
      <w:r w:rsidRPr="009D4D1E">
        <w:rPr>
          <w:rFonts w:ascii="Times New Roman" w:eastAsia="Times New Roman" w:hAnsi="Times New Roman" w:cs="Times New Roman"/>
          <w:b/>
          <w:bCs/>
          <w:position w:val="4"/>
          <w:sz w:val="24"/>
          <w:szCs w:val="24"/>
          <w:lang w:eastAsia="ru-RU"/>
        </w:rPr>
        <w:tab/>
      </w:r>
      <w:r w:rsidRPr="009D4D1E">
        <w:rPr>
          <w:rFonts w:ascii="Times New Roman" w:eastAsia="Times New Roman" w:hAnsi="Times New Roman" w:cs="Times New Roman"/>
          <w:b/>
          <w:bCs/>
          <w:position w:val="4"/>
          <w:sz w:val="24"/>
          <w:szCs w:val="24"/>
          <w:lang w:eastAsia="ru-RU"/>
        </w:rPr>
        <w:tab/>
      </w:r>
      <w:r w:rsidRPr="009D4D1E">
        <w:rPr>
          <w:rFonts w:ascii="Times New Roman" w:eastAsia="Times New Roman" w:hAnsi="Times New Roman" w:cs="Times New Roman"/>
          <w:b/>
          <w:bCs/>
          <w:position w:val="4"/>
          <w:sz w:val="24"/>
          <w:szCs w:val="24"/>
          <w:lang w:eastAsia="ru-RU"/>
        </w:rPr>
        <w:tab/>
        <w:t xml:space="preserve"> «___» __________ 202</w:t>
      </w:r>
      <w:r w:rsidR="00D552F2">
        <w:rPr>
          <w:rFonts w:ascii="Times New Roman" w:eastAsia="Times New Roman" w:hAnsi="Times New Roman" w:cs="Times New Roman"/>
          <w:b/>
          <w:bCs/>
          <w:position w:val="4"/>
          <w:sz w:val="24"/>
          <w:szCs w:val="24"/>
          <w:lang w:eastAsia="ru-RU"/>
        </w:rPr>
        <w:t>3</w:t>
      </w:r>
      <w:r w:rsidR="0059487E">
        <w:rPr>
          <w:rFonts w:ascii="Times New Roman" w:eastAsia="Times New Roman" w:hAnsi="Times New Roman" w:cs="Times New Roman"/>
          <w:b/>
          <w:bCs/>
          <w:position w:val="4"/>
          <w:sz w:val="24"/>
          <w:szCs w:val="24"/>
          <w:lang w:eastAsia="ru-RU"/>
        </w:rPr>
        <w:t xml:space="preserve"> </w:t>
      </w:r>
      <w:r w:rsidRPr="009D4D1E">
        <w:rPr>
          <w:rFonts w:ascii="Times New Roman" w:eastAsia="Times New Roman" w:hAnsi="Times New Roman" w:cs="Times New Roman"/>
          <w:b/>
          <w:bCs/>
          <w:position w:val="4"/>
          <w:sz w:val="24"/>
          <w:szCs w:val="24"/>
          <w:lang w:eastAsia="ru-RU"/>
        </w:rPr>
        <w:t>року</w:t>
      </w:r>
    </w:p>
    <w:p w:rsidR="009D4D1E" w:rsidRPr="009D4D1E" w:rsidRDefault="009D4D1E" w:rsidP="009D4D1E">
      <w:pPr>
        <w:spacing w:after="0" w:line="240" w:lineRule="auto"/>
        <w:jc w:val="both"/>
        <w:rPr>
          <w:rFonts w:ascii="Times New Roman" w:eastAsia="Times New Roman" w:hAnsi="Times New Roman" w:cs="Times New Roman"/>
          <w:b/>
          <w:bCs/>
          <w:position w:val="4"/>
          <w:sz w:val="24"/>
          <w:szCs w:val="24"/>
          <w:lang w:eastAsia="ru-RU"/>
        </w:rPr>
      </w:pPr>
    </w:p>
    <w:p w:rsidR="009D4D1E" w:rsidRPr="009D4D1E" w:rsidRDefault="009D4D1E" w:rsidP="009D4D1E">
      <w:pPr>
        <w:spacing w:after="0" w:line="240" w:lineRule="auto"/>
        <w:ind w:firstLine="567"/>
        <w:jc w:val="both"/>
        <w:rPr>
          <w:rFonts w:ascii="Times New Roman" w:eastAsia="Times New Roman" w:hAnsi="Times New Roman" w:cs="Times New Roman"/>
          <w:sz w:val="24"/>
          <w:szCs w:val="24"/>
          <w:lang w:eastAsia="ru-RU"/>
        </w:rPr>
      </w:pPr>
      <w:r w:rsidRPr="009D4D1E">
        <w:rPr>
          <w:rFonts w:ascii="Times New Roman" w:eastAsia="Times New Roman" w:hAnsi="Times New Roman" w:cs="Times New Roman"/>
          <w:b/>
          <w:bCs/>
          <w:sz w:val="24"/>
          <w:szCs w:val="24"/>
          <w:lang w:eastAsia="uk-UA"/>
        </w:rPr>
        <w:t>ГОЛОВНЕ УПРАВЛІННЯ ЖИТЛОВО-КОМУНАЛЬНОГО ГОСПОДАРСТВА ВИКОНАВЧОГО КОМІТЕТУ БОРИСПІЛЬСЬКОЇ МІСЬКОЇ РАДИ</w:t>
      </w:r>
      <w:r w:rsidRPr="009D4D1E">
        <w:rPr>
          <w:rFonts w:ascii="Times New Roman" w:eastAsia="Times New Roman" w:hAnsi="Times New Roman" w:cs="Times New Roman"/>
          <w:sz w:val="24"/>
          <w:szCs w:val="24"/>
          <w:lang w:eastAsia="ru-RU"/>
        </w:rPr>
        <w:t>, в особі _____________________________________________________________________________, що діє на підставі Положення, затвердженого рішенням міської ради від 07.02.2008 р. № 3088-28-V, (далі – Замовник), з однієї Сторони, та</w:t>
      </w:r>
    </w:p>
    <w:p w:rsidR="009D4D1E" w:rsidRPr="009D4D1E" w:rsidRDefault="009D4D1E" w:rsidP="00B77886">
      <w:pPr>
        <w:spacing w:after="0" w:line="240" w:lineRule="auto"/>
        <w:jc w:val="both"/>
        <w:rPr>
          <w:rFonts w:ascii="Times New Roman" w:eastAsia="Times New Roman" w:hAnsi="Times New Roman" w:cs="Times New Roman"/>
          <w:sz w:val="24"/>
          <w:szCs w:val="24"/>
          <w:lang w:eastAsia="ru-RU"/>
        </w:rPr>
      </w:pPr>
      <w:r w:rsidRPr="009D4D1E">
        <w:rPr>
          <w:rFonts w:ascii="Times New Roman" w:eastAsia="Times New Roman" w:hAnsi="Times New Roman" w:cs="Times New Roman"/>
          <w:b/>
          <w:sz w:val="24"/>
          <w:szCs w:val="24"/>
          <w:lang w:eastAsia="ru-RU"/>
        </w:rPr>
        <w:t xml:space="preserve">___________________________________________________________________ </w:t>
      </w:r>
      <w:r w:rsidRPr="009D4D1E">
        <w:rPr>
          <w:rFonts w:ascii="Times New Roman" w:eastAsia="Times New Roman" w:hAnsi="Times New Roman" w:cs="Times New Roman"/>
          <w:sz w:val="24"/>
          <w:szCs w:val="24"/>
          <w:lang w:eastAsia="ru-RU"/>
        </w:rPr>
        <w:t>(далі – Виконавець), в особі _________________________________________________________, що діє на підставі _______________________________________, з іншої сторони, разом – Сторони, у</w:t>
      </w:r>
      <w:r w:rsidR="00B77886">
        <w:rPr>
          <w:rFonts w:ascii="Times New Roman" w:eastAsia="Times New Roman" w:hAnsi="Times New Roman" w:cs="Times New Roman"/>
          <w:sz w:val="24"/>
          <w:szCs w:val="24"/>
          <w:lang w:eastAsia="ru-RU"/>
        </w:rPr>
        <w:t>клали цей Договір про наступне:</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1. Предмет Договору</w:t>
      </w:r>
    </w:p>
    <w:p w:rsidR="009D4D1E" w:rsidRPr="009D4D1E" w:rsidRDefault="009D4D1E" w:rsidP="009D4D1E">
      <w:pPr>
        <w:spacing w:after="0" w:line="240" w:lineRule="auto"/>
        <w:jc w:val="both"/>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sz w:val="24"/>
          <w:szCs w:val="24"/>
          <w:lang w:eastAsia="uk-UA"/>
        </w:rPr>
        <w:t xml:space="preserve">1.1. Виконавець зобов’язується надати, а Замовник прийняти й оплатити послуги з </w:t>
      </w:r>
      <w:r w:rsidRPr="009D4D1E">
        <w:rPr>
          <w:rFonts w:ascii="Times New Roman" w:eastAsia="Times New Roman" w:hAnsi="Times New Roman" w:cs="Times New Roman"/>
          <w:b/>
          <w:sz w:val="24"/>
          <w:szCs w:val="24"/>
          <w:lang w:eastAsia="uk-UA"/>
        </w:rPr>
        <w:t xml:space="preserve">ДК 021:2015 – 50510000-3 </w:t>
      </w:r>
      <w:r w:rsidRPr="009D4D1E">
        <w:rPr>
          <w:rFonts w:ascii="Times New Roman" w:eastAsia="Times New Roman" w:hAnsi="Times New Roman" w:cs="Times New Roman"/>
          <w:b/>
          <w:sz w:val="24"/>
          <w:szCs w:val="24"/>
          <w:shd w:val="clear" w:color="auto" w:fill="FFFFFF"/>
          <w:lang w:eastAsia="uk-UA"/>
        </w:rPr>
        <w:t>Послуги з ремонту і технічного обслуговування насосів, клапанів, кранів і металевих контейнерів (</w:t>
      </w:r>
      <w:r w:rsidRPr="009D4D1E">
        <w:rPr>
          <w:rFonts w:ascii="Times New Roman" w:eastAsia="Times New Roman" w:hAnsi="Times New Roman" w:cs="Times New Roman"/>
          <w:b/>
          <w:sz w:val="24"/>
          <w:szCs w:val="24"/>
          <w:lang w:eastAsia="uk-UA"/>
        </w:rPr>
        <w:t xml:space="preserve">Послуги із благоустрою населених пунктів, а саме: </w:t>
      </w:r>
      <w:r w:rsidRPr="009D4D1E">
        <w:rPr>
          <w:rFonts w:ascii="Times New Roman" w:eastAsia="Times New Roman" w:hAnsi="Times New Roman" w:cs="Times New Roman"/>
          <w:b/>
          <w:sz w:val="24"/>
          <w:szCs w:val="24"/>
          <w:shd w:val="clear" w:color="auto" w:fill="FFFFFF"/>
          <w:lang w:eastAsia="uk-UA"/>
        </w:rPr>
        <w:t>технічн</w:t>
      </w:r>
      <w:r w:rsidR="00823997">
        <w:rPr>
          <w:rFonts w:ascii="Times New Roman" w:eastAsia="Times New Roman" w:hAnsi="Times New Roman" w:cs="Times New Roman"/>
          <w:b/>
          <w:sz w:val="24"/>
          <w:szCs w:val="24"/>
          <w:shd w:val="clear" w:color="auto" w:fill="FFFFFF"/>
          <w:lang w:eastAsia="uk-UA"/>
        </w:rPr>
        <w:t>е</w:t>
      </w:r>
      <w:r w:rsidRPr="009D4D1E">
        <w:rPr>
          <w:rFonts w:ascii="Times New Roman" w:eastAsia="Times New Roman" w:hAnsi="Times New Roman" w:cs="Times New Roman"/>
          <w:b/>
          <w:sz w:val="24"/>
          <w:szCs w:val="24"/>
          <w:shd w:val="clear" w:color="auto" w:fill="FFFFFF"/>
          <w:lang w:eastAsia="uk-UA"/>
        </w:rPr>
        <w:t xml:space="preserve"> обслуговування та утримання в належному стані центрального фонтану міста Бориспіль на Європейській площі</w:t>
      </w:r>
      <w:r w:rsidRPr="009D4D1E">
        <w:rPr>
          <w:rFonts w:ascii="Times New Roman" w:eastAsia="Times New Roman" w:hAnsi="Times New Roman" w:cs="Times New Roman"/>
          <w:sz w:val="24"/>
          <w:szCs w:val="24"/>
          <w:shd w:val="clear" w:color="auto" w:fill="FFFFFF"/>
          <w:lang w:eastAsia="uk-UA"/>
        </w:rPr>
        <w:t>)</w:t>
      </w:r>
      <w:r w:rsidRPr="009D4D1E">
        <w:rPr>
          <w:rFonts w:ascii="Times New Roman" w:eastAsia="Times New Roman" w:hAnsi="Times New Roman" w:cs="Times New Roman"/>
          <w:i/>
          <w:sz w:val="24"/>
          <w:szCs w:val="24"/>
          <w:lang w:eastAsia="uk-UA"/>
        </w:rPr>
        <w:t xml:space="preserve"> (надалі - Послуги)</w:t>
      </w:r>
      <w:r w:rsidR="0059487E">
        <w:rPr>
          <w:rFonts w:ascii="Times New Roman" w:eastAsia="Times New Roman" w:hAnsi="Times New Roman" w:cs="Times New Roman"/>
          <w:sz w:val="24"/>
          <w:szCs w:val="24"/>
          <w:lang w:eastAsia="uk-UA"/>
        </w:rPr>
        <w:t>.</w:t>
      </w:r>
    </w:p>
    <w:p w:rsidR="009D4D1E" w:rsidRPr="009D4D1E" w:rsidRDefault="009D4D1E" w:rsidP="009D4D1E">
      <w:pPr>
        <w:spacing w:after="0" w:line="240" w:lineRule="auto"/>
        <w:jc w:val="both"/>
        <w:rPr>
          <w:rFonts w:ascii="Times New Roman" w:eastAsia="Arial" w:hAnsi="Times New Roman" w:cs="Times New Roman"/>
          <w:b/>
          <w:color w:val="000000"/>
          <w:sz w:val="24"/>
          <w:szCs w:val="24"/>
          <w:lang w:eastAsia="ru-RU"/>
        </w:rPr>
      </w:pPr>
      <w:r w:rsidRPr="009D4D1E">
        <w:rPr>
          <w:rFonts w:ascii="Times New Roman" w:eastAsia="Arial" w:hAnsi="Times New Roman" w:cs="Times New Roman"/>
          <w:color w:val="000000"/>
          <w:sz w:val="24"/>
          <w:szCs w:val="24"/>
          <w:lang w:eastAsia="ru-RU"/>
        </w:rPr>
        <w:t>1.2. Обсяги Послуг, що плануються до виконання Виконавцем, попередньо узгоджуються з Замовником.</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 xml:space="preserve">1.3. Фактичний обсяг та вартість наданих послуг визначаються в залежності від періоду надання послуги, переліку складових елементів послуги, кількості людино-годин та матеріалів і механізмів, що були витрачені чи використані Виконавцем у процесі надання послуг з обслуговування фонтану, що відображається в актах приймання наданих послуг, та не може перевищувати суму, зазначену в договірній ціні. </w:t>
      </w:r>
    </w:p>
    <w:p w:rsidR="009D4D1E" w:rsidRPr="009D4D1E" w:rsidRDefault="009D4D1E" w:rsidP="009D4D1E">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9D4D1E">
        <w:rPr>
          <w:rFonts w:ascii="Times New Roman" w:eastAsia="Times New Roman" w:hAnsi="Times New Roman" w:cs="Times New Roman"/>
          <w:sz w:val="24"/>
          <w:szCs w:val="24"/>
          <w:lang w:eastAsia="uk-UA"/>
        </w:rPr>
        <w:t>1.4. </w:t>
      </w:r>
      <w:r w:rsidRPr="009D4D1E">
        <w:rPr>
          <w:rFonts w:ascii="Times New Roman" w:eastAsia="Arial" w:hAnsi="Times New Roman" w:cs="Times New Roman"/>
          <w:color w:val="000000"/>
          <w:sz w:val="24"/>
          <w:szCs w:val="24"/>
          <w:lang w:eastAsia="ru-RU"/>
        </w:rPr>
        <w:t>Обсяги закупівлі Послуги можуть бути зменшені залежно від реального фінансування видатків Замовника.</w:t>
      </w:r>
    </w:p>
    <w:p w:rsidR="009D4D1E" w:rsidRPr="00B77886" w:rsidRDefault="009D4D1E" w:rsidP="00B77886">
      <w:pPr>
        <w:widowControl w:val="0"/>
        <w:tabs>
          <w:tab w:val="left" w:pos="401"/>
        </w:tabs>
        <w:spacing w:after="0" w:line="240" w:lineRule="auto"/>
        <w:jc w:val="both"/>
        <w:rPr>
          <w:rFonts w:ascii="Times New Roman" w:hAnsi="Times New Roman" w:cs="Times New Roman"/>
          <w:sz w:val="24"/>
          <w:szCs w:val="24"/>
          <w:lang w:eastAsia="uk-UA"/>
        </w:rPr>
      </w:pPr>
      <w:r w:rsidRPr="009D4D1E">
        <w:rPr>
          <w:rFonts w:ascii="Times New Roman" w:hAnsi="Times New Roman" w:cs="Times New Roman"/>
          <w:color w:val="000000"/>
          <w:sz w:val="24"/>
          <w:szCs w:val="24"/>
          <w:shd w:val="clear" w:color="auto" w:fill="FFFFFF"/>
          <w:lang w:eastAsia="uk-UA"/>
        </w:rPr>
        <w:t>1.5. </w:t>
      </w:r>
      <w:r w:rsidRPr="009D4D1E">
        <w:rPr>
          <w:rFonts w:ascii="Times New Roman" w:hAnsi="Times New Roman" w:cs="Times New Roman"/>
          <w:sz w:val="24"/>
          <w:szCs w:val="24"/>
          <w:lang w:eastAsia="uk-UA"/>
        </w:rPr>
        <w:t>Джерело фінансув</w:t>
      </w:r>
      <w:r w:rsidR="00B77886">
        <w:rPr>
          <w:rFonts w:ascii="Times New Roman" w:hAnsi="Times New Roman" w:cs="Times New Roman"/>
          <w:sz w:val="24"/>
          <w:szCs w:val="24"/>
          <w:lang w:eastAsia="uk-UA"/>
        </w:rPr>
        <w:t>ання - кошти місцевого бюджету.</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2. Якість надання послуг</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2.1. </w:t>
      </w:r>
      <w:r w:rsidRPr="009D4D1E">
        <w:rPr>
          <w:rFonts w:ascii="Times New Roman" w:eastAsia="Times New Roman" w:hAnsi="Times New Roman" w:cs="Times New Roman"/>
          <w:color w:val="000000"/>
          <w:sz w:val="24"/>
          <w:szCs w:val="24"/>
          <w:lang w:eastAsia="uk-UA"/>
        </w:rPr>
        <w:t>Якість послуг повинна відповідати технічним вимогам. Виконавець відповідає за неякісне надання послуг. У разі виявлення недоліків у наданні послуг Виконавець зобов’язаний безоплатно виправити їх та відшкодувати Замовнику збитки, спричинені цими недоліками.</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3. Вартість послуг</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3.1. Загальна вартість послуг</w:t>
      </w:r>
      <w:r w:rsidRPr="009D4D1E">
        <w:rPr>
          <w:rFonts w:ascii="Times New Roman" w:eastAsia="Times New Roman" w:hAnsi="Times New Roman" w:cs="Times New Roman"/>
          <w:b/>
          <w:bCs/>
          <w:sz w:val="24"/>
          <w:szCs w:val="24"/>
          <w:lang w:eastAsia="uk-UA"/>
        </w:rPr>
        <w:t xml:space="preserve"> </w:t>
      </w:r>
      <w:r w:rsidRPr="009D4D1E">
        <w:rPr>
          <w:rFonts w:ascii="Times New Roman" w:eastAsia="Times New Roman" w:hAnsi="Times New Roman" w:cs="Times New Roman"/>
          <w:sz w:val="24"/>
          <w:szCs w:val="24"/>
          <w:lang w:eastAsia="uk-UA"/>
        </w:rPr>
        <w:t>по Договору становить</w:t>
      </w:r>
      <w:r w:rsidRPr="009D4D1E">
        <w:rPr>
          <w:rFonts w:ascii="Times New Roman" w:eastAsia="Times New Roman" w:hAnsi="Times New Roman" w:cs="Times New Roman"/>
          <w:b/>
          <w:bCs/>
          <w:sz w:val="24"/>
          <w:szCs w:val="24"/>
          <w:lang w:eastAsia="uk-UA"/>
        </w:rPr>
        <w:t xml:space="preserve"> ______________________________ грн. (______________________________________ гривень ___ копійок), </w:t>
      </w:r>
      <w:r w:rsidRPr="009D4D1E">
        <w:rPr>
          <w:rFonts w:ascii="Times New Roman" w:eastAsia="Times New Roman" w:hAnsi="Times New Roman" w:cs="Times New Roman"/>
          <w:sz w:val="24"/>
          <w:szCs w:val="24"/>
          <w:lang w:eastAsia="uk-UA"/>
        </w:rPr>
        <w:t xml:space="preserve">з ПДВ/без ПДВ. </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3.2. Вартість послуг</w:t>
      </w:r>
      <w:r w:rsidRPr="009D4D1E">
        <w:rPr>
          <w:rFonts w:ascii="Times New Roman" w:eastAsia="Times New Roman" w:hAnsi="Times New Roman" w:cs="Times New Roman"/>
          <w:b/>
          <w:bCs/>
          <w:sz w:val="24"/>
          <w:szCs w:val="24"/>
          <w:lang w:eastAsia="uk-UA"/>
        </w:rPr>
        <w:t xml:space="preserve"> </w:t>
      </w:r>
      <w:r w:rsidRPr="009D4D1E">
        <w:rPr>
          <w:rFonts w:ascii="Times New Roman" w:eastAsia="Times New Roman" w:hAnsi="Times New Roman" w:cs="Times New Roman"/>
          <w:sz w:val="24"/>
          <w:szCs w:val="24"/>
          <w:lang w:eastAsia="uk-UA"/>
        </w:rPr>
        <w:t>може бути зменшена за взаємною згодою Сторін.</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3.3. У вартість послуг</w:t>
      </w:r>
      <w:r w:rsidRPr="009D4D1E">
        <w:rPr>
          <w:rFonts w:ascii="Times New Roman" w:eastAsia="Times New Roman" w:hAnsi="Times New Roman" w:cs="Times New Roman"/>
          <w:b/>
          <w:bCs/>
          <w:sz w:val="24"/>
          <w:szCs w:val="24"/>
          <w:lang w:eastAsia="uk-UA"/>
        </w:rPr>
        <w:t xml:space="preserve"> </w:t>
      </w:r>
      <w:r w:rsidRPr="009D4D1E">
        <w:rPr>
          <w:rFonts w:ascii="Times New Roman" w:eastAsia="Times New Roman" w:hAnsi="Times New Roman" w:cs="Times New Roman"/>
          <w:sz w:val="24"/>
          <w:szCs w:val="24"/>
          <w:lang w:eastAsia="uk-UA"/>
        </w:rPr>
        <w:t>включені всі прямі та непрямі витрати Виконавця, які він може понести у зв’язку з виконанням цього Договору.</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3.4. Розрахунки за цим Договором здійснюються за фактично надані послуги, обсяг яких підтверджується а</w:t>
      </w:r>
      <w:r w:rsidR="00B77886">
        <w:rPr>
          <w:rFonts w:ascii="Times New Roman" w:eastAsia="Times New Roman" w:hAnsi="Times New Roman" w:cs="Times New Roman"/>
          <w:sz w:val="24"/>
          <w:szCs w:val="24"/>
          <w:lang w:eastAsia="uk-UA"/>
        </w:rPr>
        <w:t>ктами приймання наданих послуг.</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4. Порядок здійснення оплати</w:t>
      </w:r>
    </w:p>
    <w:p w:rsidR="009D4D1E" w:rsidRPr="009D4D1E" w:rsidRDefault="009D4D1E" w:rsidP="009D4D1E">
      <w:pPr>
        <w:spacing w:after="0" w:line="240" w:lineRule="auto"/>
        <w:jc w:val="both"/>
        <w:rPr>
          <w:rFonts w:ascii="Times New Roman" w:eastAsia="Times New Roman" w:hAnsi="Times New Roman" w:cs="Times New Roman"/>
          <w:sz w:val="24"/>
          <w:szCs w:val="24"/>
          <w:lang w:eastAsia="ru-RU"/>
        </w:rPr>
      </w:pPr>
      <w:r w:rsidRPr="009D4D1E">
        <w:rPr>
          <w:rFonts w:ascii="Times New Roman" w:eastAsia="Times New Roman" w:hAnsi="Times New Roman" w:cs="Times New Roman"/>
          <w:sz w:val="24"/>
          <w:szCs w:val="24"/>
          <w:lang w:eastAsia="ru-RU"/>
        </w:rPr>
        <w:t>4.1. Оплата послуг здійснюється протягом 5 банківських днів з дати підписання Акту приймання наданих послуг на поточний рахунок Виконавця, а в разі затримання бюджетного фінансування протягом 10 (десять) банківських днів з дня надходження коштів на розрахунковий рахунок Замовника.</w:t>
      </w:r>
    </w:p>
    <w:p w:rsidR="009D4D1E" w:rsidRPr="009D4D1E" w:rsidRDefault="009D4D1E" w:rsidP="009D4D1E">
      <w:pPr>
        <w:spacing w:after="0" w:line="240" w:lineRule="auto"/>
        <w:jc w:val="both"/>
        <w:rPr>
          <w:rFonts w:ascii="Times New Roman" w:eastAsia="Times New Roman" w:hAnsi="Times New Roman" w:cs="Times New Roman"/>
          <w:sz w:val="24"/>
          <w:szCs w:val="24"/>
          <w:lang w:eastAsia="ru-RU"/>
        </w:rPr>
      </w:pPr>
      <w:r w:rsidRPr="009D4D1E">
        <w:rPr>
          <w:rFonts w:ascii="Times New Roman" w:eastAsia="Times New Roman" w:hAnsi="Times New Roman" w:cs="Times New Roman"/>
          <w:sz w:val="24"/>
          <w:szCs w:val="24"/>
          <w:lang w:eastAsia="uk-UA"/>
        </w:rPr>
        <w:t>4.2. Оплата послуг здійснюється у безготівковій формі шляхом перерахування грошових коштів на рахунок Виконавця.</w:t>
      </w:r>
    </w:p>
    <w:p w:rsidR="009D4D1E" w:rsidRPr="009D4D1E" w:rsidRDefault="009D4D1E" w:rsidP="009D4D1E">
      <w:pPr>
        <w:spacing w:after="0" w:line="240" w:lineRule="auto"/>
        <w:jc w:val="both"/>
        <w:rPr>
          <w:rFonts w:ascii="Times New Roman" w:eastAsia="Times New Roman" w:hAnsi="Times New Roman" w:cs="Times New Roman"/>
          <w:sz w:val="24"/>
          <w:szCs w:val="24"/>
          <w:lang w:eastAsia="ru-RU"/>
        </w:rPr>
      </w:pPr>
      <w:r w:rsidRPr="009D4D1E">
        <w:rPr>
          <w:rFonts w:ascii="Times New Roman" w:eastAsia="Times New Roman" w:hAnsi="Times New Roman" w:cs="Times New Roman"/>
          <w:sz w:val="24"/>
          <w:szCs w:val="24"/>
          <w:lang w:eastAsia="uk-UA"/>
        </w:rPr>
        <w:lastRenderedPageBreak/>
        <w:t>4.3. Оплата здійснюється за умови наявності у Акті приймання наданих послуг посилання на повний номер і дату укладання Договору.</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4.4. Акт приймання наданих послуг готує Виконавець та зазначає у ньому повний перелік послуг, що були надані за відповідний період. Акт приймання наданих послуг скріплюється підписом уповноваженої особи та печаткою Виконавця.</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 xml:space="preserve">4.5. Замовник протягом 5 (п’яти) робочих днів з дня одержання Актів приймання наданих послуг зобов’язаний повернути Виконавцеві один примірник підписаного акту приймання наданих послуг або надати письмову обґрунтовану відмову від приймання послуг. </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4.6. У разі затримки бюджетного фінансування розрахунок за послуги здійснюється протягом 3-х банківських днів з дати отримання Замовником коштів бюджетного призначення на фінансування послуг на поточний рахунок Замовника.</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4.7. Розрахунки за надані послуги здійснюються відповідно до ст. 49 Бюджетного кодексу України</w:t>
      </w:r>
      <w:r w:rsidRPr="009D4D1E">
        <w:rPr>
          <w:rFonts w:ascii="Times New Roman" w:eastAsia="Times New Roman" w:hAnsi="Times New Roman" w:cs="Times New Roman"/>
          <w:sz w:val="24"/>
          <w:szCs w:val="24"/>
          <w:shd w:val="clear" w:color="auto" w:fill="FFFFFF"/>
          <w:lang w:eastAsia="uk-UA"/>
        </w:rPr>
        <w:t>.</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5. Термін надання послуг</w:t>
      </w:r>
    </w:p>
    <w:p w:rsidR="009D4D1E" w:rsidRPr="00B77886" w:rsidRDefault="009D4D1E" w:rsidP="009D4D1E">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9D4D1E">
        <w:rPr>
          <w:rFonts w:ascii="Times New Roman" w:eastAsia="Times New Roman" w:hAnsi="Times New Roman" w:cs="Times New Roman"/>
          <w:sz w:val="24"/>
          <w:szCs w:val="24"/>
          <w:lang w:eastAsia="uk-UA"/>
        </w:rPr>
        <w:t>5.1. </w:t>
      </w:r>
      <w:r w:rsidRPr="009D4D1E">
        <w:rPr>
          <w:rFonts w:ascii="Times New Roman" w:eastAsia="Times New Roman" w:hAnsi="Times New Roman" w:cs="Times New Roman"/>
          <w:color w:val="000000"/>
          <w:sz w:val="24"/>
          <w:szCs w:val="24"/>
          <w:shd w:val="clear" w:color="auto" w:fill="FFFFFF"/>
          <w:lang w:eastAsia="uk-UA"/>
        </w:rPr>
        <w:t xml:space="preserve">Термін надання </w:t>
      </w:r>
      <w:r w:rsidRPr="009D4D1E">
        <w:rPr>
          <w:rFonts w:ascii="Times New Roman" w:eastAsia="Times New Roman" w:hAnsi="Times New Roman" w:cs="Times New Roman"/>
          <w:color w:val="000000"/>
          <w:sz w:val="24"/>
          <w:szCs w:val="24"/>
          <w:lang w:eastAsia="uk-UA"/>
        </w:rPr>
        <w:t>послуг</w:t>
      </w:r>
      <w:r w:rsidRPr="009D4D1E">
        <w:rPr>
          <w:rFonts w:ascii="Times New Roman" w:eastAsia="Times New Roman" w:hAnsi="Times New Roman" w:cs="Times New Roman"/>
          <w:sz w:val="24"/>
          <w:szCs w:val="24"/>
          <w:shd w:val="clear" w:color="auto" w:fill="FFFFFF"/>
          <w:lang w:eastAsia="uk-UA"/>
        </w:rPr>
        <w:t xml:space="preserve">: </w:t>
      </w:r>
      <w:r w:rsidRPr="009D4D1E">
        <w:rPr>
          <w:rFonts w:ascii="Times New Roman" w:eastAsia="Times New Roman" w:hAnsi="Times New Roman" w:cs="Times New Roman"/>
          <w:color w:val="000000"/>
          <w:sz w:val="24"/>
          <w:szCs w:val="24"/>
          <w:shd w:val="clear" w:color="auto" w:fill="FFFFFF"/>
          <w:lang w:eastAsia="uk-UA"/>
        </w:rPr>
        <w:t xml:space="preserve">до </w:t>
      </w:r>
      <w:r w:rsidR="00823997">
        <w:rPr>
          <w:rFonts w:ascii="Times New Roman" w:eastAsia="Times New Roman" w:hAnsi="Times New Roman" w:cs="Times New Roman"/>
          <w:color w:val="000000"/>
          <w:sz w:val="24"/>
          <w:szCs w:val="24"/>
          <w:shd w:val="clear" w:color="auto" w:fill="FFFFFF"/>
          <w:lang w:eastAsia="uk-UA"/>
        </w:rPr>
        <w:t>16</w:t>
      </w:r>
      <w:r w:rsidRPr="009D4D1E">
        <w:rPr>
          <w:rFonts w:ascii="Times New Roman" w:eastAsia="Times New Roman" w:hAnsi="Times New Roman" w:cs="Times New Roman"/>
          <w:color w:val="000000"/>
          <w:sz w:val="24"/>
          <w:szCs w:val="24"/>
          <w:shd w:val="clear" w:color="auto" w:fill="FFFFFF"/>
          <w:lang w:eastAsia="uk-UA"/>
        </w:rPr>
        <w:t xml:space="preserve"> </w:t>
      </w:r>
      <w:r w:rsidR="00823997">
        <w:rPr>
          <w:rFonts w:ascii="Times New Roman" w:eastAsia="Times New Roman" w:hAnsi="Times New Roman" w:cs="Times New Roman"/>
          <w:color w:val="000000"/>
          <w:sz w:val="24"/>
          <w:szCs w:val="24"/>
          <w:shd w:val="clear" w:color="auto" w:fill="FFFFFF"/>
          <w:lang w:eastAsia="uk-UA"/>
        </w:rPr>
        <w:t>жовтня</w:t>
      </w:r>
      <w:r w:rsidRPr="009D4D1E">
        <w:rPr>
          <w:rFonts w:ascii="Times New Roman" w:eastAsia="Times New Roman" w:hAnsi="Times New Roman" w:cs="Times New Roman"/>
          <w:color w:val="000000"/>
          <w:sz w:val="24"/>
          <w:szCs w:val="24"/>
          <w:shd w:val="clear" w:color="auto" w:fill="FFFFFF"/>
          <w:lang w:eastAsia="uk-UA"/>
        </w:rPr>
        <w:t xml:space="preserve"> 202</w:t>
      </w:r>
      <w:r w:rsidR="00823997">
        <w:rPr>
          <w:rFonts w:ascii="Times New Roman" w:eastAsia="Times New Roman" w:hAnsi="Times New Roman" w:cs="Times New Roman"/>
          <w:color w:val="000000"/>
          <w:sz w:val="24"/>
          <w:szCs w:val="24"/>
          <w:shd w:val="clear" w:color="auto" w:fill="FFFFFF"/>
          <w:lang w:eastAsia="uk-UA"/>
        </w:rPr>
        <w:t>3</w:t>
      </w:r>
      <w:r w:rsidR="00B77886">
        <w:rPr>
          <w:rFonts w:ascii="Times New Roman" w:eastAsia="Times New Roman" w:hAnsi="Times New Roman" w:cs="Times New Roman"/>
          <w:color w:val="000000"/>
          <w:sz w:val="24"/>
          <w:szCs w:val="24"/>
          <w:shd w:val="clear" w:color="auto" w:fill="FFFFFF"/>
          <w:lang w:eastAsia="uk-UA"/>
        </w:rPr>
        <w:t xml:space="preserve"> року.</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6. Права та обов’язки сторін</w:t>
      </w:r>
    </w:p>
    <w:p w:rsidR="009D4D1E" w:rsidRPr="009D4D1E" w:rsidRDefault="009D4D1E" w:rsidP="009D4D1E">
      <w:pPr>
        <w:spacing w:after="0" w:line="240" w:lineRule="auto"/>
        <w:jc w:val="both"/>
        <w:rPr>
          <w:rFonts w:ascii="Times New Roman" w:eastAsia="Times New Roman" w:hAnsi="Times New Roman" w:cs="Times New Roman"/>
          <w:i/>
          <w:iCs/>
          <w:sz w:val="24"/>
          <w:szCs w:val="24"/>
          <w:lang w:eastAsia="uk-UA"/>
        </w:rPr>
      </w:pPr>
      <w:r w:rsidRPr="009D4D1E">
        <w:rPr>
          <w:rFonts w:ascii="Times New Roman" w:eastAsia="Times New Roman" w:hAnsi="Times New Roman" w:cs="Times New Roman"/>
          <w:sz w:val="24"/>
          <w:szCs w:val="24"/>
          <w:lang w:eastAsia="uk-UA"/>
        </w:rPr>
        <w:t>6.1. Замовник зобов’язаний:</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6.1.1. Своєчасно та в повному обсязі сплачувати за надані послуги.</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6.1.2. Приймати надані послуги згідно з актами приймання наданих послуг.</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6.1.3. Забезпечити доступ персоналу Виконавця до всіх споруд та комунікацій, для ремонту та технічного обслуговування, яке проводиться Виконавцем згідно з цим Договором.</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6.2. Замовник має право:</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6.2.1. Достроково розірвати цей Договір, повідомивши про це Виконавця у строк не менше 10 (десяти) днів до дати розірвання.</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6.2.2. Контролювати надання послуг у строки, встановлені цим Договором.</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6.3. Виконавець зобов’язаний:</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6.3.1. Забезпечити надання послуг у строки та на умовах, встановлених цим Договором.</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6.3.2. Забезпечити надання послуг, якість яких відповідає умовам, установленим цим Договором та чинним законодавством України.</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6.4. Виконавець має право:</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6.4.1. Своєчасно та в повному обсязі отри</w:t>
      </w:r>
      <w:r w:rsidR="00B77886">
        <w:rPr>
          <w:rFonts w:ascii="Times New Roman" w:eastAsia="Times New Roman" w:hAnsi="Times New Roman" w:cs="Times New Roman"/>
          <w:sz w:val="24"/>
          <w:szCs w:val="24"/>
          <w:lang w:eastAsia="uk-UA"/>
        </w:rPr>
        <w:t>мувати плату за надані послуги.</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7. Відповідальність Сторін</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7.1. За невиконання або неналежне виконання своїх обов’язків за цим Договором Сторони несуть відповідальність, встановлену чинним законодавством України.</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7.2. У разі невиконання або несвоєчасного виконання зобов’язань при наданні послуг Виконавець сплачує Замовнику пеню у розмірі подвійної облікової ставки НБУ від вартості ненаданих у строк послуг за кожен день прострочення.</w:t>
      </w:r>
    </w:p>
    <w:p w:rsidR="009D4D1E" w:rsidRPr="00B77886" w:rsidRDefault="009D4D1E" w:rsidP="009D4D1E">
      <w:pPr>
        <w:spacing w:after="0" w:line="240" w:lineRule="auto"/>
        <w:jc w:val="both"/>
        <w:rPr>
          <w:rFonts w:ascii="Times New Roman" w:eastAsia="Times New Roman" w:hAnsi="Times New Roman" w:cs="Times New Roman"/>
          <w:noProof/>
          <w:color w:val="000000"/>
          <w:sz w:val="24"/>
          <w:szCs w:val="24"/>
          <w:lang w:eastAsia="uk-UA"/>
        </w:rPr>
      </w:pPr>
      <w:r w:rsidRPr="009D4D1E">
        <w:rPr>
          <w:rFonts w:ascii="Times New Roman" w:eastAsia="Times New Roman" w:hAnsi="Times New Roman" w:cs="Times New Roman"/>
          <w:sz w:val="24"/>
          <w:szCs w:val="24"/>
          <w:lang w:eastAsia="uk-UA"/>
        </w:rPr>
        <w:t>7.3. </w:t>
      </w:r>
      <w:r w:rsidRPr="009D4D1E">
        <w:rPr>
          <w:rFonts w:ascii="Times New Roman" w:eastAsia="Times New Roman" w:hAnsi="Times New Roman" w:cs="Times New Roman"/>
          <w:color w:val="000000"/>
          <w:sz w:val="24"/>
          <w:szCs w:val="24"/>
          <w:shd w:val="clear" w:color="auto" w:fill="FFFFFF"/>
          <w:lang w:eastAsia="uk-UA"/>
        </w:rPr>
        <w:t xml:space="preserve">Замовник звільняється від відповідальності за </w:t>
      </w:r>
      <w:r w:rsidRPr="009D4D1E">
        <w:rPr>
          <w:rFonts w:ascii="Times New Roman" w:eastAsia="Times New Roman" w:hAnsi="Times New Roman" w:cs="Times New Roman"/>
          <w:noProof/>
          <w:color w:val="000000"/>
          <w:sz w:val="24"/>
          <w:szCs w:val="24"/>
          <w:lang w:eastAsia="uk-UA"/>
        </w:rPr>
        <w:t>невиконання або несвоєчасного виконання зобов'язань з оплати послуг у разі відсу</w:t>
      </w:r>
      <w:r w:rsidR="00B77886">
        <w:rPr>
          <w:rFonts w:ascii="Times New Roman" w:eastAsia="Times New Roman" w:hAnsi="Times New Roman" w:cs="Times New Roman"/>
          <w:noProof/>
          <w:color w:val="000000"/>
          <w:sz w:val="24"/>
          <w:szCs w:val="24"/>
          <w:lang w:eastAsia="uk-UA"/>
        </w:rPr>
        <w:t>тності бюджетного фінансування.</w:t>
      </w:r>
    </w:p>
    <w:p w:rsidR="009D4D1E" w:rsidRPr="009D4D1E" w:rsidRDefault="009D4D1E" w:rsidP="009D4D1E">
      <w:pPr>
        <w:spacing w:after="0" w:line="240" w:lineRule="auto"/>
        <w:jc w:val="center"/>
        <w:rPr>
          <w:rFonts w:ascii="Times New Roman" w:eastAsia="Times New Roman" w:hAnsi="Times New Roman" w:cs="Times New Roman"/>
          <w:sz w:val="24"/>
          <w:szCs w:val="24"/>
          <w:lang w:eastAsia="uk-UA"/>
        </w:rPr>
      </w:pPr>
      <w:r w:rsidRPr="009D4D1E">
        <w:rPr>
          <w:rFonts w:ascii="Times New Roman" w:eastAsia="Times New Roman" w:hAnsi="Times New Roman" w:cs="Times New Roman"/>
          <w:b/>
          <w:bCs/>
          <w:sz w:val="24"/>
          <w:szCs w:val="24"/>
          <w:lang w:eastAsia="uk-UA"/>
        </w:rPr>
        <w:t>8. Обставини непереборної сили</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8.1.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відносяться обставини, що перешкоджають виконанню Сторонами договірних зобов’язань по Договору у цілому або частково та які можуть виникнути у період виконання умов цього Договору в результаті непередбачених і виключних за характером подій, а саме: повінь, пожежа, землетрус або інше стихійне лихо природного чи кліматичного походження, страйки, масові заворушення, воєнні дії.</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 xml:space="preserve">8.2. Сторона, для якої виконання зобов’язань стало неможливим внаслідок дії обставин непереборної сили, повинна не пізніше ніж протягом 5 (п’яти) робочих днів з моменту їх </w:t>
      </w:r>
      <w:r w:rsidRPr="009D4D1E">
        <w:rPr>
          <w:rFonts w:ascii="Times New Roman" w:eastAsia="Times New Roman" w:hAnsi="Times New Roman" w:cs="Times New Roman"/>
          <w:sz w:val="24"/>
          <w:szCs w:val="24"/>
          <w:lang w:eastAsia="uk-UA"/>
        </w:rPr>
        <w:lastRenderedPageBreak/>
        <w:t>виникнення, письмово повідомити іншу Сторону про початок, тривалість та ймовірну дату припинення дії обставин непереборної сили.</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компетентними органами чи організаціями.</w:t>
      </w:r>
    </w:p>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15 (п'ятнадцять) днів, кожна із Сторін в установленому законом порядку м</w:t>
      </w:r>
      <w:r w:rsidR="00B77886">
        <w:rPr>
          <w:rFonts w:ascii="Times New Roman" w:eastAsia="Times New Roman" w:hAnsi="Times New Roman" w:cs="Times New Roman"/>
          <w:sz w:val="24"/>
          <w:szCs w:val="24"/>
          <w:lang w:eastAsia="uk-UA"/>
        </w:rPr>
        <w:t>ає право розірвати цей Договір.</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9. Вирішення спорів</w:t>
      </w:r>
    </w:p>
    <w:p w:rsidR="009D4D1E" w:rsidRPr="009D4D1E" w:rsidRDefault="009D4D1E" w:rsidP="009D4D1E">
      <w:pPr>
        <w:spacing w:after="0" w:line="240" w:lineRule="auto"/>
        <w:jc w:val="both"/>
        <w:rPr>
          <w:rFonts w:ascii="Times New Roman" w:eastAsia="Times New Roman" w:hAnsi="Times New Roman" w:cs="Times New Roman"/>
          <w:color w:val="000000"/>
          <w:sz w:val="24"/>
          <w:szCs w:val="24"/>
          <w:lang w:eastAsia="uk-UA"/>
        </w:rPr>
      </w:pPr>
      <w:r w:rsidRPr="009D4D1E">
        <w:rPr>
          <w:rFonts w:ascii="Times New Roman" w:eastAsia="Times New Roman" w:hAnsi="Times New Roman" w:cs="Times New Roman"/>
          <w:color w:val="000000"/>
          <w:sz w:val="24"/>
          <w:szCs w:val="24"/>
          <w:shd w:val="clear" w:color="auto" w:fill="FFFFFF"/>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D4D1E" w:rsidRPr="00B77886" w:rsidRDefault="009D4D1E" w:rsidP="00B77886">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9D4D1E">
        <w:rPr>
          <w:rFonts w:ascii="Times New Roman" w:eastAsia="Times New Roman" w:hAnsi="Times New Roman" w:cs="Times New Roman"/>
          <w:color w:val="000000"/>
          <w:sz w:val="24"/>
          <w:szCs w:val="24"/>
          <w:shd w:val="clear" w:color="auto" w:fill="FFFFFF"/>
          <w:lang w:eastAsia="uk-UA"/>
        </w:rPr>
        <w:t xml:space="preserve">9.2. У разі недосягнення Сторонами згоди спори (розбіжності) </w:t>
      </w:r>
      <w:r w:rsidR="00B77886">
        <w:rPr>
          <w:rFonts w:ascii="Times New Roman" w:eastAsia="Times New Roman" w:hAnsi="Times New Roman" w:cs="Times New Roman"/>
          <w:color w:val="000000"/>
          <w:sz w:val="24"/>
          <w:szCs w:val="24"/>
          <w:shd w:val="clear" w:color="auto" w:fill="FFFFFF"/>
          <w:lang w:eastAsia="uk-UA"/>
        </w:rPr>
        <w:t>вирішуються у судовому порядку.</w:t>
      </w:r>
    </w:p>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10. Строк дії Договору</w:t>
      </w:r>
    </w:p>
    <w:p w:rsidR="009D4D1E" w:rsidRPr="00B77886" w:rsidRDefault="009D4D1E" w:rsidP="00B77886">
      <w:pPr>
        <w:widowControl w:val="0"/>
        <w:spacing w:after="0" w:line="240" w:lineRule="auto"/>
        <w:jc w:val="both"/>
        <w:outlineLvl w:val="0"/>
        <w:rPr>
          <w:rFonts w:ascii="Times New Roman" w:eastAsia="Times New Roman" w:hAnsi="Times New Roman" w:cs="Times New Roman"/>
          <w:sz w:val="24"/>
          <w:szCs w:val="24"/>
          <w:lang w:eastAsia="ru-RU"/>
        </w:rPr>
      </w:pPr>
      <w:r w:rsidRPr="009D4D1E">
        <w:rPr>
          <w:rFonts w:ascii="Times New Roman" w:eastAsia="Times New Roman" w:hAnsi="Times New Roman" w:cs="Times New Roman"/>
          <w:sz w:val="24"/>
          <w:szCs w:val="24"/>
          <w:lang w:eastAsia="ru-RU"/>
        </w:rPr>
        <w:t>10.1. Цей Договір набирає чинності з моменту його підписання уповноваженими представниками обох Сторін і діє до «31» грудня 202</w:t>
      </w:r>
      <w:r w:rsidR="003456AB">
        <w:rPr>
          <w:rFonts w:ascii="Times New Roman" w:eastAsia="Times New Roman" w:hAnsi="Times New Roman" w:cs="Times New Roman"/>
          <w:sz w:val="24"/>
          <w:szCs w:val="24"/>
          <w:lang w:eastAsia="ru-RU"/>
        </w:rPr>
        <w:t>3</w:t>
      </w:r>
      <w:r w:rsidRPr="009D4D1E">
        <w:rPr>
          <w:rFonts w:ascii="Times New Roman" w:eastAsia="Times New Roman" w:hAnsi="Times New Roman" w:cs="Times New Roman"/>
          <w:sz w:val="24"/>
          <w:szCs w:val="24"/>
          <w:lang w:eastAsia="ru-RU"/>
        </w:rPr>
        <w:t xml:space="preserve"> року, але в будь-якому випадку до повного виконання Сторонами</w:t>
      </w:r>
      <w:r w:rsidR="00B77886">
        <w:rPr>
          <w:rFonts w:ascii="Times New Roman" w:eastAsia="Times New Roman" w:hAnsi="Times New Roman" w:cs="Times New Roman"/>
          <w:sz w:val="24"/>
          <w:szCs w:val="24"/>
          <w:lang w:eastAsia="ru-RU"/>
        </w:rPr>
        <w:t xml:space="preserve"> прийнятих на себе зобов'язань.</w:t>
      </w:r>
    </w:p>
    <w:p w:rsidR="009D4D1E" w:rsidRPr="009D4D1E" w:rsidRDefault="009D4D1E" w:rsidP="009D4D1E">
      <w:pPr>
        <w:widowControl w:val="0"/>
        <w:tabs>
          <w:tab w:val="left" w:pos="3913"/>
        </w:tabs>
        <w:spacing w:after="0" w:line="240" w:lineRule="auto"/>
        <w:jc w:val="center"/>
        <w:rPr>
          <w:rFonts w:ascii="Times New Roman" w:eastAsia="Times New Roman" w:hAnsi="Times New Roman" w:cs="Times New Roman"/>
          <w:sz w:val="24"/>
          <w:szCs w:val="24"/>
          <w:lang w:eastAsia="ru-RU"/>
        </w:rPr>
      </w:pPr>
      <w:r w:rsidRPr="009D4D1E">
        <w:rPr>
          <w:rFonts w:ascii="Times New Roman" w:eastAsia="Times New Roman" w:hAnsi="Times New Roman" w:cs="Times New Roman"/>
          <w:b/>
          <w:bCs/>
          <w:sz w:val="24"/>
          <w:szCs w:val="24"/>
          <w:lang w:eastAsia="ru-RU"/>
        </w:rPr>
        <w:t>11. Інші умови Договору</w:t>
      </w:r>
    </w:p>
    <w:p w:rsidR="009D4D1E" w:rsidRPr="009D4D1E" w:rsidRDefault="009D4D1E" w:rsidP="009D4D1E">
      <w:pPr>
        <w:widowControl w:val="0"/>
        <w:tabs>
          <w:tab w:val="left" w:pos="514"/>
        </w:tabs>
        <w:spacing w:after="0" w:line="240" w:lineRule="auto"/>
        <w:jc w:val="both"/>
        <w:rPr>
          <w:rFonts w:ascii="Times New Roman" w:eastAsia="Times New Roman" w:hAnsi="Times New Roman" w:cs="Times New Roman"/>
          <w:color w:val="000000"/>
          <w:sz w:val="24"/>
          <w:szCs w:val="24"/>
          <w:lang w:eastAsia="uk-UA"/>
        </w:rPr>
      </w:pPr>
      <w:r w:rsidRPr="009D4D1E">
        <w:rPr>
          <w:rFonts w:ascii="Times New Roman" w:eastAsia="Times New Roman" w:hAnsi="Times New Roman" w:cs="Times New Roman"/>
          <w:color w:val="000000"/>
          <w:sz w:val="24"/>
          <w:szCs w:val="24"/>
          <w:shd w:val="clear" w:color="auto" w:fill="FFFFFF"/>
          <w:lang w:eastAsia="uk-UA"/>
        </w:rPr>
        <w:t>11.1. Жодна із Сторін не має права передавати свої права та обов’язки за цим Договором третій особі без письмової згоди іншої Сторони.</w:t>
      </w:r>
    </w:p>
    <w:p w:rsidR="009D4D1E" w:rsidRPr="009D4D1E" w:rsidRDefault="009D4D1E" w:rsidP="009D4D1E">
      <w:pPr>
        <w:widowControl w:val="0"/>
        <w:tabs>
          <w:tab w:val="left" w:pos="514"/>
        </w:tabs>
        <w:spacing w:after="0" w:line="240" w:lineRule="auto"/>
        <w:jc w:val="both"/>
        <w:rPr>
          <w:rFonts w:ascii="Times New Roman" w:eastAsia="Times New Roman" w:hAnsi="Times New Roman" w:cs="Times New Roman"/>
          <w:color w:val="000000"/>
          <w:sz w:val="24"/>
          <w:szCs w:val="24"/>
          <w:lang w:eastAsia="uk-UA"/>
        </w:rPr>
      </w:pPr>
      <w:r w:rsidRPr="009D4D1E">
        <w:rPr>
          <w:rFonts w:ascii="Times New Roman" w:eastAsia="Times New Roman" w:hAnsi="Times New Roman" w:cs="Times New Roman"/>
          <w:color w:val="000000"/>
          <w:sz w:val="24"/>
          <w:szCs w:val="24"/>
          <w:shd w:val="clear" w:color="auto" w:fill="FFFFFF"/>
          <w:lang w:eastAsia="uk-UA"/>
        </w:rPr>
        <w:t>11.2. Умови цього Договору мають однакову зобов’язальну силу для кожної із Сторін і можуть бути змінені за їх взаємною згодою, з обов’язковим укладенням додаткової угоди до цього Договору.</w:t>
      </w:r>
    </w:p>
    <w:p w:rsidR="009D4D1E" w:rsidRPr="009D4D1E" w:rsidRDefault="009D4D1E" w:rsidP="009D4D1E">
      <w:pPr>
        <w:widowControl w:val="0"/>
        <w:tabs>
          <w:tab w:val="left" w:pos="514"/>
        </w:tabs>
        <w:spacing w:after="0" w:line="240" w:lineRule="auto"/>
        <w:jc w:val="both"/>
        <w:rPr>
          <w:rFonts w:ascii="Times New Roman" w:eastAsia="Times New Roman" w:hAnsi="Times New Roman" w:cs="Times New Roman"/>
          <w:color w:val="000000"/>
          <w:sz w:val="24"/>
          <w:szCs w:val="24"/>
          <w:lang w:eastAsia="uk-UA"/>
        </w:rPr>
      </w:pPr>
      <w:r w:rsidRPr="009D4D1E">
        <w:rPr>
          <w:rFonts w:ascii="Times New Roman" w:eastAsia="Times New Roman" w:hAnsi="Times New Roman" w:cs="Times New Roman"/>
          <w:color w:val="000000"/>
          <w:sz w:val="24"/>
          <w:szCs w:val="24"/>
          <w:shd w:val="clear" w:color="auto" w:fill="FFFFFF"/>
          <w:lang w:eastAsia="uk-UA"/>
        </w:rPr>
        <w:t>11.3.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D4D1E" w:rsidRPr="009D4D1E" w:rsidRDefault="009D4D1E" w:rsidP="009D4D1E">
      <w:pPr>
        <w:widowControl w:val="0"/>
        <w:tabs>
          <w:tab w:val="left" w:pos="514"/>
        </w:tabs>
        <w:spacing w:after="0" w:line="240" w:lineRule="auto"/>
        <w:jc w:val="both"/>
        <w:rPr>
          <w:rFonts w:ascii="Times New Roman" w:eastAsia="Times New Roman" w:hAnsi="Times New Roman" w:cs="Times New Roman"/>
          <w:color w:val="000000"/>
          <w:sz w:val="24"/>
          <w:szCs w:val="24"/>
          <w:shd w:val="clear" w:color="auto" w:fill="FFFFFF"/>
          <w:lang w:eastAsia="uk-UA"/>
        </w:rPr>
      </w:pPr>
      <w:r w:rsidRPr="009D4D1E">
        <w:rPr>
          <w:rFonts w:ascii="Times New Roman" w:eastAsia="Times New Roman" w:hAnsi="Times New Roman" w:cs="Times New Roman"/>
          <w:color w:val="000000"/>
          <w:sz w:val="24"/>
          <w:szCs w:val="24"/>
          <w:shd w:val="clear" w:color="auto" w:fill="FFFFFF"/>
          <w:lang w:eastAsia="uk-UA"/>
        </w:rPr>
        <w:t>11.4. Усі виправлення за текстом, зміни та доповнення до цього Договору мають юридичну силу лише при взаємному їх письмовому посвідченню уповноваженими представниками Замовника та Виконавця.</w:t>
      </w:r>
    </w:p>
    <w:p w:rsidR="009D4D1E" w:rsidRPr="009D4D1E" w:rsidRDefault="009D4D1E" w:rsidP="009D4D1E">
      <w:pPr>
        <w:widowControl w:val="0"/>
        <w:spacing w:after="0" w:line="240" w:lineRule="auto"/>
        <w:jc w:val="both"/>
        <w:rPr>
          <w:rFonts w:ascii="Times New Roman" w:eastAsia="Times New Roman" w:hAnsi="Times New Roman" w:cs="Times New Roman"/>
          <w:color w:val="000000"/>
          <w:sz w:val="24"/>
          <w:szCs w:val="24"/>
          <w:lang w:eastAsia="uk-UA"/>
        </w:rPr>
      </w:pPr>
      <w:r w:rsidRPr="009D4D1E">
        <w:rPr>
          <w:rFonts w:ascii="Times New Roman" w:eastAsia="Times New Roman" w:hAnsi="Times New Roman" w:cs="Times New Roman"/>
          <w:color w:val="000000"/>
          <w:sz w:val="24"/>
          <w:szCs w:val="24"/>
          <w:shd w:val="clear" w:color="auto" w:fill="FFFFFF"/>
          <w:lang w:eastAsia="uk-UA"/>
        </w:rPr>
        <w:t>11.5. При зміні своєї назви, адреси, розрахункових, податкових та інших реквізитів, які стосуються цього Договору, а також при проведенні реорганізації Сторони зобов’язуються повідомляти одна одну протягом 5 (п’яти) календарних днів від дати настання таких змін.</w:t>
      </w:r>
      <w:r w:rsidRPr="009D4D1E">
        <w:rPr>
          <w:rFonts w:ascii="Times New Roman" w:eastAsia="Times New Roman" w:hAnsi="Times New Roman" w:cs="Times New Roman"/>
          <w:color w:val="000000"/>
          <w:sz w:val="24"/>
          <w:szCs w:val="24"/>
          <w:lang w:eastAsia="uk-UA"/>
        </w:rPr>
        <w:t xml:space="preserve"> </w:t>
      </w:r>
    </w:p>
    <w:p w:rsidR="009D4D1E" w:rsidRPr="009D4D1E" w:rsidRDefault="009D4D1E" w:rsidP="009D4D1E">
      <w:pPr>
        <w:widowControl w:val="0"/>
        <w:spacing w:after="0" w:line="240" w:lineRule="auto"/>
        <w:jc w:val="both"/>
        <w:rPr>
          <w:rFonts w:ascii="Times New Roman" w:eastAsia="Times New Roman" w:hAnsi="Times New Roman" w:cs="Times New Roman"/>
          <w:color w:val="000000"/>
          <w:sz w:val="24"/>
          <w:szCs w:val="24"/>
          <w:lang w:eastAsia="uk-UA"/>
        </w:rPr>
      </w:pPr>
      <w:r w:rsidRPr="009D4D1E">
        <w:rPr>
          <w:rFonts w:ascii="Times New Roman" w:eastAsia="Times New Roman" w:hAnsi="Times New Roman" w:cs="Times New Roman"/>
          <w:color w:val="000000"/>
          <w:sz w:val="24"/>
          <w:szCs w:val="24"/>
          <w:lang w:eastAsia="uk-UA"/>
        </w:rPr>
        <w:t>11.6. Сторони зобов’язуються зберігати в конфіденційності умови і положення цього Договору, інформацію, отриману в ході виконання зобов’язання і жодна із Сторін не розкриє їх третій Стороні без попередньої письмової згоди на це іншої Сторони, за виключенням права на отримання такої інформації відповідно з прямими вказівками законодавства.</w:t>
      </w:r>
    </w:p>
    <w:p w:rsidR="009D4D1E" w:rsidRPr="009D4D1E" w:rsidRDefault="009D4D1E" w:rsidP="009D4D1E">
      <w:pPr>
        <w:widowControl w:val="0"/>
        <w:spacing w:after="0" w:line="240" w:lineRule="auto"/>
        <w:jc w:val="both"/>
        <w:rPr>
          <w:rFonts w:ascii="Times New Roman" w:eastAsia="Times New Roman" w:hAnsi="Times New Roman" w:cs="Times New Roman"/>
          <w:color w:val="000000"/>
          <w:sz w:val="24"/>
          <w:szCs w:val="24"/>
          <w:lang w:eastAsia="uk-UA"/>
        </w:rPr>
      </w:pPr>
      <w:r w:rsidRPr="009D4D1E">
        <w:rPr>
          <w:rFonts w:ascii="Times New Roman" w:eastAsia="Times New Roman" w:hAnsi="Times New Roman" w:cs="Times New Roman"/>
          <w:color w:val="000000"/>
          <w:sz w:val="24"/>
          <w:szCs w:val="24"/>
          <w:lang w:eastAsia="uk-UA"/>
        </w:rPr>
        <w:t>11.7. Сторони погодилися, що персональні дані фізичних осіб, що стали відомі Сторонам в процесі виконання цього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9D4D1E" w:rsidRPr="009D4D1E" w:rsidRDefault="009D4D1E" w:rsidP="009D4D1E">
      <w:pPr>
        <w:widowControl w:val="0"/>
        <w:tabs>
          <w:tab w:val="left" w:pos="514"/>
        </w:tabs>
        <w:spacing w:after="0" w:line="240" w:lineRule="auto"/>
        <w:jc w:val="both"/>
        <w:rPr>
          <w:rFonts w:ascii="Times New Roman" w:eastAsia="Times New Roman" w:hAnsi="Times New Roman" w:cs="Times New Roman"/>
          <w:color w:val="000000"/>
          <w:sz w:val="24"/>
          <w:szCs w:val="24"/>
          <w:lang w:eastAsia="uk-UA"/>
        </w:rPr>
      </w:pPr>
      <w:r w:rsidRPr="009D4D1E">
        <w:rPr>
          <w:rFonts w:ascii="Times New Roman" w:eastAsia="Times New Roman" w:hAnsi="Times New Roman" w:cs="Times New Roman"/>
          <w:color w:val="000000"/>
          <w:sz w:val="24"/>
          <w:szCs w:val="24"/>
          <w:lang w:eastAsia="uk-UA"/>
        </w:rPr>
        <w:t>11.8. Цей Договір викладений українською мовою в двох ідентичних примірниках, які мають однакову юридичну силу, по одному для кожної із Сторін.</w:t>
      </w:r>
    </w:p>
    <w:p w:rsidR="004678B8" w:rsidRDefault="004678B8" w:rsidP="004678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571D7">
        <w:rPr>
          <w:rFonts w:ascii="Times New Roman" w:eastAsia="Arial" w:hAnsi="Times New Roman" w:cs="Times New Roman"/>
          <w:color w:val="000000"/>
          <w:sz w:val="24"/>
          <w:szCs w:val="24"/>
          <w:lang w:eastAsia="ru-RU"/>
        </w:rPr>
        <w:t>1</w:t>
      </w:r>
      <w:r w:rsidRPr="004E4636">
        <w:rPr>
          <w:rFonts w:ascii="Times New Roman" w:eastAsia="Arial" w:hAnsi="Times New Roman" w:cs="Times New Roman"/>
          <w:color w:val="000000"/>
          <w:sz w:val="24"/>
          <w:szCs w:val="24"/>
          <w:lang w:eastAsia="ru-RU"/>
        </w:rPr>
        <w:t>1</w:t>
      </w:r>
      <w:r w:rsidRPr="008571D7">
        <w:rPr>
          <w:rFonts w:ascii="Times New Roman" w:eastAsia="Arial" w:hAnsi="Times New Roman" w:cs="Times New Roman"/>
          <w:color w:val="000000"/>
          <w:sz w:val="24"/>
          <w:szCs w:val="24"/>
          <w:lang w:eastAsia="ru-RU"/>
        </w:rPr>
        <w:t>.</w:t>
      </w:r>
      <w:r>
        <w:rPr>
          <w:rFonts w:ascii="Times New Roman" w:eastAsia="Arial" w:hAnsi="Times New Roman" w:cs="Times New Roman"/>
          <w:color w:val="000000"/>
          <w:sz w:val="24"/>
          <w:szCs w:val="24"/>
          <w:lang w:eastAsia="ru-RU"/>
        </w:rPr>
        <w:t>9</w:t>
      </w:r>
      <w:r w:rsidRPr="008571D7">
        <w:rPr>
          <w:rFonts w:ascii="Times New Roman" w:eastAsia="Arial" w:hAnsi="Times New Roman" w:cs="Times New Roman"/>
          <w:color w:val="000000"/>
          <w:sz w:val="24"/>
          <w:szCs w:val="24"/>
          <w:lang w:eastAsia="ru-RU"/>
        </w:rPr>
        <w:t>.</w:t>
      </w:r>
      <w:r w:rsidRPr="00AA726E">
        <w:rPr>
          <w:rFonts w:ascii="Times New Roman" w:hAnsi="Times New Roman" w:cs="Times New Roman"/>
          <w:sz w:val="24"/>
          <w:szCs w:val="24"/>
        </w:rPr>
        <w:t>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678B8" w:rsidRDefault="004678B8" w:rsidP="004678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678B8" w:rsidRDefault="004678B8" w:rsidP="004678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Pr>
          <w:rFonts w:ascii="Times New Roman" w:eastAsia="Times New Roman" w:hAnsi="Times New Roman" w:cs="Times New Roman"/>
          <w:color w:val="000000"/>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78B8" w:rsidRDefault="004678B8" w:rsidP="004678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78B8" w:rsidRDefault="004678B8" w:rsidP="004678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78B8" w:rsidRDefault="004678B8" w:rsidP="004678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678B8" w:rsidRDefault="004678B8" w:rsidP="004678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78B8" w:rsidRDefault="004678B8" w:rsidP="004678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4D1E" w:rsidRPr="00B77886" w:rsidRDefault="004678B8" w:rsidP="009D4D1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D4D1E" w:rsidRPr="00B77886" w:rsidRDefault="009D4D1E" w:rsidP="009D4D1E">
      <w:pPr>
        <w:spacing w:after="0" w:line="240" w:lineRule="auto"/>
        <w:jc w:val="both"/>
        <w:rPr>
          <w:rFonts w:ascii="Times New Roman" w:eastAsia="Times New Roman" w:hAnsi="Times New Roman" w:cs="Times New Roman"/>
          <w:sz w:val="24"/>
          <w:szCs w:val="24"/>
          <w:lang w:eastAsia="ru-RU"/>
        </w:rPr>
      </w:pPr>
      <w:r w:rsidRPr="009D4D1E">
        <w:rPr>
          <w:rFonts w:ascii="Times New Roman" w:eastAsia="Times New Roman" w:hAnsi="Times New Roman" w:cs="Times New Roman"/>
          <w:sz w:val="24"/>
          <w:szCs w:val="24"/>
          <w:lang w:eastAsia="ru-RU"/>
        </w:rPr>
        <w:t>11.10. У разі зміни рахунку, назви підприємства, юридичної адреси, телефону, керівника підприємства, повідомити про це Замовника у тижневий строк</w:t>
      </w:r>
      <w:r w:rsidR="00B77886">
        <w:rPr>
          <w:rFonts w:ascii="Times New Roman" w:eastAsia="Times New Roman" w:hAnsi="Times New Roman" w:cs="Times New Roman"/>
          <w:sz w:val="24"/>
          <w:szCs w:val="24"/>
          <w:lang w:eastAsia="ru-RU"/>
        </w:rPr>
        <w:t xml:space="preserve"> для внесення змін до Договору.</w:t>
      </w:r>
    </w:p>
    <w:p w:rsidR="009D4D1E" w:rsidRDefault="009D4D1E" w:rsidP="009D4D1E">
      <w:pPr>
        <w:spacing w:after="0" w:line="240" w:lineRule="auto"/>
        <w:ind w:firstLine="708"/>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1</w:t>
      </w:r>
      <w:r w:rsidR="0059487E">
        <w:rPr>
          <w:rFonts w:ascii="Times New Roman" w:eastAsia="Times New Roman" w:hAnsi="Times New Roman" w:cs="Times New Roman"/>
          <w:b/>
          <w:bCs/>
          <w:sz w:val="24"/>
          <w:szCs w:val="24"/>
          <w:lang w:eastAsia="uk-UA"/>
        </w:rPr>
        <w:t>2</w:t>
      </w:r>
      <w:r w:rsidRPr="009D4D1E">
        <w:rPr>
          <w:rFonts w:ascii="Times New Roman" w:eastAsia="Times New Roman" w:hAnsi="Times New Roman" w:cs="Times New Roman"/>
          <w:b/>
          <w:bCs/>
          <w:sz w:val="24"/>
          <w:szCs w:val="24"/>
          <w:lang w:eastAsia="uk-UA"/>
        </w:rPr>
        <w:t>. Місцезнаходження та банківські реквізити Сторін</w:t>
      </w:r>
    </w:p>
    <w:p w:rsidR="0059487E" w:rsidRPr="009D4D1E" w:rsidRDefault="0059487E" w:rsidP="009D4D1E">
      <w:pPr>
        <w:spacing w:after="0" w:line="240" w:lineRule="auto"/>
        <w:ind w:firstLine="708"/>
        <w:jc w:val="center"/>
        <w:rPr>
          <w:rFonts w:ascii="Times New Roman" w:eastAsia="Times New Roman" w:hAnsi="Times New Roman" w:cs="Times New Roman"/>
          <w:b/>
          <w:bCs/>
          <w:sz w:val="24"/>
          <w:szCs w:val="24"/>
          <w:lang w:eastAsia="uk-UA"/>
        </w:rPr>
      </w:pPr>
    </w:p>
    <w:tbl>
      <w:tblPr>
        <w:tblW w:w="10240" w:type="dxa"/>
        <w:jc w:val="center"/>
        <w:tblInd w:w="-106" w:type="dxa"/>
        <w:tblLook w:val="00A0" w:firstRow="1" w:lastRow="0" w:firstColumn="1" w:lastColumn="0" w:noHBand="0" w:noVBand="0"/>
      </w:tblPr>
      <w:tblGrid>
        <w:gridCol w:w="5176"/>
        <w:gridCol w:w="5064"/>
      </w:tblGrid>
      <w:tr w:rsidR="009D4D1E" w:rsidRPr="009D4D1E" w:rsidTr="00DA06A4">
        <w:trPr>
          <w:trHeight w:val="384"/>
          <w:jc w:val="center"/>
        </w:trPr>
        <w:tc>
          <w:tcPr>
            <w:tcW w:w="5176" w:type="dxa"/>
          </w:tcPr>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ЗАМОВНИК:</w:t>
            </w:r>
          </w:p>
        </w:tc>
        <w:tc>
          <w:tcPr>
            <w:tcW w:w="5064" w:type="dxa"/>
          </w:tcPr>
          <w:p w:rsidR="009D4D1E" w:rsidRPr="009D4D1E" w:rsidRDefault="009D4D1E" w:rsidP="009D4D1E">
            <w:pPr>
              <w:spacing w:after="0" w:line="240" w:lineRule="auto"/>
              <w:jc w:val="center"/>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ВИКОНАВЕЦЬ:</w:t>
            </w:r>
          </w:p>
        </w:tc>
      </w:tr>
      <w:tr w:rsidR="009D4D1E" w:rsidRPr="009D4D1E" w:rsidTr="00DA06A4">
        <w:trPr>
          <w:jc w:val="center"/>
        </w:trPr>
        <w:tc>
          <w:tcPr>
            <w:tcW w:w="5176" w:type="dxa"/>
          </w:tcPr>
          <w:p w:rsidR="009D4D1E" w:rsidRPr="009D4D1E" w:rsidRDefault="009D4D1E" w:rsidP="009D4D1E">
            <w:pPr>
              <w:spacing w:after="0" w:line="240" w:lineRule="auto"/>
              <w:jc w:val="center"/>
              <w:rPr>
                <w:rFonts w:ascii="Times New Roman" w:eastAsia="Times New Roman" w:hAnsi="Times New Roman" w:cs="Times New Roman"/>
                <w:b/>
                <w:sz w:val="24"/>
                <w:szCs w:val="24"/>
                <w:lang w:eastAsia="ar-SA"/>
              </w:rPr>
            </w:pPr>
            <w:r w:rsidRPr="009D4D1E">
              <w:rPr>
                <w:rFonts w:ascii="Times New Roman" w:eastAsia="Times New Roman" w:hAnsi="Times New Roman" w:cs="Times New Roman"/>
                <w:b/>
                <w:sz w:val="24"/>
                <w:szCs w:val="24"/>
                <w:lang w:eastAsia="ar-SA"/>
              </w:rPr>
              <w:t>Головне управління житлово-комунального господарства виконавчого комітету Бориспільської міської ради</w:t>
            </w:r>
          </w:p>
          <w:p w:rsidR="009D4D1E" w:rsidRPr="009D4D1E" w:rsidRDefault="009D4D1E" w:rsidP="009D4D1E">
            <w:pPr>
              <w:spacing w:after="0" w:line="240" w:lineRule="auto"/>
              <w:jc w:val="both"/>
              <w:rPr>
                <w:rFonts w:ascii="Times New Roman" w:eastAsia="Times New Roman" w:hAnsi="Times New Roman" w:cs="Times New Roman"/>
                <w:sz w:val="24"/>
                <w:szCs w:val="24"/>
                <w:lang w:eastAsia="ar-SA"/>
              </w:rPr>
            </w:pPr>
            <w:r w:rsidRPr="009D4D1E">
              <w:rPr>
                <w:rFonts w:ascii="Times New Roman" w:eastAsia="Times New Roman" w:hAnsi="Times New Roman" w:cs="Times New Roman"/>
                <w:sz w:val="24"/>
                <w:szCs w:val="24"/>
                <w:lang w:eastAsia="ar-SA"/>
              </w:rPr>
              <w:t xml:space="preserve">08301, м. Бориспіль, </w:t>
            </w:r>
          </w:p>
          <w:p w:rsidR="009D4D1E" w:rsidRPr="009D4D1E" w:rsidRDefault="009D4D1E" w:rsidP="009D4D1E">
            <w:pPr>
              <w:spacing w:after="0" w:line="240" w:lineRule="auto"/>
              <w:jc w:val="both"/>
              <w:rPr>
                <w:rFonts w:ascii="Times New Roman" w:eastAsia="Times New Roman" w:hAnsi="Times New Roman" w:cs="Times New Roman"/>
                <w:sz w:val="24"/>
                <w:szCs w:val="24"/>
                <w:lang w:eastAsia="ar-SA"/>
              </w:rPr>
            </w:pPr>
            <w:r w:rsidRPr="009D4D1E">
              <w:rPr>
                <w:rFonts w:ascii="Times New Roman" w:eastAsia="Times New Roman" w:hAnsi="Times New Roman" w:cs="Times New Roman"/>
                <w:sz w:val="24"/>
                <w:szCs w:val="24"/>
                <w:lang w:eastAsia="ar-SA"/>
              </w:rPr>
              <w:t xml:space="preserve">вул. Київський Шлях, 72, </w:t>
            </w:r>
          </w:p>
          <w:p w:rsidR="009D4D1E" w:rsidRPr="009D4D1E" w:rsidRDefault="009D4D1E" w:rsidP="009D4D1E">
            <w:pPr>
              <w:spacing w:after="0" w:line="240" w:lineRule="auto"/>
              <w:jc w:val="both"/>
              <w:rPr>
                <w:rFonts w:ascii="Times New Roman" w:eastAsia="Times New Roman" w:hAnsi="Times New Roman" w:cs="Times New Roman"/>
                <w:sz w:val="24"/>
                <w:szCs w:val="24"/>
                <w:lang w:eastAsia="ar-SA"/>
              </w:rPr>
            </w:pPr>
            <w:r w:rsidRPr="009D4D1E">
              <w:rPr>
                <w:rFonts w:ascii="Times New Roman" w:eastAsia="Times New Roman" w:hAnsi="Times New Roman" w:cs="Times New Roman"/>
                <w:sz w:val="24"/>
                <w:szCs w:val="24"/>
                <w:lang w:eastAsia="ar-SA"/>
              </w:rPr>
              <w:t>тел. (04595)6-18-28</w:t>
            </w:r>
          </w:p>
          <w:p w:rsidR="009D4D1E" w:rsidRPr="009D4D1E" w:rsidRDefault="009D4D1E" w:rsidP="009D4D1E">
            <w:pPr>
              <w:spacing w:after="0" w:line="240" w:lineRule="auto"/>
              <w:jc w:val="both"/>
              <w:rPr>
                <w:rFonts w:ascii="Times New Roman" w:eastAsia="Times New Roman" w:hAnsi="Times New Roman" w:cs="Times New Roman"/>
                <w:sz w:val="24"/>
                <w:szCs w:val="24"/>
                <w:lang w:eastAsia="ar-SA"/>
              </w:rPr>
            </w:pPr>
            <w:r w:rsidRPr="009D4D1E">
              <w:rPr>
                <w:rFonts w:ascii="Times New Roman" w:eastAsia="Times New Roman" w:hAnsi="Times New Roman" w:cs="Times New Roman"/>
                <w:sz w:val="24"/>
                <w:szCs w:val="24"/>
                <w:lang w:eastAsia="ar-SA"/>
              </w:rPr>
              <w:t>код ЄДРПОУ 36359583</w:t>
            </w:r>
          </w:p>
          <w:p w:rsidR="009D4D1E" w:rsidRPr="009D4D1E" w:rsidRDefault="009D4D1E" w:rsidP="009D4D1E">
            <w:pPr>
              <w:spacing w:after="0" w:line="240" w:lineRule="auto"/>
              <w:jc w:val="both"/>
              <w:rPr>
                <w:rFonts w:ascii="Times New Roman" w:eastAsia="Times New Roman" w:hAnsi="Times New Roman" w:cs="Times New Roman"/>
                <w:sz w:val="24"/>
                <w:szCs w:val="24"/>
                <w:lang w:eastAsia="ar-SA"/>
              </w:rPr>
            </w:pPr>
            <w:r w:rsidRPr="009D4D1E">
              <w:rPr>
                <w:rFonts w:ascii="Times New Roman" w:eastAsia="Times New Roman" w:hAnsi="Times New Roman" w:cs="Times New Roman"/>
                <w:sz w:val="24"/>
                <w:szCs w:val="24"/>
                <w:lang w:eastAsia="ar-SA"/>
              </w:rPr>
              <w:t>р/</w:t>
            </w:r>
            <w:proofErr w:type="spellStart"/>
            <w:r w:rsidRPr="009D4D1E">
              <w:rPr>
                <w:rFonts w:ascii="Times New Roman" w:eastAsia="Times New Roman" w:hAnsi="Times New Roman" w:cs="Times New Roman"/>
                <w:sz w:val="24"/>
                <w:szCs w:val="24"/>
                <w:lang w:eastAsia="ar-SA"/>
              </w:rPr>
              <w:t>р</w:t>
            </w:r>
            <w:proofErr w:type="spellEnd"/>
            <w:r w:rsidRPr="009D4D1E">
              <w:rPr>
                <w:rFonts w:ascii="Times New Roman" w:eastAsia="Times New Roman" w:hAnsi="Times New Roman" w:cs="Times New Roman"/>
                <w:sz w:val="24"/>
                <w:szCs w:val="24"/>
                <w:lang w:eastAsia="ar-SA"/>
              </w:rPr>
              <w:t xml:space="preserve"> _____________________ </w:t>
            </w:r>
          </w:p>
          <w:p w:rsidR="009D4D1E" w:rsidRPr="009D4D1E" w:rsidRDefault="009D4D1E" w:rsidP="009D4D1E">
            <w:pPr>
              <w:spacing w:after="0" w:line="240" w:lineRule="auto"/>
              <w:jc w:val="both"/>
              <w:rPr>
                <w:rFonts w:ascii="Times New Roman" w:eastAsia="Times New Roman" w:hAnsi="Times New Roman" w:cs="Times New Roman"/>
                <w:sz w:val="24"/>
                <w:szCs w:val="24"/>
                <w:lang w:eastAsia="ar-SA"/>
              </w:rPr>
            </w:pPr>
            <w:r w:rsidRPr="009D4D1E">
              <w:rPr>
                <w:rFonts w:ascii="Times New Roman" w:eastAsia="Times New Roman" w:hAnsi="Times New Roman" w:cs="Times New Roman"/>
                <w:sz w:val="24"/>
                <w:szCs w:val="24"/>
                <w:lang w:eastAsia="ar-SA"/>
              </w:rPr>
              <w:t>Державна казначейська служба України, м. Київ, МФО 820172</w:t>
            </w:r>
          </w:p>
          <w:p w:rsidR="009D4D1E" w:rsidRPr="009D4D1E" w:rsidRDefault="009D4D1E" w:rsidP="009D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9D4D1E">
              <w:rPr>
                <w:rFonts w:ascii="Times New Roman" w:eastAsia="Times New Roman" w:hAnsi="Times New Roman" w:cs="Times New Roman"/>
                <w:sz w:val="24"/>
                <w:szCs w:val="24"/>
                <w:lang w:val="en-US" w:eastAsia="uk-UA"/>
              </w:rPr>
              <w:t>e-mail</w:t>
            </w:r>
            <w:r w:rsidRPr="009D4D1E">
              <w:rPr>
                <w:rFonts w:ascii="Times New Roman" w:eastAsia="Times New Roman" w:hAnsi="Times New Roman" w:cs="Times New Roman"/>
                <w:sz w:val="24"/>
                <w:szCs w:val="24"/>
                <w:lang w:eastAsia="uk-UA"/>
              </w:rPr>
              <w:t>:</w:t>
            </w:r>
            <w:r w:rsidRPr="009D4D1E">
              <w:rPr>
                <w:rFonts w:ascii="Times New Roman" w:eastAsia="Times New Roman" w:hAnsi="Times New Roman" w:cs="Times New Roman"/>
                <w:sz w:val="24"/>
                <w:szCs w:val="24"/>
                <w:lang w:val="en-US" w:eastAsia="uk-UA"/>
              </w:rPr>
              <w:t xml:space="preserve"> </w:t>
            </w:r>
            <w:hyperlink r:id="rId9" w:history="1">
              <w:r w:rsidRPr="009D4D1E">
                <w:rPr>
                  <w:rFonts w:ascii="Times New Roman" w:eastAsia="Times New Roman" w:hAnsi="Times New Roman" w:cs="Times New Roman"/>
                  <w:color w:val="0000FF" w:themeColor="hyperlink"/>
                  <w:sz w:val="24"/>
                  <w:szCs w:val="24"/>
                  <w:u w:val="single"/>
                  <w:lang w:val="en-US" w:eastAsia="uk-UA"/>
                </w:rPr>
                <w:t>gugkgv@gmail.com</w:t>
              </w:r>
            </w:hyperlink>
          </w:p>
          <w:p w:rsidR="009D4D1E" w:rsidRPr="009D4D1E" w:rsidRDefault="009D4D1E" w:rsidP="009D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tc>
        <w:tc>
          <w:tcPr>
            <w:tcW w:w="5064" w:type="dxa"/>
          </w:tcPr>
          <w:p w:rsidR="009D4D1E" w:rsidRPr="009D4D1E" w:rsidRDefault="009D4D1E" w:rsidP="009D4D1E">
            <w:pPr>
              <w:tabs>
                <w:tab w:val="left" w:pos="34"/>
              </w:tabs>
              <w:spacing w:after="0" w:line="240" w:lineRule="auto"/>
              <w:jc w:val="both"/>
              <w:rPr>
                <w:rFonts w:ascii="Times New Roman" w:eastAsia="Times New Roman" w:hAnsi="Times New Roman" w:cs="Times New Roman"/>
                <w:b/>
                <w:bCs/>
                <w:sz w:val="24"/>
                <w:szCs w:val="24"/>
                <w:lang w:eastAsia="uk-UA"/>
              </w:rPr>
            </w:pPr>
          </w:p>
          <w:p w:rsidR="009D4D1E" w:rsidRPr="009D4D1E" w:rsidRDefault="009D4D1E" w:rsidP="009D4D1E">
            <w:pPr>
              <w:tabs>
                <w:tab w:val="left" w:pos="34"/>
              </w:tabs>
              <w:spacing w:after="0" w:line="240" w:lineRule="auto"/>
              <w:jc w:val="both"/>
              <w:rPr>
                <w:rFonts w:ascii="Times New Roman" w:eastAsia="Times New Roman" w:hAnsi="Times New Roman" w:cs="Times New Roman"/>
                <w:sz w:val="24"/>
                <w:szCs w:val="24"/>
                <w:lang w:eastAsia="uk-UA"/>
              </w:rPr>
            </w:pPr>
          </w:p>
          <w:p w:rsidR="009D4D1E" w:rsidRPr="009D4D1E" w:rsidRDefault="009D4D1E" w:rsidP="009D4D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r>
      <w:tr w:rsidR="009D4D1E" w:rsidRPr="009D4D1E" w:rsidTr="00DA06A4">
        <w:trPr>
          <w:jc w:val="center"/>
        </w:trPr>
        <w:tc>
          <w:tcPr>
            <w:tcW w:w="5176" w:type="dxa"/>
          </w:tcPr>
          <w:p w:rsidR="009D4D1E" w:rsidRPr="009D4D1E" w:rsidRDefault="009D4D1E" w:rsidP="009D4D1E">
            <w:pPr>
              <w:spacing w:after="0" w:line="240" w:lineRule="auto"/>
              <w:jc w:val="both"/>
              <w:rPr>
                <w:rFonts w:ascii="Times New Roman" w:eastAsia="Times New Roman" w:hAnsi="Times New Roman" w:cs="Times New Roman"/>
                <w:b/>
                <w:bCs/>
                <w:sz w:val="24"/>
                <w:szCs w:val="24"/>
                <w:lang w:eastAsia="uk-UA"/>
              </w:rPr>
            </w:pPr>
          </w:p>
          <w:p w:rsidR="009D4D1E" w:rsidRPr="009D4D1E" w:rsidRDefault="009D4D1E" w:rsidP="009D4D1E">
            <w:pPr>
              <w:spacing w:after="0" w:line="240" w:lineRule="auto"/>
              <w:jc w:val="both"/>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____________________/____________________/</w:t>
            </w:r>
          </w:p>
          <w:p w:rsidR="009D4D1E" w:rsidRPr="009D4D1E" w:rsidRDefault="009D4D1E" w:rsidP="009D4D1E">
            <w:pPr>
              <w:spacing w:after="0" w:line="240" w:lineRule="auto"/>
              <w:jc w:val="both"/>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М.П.</w:t>
            </w:r>
          </w:p>
        </w:tc>
        <w:tc>
          <w:tcPr>
            <w:tcW w:w="5064" w:type="dxa"/>
          </w:tcPr>
          <w:p w:rsidR="009D4D1E" w:rsidRPr="009D4D1E" w:rsidRDefault="009D4D1E" w:rsidP="009D4D1E">
            <w:pPr>
              <w:spacing w:after="0" w:line="240" w:lineRule="auto"/>
              <w:jc w:val="both"/>
              <w:rPr>
                <w:rFonts w:ascii="Times New Roman" w:eastAsia="Times New Roman" w:hAnsi="Times New Roman" w:cs="Times New Roman"/>
                <w:b/>
                <w:bCs/>
                <w:sz w:val="24"/>
                <w:szCs w:val="24"/>
                <w:lang w:eastAsia="uk-UA"/>
              </w:rPr>
            </w:pPr>
          </w:p>
          <w:p w:rsidR="009D4D1E" w:rsidRPr="009D4D1E" w:rsidRDefault="009D4D1E" w:rsidP="009D4D1E">
            <w:pPr>
              <w:spacing w:after="0" w:line="240" w:lineRule="auto"/>
              <w:jc w:val="both"/>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___________________ /___________________/</w:t>
            </w:r>
          </w:p>
          <w:p w:rsidR="009D4D1E" w:rsidRPr="009D4D1E" w:rsidRDefault="009D4D1E" w:rsidP="009D4D1E">
            <w:pPr>
              <w:spacing w:after="0" w:line="240" w:lineRule="auto"/>
              <w:jc w:val="both"/>
              <w:rPr>
                <w:rFonts w:ascii="Times New Roman" w:eastAsia="Times New Roman" w:hAnsi="Times New Roman" w:cs="Times New Roman"/>
                <w:b/>
                <w:bCs/>
                <w:sz w:val="24"/>
                <w:szCs w:val="24"/>
                <w:lang w:eastAsia="uk-UA"/>
              </w:rPr>
            </w:pPr>
            <w:r w:rsidRPr="009D4D1E">
              <w:rPr>
                <w:rFonts w:ascii="Times New Roman" w:eastAsia="Times New Roman" w:hAnsi="Times New Roman" w:cs="Times New Roman"/>
                <w:b/>
                <w:bCs/>
                <w:sz w:val="24"/>
                <w:szCs w:val="24"/>
                <w:lang w:eastAsia="uk-UA"/>
              </w:rPr>
              <w:t xml:space="preserve">М.П.  </w:t>
            </w:r>
          </w:p>
        </w:tc>
      </w:tr>
    </w:tbl>
    <w:p w:rsidR="009D4D1E" w:rsidRPr="009D4D1E" w:rsidRDefault="009D4D1E" w:rsidP="009D4D1E">
      <w:pPr>
        <w:spacing w:after="0" w:line="240" w:lineRule="auto"/>
        <w:jc w:val="both"/>
        <w:rPr>
          <w:rFonts w:ascii="Times New Roman" w:eastAsia="Times New Roman" w:hAnsi="Times New Roman" w:cs="Times New Roman"/>
          <w:sz w:val="24"/>
          <w:szCs w:val="24"/>
          <w:lang w:eastAsia="uk-UA"/>
        </w:rPr>
      </w:pPr>
    </w:p>
    <w:p w:rsidR="009D4D1E" w:rsidRPr="009D4D1E" w:rsidRDefault="009D4D1E" w:rsidP="009D4D1E">
      <w:pPr>
        <w:spacing w:after="0" w:line="240" w:lineRule="auto"/>
        <w:jc w:val="both"/>
        <w:rPr>
          <w:rFonts w:ascii="Times New Roman" w:eastAsia="Times New Roman" w:hAnsi="Times New Roman" w:cs="Times New Roman"/>
          <w:sz w:val="24"/>
          <w:szCs w:val="24"/>
          <w:lang w:val="en-US" w:eastAsia="uk-UA"/>
        </w:rPr>
      </w:pPr>
    </w:p>
    <w:p w:rsidR="009D4D1E" w:rsidRPr="009D4D1E" w:rsidRDefault="009D4D1E" w:rsidP="009D4D1E">
      <w:pPr>
        <w:spacing w:after="0" w:line="240" w:lineRule="auto"/>
        <w:jc w:val="both"/>
        <w:rPr>
          <w:rFonts w:ascii="Times New Roman" w:eastAsia="Times New Roman" w:hAnsi="Times New Roman" w:cs="Times New Roman"/>
          <w:sz w:val="24"/>
          <w:szCs w:val="24"/>
          <w:lang w:val="en-US" w:eastAsia="uk-UA"/>
        </w:rPr>
      </w:pPr>
    </w:p>
    <w:p w:rsidR="009D4D1E" w:rsidRPr="009D4D1E" w:rsidRDefault="009D4D1E" w:rsidP="009D4D1E">
      <w:pPr>
        <w:spacing w:after="0" w:line="240" w:lineRule="auto"/>
        <w:jc w:val="both"/>
        <w:rPr>
          <w:rFonts w:ascii="Times New Roman" w:eastAsia="Times New Roman" w:hAnsi="Times New Roman" w:cs="Times New Roman"/>
          <w:sz w:val="24"/>
          <w:szCs w:val="24"/>
          <w:lang w:val="en-US" w:eastAsia="uk-UA"/>
        </w:rPr>
      </w:pPr>
    </w:p>
    <w:p w:rsidR="009D4D1E" w:rsidRPr="009D4D1E" w:rsidRDefault="009D4D1E" w:rsidP="009D4D1E">
      <w:pPr>
        <w:spacing w:after="0" w:line="240" w:lineRule="auto"/>
        <w:jc w:val="both"/>
        <w:rPr>
          <w:rFonts w:ascii="Times New Roman" w:eastAsia="Times New Roman" w:hAnsi="Times New Roman" w:cs="Times New Roman"/>
          <w:sz w:val="24"/>
          <w:szCs w:val="24"/>
          <w:lang w:val="en-US" w:eastAsia="uk-UA"/>
        </w:rPr>
      </w:pPr>
    </w:p>
    <w:p w:rsidR="009D4D1E" w:rsidRDefault="009D4D1E"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9D4D1E" w:rsidRDefault="009D4D1E"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9D4D1E" w:rsidRDefault="009D4D1E"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9D4D1E" w:rsidRDefault="009D4D1E"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E80481" w:rsidRDefault="00E80481" w:rsidP="008F29C0">
      <w:pPr>
        <w:spacing w:after="0" w:line="240" w:lineRule="auto"/>
      </w:pPr>
    </w:p>
    <w:sectPr w:rsidR="00E80481">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D5" w:rsidRDefault="00EB46D5" w:rsidP="00E23344">
      <w:pPr>
        <w:spacing w:after="0" w:line="240" w:lineRule="auto"/>
      </w:pPr>
      <w:r>
        <w:separator/>
      </w:r>
    </w:p>
  </w:endnote>
  <w:endnote w:type="continuationSeparator" w:id="0">
    <w:p w:rsidR="00EB46D5" w:rsidRDefault="00EB46D5" w:rsidP="00E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25776"/>
      <w:docPartObj>
        <w:docPartGallery w:val="Page Numbers (Bottom of Page)"/>
        <w:docPartUnique/>
      </w:docPartObj>
    </w:sdtPr>
    <w:sdtEndPr>
      <w:rPr>
        <w:rFonts w:ascii="Times New Roman" w:hAnsi="Times New Roman" w:cs="Times New Roman"/>
        <w:sz w:val="24"/>
        <w:szCs w:val="24"/>
      </w:rPr>
    </w:sdtEndPr>
    <w:sdtContent>
      <w:p w:rsidR="0059487E" w:rsidRPr="00E23344" w:rsidRDefault="0059487E">
        <w:pPr>
          <w:pStyle w:val="a7"/>
          <w:jc w:val="center"/>
          <w:rPr>
            <w:rFonts w:ascii="Times New Roman" w:hAnsi="Times New Roman" w:cs="Times New Roman"/>
            <w:sz w:val="24"/>
            <w:szCs w:val="24"/>
          </w:rPr>
        </w:pPr>
        <w:r w:rsidRPr="00E23344">
          <w:rPr>
            <w:rFonts w:ascii="Times New Roman" w:hAnsi="Times New Roman" w:cs="Times New Roman"/>
            <w:sz w:val="24"/>
            <w:szCs w:val="24"/>
          </w:rPr>
          <w:fldChar w:fldCharType="begin"/>
        </w:r>
        <w:r w:rsidRPr="00E23344">
          <w:rPr>
            <w:rFonts w:ascii="Times New Roman" w:hAnsi="Times New Roman" w:cs="Times New Roman"/>
            <w:sz w:val="24"/>
            <w:szCs w:val="24"/>
          </w:rPr>
          <w:instrText>PAGE   \* MERGEFORMAT</w:instrText>
        </w:r>
        <w:r w:rsidRPr="00E23344">
          <w:rPr>
            <w:rFonts w:ascii="Times New Roman" w:hAnsi="Times New Roman" w:cs="Times New Roman"/>
            <w:sz w:val="24"/>
            <w:szCs w:val="24"/>
          </w:rPr>
          <w:fldChar w:fldCharType="separate"/>
        </w:r>
        <w:r w:rsidR="003B04AF" w:rsidRPr="003B04AF">
          <w:rPr>
            <w:rFonts w:ascii="Times New Roman" w:hAnsi="Times New Roman" w:cs="Times New Roman"/>
            <w:noProof/>
            <w:sz w:val="24"/>
            <w:szCs w:val="24"/>
            <w:lang w:val="ru-RU"/>
          </w:rPr>
          <w:t>1</w:t>
        </w:r>
        <w:r w:rsidRPr="00E23344">
          <w:rPr>
            <w:rFonts w:ascii="Times New Roman" w:hAnsi="Times New Roman" w:cs="Times New Roman"/>
            <w:sz w:val="24"/>
            <w:szCs w:val="24"/>
          </w:rPr>
          <w:fldChar w:fldCharType="end"/>
        </w:r>
      </w:p>
    </w:sdtContent>
  </w:sdt>
  <w:p w:rsidR="0059487E" w:rsidRDefault="005948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D5" w:rsidRDefault="00EB46D5" w:rsidP="00E23344">
      <w:pPr>
        <w:spacing w:after="0" w:line="240" w:lineRule="auto"/>
      </w:pPr>
      <w:r>
        <w:separator/>
      </w:r>
    </w:p>
  </w:footnote>
  <w:footnote w:type="continuationSeparator" w:id="0">
    <w:p w:rsidR="00EB46D5" w:rsidRDefault="00EB46D5" w:rsidP="00E2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E41117"/>
    <w:multiLevelType w:val="hybridMultilevel"/>
    <w:tmpl w:val="8AB6E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D79491B"/>
    <w:multiLevelType w:val="hybridMultilevel"/>
    <w:tmpl w:val="A8DEDA2E"/>
    <w:lvl w:ilvl="0" w:tplc="109C715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A26D40"/>
    <w:multiLevelType w:val="hybridMultilevel"/>
    <w:tmpl w:val="3278AD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576633C"/>
    <w:multiLevelType w:val="hybridMultilevel"/>
    <w:tmpl w:val="E3A273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22661DB"/>
    <w:multiLevelType w:val="hybridMultilevel"/>
    <w:tmpl w:val="BAF02A8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4">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0"/>
  </w:num>
  <w:num w:numId="3">
    <w:abstractNumId w:val="22"/>
  </w:num>
  <w:num w:numId="4">
    <w:abstractNumId w:val="14"/>
  </w:num>
  <w:num w:numId="5">
    <w:abstractNumId w:val="21"/>
  </w:num>
  <w:num w:numId="6">
    <w:abstractNumId w:val="13"/>
  </w:num>
  <w:num w:numId="7">
    <w:abstractNumId w:val="17"/>
  </w:num>
  <w:num w:numId="8">
    <w:abstractNumId w:val="24"/>
  </w:num>
  <w:num w:numId="9">
    <w:abstractNumId w:val="2"/>
  </w:num>
  <w:num w:numId="10">
    <w:abstractNumId w:val="9"/>
  </w:num>
  <w:num w:numId="11">
    <w:abstractNumId w:val="18"/>
  </w:num>
  <w:num w:numId="12">
    <w:abstractNumId w:val="4"/>
  </w:num>
  <w:num w:numId="13">
    <w:abstractNumId w:val="6"/>
  </w:num>
  <w:num w:numId="14">
    <w:abstractNumId w:val="10"/>
  </w:num>
  <w:num w:numId="15">
    <w:abstractNumId w:val="0"/>
  </w:num>
  <w:num w:numId="16">
    <w:abstractNumId w:val="16"/>
  </w:num>
  <w:num w:numId="17">
    <w:abstractNumId w:val="26"/>
  </w:num>
  <w:num w:numId="18">
    <w:abstractNumId w:val="15"/>
  </w:num>
  <w:num w:numId="19">
    <w:abstractNumId w:val="3"/>
  </w:num>
  <w:num w:numId="20">
    <w:abstractNumId w:val="25"/>
  </w:num>
  <w:num w:numId="21">
    <w:abstractNumId w:val="8"/>
  </w:num>
  <w:num w:numId="22">
    <w:abstractNumId w:val="11"/>
  </w:num>
  <w:num w:numId="23">
    <w:abstractNumId w:val="23"/>
  </w:num>
  <w:num w:numId="24">
    <w:abstractNumId w:val="5"/>
  </w:num>
  <w:num w:numId="25">
    <w:abstractNumId w:val="7"/>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71"/>
    <w:rsid w:val="00011FEA"/>
    <w:rsid w:val="0004647D"/>
    <w:rsid w:val="00061703"/>
    <w:rsid w:val="000B0DB4"/>
    <w:rsid w:val="000F0F8C"/>
    <w:rsid w:val="000F1B32"/>
    <w:rsid w:val="000F61DC"/>
    <w:rsid w:val="0010762D"/>
    <w:rsid w:val="00107BB2"/>
    <w:rsid w:val="00110F5D"/>
    <w:rsid w:val="0014107F"/>
    <w:rsid w:val="00164501"/>
    <w:rsid w:val="001714AE"/>
    <w:rsid w:val="00171C84"/>
    <w:rsid w:val="00190A2E"/>
    <w:rsid w:val="001933A6"/>
    <w:rsid w:val="00194988"/>
    <w:rsid w:val="00196B28"/>
    <w:rsid w:val="001A563C"/>
    <w:rsid w:val="001A71DC"/>
    <w:rsid w:val="001B0737"/>
    <w:rsid w:val="001D270D"/>
    <w:rsid w:val="001D5809"/>
    <w:rsid w:val="001D5A4B"/>
    <w:rsid w:val="001E61FD"/>
    <w:rsid w:val="0020313B"/>
    <w:rsid w:val="00210D54"/>
    <w:rsid w:val="0023078C"/>
    <w:rsid w:val="0023354E"/>
    <w:rsid w:val="002672B0"/>
    <w:rsid w:val="0027720F"/>
    <w:rsid w:val="00291E39"/>
    <w:rsid w:val="002A5CFA"/>
    <w:rsid w:val="002C26FF"/>
    <w:rsid w:val="002D54BB"/>
    <w:rsid w:val="002F114B"/>
    <w:rsid w:val="002F555C"/>
    <w:rsid w:val="00336015"/>
    <w:rsid w:val="003456AB"/>
    <w:rsid w:val="00382A60"/>
    <w:rsid w:val="00395CD5"/>
    <w:rsid w:val="00397E38"/>
    <w:rsid w:val="003A6530"/>
    <w:rsid w:val="003A7AD3"/>
    <w:rsid w:val="003B04AF"/>
    <w:rsid w:val="003B7069"/>
    <w:rsid w:val="003C1BCE"/>
    <w:rsid w:val="003C46C8"/>
    <w:rsid w:val="003C74DA"/>
    <w:rsid w:val="003D6C97"/>
    <w:rsid w:val="00401BE1"/>
    <w:rsid w:val="00401D54"/>
    <w:rsid w:val="004070E7"/>
    <w:rsid w:val="00417EA3"/>
    <w:rsid w:val="00427925"/>
    <w:rsid w:val="00431D89"/>
    <w:rsid w:val="004401BE"/>
    <w:rsid w:val="00440EF7"/>
    <w:rsid w:val="0045307F"/>
    <w:rsid w:val="0046090F"/>
    <w:rsid w:val="00464994"/>
    <w:rsid w:val="004678B8"/>
    <w:rsid w:val="00480A3F"/>
    <w:rsid w:val="00492104"/>
    <w:rsid w:val="00492F58"/>
    <w:rsid w:val="0049351F"/>
    <w:rsid w:val="00497404"/>
    <w:rsid w:val="004B4CD2"/>
    <w:rsid w:val="004B5BF0"/>
    <w:rsid w:val="004E4636"/>
    <w:rsid w:val="004E4E76"/>
    <w:rsid w:val="004E5E64"/>
    <w:rsid w:val="005251FB"/>
    <w:rsid w:val="005424B4"/>
    <w:rsid w:val="00550075"/>
    <w:rsid w:val="00556775"/>
    <w:rsid w:val="00577E64"/>
    <w:rsid w:val="00581843"/>
    <w:rsid w:val="005832B1"/>
    <w:rsid w:val="00585AAE"/>
    <w:rsid w:val="00593449"/>
    <w:rsid w:val="0059487E"/>
    <w:rsid w:val="005953B1"/>
    <w:rsid w:val="005D58CA"/>
    <w:rsid w:val="005D5BE4"/>
    <w:rsid w:val="005E65A4"/>
    <w:rsid w:val="00605EEF"/>
    <w:rsid w:val="00612880"/>
    <w:rsid w:val="0062573A"/>
    <w:rsid w:val="00632253"/>
    <w:rsid w:val="00634E32"/>
    <w:rsid w:val="00636DF0"/>
    <w:rsid w:val="00644661"/>
    <w:rsid w:val="0064614D"/>
    <w:rsid w:val="006465E2"/>
    <w:rsid w:val="00654163"/>
    <w:rsid w:val="00656DCB"/>
    <w:rsid w:val="00672006"/>
    <w:rsid w:val="0067365B"/>
    <w:rsid w:val="006752DB"/>
    <w:rsid w:val="00683CB2"/>
    <w:rsid w:val="00683D3A"/>
    <w:rsid w:val="0068669A"/>
    <w:rsid w:val="00691100"/>
    <w:rsid w:val="006B643A"/>
    <w:rsid w:val="006C4401"/>
    <w:rsid w:val="006D7B19"/>
    <w:rsid w:val="006E4E99"/>
    <w:rsid w:val="006F0A36"/>
    <w:rsid w:val="00712531"/>
    <w:rsid w:val="00737968"/>
    <w:rsid w:val="0074342A"/>
    <w:rsid w:val="007467D6"/>
    <w:rsid w:val="007475CD"/>
    <w:rsid w:val="00753245"/>
    <w:rsid w:val="007558A2"/>
    <w:rsid w:val="007563FF"/>
    <w:rsid w:val="00763211"/>
    <w:rsid w:val="00764A69"/>
    <w:rsid w:val="00772913"/>
    <w:rsid w:val="007778DF"/>
    <w:rsid w:val="00782FC9"/>
    <w:rsid w:val="00784A8E"/>
    <w:rsid w:val="00795632"/>
    <w:rsid w:val="007A1045"/>
    <w:rsid w:val="007B59A8"/>
    <w:rsid w:val="007C0946"/>
    <w:rsid w:val="007C550C"/>
    <w:rsid w:val="007D069D"/>
    <w:rsid w:val="007F6654"/>
    <w:rsid w:val="008149A3"/>
    <w:rsid w:val="00823997"/>
    <w:rsid w:val="008250BE"/>
    <w:rsid w:val="0083148C"/>
    <w:rsid w:val="00831D0D"/>
    <w:rsid w:val="0083705D"/>
    <w:rsid w:val="00856B00"/>
    <w:rsid w:val="008571D7"/>
    <w:rsid w:val="00862618"/>
    <w:rsid w:val="00866EF3"/>
    <w:rsid w:val="00884C0D"/>
    <w:rsid w:val="008874B7"/>
    <w:rsid w:val="008A244E"/>
    <w:rsid w:val="008A705A"/>
    <w:rsid w:val="008C31E5"/>
    <w:rsid w:val="008C50EC"/>
    <w:rsid w:val="008F29C0"/>
    <w:rsid w:val="00905862"/>
    <w:rsid w:val="00906824"/>
    <w:rsid w:val="00932ADD"/>
    <w:rsid w:val="0094218E"/>
    <w:rsid w:val="00952711"/>
    <w:rsid w:val="00953CA3"/>
    <w:rsid w:val="0095694F"/>
    <w:rsid w:val="00960951"/>
    <w:rsid w:val="009732B5"/>
    <w:rsid w:val="00995B0C"/>
    <w:rsid w:val="009B5FC0"/>
    <w:rsid w:val="009D4D1E"/>
    <w:rsid w:val="009D7D0F"/>
    <w:rsid w:val="00A11BD0"/>
    <w:rsid w:val="00A12670"/>
    <w:rsid w:val="00A35F2F"/>
    <w:rsid w:val="00A40690"/>
    <w:rsid w:val="00A84943"/>
    <w:rsid w:val="00AA0546"/>
    <w:rsid w:val="00AA43F1"/>
    <w:rsid w:val="00AA4F2E"/>
    <w:rsid w:val="00AA554A"/>
    <w:rsid w:val="00AA7D46"/>
    <w:rsid w:val="00AC577D"/>
    <w:rsid w:val="00AC7D48"/>
    <w:rsid w:val="00AE010F"/>
    <w:rsid w:val="00AE4849"/>
    <w:rsid w:val="00B0085C"/>
    <w:rsid w:val="00B103F2"/>
    <w:rsid w:val="00B21221"/>
    <w:rsid w:val="00B3142B"/>
    <w:rsid w:val="00B64485"/>
    <w:rsid w:val="00B653D8"/>
    <w:rsid w:val="00B74BDC"/>
    <w:rsid w:val="00B77886"/>
    <w:rsid w:val="00B85AE7"/>
    <w:rsid w:val="00B872DF"/>
    <w:rsid w:val="00BA3C0C"/>
    <w:rsid w:val="00BA6B59"/>
    <w:rsid w:val="00BB4F6D"/>
    <w:rsid w:val="00BC0BE4"/>
    <w:rsid w:val="00BC13A9"/>
    <w:rsid w:val="00BC350D"/>
    <w:rsid w:val="00BC56F3"/>
    <w:rsid w:val="00BD3986"/>
    <w:rsid w:val="00BE21DA"/>
    <w:rsid w:val="00BE59C4"/>
    <w:rsid w:val="00C001C4"/>
    <w:rsid w:val="00C128EE"/>
    <w:rsid w:val="00C130A3"/>
    <w:rsid w:val="00C250BF"/>
    <w:rsid w:val="00C26271"/>
    <w:rsid w:val="00C26A2D"/>
    <w:rsid w:val="00C3499C"/>
    <w:rsid w:val="00C37FEC"/>
    <w:rsid w:val="00C42BBE"/>
    <w:rsid w:val="00C602B4"/>
    <w:rsid w:val="00C703FF"/>
    <w:rsid w:val="00C914CE"/>
    <w:rsid w:val="00CA211D"/>
    <w:rsid w:val="00CA4271"/>
    <w:rsid w:val="00CA52AA"/>
    <w:rsid w:val="00CC0F37"/>
    <w:rsid w:val="00CC35D7"/>
    <w:rsid w:val="00CC777A"/>
    <w:rsid w:val="00CD2483"/>
    <w:rsid w:val="00CD73F1"/>
    <w:rsid w:val="00D01E37"/>
    <w:rsid w:val="00D34154"/>
    <w:rsid w:val="00D44DC9"/>
    <w:rsid w:val="00D45C9B"/>
    <w:rsid w:val="00D552F2"/>
    <w:rsid w:val="00D55300"/>
    <w:rsid w:val="00D6157F"/>
    <w:rsid w:val="00D710DE"/>
    <w:rsid w:val="00D967D6"/>
    <w:rsid w:val="00D9721A"/>
    <w:rsid w:val="00DA06A4"/>
    <w:rsid w:val="00DA288C"/>
    <w:rsid w:val="00DA2F97"/>
    <w:rsid w:val="00DA527E"/>
    <w:rsid w:val="00DD4A6D"/>
    <w:rsid w:val="00DD622E"/>
    <w:rsid w:val="00DD6D56"/>
    <w:rsid w:val="00DF229C"/>
    <w:rsid w:val="00DF432F"/>
    <w:rsid w:val="00E20841"/>
    <w:rsid w:val="00E21B7F"/>
    <w:rsid w:val="00E23344"/>
    <w:rsid w:val="00E3227B"/>
    <w:rsid w:val="00E35B10"/>
    <w:rsid w:val="00E405A3"/>
    <w:rsid w:val="00E440D7"/>
    <w:rsid w:val="00E47D44"/>
    <w:rsid w:val="00E5786C"/>
    <w:rsid w:val="00E70015"/>
    <w:rsid w:val="00E80481"/>
    <w:rsid w:val="00E87165"/>
    <w:rsid w:val="00EA4192"/>
    <w:rsid w:val="00EA6572"/>
    <w:rsid w:val="00EB46D5"/>
    <w:rsid w:val="00EB658E"/>
    <w:rsid w:val="00EB6944"/>
    <w:rsid w:val="00EC5DA3"/>
    <w:rsid w:val="00EE0B6C"/>
    <w:rsid w:val="00EE1E17"/>
    <w:rsid w:val="00F0178C"/>
    <w:rsid w:val="00F075D8"/>
    <w:rsid w:val="00F07F50"/>
    <w:rsid w:val="00F16BA6"/>
    <w:rsid w:val="00F301CD"/>
    <w:rsid w:val="00F313AF"/>
    <w:rsid w:val="00F553E1"/>
    <w:rsid w:val="00F578E1"/>
    <w:rsid w:val="00F64772"/>
    <w:rsid w:val="00F66326"/>
    <w:rsid w:val="00F81421"/>
    <w:rsid w:val="00FA1A7F"/>
    <w:rsid w:val="00FA1BEF"/>
    <w:rsid w:val="00FA2FA1"/>
    <w:rsid w:val="00FA64A7"/>
    <w:rsid w:val="00FB0BC7"/>
    <w:rsid w:val="00FC6415"/>
    <w:rsid w:val="00FE24DA"/>
    <w:rsid w:val="00FF016E"/>
    <w:rsid w:val="00FF6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0F37"/>
    <w:pPr>
      <w:ind w:left="720"/>
      <w:contextualSpacing/>
    </w:pPr>
    <w:rPr>
      <w:lang w:eastAsia="uk-UA"/>
    </w:rPr>
  </w:style>
  <w:style w:type="character" w:customStyle="1" w:styleId="a4">
    <w:name w:val="Абзац списка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0F37"/>
    <w:pPr>
      <w:ind w:left="720"/>
      <w:contextualSpacing/>
    </w:pPr>
    <w:rPr>
      <w:lang w:eastAsia="uk-UA"/>
    </w:rPr>
  </w:style>
  <w:style w:type="character" w:customStyle="1" w:styleId="a4">
    <w:name w:val="Абзац списка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gkg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D944-760E-4236-8670-A0399C46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51494</Words>
  <Characters>29353</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2023-03-28T08:15:00Z</cp:lastPrinted>
  <dcterms:created xsi:type="dcterms:W3CDTF">2023-03-28T08:58:00Z</dcterms:created>
  <dcterms:modified xsi:type="dcterms:W3CDTF">2023-03-28T08:58:00Z</dcterms:modified>
</cp:coreProperties>
</file>