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A118AE" w:rsidRPr="008710E3" w:rsidRDefault="00A118AE" w:rsidP="00A118AE">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118AE" w:rsidRPr="008710E3" w:rsidRDefault="00A118AE" w:rsidP="00A118AE">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118AE" w:rsidRPr="008710E3" w:rsidRDefault="00A118AE" w:rsidP="00A118AE">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118AE" w:rsidRPr="008710E3" w:rsidRDefault="002E5932" w:rsidP="00A118AE">
      <w:pPr>
        <w:jc w:val="center"/>
        <w:rPr>
          <w:rFonts w:ascii="Times New Roman" w:eastAsia="SimSun" w:hAnsi="Times New Roman" w:cs="Times New Roman"/>
          <w:sz w:val="24"/>
          <w:szCs w:val="24"/>
        </w:rPr>
      </w:pPr>
      <w:hyperlink r:id="rId9" w:history="1">
        <w:r w:rsidR="00A118AE" w:rsidRPr="008710E3">
          <w:rPr>
            <w:rFonts w:ascii="Times New Roman" w:eastAsia="SimSun" w:hAnsi="Times New Roman" w:cs="Times New Roman"/>
            <w:sz w:val="24"/>
            <w:szCs w:val="24"/>
          </w:rPr>
          <w:t>http://crkl.sumy.ua/</w:t>
        </w:r>
      </w:hyperlink>
      <w:r w:rsidR="00A118AE" w:rsidRPr="008710E3">
        <w:rPr>
          <w:rFonts w:ascii="Times New Roman" w:eastAsia="SimSun" w:hAnsi="Times New Roman" w:cs="Times New Roman"/>
          <w:sz w:val="24"/>
          <w:szCs w:val="24"/>
        </w:rPr>
        <w:t xml:space="preserve">  </w:t>
      </w:r>
      <w:r w:rsidR="00A118AE" w:rsidRPr="008710E3">
        <w:rPr>
          <w:rFonts w:ascii="Times New Roman" w:eastAsia="SimSun" w:hAnsi="Times New Roman" w:cs="Times New Roman"/>
          <w:sz w:val="24"/>
          <w:szCs w:val="24"/>
          <w:lang w:val="en-US"/>
        </w:rPr>
        <w:t>https</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www</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facebook</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com</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sumy</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crkl</w:t>
      </w:r>
      <w:r w:rsidR="00A118AE" w:rsidRPr="008710E3">
        <w:rPr>
          <w:rFonts w:ascii="Times New Roman" w:eastAsia="SimSun" w:hAnsi="Times New Roman" w:cs="Times New Roman"/>
          <w:sz w:val="24"/>
          <w:szCs w:val="24"/>
        </w:rPr>
        <w:t>/</w:t>
      </w:r>
    </w:p>
    <w:p w:rsidR="00A118AE" w:rsidRPr="008710E3" w:rsidRDefault="00A118AE" w:rsidP="00A118AE">
      <w:pPr>
        <w:tabs>
          <w:tab w:val="left" w:pos="2145"/>
          <w:tab w:val="left" w:pos="2880"/>
        </w:tabs>
        <w:jc w:val="center"/>
        <w:rPr>
          <w:rFonts w:ascii="Times New Roman" w:hAnsi="Times New Roman" w:cs="Times New Roman"/>
          <w:sz w:val="24"/>
          <w:szCs w:val="24"/>
          <w:lang w:val="de-DE"/>
        </w:rPr>
      </w:pPr>
      <w:r w:rsidRPr="008710E3">
        <w:rPr>
          <w:rFonts w:ascii="Times New Roman" w:eastAsia="SimSun" w:hAnsi="Times New Roman" w:cs="Times New Roman"/>
          <w:sz w:val="24"/>
          <w:szCs w:val="24"/>
          <w:lang w:val="en-US"/>
        </w:rPr>
        <w:t xml:space="preserve">e-mail: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
        <w:gridCol w:w="5670"/>
        <w:gridCol w:w="4253"/>
        <w:gridCol w:w="249"/>
      </w:tblGrid>
      <w:tr w:rsidR="00A118AE" w:rsidRPr="008710E3" w:rsidTr="00A118AE">
        <w:trPr>
          <w:gridBefore w:val="1"/>
          <w:gridAfter w:val="1"/>
          <w:wBefore w:w="142" w:type="dxa"/>
          <w:wAfter w:w="249" w:type="dxa"/>
          <w:trHeight w:val="493"/>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lang w:val="en-US"/>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118AE" w:rsidRPr="008710E3" w:rsidTr="00A118AE">
        <w:trPr>
          <w:gridBefore w:val="1"/>
          <w:gridAfter w:val="1"/>
          <w:wBefore w:w="142" w:type="dxa"/>
          <w:wAfter w:w="249" w:type="dxa"/>
          <w:trHeight w:val="80"/>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CB44D1">
              <w:rPr>
                <w:rFonts w:ascii="Times New Roman" w:hAnsi="Times New Roman" w:cs="Times New Roman"/>
                <w:noProof/>
                <w:sz w:val="24"/>
                <w:szCs w:val="24"/>
                <w:lang w:val="uk-UA"/>
              </w:rPr>
              <w:t xml:space="preserve">  </w:t>
            </w:r>
            <w:r w:rsidR="00F35F22">
              <w:rPr>
                <w:rFonts w:ascii="Times New Roman" w:hAnsi="Times New Roman" w:cs="Times New Roman"/>
                <w:noProof/>
                <w:sz w:val="24"/>
                <w:szCs w:val="24"/>
                <w:lang w:val="uk-UA"/>
              </w:rPr>
              <w:t>30</w:t>
            </w:r>
            <w:r w:rsidRPr="008710E3">
              <w:rPr>
                <w:rFonts w:ascii="Times New Roman" w:hAnsi="Times New Roman" w:cs="Times New Roman"/>
                <w:noProof/>
                <w:sz w:val="24"/>
                <w:szCs w:val="24"/>
              </w:rPr>
              <w:t xml:space="preserve"> </w:t>
            </w:r>
            <w:r w:rsidR="00963790">
              <w:rPr>
                <w:rFonts w:ascii="Times New Roman" w:hAnsi="Times New Roman" w:cs="Times New Roman"/>
                <w:noProof/>
                <w:sz w:val="24"/>
                <w:szCs w:val="24"/>
                <w:lang w:val="uk-UA"/>
              </w:rPr>
              <w:t>листопада</w:t>
            </w:r>
            <w:r w:rsidRPr="008710E3">
              <w:rPr>
                <w:rFonts w:ascii="Times New Roman" w:hAnsi="Times New Roman" w:cs="Times New Roman"/>
                <w:noProof/>
                <w:sz w:val="24"/>
                <w:szCs w:val="24"/>
              </w:rPr>
              <w:t xml:space="preserve"> 202</w:t>
            </w:r>
            <w:r w:rsidR="00AA2380">
              <w:rPr>
                <w:rFonts w:ascii="Times New Roman" w:hAnsi="Times New Roman" w:cs="Times New Roman"/>
                <w:noProof/>
                <w:sz w:val="24"/>
                <w:szCs w:val="24"/>
                <w:lang w:val="uk-UA"/>
              </w:rPr>
              <w:t>2</w:t>
            </w:r>
            <w:r w:rsidRPr="008710E3">
              <w:rPr>
                <w:rFonts w:ascii="Times New Roman" w:hAnsi="Times New Roman" w:cs="Times New Roman"/>
                <w:noProof/>
                <w:sz w:val="24"/>
                <w:szCs w:val="24"/>
              </w:rPr>
              <w:t xml:space="preserve"> р. </w:t>
            </w:r>
          </w:p>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118AE" w:rsidRPr="008710E3" w:rsidTr="00A118AE">
        <w:trPr>
          <w:gridBefore w:val="1"/>
          <w:gridAfter w:val="1"/>
          <w:wBefore w:w="142" w:type="dxa"/>
          <w:wAfter w:w="249" w:type="dxa"/>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A118AE" w:rsidRPr="008710E3" w:rsidRDefault="00A118AE" w:rsidP="00AA2380">
            <w:pPr>
              <w:rPr>
                <w:rFonts w:ascii="Times New Roman" w:hAnsi="Times New Roman" w:cs="Times New Roman"/>
                <w:bCs/>
                <w:sz w:val="24"/>
                <w:szCs w:val="24"/>
              </w:rPr>
            </w:pPr>
          </w:p>
        </w:tc>
      </w:tr>
      <w:tr w:rsidR="00A118AE" w:rsidRPr="008710E3" w:rsidTr="00A118AE">
        <w:tblPrEx>
          <w:tblBorders>
            <w:top w:val="none" w:sz="0" w:space="0" w:color="auto"/>
            <w:left w:val="none" w:sz="0" w:space="0" w:color="auto"/>
            <w:bottom w:val="none" w:sz="0" w:space="0" w:color="auto"/>
            <w:right w:val="none" w:sz="0" w:space="0" w:color="auto"/>
          </w:tblBorders>
        </w:tblPrEx>
        <w:tc>
          <w:tcPr>
            <w:tcW w:w="10314" w:type="dxa"/>
            <w:gridSpan w:val="4"/>
          </w:tcPr>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ТЕНДЕРНА ДОКУМЕНТАЦІЯ</w:t>
            </w: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(Процедура закупівлі – відкриті торги</w:t>
            </w:r>
            <w:r w:rsidRPr="008710E3">
              <w:rPr>
                <w:rFonts w:ascii="Times New Roman" w:hAnsi="Times New Roman" w:cs="Times New Roman"/>
                <w:b/>
                <w:sz w:val="24"/>
                <w:szCs w:val="24"/>
                <w:lang w:val="uk-UA"/>
              </w:rPr>
              <w:t xml:space="preserve"> з особливостями</w:t>
            </w:r>
            <w:r w:rsidRPr="008710E3">
              <w:rPr>
                <w:rFonts w:ascii="Times New Roman" w:hAnsi="Times New Roman" w:cs="Times New Roman"/>
                <w:b/>
                <w:sz w:val="24"/>
                <w:szCs w:val="24"/>
              </w:rPr>
              <w:t>)</w:t>
            </w:r>
          </w:p>
        </w:tc>
      </w:tr>
    </w:tbl>
    <w:p w:rsidR="00A118AE" w:rsidRPr="008710E3" w:rsidRDefault="00A118AE" w:rsidP="00A118AE">
      <w:pPr>
        <w:jc w:val="center"/>
        <w:rPr>
          <w:rFonts w:ascii="Times New Roman" w:hAnsi="Times New Roman" w:cs="Times New Roman"/>
          <w:b/>
          <w:sz w:val="24"/>
          <w:szCs w:val="24"/>
        </w:rPr>
      </w:pPr>
    </w:p>
    <w:p w:rsidR="00A118AE" w:rsidRPr="008710E3" w:rsidRDefault="00A118AE" w:rsidP="00A118AE">
      <w:pPr>
        <w:jc w:val="center"/>
        <w:rPr>
          <w:rFonts w:ascii="Times New Roman" w:hAnsi="Times New Roman" w:cs="Times New Roman"/>
          <w:b/>
          <w:sz w:val="24"/>
          <w:szCs w:val="24"/>
        </w:rPr>
      </w:pPr>
      <w:r w:rsidRPr="008710E3">
        <w:rPr>
          <w:rFonts w:ascii="Times New Roman" w:hAnsi="Times New Roman" w:cs="Times New Roman"/>
          <w:b/>
          <w:sz w:val="24"/>
          <w:szCs w:val="24"/>
        </w:rPr>
        <w:t>на закупівлю</w:t>
      </w:r>
    </w:p>
    <w:p w:rsidR="00A118AE" w:rsidRPr="00F35F22" w:rsidRDefault="00A118AE" w:rsidP="00F35F22">
      <w:pPr>
        <w:jc w:val="center"/>
        <w:rPr>
          <w:rFonts w:ascii="Times New Roman" w:hAnsi="Times New Roman" w:cs="Times New Roman"/>
          <w:b/>
          <w:sz w:val="24"/>
          <w:szCs w:val="24"/>
        </w:rPr>
      </w:pPr>
      <w:r w:rsidRPr="00F35F22">
        <w:rPr>
          <w:rFonts w:ascii="Times New Roman" w:hAnsi="Times New Roman" w:cs="Times New Roman"/>
          <w:b/>
          <w:sz w:val="24"/>
          <w:szCs w:val="24"/>
        </w:rPr>
        <w:t xml:space="preserve">код за ДК 021:2015 – </w:t>
      </w:r>
      <w:r w:rsidR="001A584C" w:rsidRPr="00B00DCC">
        <w:rPr>
          <w:rFonts w:ascii="Times New Roman" w:hAnsi="Times New Roman"/>
          <w:b/>
          <w:sz w:val="24"/>
          <w:szCs w:val="24"/>
        </w:rPr>
        <w:t>30210000-4 - Машини для обробки даних (апаратна частина)</w:t>
      </w:r>
      <w:r w:rsidR="001A584C" w:rsidRPr="00B00DCC">
        <w:rPr>
          <w:rFonts w:ascii="Times New Roman" w:hAnsi="Times New Roman"/>
          <w:b/>
          <w:sz w:val="24"/>
          <w:szCs w:val="24"/>
          <w:lang w:val="uk-UA"/>
        </w:rPr>
        <w:t xml:space="preserve"> (ноутбуки)</w:t>
      </w:r>
    </w:p>
    <w:p w:rsidR="00A118AE" w:rsidRPr="008710E3" w:rsidRDefault="00A118AE" w:rsidP="00A118AE">
      <w:pPr>
        <w:jc w:val="cente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D62F8F" w:rsidRDefault="00D62F8F" w:rsidP="00A118AE">
      <w:pPr>
        <w:rPr>
          <w:rFonts w:ascii="Times New Roman" w:hAnsi="Times New Roman" w:cs="Times New Roman"/>
          <w:sz w:val="24"/>
          <w:szCs w:val="24"/>
          <w:lang w:val="uk-UA"/>
        </w:rPr>
      </w:pPr>
    </w:p>
    <w:p w:rsidR="00D62F8F" w:rsidRPr="00D62F8F" w:rsidRDefault="00D62F8F"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0357B7" w:rsidRDefault="000357B7" w:rsidP="00A118AE">
      <w:pPr>
        <w:rPr>
          <w:rFonts w:ascii="Times New Roman" w:hAnsi="Times New Roman" w:cs="Times New Roman"/>
          <w:sz w:val="24"/>
          <w:szCs w:val="24"/>
          <w:lang w:val="uk-UA"/>
        </w:rPr>
      </w:pPr>
    </w:p>
    <w:p w:rsidR="000357B7" w:rsidRPr="000357B7" w:rsidRDefault="000357B7"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sz w:val="24"/>
          <w:szCs w:val="24"/>
        </w:rPr>
        <w:t>м. Суми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rsidTr="001C5EBC">
        <w:trPr>
          <w:trHeight w:val="424"/>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w:t>
            </w:r>
            <w:r w:rsidRPr="008710E3">
              <w:rPr>
                <w:rFonts w:ascii="Times New Roman" w:eastAsia="Times New Roman" w:hAnsi="Times New Roman" w:cs="Times New Roman"/>
                <w:color w:val="000000"/>
                <w:sz w:val="24"/>
                <w:szCs w:val="24"/>
                <w:highlight w:val="yellow"/>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торгів</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rsidTr="001C5EBC">
        <w:trPr>
          <w:trHeight w:val="103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50FD7" w:rsidRPr="008710E3" w:rsidRDefault="006938B5" w:rsidP="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місцезнаходження</w:t>
            </w:r>
          </w:p>
        </w:tc>
        <w:tc>
          <w:tcPr>
            <w:tcW w:w="6769" w:type="dxa"/>
          </w:tcPr>
          <w:p w:rsidR="00550FD7" w:rsidRPr="008710E3" w:rsidRDefault="006938B5">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Default="00E440F6" w:rsidP="00AA2380">
            <w:pPr>
              <w:spacing w:line="240" w:lineRule="exact"/>
              <w:rPr>
                <w:rFonts w:ascii="Times New Roman" w:hAnsi="Times New Roman"/>
                <w:color w:val="000000"/>
                <w:sz w:val="24"/>
                <w:szCs w:val="24"/>
                <w:lang w:val="uk-UA"/>
              </w:rPr>
            </w:pPr>
            <w:r>
              <w:rPr>
                <w:rFonts w:ascii="Times New Roman" w:hAnsi="Times New Roman"/>
                <w:color w:val="000000"/>
                <w:sz w:val="24"/>
                <w:szCs w:val="24"/>
                <w:lang w:val="uk-UA"/>
              </w:rPr>
              <w:t>-</w:t>
            </w:r>
            <w:r w:rsidRPr="00CE2D0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питань проведення закупівлі через електронну систему закупівель ПроЗорро: </w:t>
            </w:r>
          </w:p>
          <w:p w:rsidR="00E440F6" w:rsidRPr="00036219" w:rsidRDefault="00E440F6" w:rsidP="00AA2380">
            <w:pPr>
              <w:spacing w:line="240" w:lineRule="exact"/>
              <w:rPr>
                <w:rFonts w:ascii="Times New Roman" w:hAnsi="Times New Roman" w:cs="Times New Roman"/>
                <w:b/>
                <w:sz w:val="24"/>
                <w:szCs w:val="24"/>
                <w:lang w:val="uk-UA"/>
              </w:rPr>
            </w:pPr>
            <w:r w:rsidRPr="00036219">
              <w:rPr>
                <w:rFonts w:ascii="Times New Roman" w:hAnsi="Times New Roman" w:cs="Times New Roman"/>
                <w:sz w:val="24"/>
                <w:szCs w:val="24"/>
                <w:lang w:val="uk-UA"/>
              </w:rPr>
              <w:t>Дубіковська Галина Михайлівна, економіст (м. Суми, вул. Марко Вовчок,2,</w:t>
            </w:r>
            <w:r>
              <w:rPr>
                <w:rFonts w:ascii="Times New Roman" w:hAnsi="Times New Roman" w:cs="Times New Roman"/>
                <w:sz w:val="24"/>
                <w:szCs w:val="24"/>
                <w:lang w:val="uk-UA"/>
              </w:rPr>
              <w:t xml:space="preserve"> економічний відділ</w:t>
            </w:r>
            <w:r w:rsidRPr="00036219">
              <w:rPr>
                <w:rFonts w:ascii="Times New Roman" w:hAnsi="Times New Roman" w:cs="Times New Roman"/>
                <w:sz w:val="24"/>
                <w:szCs w:val="24"/>
                <w:lang w:val="uk-UA"/>
              </w:rPr>
              <w:t xml:space="preserve">) тел.(0542)66-57-29, факс (0542)66-57-02, </w:t>
            </w:r>
            <w:r w:rsidRPr="00036219">
              <w:rPr>
                <w:rFonts w:ascii="Times New Roman" w:hAnsi="Times New Roman" w:cs="Times New Roman"/>
                <w:b/>
                <w:sz w:val="24"/>
                <w:szCs w:val="24"/>
              </w:rPr>
              <w:t>E</w:t>
            </w:r>
            <w:r w:rsidRPr="00036219">
              <w:rPr>
                <w:rFonts w:ascii="Times New Roman" w:hAnsi="Times New Roman" w:cs="Times New Roman"/>
                <w:b/>
                <w:sz w:val="24"/>
                <w:szCs w:val="24"/>
                <w:lang w:val="uk-UA"/>
              </w:rPr>
              <w:t>-</w:t>
            </w:r>
            <w:r w:rsidRPr="00036219">
              <w:rPr>
                <w:rFonts w:ascii="Times New Roman" w:hAnsi="Times New Roman" w:cs="Times New Roman"/>
                <w:b/>
                <w:sz w:val="24"/>
                <w:szCs w:val="24"/>
              </w:rPr>
              <w:t>mail</w:t>
            </w:r>
            <w:r w:rsidRPr="00036219">
              <w:rPr>
                <w:rFonts w:ascii="Times New Roman" w:hAnsi="Times New Roman" w:cs="Times New Roman"/>
                <w:b/>
                <w:sz w:val="24"/>
                <w:szCs w:val="24"/>
                <w:lang w:val="uk-UA"/>
              </w:rPr>
              <w:t xml:space="preserve">: </w:t>
            </w:r>
            <w:hyperlink r:id="rId10" w:history="1">
              <w:r w:rsidRPr="00036219">
                <w:rPr>
                  <w:rStyle w:val="a7"/>
                  <w:rFonts w:ascii="Times New Roman" w:hAnsi="Times New Roman" w:cs="Times New Roman"/>
                  <w:b/>
                  <w:sz w:val="24"/>
                  <w:szCs w:val="24"/>
                  <w:lang w:val="en-US"/>
                </w:rPr>
                <w:t>crkl</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sumy</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ukr</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net</w:t>
              </w:r>
            </w:hyperlink>
          </w:p>
          <w:p w:rsidR="00E440F6" w:rsidRPr="00036219" w:rsidRDefault="00E440F6" w:rsidP="00E440F6">
            <w:pPr>
              <w:pStyle w:val="a6"/>
              <w:numPr>
                <w:ilvl w:val="0"/>
                <w:numId w:val="4"/>
              </w:numPr>
              <w:spacing w:line="240" w:lineRule="auto"/>
              <w:jc w:val="both"/>
              <w:rPr>
                <w:rFonts w:ascii="Times New Roman" w:hAnsi="Times New Roman" w:cs="Times New Roman"/>
                <w:b/>
                <w:sz w:val="24"/>
                <w:szCs w:val="24"/>
                <w:lang w:val="uk-UA"/>
              </w:rPr>
            </w:pPr>
            <w:r w:rsidRPr="00036219">
              <w:rPr>
                <w:rFonts w:ascii="Times New Roman" w:hAnsi="Times New Roman" w:cs="Times New Roman"/>
                <w:sz w:val="24"/>
                <w:szCs w:val="24"/>
                <w:lang w:val="uk-UA"/>
              </w:rPr>
              <w:t>з питань укладання договору</w:t>
            </w:r>
          </w:p>
          <w:p w:rsidR="00E440F6" w:rsidRPr="00036219" w:rsidRDefault="00E440F6" w:rsidP="00AA2380">
            <w:pPr>
              <w:widowControl w:val="0"/>
              <w:autoSpaceDE w:val="0"/>
              <w:autoSpaceDN w:val="0"/>
              <w:adjustRightInd w:val="0"/>
              <w:jc w:val="both"/>
              <w:rPr>
                <w:rFonts w:ascii="Times New Roman" w:hAnsi="Times New Roman" w:cs="Times New Roman"/>
                <w:sz w:val="24"/>
                <w:szCs w:val="24"/>
                <w:lang w:val="uk-UA"/>
              </w:rPr>
            </w:pPr>
            <w:r w:rsidRPr="00036219">
              <w:rPr>
                <w:rFonts w:ascii="Times New Roman" w:hAnsi="Times New Roman" w:cs="Times New Roman"/>
                <w:sz w:val="24"/>
                <w:szCs w:val="24"/>
                <w:lang w:val="uk-UA"/>
              </w:rPr>
              <w:t>Юрисконсульт Флюр Є.П.</w:t>
            </w:r>
          </w:p>
          <w:p w:rsidR="00E440F6" w:rsidRPr="00036219" w:rsidRDefault="00E440F6" w:rsidP="00AA2380">
            <w:pPr>
              <w:spacing w:line="240" w:lineRule="exact"/>
              <w:rPr>
                <w:rFonts w:ascii="Times New Roman" w:hAnsi="Times New Roman" w:cs="Times New Roman"/>
                <w:sz w:val="24"/>
                <w:szCs w:val="24"/>
                <w:lang w:val="uk-UA"/>
              </w:rPr>
            </w:pPr>
            <w:r w:rsidRPr="00036219">
              <w:rPr>
                <w:rFonts w:ascii="Times New Roman" w:hAnsi="Times New Roman" w:cs="Times New Roman"/>
                <w:sz w:val="24"/>
                <w:szCs w:val="24"/>
                <w:lang w:val="uk-UA"/>
              </w:rPr>
              <w:t>тел. (0542) 665708</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закупівлі</w:t>
            </w:r>
          </w:p>
        </w:tc>
        <w:tc>
          <w:tcPr>
            <w:tcW w:w="6769" w:type="dxa"/>
          </w:tcPr>
          <w:p w:rsidR="00550FD7" w:rsidRPr="008710E3" w:rsidRDefault="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
                <w:sz w:val="24"/>
                <w:szCs w:val="24"/>
              </w:rPr>
              <w:t>відкриті торги</w:t>
            </w:r>
            <w:r w:rsidRPr="008710E3">
              <w:rPr>
                <w:rFonts w:ascii="Times New Roman" w:hAnsi="Times New Roman" w:cs="Times New Roman"/>
                <w:b/>
                <w:sz w:val="24"/>
                <w:szCs w:val="24"/>
                <w:lang w:val="uk-UA"/>
              </w:rPr>
              <w:t xml:space="preserve"> з особливостями</w:t>
            </w:r>
          </w:p>
        </w:tc>
      </w:tr>
      <w:tr w:rsidR="00550FD7" w:rsidRPr="008710E3" w:rsidTr="001C5EBC">
        <w:trPr>
          <w:trHeight w:val="599"/>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закупівлі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закупівлі</w:t>
            </w:r>
          </w:p>
        </w:tc>
        <w:tc>
          <w:tcPr>
            <w:tcW w:w="6769" w:type="dxa"/>
          </w:tcPr>
          <w:p w:rsidR="00550FD7" w:rsidRPr="001C5EBC" w:rsidRDefault="000357B7" w:rsidP="000B4EE9">
            <w:pPr>
              <w:jc w:val="center"/>
              <w:rPr>
                <w:rFonts w:ascii="Times New Roman" w:eastAsia="Times New Roman" w:hAnsi="Times New Roman" w:cs="Times New Roman"/>
                <w:color w:val="000000"/>
                <w:sz w:val="24"/>
                <w:szCs w:val="24"/>
              </w:rPr>
            </w:pPr>
            <w:r w:rsidRPr="000357B7">
              <w:rPr>
                <w:rFonts w:ascii="Times New Roman" w:hAnsi="Times New Roman" w:cs="Times New Roman"/>
                <w:b/>
                <w:sz w:val="24"/>
                <w:szCs w:val="24"/>
              </w:rPr>
              <w:t xml:space="preserve">код за ДК 021:2015 – </w:t>
            </w:r>
            <w:r w:rsidR="001A584C" w:rsidRPr="00B00DCC">
              <w:rPr>
                <w:rFonts w:ascii="Times New Roman" w:hAnsi="Times New Roman"/>
                <w:b/>
                <w:sz w:val="24"/>
                <w:szCs w:val="24"/>
              </w:rPr>
              <w:t>30210000-4 - Машини для обробки даних (апаратна частина)</w:t>
            </w:r>
            <w:r w:rsidR="001A584C" w:rsidRPr="00B00DCC">
              <w:rPr>
                <w:rFonts w:ascii="Times New Roman" w:hAnsi="Times New Roman"/>
                <w:b/>
                <w:sz w:val="24"/>
                <w:szCs w:val="24"/>
                <w:lang w:val="uk-UA"/>
              </w:rPr>
              <w:t xml:space="preserve"> (ноутбуки)</w:t>
            </w:r>
          </w:p>
        </w:tc>
      </w:tr>
      <w:tr w:rsidR="00550FD7" w:rsidRPr="008710E3" w:rsidTr="001C5EBC">
        <w:trPr>
          <w:trHeight w:val="1427"/>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550FD7" w:rsidRPr="008710E3" w:rsidRDefault="004F7D01">
            <w:pPr>
              <w:widowControl w:val="0"/>
              <w:spacing w:before="120" w:line="240" w:lineRule="auto"/>
              <w:ind w:right="113"/>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КНП "КЛ Святого Пантелеймона" СМР</w:t>
            </w:r>
          </w:p>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Fonts w:ascii="Times New Roman" w:hAnsi="Times New Roman" w:cs="Times New Roman"/>
                <w:b/>
                <w:bCs/>
                <w:color w:val="000000"/>
                <w:sz w:val="24"/>
                <w:szCs w:val="24"/>
              </w:rPr>
              <w:t>вул. Марко Вовчок, 2, м. Суми, Сумська обл., 40007</w:t>
            </w:r>
          </w:p>
          <w:p w:rsidR="00550FD7" w:rsidRPr="008710E3" w:rsidRDefault="00AA3CE9" w:rsidP="000D086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 xml:space="preserve">Кількість </w:t>
            </w:r>
            <w:r w:rsidR="000D0865">
              <w:rPr>
                <w:rFonts w:ascii="Times New Roman" w:hAnsi="Times New Roman" w:cs="Times New Roman"/>
                <w:b/>
                <w:color w:val="000000"/>
                <w:sz w:val="24"/>
                <w:szCs w:val="24"/>
                <w:u w:val="single"/>
                <w:lang w:val="uk-UA"/>
              </w:rPr>
              <w:t>7</w:t>
            </w:r>
            <w:r w:rsidR="005A3C70">
              <w:rPr>
                <w:rFonts w:ascii="Times New Roman" w:hAnsi="Times New Roman" w:cs="Times New Roman"/>
                <w:b/>
                <w:color w:val="000000"/>
                <w:sz w:val="24"/>
                <w:szCs w:val="24"/>
                <w:u w:val="single"/>
                <w:lang w:val="uk-UA"/>
              </w:rPr>
              <w:t xml:space="preserve"> шт.</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8710E3" w:rsidRDefault="006938B5" w:rsidP="001B15C4">
            <w:pPr>
              <w:widowControl w:val="0"/>
              <w:spacing w:before="120" w:after="120" w:line="240" w:lineRule="auto"/>
              <w:ind w:right="113" w:hanging="2"/>
              <w:jc w:val="both"/>
              <w:rPr>
                <w:rFonts w:ascii="Times New Roman" w:hAnsi="Times New Roman" w:cs="Times New Roman"/>
                <w:sz w:val="24"/>
                <w:szCs w:val="24"/>
              </w:rPr>
            </w:pPr>
            <w:r w:rsidRPr="008710E3">
              <w:rPr>
                <w:rFonts w:ascii="Times New Roman" w:hAnsi="Times New Roman" w:cs="Times New Roman"/>
                <w:b/>
                <w:sz w:val="24"/>
                <w:szCs w:val="24"/>
              </w:rPr>
              <w:t>З моменту підписання дог</w:t>
            </w:r>
            <w:bookmarkStart w:id="0" w:name="_GoBack"/>
            <w:bookmarkEnd w:id="0"/>
            <w:r w:rsidRPr="008710E3">
              <w:rPr>
                <w:rFonts w:ascii="Times New Roman" w:hAnsi="Times New Roman" w:cs="Times New Roman"/>
                <w:b/>
                <w:sz w:val="24"/>
                <w:szCs w:val="24"/>
              </w:rPr>
              <w:t xml:space="preserve">овору до </w:t>
            </w:r>
            <w:r w:rsidR="001B15C4">
              <w:rPr>
                <w:rFonts w:ascii="Times New Roman" w:hAnsi="Times New Roman" w:cs="Times New Roman"/>
                <w:b/>
                <w:sz w:val="24"/>
                <w:szCs w:val="24"/>
                <w:lang w:val="uk-UA"/>
              </w:rPr>
              <w:t>15</w:t>
            </w:r>
            <w:r w:rsidRPr="008710E3">
              <w:rPr>
                <w:rFonts w:ascii="Times New Roman" w:hAnsi="Times New Roman" w:cs="Times New Roman"/>
                <w:b/>
                <w:sz w:val="24"/>
                <w:szCs w:val="24"/>
              </w:rPr>
              <w:t xml:space="preserve"> </w:t>
            </w:r>
            <w:r w:rsidR="00D62F8F">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sidR="00D62F8F">
              <w:rPr>
                <w:rFonts w:ascii="Times New Roman" w:hAnsi="Times New Roman" w:cs="Times New Roman"/>
                <w:b/>
                <w:sz w:val="24"/>
                <w:szCs w:val="24"/>
                <w:lang w:val="uk-UA"/>
              </w:rPr>
              <w:t>2</w:t>
            </w:r>
            <w:r w:rsidRPr="008710E3">
              <w:rPr>
                <w:rFonts w:ascii="Times New Roman" w:hAnsi="Times New Roman" w:cs="Times New Roman"/>
                <w:b/>
                <w:sz w:val="24"/>
                <w:szCs w:val="24"/>
              </w:rPr>
              <w:t xml:space="preserve"> року.</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550FD7" w:rsidRPr="008710E3" w:rsidRDefault="006938B5">
            <w:pPr>
              <w:widowControl w:val="0"/>
              <w:spacing w:before="120" w:after="120" w:line="240" w:lineRule="auto"/>
              <w:ind w:right="113"/>
              <w:jc w:val="both"/>
              <w:rPr>
                <w:rFonts w:ascii="Times New Roman" w:hAnsi="Times New Roman" w:cs="Times New Roman"/>
                <w:sz w:val="24"/>
                <w:szCs w:val="24"/>
                <w:lang w:val="uk-UA"/>
              </w:rPr>
            </w:pPr>
            <w:r w:rsidRPr="008710E3">
              <w:rPr>
                <w:rFonts w:ascii="Times New Roman" w:eastAsia="Times New Roman" w:hAnsi="Times New Roman" w:cs="Times New Roman"/>
                <w:sz w:val="24"/>
                <w:szCs w:val="24"/>
                <w:lang w:val="uk-UA"/>
              </w:rPr>
              <w:t>зазначається в оголошення про закупівлю</w:t>
            </w:r>
          </w:p>
        </w:tc>
      </w:tr>
      <w:tr w:rsidR="00550FD7" w:rsidRPr="008710E3">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550FD7" w:rsidRPr="008710E3" w:rsidRDefault="004F7D01" w:rsidP="006938B5">
            <w:pPr>
              <w:widowControl w:val="0"/>
              <w:spacing w:after="120" w:line="240" w:lineRule="auto"/>
              <w:ind w:right="113"/>
              <w:jc w:val="both"/>
              <w:rPr>
                <w:rFonts w:ascii="Times New Roman" w:eastAsia="Times New Roman" w:hAnsi="Times New Roman" w:cs="Times New Roman"/>
                <w:sz w:val="24"/>
                <w:szCs w:val="24"/>
                <w:highlight w:val="yellow"/>
              </w:rPr>
            </w:pPr>
            <w:r w:rsidRPr="008710E3">
              <w:rPr>
                <w:rFonts w:ascii="Times New Roman" w:eastAsia="Times New Roman" w:hAnsi="Times New Roman" w:cs="Times New Roman"/>
                <w:color w:val="000000"/>
                <w:sz w:val="24"/>
                <w:szCs w:val="24"/>
              </w:rPr>
              <w:t xml:space="preserve">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становить </w:t>
            </w:r>
            <w:r w:rsidR="006938B5" w:rsidRPr="008710E3">
              <w:rPr>
                <w:rFonts w:ascii="Times New Roman" w:eastAsia="Times New Roman" w:hAnsi="Times New Roman" w:cs="Times New Roman"/>
                <w:color w:val="000000"/>
                <w:sz w:val="24"/>
                <w:szCs w:val="24"/>
                <w:lang w:val="uk-UA"/>
              </w:rPr>
              <w:t xml:space="preserve">20 </w:t>
            </w:r>
            <w:r w:rsidRPr="008710E3">
              <w:rPr>
                <w:rFonts w:ascii="Times New Roman" w:eastAsia="Times New Roman" w:hAnsi="Times New Roman" w:cs="Times New Roman"/>
                <w:color w:val="000000"/>
                <w:sz w:val="24"/>
                <w:szCs w:val="24"/>
              </w:rPr>
              <w:t>відсотків.</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учасників</w:t>
            </w:r>
          </w:p>
        </w:tc>
        <w:tc>
          <w:tcPr>
            <w:tcW w:w="6769" w:type="dxa"/>
          </w:tcPr>
          <w:p w:rsidR="00550FD7" w:rsidRPr="008710E3" w:rsidRDefault="004F7D01">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550FD7" w:rsidRPr="008710E3" w:rsidRDefault="004F7D01">
            <w:pPr>
              <w:widowControl w:val="0"/>
              <w:spacing w:before="120" w:line="240" w:lineRule="auto"/>
              <w:ind w:left="34" w:right="113" w:hanging="21"/>
              <w:jc w:val="both"/>
              <w:rPr>
                <w:rFonts w:ascii="Times New Roman" w:hAnsi="Times New Roman" w:cs="Times New Roman"/>
                <w:sz w:val="24"/>
                <w:szCs w:val="24"/>
                <w:lang w:val="uk-UA"/>
              </w:rPr>
            </w:pPr>
            <w:r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ю тендерної пропозиції є гривня</w:t>
            </w:r>
            <w:r w:rsidR="00691EDB" w:rsidRPr="008710E3">
              <w:rPr>
                <w:rFonts w:ascii="Times New Roman" w:eastAsia="Times New Roman" w:hAnsi="Times New Roman" w:cs="Times New Roman"/>
                <w:color w:val="000000"/>
                <w:sz w:val="24"/>
                <w:szCs w:val="24"/>
                <w:lang w:val="uk-UA"/>
              </w:rPr>
              <w:t xml:space="preserve">. </w:t>
            </w:r>
            <w:r w:rsidR="00691EDB" w:rsidRPr="008710E3">
              <w:rPr>
                <w:rFonts w:ascii="Times New Roman" w:hAnsi="Times New Roman" w:cs="Times New Roman"/>
                <w:sz w:val="24"/>
                <w:szCs w:val="24"/>
              </w:rPr>
              <w:t>Ціна тендерної пропозиції  повинна бути розрахована у гривнях з точністю до копійки.</w:t>
            </w:r>
          </w:p>
          <w:p w:rsidR="00550FD7" w:rsidRPr="008710E3" w:rsidRDefault="00691EDB" w:rsidP="00670437">
            <w:pPr>
              <w:widowControl w:val="0"/>
              <w:spacing w:before="120" w:line="240" w:lineRule="auto"/>
              <w:ind w:left="34" w:right="113" w:hanging="21"/>
              <w:jc w:val="both"/>
              <w:rPr>
                <w:rFonts w:ascii="Times New Roman" w:hAnsi="Times New Roman" w:cs="Times New Roman"/>
                <w:color w:val="000000"/>
                <w:sz w:val="24"/>
                <w:szCs w:val="24"/>
                <w:lang w:val="uk-UA"/>
              </w:rPr>
            </w:pPr>
            <w:r w:rsidRPr="008710E3">
              <w:rPr>
                <w:rFonts w:ascii="Times New Roman" w:hAnsi="Times New Roman" w:cs="Times New Roman"/>
                <w:sz w:val="24"/>
                <w:szCs w:val="24"/>
                <w:lang w:val="uk-UA"/>
              </w:rPr>
              <w:t>Учасник визначає ціни на товари та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550FD7" w:rsidRPr="008710E3" w:rsidRDefault="00550FD7">
            <w:pPr>
              <w:widowControl w:val="0"/>
              <w:spacing w:line="240" w:lineRule="auto"/>
              <w:ind w:left="34" w:right="113" w:hanging="2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550FD7" w:rsidRPr="008710E3">
        <w:trPr>
          <w:trHeight w:val="520"/>
          <w:jc w:val="center"/>
        </w:trPr>
        <w:tc>
          <w:tcPr>
            <w:tcW w:w="10492" w:type="dxa"/>
            <w:gridSpan w:val="3"/>
            <w:vAlign w:val="center"/>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8710E3" w:rsidRDefault="004F7D01">
            <w:pPr>
              <w:widowControl w:val="0"/>
              <w:spacing w:after="144"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10E3">
              <w:rPr>
                <w:rFonts w:ascii="Times New Roman" w:eastAsia="Times New Roman" w:hAnsi="Times New Roman" w:cs="Times New Roman"/>
                <w:color w:val="000000"/>
                <w:sz w:val="24"/>
                <w:szCs w:val="24"/>
                <w:highlight w:val="yellow"/>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550FD7" w:rsidRPr="008710E3">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550FD7" w:rsidRPr="008710E3" w:rsidRDefault="004F7D01">
            <w:pPr>
              <w:widowControl w:val="0"/>
              <w:spacing w:after="144" w:line="240" w:lineRule="auto"/>
              <w:ind w:right="113" w:hanging="21"/>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yellow"/>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FD7" w:rsidRPr="008710E3">
        <w:trPr>
          <w:trHeight w:val="520"/>
          <w:jc w:val="center"/>
        </w:trPr>
        <w:tc>
          <w:tcPr>
            <w:tcW w:w="10492" w:type="dxa"/>
            <w:gridSpan w:val="3"/>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8710E3">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інформації та документи, що підтверджують </w:t>
            </w:r>
            <w:r w:rsidRPr="008710E3">
              <w:rPr>
                <w:rFonts w:ascii="Times New Roman" w:eastAsia="Times New Roman" w:hAnsi="Times New Roman" w:cs="Times New Roman"/>
                <w:color w:val="000000"/>
                <w:sz w:val="24"/>
                <w:szCs w:val="24"/>
              </w:rPr>
              <w:lastRenderedPageBreak/>
              <w:t xml:space="preserve">відповідність учасника кваліфікаційним критеріям, згідно переліку, наведеного </w:t>
            </w:r>
            <w:r w:rsidRPr="008710E3">
              <w:rPr>
                <w:rFonts w:ascii="Times New Roman" w:eastAsia="Times New Roman" w:hAnsi="Times New Roman" w:cs="Times New Roman"/>
                <w:b/>
                <w:color w:val="000000"/>
                <w:sz w:val="24"/>
                <w:szCs w:val="24"/>
              </w:rPr>
              <w:t>у Додатку № 1</w:t>
            </w:r>
            <w:r w:rsidRPr="008710E3">
              <w:rPr>
                <w:rFonts w:ascii="Times New Roman" w:eastAsia="Times New Roman" w:hAnsi="Times New Roman" w:cs="Times New Roman"/>
                <w:color w:val="000000"/>
                <w:sz w:val="24"/>
                <w:szCs w:val="24"/>
              </w:rPr>
              <w:t xml:space="preserve"> тендерної документації </w:t>
            </w:r>
            <w:r w:rsidRPr="008710E3">
              <w:rPr>
                <w:rFonts w:ascii="Times New Roman" w:eastAsia="Times New Roman" w:hAnsi="Times New Roman" w:cs="Times New Roman"/>
                <w:b/>
                <w:color w:val="000000"/>
                <w:sz w:val="24"/>
                <w:szCs w:val="24"/>
                <w:u w:val="single"/>
              </w:rPr>
              <w:t>(подається в окремому файлі)</w:t>
            </w:r>
            <w:r w:rsidRPr="008710E3">
              <w:rPr>
                <w:rFonts w:ascii="Times New Roman" w:eastAsia="Times New Roman" w:hAnsi="Times New Roman" w:cs="Times New Roman"/>
                <w:b/>
                <w:color w:val="000000"/>
                <w:sz w:val="24"/>
                <w:szCs w:val="24"/>
              </w:rPr>
              <w:t>;</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r w:rsidRPr="008710E3">
              <w:rPr>
                <w:rFonts w:ascii="Times New Roman" w:eastAsia="Times New Roman" w:hAnsi="Times New Roman" w:cs="Times New Roman"/>
                <w:b/>
                <w:color w:val="000000"/>
                <w:sz w:val="24"/>
                <w:szCs w:val="24"/>
              </w:rPr>
              <w:t xml:space="preserve">у пункті 5 </w:t>
            </w:r>
            <w:r w:rsidRPr="008710E3">
              <w:rPr>
                <w:rFonts w:ascii="Times New Roman" w:eastAsia="Times New Roman" w:hAnsi="Times New Roman" w:cs="Times New Roman"/>
                <w:color w:val="000000"/>
                <w:sz w:val="24"/>
                <w:szCs w:val="24"/>
              </w:rPr>
              <w:t>цього розділу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8710E3">
              <w:rPr>
                <w:rFonts w:ascii="Times New Roman" w:eastAsia="Times New Roman" w:hAnsi="Times New Roman" w:cs="Times New Roman"/>
                <w:b/>
                <w:color w:val="000000"/>
                <w:sz w:val="24"/>
                <w:szCs w:val="24"/>
              </w:rPr>
              <w:t xml:space="preserve">Додатку № 3, </w:t>
            </w:r>
            <w:r w:rsidRPr="008710E3">
              <w:rPr>
                <w:rFonts w:ascii="Times New Roman" w:eastAsia="Times New Roman" w:hAnsi="Times New Roman" w:cs="Times New Roman"/>
                <w:color w:val="000000"/>
                <w:sz w:val="24"/>
                <w:szCs w:val="24"/>
              </w:rPr>
              <w:t xml:space="preserve"> до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керівника учасника</w:t>
            </w:r>
            <w:r w:rsidRPr="008710E3">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іншої посадової особи учасника</w:t>
            </w:r>
            <w:r w:rsidRPr="008710E3">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sidRPr="008710E3">
              <w:rPr>
                <w:rFonts w:ascii="Times New Roman" w:eastAsia="Times New Roman" w:hAnsi="Times New Roman" w:cs="Times New Roman"/>
                <w:b/>
                <w:color w:val="000000"/>
                <w:sz w:val="24"/>
                <w:szCs w:val="24"/>
              </w:rPr>
              <w:t>(для учасників - нерезидентів України);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інформація про субпідрядника (субпідрядників) </w:t>
            </w:r>
            <w:r w:rsidRPr="008710E3">
              <w:rPr>
                <w:rFonts w:ascii="Times New Roman" w:eastAsia="Times New Roman" w:hAnsi="Times New Roman" w:cs="Times New Roman"/>
                <w:b/>
                <w:color w:val="000000"/>
                <w:sz w:val="24"/>
                <w:szCs w:val="24"/>
              </w:rPr>
              <w:t xml:space="preserve">(в разі їх залучення </w:t>
            </w:r>
            <w:r w:rsidRPr="008710E3">
              <w:rPr>
                <w:rFonts w:ascii="Times New Roman" w:eastAsia="Times New Roman" w:hAnsi="Times New Roman" w:cs="Times New Roman"/>
                <w:b/>
                <w:sz w:val="24"/>
                <w:szCs w:val="24"/>
              </w:rPr>
              <w:t>у обсязі не менше ніж 20 відсотків від вартості договору про закупівлю)</w:t>
            </w:r>
            <w:r w:rsidRPr="008710E3">
              <w:rPr>
                <w:rFonts w:ascii="Times New Roman" w:eastAsia="Times New Roman" w:hAnsi="Times New Roman" w:cs="Times New Roman"/>
                <w:color w:val="000000"/>
                <w:sz w:val="24"/>
                <w:szCs w:val="24"/>
              </w:rPr>
              <w:t>;</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7) інформація яка містить відомості про учасника </w:t>
            </w:r>
            <w:r w:rsidRPr="008710E3">
              <w:rPr>
                <w:rFonts w:ascii="Times New Roman" w:eastAsia="Times New Roman" w:hAnsi="Times New Roman" w:cs="Times New Roman"/>
                <w:b/>
                <w:color w:val="000000"/>
                <w:sz w:val="24"/>
                <w:szCs w:val="24"/>
              </w:rPr>
              <w:t>(Додаток 2)</w:t>
            </w:r>
            <w:r w:rsidRPr="008710E3">
              <w:rPr>
                <w:rFonts w:ascii="Times New Roman" w:eastAsia="Times New Roman" w:hAnsi="Times New Roman" w:cs="Times New Roman"/>
                <w:color w:val="000000"/>
                <w:sz w:val="24"/>
                <w:szCs w:val="24"/>
              </w:rPr>
              <w:t>;</w:t>
            </w:r>
          </w:p>
          <w:p w:rsidR="00550FD7" w:rsidRPr="008710E3" w:rsidRDefault="00550FD7">
            <w:pPr>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w:t>
            </w:r>
            <w:r w:rsidRPr="008710E3">
              <w:rPr>
                <w:rFonts w:ascii="Times New Roman" w:eastAsia="Times New Roman" w:hAnsi="Times New Roman" w:cs="Times New Roman"/>
                <w:b/>
                <w:color w:val="000000"/>
                <w:sz w:val="24"/>
                <w:szCs w:val="24"/>
              </w:rPr>
              <w:lastRenderedPageBreak/>
              <w:t xml:space="preserve">(посадової)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уживання великої літери;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застосування правил переносу частини слова з рядка в </w:t>
            </w:r>
            <w:r w:rsidRPr="008710E3">
              <w:rPr>
                <w:rFonts w:ascii="Times New Roman" w:eastAsia="Times New Roman" w:hAnsi="Times New Roman" w:cs="Times New Roman"/>
                <w:i/>
                <w:color w:val="000000"/>
                <w:sz w:val="24"/>
                <w:szCs w:val="24"/>
              </w:rPr>
              <w:lastRenderedPageBreak/>
              <w:t>рядок;</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написання слів разом та/або окремо, та/або через дефіс;</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8710E3">
              <w:rPr>
                <w:rFonts w:ascii="Times New Roman" w:eastAsia="Times New Roman" w:hAnsi="Times New Roman" w:cs="Times New Roman"/>
                <w:i/>
                <w:color w:val="000000"/>
                <w:sz w:val="24"/>
                <w:szCs w:val="24"/>
              </w:rPr>
              <w:lastRenderedPageBreak/>
              <w:t>(подані).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0FD7" w:rsidRPr="008710E3" w:rsidRDefault="004F7D01">
            <w:pPr>
              <w:shd w:val="clear" w:color="auto" w:fill="FFFFFF"/>
              <w:spacing w:line="240" w:lineRule="auto"/>
              <w:ind w:firstLine="31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1" w:anchor="n1421">
              <w:r w:rsidRPr="008710E3">
                <w:rPr>
                  <w:rFonts w:ascii="Times New Roman" w:eastAsia="Times New Roman" w:hAnsi="Times New Roman" w:cs="Times New Roman"/>
                  <w:color w:val="000000"/>
                  <w:sz w:val="24"/>
                  <w:szCs w:val="24"/>
                </w:rPr>
                <w:t>п. 19 ч. 2 ст. 22</w:t>
              </w:r>
            </w:hyperlink>
            <w:r w:rsidRPr="008710E3">
              <w:rPr>
                <w:rFonts w:ascii="Times New Roman" w:eastAsia="Times New Roman" w:hAnsi="Times New Roman" w:cs="Times New Roman"/>
                <w:color w:val="000000"/>
                <w:sz w:val="24"/>
                <w:szCs w:val="24"/>
              </w:rPr>
              <w:t xml:space="preserve"> Закону:</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sidRPr="008710E3">
              <w:rPr>
                <w:rFonts w:ascii="Times New Roman" w:eastAsia="Times New Roman" w:hAnsi="Times New Roman" w:cs="Times New Roman"/>
                <w:color w:val="000000"/>
                <w:sz w:val="24"/>
                <w:szCs w:val="24"/>
              </w:rPr>
              <w:t>;</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550FD7" w:rsidRPr="008710E3" w:rsidRDefault="00550FD7">
            <w:pPr>
              <w:spacing w:line="240" w:lineRule="auto"/>
              <w:jc w:val="both"/>
              <w:rPr>
                <w:rFonts w:ascii="Times New Roman" w:eastAsia="Times New Roman" w:hAnsi="Times New Roman" w:cs="Times New Roman"/>
                <w:color w:val="000000"/>
                <w:sz w:val="24"/>
                <w:szCs w:val="24"/>
              </w:rPr>
            </w:pP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550FD7" w:rsidRPr="008710E3" w:rsidRDefault="004F7D01">
            <w:pPr>
              <w:widowControl w:val="0"/>
              <w:spacing w:after="96" w:line="240" w:lineRule="auto"/>
              <w:ind w:left="34"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w:t>
            </w:r>
            <w:r w:rsidRPr="008710E3">
              <w:rPr>
                <w:rFonts w:ascii="Times New Roman" w:eastAsia="Times New Roman" w:hAnsi="Times New Roman" w:cs="Times New Roman"/>
                <w:color w:val="000000"/>
                <w:sz w:val="24"/>
                <w:szCs w:val="24"/>
              </w:rPr>
              <w:lastRenderedPageBreak/>
              <w:t xml:space="preserve">створення такого об'єднання.  </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2" w:anchor="n15">
              <w:r w:rsidRPr="008710E3">
                <w:rPr>
                  <w:rFonts w:ascii="Times New Roman" w:eastAsia="Times New Roman" w:hAnsi="Times New Roman" w:cs="Times New Roman"/>
                  <w:color w:val="000000"/>
                  <w:sz w:val="24"/>
                  <w:szCs w:val="24"/>
                  <w:u w:val="single"/>
                </w:rPr>
                <w:t>абз. 4 ст. 2</w:t>
              </w:r>
            </w:hyperlink>
            <w:r w:rsidRPr="008710E3">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550FD7" w:rsidRPr="008710E3" w:rsidRDefault="004F7D01">
            <w:pPr>
              <w:spacing w:after="12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710E3">
              <w:rPr>
                <w:rFonts w:ascii="Times New Roman" w:eastAsia="Times New Roman" w:hAnsi="Times New Roman" w:cs="Times New Roman"/>
                <w:b/>
                <w:color w:val="000000"/>
                <w:sz w:val="24"/>
                <w:szCs w:val="24"/>
                <w:highlight w:val="white"/>
              </w:rPr>
              <w:t xml:space="preserve"> Конфіденційною </w:t>
            </w:r>
            <w:r w:rsidRPr="008710E3">
              <w:rPr>
                <w:rFonts w:ascii="Times New Roman" w:eastAsia="Times New Roman" w:hAnsi="Times New Roman" w:cs="Times New Roman"/>
                <w:b/>
                <w:color w:val="000000"/>
                <w:sz w:val="24"/>
                <w:szCs w:val="24"/>
                <w:highlight w:val="white"/>
                <w:u w:val="single"/>
              </w:rPr>
              <w:t>не може</w:t>
            </w:r>
            <w:r w:rsidRPr="008710E3">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8710E3">
                <w:rPr>
                  <w:rFonts w:ascii="Times New Roman" w:eastAsia="Times New Roman" w:hAnsi="Times New Roman" w:cs="Times New Roman"/>
                  <w:b/>
                  <w:color w:val="000000"/>
                  <w:sz w:val="24"/>
                  <w:szCs w:val="24"/>
                  <w:highlight w:val="white"/>
                  <w:u w:val="single"/>
                </w:rPr>
                <w:t>ст. 16</w:t>
              </w:r>
            </w:hyperlink>
            <w:r w:rsidRPr="008710E3">
              <w:rPr>
                <w:rFonts w:ascii="Times New Roman" w:eastAsia="Times New Roman" w:hAnsi="Times New Roman" w:cs="Times New Roman"/>
                <w:b/>
                <w:color w:val="000000"/>
                <w:sz w:val="24"/>
                <w:szCs w:val="24"/>
                <w:highlight w:val="white"/>
              </w:rPr>
              <w:t xml:space="preserve"> Закону, і документи, що підтверджують відсутність підстав, встановлених </w:t>
            </w:r>
            <w:hyperlink r:id="rId14" w:anchor="n1261">
              <w:r w:rsidRPr="008710E3">
                <w:rPr>
                  <w:rFonts w:ascii="Times New Roman" w:eastAsia="Times New Roman" w:hAnsi="Times New Roman" w:cs="Times New Roman"/>
                  <w:b/>
                  <w:color w:val="000000"/>
                  <w:sz w:val="24"/>
                  <w:szCs w:val="24"/>
                  <w:highlight w:val="white"/>
                  <w:u w:val="single"/>
                </w:rPr>
                <w:t>ст. 17</w:t>
              </w:r>
            </w:hyperlink>
            <w:r w:rsidRPr="008710E3">
              <w:rPr>
                <w:rFonts w:ascii="Times New Roman" w:eastAsia="Times New Roman" w:hAnsi="Times New Roman" w:cs="Times New Roman"/>
                <w:b/>
                <w:color w:val="000000"/>
                <w:sz w:val="24"/>
                <w:szCs w:val="24"/>
                <w:highlight w:val="white"/>
              </w:rPr>
              <w:t xml:space="preserve"> Закону.</w:t>
            </w:r>
          </w:p>
          <w:p w:rsidR="00550FD7" w:rsidRPr="008710E3" w:rsidRDefault="004F7D01">
            <w:pPr>
              <w:spacing w:after="12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5" w:anchor="Text">
              <w:r w:rsidRPr="008710E3">
                <w:rPr>
                  <w:rFonts w:ascii="Times New Roman" w:eastAsia="Times New Roman" w:hAnsi="Times New Roman" w:cs="Times New Roman"/>
                  <w:color w:val="000000"/>
                  <w:sz w:val="24"/>
                  <w:szCs w:val="24"/>
                  <w:u w:val="single"/>
                </w:rPr>
                <w:t>Закону України «Про захист персональних даних»</w:t>
              </w:r>
            </w:hyperlink>
            <w:r w:rsidRPr="008710E3">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6" w:anchor="n1250">
              <w:r w:rsidRPr="008710E3">
                <w:rPr>
                  <w:rFonts w:ascii="Times New Roman" w:eastAsia="Times New Roman" w:hAnsi="Times New Roman" w:cs="Times New Roman"/>
                  <w:color w:val="000000"/>
                  <w:sz w:val="24"/>
                  <w:szCs w:val="24"/>
                  <w:u w:val="single"/>
                </w:rPr>
                <w:t>ст. 16</w:t>
              </w:r>
            </w:hyperlink>
            <w:r w:rsidRPr="008710E3">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7">
              <w:r w:rsidRPr="008710E3">
                <w:rPr>
                  <w:rFonts w:ascii="Times New Roman" w:eastAsia="Times New Roman" w:hAnsi="Times New Roman" w:cs="Times New Roman"/>
                  <w:color w:val="000000"/>
                  <w:sz w:val="24"/>
                  <w:szCs w:val="24"/>
                  <w:u w:val="single"/>
                </w:rPr>
                <w:t>Законом України</w:t>
              </w:r>
            </w:hyperlink>
            <w:r w:rsidRPr="008710E3">
              <w:rPr>
                <w:rFonts w:ascii="Times New Roman" w:eastAsia="Times New Roman" w:hAnsi="Times New Roman" w:cs="Times New Roman"/>
                <w:color w:val="000000"/>
                <w:sz w:val="24"/>
                <w:szCs w:val="24"/>
              </w:rPr>
              <w:t xml:space="preserve"> «</w:t>
            </w:r>
            <w:hyperlink r:id="rId18" w:anchor="Text">
              <w:r w:rsidRPr="008710E3">
                <w:rPr>
                  <w:rFonts w:ascii="Times New Roman" w:eastAsia="Times New Roman" w:hAnsi="Times New Roman" w:cs="Times New Roman"/>
                  <w:color w:val="000000"/>
                  <w:sz w:val="24"/>
                  <w:szCs w:val="24"/>
                  <w:u w:val="single"/>
                </w:rPr>
                <w:t>Про доступ до публічної інформації</w:t>
              </w:r>
            </w:hyperlink>
            <w:r w:rsidRPr="008710E3">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8710E3">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sidRPr="008710E3">
              <w:rPr>
                <w:rFonts w:ascii="Times New Roman" w:eastAsia="Times New Roman" w:hAnsi="Times New Roman" w:cs="Times New Roman"/>
                <w:color w:val="000000"/>
                <w:sz w:val="24"/>
                <w:szCs w:val="24"/>
              </w:rPr>
              <w:t>.</w:t>
            </w:r>
          </w:p>
          <w:p w:rsidR="00550FD7" w:rsidRPr="008710E3" w:rsidRDefault="004F7D01">
            <w:pPr>
              <w:spacing w:after="160"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Підготовка документів учасниками-нерезидентами:</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50FD7" w:rsidRPr="008710E3" w:rsidRDefault="004F7D01">
            <w:pPr>
              <w:shd w:val="clear" w:color="auto" w:fill="FFFFFF"/>
              <w:spacing w:line="240" w:lineRule="auto"/>
              <w:ind w:firstLine="28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або переможець не повинен складати </w:t>
            </w:r>
            <w:r w:rsidRPr="008710E3">
              <w:rPr>
                <w:rFonts w:ascii="Times New Roman" w:eastAsia="Times New Roman" w:hAnsi="Times New Roman" w:cs="Times New Roman"/>
                <w:color w:val="000000"/>
                <w:sz w:val="24"/>
                <w:szCs w:val="24"/>
              </w:rPr>
              <w:lastRenderedPageBreak/>
              <w:t>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550FD7" w:rsidRPr="008710E3" w:rsidRDefault="004F7D01">
            <w:pPr>
              <w:spacing w:after="160" w:line="240" w:lineRule="auto"/>
              <w:ind w:firstLine="317"/>
              <w:jc w:val="both"/>
              <w:rPr>
                <w:rFonts w:ascii="Times New Roman" w:eastAsia="Times New Roman" w:hAnsi="Times New Roman" w:cs="Times New Roman"/>
                <w:b/>
                <w:color w:val="000000"/>
                <w:sz w:val="24"/>
                <w:szCs w:val="24"/>
                <w:highlight w:val="yellow"/>
              </w:rPr>
            </w:pPr>
            <w:r w:rsidRPr="008710E3">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8710E3" w:rsidRDefault="004F7D01">
                  <w:pPr>
                    <w:widowControl w:val="0"/>
                    <w:spacing w:before="96" w:line="240" w:lineRule="auto"/>
                    <w:ind w:left="34" w:right="113" w:hanging="21"/>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4F7D01">
            <w:pPr>
              <w:widowControl w:val="0"/>
              <w:spacing w:before="72" w:after="72"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 не вимагається.</w:t>
            </w:r>
          </w:p>
        </w:tc>
      </w:tr>
      <w:tr w:rsidR="00550FD7" w:rsidRPr="008710E3">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50FD7" w:rsidRPr="008710E3" w:rsidRDefault="004F7D01">
            <w:pPr>
              <w:widowControl w:val="0"/>
              <w:spacing w:before="48" w:after="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550FD7" w:rsidRPr="008710E3" w:rsidRDefault="004515FF">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sidR="004F7D01" w:rsidRPr="008710E3">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r w:rsidRPr="008710E3">
              <w:rPr>
                <w:rFonts w:ascii="Times New Roman" w:eastAsia="Times New Roman" w:hAnsi="Times New Roman" w:cs="Times New Roman"/>
                <w:color w:val="000000"/>
                <w:sz w:val="24"/>
                <w:szCs w:val="24"/>
              </w:rPr>
              <w:lastRenderedPageBreak/>
              <w:t>підприємців, не подаються ними у складі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замовник має незаперечні докази того, що учасник </w:t>
            </w:r>
            <w:r w:rsidRPr="008710E3">
              <w:rPr>
                <w:rFonts w:ascii="Times New Roman" w:eastAsia="Times New Roman" w:hAnsi="Times New Roman" w:cs="Times New Roman"/>
                <w:color w:val="000000"/>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sidRPr="008710E3">
              <w:rPr>
                <w:rFonts w:ascii="Times New Roman" w:eastAsia="Times New Roman" w:hAnsi="Times New Roman" w:cs="Times New Roman"/>
                <w:color w:val="000000"/>
                <w:sz w:val="24"/>
                <w:szCs w:val="24"/>
              </w:rPr>
              <w:lastRenderedPageBreak/>
              <w:t>лотом);</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w:t>
            </w:r>
            <w:r w:rsidRPr="008710E3">
              <w:rPr>
                <w:rFonts w:ascii="Times New Roman" w:eastAsia="Times New Roman" w:hAnsi="Times New Roman" w:cs="Times New Roman"/>
                <w:sz w:val="24"/>
                <w:szCs w:val="24"/>
              </w:rPr>
              <w:lastRenderedPageBreak/>
              <w:t xml:space="preserve">правопорушення </w:t>
            </w:r>
            <w:r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 xml:space="preserve">ну з Реєстрі в онлайн-режимі за посиланням </w:t>
            </w:r>
            <w:hyperlink r:id="rId19">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0">
              <w:r w:rsidRPr="008710E3">
                <w:rPr>
                  <w:rFonts w:ascii="Times New Roman" w:eastAsia="Times New Roman" w:hAnsi="Times New Roman" w:cs="Times New Roman"/>
                  <w:color w:val="368BB6"/>
                  <w:sz w:val="24"/>
                  <w:szCs w:val="24"/>
                  <w:highlight w:val="white"/>
                  <w:u w:val="single"/>
                </w:rPr>
                <w:t>vytiah.mvs.gov.ua</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color w:val="000000"/>
                <w:sz w:val="24"/>
                <w:szCs w:val="24"/>
              </w:rPr>
              <w:t xml:space="preserve"> Зазначений витяг</w:t>
            </w:r>
            <w:r w:rsid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5, 6, частини 1 ст. 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21">
              <w:r w:rsidRPr="008710E3">
                <w:rPr>
                  <w:rFonts w:ascii="Times New Roman" w:eastAsia="Times New Roman" w:hAnsi="Times New Roman" w:cs="Times New Roman"/>
                  <w:color w:val="000000"/>
                  <w:sz w:val="24"/>
                  <w:szCs w:val="24"/>
                </w:rPr>
                <w:t>частиною другою</w:t>
              </w:r>
            </w:hyperlink>
            <w:r w:rsidRPr="008710E3">
              <w:rPr>
                <w:rFonts w:ascii="Times New Roman" w:eastAsia="Times New Roman" w:hAnsi="Times New Roman" w:cs="Times New Roman"/>
                <w:color w:val="000000"/>
                <w:sz w:val="24"/>
                <w:szCs w:val="24"/>
              </w:rPr>
              <w:t xml:space="preserve"> статті 22 Закону.</w:t>
            </w:r>
          </w:p>
          <w:p w:rsidR="00550FD7" w:rsidRPr="008710E3" w:rsidRDefault="004F7D01">
            <w:pP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sidRPr="008710E3">
              <w:rPr>
                <w:rFonts w:ascii="Times New Roman" w:eastAsia="Times New Roman" w:hAnsi="Times New Roman" w:cs="Times New Roman"/>
                <w:b/>
                <w:sz w:val="24"/>
                <w:szCs w:val="24"/>
              </w:rPr>
              <w:t>Додатку № 3 до цієї тендерної документації</w:t>
            </w:r>
            <w:r w:rsidRPr="008710E3">
              <w:rPr>
                <w:rFonts w:ascii="Times New Roman" w:eastAsia="Times New Roman" w:hAnsi="Times New Roman" w:cs="Times New Roman"/>
                <w:sz w:val="24"/>
                <w:szCs w:val="24"/>
              </w:rPr>
              <w:t>.</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w:t>
            </w:r>
            <w:r w:rsidRPr="008710E3">
              <w:rPr>
                <w:rFonts w:ascii="Times New Roman" w:eastAsia="Times New Roman" w:hAnsi="Times New Roman" w:cs="Times New Roman"/>
                <w:color w:val="000000"/>
                <w:sz w:val="24"/>
                <w:szCs w:val="24"/>
              </w:rPr>
              <w:lastRenderedPageBreak/>
              <w:t>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рішення. </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надається.</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50FD7" w:rsidRPr="008710E3">
        <w:trPr>
          <w:trHeight w:val="520"/>
          <w:jc w:val="center"/>
        </w:trPr>
        <w:tc>
          <w:tcPr>
            <w:tcW w:w="10492" w:type="dxa"/>
            <w:gridSpan w:val="3"/>
          </w:tcPr>
          <w:p w:rsidR="00550FD7" w:rsidRPr="008710E3" w:rsidRDefault="004F7D01">
            <w:pPr>
              <w:widowControl w:val="0"/>
              <w:spacing w:before="48" w:line="240" w:lineRule="auto"/>
              <w:ind w:left="34" w:right="113" w:hanging="2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550FD7" w:rsidRPr="008710E3" w:rsidRDefault="004F7D01">
            <w:pPr>
              <w:widowControl w:val="0"/>
              <w:spacing w:before="48" w:line="240" w:lineRule="auto"/>
              <w:ind w:left="34" w:right="113"/>
              <w:jc w:val="both"/>
              <w:rPr>
                <w:rFonts w:ascii="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Кінцевий строк подання тендерних пропозицій</w:t>
            </w:r>
            <w:r w:rsidR="00E96CDF" w:rsidRPr="008710E3">
              <w:rPr>
                <w:rFonts w:ascii="Times New Roman" w:eastAsia="Times New Roman" w:hAnsi="Times New Roman" w:cs="Times New Roman"/>
                <w:color w:val="000000"/>
                <w:sz w:val="24"/>
                <w:szCs w:val="24"/>
                <w:lang w:val="uk-UA"/>
              </w:rPr>
              <w:t xml:space="preserve"> - </w:t>
            </w:r>
            <w:r w:rsidR="00E96CDF" w:rsidRPr="008710E3">
              <w:rPr>
                <w:rStyle w:val="rvts0"/>
                <w:rFonts w:ascii="Times New Roman" w:hAnsi="Times New Roman" w:cs="Times New Roman"/>
                <w:sz w:val="24"/>
                <w:szCs w:val="24"/>
              </w:rPr>
              <w:t>зазначається в оголошенні</w:t>
            </w:r>
            <w:r w:rsidR="00E96CDF" w:rsidRPr="008710E3">
              <w:rPr>
                <w:rStyle w:val="rvts0"/>
                <w:rFonts w:ascii="Times New Roman" w:hAnsi="Times New Roman" w:cs="Times New Roman"/>
                <w:sz w:val="24"/>
                <w:szCs w:val="24"/>
                <w:lang w:val="uk-UA"/>
              </w:rPr>
              <w:t>.</w:t>
            </w:r>
          </w:p>
          <w:p w:rsidR="00550FD7" w:rsidRPr="008710E3" w:rsidRDefault="004F7D01">
            <w:pPr>
              <w:widowControl w:val="0"/>
              <w:spacing w:line="240" w:lineRule="auto"/>
              <w:ind w:left="34"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550FD7" w:rsidRPr="008710E3">
        <w:trPr>
          <w:trHeight w:val="520"/>
          <w:jc w:val="center"/>
        </w:trPr>
        <w:tc>
          <w:tcPr>
            <w:tcW w:w="10492" w:type="dxa"/>
            <w:gridSpan w:val="3"/>
          </w:tcPr>
          <w:p w:rsidR="00550FD7" w:rsidRPr="008710E3" w:rsidRDefault="004F7D01">
            <w:pPr>
              <w:widowControl w:val="0"/>
              <w:spacing w:before="120" w:after="120" w:line="240" w:lineRule="auto"/>
              <w:ind w:right="11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Оцінка тендерної пропозиції</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550FD7" w:rsidRPr="008710E3" w:rsidRDefault="004F7D01">
            <w:pPr>
              <w:widowControl w:val="0"/>
              <w:spacing w:before="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550FD7" w:rsidRPr="008710E3" w:rsidRDefault="00550FD7">
            <w:pPr>
              <w:widowControl w:val="0"/>
              <w:spacing w:line="240" w:lineRule="auto"/>
              <w:ind w:right="113"/>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550FD7" w:rsidRPr="008710E3" w:rsidRDefault="004F7D01">
            <w:pPr>
              <w:widowControl w:val="0"/>
              <w:spacing w:after="120" w:line="240" w:lineRule="auto"/>
              <w:ind w:left="34"/>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8710E3">
              <w:rPr>
                <w:rFonts w:ascii="Times New Roman" w:eastAsia="Times New Roman" w:hAnsi="Times New Roman" w:cs="Times New Roman"/>
                <w:color w:val="000000"/>
                <w:sz w:val="24"/>
                <w:szCs w:val="24"/>
              </w:rPr>
              <w:lastRenderedPageBreak/>
              <w:t>законодавством, та мають бути включені таким учасником до вартості Товару.</w:t>
            </w:r>
          </w:p>
        </w:tc>
      </w:tr>
      <w:tr w:rsidR="00550FD7" w:rsidRPr="008710E3">
        <w:trPr>
          <w:trHeight w:val="343"/>
          <w:jc w:val="center"/>
        </w:trPr>
        <w:tc>
          <w:tcPr>
            <w:tcW w:w="576" w:type="dxa"/>
          </w:tcPr>
          <w:p w:rsidR="00550FD7" w:rsidRPr="008710E3" w:rsidRDefault="00550FD7">
            <w:pPr>
              <w:widowControl w:val="0"/>
              <w:spacing w:before="120" w:after="120" w:line="240" w:lineRule="auto"/>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Якщо замовником під час розгляду тендерної пропозиції </w:t>
            </w:r>
            <w:r w:rsidRPr="008710E3">
              <w:rPr>
                <w:rFonts w:ascii="Times New Roman" w:eastAsia="Times New Roman" w:hAnsi="Times New Roman" w:cs="Times New Roman"/>
                <w:color w:val="000000"/>
                <w:sz w:val="24"/>
                <w:szCs w:val="24"/>
                <w:highlight w:val="yellow"/>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50FD7" w:rsidRPr="008710E3" w:rsidRDefault="004F7D01">
            <w:pPr>
              <w:widowControl w:val="0"/>
              <w:spacing w:before="120" w:after="120" w:line="240" w:lineRule="auto"/>
              <w:ind w:right="113"/>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Постановою Кабінету Міністрів України від 3 березня 2022 </w:t>
            </w:r>
            <w:r w:rsidRPr="008710E3">
              <w:rPr>
                <w:rFonts w:ascii="Times New Roman" w:eastAsia="Times New Roman" w:hAnsi="Times New Roman" w:cs="Times New Roman"/>
                <w:color w:val="000000"/>
                <w:sz w:val="24"/>
                <w:szCs w:val="24"/>
              </w:rPr>
              <w:lastRenderedPageBreak/>
              <w:t>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196F32" w:rsidRPr="008710E3" w:rsidRDefault="004F7D01" w:rsidP="00670437">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відхиляє тендерну пропозицію із зазначенням аргументації в електронній системі закупівель у разі, якщо:</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учасник процедури закупівлі: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8710E3">
              <w:rPr>
                <w:rFonts w:ascii="Times New Roman" w:eastAsia="Times New Roman" w:hAnsi="Times New Roman" w:cs="Times New Roman"/>
                <w:color w:val="000000"/>
                <w:sz w:val="24"/>
                <w:szCs w:val="24"/>
                <w:highlight w:val="white"/>
              </w:rPr>
              <w:lastRenderedPageBreak/>
              <w:t>вимогою про усунення таких невідповідностей;</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тендерна пропозиція: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є такою, строк дії якої закінчився;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такою, ціна якої перевищує очікувану вартість </w:t>
            </w:r>
            <w:r w:rsidRPr="008710E3">
              <w:rPr>
                <w:rFonts w:ascii="Times New Roman" w:eastAsia="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відповідає вимогам, встановленим в тендерній документації відповідно до абзацу першого частини третьої статті 22 Закону;</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переможець процедури закупівлі: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копію ліцензії або документа дозвільного </w:t>
            </w:r>
            <w:r w:rsidRPr="008710E3">
              <w:rPr>
                <w:rFonts w:ascii="Times New Roman" w:eastAsia="Times New Roman" w:hAnsi="Times New Roman" w:cs="Times New Roman"/>
                <w:color w:val="000000"/>
                <w:sz w:val="24"/>
                <w:szCs w:val="24"/>
              </w:rPr>
              <w:lastRenderedPageBreak/>
              <w:t>характеру (у разі їх наявності) відповідно до частини другої статті 41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8710E3">
              <w:rPr>
                <w:rFonts w:ascii="Times New Roman" w:eastAsia="Times New Roman" w:hAnsi="Times New Roman" w:cs="Times New Roman"/>
                <w:color w:val="000000"/>
                <w:sz w:val="24"/>
                <w:szCs w:val="24"/>
              </w:rPr>
              <w:br/>
              <w:t>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якщо:</w:t>
            </w:r>
          </w:p>
          <w:p w:rsidR="00550FD7" w:rsidRPr="008710E3" w:rsidRDefault="00F44FF4">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lang w:val="uk-UA"/>
              </w:rPr>
              <w:t xml:space="preserve">1) </w:t>
            </w:r>
            <w:r w:rsidR="004F7D01" w:rsidRPr="008710E3">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w:t>
            </w:r>
            <w:r w:rsidR="00F44FF4" w:rsidRPr="008710E3">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0FD7" w:rsidRPr="008710E3" w:rsidRDefault="004F7D01" w:rsidP="00F44FF4">
            <w:pPr>
              <w:spacing w:before="120" w:after="240" w:line="240" w:lineRule="auto"/>
              <w:ind w:firstLine="566"/>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0FD7" w:rsidRPr="008710E3">
        <w:trPr>
          <w:trHeight w:val="520"/>
          <w:jc w:val="center"/>
        </w:trPr>
        <w:tc>
          <w:tcPr>
            <w:tcW w:w="10492" w:type="dxa"/>
            <w:gridSpan w:val="3"/>
            <w:vAlign w:val="center"/>
          </w:tcPr>
          <w:p w:rsidR="00550FD7" w:rsidRPr="008710E3" w:rsidRDefault="004F7D01">
            <w:pPr>
              <w:widowControl w:val="0"/>
              <w:spacing w:before="120" w:after="120" w:line="240" w:lineRule="auto"/>
              <w:ind w:left="92" w:hanging="20"/>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550FD7" w:rsidRPr="008710E3">
        <w:trPr>
          <w:trHeight w:val="520"/>
          <w:jc w:val="center"/>
        </w:trPr>
        <w:tc>
          <w:tcPr>
            <w:tcW w:w="576" w:type="dxa"/>
          </w:tcPr>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відміняє відкриті торги у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Відкриті торги можуть бути відмінені частково (за лотом).</w:t>
            </w:r>
          </w:p>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Pr="008710E3">
              <w:rPr>
                <w:rFonts w:ascii="Times New Roman" w:eastAsia="Times New Roman" w:hAnsi="Times New Roman" w:cs="Times New Roman"/>
                <w:sz w:val="24"/>
                <w:szCs w:val="24"/>
              </w:rPr>
              <w:t>5</w:t>
            </w:r>
            <w:r w:rsidRPr="008710E3">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10E3">
              <w:rPr>
                <w:rFonts w:ascii="Times New Roman" w:eastAsia="Times New Roman" w:hAnsi="Times New Roman" w:cs="Times New Roman"/>
                <w:color w:val="000000"/>
                <w:sz w:val="24"/>
                <w:szCs w:val="24"/>
              </w:rPr>
              <w:lastRenderedPageBreak/>
              <w:t>призупиняється.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550FD7" w:rsidRPr="008710E3" w:rsidRDefault="004F7D01">
            <w:pPr>
              <w:widowControl w:val="0"/>
              <w:spacing w:before="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викладено у </w:t>
            </w:r>
            <w:r w:rsidRPr="008710E3">
              <w:rPr>
                <w:rFonts w:ascii="Times New Roman" w:eastAsia="Times New Roman" w:hAnsi="Times New Roman" w:cs="Times New Roman"/>
                <w:b/>
                <w:color w:val="000000"/>
                <w:sz w:val="24"/>
                <w:szCs w:val="24"/>
              </w:rPr>
              <w:t>Додатку № 4</w:t>
            </w:r>
            <w:r w:rsidRPr="008710E3">
              <w:rPr>
                <w:rFonts w:ascii="Times New Roman" w:eastAsia="Times New Roman" w:hAnsi="Times New Roman" w:cs="Times New Roman"/>
                <w:color w:val="000000"/>
                <w:sz w:val="24"/>
                <w:szCs w:val="24"/>
              </w:rPr>
              <w:t xml:space="preserve"> до цієї тендерної документації.</w:t>
            </w:r>
          </w:p>
          <w:p w:rsidR="00550FD7" w:rsidRPr="008710E3" w:rsidRDefault="004F7D01">
            <w:pPr>
              <w:keepNext/>
              <w:keepLine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550FD7" w:rsidRPr="008710E3" w:rsidRDefault="004F7D01">
            <w:pPr>
              <w:keepNext/>
              <w:keepLines/>
              <w:spacing w:line="240" w:lineRule="auto"/>
              <w:ind w:left="720"/>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sidRPr="008710E3">
              <w:rPr>
                <w:rFonts w:ascii="Times New Roman" w:hAnsi="Times New Roman" w:cs="Times New Roman"/>
                <w:color w:val="000000"/>
                <w:sz w:val="24"/>
                <w:szCs w:val="24"/>
              </w:rPr>
              <w:t xml:space="preserve"> р</w:t>
            </w:r>
            <w:r w:rsidRPr="008710E3">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w:t>
            </w:r>
            <w:r w:rsidRPr="008710E3">
              <w:rPr>
                <w:rFonts w:ascii="Times New Roman" w:eastAsia="Times New Roman" w:hAnsi="Times New Roman" w:cs="Times New Roman"/>
                <w:sz w:val="24"/>
                <w:szCs w:val="24"/>
              </w:rPr>
              <w:t xml:space="preserve">– </w:t>
            </w:r>
            <w:r w:rsidRPr="008710E3">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50FD7" w:rsidRPr="008710E3" w:rsidRDefault="004F7D01">
            <w:pPr>
              <w:widowControl w:val="0"/>
              <w:spacing w:before="120" w:after="240"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перерахунку ціни та обсягів товарів за результатами електронного аукціону в бік зменшення за умови необхідності </w:t>
            </w:r>
            <w:r w:rsidRPr="008710E3">
              <w:rPr>
                <w:rFonts w:ascii="Times New Roman" w:eastAsia="Times New Roman" w:hAnsi="Times New Roman" w:cs="Times New Roman"/>
                <w:sz w:val="24"/>
                <w:szCs w:val="24"/>
              </w:rPr>
              <w:lastRenderedPageBreak/>
              <w:t>приведення обсягів товарів до кратності упаковки.</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550FD7" w:rsidRPr="008710E3" w:rsidRDefault="004F7D01">
            <w:pPr>
              <w:widowControl w:val="0"/>
              <w:spacing w:before="120" w:after="240"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8710E3">
              <w:rPr>
                <w:rFonts w:ascii="Times New Roman" w:eastAsia="Times New Roman" w:hAnsi="Times New Roman" w:cs="Times New Roman"/>
                <w:color w:val="000000"/>
                <w:sz w:val="24"/>
                <w:szCs w:val="24"/>
              </w:rPr>
              <w:lastRenderedPageBreak/>
              <w:t>порядку зміни ціни;</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4F7D01">
      <w:pPr>
        <w:spacing w:after="200"/>
        <w:rPr>
          <w:rFonts w:ascii="Times New Roman" w:eastAsia="Times New Roman" w:hAnsi="Times New Roman" w:cs="Times New Roman"/>
          <w:sz w:val="24"/>
          <w:szCs w:val="24"/>
        </w:rPr>
      </w:pPr>
      <w:r w:rsidRPr="008710E3">
        <w:rPr>
          <w:rFonts w:ascii="Times New Roman" w:hAnsi="Times New Roman" w:cs="Times New Roman"/>
          <w:sz w:val="24"/>
          <w:szCs w:val="24"/>
        </w:rPr>
        <w:br w:type="page"/>
      </w:r>
    </w:p>
    <w:p w:rsidR="00550FD7" w:rsidRPr="008710E3" w:rsidRDefault="004F7D01">
      <w:pPr>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1</w:t>
      </w:r>
    </w:p>
    <w:p w:rsidR="00550FD7" w:rsidRPr="008710E3" w:rsidRDefault="00550FD7">
      <w:pPr>
        <w:jc w:val="center"/>
        <w:rPr>
          <w:rFonts w:ascii="Times New Roman" w:eastAsia="Times New Roman" w:hAnsi="Times New Roman" w:cs="Times New Roman"/>
          <w:color w:val="000000"/>
          <w:sz w:val="24"/>
          <w:szCs w:val="24"/>
        </w:rPr>
      </w:pPr>
    </w:p>
    <w:p w:rsidR="00550FD7" w:rsidRPr="008710E3" w:rsidRDefault="004F7D01">
      <w:pPr>
        <w:jc w:val="center"/>
        <w:rPr>
          <w:rFonts w:ascii="Times New Roman" w:eastAsia="Times New Roman" w:hAnsi="Times New Roman" w:cs="Times New Roman"/>
          <w:b/>
          <w:sz w:val="24"/>
          <w:szCs w:val="24"/>
          <w:lang w:val="uk-UA"/>
        </w:rPr>
      </w:pPr>
      <w:r w:rsidRPr="008710E3">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EB4ABD" w:rsidRDefault="00EB4ABD" w:rsidP="00EB4ABD">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61AC5" w:rsidRDefault="00461AC5" w:rsidP="00EB4ABD">
      <w:pPr>
        <w:shd w:val="clear" w:color="auto" w:fill="FFFFFF"/>
        <w:suppressAutoHyphens/>
        <w:ind w:firstLine="720"/>
        <w:jc w:val="both"/>
        <w:rPr>
          <w:rFonts w:ascii="Times New Roman" w:hAnsi="Times New Roman" w:cs="Times New Roman"/>
          <w:sz w:val="24"/>
          <w:szCs w:val="24"/>
          <w:lang w:val="uk-UA" w:eastAsia="zh-CN"/>
        </w:rPr>
      </w:pPr>
    </w:p>
    <w:p w:rsidR="00461AC5" w:rsidRPr="008710E3" w:rsidRDefault="00461AC5" w:rsidP="00461AC5">
      <w:pPr>
        <w:shd w:val="clear" w:color="auto" w:fill="FFFFFF"/>
        <w:suppressAutoHyphens/>
        <w:ind w:firstLine="281"/>
        <w:jc w:val="both"/>
        <w:rPr>
          <w:rFonts w:ascii="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5A3C70" w:rsidRPr="008710E3" w:rsidRDefault="005A3C70" w:rsidP="005A3C70">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lang w:val="uk-UA"/>
        </w:rPr>
        <w:t xml:space="preserve"> </w:t>
      </w:r>
      <w:r w:rsidRPr="00C302FE">
        <w:rPr>
          <w:rFonts w:ascii="Times New Roman" w:hAnsi="Times New Roman"/>
          <w:sz w:val="24"/>
          <w:szCs w:val="24"/>
          <w:lang w:val="uk-UA"/>
        </w:rPr>
        <w:t>реєстру юридичних осіб та фізичних осіб – підприємців;</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свідоцтва про реєстрацію платника податку на додану вартість або копія свідоцтва про право сплати єдиного податку;</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5A3C70" w:rsidRDefault="005A3C70" w:rsidP="005A3C70">
      <w:pPr>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довіреності (доручення) на підписання документів пропозиції та укладення договору</w:t>
      </w:r>
    </w:p>
    <w:p w:rsidR="005A3C70" w:rsidRPr="008710E3" w:rsidRDefault="005A3C70" w:rsidP="005A3C70">
      <w:pPr>
        <w:pStyle w:val="a6"/>
        <w:numPr>
          <w:ilvl w:val="0"/>
          <w:numId w:val="1"/>
        </w:numPr>
        <w:jc w:val="both"/>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550FD7" w:rsidRPr="008710E3" w:rsidRDefault="00550FD7">
      <w:pPr>
        <w:spacing w:line="240" w:lineRule="auto"/>
        <w:jc w:val="center"/>
        <w:rPr>
          <w:rFonts w:ascii="Times New Roman" w:eastAsia="Times New Roman" w:hAnsi="Times New Roman" w:cs="Times New Roman"/>
          <w:sz w:val="24"/>
          <w:szCs w:val="24"/>
          <w:lang w:val="uk-UA"/>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297"/>
        <w:gridCol w:w="2835"/>
        <w:gridCol w:w="3579"/>
      </w:tblGrid>
      <w:tr w:rsidR="00313040" w:rsidRPr="00313040" w:rsidTr="00670437">
        <w:tc>
          <w:tcPr>
            <w:tcW w:w="497" w:type="dxa"/>
          </w:tcPr>
          <w:p w:rsidR="00313040" w:rsidRPr="00E440F6" w:rsidRDefault="00313040" w:rsidP="00AA2380">
            <w:pPr>
              <w:pStyle w:val="ac"/>
              <w:jc w:val="center"/>
              <w:rPr>
                <w:rFonts w:ascii="Times New Roman" w:hAnsi="Times New Roman"/>
                <w:b/>
                <w:lang w:val="uk-UA"/>
              </w:rPr>
            </w:pPr>
          </w:p>
        </w:tc>
        <w:tc>
          <w:tcPr>
            <w:tcW w:w="3297"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Вимоги статті 17</w:t>
            </w:r>
          </w:p>
        </w:tc>
        <w:tc>
          <w:tcPr>
            <w:tcW w:w="2835"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Переможець торгів на виконання вимоги 17 повинен надати таку інформацію:</w:t>
            </w: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1</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p>
          <w:p w:rsidR="00313040" w:rsidRPr="00313040" w:rsidRDefault="00313040" w:rsidP="00AA2380">
            <w:pPr>
              <w:rPr>
                <w:rFonts w:ascii="Times New Roman" w:hAnsi="Times New Roman" w:cs="Times New Roman"/>
              </w:rPr>
            </w:pPr>
            <w:r w:rsidRPr="00313040">
              <w:rPr>
                <w:rFonts w:ascii="Times New Roman" w:hAnsi="Times New Roman" w:cs="Times New Roman"/>
              </w:rPr>
              <w:t>(пункт 2 ч. 1 ст. 17 Закону)</w:t>
            </w:r>
          </w:p>
        </w:tc>
        <w:tc>
          <w:tcPr>
            <w:tcW w:w="2835" w:type="dxa"/>
          </w:tcPr>
          <w:p w:rsidR="00313040" w:rsidRPr="00313040" w:rsidRDefault="00313040" w:rsidP="0021283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212830">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313040" w:rsidRPr="00313040" w:rsidRDefault="00212830" w:rsidP="00AA2380">
            <w:pPr>
              <w:pStyle w:val="a8"/>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313040" w:rsidRPr="00313040" w:rsidRDefault="00313040" w:rsidP="00AA2380">
            <w:pPr>
              <w:rPr>
                <w:rFonts w:ascii="Times New Roman" w:hAnsi="Times New Roman" w:cs="Times New Roman"/>
              </w:rPr>
            </w:pP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2</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2835"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313040" w:rsidRPr="00212830" w:rsidRDefault="00212830" w:rsidP="00AA2380">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4515FF" w:rsidRPr="008710E3">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sidR="004515FF" w:rsidRPr="008710E3">
              <w:rPr>
                <w:rFonts w:ascii="Times New Roman" w:eastAsia="Times New Roman" w:hAnsi="Times New Roman" w:cs="Times New Roman"/>
                <w:b/>
                <w:sz w:val="24"/>
                <w:szCs w:val="24"/>
              </w:rPr>
              <w:t>пунктом 3 частини 1 статті 17 Закону</w:t>
            </w:r>
            <w:r w:rsidR="004515FF"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004515FF"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004515FF" w:rsidRPr="008710E3">
              <w:rPr>
                <w:rFonts w:ascii="Times New Roman" w:eastAsia="Times New Roman" w:hAnsi="Times New Roman" w:cs="Times New Roman"/>
                <w:color w:val="0E1D2F"/>
                <w:sz w:val="24"/>
                <w:szCs w:val="24"/>
                <w:highlight w:val="white"/>
              </w:rPr>
              <w:t xml:space="preserve">ну з Реєстрі в онлайн-режимі за посиланням </w:t>
            </w:r>
            <w:hyperlink r:id="rId22">
              <w:r w:rsidR="004515FF" w:rsidRPr="008710E3">
                <w:rPr>
                  <w:rFonts w:ascii="Times New Roman" w:eastAsia="Times New Roman" w:hAnsi="Times New Roman" w:cs="Times New Roman"/>
                  <w:color w:val="368BB6"/>
                  <w:sz w:val="24"/>
                  <w:szCs w:val="24"/>
                  <w:highlight w:val="white"/>
                  <w:u w:val="single"/>
                </w:rPr>
                <w:t>https://bit.ly/3sUToHs</w:t>
              </w:r>
            </w:hyperlink>
            <w:r w:rsidR="004515FF" w:rsidRPr="008710E3">
              <w:rPr>
                <w:rFonts w:ascii="Times New Roman" w:eastAsia="Times New Roman" w:hAnsi="Times New Roman" w:cs="Times New Roman"/>
                <w:sz w:val="24"/>
                <w:szCs w:val="24"/>
              </w:rPr>
              <w:t>)</w:t>
            </w:r>
            <w:r w:rsidR="004515FF" w:rsidRPr="008710E3">
              <w:rPr>
                <w:rFonts w:ascii="Times New Roman" w:eastAsia="Times New Roman" w:hAnsi="Times New Roman" w:cs="Times New Roman"/>
                <w:i/>
                <w:sz w:val="24"/>
                <w:szCs w:val="24"/>
              </w:rPr>
              <w:t xml:space="preserve"> в разі неможливості перевірити </w:t>
            </w:r>
            <w:r w:rsidR="004515FF" w:rsidRPr="008710E3">
              <w:rPr>
                <w:rFonts w:ascii="Times New Roman" w:eastAsia="Times New Roman" w:hAnsi="Times New Roman" w:cs="Times New Roman"/>
                <w:i/>
                <w:sz w:val="24"/>
                <w:szCs w:val="24"/>
              </w:rPr>
              <w:lastRenderedPageBreak/>
              <w:t>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3</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23" w:tgtFrame="_blank" w:history="1">
              <w:r w:rsidRPr="00313040">
                <w:rPr>
                  <w:rStyle w:val="a7"/>
                  <w:rFonts w:ascii="Times New Roman" w:hAnsi="Times New Roman" w:cs="Times New Roman"/>
                  <w:bCs/>
                  <w:shd w:val="clear" w:color="auto" w:fill="FFFFFF"/>
                </w:rPr>
                <w:t>Закону України «Про захист 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
        </w:tc>
        <w:tc>
          <w:tcPr>
            <w:tcW w:w="2835" w:type="dxa"/>
          </w:tcPr>
          <w:p w:rsidR="00313040" w:rsidRPr="00313040" w:rsidRDefault="00212830" w:rsidP="00AA2380">
            <w:pPr>
              <w:rPr>
                <w:rStyle w:val="aa"/>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212830" w:rsidRDefault="00212830" w:rsidP="00AA2380">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3297" w:type="dxa"/>
          </w:tcPr>
          <w:p w:rsidR="00313040" w:rsidRPr="00313040" w:rsidRDefault="00313040" w:rsidP="004073C5">
            <w:pPr>
              <w:spacing w:before="100" w:beforeAutospacing="1" w:after="100" w:afterAutospacing="1"/>
            </w:pPr>
            <w:r w:rsidRPr="00313040">
              <w:rPr>
                <w:rFonts w:ascii="Times New Roman" w:hAnsi="Times New Roman" w:cs="Times New Roman"/>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2835" w:type="dxa"/>
          </w:tcPr>
          <w:p w:rsidR="00313040" w:rsidRPr="00313040" w:rsidRDefault="00212830" w:rsidP="00AA2380">
            <w:pPr>
              <w:pStyle w:val="a8"/>
              <w:spacing w:before="0"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4">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3297" w:type="dxa"/>
          </w:tcPr>
          <w:p w:rsidR="00313040" w:rsidRPr="00313040" w:rsidRDefault="00313040" w:rsidP="00AA2380">
            <w:pPr>
              <w:pStyle w:val="a8"/>
              <w:rPr>
                <w:sz w:val="22"/>
                <w:szCs w:val="22"/>
              </w:rPr>
            </w:pPr>
            <w:r w:rsidRPr="00313040">
              <w:rPr>
                <w:sz w:val="22"/>
                <w:szCs w:val="22"/>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313040">
              <w:rPr>
                <w:sz w:val="22"/>
                <w:szCs w:val="22"/>
              </w:rPr>
              <w:t>, судимість з якої не знято або не погашено у встановленому законом порядку (пункт 6 ч. 1 ст. 17 Закону)</w:t>
            </w:r>
          </w:p>
        </w:tc>
        <w:tc>
          <w:tcPr>
            <w:tcW w:w="2835" w:type="dxa"/>
          </w:tcPr>
          <w:p w:rsidR="00313040" w:rsidRPr="00313040" w:rsidRDefault="00212830" w:rsidP="00AA2380">
            <w:pPr>
              <w:pStyle w:val="a8"/>
              <w:spacing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5">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3297" w:type="dxa"/>
          </w:tcPr>
          <w:p w:rsidR="00313040" w:rsidRPr="00313040" w:rsidRDefault="00313040" w:rsidP="00670437">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2835" w:type="dxa"/>
          </w:tcPr>
          <w:p w:rsidR="0031304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7</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w:t>
            </w:r>
            <w:r w:rsidRPr="00313040">
              <w:rPr>
                <w:sz w:val="22"/>
                <w:szCs w:val="22"/>
                <w:lang w:val="uk-UA"/>
              </w:rPr>
              <w:lastRenderedPageBreak/>
              <w:t xml:space="preserve">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313040" w:rsidRPr="00313040" w:rsidRDefault="00313040" w:rsidP="00AA2380">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2835" w:type="dxa"/>
          </w:tcPr>
          <w:p w:rsidR="00313040" w:rsidRPr="00313040" w:rsidRDefault="00212830" w:rsidP="00AA2380">
            <w:pPr>
              <w:rPr>
                <w:rFonts w:ascii="Times New Roman" w:hAnsi="Times New Roman" w:cs="Times New Roman"/>
                <w:lang w:eastAsia="en-US"/>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widowControl w:val="0"/>
              <w:ind w:right="22"/>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lastRenderedPageBreak/>
              <w:t>8</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2835" w:type="dxa"/>
          </w:tcPr>
          <w:p w:rsidR="00313040" w:rsidRPr="00313040" w:rsidRDefault="00212830" w:rsidP="00AA2380">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212830" w:rsidP="00AA2380">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9</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2835" w:type="dxa"/>
          </w:tcPr>
          <w:p w:rsidR="00313040" w:rsidRPr="00313040" w:rsidRDefault="00212830" w:rsidP="00AA2380">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F31B4E" w:rsidP="00AA2380">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212830" w:rsidRPr="00313040" w:rsidTr="00670437">
        <w:tc>
          <w:tcPr>
            <w:tcW w:w="497" w:type="dxa"/>
          </w:tcPr>
          <w:p w:rsidR="00212830" w:rsidRPr="00313040" w:rsidRDefault="00212830" w:rsidP="00212830">
            <w:pPr>
              <w:pStyle w:val="ab"/>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3297" w:type="dxa"/>
          </w:tcPr>
          <w:p w:rsidR="00212830" w:rsidRPr="00313040" w:rsidRDefault="0021283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2835" w:type="dxa"/>
          </w:tcPr>
          <w:p w:rsidR="0021283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212830" w:rsidRPr="00313040" w:rsidRDefault="00F31B4E" w:rsidP="00AA2380">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212830" w:rsidRPr="00313040" w:rsidRDefault="00212830" w:rsidP="00AA2380">
            <w:pPr>
              <w:keepNext/>
              <w:keepLines/>
              <w:tabs>
                <w:tab w:val="left" w:pos="1080"/>
              </w:tabs>
              <w:rPr>
                <w:rFonts w:ascii="Times New Roman" w:hAnsi="Times New Roman" w:cs="Times New Roman"/>
              </w:rPr>
            </w:pPr>
          </w:p>
        </w:tc>
      </w:tr>
    </w:tbl>
    <w:p w:rsidR="00550FD7" w:rsidRPr="008710E3" w:rsidRDefault="004F7D01">
      <w:pPr>
        <w:pageBreakBefore/>
        <w:spacing w:after="120" w:line="240" w:lineRule="auto"/>
        <w:ind w:left="6804"/>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2</w:t>
      </w:r>
      <w:r w:rsidRPr="008710E3">
        <w:rPr>
          <w:rFonts w:ascii="Times New Roman" w:eastAsia="Times New Roman" w:hAnsi="Times New Roman" w:cs="Times New Roman"/>
          <w:b/>
          <w:sz w:val="24"/>
          <w:szCs w:val="24"/>
        </w:rPr>
        <w:br/>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r w:rsidRPr="008710E3">
        <w:rPr>
          <w:rFonts w:ascii="Times New Roman" w:eastAsia="Times New Roman" w:hAnsi="Times New Roman" w:cs="Times New Roman"/>
          <w:i/>
          <w:sz w:val="24"/>
          <w:szCs w:val="24"/>
        </w:rPr>
        <w:t>НА БЛАНКУ УЧАСНИКА (за наявності)</w:t>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t>ІНФОРМАЦІЯ ПРО УЧАСНИКА</w:t>
      </w: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8710E3">
        <w:rPr>
          <w:rFonts w:ascii="Times New Roman" w:eastAsia="Times New Roman" w:hAnsi="Times New Roman" w:cs="Times New Roman"/>
          <w:sz w:val="24"/>
          <w:szCs w:val="24"/>
        </w:rPr>
        <w:br/>
        <w:t>П.І.Б.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Код за ЄДРПОУ (для юридичних осіб) / </w:t>
      </w:r>
      <w:r w:rsidRPr="008710E3">
        <w:rPr>
          <w:rFonts w:ascii="Times New Roman" w:eastAsia="Times New Roman" w:hAnsi="Times New Roman" w:cs="Times New Roman"/>
          <w:sz w:val="24"/>
          <w:szCs w:val="24"/>
        </w:rPr>
        <w:br/>
        <w:t>реєстраційний номер облікової картки платника податків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Місцезнаходження (юридична адреса для юридичних осіб) / </w:t>
      </w:r>
      <w:r w:rsidRPr="008710E3">
        <w:rPr>
          <w:rFonts w:ascii="Times New Roman" w:eastAsia="Times New Roman" w:hAnsi="Times New Roman" w:cs="Times New Roman"/>
          <w:sz w:val="24"/>
          <w:szCs w:val="24"/>
        </w:rPr>
        <w:br/>
        <w:t>місце проживання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Адреса для листування, телефон, факс:</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Банківські реквізити:</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lang w:val="uk-UA"/>
        </w:rPr>
      </w:pPr>
    </w:p>
    <w:p w:rsidR="00EB4ABD" w:rsidRPr="008710E3" w:rsidRDefault="00EB4ABD">
      <w:pPr>
        <w:spacing w:after="200"/>
        <w:jc w:val="right"/>
        <w:rPr>
          <w:rFonts w:ascii="Times New Roman" w:eastAsia="Times New Roman" w:hAnsi="Times New Roman" w:cs="Times New Roman"/>
          <w:sz w:val="24"/>
          <w:szCs w:val="24"/>
          <w:lang w:val="uk-UA"/>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4F7D01">
      <w:pPr>
        <w:spacing w:after="200"/>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3</w:t>
      </w:r>
    </w:p>
    <w:p w:rsidR="00EB4ABD" w:rsidRPr="008710E3" w:rsidRDefault="00EB4ABD" w:rsidP="00EB4ABD">
      <w:pPr>
        <w:jc w:val="center"/>
        <w:rPr>
          <w:rFonts w:ascii="Times New Roman" w:hAnsi="Times New Roman" w:cs="Times New Roman"/>
          <w:b/>
          <w:sz w:val="24"/>
          <w:szCs w:val="24"/>
          <w:lang w:val="uk-UA"/>
        </w:rPr>
      </w:pPr>
      <w:r w:rsidRPr="008710E3">
        <w:rPr>
          <w:rFonts w:ascii="Times New Roman" w:hAnsi="Times New Roman" w:cs="Times New Roman"/>
          <w:b/>
          <w:sz w:val="24"/>
          <w:szCs w:val="24"/>
          <w:lang w:val="uk-UA"/>
        </w:rPr>
        <w:t>ТЕХНІЧНІ ТА ЯКІСНІ ВИМОГИ ДО ПРЕДМЕТУ ЗАКУПІВЛІ:</w:t>
      </w:r>
    </w:p>
    <w:p w:rsidR="00550FD7" w:rsidRDefault="00EB4ABD" w:rsidP="00D62F8F">
      <w:pPr>
        <w:jc w:val="center"/>
        <w:rPr>
          <w:rFonts w:ascii="Times New Roman" w:hAnsi="Times New Roman"/>
          <w:b/>
          <w:sz w:val="24"/>
          <w:szCs w:val="24"/>
          <w:lang w:val="uk-UA"/>
        </w:rPr>
      </w:pPr>
      <w:r w:rsidRPr="008710E3">
        <w:rPr>
          <w:rFonts w:ascii="Times New Roman" w:hAnsi="Times New Roman" w:cs="Times New Roman"/>
          <w:sz w:val="24"/>
          <w:szCs w:val="24"/>
          <w:lang w:val="uk-UA"/>
        </w:rPr>
        <w:t xml:space="preserve">Предмет закупівлі: </w:t>
      </w:r>
      <w:r w:rsidRPr="008710E3">
        <w:rPr>
          <w:rFonts w:ascii="Times New Roman" w:hAnsi="Times New Roman" w:cs="Times New Roman"/>
          <w:b/>
          <w:sz w:val="24"/>
          <w:szCs w:val="24"/>
          <w:lang w:val="uk-UA"/>
        </w:rPr>
        <w:t xml:space="preserve"> </w:t>
      </w:r>
      <w:r w:rsidR="007A5AA7" w:rsidRPr="007A5AA7">
        <w:rPr>
          <w:rFonts w:ascii="Times New Roman" w:hAnsi="Times New Roman" w:cs="Times New Roman"/>
          <w:b/>
          <w:sz w:val="24"/>
          <w:szCs w:val="24"/>
          <w:lang w:val="uk-UA"/>
        </w:rPr>
        <w:t xml:space="preserve">ДК 021:2015 – </w:t>
      </w:r>
      <w:r w:rsidR="001A584C" w:rsidRPr="00B00DCC">
        <w:rPr>
          <w:rFonts w:ascii="Times New Roman" w:hAnsi="Times New Roman"/>
          <w:b/>
          <w:sz w:val="24"/>
          <w:szCs w:val="24"/>
        </w:rPr>
        <w:t>30210000-4 - Машини для обробки даних (апаратна частина)</w:t>
      </w:r>
      <w:r w:rsidR="001A584C" w:rsidRPr="00B00DCC">
        <w:rPr>
          <w:rFonts w:ascii="Times New Roman" w:hAnsi="Times New Roman"/>
          <w:b/>
          <w:sz w:val="24"/>
          <w:szCs w:val="24"/>
          <w:lang w:val="uk-UA"/>
        </w:rPr>
        <w:t xml:space="preserve"> (ноутбуки)</w:t>
      </w:r>
    </w:p>
    <w:p w:rsidR="00A86411" w:rsidRDefault="00A86411" w:rsidP="00D62F8F">
      <w:pPr>
        <w:jc w:val="center"/>
        <w:rPr>
          <w:rFonts w:ascii="Times New Roman" w:hAnsi="Times New Roman"/>
          <w:b/>
          <w:sz w:val="24"/>
          <w:szCs w:val="24"/>
          <w:lang w:val="uk-UA"/>
        </w:rPr>
      </w:pPr>
    </w:p>
    <w:p w:rsidR="00A86411" w:rsidRPr="00A86411" w:rsidRDefault="00A86411" w:rsidP="00A86411">
      <w:pPr>
        <w:shd w:val="clear" w:color="auto" w:fill="FFFFFF"/>
        <w:spacing w:line="240" w:lineRule="auto"/>
        <w:ind w:firstLine="720"/>
        <w:jc w:val="both"/>
        <w:rPr>
          <w:rFonts w:ascii="Times New Roman" w:eastAsia="Times New Roman" w:hAnsi="Times New Roman"/>
          <w:b/>
          <w:sz w:val="24"/>
          <w:szCs w:val="24"/>
          <w:lang w:val="uk-UA"/>
        </w:rPr>
      </w:pPr>
      <w:r w:rsidRPr="00A86411">
        <w:rPr>
          <w:b/>
          <w:lang w:val="uk-UA"/>
        </w:rPr>
        <w:t xml:space="preserve">Модифікація </w:t>
      </w:r>
      <w:r w:rsidRPr="00A86411">
        <w:rPr>
          <w:b/>
        </w:rPr>
        <w:t>HP 250 G8</w:t>
      </w:r>
    </w:p>
    <w:p w:rsidR="00A86411" w:rsidRDefault="00A86411" w:rsidP="00D62F8F">
      <w:pPr>
        <w:jc w:val="center"/>
        <w:rPr>
          <w:rFonts w:ascii="Times New Roman" w:hAnsi="Times New Roman" w:cs="Times New Roman"/>
          <w:sz w:val="24"/>
          <w:szCs w:val="24"/>
          <w:lang w:val="uk-UA"/>
        </w:rPr>
      </w:pPr>
    </w:p>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4758"/>
        <w:gridCol w:w="4952"/>
      </w:tblGrid>
      <w:tr w:rsidR="000E4E24" w:rsidTr="000E4E24">
        <w:trPr>
          <w:tblCellSpacing w:w="0" w:type="dxa"/>
        </w:trPr>
        <w:tc>
          <w:tcPr>
            <w:tcW w:w="0" w:type="auto"/>
            <w:vAlign w:val="center"/>
            <w:hideMark/>
          </w:tcPr>
          <w:p w:rsidR="000E4E24" w:rsidRDefault="000E4E24">
            <w:pPr>
              <w:rPr>
                <w:sz w:val="24"/>
                <w:szCs w:val="24"/>
              </w:rPr>
            </w:pPr>
          </w:p>
        </w:tc>
        <w:tc>
          <w:tcPr>
            <w:tcW w:w="0" w:type="auto"/>
            <w:vAlign w:val="center"/>
            <w:hideMark/>
          </w:tcPr>
          <w:p w:rsidR="000E4E24" w:rsidRDefault="000E4E24">
            <w:pPr>
              <w:rPr>
                <w:sz w:val="24"/>
                <w:szCs w:val="24"/>
              </w:rPr>
            </w:pPr>
          </w:p>
        </w:tc>
      </w:tr>
      <w:tr w:rsidR="000E4E24" w:rsidTr="000E4E24">
        <w:trPr>
          <w:tblCellSpacing w:w="0" w:type="dxa"/>
        </w:trPr>
        <w:tc>
          <w:tcPr>
            <w:tcW w:w="0" w:type="auto"/>
            <w:gridSpan w:val="2"/>
            <w:hideMark/>
          </w:tcPr>
          <w:p w:rsidR="000E4E24" w:rsidRPr="000E4E24" w:rsidRDefault="000E4E24">
            <w:pPr>
              <w:rPr>
                <w:b/>
                <w:sz w:val="24"/>
                <w:szCs w:val="24"/>
              </w:rPr>
            </w:pPr>
            <w:r w:rsidRPr="000E4E24">
              <w:rPr>
                <w:rStyle w:val="cmp-gr-name"/>
                <w:b/>
              </w:rPr>
              <w:t>Дисплей</w:t>
            </w:r>
          </w:p>
        </w:tc>
      </w:tr>
      <w:tr w:rsidR="000E4E24" w:rsidTr="000E4E24">
        <w:trPr>
          <w:tblCellSpacing w:w="0" w:type="dxa"/>
        </w:trPr>
        <w:tc>
          <w:tcPr>
            <w:tcW w:w="2450" w:type="pct"/>
            <w:hideMark/>
          </w:tcPr>
          <w:p w:rsidR="000E4E24" w:rsidRDefault="000E4E24">
            <w:pPr>
              <w:rPr>
                <w:sz w:val="24"/>
                <w:szCs w:val="24"/>
              </w:rPr>
            </w:pPr>
            <w:r>
              <w:rPr>
                <w:rStyle w:val="gloss"/>
              </w:rPr>
              <w:t xml:space="preserve">Діагональ </w:t>
            </w:r>
            <w:r>
              <w:rPr>
                <w:rStyle w:val="nobr"/>
              </w:rPr>
              <w:t>екрана</w:t>
            </w:r>
          </w:p>
        </w:tc>
        <w:tc>
          <w:tcPr>
            <w:tcW w:w="2550" w:type="pct"/>
            <w:hideMark/>
          </w:tcPr>
          <w:p w:rsidR="000E4E24" w:rsidRDefault="000E4E24">
            <w:pPr>
              <w:rPr>
                <w:sz w:val="24"/>
                <w:szCs w:val="24"/>
              </w:rPr>
            </w:pPr>
            <w:r>
              <w:t>15.6 "</w:t>
            </w:r>
          </w:p>
        </w:tc>
      </w:tr>
      <w:tr w:rsidR="000E4E24" w:rsidTr="000E4E24">
        <w:trPr>
          <w:tblCellSpacing w:w="0" w:type="dxa"/>
        </w:trPr>
        <w:tc>
          <w:tcPr>
            <w:tcW w:w="2450" w:type="pct"/>
            <w:hideMark/>
          </w:tcPr>
          <w:p w:rsidR="000E4E24" w:rsidRDefault="000E4E24">
            <w:pPr>
              <w:rPr>
                <w:sz w:val="24"/>
                <w:szCs w:val="24"/>
              </w:rPr>
            </w:pPr>
            <w:r>
              <w:rPr>
                <w:rStyle w:val="gloss"/>
              </w:rPr>
              <w:t xml:space="preserve">Тип </w:t>
            </w:r>
            <w:r>
              <w:rPr>
                <w:rStyle w:val="nobr"/>
              </w:rPr>
              <w:t>матриці</w:t>
            </w:r>
          </w:p>
        </w:tc>
        <w:tc>
          <w:tcPr>
            <w:tcW w:w="2550" w:type="pct"/>
            <w:hideMark/>
          </w:tcPr>
          <w:p w:rsidR="000E4E24" w:rsidRDefault="000E4E24">
            <w:pPr>
              <w:rPr>
                <w:sz w:val="24"/>
                <w:szCs w:val="24"/>
              </w:rPr>
            </w:pPr>
            <w:r>
              <w:t xml:space="preserve">*VA </w:t>
            </w:r>
            <w:r>
              <w:rPr>
                <w:rStyle w:val="oth"/>
              </w:rPr>
              <w:t>/ SVA /</w:t>
            </w:r>
          </w:p>
        </w:tc>
      </w:tr>
      <w:tr w:rsidR="000E4E24" w:rsidTr="000E4E24">
        <w:trPr>
          <w:tblCellSpacing w:w="0" w:type="dxa"/>
        </w:trPr>
        <w:tc>
          <w:tcPr>
            <w:tcW w:w="2450" w:type="pct"/>
            <w:hideMark/>
          </w:tcPr>
          <w:p w:rsidR="000E4E24" w:rsidRDefault="000E4E24">
            <w:pPr>
              <w:rPr>
                <w:sz w:val="24"/>
                <w:szCs w:val="24"/>
              </w:rPr>
            </w:pPr>
            <w:r>
              <w:rPr>
                <w:rStyle w:val="gloss"/>
              </w:rPr>
              <w:t xml:space="preserve">Покриття </w:t>
            </w:r>
            <w:r>
              <w:rPr>
                <w:rStyle w:val="nobr"/>
              </w:rPr>
              <w:t>екрана</w:t>
            </w:r>
          </w:p>
        </w:tc>
        <w:tc>
          <w:tcPr>
            <w:tcW w:w="2550" w:type="pct"/>
            <w:hideMark/>
          </w:tcPr>
          <w:p w:rsidR="000E4E24" w:rsidRDefault="000E4E24">
            <w:pPr>
              <w:rPr>
                <w:sz w:val="24"/>
                <w:szCs w:val="24"/>
              </w:rPr>
            </w:pPr>
            <w:r>
              <w:t>антивідблискове</w:t>
            </w:r>
          </w:p>
        </w:tc>
      </w:tr>
      <w:tr w:rsidR="000E4E24" w:rsidTr="000E4E24">
        <w:trPr>
          <w:tblCellSpacing w:w="0" w:type="dxa"/>
        </w:trPr>
        <w:tc>
          <w:tcPr>
            <w:tcW w:w="2450" w:type="pct"/>
            <w:hideMark/>
          </w:tcPr>
          <w:p w:rsidR="000E4E24" w:rsidRDefault="000E4E24">
            <w:pPr>
              <w:rPr>
                <w:sz w:val="24"/>
                <w:szCs w:val="24"/>
              </w:rPr>
            </w:pPr>
            <w:r>
              <w:rPr>
                <w:rStyle w:val="gloss"/>
              </w:rPr>
              <w:t xml:space="preserve">Роздільна здатність </w:t>
            </w:r>
            <w:r>
              <w:rPr>
                <w:rStyle w:val="nobr"/>
              </w:rPr>
              <w:t>дисплея</w:t>
            </w:r>
          </w:p>
        </w:tc>
        <w:tc>
          <w:tcPr>
            <w:tcW w:w="2550" w:type="pct"/>
            <w:hideMark/>
          </w:tcPr>
          <w:p w:rsidR="000E4E24" w:rsidRDefault="000E4E24">
            <w:pPr>
              <w:rPr>
                <w:sz w:val="24"/>
                <w:szCs w:val="24"/>
              </w:rPr>
            </w:pPr>
            <w:r>
              <w:t>1920x1080 (16:9)</w:t>
            </w:r>
          </w:p>
        </w:tc>
      </w:tr>
      <w:tr w:rsidR="000E4E24" w:rsidTr="000E4E24">
        <w:trPr>
          <w:tblCellSpacing w:w="0" w:type="dxa"/>
        </w:trPr>
        <w:tc>
          <w:tcPr>
            <w:tcW w:w="2450" w:type="pct"/>
            <w:hideMark/>
          </w:tcPr>
          <w:p w:rsidR="000E4E24" w:rsidRDefault="000E4E24">
            <w:pPr>
              <w:rPr>
                <w:sz w:val="24"/>
                <w:szCs w:val="24"/>
              </w:rPr>
            </w:pPr>
            <w:r>
              <w:rPr>
                <w:rStyle w:val="gloss"/>
              </w:rPr>
              <w:t xml:space="preserve">Частота зміни </w:t>
            </w:r>
            <w:r>
              <w:rPr>
                <w:rStyle w:val="nobr"/>
              </w:rPr>
              <w:t>кадрів</w:t>
            </w:r>
          </w:p>
        </w:tc>
        <w:tc>
          <w:tcPr>
            <w:tcW w:w="2550" w:type="pct"/>
            <w:hideMark/>
          </w:tcPr>
          <w:p w:rsidR="000E4E24" w:rsidRDefault="000E4E24">
            <w:pPr>
              <w:rPr>
                <w:sz w:val="24"/>
                <w:szCs w:val="24"/>
              </w:rPr>
            </w:pPr>
            <w:r>
              <w:t>60 Гц</w:t>
            </w:r>
          </w:p>
        </w:tc>
      </w:tr>
      <w:tr w:rsidR="000E4E24" w:rsidTr="000E4E24">
        <w:trPr>
          <w:tblCellSpacing w:w="0" w:type="dxa"/>
        </w:trPr>
        <w:tc>
          <w:tcPr>
            <w:tcW w:w="2450" w:type="pct"/>
            <w:hideMark/>
          </w:tcPr>
          <w:p w:rsidR="000E4E24" w:rsidRDefault="000E4E24">
            <w:pPr>
              <w:rPr>
                <w:sz w:val="24"/>
                <w:szCs w:val="24"/>
              </w:rPr>
            </w:pPr>
            <w:r>
              <w:rPr>
                <w:rStyle w:val="nobr"/>
              </w:rPr>
              <w:t>Яскравість</w:t>
            </w:r>
          </w:p>
        </w:tc>
        <w:tc>
          <w:tcPr>
            <w:tcW w:w="2550" w:type="pct"/>
            <w:hideMark/>
          </w:tcPr>
          <w:p w:rsidR="000E4E24" w:rsidRDefault="000E4E24">
            <w:pPr>
              <w:rPr>
                <w:sz w:val="24"/>
                <w:szCs w:val="24"/>
              </w:rPr>
            </w:pPr>
            <w:r>
              <w:t>250 кд/м2</w:t>
            </w:r>
          </w:p>
        </w:tc>
      </w:tr>
      <w:tr w:rsidR="000E4E24" w:rsidTr="000E4E24">
        <w:trPr>
          <w:tblCellSpacing w:w="0" w:type="dxa"/>
        </w:trPr>
        <w:tc>
          <w:tcPr>
            <w:tcW w:w="2450" w:type="pct"/>
            <w:hideMark/>
          </w:tcPr>
          <w:p w:rsidR="000E4E24" w:rsidRDefault="000E4E24">
            <w:pPr>
              <w:rPr>
                <w:sz w:val="24"/>
                <w:szCs w:val="24"/>
              </w:rPr>
            </w:pPr>
            <w:r>
              <w:rPr>
                <w:rStyle w:val="nobr"/>
              </w:rPr>
              <w:t>Контрастність</w:t>
            </w:r>
          </w:p>
        </w:tc>
        <w:tc>
          <w:tcPr>
            <w:tcW w:w="2550" w:type="pct"/>
            <w:hideMark/>
          </w:tcPr>
          <w:p w:rsidR="000E4E24" w:rsidRDefault="000E4E24">
            <w:pPr>
              <w:rPr>
                <w:sz w:val="24"/>
                <w:szCs w:val="24"/>
              </w:rPr>
            </w:pPr>
            <w:r>
              <w:t>300 :1</w:t>
            </w:r>
          </w:p>
        </w:tc>
      </w:tr>
      <w:tr w:rsidR="000E4E24" w:rsidTr="000E4E24">
        <w:trPr>
          <w:tblCellSpacing w:w="0" w:type="dxa"/>
        </w:trPr>
        <w:tc>
          <w:tcPr>
            <w:tcW w:w="2450" w:type="pct"/>
            <w:hideMark/>
          </w:tcPr>
          <w:p w:rsidR="000E4E24" w:rsidRDefault="000E4E24">
            <w:pPr>
              <w:rPr>
                <w:sz w:val="24"/>
                <w:szCs w:val="24"/>
              </w:rPr>
            </w:pPr>
            <w:r>
              <w:rPr>
                <w:rStyle w:val="gloss"/>
              </w:rPr>
              <w:t xml:space="preserve">Колірне охоплення </w:t>
            </w:r>
            <w:r>
              <w:rPr>
                <w:rStyle w:val="nobr"/>
              </w:rPr>
              <w:t>(NTSC)</w:t>
            </w:r>
          </w:p>
        </w:tc>
        <w:tc>
          <w:tcPr>
            <w:tcW w:w="2550" w:type="pct"/>
            <w:hideMark/>
          </w:tcPr>
          <w:p w:rsidR="000E4E24" w:rsidRDefault="000E4E24">
            <w:pPr>
              <w:rPr>
                <w:sz w:val="24"/>
                <w:szCs w:val="24"/>
              </w:rPr>
            </w:pPr>
            <w:r>
              <w:t>45 %</w:t>
            </w:r>
          </w:p>
        </w:tc>
      </w:tr>
      <w:tr w:rsidR="000E4E24" w:rsidTr="000E4E24">
        <w:trPr>
          <w:tblCellSpacing w:w="0" w:type="dxa"/>
        </w:trPr>
        <w:tc>
          <w:tcPr>
            <w:tcW w:w="0" w:type="auto"/>
            <w:gridSpan w:val="2"/>
            <w:vAlign w:val="center"/>
            <w:hideMark/>
          </w:tcPr>
          <w:p w:rsidR="000E4E24" w:rsidRDefault="002E5932">
            <w:pP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pt;height:.65pt"/>
              </w:pict>
            </w:r>
          </w:p>
        </w:tc>
      </w:tr>
      <w:tr w:rsidR="000E4E24" w:rsidTr="000E4E24">
        <w:trPr>
          <w:tblCellSpacing w:w="0" w:type="dxa"/>
        </w:trPr>
        <w:tc>
          <w:tcPr>
            <w:tcW w:w="0" w:type="auto"/>
            <w:gridSpan w:val="2"/>
            <w:hideMark/>
          </w:tcPr>
          <w:p w:rsidR="000E4E24" w:rsidRPr="000E4E24" w:rsidRDefault="000E4E24">
            <w:pPr>
              <w:rPr>
                <w:b/>
                <w:sz w:val="24"/>
                <w:szCs w:val="24"/>
              </w:rPr>
            </w:pPr>
            <w:r w:rsidRPr="000E4E24">
              <w:rPr>
                <w:rStyle w:val="cmp-gr-name"/>
                <w:b/>
              </w:rPr>
              <w:t>Процесор</w:t>
            </w:r>
          </w:p>
        </w:tc>
      </w:tr>
      <w:tr w:rsidR="000E4E24" w:rsidTr="000E4E24">
        <w:trPr>
          <w:tblCellSpacing w:w="0" w:type="dxa"/>
        </w:trPr>
        <w:tc>
          <w:tcPr>
            <w:tcW w:w="2450" w:type="pct"/>
            <w:hideMark/>
          </w:tcPr>
          <w:p w:rsidR="000E4E24" w:rsidRDefault="000E4E24">
            <w:pPr>
              <w:rPr>
                <w:sz w:val="24"/>
                <w:szCs w:val="24"/>
              </w:rPr>
            </w:pPr>
            <w:r>
              <w:rPr>
                <w:rStyle w:val="nobr"/>
              </w:rPr>
              <w:t>Серія</w:t>
            </w:r>
          </w:p>
        </w:tc>
        <w:tc>
          <w:tcPr>
            <w:tcW w:w="2550" w:type="pct"/>
            <w:hideMark/>
          </w:tcPr>
          <w:p w:rsidR="000E4E24" w:rsidRDefault="000E4E24">
            <w:pPr>
              <w:rPr>
                <w:sz w:val="24"/>
                <w:szCs w:val="24"/>
              </w:rPr>
            </w:pPr>
            <w:r>
              <w:t>Core i5</w:t>
            </w:r>
          </w:p>
        </w:tc>
      </w:tr>
      <w:tr w:rsidR="000E4E24" w:rsidTr="000E4E24">
        <w:trPr>
          <w:tblCellSpacing w:w="0" w:type="dxa"/>
        </w:trPr>
        <w:tc>
          <w:tcPr>
            <w:tcW w:w="2450" w:type="pct"/>
            <w:hideMark/>
          </w:tcPr>
          <w:p w:rsidR="000E4E24" w:rsidRDefault="000E4E24">
            <w:pPr>
              <w:rPr>
                <w:sz w:val="24"/>
                <w:szCs w:val="24"/>
              </w:rPr>
            </w:pPr>
            <w:r>
              <w:rPr>
                <w:rStyle w:val="nobr"/>
              </w:rPr>
              <w:t>Модель</w:t>
            </w:r>
          </w:p>
        </w:tc>
        <w:tc>
          <w:tcPr>
            <w:tcW w:w="2550" w:type="pct"/>
            <w:hideMark/>
          </w:tcPr>
          <w:p w:rsidR="000E4E24" w:rsidRDefault="000E4E24">
            <w:pPr>
              <w:rPr>
                <w:sz w:val="24"/>
                <w:szCs w:val="24"/>
              </w:rPr>
            </w:pPr>
            <w:r>
              <w:t>1135G7</w:t>
            </w:r>
          </w:p>
        </w:tc>
      </w:tr>
      <w:tr w:rsidR="000E4E24" w:rsidTr="000E4E24">
        <w:trPr>
          <w:tblCellSpacing w:w="0" w:type="dxa"/>
        </w:trPr>
        <w:tc>
          <w:tcPr>
            <w:tcW w:w="2450" w:type="pct"/>
            <w:hideMark/>
          </w:tcPr>
          <w:p w:rsidR="000E4E24" w:rsidRDefault="000E4E24">
            <w:pPr>
              <w:rPr>
                <w:sz w:val="24"/>
                <w:szCs w:val="24"/>
              </w:rPr>
            </w:pPr>
            <w:r>
              <w:rPr>
                <w:rStyle w:val="gloss"/>
              </w:rPr>
              <w:t xml:space="preserve">Кодова </w:t>
            </w:r>
            <w:r>
              <w:rPr>
                <w:rStyle w:val="nobr"/>
              </w:rPr>
              <w:t>назва</w:t>
            </w:r>
          </w:p>
        </w:tc>
        <w:tc>
          <w:tcPr>
            <w:tcW w:w="2550" w:type="pct"/>
            <w:hideMark/>
          </w:tcPr>
          <w:p w:rsidR="000E4E24" w:rsidRDefault="000E4E24">
            <w:pPr>
              <w:rPr>
                <w:sz w:val="24"/>
                <w:szCs w:val="24"/>
              </w:rPr>
            </w:pPr>
            <w:r>
              <w:t>Tiger Lake (11th Gen)</w:t>
            </w:r>
          </w:p>
        </w:tc>
      </w:tr>
      <w:tr w:rsidR="000E4E24" w:rsidTr="000E4E24">
        <w:trPr>
          <w:tblCellSpacing w:w="0" w:type="dxa"/>
        </w:trPr>
        <w:tc>
          <w:tcPr>
            <w:tcW w:w="2450" w:type="pct"/>
            <w:hideMark/>
          </w:tcPr>
          <w:p w:rsidR="000E4E24" w:rsidRDefault="000E4E24">
            <w:pPr>
              <w:rPr>
                <w:sz w:val="24"/>
                <w:szCs w:val="24"/>
              </w:rPr>
            </w:pPr>
            <w:r>
              <w:rPr>
                <w:rStyle w:val="gloss"/>
              </w:rPr>
              <w:t xml:space="preserve">Кількість </w:t>
            </w:r>
            <w:r>
              <w:rPr>
                <w:rStyle w:val="nobr"/>
              </w:rPr>
              <w:t>ядер</w:t>
            </w:r>
          </w:p>
        </w:tc>
        <w:tc>
          <w:tcPr>
            <w:tcW w:w="2550" w:type="pct"/>
            <w:hideMark/>
          </w:tcPr>
          <w:p w:rsidR="000E4E24" w:rsidRDefault="000E4E24">
            <w:pPr>
              <w:rPr>
                <w:sz w:val="24"/>
                <w:szCs w:val="24"/>
              </w:rPr>
            </w:pPr>
            <w:r>
              <w:t>4</w:t>
            </w:r>
          </w:p>
        </w:tc>
      </w:tr>
      <w:tr w:rsidR="000E4E24" w:rsidTr="000E4E24">
        <w:trPr>
          <w:tblCellSpacing w:w="0" w:type="dxa"/>
        </w:trPr>
        <w:tc>
          <w:tcPr>
            <w:tcW w:w="2450" w:type="pct"/>
            <w:hideMark/>
          </w:tcPr>
          <w:p w:rsidR="000E4E24" w:rsidRDefault="000E4E24">
            <w:pPr>
              <w:rPr>
                <w:sz w:val="24"/>
                <w:szCs w:val="24"/>
              </w:rPr>
            </w:pPr>
            <w:r>
              <w:rPr>
                <w:rStyle w:val="gloss"/>
              </w:rPr>
              <w:t xml:space="preserve">Кількість </w:t>
            </w:r>
            <w:r>
              <w:rPr>
                <w:rStyle w:val="nobr"/>
              </w:rPr>
              <w:t>потоків</w:t>
            </w:r>
          </w:p>
        </w:tc>
        <w:tc>
          <w:tcPr>
            <w:tcW w:w="2550" w:type="pct"/>
            <w:hideMark/>
          </w:tcPr>
          <w:p w:rsidR="000E4E24" w:rsidRDefault="000E4E24">
            <w:pPr>
              <w:rPr>
                <w:sz w:val="24"/>
                <w:szCs w:val="24"/>
              </w:rPr>
            </w:pPr>
            <w:r>
              <w:t>8</w:t>
            </w:r>
          </w:p>
        </w:tc>
      </w:tr>
      <w:tr w:rsidR="000E4E24" w:rsidTr="000E4E24">
        <w:trPr>
          <w:tblCellSpacing w:w="0" w:type="dxa"/>
        </w:trPr>
        <w:tc>
          <w:tcPr>
            <w:tcW w:w="2450" w:type="pct"/>
            <w:hideMark/>
          </w:tcPr>
          <w:p w:rsidR="000E4E24" w:rsidRDefault="000E4E24">
            <w:pPr>
              <w:rPr>
                <w:sz w:val="24"/>
                <w:szCs w:val="24"/>
              </w:rPr>
            </w:pPr>
            <w:r>
              <w:rPr>
                <w:rStyle w:val="gloss"/>
              </w:rPr>
              <w:t xml:space="preserve">Тактова </w:t>
            </w:r>
            <w:r>
              <w:rPr>
                <w:rStyle w:val="nobr"/>
              </w:rPr>
              <w:t>частота</w:t>
            </w:r>
          </w:p>
        </w:tc>
        <w:tc>
          <w:tcPr>
            <w:tcW w:w="2550" w:type="pct"/>
            <w:hideMark/>
          </w:tcPr>
          <w:p w:rsidR="000E4E24" w:rsidRDefault="000E4E24">
            <w:pPr>
              <w:rPr>
                <w:sz w:val="24"/>
                <w:szCs w:val="24"/>
              </w:rPr>
            </w:pPr>
            <w:r>
              <w:t>2.4 ГГц</w:t>
            </w:r>
          </w:p>
        </w:tc>
      </w:tr>
      <w:tr w:rsidR="000E4E24" w:rsidTr="000E4E24">
        <w:trPr>
          <w:tblCellSpacing w:w="0" w:type="dxa"/>
        </w:trPr>
        <w:tc>
          <w:tcPr>
            <w:tcW w:w="2450" w:type="pct"/>
            <w:hideMark/>
          </w:tcPr>
          <w:p w:rsidR="000E4E24" w:rsidRDefault="000E4E24">
            <w:pPr>
              <w:rPr>
                <w:sz w:val="24"/>
                <w:szCs w:val="24"/>
              </w:rPr>
            </w:pPr>
            <w:r>
              <w:rPr>
                <w:rStyle w:val="gloss"/>
              </w:rPr>
              <w:t xml:space="preserve">Частота TurboBoost / </w:t>
            </w:r>
            <w:r>
              <w:rPr>
                <w:rStyle w:val="nobr"/>
              </w:rPr>
              <w:t>TurboCore</w:t>
            </w:r>
          </w:p>
        </w:tc>
        <w:tc>
          <w:tcPr>
            <w:tcW w:w="2550" w:type="pct"/>
            <w:hideMark/>
          </w:tcPr>
          <w:p w:rsidR="000E4E24" w:rsidRDefault="000E4E24">
            <w:pPr>
              <w:rPr>
                <w:sz w:val="24"/>
                <w:szCs w:val="24"/>
              </w:rPr>
            </w:pPr>
            <w:r>
              <w:t>4.2 ГГц</w:t>
            </w:r>
          </w:p>
        </w:tc>
      </w:tr>
      <w:tr w:rsidR="000E4E24" w:rsidTr="000E4E24">
        <w:trPr>
          <w:tblCellSpacing w:w="0" w:type="dxa"/>
        </w:trPr>
        <w:tc>
          <w:tcPr>
            <w:tcW w:w="2450" w:type="pct"/>
            <w:hideMark/>
          </w:tcPr>
          <w:p w:rsidR="000E4E24" w:rsidRDefault="000E4E24">
            <w:pPr>
              <w:rPr>
                <w:sz w:val="24"/>
                <w:szCs w:val="24"/>
              </w:rPr>
            </w:pPr>
            <w:r>
              <w:rPr>
                <w:rStyle w:val="gloss"/>
              </w:rPr>
              <w:t xml:space="preserve">Об'єм кеш пам'яті 2-го </w:t>
            </w:r>
            <w:r>
              <w:rPr>
                <w:rStyle w:val="nobr"/>
              </w:rPr>
              <w:t>рівня</w:t>
            </w:r>
          </w:p>
        </w:tc>
        <w:tc>
          <w:tcPr>
            <w:tcW w:w="2550" w:type="pct"/>
            <w:hideMark/>
          </w:tcPr>
          <w:p w:rsidR="000E4E24" w:rsidRDefault="000E4E24">
            <w:pPr>
              <w:rPr>
                <w:sz w:val="24"/>
                <w:szCs w:val="24"/>
              </w:rPr>
            </w:pPr>
            <w:r>
              <w:t>5120 КБ</w:t>
            </w:r>
          </w:p>
        </w:tc>
      </w:tr>
      <w:tr w:rsidR="000E4E24" w:rsidTr="000E4E24">
        <w:trPr>
          <w:tblCellSpacing w:w="0" w:type="dxa"/>
        </w:trPr>
        <w:tc>
          <w:tcPr>
            <w:tcW w:w="2450" w:type="pct"/>
            <w:hideMark/>
          </w:tcPr>
          <w:p w:rsidR="000E4E24" w:rsidRDefault="000E4E24">
            <w:pPr>
              <w:rPr>
                <w:sz w:val="24"/>
                <w:szCs w:val="24"/>
              </w:rPr>
            </w:pPr>
            <w:r>
              <w:rPr>
                <w:rStyle w:val="gloss"/>
              </w:rPr>
              <w:t xml:space="preserve">Об'єм кеш пам'яті 3-го </w:t>
            </w:r>
            <w:r>
              <w:rPr>
                <w:rStyle w:val="nobr"/>
              </w:rPr>
              <w:t>рівня</w:t>
            </w:r>
          </w:p>
        </w:tc>
        <w:tc>
          <w:tcPr>
            <w:tcW w:w="2550" w:type="pct"/>
            <w:hideMark/>
          </w:tcPr>
          <w:p w:rsidR="000E4E24" w:rsidRDefault="000E4E24">
            <w:pPr>
              <w:rPr>
                <w:sz w:val="24"/>
                <w:szCs w:val="24"/>
              </w:rPr>
            </w:pPr>
            <w:r>
              <w:t>8 МБ</w:t>
            </w:r>
          </w:p>
        </w:tc>
      </w:tr>
      <w:tr w:rsidR="000E4E24" w:rsidTr="000E4E24">
        <w:trPr>
          <w:tblCellSpacing w:w="0" w:type="dxa"/>
        </w:trPr>
        <w:tc>
          <w:tcPr>
            <w:tcW w:w="2450" w:type="pct"/>
            <w:hideMark/>
          </w:tcPr>
          <w:p w:rsidR="000E4E24" w:rsidRDefault="000E4E24">
            <w:pPr>
              <w:rPr>
                <w:sz w:val="24"/>
                <w:szCs w:val="24"/>
              </w:rPr>
            </w:pPr>
            <w:r>
              <w:rPr>
                <w:rStyle w:val="gloss"/>
              </w:rPr>
              <w:t xml:space="preserve">Тепловиділення </w:t>
            </w:r>
            <w:r>
              <w:rPr>
                <w:rStyle w:val="nobr"/>
              </w:rPr>
              <w:t>(TDP)</w:t>
            </w:r>
          </w:p>
        </w:tc>
        <w:tc>
          <w:tcPr>
            <w:tcW w:w="2550" w:type="pct"/>
            <w:hideMark/>
          </w:tcPr>
          <w:p w:rsidR="000E4E24" w:rsidRDefault="000E4E24">
            <w:pPr>
              <w:rPr>
                <w:sz w:val="24"/>
                <w:szCs w:val="24"/>
              </w:rPr>
            </w:pPr>
            <w:r>
              <w:t>28 Вт</w:t>
            </w:r>
          </w:p>
        </w:tc>
      </w:tr>
      <w:tr w:rsidR="000E4E24" w:rsidTr="000E4E24">
        <w:trPr>
          <w:tblCellSpacing w:w="0" w:type="dxa"/>
        </w:trPr>
        <w:tc>
          <w:tcPr>
            <w:tcW w:w="2450" w:type="pct"/>
            <w:hideMark/>
          </w:tcPr>
          <w:p w:rsidR="000E4E24" w:rsidRDefault="000E4E24">
            <w:pPr>
              <w:rPr>
                <w:sz w:val="24"/>
                <w:szCs w:val="24"/>
              </w:rPr>
            </w:pPr>
            <w:r>
              <w:rPr>
                <w:rStyle w:val="gloss"/>
              </w:rPr>
              <w:t xml:space="preserve">Тест Passmark CPU </w:t>
            </w:r>
            <w:r>
              <w:rPr>
                <w:rStyle w:val="nobr"/>
              </w:rPr>
              <w:t>Mark</w:t>
            </w:r>
          </w:p>
        </w:tc>
        <w:tc>
          <w:tcPr>
            <w:tcW w:w="2550" w:type="pct"/>
            <w:hideMark/>
          </w:tcPr>
          <w:p w:rsidR="000E4E24" w:rsidRDefault="000E4E24">
            <w:pPr>
              <w:rPr>
                <w:sz w:val="24"/>
                <w:szCs w:val="24"/>
              </w:rPr>
            </w:pPr>
            <w:r>
              <w:t>10088 бал(ів)</w:t>
            </w:r>
          </w:p>
        </w:tc>
      </w:tr>
      <w:tr w:rsidR="000E4E24" w:rsidTr="000E4E24">
        <w:trPr>
          <w:tblCellSpacing w:w="0" w:type="dxa"/>
        </w:trPr>
        <w:tc>
          <w:tcPr>
            <w:tcW w:w="2450" w:type="pct"/>
            <w:hideMark/>
          </w:tcPr>
          <w:p w:rsidR="000E4E24" w:rsidRDefault="000E4E24">
            <w:pPr>
              <w:rPr>
                <w:sz w:val="24"/>
                <w:szCs w:val="24"/>
              </w:rPr>
            </w:pPr>
            <w:r>
              <w:rPr>
                <w:rStyle w:val="gloss"/>
              </w:rPr>
              <w:t xml:space="preserve">Тест SuperPI </w:t>
            </w:r>
            <w:r>
              <w:rPr>
                <w:rStyle w:val="nobr"/>
              </w:rPr>
              <w:t>1M</w:t>
            </w:r>
          </w:p>
        </w:tc>
        <w:tc>
          <w:tcPr>
            <w:tcW w:w="2550" w:type="pct"/>
            <w:hideMark/>
          </w:tcPr>
          <w:p w:rsidR="000E4E24" w:rsidRDefault="000E4E24">
            <w:pPr>
              <w:rPr>
                <w:sz w:val="24"/>
                <w:szCs w:val="24"/>
              </w:rPr>
            </w:pPr>
            <w:r>
              <w:t>8.02 с</w:t>
            </w:r>
          </w:p>
        </w:tc>
      </w:tr>
      <w:tr w:rsidR="000E4E24" w:rsidTr="000E4E24">
        <w:trPr>
          <w:tblCellSpacing w:w="0" w:type="dxa"/>
        </w:trPr>
        <w:tc>
          <w:tcPr>
            <w:tcW w:w="0" w:type="auto"/>
            <w:gridSpan w:val="2"/>
            <w:vAlign w:val="center"/>
            <w:hideMark/>
          </w:tcPr>
          <w:p w:rsidR="000E4E24" w:rsidRDefault="002E5932">
            <w:pPr>
              <w:rPr>
                <w:sz w:val="24"/>
                <w:szCs w:val="24"/>
              </w:rPr>
            </w:pPr>
            <w:r>
              <w:pict>
                <v:shape id="_x0000_i1026" type="#_x0000_t75" alt="" style="width:.65pt;height:.65pt"/>
              </w:pict>
            </w:r>
          </w:p>
        </w:tc>
      </w:tr>
      <w:tr w:rsidR="000E4E24" w:rsidTr="000E4E24">
        <w:trPr>
          <w:tblCellSpacing w:w="0" w:type="dxa"/>
        </w:trPr>
        <w:tc>
          <w:tcPr>
            <w:tcW w:w="0" w:type="auto"/>
            <w:gridSpan w:val="2"/>
            <w:hideMark/>
          </w:tcPr>
          <w:p w:rsidR="000E4E24" w:rsidRPr="000E4E24" w:rsidRDefault="000E4E24">
            <w:pPr>
              <w:rPr>
                <w:b/>
                <w:sz w:val="24"/>
                <w:szCs w:val="24"/>
              </w:rPr>
            </w:pPr>
            <w:r w:rsidRPr="000E4E24">
              <w:rPr>
                <w:rStyle w:val="cmp-gr-name"/>
                <w:b/>
              </w:rPr>
              <w:t>Оперативна пам'ять</w:t>
            </w:r>
          </w:p>
        </w:tc>
      </w:tr>
      <w:tr w:rsidR="000E4E24" w:rsidTr="000E4E24">
        <w:trPr>
          <w:tblCellSpacing w:w="0" w:type="dxa"/>
        </w:trPr>
        <w:tc>
          <w:tcPr>
            <w:tcW w:w="2450" w:type="pct"/>
            <w:hideMark/>
          </w:tcPr>
          <w:p w:rsidR="000E4E24" w:rsidRDefault="000E4E24">
            <w:pPr>
              <w:rPr>
                <w:sz w:val="24"/>
                <w:szCs w:val="24"/>
              </w:rPr>
            </w:pPr>
            <w:r>
              <w:rPr>
                <w:rStyle w:val="gloss"/>
              </w:rPr>
              <w:t xml:space="preserve">Об'єм оперативної </w:t>
            </w:r>
            <w:r>
              <w:rPr>
                <w:rStyle w:val="nobr"/>
              </w:rPr>
              <w:t>пам'яті</w:t>
            </w:r>
          </w:p>
        </w:tc>
        <w:tc>
          <w:tcPr>
            <w:tcW w:w="2550" w:type="pct"/>
            <w:hideMark/>
          </w:tcPr>
          <w:p w:rsidR="000E4E24" w:rsidRDefault="000E4E24">
            <w:pPr>
              <w:rPr>
                <w:sz w:val="24"/>
                <w:szCs w:val="24"/>
              </w:rPr>
            </w:pPr>
            <w:r>
              <w:t>8 ГБ</w:t>
            </w:r>
          </w:p>
        </w:tc>
      </w:tr>
      <w:tr w:rsidR="000E4E24" w:rsidTr="000E4E24">
        <w:trPr>
          <w:tblCellSpacing w:w="0" w:type="dxa"/>
        </w:trPr>
        <w:tc>
          <w:tcPr>
            <w:tcW w:w="2450" w:type="pct"/>
            <w:hideMark/>
          </w:tcPr>
          <w:p w:rsidR="000E4E24" w:rsidRDefault="000E4E24">
            <w:pPr>
              <w:rPr>
                <w:sz w:val="24"/>
                <w:szCs w:val="24"/>
              </w:rPr>
            </w:pPr>
            <w:r>
              <w:rPr>
                <w:rStyle w:val="gloss"/>
              </w:rPr>
              <w:t xml:space="preserve">Максимально встановлюваний </w:t>
            </w:r>
            <w:r>
              <w:rPr>
                <w:rStyle w:val="nobr"/>
              </w:rPr>
              <w:t>об'єм</w:t>
            </w:r>
          </w:p>
        </w:tc>
        <w:tc>
          <w:tcPr>
            <w:tcW w:w="2550" w:type="pct"/>
            <w:hideMark/>
          </w:tcPr>
          <w:p w:rsidR="000E4E24" w:rsidRDefault="000E4E24">
            <w:pPr>
              <w:rPr>
                <w:sz w:val="24"/>
                <w:szCs w:val="24"/>
              </w:rPr>
            </w:pPr>
            <w:r>
              <w:t>16 ГБ</w:t>
            </w:r>
          </w:p>
        </w:tc>
      </w:tr>
      <w:tr w:rsidR="000E4E24" w:rsidTr="000E4E24">
        <w:trPr>
          <w:tblCellSpacing w:w="0" w:type="dxa"/>
        </w:trPr>
        <w:tc>
          <w:tcPr>
            <w:tcW w:w="2450" w:type="pct"/>
            <w:hideMark/>
          </w:tcPr>
          <w:p w:rsidR="000E4E24" w:rsidRDefault="000E4E24">
            <w:pPr>
              <w:rPr>
                <w:sz w:val="24"/>
                <w:szCs w:val="24"/>
              </w:rPr>
            </w:pPr>
            <w:r>
              <w:rPr>
                <w:rStyle w:val="gloss"/>
              </w:rPr>
              <w:t xml:space="preserve">Тип </w:t>
            </w:r>
            <w:r>
              <w:rPr>
                <w:rStyle w:val="nobr"/>
              </w:rPr>
              <w:t>пам’яті</w:t>
            </w:r>
          </w:p>
        </w:tc>
        <w:tc>
          <w:tcPr>
            <w:tcW w:w="2550" w:type="pct"/>
            <w:hideMark/>
          </w:tcPr>
          <w:p w:rsidR="000E4E24" w:rsidRDefault="002E5932">
            <w:pPr>
              <w:rPr>
                <w:sz w:val="24"/>
                <w:szCs w:val="24"/>
              </w:rPr>
            </w:pPr>
            <w:hyperlink r:id="rId26" w:history="1">
              <w:r w:rsidR="000E4E24">
                <w:rPr>
                  <w:rStyle w:val="a7"/>
                </w:rPr>
                <w:t>DDR4</w:t>
              </w:r>
            </w:hyperlink>
          </w:p>
        </w:tc>
      </w:tr>
      <w:tr w:rsidR="000E4E24" w:rsidTr="000E4E24">
        <w:trPr>
          <w:tblCellSpacing w:w="0" w:type="dxa"/>
        </w:trPr>
        <w:tc>
          <w:tcPr>
            <w:tcW w:w="2450" w:type="pct"/>
            <w:hideMark/>
          </w:tcPr>
          <w:p w:rsidR="000E4E24" w:rsidRDefault="000E4E24">
            <w:pPr>
              <w:rPr>
                <w:sz w:val="24"/>
                <w:szCs w:val="24"/>
              </w:rPr>
            </w:pPr>
            <w:r>
              <w:rPr>
                <w:rStyle w:val="gloss"/>
              </w:rPr>
              <w:t xml:space="preserve">Частота </w:t>
            </w:r>
            <w:r>
              <w:rPr>
                <w:rStyle w:val="nobr"/>
              </w:rPr>
              <w:t>пам’яті</w:t>
            </w:r>
          </w:p>
        </w:tc>
        <w:tc>
          <w:tcPr>
            <w:tcW w:w="2550" w:type="pct"/>
            <w:hideMark/>
          </w:tcPr>
          <w:p w:rsidR="000E4E24" w:rsidRDefault="000E4E24">
            <w:pPr>
              <w:rPr>
                <w:sz w:val="24"/>
                <w:szCs w:val="24"/>
              </w:rPr>
            </w:pPr>
            <w:r>
              <w:t>3200 МГц</w:t>
            </w:r>
          </w:p>
        </w:tc>
      </w:tr>
      <w:tr w:rsidR="000E4E24" w:rsidTr="000E4E24">
        <w:trPr>
          <w:tblCellSpacing w:w="0" w:type="dxa"/>
        </w:trPr>
        <w:tc>
          <w:tcPr>
            <w:tcW w:w="2450" w:type="pct"/>
            <w:hideMark/>
          </w:tcPr>
          <w:p w:rsidR="000E4E24" w:rsidRDefault="000E4E24">
            <w:pPr>
              <w:rPr>
                <w:sz w:val="24"/>
                <w:szCs w:val="24"/>
              </w:rPr>
            </w:pPr>
            <w:r>
              <w:rPr>
                <w:rStyle w:val="gloss"/>
              </w:rPr>
              <w:t xml:space="preserve">Кількість </w:t>
            </w:r>
            <w:r>
              <w:rPr>
                <w:rStyle w:val="nobr"/>
              </w:rPr>
              <w:t>слотів</w:t>
            </w:r>
          </w:p>
        </w:tc>
        <w:tc>
          <w:tcPr>
            <w:tcW w:w="2550" w:type="pct"/>
            <w:hideMark/>
          </w:tcPr>
          <w:p w:rsidR="000E4E24" w:rsidRDefault="000E4E24">
            <w:pPr>
              <w:rPr>
                <w:sz w:val="24"/>
                <w:szCs w:val="24"/>
              </w:rPr>
            </w:pPr>
            <w:r>
              <w:t>2</w:t>
            </w:r>
          </w:p>
        </w:tc>
      </w:tr>
      <w:tr w:rsidR="000E4E24" w:rsidTr="000E4E24">
        <w:trPr>
          <w:tblCellSpacing w:w="0" w:type="dxa"/>
        </w:trPr>
        <w:tc>
          <w:tcPr>
            <w:tcW w:w="0" w:type="auto"/>
            <w:gridSpan w:val="2"/>
            <w:vAlign w:val="center"/>
            <w:hideMark/>
          </w:tcPr>
          <w:p w:rsidR="000E4E24" w:rsidRDefault="002E5932">
            <w:pPr>
              <w:rPr>
                <w:sz w:val="24"/>
                <w:szCs w:val="24"/>
              </w:rPr>
            </w:pPr>
            <w:r>
              <w:pict>
                <v:shape id="_x0000_i1027" type="#_x0000_t75" alt="" style="width:.65pt;height:.65pt"/>
              </w:pict>
            </w:r>
          </w:p>
        </w:tc>
      </w:tr>
      <w:tr w:rsidR="000E4E24" w:rsidTr="000E4E24">
        <w:trPr>
          <w:tblCellSpacing w:w="0" w:type="dxa"/>
        </w:trPr>
        <w:tc>
          <w:tcPr>
            <w:tcW w:w="0" w:type="auto"/>
            <w:gridSpan w:val="2"/>
            <w:hideMark/>
          </w:tcPr>
          <w:p w:rsidR="000E4E24" w:rsidRPr="000E4E24" w:rsidRDefault="000E4E24">
            <w:pPr>
              <w:rPr>
                <w:b/>
                <w:sz w:val="24"/>
                <w:szCs w:val="24"/>
              </w:rPr>
            </w:pPr>
            <w:r w:rsidRPr="000E4E24">
              <w:rPr>
                <w:rStyle w:val="cmp-gr-name"/>
                <w:b/>
              </w:rPr>
              <w:t>Відеокарта</w:t>
            </w:r>
          </w:p>
        </w:tc>
      </w:tr>
      <w:tr w:rsidR="000E4E24" w:rsidTr="000E4E24">
        <w:trPr>
          <w:tblCellSpacing w:w="0" w:type="dxa"/>
        </w:trPr>
        <w:tc>
          <w:tcPr>
            <w:tcW w:w="2450" w:type="pct"/>
            <w:hideMark/>
          </w:tcPr>
          <w:p w:rsidR="000E4E24" w:rsidRDefault="000E4E24">
            <w:pPr>
              <w:rPr>
                <w:sz w:val="24"/>
                <w:szCs w:val="24"/>
              </w:rPr>
            </w:pPr>
            <w:r>
              <w:rPr>
                <w:rStyle w:val="gloss"/>
              </w:rPr>
              <w:t xml:space="preserve">Тип </w:t>
            </w:r>
            <w:r>
              <w:rPr>
                <w:rStyle w:val="nobr"/>
              </w:rPr>
              <w:t>відеокарти</w:t>
            </w:r>
          </w:p>
        </w:tc>
        <w:tc>
          <w:tcPr>
            <w:tcW w:w="2550" w:type="pct"/>
            <w:hideMark/>
          </w:tcPr>
          <w:p w:rsidR="000E4E24" w:rsidRDefault="000E4E24">
            <w:pPr>
              <w:rPr>
                <w:sz w:val="24"/>
                <w:szCs w:val="24"/>
              </w:rPr>
            </w:pPr>
            <w:r>
              <w:t>інтегрована</w:t>
            </w:r>
          </w:p>
        </w:tc>
      </w:tr>
      <w:tr w:rsidR="000E4E24" w:rsidTr="000E4E24">
        <w:trPr>
          <w:tblCellSpacing w:w="0" w:type="dxa"/>
        </w:trPr>
        <w:tc>
          <w:tcPr>
            <w:tcW w:w="2450" w:type="pct"/>
            <w:hideMark/>
          </w:tcPr>
          <w:p w:rsidR="000E4E24" w:rsidRDefault="000E4E24">
            <w:pPr>
              <w:rPr>
                <w:sz w:val="24"/>
                <w:szCs w:val="24"/>
              </w:rPr>
            </w:pPr>
            <w:r>
              <w:rPr>
                <w:rStyle w:val="gloss"/>
              </w:rPr>
              <w:t xml:space="preserve">Серія </w:t>
            </w:r>
            <w:r>
              <w:rPr>
                <w:rStyle w:val="nobr"/>
              </w:rPr>
              <w:t>відеокарти</w:t>
            </w:r>
          </w:p>
        </w:tc>
        <w:tc>
          <w:tcPr>
            <w:tcW w:w="2550" w:type="pct"/>
            <w:hideMark/>
          </w:tcPr>
          <w:p w:rsidR="000E4E24" w:rsidRDefault="000E4E24">
            <w:pPr>
              <w:rPr>
                <w:sz w:val="24"/>
                <w:szCs w:val="24"/>
              </w:rPr>
            </w:pPr>
            <w:r>
              <w:t>Intel Iris Graphics</w:t>
            </w:r>
          </w:p>
        </w:tc>
      </w:tr>
      <w:tr w:rsidR="000E4E24" w:rsidRPr="000D0865" w:rsidTr="000E4E24">
        <w:trPr>
          <w:tblCellSpacing w:w="0" w:type="dxa"/>
        </w:trPr>
        <w:tc>
          <w:tcPr>
            <w:tcW w:w="2450" w:type="pct"/>
            <w:hideMark/>
          </w:tcPr>
          <w:p w:rsidR="000E4E24" w:rsidRDefault="000E4E24">
            <w:pPr>
              <w:rPr>
                <w:sz w:val="24"/>
                <w:szCs w:val="24"/>
              </w:rPr>
            </w:pPr>
            <w:r>
              <w:rPr>
                <w:rStyle w:val="gloss"/>
              </w:rPr>
              <w:t xml:space="preserve">Модель </w:t>
            </w:r>
            <w:r>
              <w:rPr>
                <w:rStyle w:val="nobr"/>
              </w:rPr>
              <w:t>відеокарти</w:t>
            </w:r>
          </w:p>
        </w:tc>
        <w:tc>
          <w:tcPr>
            <w:tcW w:w="2550" w:type="pct"/>
            <w:hideMark/>
          </w:tcPr>
          <w:p w:rsidR="000E4E24" w:rsidRPr="000E4E24" w:rsidRDefault="000E4E24">
            <w:pPr>
              <w:rPr>
                <w:sz w:val="24"/>
                <w:szCs w:val="24"/>
                <w:lang w:val="en-US"/>
              </w:rPr>
            </w:pPr>
            <w:r w:rsidRPr="000E4E24">
              <w:rPr>
                <w:lang w:val="en-US"/>
              </w:rPr>
              <w:t>Iris Xe Graphics G7 80EUs</w:t>
            </w:r>
          </w:p>
        </w:tc>
      </w:tr>
      <w:tr w:rsidR="000E4E24" w:rsidTr="000E4E24">
        <w:trPr>
          <w:tblCellSpacing w:w="0" w:type="dxa"/>
        </w:trPr>
        <w:tc>
          <w:tcPr>
            <w:tcW w:w="0" w:type="auto"/>
            <w:gridSpan w:val="2"/>
            <w:vAlign w:val="center"/>
            <w:hideMark/>
          </w:tcPr>
          <w:p w:rsidR="000E4E24" w:rsidRDefault="002E5932">
            <w:pPr>
              <w:rPr>
                <w:sz w:val="24"/>
                <w:szCs w:val="24"/>
              </w:rPr>
            </w:pPr>
            <w:r>
              <w:pict>
                <v:shape id="_x0000_i1028" type="#_x0000_t75" alt="" style="width:.65pt;height:.65pt"/>
              </w:pict>
            </w:r>
          </w:p>
        </w:tc>
      </w:tr>
      <w:tr w:rsidR="000E4E24" w:rsidTr="000E4E24">
        <w:trPr>
          <w:tblCellSpacing w:w="0" w:type="dxa"/>
        </w:trPr>
        <w:tc>
          <w:tcPr>
            <w:tcW w:w="0" w:type="auto"/>
            <w:gridSpan w:val="2"/>
            <w:hideMark/>
          </w:tcPr>
          <w:p w:rsidR="000E4E24" w:rsidRPr="000E4E24" w:rsidRDefault="000E4E24">
            <w:pPr>
              <w:rPr>
                <w:b/>
                <w:sz w:val="24"/>
                <w:szCs w:val="24"/>
              </w:rPr>
            </w:pPr>
            <w:r w:rsidRPr="000E4E24">
              <w:rPr>
                <w:rStyle w:val="cmp-gr-name"/>
                <w:b/>
              </w:rPr>
              <w:t>Накопичувач</w:t>
            </w:r>
          </w:p>
        </w:tc>
      </w:tr>
      <w:tr w:rsidR="000E4E24" w:rsidTr="000E4E24">
        <w:trPr>
          <w:tblCellSpacing w:w="0" w:type="dxa"/>
        </w:trPr>
        <w:tc>
          <w:tcPr>
            <w:tcW w:w="2450" w:type="pct"/>
            <w:hideMark/>
          </w:tcPr>
          <w:p w:rsidR="000E4E24" w:rsidRDefault="000E4E24">
            <w:pPr>
              <w:rPr>
                <w:sz w:val="24"/>
                <w:szCs w:val="24"/>
              </w:rPr>
            </w:pPr>
            <w:r>
              <w:rPr>
                <w:rStyle w:val="gloss"/>
              </w:rPr>
              <w:lastRenderedPageBreak/>
              <w:t xml:space="preserve">Тип </w:t>
            </w:r>
            <w:r>
              <w:rPr>
                <w:rStyle w:val="nobr"/>
              </w:rPr>
              <w:t>накопичувача</w:t>
            </w:r>
          </w:p>
        </w:tc>
        <w:tc>
          <w:tcPr>
            <w:tcW w:w="2550" w:type="pct"/>
            <w:hideMark/>
          </w:tcPr>
          <w:p w:rsidR="000E4E24" w:rsidRDefault="000E4E24">
            <w:pPr>
              <w:rPr>
                <w:sz w:val="24"/>
                <w:szCs w:val="24"/>
              </w:rPr>
            </w:pPr>
            <w:r>
              <w:t>SSD M.2</w:t>
            </w:r>
          </w:p>
        </w:tc>
      </w:tr>
      <w:tr w:rsidR="000E4E24" w:rsidTr="000E4E24">
        <w:trPr>
          <w:tblCellSpacing w:w="0" w:type="dxa"/>
        </w:trPr>
        <w:tc>
          <w:tcPr>
            <w:tcW w:w="2450" w:type="pct"/>
            <w:hideMark/>
          </w:tcPr>
          <w:p w:rsidR="000E4E24" w:rsidRDefault="000E4E24">
            <w:pPr>
              <w:rPr>
                <w:sz w:val="24"/>
                <w:szCs w:val="24"/>
              </w:rPr>
            </w:pPr>
            <w:r>
              <w:rPr>
                <w:rStyle w:val="gloss"/>
              </w:rPr>
              <w:t xml:space="preserve">Ємність </w:t>
            </w:r>
            <w:r>
              <w:rPr>
                <w:rStyle w:val="nobr"/>
              </w:rPr>
              <w:t>накопичувача</w:t>
            </w:r>
          </w:p>
        </w:tc>
        <w:tc>
          <w:tcPr>
            <w:tcW w:w="2550" w:type="pct"/>
            <w:hideMark/>
          </w:tcPr>
          <w:p w:rsidR="000E4E24" w:rsidRDefault="000E4E24">
            <w:pPr>
              <w:rPr>
                <w:sz w:val="24"/>
                <w:szCs w:val="24"/>
              </w:rPr>
            </w:pPr>
            <w:r>
              <w:t>256 ГБ</w:t>
            </w:r>
          </w:p>
        </w:tc>
      </w:tr>
      <w:tr w:rsidR="000E4E24" w:rsidTr="000E4E24">
        <w:trPr>
          <w:tblCellSpacing w:w="0" w:type="dxa"/>
        </w:trPr>
        <w:tc>
          <w:tcPr>
            <w:tcW w:w="2450" w:type="pct"/>
            <w:hideMark/>
          </w:tcPr>
          <w:p w:rsidR="000E4E24" w:rsidRDefault="000E4E24">
            <w:pPr>
              <w:rPr>
                <w:sz w:val="24"/>
                <w:szCs w:val="24"/>
              </w:rPr>
            </w:pPr>
            <w:r>
              <w:rPr>
                <w:rStyle w:val="gloss"/>
              </w:rPr>
              <w:t xml:space="preserve">Інтерфейс накопичувача </w:t>
            </w:r>
            <w:r>
              <w:rPr>
                <w:rStyle w:val="nobr"/>
              </w:rPr>
              <w:t>M.2</w:t>
            </w:r>
          </w:p>
        </w:tc>
        <w:tc>
          <w:tcPr>
            <w:tcW w:w="2550" w:type="pct"/>
            <w:hideMark/>
          </w:tcPr>
          <w:p w:rsidR="000E4E24" w:rsidRDefault="000E4E24">
            <w:pPr>
              <w:rPr>
                <w:sz w:val="24"/>
                <w:szCs w:val="24"/>
              </w:rPr>
            </w:pPr>
            <w:r>
              <w:t>PCI-E</w:t>
            </w:r>
          </w:p>
        </w:tc>
      </w:tr>
      <w:tr w:rsidR="000E4E24" w:rsidTr="000E4E24">
        <w:trPr>
          <w:tblCellSpacing w:w="0" w:type="dxa"/>
        </w:trPr>
        <w:tc>
          <w:tcPr>
            <w:tcW w:w="2450" w:type="pct"/>
            <w:hideMark/>
          </w:tcPr>
          <w:p w:rsidR="000E4E24" w:rsidRDefault="000E4E24">
            <w:pPr>
              <w:rPr>
                <w:sz w:val="24"/>
                <w:szCs w:val="24"/>
              </w:rPr>
            </w:pPr>
            <w:r>
              <w:rPr>
                <w:rStyle w:val="gloss"/>
              </w:rPr>
              <w:t xml:space="preserve">Підтримка </w:t>
            </w:r>
            <w:r>
              <w:rPr>
                <w:rStyle w:val="nobr"/>
              </w:rPr>
              <w:t>NVMe</w:t>
            </w:r>
          </w:p>
        </w:tc>
        <w:tc>
          <w:tcPr>
            <w:tcW w:w="2550" w:type="pct"/>
            <w:hideMark/>
          </w:tcPr>
          <w:p w:rsidR="000E4E24" w:rsidRDefault="002E5932">
            <w:pPr>
              <w:rPr>
                <w:sz w:val="24"/>
                <w:szCs w:val="24"/>
              </w:rPr>
            </w:pPr>
            <w:r>
              <w:pict>
                <v:shape id="_x0000_i1029" type="#_x0000_t75" alt="" style="width:5.95pt;height:7.25pt"/>
              </w:pict>
            </w:r>
          </w:p>
        </w:tc>
      </w:tr>
      <w:tr w:rsidR="000E4E24" w:rsidTr="000E4E24">
        <w:trPr>
          <w:tblCellSpacing w:w="0" w:type="dxa"/>
        </w:trPr>
        <w:tc>
          <w:tcPr>
            <w:tcW w:w="2450" w:type="pct"/>
            <w:hideMark/>
          </w:tcPr>
          <w:p w:rsidR="000E4E24" w:rsidRDefault="000E4E24">
            <w:pPr>
              <w:rPr>
                <w:sz w:val="24"/>
                <w:szCs w:val="24"/>
              </w:rPr>
            </w:pPr>
            <w:r>
              <w:rPr>
                <w:rStyle w:val="gloss"/>
              </w:rPr>
              <w:t xml:space="preserve">Розмір накопичувача </w:t>
            </w:r>
            <w:r>
              <w:rPr>
                <w:rStyle w:val="nobr"/>
              </w:rPr>
              <w:t>M.2</w:t>
            </w:r>
          </w:p>
        </w:tc>
        <w:tc>
          <w:tcPr>
            <w:tcW w:w="2550" w:type="pct"/>
            <w:hideMark/>
          </w:tcPr>
          <w:p w:rsidR="000E4E24" w:rsidRDefault="000E4E24">
            <w:pPr>
              <w:rPr>
                <w:sz w:val="24"/>
                <w:szCs w:val="24"/>
              </w:rPr>
            </w:pPr>
            <w:r>
              <w:t>22x80 мм</w:t>
            </w:r>
          </w:p>
        </w:tc>
      </w:tr>
      <w:tr w:rsidR="000E4E24" w:rsidTr="000E4E24">
        <w:trPr>
          <w:tblCellSpacing w:w="0" w:type="dxa"/>
        </w:trPr>
        <w:tc>
          <w:tcPr>
            <w:tcW w:w="2450" w:type="pct"/>
            <w:hideMark/>
          </w:tcPr>
          <w:p w:rsidR="000E4E24" w:rsidRDefault="000E4E24">
            <w:pPr>
              <w:rPr>
                <w:sz w:val="24"/>
                <w:szCs w:val="24"/>
              </w:rPr>
            </w:pPr>
            <w:r>
              <w:rPr>
                <w:rStyle w:val="gloss"/>
              </w:rPr>
              <w:t xml:space="preserve">Додатковий відсік </w:t>
            </w:r>
            <w:r>
              <w:rPr>
                <w:rStyle w:val="nobr"/>
              </w:rPr>
              <w:t>2.5"</w:t>
            </w:r>
          </w:p>
        </w:tc>
        <w:tc>
          <w:tcPr>
            <w:tcW w:w="2550" w:type="pct"/>
            <w:hideMark/>
          </w:tcPr>
          <w:p w:rsidR="000E4E24" w:rsidRDefault="002E5932">
            <w:pPr>
              <w:rPr>
                <w:sz w:val="24"/>
                <w:szCs w:val="24"/>
              </w:rPr>
            </w:pPr>
            <w:r>
              <w:pict>
                <v:shape id="_x0000_i1030" type="#_x0000_t75" alt="" style="width:5.95pt;height:7.25pt"/>
              </w:pict>
            </w:r>
          </w:p>
        </w:tc>
      </w:tr>
      <w:tr w:rsidR="000E4E24" w:rsidRPr="000E4E24" w:rsidTr="000E4E24">
        <w:trPr>
          <w:tblCellSpacing w:w="0" w:type="dxa"/>
        </w:trPr>
        <w:tc>
          <w:tcPr>
            <w:tcW w:w="0" w:type="auto"/>
            <w:gridSpan w:val="2"/>
            <w:hideMark/>
          </w:tcPr>
          <w:p w:rsidR="000E4E24" w:rsidRPr="000E4E24" w:rsidRDefault="000E4E24" w:rsidP="000E4E24">
            <w:pPr>
              <w:spacing w:line="240" w:lineRule="auto"/>
              <w:rPr>
                <w:rFonts w:ascii="Times New Roman" w:eastAsia="Times New Roman" w:hAnsi="Times New Roman" w:cs="Times New Roman"/>
                <w:b/>
                <w:sz w:val="24"/>
                <w:szCs w:val="24"/>
              </w:rPr>
            </w:pPr>
            <w:r w:rsidRPr="001F16D0">
              <w:rPr>
                <w:rFonts w:ascii="Times New Roman" w:eastAsia="Times New Roman" w:hAnsi="Times New Roman" w:cs="Times New Roman"/>
                <w:b/>
                <w:sz w:val="24"/>
                <w:szCs w:val="24"/>
              </w:rPr>
              <w:t>Роз'єми і підключення</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Порти підключення</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HDMI</w:t>
            </w:r>
            <w:r w:rsidRPr="000E4E24">
              <w:rPr>
                <w:rFonts w:ascii="Times New Roman" w:eastAsia="Times New Roman" w:hAnsi="Times New Roman" w:cs="Times New Roman"/>
                <w:sz w:val="24"/>
                <w:szCs w:val="24"/>
              </w:rPr>
              <w:br/>
              <w:t>v 1.4b</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Кардридер</w:t>
            </w:r>
          </w:p>
        </w:tc>
        <w:tc>
          <w:tcPr>
            <w:tcW w:w="2550" w:type="pct"/>
            <w:hideMark/>
          </w:tcPr>
          <w:p w:rsidR="000E4E24" w:rsidRPr="000E4E24" w:rsidRDefault="002E5932" w:rsidP="000E4E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1" type="#_x0000_t75" alt="" style="width:5.95pt;height:7.25pt"/>
              </w:pict>
            </w:r>
            <w:r w:rsidR="000E4E24" w:rsidRPr="000E4E24">
              <w:rPr>
                <w:rFonts w:ascii="Times New Roman" w:eastAsia="Times New Roman" w:hAnsi="Times New Roman" w:cs="Times New Roman"/>
                <w:sz w:val="24"/>
                <w:szCs w:val="24"/>
              </w:rPr>
              <w:t>/ SD /</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USB 3.2 gen1</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2 шт</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USB C 3.2 gen1</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 шт</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Макс. моніторів, що підключаються</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LAN (RJ-45)</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 Гбіт/с</w:t>
            </w:r>
          </w:p>
        </w:tc>
      </w:tr>
      <w:tr w:rsidR="000E4E24" w:rsidRPr="000D0865"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Wi-Fi</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lang w:val="en-US"/>
              </w:rPr>
            </w:pPr>
            <w:r w:rsidRPr="000E4E24">
              <w:rPr>
                <w:rFonts w:ascii="Times New Roman" w:eastAsia="Times New Roman" w:hAnsi="Times New Roman" w:cs="Times New Roman"/>
                <w:sz w:val="24"/>
                <w:szCs w:val="24"/>
                <w:lang w:val="en-US"/>
              </w:rPr>
              <w:t>Wi-Fi 4 (802.11n)</w:t>
            </w:r>
            <w:r w:rsidRPr="000E4E24">
              <w:rPr>
                <w:rFonts w:ascii="Times New Roman" w:eastAsia="Times New Roman" w:hAnsi="Times New Roman" w:cs="Times New Roman"/>
                <w:sz w:val="24"/>
                <w:szCs w:val="24"/>
                <w:lang w:val="en-US"/>
              </w:rPr>
              <w:br/>
              <w:t>Wi-Fi 5 (802.11ac)</w:t>
            </w:r>
          </w:p>
        </w:tc>
      </w:tr>
      <w:tr w:rsidR="000E4E24" w:rsidRPr="000E4E24" w:rsidTr="000E4E24">
        <w:trPr>
          <w:tblCellSpacing w:w="0" w:type="dxa"/>
        </w:trPr>
        <w:tc>
          <w:tcPr>
            <w:tcW w:w="0" w:type="auto"/>
            <w:gridSpan w:val="2"/>
            <w:vAlign w:val="center"/>
            <w:hideMark/>
          </w:tcPr>
          <w:p w:rsidR="000E4E24" w:rsidRPr="000E4E24" w:rsidRDefault="002E5932" w:rsidP="000E4E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2" type="#_x0000_t75" alt="" style="width:.65pt;height:.65pt"/>
              </w:pict>
            </w:r>
          </w:p>
        </w:tc>
      </w:tr>
      <w:tr w:rsidR="000E4E24" w:rsidRPr="000E4E24" w:rsidTr="000E4E24">
        <w:trPr>
          <w:tblCellSpacing w:w="0" w:type="dxa"/>
        </w:trPr>
        <w:tc>
          <w:tcPr>
            <w:tcW w:w="0" w:type="auto"/>
            <w:gridSpan w:val="2"/>
            <w:hideMark/>
          </w:tcPr>
          <w:p w:rsidR="000E4E24" w:rsidRPr="000E4E24" w:rsidRDefault="000E4E24" w:rsidP="000E4E24">
            <w:pPr>
              <w:spacing w:line="240" w:lineRule="auto"/>
              <w:rPr>
                <w:rFonts w:ascii="Times New Roman" w:eastAsia="Times New Roman" w:hAnsi="Times New Roman" w:cs="Times New Roman"/>
                <w:b/>
                <w:sz w:val="24"/>
                <w:szCs w:val="24"/>
              </w:rPr>
            </w:pPr>
            <w:r w:rsidRPr="001F16D0">
              <w:rPr>
                <w:rFonts w:ascii="Times New Roman" w:eastAsia="Times New Roman" w:hAnsi="Times New Roman" w:cs="Times New Roman"/>
                <w:b/>
                <w:sz w:val="24"/>
                <w:szCs w:val="24"/>
              </w:rPr>
              <w:t>Мультимедіа</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Web-камера</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1280x720 (HD)</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Кількість динаміків</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2 шт</w:t>
            </w:r>
          </w:p>
        </w:tc>
      </w:tr>
      <w:tr w:rsidR="000E4E24" w:rsidRPr="000D0865"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Безпека</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lang w:val="en-US"/>
              </w:rPr>
            </w:pPr>
            <w:r w:rsidRPr="000E4E24">
              <w:rPr>
                <w:rFonts w:ascii="Times New Roman" w:eastAsia="Times New Roman" w:hAnsi="Times New Roman" w:cs="Times New Roman"/>
                <w:sz w:val="24"/>
                <w:szCs w:val="24"/>
                <w:lang w:val="en-US"/>
              </w:rPr>
              <w:t xml:space="preserve">kensington / noble </w:t>
            </w:r>
            <w:r w:rsidRPr="000E4E24">
              <w:rPr>
                <w:rFonts w:ascii="Times New Roman" w:eastAsia="Times New Roman" w:hAnsi="Times New Roman" w:cs="Times New Roman"/>
                <w:sz w:val="24"/>
                <w:szCs w:val="24"/>
              </w:rPr>
              <w:t>замок</w:t>
            </w:r>
            <w:r w:rsidRPr="000E4E24">
              <w:rPr>
                <w:rFonts w:ascii="Times New Roman" w:eastAsia="Times New Roman" w:hAnsi="Times New Roman" w:cs="Times New Roman"/>
                <w:sz w:val="24"/>
                <w:szCs w:val="24"/>
                <w:lang w:val="en-US"/>
              </w:rPr>
              <w:br/>
            </w:r>
            <w:r w:rsidRPr="000E4E24">
              <w:rPr>
                <w:rFonts w:ascii="Times New Roman" w:eastAsia="Times New Roman" w:hAnsi="Times New Roman" w:cs="Times New Roman"/>
                <w:sz w:val="24"/>
                <w:szCs w:val="24"/>
              </w:rPr>
              <w:t>модуль</w:t>
            </w:r>
            <w:r w:rsidRPr="000E4E24">
              <w:rPr>
                <w:rFonts w:ascii="Times New Roman" w:eastAsia="Times New Roman" w:hAnsi="Times New Roman" w:cs="Times New Roman"/>
                <w:sz w:val="24"/>
                <w:szCs w:val="24"/>
                <w:lang w:val="en-US"/>
              </w:rPr>
              <w:t xml:space="preserve"> </w:t>
            </w:r>
            <w:r w:rsidRPr="000E4E24">
              <w:rPr>
                <w:rFonts w:ascii="Times New Roman" w:eastAsia="Times New Roman" w:hAnsi="Times New Roman" w:cs="Times New Roman"/>
                <w:sz w:val="24"/>
                <w:szCs w:val="24"/>
              </w:rPr>
              <w:t>безпеки</w:t>
            </w:r>
            <w:r w:rsidRPr="000E4E24">
              <w:rPr>
                <w:rFonts w:ascii="Times New Roman" w:eastAsia="Times New Roman" w:hAnsi="Times New Roman" w:cs="Times New Roman"/>
                <w:sz w:val="24"/>
                <w:szCs w:val="24"/>
                <w:lang w:val="en-US"/>
              </w:rPr>
              <w:t xml:space="preserve"> TPM</w:t>
            </w:r>
          </w:p>
        </w:tc>
      </w:tr>
      <w:tr w:rsidR="000E4E24" w:rsidRPr="000E4E24" w:rsidTr="000E4E24">
        <w:trPr>
          <w:tblCellSpacing w:w="0" w:type="dxa"/>
        </w:trPr>
        <w:tc>
          <w:tcPr>
            <w:tcW w:w="0" w:type="auto"/>
            <w:gridSpan w:val="2"/>
            <w:vAlign w:val="center"/>
            <w:hideMark/>
          </w:tcPr>
          <w:p w:rsidR="000E4E24" w:rsidRPr="000E4E24" w:rsidRDefault="002E5932" w:rsidP="000E4E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3" type="#_x0000_t75" alt="" style="width:.65pt;height:.65pt"/>
              </w:pict>
            </w:r>
          </w:p>
        </w:tc>
      </w:tr>
      <w:tr w:rsidR="000E4E24" w:rsidRPr="000E4E24" w:rsidTr="000E4E24">
        <w:trPr>
          <w:tblCellSpacing w:w="0" w:type="dxa"/>
        </w:trPr>
        <w:tc>
          <w:tcPr>
            <w:tcW w:w="0" w:type="auto"/>
            <w:gridSpan w:val="2"/>
            <w:hideMark/>
          </w:tcPr>
          <w:p w:rsidR="000E4E24" w:rsidRPr="000E4E24" w:rsidRDefault="000E4E24" w:rsidP="000E4E24">
            <w:pPr>
              <w:spacing w:line="240" w:lineRule="auto"/>
              <w:rPr>
                <w:rFonts w:ascii="Times New Roman" w:eastAsia="Times New Roman" w:hAnsi="Times New Roman" w:cs="Times New Roman"/>
                <w:b/>
                <w:sz w:val="24"/>
                <w:szCs w:val="24"/>
              </w:rPr>
            </w:pPr>
            <w:r w:rsidRPr="001F16D0">
              <w:rPr>
                <w:rFonts w:ascii="Times New Roman" w:eastAsia="Times New Roman" w:hAnsi="Times New Roman" w:cs="Times New Roman"/>
                <w:b/>
                <w:sz w:val="24"/>
                <w:szCs w:val="24"/>
              </w:rPr>
              <w:t>Клавіатура</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Конструкція клавіш</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острівного типу</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Num блок</w:t>
            </w:r>
          </w:p>
        </w:tc>
        <w:tc>
          <w:tcPr>
            <w:tcW w:w="2550" w:type="pct"/>
            <w:hideMark/>
          </w:tcPr>
          <w:p w:rsidR="000E4E24" w:rsidRPr="000E4E24" w:rsidRDefault="002E5932" w:rsidP="000E4E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4" type="#_x0000_t75" alt="" style="width:5.95pt;height:7.25pt"/>
              </w:pic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Маніпулятор</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тачпад</w:t>
            </w:r>
          </w:p>
        </w:tc>
      </w:tr>
      <w:tr w:rsidR="000E4E24" w:rsidRPr="000E4E24" w:rsidTr="000E4E24">
        <w:trPr>
          <w:tblCellSpacing w:w="0" w:type="dxa"/>
        </w:trPr>
        <w:tc>
          <w:tcPr>
            <w:tcW w:w="0" w:type="auto"/>
            <w:gridSpan w:val="2"/>
            <w:vAlign w:val="center"/>
            <w:hideMark/>
          </w:tcPr>
          <w:p w:rsidR="000E4E24" w:rsidRPr="000E4E24" w:rsidRDefault="002E5932" w:rsidP="000E4E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5" type="#_x0000_t75" alt="" style="width:.65pt;height:.65pt"/>
              </w:pict>
            </w:r>
          </w:p>
        </w:tc>
      </w:tr>
      <w:tr w:rsidR="000E4E24" w:rsidRPr="000E4E24" w:rsidTr="000E4E24">
        <w:trPr>
          <w:tblCellSpacing w:w="0" w:type="dxa"/>
        </w:trPr>
        <w:tc>
          <w:tcPr>
            <w:tcW w:w="0" w:type="auto"/>
            <w:gridSpan w:val="2"/>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Акумулятор</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Ємність батареї</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3615 мАгод</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Ємність батареї</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41 Вт*год</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Напруга батареї</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11.55 В</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Кількість комірок батареї</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3</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Макс. час роботи</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9.75 год</w:t>
            </w:r>
          </w:p>
        </w:tc>
      </w:tr>
      <w:tr w:rsidR="000E4E24" w:rsidRPr="000E4E24" w:rsidTr="000E4E24">
        <w:trPr>
          <w:tblCellSpacing w:w="0" w:type="dxa"/>
        </w:trPr>
        <w:tc>
          <w:tcPr>
            <w:tcW w:w="0" w:type="auto"/>
            <w:gridSpan w:val="2"/>
            <w:vAlign w:val="center"/>
            <w:hideMark/>
          </w:tcPr>
          <w:p w:rsidR="000E4E24" w:rsidRPr="000E4E24" w:rsidRDefault="002E5932" w:rsidP="000E4E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6" type="#_x0000_t75" alt="" style="width:.65pt;height:.65pt"/>
              </w:pict>
            </w:r>
          </w:p>
        </w:tc>
      </w:tr>
      <w:tr w:rsidR="000E4E24" w:rsidRPr="000E4E24" w:rsidTr="000E4E24">
        <w:trPr>
          <w:tblCellSpacing w:w="0" w:type="dxa"/>
        </w:trPr>
        <w:tc>
          <w:tcPr>
            <w:tcW w:w="0" w:type="auto"/>
            <w:gridSpan w:val="2"/>
            <w:vAlign w:val="center"/>
            <w:hideMark/>
          </w:tcPr>
          <w:p w:rsidR="000E4E24" w:rsidRPr="000E4E24" w:rsidRDefault="002E5932" w:rsidP="000E4E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7" type="#_x0000_t75" alt="" style="width:.65pt;height:.65pt"/>
              </w:pict>
            </w:r>
          </w:p>
        </w:tc>
      </w:tr>
      <w:tr w:rsidR="000E4E24" w:rsidRPr="000E4E24" w:rsidTr="000E4E24">
        <w:trPr>
          <w:tblCellSpacing w:w="0" w:type="dxa"/>
        </w:trPr>
        <w:tc>
          <w:tcPr>
            <w:tcW w:w="0" w:type="auto"/>
            <w:gridSpan w:val="2"/>
            <w:hideMark/>
          </w:tcPr>
          <w:p w:rsidR="000E4E24" w:rsidRPr="000E4E24" w:rsidRDefault="000E4E24" w:rsidP="000E4E24">
            <w:pPr>
              <w:spacing w:line="240" w:lineRule="auto"/>
              <w:rPr>
                <w:rFonts w:ascii="Times New Roman" w:eastAsia="Times New Roman" w:hAnsi="Times New Roman" w:cs="Times New Roman"/>
                <w:b/>
                <w:sz w:val="24"/>
                <w:szCs w:val="24"/>
              </w:rPr>
            </w:pPr>
            <w:r w:rsidRPr="001F16D0">
              <w:rPr>
                <w:rFonts w:ascii="Times New Roman" w:eastAsia="Times New Roman" w:hAnsi="Times New Roman" w:cs="Times New Roman"/>
                <w:b/>
                <w:sz w:val="24"/>
                <w:szCs w:val="24"/>
              </w:rPr>
              <w:t>Інше</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Передвстановлена ОС</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DOS</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Матеріал корпуса</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матовий пластик</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Габарити (ШхГхТ)</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358x242x20 мм</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Вага</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1.74 кг</w:t>
            </w:r>
          </w:p>
        </w:tc>
      </w:tr>
    </w:tbl>
    <w:p w:rsidR="001A584C" w:rsidRDefault="001A584C" w:rsidP="00D62F8F">
      <w:pPr>
        <w:shd w:val="clear" w:color="auto" w:fill="FFFFFF"/>
        <w:spacing w:line="240" w:lineRule="auto"/>
        <w:ind w:firstLine="720"/>
        <w:jc w:val="both"/>
        <w:rPr>
          <w:rFonts w:ascii="Times New Roman" w:eastAsia="Times New Roman" w:hAnsi="Times New Roman"/>
          <w:sz w:val="24"/>
          <w:szCs w:val="24"/>
          <w:lang w:val="uk-UA"/>
        </w:rPr>
      </w:pPr>
    </w:p>
    <w:p w:rsidR="00561B0A" w:rsidRDefault="00561B0A" w:rsidP="001F16D0">
      <w:pPr>
        <w:pStyle w:val="a4"/>
        <w:rPr>
          <w:rFonts w:ascii="Times New Roman" w:hAnsi="Times New Roman" w:cs="Times New Roman"/>
          <w:sz w:val="24"/>
          <w:szCs w:val="24"/>
          <w:lang w:val="uk-UA"/>
        </w:rPr>
      </w:pPr>
    </w:p>
    <w:p w:rsidR="001F16D0" w:rsidRPr="001F16D0" w:rsidRDefault="001F16D0" w:rsidP="001F16D0">
      <w:pPr>
        <w:pStyle w:val="a4"/>
        <w:rPr>
          <w:rFonts w:ascii="Times New Roman" w:hAnsi="Times New Roman" w:cs="Times New Roman"/>
          <w:sz w:val="24"/>
          <w:szCs w:val="24"/>
        </w:rPr>
      </w:pPr>
      <w:r w:rsidRPr="001F16D0">
        <w:rPr>
          <w:rFonts w:ascii="Times New Roman" w:hAnsi="Times New Roman" w:cs="Times New Roman"/>
          <w:sz w:val="24"/>
          <w:szCs w:val="24"/>
        </w:rPr>
        <w:t>Вимоги до товару та обслуговування: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Товар має бути новим та упакованим;</w:t>
            </w:r>
          </w:p>
        </w:tc>
      </w:tr>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Всі пристрої мають бути укомплектовані кабелями, драйверами, гарантійними талонами,  без програмного забезпечення та упаковані;</w:t>
            </w:r>
          </w:p>
        </w:tc>
      </w:tr>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Доставка продукції повинна бути здійснена представниками постачальника безпосередньо замовнику за рахунок постачальника;</w:t>
            </w:r>
          </w:p>
        </w:tc>
      </w:tr>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Наявність в м. Суми сервісних центрів для гарантійного обслуговування обладнання (з вказанням адреси сервісного центру)</w:t>
            </w:r>
          </w:p>
        </w:tc>
      </w:tr>
    </w:tbl>
    <w:p w:rsidR="001F16D0" w:rsidRPr="001F16D0" w:rsidRDefault="001F16D0" w:rsidP="001F16D0">
      <w:pPr>
        <w:pStyle w:val="a4"/>
        <w:rPr>
          <w:rFonts w:ascii="Times New Roman" w:hAnsi="Times New Roman" w:cs="Times New Roman"/>
          <w:sz w:val="24"/>
          <w:szCs w:val="24"/>
        </w:rPr>
      </w:pPr>
      <w:r w:rsidRPr="001F16D0">
        <w:rPr>
          <w:rFonts w:ascii="Times New Roman" w:hAnsi="Times New Roman" w:cs="Times New Roman"/>
          <w:sz w:val="24"/>
          <w:szCs w:val="24"/>
        </w:rPr>
        <w:t>Вимоги до підтверджуючих документів щодо якості товару: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1F16D0" w:rsidRPr="001F16D0" w:rsidTr="001F16D0">
        <w:tc>
          <w:tcPr>
            <w:tcW w:w="9854" w:type="dxa"/>
          </w:tcPr>
          <w:p w:rsidR="001F16D0" w:rsidRPr="001F16D0" w:rsidRDefault="001F16D0" w:rsidP="001F16D0">
            <w:pPr>
              <w:pStyle w:val="a4"/>
              <w:keepNext w:val="0"/>
              <w:keepLines w:val="0"/>
              <w:numPr>
                <w:ilvl w:val="0"/>
                <w:numId w:val="7"/>
              </w:numPr>
              <w:spacing w:before="0" w:after="0" w:line="240" w:lineRule="auto"/>
              <w:jc w:val="center"/>
              <w:rPr>
                <w:rFonts w:ascii="Times New Roman" w:hAnsi="Times New Roman" w:cs="Times New Roman"/>
                <w:sz w:val="24"/>
                <w:szCs w:val="24"/>
              </w:rPr>
            </w:pPr>
            <w:r w:rsidRPr="001F16D0">
              <w:rPr>
                <w:rFonts w:ascii="Times New Roman" w:hAnsi="Times New Roman" w:cs="Times New Roman"/>
                <w:sz w:val="24"/>
                <w:szCs w:val="24"/>
              </w:rPr>
              <w:t>Товар повинен відповідати показникам якості, які встановлюються законодавством України та діючим стандартам;</w:t>
            </w:r>
          </w:p>
        </w:tc>
      </w:tr>
      <w:tr w:rsidR="001F16D0" w:rsidRPr="001F16D0" w:rsidTr="001F16D0">
        <w:tc>
          <w:tcPr>
            <w:tcW w:w="9854" w:type="dxa"/>
          </w:tcPr>
          <w:p w:rsidR="001F16D0" w:rsidRPr="001F16D0" w:rsidRDefault="001F16D0" w:rsidP="001F16D0">
            <w:pPr>
              <w:pStyle w:val="a4"/>
              <w:keepNext w:val="0"/>
              <w:keepLines w:val="0"/>
              <w:numPr>
                <w:ilvl w:val="0"/>
                <w:numId w:val="7"/>
              </w:numPr>
              <w:spacing w:before="0" w:after="0" w:line="240" w:lineRule="auto"/>
              <w:jc w:val="center"/>
              <w:rPr>
                <w:rFonts w:ascii="Times New Roman" w:hAnsi="Times New Roman" w:cs="Times New Roman"/>
                <w:sz w:val="24"/>
                <w:szCs w:val="24"/>
              </w:rPr>
            </w:pPr>
            <w:r w:rsidRPr="001F16D0">
              <w:rPr>
                <w:rFonts w:ascii="Times New Roman" w:hAnsi="Times New Roman" w:cs="Times New Roman"/>
                <w:sz w:val="24"/>
                <w:szCs w:val="24"/>
              </w:rPr>
              <w:t>При поставці товарів повинен надаватися Сертифікат якості товарів, або Сертифікати відповідності</w:t>
            </w:r>
          </w:p>
        </w:tc>
      </w:tr>
    </w:tbl>
    <w:p w:rsidR="001F16D0" w:rsidRPr="001F16D0" w:rsidRDefault="001F16D0" w:rsidP="00D62F8F">
      <w:pPr>
        <w:shd w:val="clear" w:color="auto" w:fill="FFFFFF"/>
        <w:spacing w:line="240" w:lineRule="auto"/>
        <w:ind w:firstLine="720"/>
        <w:jc w:val="both"/>
        <w:rPr>
          <w:rFonts w:ascii="Times New Roman" w:eastAsia="Times New Roman" w:hAnsi="Times New Roman"/>
          <w:sz w:val="24"/>
          <w:szCs w:val="24"/>
        </w:rPr>
      </w:pPr>
    </w:p>
    <w:p w:rsidR="00D62F8F" w:rsidRDefault="00D62F8F" w:rsidP="00D62F8F">
      <w:pPr>
        <w:shd w:val="clear" w:color="auto" w:fill="FFFFFF"/>
        <w:spacing w:line="240" w:lineRule="auto"/>
        <w:ind w:firstLine="72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Ціна товару зазначається з урахуванням всіх витрат і податків, що повинні бути сплачені згідно з вимогами законодавства України. </w:t>
      </w:r>
      <w:r w:rsidRPr="00914F7F">
        <w:rPr>
          <w:rFonts w:ascii="Times New Roman" w:eastAsia="Times New Roman" w:hAnsi="Times New Roman"/>
          <w:sz w:val="24"/>
          <w:szCs w:val="24"/>
        </w:rPr>
        <w:t xml:space="preserve">Товар повинен постачатися транспортом постачальника </w:t>
      </w:r>
      <w:r>
        <w:rPr>
          <w:rFonts w:ascii="Times New Roman" w:eastAsia="Times New Roman" w:hAnsi="Times New Roman"/>
          <w:sz w:val="24"/>
          <w:szCs w:val="24"/>
          <w:lang w:val="uk-UA"/>
        </w:rPr>
        <w:t xml:space="preserve"> </w:t>
      </w:r>
      <w:r w:rsidRPr="001F5AA6">
        <w:rPr>
          <w:rFonts w:ascii="Times New Roman" w:eastAsia="Times New Roman" w:hAnsi="Times New Roman"/>
          <w:b/>
          <w:color w:val="FF0000"/>
          <w:sz w:val="24"/>
          <w:szCs w:val="24"/>
          <w:lang w:val="uk-UA"/>
        </w:rPr>
        <w:t>та розвантажуватися</w:t>
      </w:r>
      <w:r>
        <w:rPr>
          <w:rFonts w:ascii="Times New Roman" w:eastAsia="Times New Roman" w:hAnsi="Times New Roman"/>
          <w:sz w:val="24"/>
          <w:szCs w:val="24"/>
          <w:lang w:val="uk-UA"/>
        </w:rPr>
        <w:t xml:space="preserve"> </w:t>
      </w:r>
      <w:r w:rsidRPr="00914F7F">
        <w:rPr>
          <w:rFonts w:ascii="Times New Roman" w:eastAsia="Times New Roman" w:hAnsi="Times New Roman"/>
          <w:sz w:val="24"/>
          <w:szCs w:val="24"/>
        </w:rPr>
        <w:t>за рахунок постачальника.</w:t>
      </w:r>
      <w:r>
        <w:rPr>
          <w:rFonts w:ascii="Times New Roman" w:eastAsia="Times New Roman" w:hAnsi="Times New Roman"/>
          <w:sz w:val="24"/>
          <w:szCs w:val="24"/>
          <w:lang w:val="uk-UA"/>
        </w:rPr>
        <w:t xml:space="preserve"> </w:t>
      </w:r>
    </w:p>
    <w:p w:rsidR="00D62F8F" w:rsidRDefault="00D62F8F" w:rsidP="00D62F8F">
      <w:pPr>
        <w:shd w:val="clear" w:color="auto" w:fill="FFFFFF"/>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ab/>
        <w:t xml:space="preserve"> </w:t>
      </w:r>
      <w:r w:rsidRPr="0045520D">
        <w:rPr>
          <w:rFonts w:ascii="Times New Roman" w:hAnsi="Times New Roman"/>
          <w:sz w:val="24"/>
          <w:szCs w:val="24"/>
          <w:lang w:val="uk-UA"/>
        </w:rPr>
        <w:t>Продукція при транспортуванні повинна бути укладена в тару, яка гарантує її захист від потрапляння вологи та механічних пошкоджень.</w:t>
      </w:r>
      <w:r>
        <w:rPr>
          <w:rFonts w:ascii="Times New Roman" w:hAnsi="Times New Roman"/>
          <w:sz w:val="24"/>
          <w:szCs w:val="24"/>
          <w:lang w:val="uk-UA"/>
        </w:rPr>
        <w:t xml:space="preserve"> </w:t>
      </w:r>
      <w:r w:rsidRPr="0045520D">
        <w:rPr>
          <w:rFonts w:ascii="Times New Roman" w:eastAsia="Times New Roman" w:hAnsi="Times New Roman"/>
          <w:sz w:val="24"/>
          <w:szCs w:val="24"/>
          <w:lang w:val="uk-UA"/>
        </w:rPr>
        <w:t>При поставці товару повинна дотримуватись цілісність упаковки з необхідними реквізитами виробника.</w:t>
      </w:r>
    </w:p>
    <w:p w:rsidR="00D62F8F" w:rsidRDefault="00D62F8F" w:rsidP="00D62F8F">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r>
      <w:r w:rsidRPr="0045520D">
        <w:rPr>
          <w:rFonts w:ascii="Times New Roman" w:hAnsi="Times New Roman"/>
          <w:sz w:val="24"/>
          <w:szCs w:val="24"/>
          <w:lang w:val="uk-UA"/>
        </w:rPr>
        <w:t xml:space="preserve">Гарантійний термін </w:t>
      </w:r>
      <w:r>
        <w:rPr>
          <w:rFonts w:ascii="Times New Roman" w:hAnsi="Times New Roman"/>
          <w:sz w:val="24"/>
          <w:szCs w:val="24"/>
          <w:lang w:val="uk-UA"/>
        </w:rPr>
        <w:t>експлуатації</w:t>
      </w:r>
      <w:r w:rsidRPr="0045520D">
        <w:rPr>
          <w:rFonts w:ascii="Times New Roman" w:hAnsi="Times New Roman"/>
          <w:sz w:val="24"/>
          <w:szCs w:val="24"/>
          <w:lang w:val="uk-UA"/>
        </w:rPr>
        <w:t xml:space="preserve"> </w:t>
      </w:r>
      <w:r>
        <w:rPr>
          <w:rFonts w:ascii="Times New Roman" w:hAnsi="Times New Roman"/>
          <w:sz w:val="24"/>
          <w:szCs w:val="24"/>
          <w:lang w:val="uk-UA"/>
        </w:rPr>
        <w:t>товару</w:t>
      </w:r>
      <w:r w:rsidRPr="0045520D">
        <w:rPr>
          <w:rFonts w:ascii="Times New Roman" w:hAnsi="Times New Roman"/>
          <w:sz w:val="24"/>
          <w:szCs w:val="24"/>
          <w:lang w:val="uk-UA"/>
        </w:rPr>
        <w:t xml:space="preserve"> </w:t>
      </w:r>
      <w:r>
        <w:rPr>
          <w:rFonts w:ascii="Times New Roman" w:hAnsi="Times New Roman"/>
          <w:sz w:val="24"/>
          <w:szCs w:val="24"/>
          <w:lang w:val="uk-UA"/>
        </w:rPr>
        <w:t>–</w:t>
      </w:r>
      <w:r w:rsidRPr="0045520D">
        <w:rPr>
          <w:rFonts w:ascii="Times New Roman" w:hAnsi="Times New Roman"/>
          <w:sz w:val="24"/>
          <w:szCs w:val="24"/>
          <w:lang w:val="uk-UA"/>
        </w:rPr>
        <w:t xml:space="preserve"> </w:t>
      </w:r>
      <w:r>
        <w:rPr>
          <w:rFonts w:ascii="Times New Roman" w:hAnsi="Times New Roman"/>
          <w:sz w:val="24"/>
          <w:szCs w:val="24"/>
          <w:lang w:val="uk-UA"/>
        </w:rPr>
        <w:t>не менше 1 року</w:t>
      </w:r>
      <w:r w:rsidRPr="0045520D">
        <w:rPr>
          <w:rFonts w:ascii="Times New Roman" w:hAnsi="Times New Roman"/>
          <w:sz w:val="24"/>
          <w:szCs w:val="24"/>
          <w:lang w:val="uk-UA"/>
        </w:rPr>
        <w:t xml:space="preserve"> з дати постачання товару на склад замовника при дотриманні умов транспортування та зберігання.</w:t>
      </w:r>
    </w:p>
    <w:p w:rsidR="00222BBA" w:rsidRDefault="00222BBA" w:rsidP="00222BBA">
      <w:pPr>
        <w:pStyle w:val="xfmc1"/>
        <w:spacing w:before="0" w:beforeAutospacing="0" w:after="0" w:afterAutospacing="0" w:line="276" w:lineRule="auto"/>
        <w:jc w:val="both"/>
        <w:rPr>
          <w:i/>
          <w:iCs/>
          <w:color w:val="000000"/>
          <w:lang w:val="uk-UA"/>
        </w:rPr>
      </w:pPr>
    </w:p>
    <w:p w:rsidR="00222BBA" w:rsidRPr="00426FD6" w:rsidRDefault="00222BBA" w:rsidP="00222BBA">
      <w:pPr>
        <w:pStyle w:val="xfmc1"/>
        <w:spacing w:before="0" w:beforeAutospacing="0" w:after="0" w:afterAutospacing="0" w:line="276" w:lineRule="auto"/>
        <w:jc w:val="center"/>
      </w:pPr>
      <w:r w:rsidRPr="00426FD6">
        <w:rPr>
          <w:i/>
          <w:iCs/>
          <w:color w:val="000000"/>
          <w:lang w:val="uk-UA"/>
        </w:rPr>
        <w:t>Будь-які посилання в технічн</w:t>
      </w:r>
      <w:r w:rsidRPr="00426FD6">
        <w:rPr>
          <w:i/>
          <w:iCs/>
          <w:color w:val="000000"/>
        </w:rPr>
        <w:t xml:space="preserve">их вимогах на конкретну торговельну марку або тип, передбачає </w:t>
      </w:r>
      <w:r w:rsidRPr="00426FD6">
        <w:rPr>
          <w:i/>
          <w:iCs/>
          <w:color w:val="000000"/>
          <w:lang w:val="uk-UA"/>
        </w:rPr>
        <w:t xml:space="preserve">можливість </w:t>
      </w:r>
      <w:r w:rsidRPr="00426FD6">
        <w:rPr>
          <w:i/>
          <w:iCs/>
          <w:color w:val="000000"/>
        </w:rPr>
        <w:t xml:space="preserve">надання </w:t>
      </w:r>
      <w:r w:rsidRPr="00426FD6">
        <w:rPr>
          <w:b/>
          <w:bCs/>
          <w:i/>
          <w:iCs/>
          <w:color w:val="000000"/>
        </w:rPr>
        <w:t>еквіваленту</w:t>
      </w:r>
      <w:r w:rsidRPr="00426FD6">
        <w:rPr>
          <w:i/>
          <w:iCs/>
          <w:color w:val="000000"/>
        </w:rPr>
        <w:t xml:space="preserve"> (технічні вимоги еквіваленту не повинні бути гіршими)</w:t>
      </w:r>
      <w:r w:rsidRPr="00426FD6">
        <w:rPr>
          <w:i/>
          <w:iCs/>
          <w:color w:val="000000"/>
          <w:lang w:val="uk-UA"/>
        </w:rPr>
        <w:t>.</w:t>
      </w:r>
    </w:p>
    <w:p w:rsidR="00222BBA" w:rsidRPr="00426FD6" w:rsidRDefault="00222BBA" w:rsidP="00222BBA">
      <w:pPr>
        <w:pStyle w:val="xfmc1"/>
        <w:spacing w:before="0" w:beforeAutospacing="0" w:after="0" w:afterAutospacing="0" w:line="276" w:lineRule="auto"/>
        <w:jc w:val="center"/>
      </w:pPr>
      <w:r w:rsidRPr="00426FD6">
        <w:rPr>
          <w:i/>
          <w:iCs/>
          <w:color w:val="000000"/>
          <w:lang w:val="uk-UA"/>
        </w:rPr>
        <w:t xml:space="preserve">У разі надання еквіваленту, Учасник повинен надати у складі своєї пропозиції </w:t>
      </w:r>
      <w:r w:rsidRPr="00426FD6">
        <w:rPr>
          <w:b/>
          <w:i/>
          <w:iCs/>
          <w:color w:val="000000"/>
          <w:u w:val="single"/>
          <w:lang w:val="uk-UA"/>
        </w:rPr>
        <w:t>копію інструкції із використання</w:t>
      </w:r>
      <w:r w:rsidRPr="00426FD6">
        <w:rPr>
          <w:i/>
          <w:iCs/>
          <w:color w:val="000000"/>
          <w:lang w:val="uk-UA"/>
        </w:rPr>
        <w:t xml:space="preserve"> та </w:t>
      </w:r>
      <w:r w:rsidRPr="00426FD6">
        <w:rPr>
          <w:b/>
          <w:bCs/>
          <w:i/>
          <w:iCs/>
          <w:color w:val="000000"/>
          <w:u w:val="single"/>
          <w:lang w:val="uk-UA"/>
        </w:rPr>
        <w:t>порівняльну таблицю</w:t>
      </w:r>
      <w:r w:rsidRPr="00426FD6">
        <w:rPr>
          <w:i/>
          <w:iCs/>
          <w:color w:val="000000"/>
          <w:lang w:val="uk-UA"/>
        </w:rPr>
        <w:t xml:space="preserve"> із заз</w:t>
      </w:r>
      <w:r>
        <w:rPr>
          <w:i/>
          <w:iCs/>
          <w:color w:val="000000"/>
          <w:lang w:val="uk-UA"/>
        </w:rPr>
        <w:t xml:space="preserve">наченням найменування та </w:t>
      </w:r>
      <w:r w:rsidRPr="00426FD6">
        <w:rPr>
          <w:i/>
          <w:iCs/>
          <w:color w:val="000000"/>
          <w:lang w:val="uk-UA"/>
        </w:rPr>
        <w:t xml:space="preserve">технічних характеристик запропонованого еквіваленту. </w:t>
      </w:r>
      <w:r w:rsidRPr="00426FD6">
        <w:rPr>
          <w:i/>
          <w:iCs/>
          <w:color w:val="000000"/>
        </w:rPr>
        <w:t>Запропонований учасником еквівалент предмету закупівлі за своїми технічними характеристиками повинен бути не гіршим.</w:t>
      </w:r>
    </w:p>
    <w:p w:rsidR="00222BBA" w:rsidRPr="00222BBA" w:rsidRDefault="00222BBA" w:rsidP="00222BBA">
      <w:pPr>
        <w:spacing w:line="240" w:lineRule="auto"/>
        <w:jc w:val="center"/>
        <w:rPr>
          <w:rFonts w:ascii="Times New Roman" w:eastAsia="Times New Roman" w:hAnsi="Times New Roman" w:cs="Times New Roman"/>
          <w:sz w:val="24"/>
          <w:szCs w:val="24"/>
        </w:rPr>
      </w:pPr>
    </w:p>
    <w:p w:rsidR="007A5AA7" w:rsidRDefault="007A5AA7" w:rsidP="00222BBA">
      <w:pPr>
        <w:spacing w:line="240" w:lineRule="auto"/>
        <w:jc w:val="center"/>
        <w:rPr>
          <w:rFonts w:ascii="Times New Roman" w:eastAsia="Times New Roman" w:hAnsi="Times New Roman" w:cs="Times New Roman"/>
          <w:sz w:val="24"/>
          <w:szCs w:val="24"/>
          <w:lang w:val="uk-UA"/>
        </w:rPr>
      </w:pPr>
    </w:p>
    <w:p w:rsidR="00D62F8F" w:rsidRPr="001A584C" w:rsidRDefault="001A584C" w:rsidP="00A25AA0">
      <w:pPr>
        <w:spacing w:line="240" w:lineRule="auto"/>
        <w:jc w:val="right"/>
        <w:rPr>
          <w:rFonts w:ascii="Times New Roman" w:eastAsia="Times New Roman" w:hAnsi="Times New Roman" w:cs="Times New Roman"/>
          <w:sz w:val="24"/>
          <w:szCs w:val="24"/>
          <w:lang w:val="uk-UA"/>
        </w:rPr>
      </w:pPr>
      <w:r w:rsidRPr="001A584C">
        <w:rPr>
          <w:rFonts w:ascii="Times New Roman" w:hAnsi="Times New Roman" w:cs="Times New Roman"/>
          <w:b/>
          <w:color w:val="FF0000"/>
          <w:sz w:val="24"/>
          <w:szCs w:val="24"/>
        </w:rPr>
        <w:t>Для уточнення технічних умов закупівлі до закінчення періоду уточнень учасник може звернутися до електромонтера з ремонту та обслуговування електроустаткування Лавриненко Сергія Івановича за тел. 0951308104</w:t>
      </w:r>
      <w:r w:rsidR="00D62F8F" w:rsidRPr="001A584C">
        <w:rPr>
          <w:rFonts w:ascii="Times New Roman" w:hAnsi="Times New Roman" w:cs="Times New Roman"/>
          <w:b/>
          <w:color w:val="FF0000"/>
          <w:sz w:val="24"/>
          <w:szCs w:val="24"/>
          <w:lang w:val="uk-UA"/>
        </w:rPr>
        <w:t>.</w:t>
      </w:r>
    </w:p>
    <w:sectPr w:rsidR="00D62F8F" w:rsidRPr="001A584C" w:rsidSect="00550FD7">
      <w:footerReference w:type="default" r:id="rId27"/>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32" w:rsidRDefault="002E5932">
      <w:pPr>
        <w:spacing w:line="240" w:lineRule="auto"/>
      </w:pPr>
      <w:r>
        <w:separator/>
      </w:r>
    </w:p>
  </w:endnote>
  <w:endnote w:type="continuationSeparator" w:id="0">
    <w:p w:rsidR="002E5932" w:rsidRDefault="002E5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4D" w:rsidRDefault="00174FE2">
    <w:pPr>
      <w:tabs>
        <w:tab w:val="center" w:pos="4819"/>
        <w:tab w:val="right" w:pos="9639"/>
      </w:tabs>
      <w:jc w:val="right"/>
      <w:rPr>
        <w:color w:val="000000"/>
      </w:rPr>
    </w:pPr>
    <w:r>
      <w:rPr>
        <w:color w:val="000000"/>
      </w:rPr>
      <w:fldChar w:fldCharType="begin"/>
    </w:r>
    <w:r w:rsidR="00A1304D">
      <w:rPr>
        <w:color w:val="000000"/>
      </w:rPr>
      <w:instrText>PAGE</w:instrText>
    </w:r>
    <w:r>
      <w:rPr>
        <w:color w:val="000000"/>
      </w:rPr>
      <w:fldChar w:fldCharType="separate"/>
    </w:r>
    <w:r w:rsidR="000D0865">
      <w:rPr>
        <w:noProof/>
        <w:color w:val="000000"/>
      </w:rPr>
      <w:t>2</w:t>
    </w:r>
    <w:r>
      <w:rPr>
        <w:color w:val="000000"/>
      </w:rPr>
      <w:fldChar w:fldCharType="end"/>
    </w:r>
  </w:p>
  <w:p w:rsidR="00A1304D" w:rsidRDefault="00A1304D">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32" w:rsidRDefault="002E5932">
      <w:r>
        <w:separator/>
      </w:r>
    </w:p>
  </w:footnote>
  <w:footnote w:type="continuationSeparator" w:id="0">
    <w:p w:rsidR="002E5932" w:rsidRDefault="002E5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06FC31BA"/>
    <w:multiLevelType w:val="hybridMultilevel"/>
    <w:tmpl w:val="7D70B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6">
    <w:nsid w:val="77A703AC"/>
    <w:multiLevelType w:val="hybridMultilevel"/>
    <w:tmpl w:val="3DBC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0FD7"/>
    <w:rsid w:val="000357B7"/>
    <w:rsid w:val="00070D82"/>
    <w:rsid w:val="000A238F"/>
    <w:rsid w:val="000B4EE9"/>
    <w:rsid w:val="000D0865"/>
    <w:rsid w:val="000E4E24"/>
    <w:rsid w:val="00106A7B"/>
    <w:rsid w:val="00126121"/>
    <w:rsid w:val="00136A1B"/>
    <w:rsid w:val="00174FE2"/>
    <w:rsid w:val="00196F32"/>
    <w:rsid w:val="001A584C"/>
    <w:rsid w:val="001B15C4"/>
    <w:rsid w:val="001C5EBC"/>
    <w:rsid w:val="001F16D0"/>
    <w:rsid w:val="001F6DE9"/>
    <w:rsid w:val="00212830"/>
    <w:rsid w:val="00222BBA"/>
    <w:rsid w:val="00294E61"/>
    <w:rsid w:val="002B615B"/>
    <w:rsid w:val="002E5932"/>
    <w:rsid w:val="002F4468"/>
    <w:rsid w:val="00313040"/>
    <w:rsid w:val="003A529B"/>
    <w:rsid w:val="003B074F"/>
    <w:rsid w:val="003B4A66"/>
    <w:rsid w:val="004073C5"/>
    <w:rsid w:val="004515FF"/>
    <w:rsid w:val="00461AC5"/>
    <w:rsid w:val="004620FB"/>
    <w:rsid w:val="004C3DF3"/>
    <w:rsid w:val="004C6C9C"/>
    <w:rsid w:val="004E78E5"/>
    <w:rsid w:val="004F7D01"/>
    <w:rsid w:val="00550F9C"/>
    <w:rsid w:val="00550FD7"/>
    <w:rsid w:val="00561B0A"/>
    <w:rsid w:val="005A0CBD"/>
    <w:rsid w:val="005A3C70"/>
    <w:rsid w:val="005B0C9A"/>
    <w:rsid w:val="005D5350"/>
    <w:rsid w:val="00670437"/>
    <w:rsid w:val="00682599"/>
    <w:rsid w:val="00691EDB"/>
    <w:rsid w:val="006938B5"/>
    <w:rsid w:val="00717BA8"/>
    <w:rsid w:val="00771209"/>
    <w:rsid w:val="007A5AA7"/>
    <w:rsid w:val="008710E3"/>
    <w:rsid w:val="008C1146"/>
    <w:rsid w:val="008C7416"/>
    <w:rsid w:val="0094033F"/>
    <w:rsid w:val="00963790"/>
    <w:rsid w:val="009A64AD"/>
    <w:rsid w:val="009C1E9B"/>
    <w:rsid w:val="009F60A1"/>
    <w:rsid w:val="00A118AE"/>
    <w:rsid w:val="00A1304D"/>
    <w:rsid w:val="00A25AA0"/>
    <w:rsid w:val="00A411C9"/>
    <w:rsid w:val="00A65A19"/>
    <w:rsid w:val="00A679E5"/>
    <w:rsid w:val="00A86411"/>
    <w:rsid w:val="00AA2380"/>
    <w:rsid w:val="00AA3CE9"/>
    <w:rsid w:val="00AB602C"/>
    <w:rsid w:val="00B02E28"/>
    <w:rsid w:val="00C11175"/>
    <w:rsid w:val="00C11C10"/>
    <w:rsid w:val="00C16BC0"/>
    <w:rsid w:val="00C2301E"/>
    <w:rsid w:val="00C302FE"/>
    <w:rsid w:val="00C9300C"/>
    <w:rsid w:val="00CB44D1"/>
    <w:rsid w:val="00CC322F"/>
    <w:rsid w:val="00CE4891"/>
    <w:rsid w:val="00D35B92"/>
    <w:rsid w:val="00D413BF"/>
    <w:rsid w:val="00D62F8F"/>
    <w:rsid w:val="00D84E19"/>
    <w:rsid w:val="00DD3BD1"/>
    <w:rsid w:val="00DF2097"/>
    <w:rsid w:val="00E440F6"/>
    <w:rsid w:val="00E96CDF"/>
    <w:rsid w:val="00EB4ABD"/>
    <w:rsid w:val="00EE4DF3"/>
    <w:rsid w:val="00F31B4E"/>
    <w:rsid w:val="00F35F22"/>
    <w:rsid w:val="00F44FF4"/>
    <w:rsid w:val="00F462FA"/>
    <w:rsid w:val="00F61117"/>
    <w:rsid w:val="00FE3BFD"/>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nhideWhenUsed/>
    <w:qFormat/>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Default">
    <w:name w:val="Default"/>
    <w:rsid w:val="00A25AA0"/>
    <w:pPr>
      <w:suppressAutoHyphens/>
      <w:autoSpaceDE w:val="0"/>
    </w:pPr>
    <w:rPr>
      <w:rFonts w:eastAsia="SimSun"/>
      <w:lang w:eastAsia="zh-CN"/>
    </w:rPr>
  </w:style>
  <w:style w:type="paragraph" w:customStyle="1" w:styleId="xfmc1">
    <w:name w:val="xfmc1"/>
    <w:basedOn w:val="a"/>
    <w:rsid w:val="00222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1-title">
    <w:name w:val="op1-title"/>
    <w:basedOn w:val="a0"/>
    <w:rsid w:val="000E4E24"/>
  </w:style>
  <w:style w:type="character" w:customStyle="1" w:styleId="gloss">
    <w:name w:val="gloss"/>
    <w:basedOn w:val="a0"/>
    <w:rsid w:val="000E4E24"/>
  </w:style>
  <w:style w:type="character" w:customStyle="1" w:styleId="nobr">
    <w:name w:val="nobr"/>
    <w:basedOn w:val="a0"/>
    <w:rsid w:val="000E4E24"/>
  </w:style>
  <w:style w:type="character" w:customStyle="1" w:styleId="cmp-gr-name">
    <w:name w:val="cmp-gr-name"/>
    <w:basedOn w:val="a0"/>
    <w:rsid w:val="000E4E24"/>
  </w:style>
  <w:style w:type="character" w:customStyle="1" w:styleId="oth">
    <w:name w:val="oth"/>
    <w:basedOn w:val="a0"/>
    <w:rsid w:val="000E4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42658">
      <w:bodyDiv w:val="1"/>
      <w:marLeft w:val="0"/>
      <w:marRight w:val="0"/>
      <w:marTop w:val="0"/>
      <w:marBottom w:val="0"/>
      <w:divBdr>
        <w:top w:val="none" w:sz="0" w:space="0" w:color="auto"/>
        <w:left w:val="none" w:sz="0" w:space="0" w:color="auto"/>
        <w:bottom w:val="none" w:sz="0" w:space="0" w:color="auto"/>
        <w:right w:val="none" w:sz="0" w:space="0" w:color="auto"/>
      </w:divBdr>
    </w:div>
    <w:div w:id="1637950511">
      <w:bodyDiv w:val="1"/>
      <w:marLeft w:val="0"/>
      <w:marRight w:val="0"/>
      <w:marTop w:val="0"/>
      <w:marBottom w:val="0"/>
      <w:divBdr>
        <w:top w:val="none" w:sz="0" w:space="0" w:color="auto"/>
        <w:left w:val="none" w:sz="0" w:space="0" w:color="auto"/>
        <w:bottom w:val="none" w:sz="0" w:space="0" w:color="auto"/>
        <w:right w:val="none" w:sz="0" w:space="0" w:color="auto"/>
      </w:divBdr>
    </w:div>
    <w:div w:id="2145463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s://zakon.rada.gov.ua/laws/show/2939-17" TargetMode="External"/><Relationship Id="rId26" Type="http://schemas.openxmlformats.org/officeDocument/2006/relationships/hyperlink" Target="https://ek.ua/ua/ek-list.php?katalog_=188&amp;idgm_=2007993" TargetMode="External"/><Relationship Id="rId3" Type="http://schemas.microsoft.com/office/2007/relationships/stylesWithEffects" Target="stylesWithEffects.xml"/><Relationship Id="rId21" Type="http://schemas.openxmlformats.org/officeDocument/2006/relationships/hyperlink" Target="http://zakon0.rada.gov.ua/laws/show/2289-17" TargetMode="Externa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2939-17" TargetMode="External"/><Relationship Id="rId25" Type="http://schemas.openxmlformats.org/officeDocument/2006/relationships/hyperlink" Target="http://vytiah.mvs.gov.ua/"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vytiah.mvs.gov.u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vytiah.mvs.gov.ua/" TargetMode="External"/><Relationship Id="rId5" Type="http://schemas.openxmlformats.org/officeDocument/2006/relationships/webSettings" Target="webSettings.xml"/><Relationship Id="rId15" Type="http://schemas.openxmlformats.org/officeDocument/2006/relationships/hyperlink" Target="https://zakon.rada.gov.ua/laws/show/2297-17" TargetMode="External"/><Relationship Id="rId23" Type="http://schemas.openxmlformats.org/officeDocument/2006/relationships/hyperlink" Target="http://zakon4.rada.gov.ua/laws/show/2210-14" TargetMode="External"/><Relationship Id="rId28" Type="http://schemas.openxmlformats.org/officeDocument/2006/relationships/fontTable" Target="fontTable.xml"/><Relationship Id="rId10" Type="http://schemas.openxmlformats.org/officeDocument/2006/relationships/hyperlink" Target="mailto:crkl.sumy@ukr.net" TargetMode="External"/><Relationship Id="rId19" Type="http://schemas.openxmlformats.org/officeDocument/2006/relationships/hyperlink" Target="https://bit.ly/3sUToHs?fbclid=IwAR2T3ybsUOxlihiwTP9PfWI7AKimscmZigh70IkfIfIOvSCcl9gTYRCkeYU" TargetMode="External"/><Relationship Id="rId4" Type="http://schemas.openxmlformats.org/officeDocument/2006/relationships/settings" Target="settings.xml"/><Relationship Id="rId9" Type="http://schemas.openxmlformats.org/officeDocument/2006/relationships/hyperlink" Target="http://crkl.sumy.ua/" TargetMode="External"/><Relationship Id="rId14" Type="http://schemas.openxmlformats.org/officeDocument/2006/relationships/hyperlink" Target="https://zakon.rada.gov.ua/laws/show/922-19" TargetMode="External"/><Relationship Id="rId22" Type="http://schemas.openxmlformats.org/officeDocument/2006/relationships/hyperlink" Target="https://bit.ly/3sUToHs?fbclid=IwAR2T3ybsUOxlihiwTP9PfWI7AKimscmZigh70IkfIfIOvSCcl9gTYRCkeY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31</Pages>
  <Words>10296</Words>
  <Characters>58689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cp:lastModifiedBy>
  <cp:revision>12</cp:revision>
  <cp:lastPrinted>2022-11-30T12:34:00Z</cp:lastPrinted>
  <dcterms:created xsi:type="dcterms:W3CDTF">2022-11-30T12:17:00Z</dcterms:created>
  <dcterms:modified xsi:type="dcterms:W3CDTF">2022-12-01T16:25:00Z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