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A174" w14:textId="51D4E4AE" w:rsidR="00F448FB" w:rsidRPr="006847F8" w:rsidRDefault="003D227C" w:rsidP="003D227C">
      <w:pPr>
        <w:spacing w:after="0" w:line="360" w:lineRule="auto"/>
        <w:jc w:val="right"/>
        <w:rPr>
          <w:rFonts w:ascii="Times New Roman" w:hAnsi="Times New Roman"/>
          <w:b/>
          <w:bCs/>
          <w:sz w:val="25"/>
          <w:szCs w:val="25"/>
          <w:lang w:val="uk-UA"/>
        </w:rPr>
      </w:pPr>
      <w:r>
        <w:rPr>
          <w:rFonts w:ascii="Times New Roman" w:hAnsi="Times New Roman"/>
          <w:b/>
          <w:bCs/>
          <w:sz w:val="25"/>
          <w:szCs w:val="25"/>
          <w:lang w:val="uk-UA"/>
        </w:rPr>
        <w:t>Додаток 3</w:t>
      </w:r>
    </w:p>
    <w:p w14:paraId="5A8FA6FF" w14:textId="6B5A897A" w:rsidR="00F448FB" w:rsidRPr="006847F8" w:rsidRDefault="00F448FB" w:rsidP="006847F8">
      <w:pPr>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t>ДОГОВІР № __</w:t>
      </w:r>
      <w:r w:rsidR="003D227C">
        <w:rPr>
          <w:rFonts w:ascii="Times New Roman" w:hAnsi="Times New Roman"/>
          <w:b/>
          <w:sz w:val="25"/>
          <w:szCs w:val="25"/>
          <w:lang w:val="uk-UA"/>
        </w:rPr>
        <w:t>___</w:t>
      </w:r>
    </w:p>
    <w:p w14:paraId="540665E5" w14:textId="77777777" w:rsidR="0034325F" w:rsidRPr="006847F8" w:rsidRDefault="00F448FB" w:rsidP="006847F8">
      <w:pPr>
        <w:spacing w:after="0" w:line="360" w:lineRule="auto"/>
        <w:jc w:val="center"/>
        <w:rPr>
          <w:rFonts w:ascii="Times New Roman" w:hAnsi="Times New Roman"/>
          <w:b/>
          <w:bCs/>
          <w:sz w:val="25"/>
          <w:szCs w:val="25"/>
          <w:lang w:val="uk-UA"/>
        </w:rPr>
      </w:pPr>
      <w:r w:rsidRPr="006847F8">
        <w:rPr>
          <w:rFonts w:ascii="Times New Roman" w:hAnsi="Times New Roman"/>
          <w:b/>
          <w:bCs/>
          <w:sz w:val="25"/>
          <w:szCs w:val="25"/>
          <w:lang w:val="uk-UA"/>
        </w:rPr>
        <w:t>про закупівлю засобів інформатизації</w:t>
      </w:r>
    </w:p>
    <w:p w14:paraId="147FD331" w14:textId="77777777" w:rsidR="00F448FB" w:rsidRPr="006847F8" w:rsidRDefault="00F448FB" w:rsidP="006847F8">
      <w:pPr>
        <w:spacing w:after="0" w:line="360" w:lineRule="auto"/>
        <w:jc w:val="center"/>
        <w:rPr>
          <w:rFonts w:ascii="Times New Roman" w:hAnsi="Times New Roman"/>
          <w:sz w:val="25"/>
          <w:szCs w:val="25"/>
          <w:lang w:val="uk-UA"/>
        </w:rPr>
      </w:pPr>
      <w:r w:rsidRPr="006847F8">
        <w:rPr>
          <w:rFonts w:ascii="Times New Roman" w:hAnsi="Times New Roman"/>
          <w:b/>
          <w:bCs/>
          <w:sz w:val="25"/>
          <w:szCs w:val="25"/>
          <w:lang w:val="uk-UA"/>
        </w:rPr>
        <w:t xml:space="preserve"> </w:t>
      </w:r>
    </w:p>
    <w:p w14:paraId="06D5BFD8" w14:textId="460B6B0C" w:rsidR="00F448FB" w:rsidRPr="006847F8" w:rsidRDefault="0034325F" w:rsidP="006847F8">
      <w:pPr>
        <w:spacing w:line="360" w:lineRule="auto"/>
        <w:ind w:firstLine="540"/>
        <w:rPr>
          <w:rFonts w:ascii="Times New Roman" w:hAnsi="Times New Roman"/>
          <w:iCs/>
          <w:sz w:val="25"/>
          <w:szCs w:val="25"/>
          <w:lang w:val="uk-UA"/>
        </w:rPr>
      </w:pPr>
      <w:r w:rsidRPr="006847F8">
        <w:rPr>
          <w:rFonts w:ascii="Times New Roman" w:hAnsi="Times New Roman"/>
          <w:iCs/>
          <w:sz w:val="25"/>
          <w:szCs w:val="25"/>
          <w:lang w:val="uk-UA"/>
        </w:rPr>
        <w:t>м. Вінниця</w:t>
      </w:r>
      <w:r w:rsidR="00F448FB" w:rsidRPr="006847F8">
        <w:rPr>
          <w:rFonts w:ascii="Times New Roman" w:hAnsi="Times New Roman"/>
          <w:sz w:val="25"/>
          <w:szCs w:val="25"/>
          <w:lang w:val="uk-UA"/>
        </w:rPr>
        <w:tab/>
      </w:r>
      <w:r w:rsidR="00F448FB" w:rsidRPr="006847F8">
        <w:rPr>
          <w:rFonts w:ascii="Times New Roman" w:hAnsi="Times New Roman"/>
          <w:iCs/>
          <w:sz w:val="25"/>
          <w:szCs w:val="25"/>
          <w:lang w:val="uk-UA"/>
        </w:rPr>
        <w:t xml:space="preserve">                                                     </w:t>
      </w:r>
      <w:r w:rsidR="00987319">
        <w:rPr>
          <w:rFonts w:ascii="Times New Roman" w:hAnsi="Times New Roman"/>
          <w:iCs/>
          <w:sz w:val="25"/>
          <w:szCs w:val="25"/>
          <w:lang w:val="uk-UA"/>
        </w:rPr>
        <w:t xml:space="preserve">    </w:t>
      </w:r>
      <w:r w:rsidR="00E335A4" w:rsidRPr="006847F8">
        <w:rPr>
          <w:rFonts w:ascii="Times New Roman" w:hAnsi="Times New Roman"/>
          <w:iCs/>
          <w:sz w:val="25"/>
          <w:szCs w:val="25"/>
          <w:lang w:val="uk-UA"/>
        </w:rPr>
        <w:t xml:space="preserve">    </w:t>
      </w:r>
      <w:r w:rsidRPr="006847F8">
        <w:rPr>
          <w:rFonts w:ascii="Times New Roman" w:hAnsi="Times New Roman"/>
          <w:iCs/>
          <w:sz w:val="25"/>
          <w:szCs w:val="25"/>
          <w:lang w:val="uk-UA"/>
        </w:rPr>
        <w:t>___</w:t>
      </w:r>
      <w:r w:rsidR="00E335A4" w:rsidRPr="006847F8">
        <w:rPr>
          <w:rFonts w:ascii="Times New Roman" w:hAnsi="Times New Roman"/>
          <w:iCs/>
          <w:sz w:val="25"/>
          <w:szCs w:val="25"/>
          <w:lang w:val="uk-UA"/>
        </w:rPr>
        <w:t xml:space="preserve">_________________ </w:t>
      </w:r>
      <w:r w:rsidRPr="006847F8">
        <w:rPr>
          <w:rFonts w:ascii="Times New Roman" w:hAnsi="Times New Roman"/>
          <w:iCs/>
          <w:sz w:val="25"/>
          <w:szCs w:val="25"/>
          <w:lang w:val="uk-UA"/>
        </w:rPr>
        <w:t xml:space="preserve"> </w:t>
      </w:r>
      <w:r w:rsidR="00E335A4" w:rsidRPr="006847F8">
        <w:rPr>
          <w:rFonts w:ascii="Times New Roman" w:hAnsi="Times New Roman"/>
          <w:iCs/>
          <w:sz w:val="25"/>
          <w:szCs w:val="25"/>
          <w:lang w:val="uk-UA"/>
        </w:rPr>
        <w:t>2023</w:t>
      </w:r>
      <w:r w:rsidR="00F448FB" w:rsidRPr="006847F8">
        <w:rPr>
          <w:rFonts w:ascii="Times New Roman" w:hAnsi="Times New Roman"/>
          <w:iCs/>
          <w:sz w:val="25"/>
          <w:szCs w:val="25"/>
          <w:lang w:val="uk-UA"/>
        </w:rPr>
        <w:t xml:space="preserve"> р.</w:t>
      </w:r>
    </w:p>
    <w:p w14:paraId="512D680E" w14:textId="77777777" w:rsidR="00F448FB" w:rsidRPr="006847F8" w:rsidRDefault="00F448FB" w:rsidP="006847F8">
      <w:pPr>
        <w:tabs>
          <w:tab w:val="right" w:pos="9336"/>
        </w:tabs>
        <w:spacing w:after="0" w:line="360" w:lineRule="auto"/>
        <w:ind w:firstLine="696"/>
        <w:rPr>
          <w:rFonts w:ascii="Times New Roman" w:hAnsi="Times New Roman"/>
          <w:b/>
          <w:sz w:val="25"/>
          <w:szCs w:val="25"/>
          <w:lang w:val="uk-UA"/>
        </w:rPr>
      </w:pPr>
    </w:p>
    <w:p w14:paraId="55FDCFD4" w14:textId="0574FA8C" w:rsidR="0034325F" w:rsidRPr="006847F8" w:rsidRDefault="0034325F" w:rsidP="006847F8">
      <w:pPr>
        <w:tabs>
          <w:tab w:val="left" w:pos="0"/>
        </w:tabs>
        <w:spacing w:after="0" w:line="360" w:lineRule="auto"/>
        <w:jc w:val="both"/>
        <w:rPr>
          <w:rFonts w:ascii="Times New Roman" w:hAnsi="Times New Roman"/>
          <w:snapToGrid w:val="0"/>
          <w:sz w:val="25"/>
          <w:szCs w:val="25"/>
          <w:lang w:val="uk-UA"/>
        </w:rPr>
      </w:pPr>
      <w:r w:rsidRPr="006847F8">
        <w:rPr>
          <w:rFonts w:ascii="Times New Roman" w:hAnsi="Times New Roman"/>
          <w:b/>
          <w:spacing w:val="-5"/>
          <w:sz w:val="25"/>
          <w:szCs w:val="25"/>
          <w:lang w:val="uk-UA"/>
        </w:rPr>
        <w:t>Сьомий апеляційний адміністративний суд</w:t>
      </w:r>
      <w:r w:rsidRPr="006847F8">
        <w:rPr>
          <w:rFonts w:ascii="Times New Roman" w:hAnsi="Times New Roman"/>
          <w:spacing w:val="-5"/>
          <w:sz w:val="25"/>
          <w:szCs w:val="25"/>
          <w:lang w:val="uk-UA"/>
        </w:rPr>
        <w:t>,</w:t>
      </w:r>
      <w:r w:rsidRPr="006847F8">
        <w:rPr>
          <w:rFonts w:ascii="Times New Roman" w:hAnsi="Times New Roman"/>
          <w:sz w:val="25"/>
          <w:szCs w:val="25"/>
          <w:lang w:val="uk-UA"/>
        </w:rPr>
        <w:t xml:space="preserve"> в особі </w:t>
      </w:r>
      <w:r w:rsidR="003D227C">
        <w:rPr>
          <w:rFonts w:ascii="Times New Roman" w:hAnsi="Times New Roman"/>
          <w:sz w:val="25"/>
          <w:szCs w:val="25"/>
          <w:lang w:val="uk-UA"/>
        </w:rPr>
        <w:t>______________________________</w:t>
      </w:r>
      <w:r w:rsidRPr="006847F8">
        <w:rPr>
          <w:rFonts w:ascii="Times New Roman" w:hAnsi="Times New Roman"/>
          <w:sz w:val="25"/>
          <w:szCs w:val="25"/>
          <w:lang w:val="uk-UA"/>
        </w:rPr>
        <w:t xml:space="preserve"> </w:t>
      </w:r>
      <w:r w:rsidR="003D227C">
        <w:rPr>
          <w:rFonts w:ascii="Times New Roman" w:hAnsi="Times New Roman"/>
          <w:sz w:val="25"/>
          <w:szCs w:val="25"/>
          <w:lang w:val="uk-UA"/>
        </w:rPr>
        <w:t>___________________________________________________</w:t>
      </w:r>
      <w:r w:rsidRPr="006847F8">
        <w:rPr>
          <w:rFonts w:ascii="Times New Roman" w:hAnsi="Times New Roman"/>
          <w:sz w:val="25"/>
          <w:szCs w:val="25"/>
          <w:lang w:val="uk-UA"/>
        </w:rPr>
        <w:t xml:space="preserve">, </w:t>
      </w:r>
      <w:r w:rsidR="00E335A4" w:rsidRPr="006847F8">
        <w:rPr>
          <w:rFonts w:ascii="Times New Roman" w:hAnsi="Times New Roman"/>
          <w:sz w:val="25"/>
          <w:szCs w:val="25"/>
          <w:lang w:val="uk-UA"/>
        </w:rPr>
        <w:t xml:space="preserve">який діє на підставі </w:t>
      </w:r>
      <w:r w:rsidR="003D227C">
        <w:rPr>
          <w:rFonts w:ascii="Times New Roman" w:hAnsi="Times New Roman"/>
          <w:sz w:val="25"/>
          <w:szCs w:val="25"/>
          <w:lang w:val="uk-UA"/>
        </w:rPr>
        <w:t>_______________________________________</w:t>
      </w:r>
      <w:r w:rsidR="00F448FB" w:rsidRPr="006847F8">
        <w:rPr>
          <w:rFonts w:ascii="Times New Roman" w:hAnsi="Times New Roman"/>
          <w:sz w:val="25"/>
          <w:szCs w:val="25"/>
          <w:lang w:val="uk-UA"/>
        </w:rPr>
        <w:t xml:space="preserve"> </w:t>
      </w:r>
      <w:r w:rsidR="00F448FB" w:rsidRPr="006847F8">
        <w:rPr>
          <w:rFonts w:ascii="Times New Roman" w:hAnsi="Times New Roman"/>
          <w:snapToGrid w:val="0"/>
          <w:sz w:val="25"/>
          <w:szCs w:val="25"/>
          <w:lang w:val="uk-UA"/>
        </w:rPr>
        <w:t xml:space="preserve">(далі – </w:t>
      </w:r>
      <w:r w:rsidR="00F448FB" w:rsidRPr="006847F8">
        <w:rPr>
          <w:rFonts w:ascii="Times New Roman" w:hAnsi="Times New Roman"/>
          <w:sz w:val="25"/>
          <w:szCs w:val="25"/>
          <w:lang w:val="uk-UA"/>
        </w:rPr>
        <w:t>"</w:t>
      </w:r>
      <w:r w:rsidR="00F448FB" w:rsidRPr="006847F8">
        <w:rPr>
          <w:rFonts w:ascii="Times New Roman" w:hAnsi="Times New Roman"/>
          <w:snapToGrid w:val="0"/>
          <w:sz w:val="25"/>
          <w:szCs w:val="25"/>
          <w:lang w:val="uk-UA"/>
        </w:rPr>
        <w:t xml:space="preserve">Замовник"), з однієї сторони, та </w:t>
      </w:r>
    </w:p>
    <w:p w14:paraId="739DB173" w14:textId="35DA0F2E" w:rsidR="00F448FB" w:rsidRPr="006847F8" w:rsidRDefault="003D227C" w:rsidP="00A90AD1">
      <w:pPr>
        <w:tabs>
          <w:tab w:val="left" w:pos="0"/>
        </w:tabs>
        <w:spacing w:after="0" w:line="360" w:lineRule="auto"/>
        <w:jc w:val="both"/>
        <w:rPr>
          <w:rFonts w:ascii="Times New Roman" w:hAnsi="Times New Roman"/>
          <w:sz w:val="25"/>
          <w:szCs w:val="25"/>
          <w:lang w:val="uk-UA"/>
        </w:rPr>
      </w:pPr>
      <w:r>
        <w:rPr>
          <w:rFonts w:ascii="Times New Roman" w:hAnsi="Times New Roman"/>
          <w:b/>
          <w:sz w:val="25"/>
          <w:szCs w:val="25"/>
          <w:lang w:val="uk-UA"/>
        </w:rPr>
        <w:t>___________________________________________</w:t>
      </w:r>
      <w:r w:rsidR="0034325F" w:rsidRPr="006847F8">
        <w:rPr>
          <w:rFonts w:ascii="Times New Roman" w:hAnsi="Times New Roman"/>
          <w:sz w:val="25"/>
          <w:szCs w:val="25"/>
          <w:lang w:val="uk-UA"/>
        </w:rPr>
        <w:t xml:space="preserve">, який діє на підставі </w:t>
      </w:r>
      <w:r>
        <w:rPr>
          <w:rFonts w:ascii="Times New Roman" w:hAnsi="Times New Roman"/>
          <w:sz w:val="25"/>
          <w:szCs w:val="25"/>
          <w:lang w:val="uk-UA"/>
        </w:rPr>
        <w:t>______________ __________________________________________________________________________</w:t>
      </w:r>
      <w:r w:rsidR="0034325F" w:rsidRPr="006847F8">
        <w:rPr>
          <w:rFonts w:ascii="Times New Roman" w:hAnsi="Times New Roman"/>
          <w:snapToGrid w:val="0"/>
          <w:sz w:val="25"/>
          <w:szCs w:val="25"/>
          <w:lang w:val="uk-UA"/>
        </w:rPr>
        <w:t xml:space="preserve"> </w:t>
      </w:r>
      <w:r w:rsidR="00F448FB" w:rsidRPr="006847F8">
        <w:rPr>
          <w:rFonts w:ascii="Times New Roman" w:hAnsi="Times New Roman"/>
          <w:snapToGrid w:val="0"/>
          <w:sz w:val="25"/>
          <w:szCs w:val="25"/>
          <w:lang w:val="uk-UA"/>
        </w:rPr>
        <w:t>(далі – "</w:t>
      </w:r>
      <w:r w:rsidR="00F448FB" w:rsidRPr="006847F8">
        <w:rPr>
          <w:rFonts w:ascii="Times New Roman" w:hAnsi="Times New Roman"/>
          <w:sz w:val="25"/>
          <w:szCs w:val="25"/>
          <w:lang w:val="uk-UA"/>
        </w:rPr>
        <w:t>Постачальник</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 xml:space="preserve">, з іншої сторони, (далі разом </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 xml:space="preserve"> </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Сторони</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 xml:space="preserve">, а кожна окремо – </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Сторона</w:t>
      </w:r>
      <w:r w:rsidR="00F448FB" w:rsidRPr="006847F8">
        <w:rPr>
          <w:rFonts w:ascii="Times New Roman" w:hAnsi="Times New Roman"/>
          <w:snapToGrid w:val="0"/>
          <w:sz w:val="25"/>
          <w:szCs w:val="25"/>
          <w:lang w:val="uk-UA"/>
        </w:rPr>
        <w:t>"</w:t>
      </w:r>
      <w:r w:rsidR="00F448FB" w:rsidRPr="006847F8">
        <w:rPr>
          <w:rFonts w:ascii="Times New Roman" w:hAnsi="Times New Roman"/>
          <w:sz w:val="25"/>
          <w:szCs w:val="25"/>
          <w:lang w:val="uk-UA"/>
        </w:rPr>
        <w:t xml:space="preserve">), </w:t>
      </w:r>
      <w:r w:rsidR="00492706" w:rsidRPr="006847F8">
        <w:rPr>
          <w:rFonts w:ascii="Times New Roman" w:hAnsi="Times New Roman"/>
          <w:sz w:val="25"/>
          <w:szCs w:val="25"/>
          <w:lang w:val="uk-UA"/>
        </w:rPr>
        <w:t>на підставі Закону України «Про публічні закупівлі»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918FD" w:rsidRPr="006847F8">
        <w:rPr>
          <w:rFonts w:ascii="Times New Roman" w:hAnsi="Times New Roman"/>
          <w:sz w:val="25"/>
          <w:szCs w:val="25"/>
          <w:lang w:val="uk-UA"/>
        </w:rPr>
        <w:t xml:space="preserve">, уклали цей Договір про закупівлю </w:t>
      </w:r>
      <w:r w:rsidR="007918FD" w:rsidRPr="006847F8">
        <w:rPr>
          <w:rFonts w:ascii="Times New Roman" w:hAnsi="Times New Roman"/>
          <w:b/>
          <w:sz w:val="25"/>
          <w:szCs w:val="25"/>
          <w:lang w:val="uk-UA"/>
        </w:rPr>
        <w:t>комп’ютерн</w:t>
      </w:r>
      <w:r w:rsidR="00BD1EF7">
        <w:rPr>
          <w:rFonts w:ascii="Times New Roman" w:hAnsi="Times New Roman"/>
          <w:b/>
          <w:sz w:val="25"/>
          <w:szCs w:val="25"/>
          <w:lang w:val="uk-UA"/>
        </w:rPr>
        <w:t>е обладнання</w:t>
      </w:r>
      <w:r w:rsidR="00255623">
        <w:rPr>
          <w:rFonts w:ascii="Times New Roman" w:hAnsi="Times New Roman"/>
          <w:b/>
          <w:sz w:val="25"/>
          <w:szCs w:val="25"/>
          <w:lang w:val="uk-UA"/>
        </w:rPr>
        <w:t xml:space="preserve"> (</w:t>
      </w:r>
      <w:r w:rsidR="00A90AD1">
        <w:rPr>
          <w:rFonts w:ascii="Times New Roman" w:hAnsi="Times New Roman"/>
          <w:b/>
          <w:sz w:val="25"/>
          <w:szCs w:val="25"/>
          <w:lang w:val="uk-UA"/>
        </w:rPr>
        <w:t>матеріали до комп’ютерної техніки</w:t>
      </w:r>
      <w:r w:rsidR="00255623">
        <w:rPr>
          <w:rFonts w:ascii="Times New Roman" w:hAnsi="Times New Roman"/>
          <w:b/>
          <w:sz w:val="25"/>
          <w:szCs w:val="25"/>
          <w:lang w:val="uk-UA"/>
        </w:rPr>
        <w:t>)</w:t>
      </w:r>
      <w:r w:rsidR="007918FD" w:rsidRPr="006847F8">
        <w:rPr>
          <w:rFonts w:ascii="Times New Roman" w:hAnsi="Times New Roman"/>
          <w:sz w:val="25"/>
          <w:szCs w:val="25"/>
          <w:lang w:val="uk-UA"/>
        </w:rPr>
        <w:t xml:space="preserve"> (далі – </w:t>
      </w:r>
      <w:r w:rsidR="007918FD" w:rsidRPr="006847F8">
        <w:rPr>
          <w:rFonts w:ascii="Times New Roman" w:hAnsi="Times New Roman"/>
          <w:snapToGrid w:val="0"/>
          <w:sz w:val="25"/>
          <w:szCs w:val="25"/>
          <w:lang w:val="uk-UA"/>
        </w:rPr>
        <w:t>"</w:t>
      </w:r>
      <w:r w:rsidR="007918FD" w:rsidRPr="006847F8">
        <w:rPr>
          <w:rFonts w:ascii="Times New Roman" w:hAnsi="Times New Roman"/>
          <w:sz w:val="25"/>
          <w:szCs w:val="25"/>
          <w:lang w:val="uk-UA"/>
        </w:rPr>
        <w:t>Договір</w:t>
      </w:r>
      <w:r w:rsidR="007918FD" w:rsidRPr="006847F8">
        <w:rPr>
          <w:rFonts w:ascii="Times New Roman" w:hAnsi="Times New Roman"/>
          <w:snapToGrid w:val="0"/>
          <w:sz w:val="25"/>
          <w:szCs w:val="25"/>
          <w:lang w:val="uk-UA"/>
        </w:rPr>
        <w:t>"</w:t>
      </w:r>
      <w:r w:rsidR="007918FD" w:rsidRPr="006847F8">
        <w:rPr>
          <w:rFonts w:ascii="Times New Roman" w:hAnsi="Times New Roman"/>
          <w:sz w:val="25"/>
          <w:szCs w:val="25"/>
          <w:lang w:val="uk-UA"/>
        </w:rPr>
        <w:t>)</w:t>
      </w:r>
      <w:r w:rsidR="007918FD" w:rsidRPr="006847F8">
        <w:rPr>
          <w:sz w:val="25"/>
          <w:szCs w:val="25"/>
          <w:lang w:val="uk-UA"/>
        </w:rPr>
        <w:t xml:space="preserve"> </w:t>
      </w:r>
      <w:r w:rsidR="00492706" w:rsidRPr="006847F8">
        <w:rPr>
          <w:rFonts w:ascii="Times New Roman" w:hAnsi="Times New Roman"/>
          <w:sz w:val="25"/>
          <w:szCs w:val="25"/>
          <w:lang w:val="uk-UA"/>
        </w:rPr>
        <w:t xml:space="preserve"> </w:t>
      </w:r>
      <w:r w:rsidR="00F448FB" w:rsidRPr="006847F8">
        <w:rPr>
          <w:rFonts w:ascii="Times New Roman" w:hAnsi="Times New Roman"/>
          <w:sz w:val="25"/>
          <w:szCs w:val="25"/>
          <w:lang w:val="uk-UA"/>
        </w:rPr>
        <w:t>про наступне:</w:t>
      </w:r>
    </w:p>
    <w:p w14:paraId="03AD72CE" w14:textId="77777777" w:rsidR="00F448FB" w:rsidRPr="006847F8" w:rsidRDefault="00F448FB" w:rsidP="006847F8">
      <w:pPr>
        <w:numPr>
          <w:ilvl w:val="0"/>
          <w:numId w:val="17"/>
        </w:numPr>
        <w:tabs>
          <w:tab w:val="left" w:pos="284"/>
        </w:tabs>
        <w:spacing w:after="0" w:line="360" w:lineRule="auto"/>
        <w:ind w:left="0" w:firstLine="0"/>
        <w:contextualSpacing/>
        <w:jc w:val="center"/>
        <w:rPr>
          <w:rFonts w:ascii="Times New Roman" w:hAnsi="Times New Roman"/>
          <w:b/>
          <w:i/>
          <w:sz w:val="25"/>
          <w:szCs w:val="25"/>
          <w:lang w:val="uk-UA"/>
        </w:rPr>
      </w:pPr>
      <w:r w:rsidRPr="006847F8">
        <w:rPr>
          <w:rFonts w:ascii="Times New Roman" w:hAnsi="Times New Roman"/>
          <w:b/>
          <w:sz w:val="25"/>
          <w:szCs w:val="25"/>
          <w:lang w:val="uk-UA"/>
        </w:rPr>
        <w:t>Предмет</w:t>
      </w:r>
      <w:r w:rsidRPr="006847F8">
        <w:rPr>
          <w:rFonts w:ascii="Times New Roman" w:hAnsi="Times New Roman"/>
          <w:b/>
          <w:i/>
          <w:sz w:val="25"/>
          <w:szCs w:val="25"/>
          <w:lang w:val="uk-UA"/>
        </w:rPr>
        <w:t xml:space="preserve"> </w:t>
      </w:r>
      <w:r w:rsidRPr="006847F8">
        <w:rPr>
          <w:rFonts w:ascii="Times New Roman" w:hAnsi="Times New Roman"/>
          <w:b/>
          <w:sz w:val="25"/>
          <w:szCs w:val="25"/>
          <w:lang w:val="uk-UA"/>
        </w:rPr>
        <w:t>договору</w:t>
      </w:r>
    </w:p>
    <w:p w14:paraId="3019FD36" w14:textId="0CAEFCEF" w:rsidR="00F448FB" w:rsidRPr="006847F8" w:rsidRDefault="00F448FB" w:rsidP="006847F8">
      <w:pPr>
        <w:pStyle w:val="ListParagraph1"/>
        <w:numPr>
          <w:ilvl w:val="1"/>
          <w:numId w:val="15"/>
        </w:numPr>
        <w:tabs>
          <w:tab w:val="left" w:pos="426"/>
        </w:tabs>
        <w:spacing w:line="360" w:lineRule="auto"/>
        <w:ind w:left="0" w:firstLine="0"/>
        <w:contextualSpacing w:val="0"/>
        <w:jc w:val="both"/>
        <w:rPr>
          <w:sz w:val="25"/>
          <w:szCs w:val="25"/>
          <w:lang w:val="uk-UA"/>
        </w:rPr>
      </w:pPr>
      <w:r w:rsidRPr="006847F8">
        <w:rPr>
          <w:sz w:val="25"/>
          <w:szCs w:val="25"/>
          <w:lang w:val="uk-UA"/>
        </w:rPr>
        <w:t>Постачальник</w:t>
      </w:r>
      <w:r w:rsidR="004C54A6" w:rsidRPr="006847F8">
        <w:rPr>
          <w:sz w:val="25"/>
          <w:szCs w:val="25"/>
          <w:lang w:val="uk-UA"/>
        </w:rPr>
        <w:t xml:space="preserve"> зобов'язується </w:t>
      </w:r>
      <w:r w:rsidR="000F24CB">
        <w:rPr>
          <w:sz w:val="25"/>
          <w:szCs w:val="25"/>
          <w:lang w:val="uk-UA"/>
        </w:rPr>
        <w:t>до 31.12.2023 року</w:t>
      </w:r>
      <w:r w:rsidRPr="006847F8">
        <w:rPr>
          <w:sz w:val="25"/>
          <w:szCs w:val="25"/>
          <w:lang w:val="uk-UA"/>
        </w:rPr>
        <w:t xml:space="preserve"> забезпечити постачання </w:t>
      </w:r>
      <w:r w:rsidR="004A7116" w:rsidRPr="006847F8">
        <w:rPr>
          <w:sz w:val="25"/>
          <w:szCs w:val="25"/>
          <w:lang w:val="uk-UA"/>
        </w:rPr>
        <w:t xml:space="preserve">Замовнику </w:t>
      </w:r>
      <w:r w:rsidR="00B60EC7" w:rsidRPr="006847F8">
        <w:rPr>
          <w:sz w:val="25"/>
          <w:szCs w:val="25"/>
          <w:lang w:val="uk-UA"/>
        </w:rPr>
        <w:t>комп’ютерн</w:t>
      </w:r>
      <w:r w:rsidR="00713CC2">
        <w:rPr>
          <w:sz w:val="25"/>
          <w:szCs w:val="25"/>
          <w:lang w:val="uk-UA"/>
        </w:rPr>
        <w:t>ого обладнання (</w:t>
      </w:r>
      <w:r w:rsidR="00A90AD1" w:rsidRPr="00A90AD1">
        <w:rPr>
          <w:bCs/>
          <w:sz w:val="25"/>
          <w:szCs w:val="25"/>
          <w:lang w:val="uk-UA"/>
        </w:rPr>
        <w:t>матеріали до комп’ютерної техніки</w:t>
      </w:r>
      <w:r w:rsidR="00B60EC7" w:rsidRPr="006847F8">
        <w:rPr>
          <w:sz w:val="25"/>
          <w:szCs w:val="25"/>
          <w:lang w:val="uk-UA"/>
        </w:rPr>
        <w:t xml:space="preserve">), код згідно ДК 021:2015 </w:t>
      </w:r>
      <w:r w:rsidR="001700D8">
        <w:rPr>
          <w:sz w:val="25"/>
          <w:szCs w:val="25"/>
          <w:lang w:val="uk-UA"/>
        </w:rPr>
        <w:t>3023</w:t>
      </w:r>
      <w:r w:rsidR="00B60EC7" w:rsidRPr="006847F8">
        <w:rPr>
          <w:sz w:val="25"/>
          <w:szCs w:val="25"/>
          <w:lang w:val="uk-UA"/>
        </w:rPr>
        <w:t>0000-</w:t>
      </w:r>
      <w:r w:rsidR="001700D8">
        <w:rPr>
          <w:sz w:val="25"/>
          <w:szCs w:val="25"/>
          <w:lang w:val="uk-UA"/>
        </w:rPr>
        <w:t>2</w:t>
      </w:r>
      <w:r w:rsidR="00BD1EF7">
        <w:rPr>
          <w:sz w:val="25"/>
          <w:szCs w:val="25"/>
          <w:lang w:val="uk-UA"/>
        </w:rPr>
        <w:t xml:space="preserve"> </w:t>
      </w:r>
      <w:r w:rsidR="001700D8">
        <w:rPr>
          <w:sz w:val="25"/>
          <w:szCs w:val="25"/>
          <w:lang w:val="uk-UA"/>
        </w:rPr>
        <w:t>–</w:t>
      </w:r>
      <w:r w:rsidR="00BD1EF7">
        <w:rPr>
          <w:sz w:val="25"/>
          <w:szCs w:val="25"/>
          <w:lang w:val="uk-UA"/>
        </w:rPr>
        <w:t xml:space="preserve"> </w:t>
      </w:r>
      <w:r w:rsidR="001700D8">
        <w:rPr>
          <w:sz w:val="25"/>
          <w:szCs w:val="25"/>
          <w:lang w:val="uk-UA"/>
        </w:rPr>
        <w:t>Комп’ютерне обладнання</w:t>
      </w:r>
      <w:r w:rsidRPr="006847F8">
        <w:rPr>
          <w:sz w:val="25"/>
          <w:szCs w:val="25"/>
          <w:lang w:val="uk-UA"/>
        </w:rPr>
        <w:t xml:space="preserve">, відповідно до умов Договору (далі – </w:t>
      </w:r>
      <w:r w:rsidRPr="006847F8">
        <w:rPr>
          <w:snapToGrid w:val="0"/>
          <w:sz w:val="25"/>
          <w:szCs w:val="25"/>
          <w:lang w:val="uk-UA"/>
        </w:rPr>
        <w:t>"</w:t>
      </w:r>
      <w:r w:rsidRPr="006847F8">
        <w:rPr>
          <w:sz w:val="25"/>
          <w:szCs w:val="25"/>
          <w:lang w:val="uk-UA"/>
        </w:rPr>
        <w:t>Товар</w:t>
      </w:r>
      <w:r w:rsidRPr="006847F8">
        <w:rPr>
          <w:snapToGrid w:val="0"/>
          <w:sz w:val="25"/>
          <w:szCs w:val="25"/>
          <w:lang w:val="uk-UA"/>
        </w:rPr>
        <w:t>"</w:t>
      </w:r>
      <w:r w:rsidRPr="006847F8">
        <w:rPr>
          <w:sz w:val="25"/>
          <w:szCs w:val="25"/>
          <w:lang w:val="uk-UA"/>
        </w:rPr>
        <w:t>), а Замовник – прийняти і оплатити такий Товар, на умовах, викладених у Договорі.</w:t>
      </w:r>
    </w:p>
    <w:p w14:paraId="7013D92E" w14:textId="77777777" w:rsidR="00F448FB" w:rsidRPr="006847F8" w:rsidRDefault="00F448FB" w:rsidP="006847F8">
      <w:pPr>
        <w:pStyle w:val="ListParagraph1"/>
        <w:numPr>
          <w:ilvl w:val="1"/>
          <w:numId w:val="15"/>
        </w:numPr>
        <w:tabs>
          <w:tab w:val="left" w:pos="426"/>
        </w:tabs>
        <w:spacing w:line="360" w:lineRule="auto"/>
        <w:ind w:left="0" w:firstLine="0"/>
        <w:jc w:val="both"/>
        <w:rPr>
          <w:sz w:val="25"/>
          <w:szCs w:val="25"/>
          <w:lang w:val="uk-UA"/>
        </w:rPr>
      </w:pPr>
      <w:r w:rsidRPr="006847F8">
        <w:rPr>
          <w:sz w:val="25"/>
          <w:szCs w:val="25"/>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71516BAB" w14:textId="30DE1C31" w:rsidR="00F448FB" w:rsidRPr="002B1E1D" w:rsidRDefault="00F448FB" w:rsidP="006847F8">
      <w:pPr>
        <w:pStyle w:val="ListParagraph1"/>
        <w:numPr>
          <w:ilvl w:val="1"/>
          <w:numId w:val="15"/>
        </w:numPr>
        <w:tabs>
          <w:tab w:val="left" w:pos="426"/>
        </w:tabs>
        <w:spacing w:line="360" w:lineRule="auto"/>
        <w:ind w:left="0" w:firstLine="0"/>
        <w:jc w:val="both"/>
        <w:rPr>
          <w:sz w:val="25"/>
          <w:szCs w:val="25"/>
          <w:lang w:val="uk-UA"/>
        </w:rPr>
      </w:pPr>
      <w:r w:rsidRPr="006847F8">
        <w:rPr>
          <w:sz w:val="25"/>
          <w:szCs w:val="25"/>
          <w:lang w:val="uk-UA"/>
        </w:rPr>
        <w:t>Обсяги закупівлі можуть бути зменшені залежно від реального фінансування видатків.</w:t>
      </w:r>
    </w:p>
    <w:p w14:paraId="5B9C744F" w14:textId="77777777" w:rsidR="00F448FB" w:rsidRPr="006847F8" w:rsidRDefault="00F448FB" w:rsidP="006847F8">
      <w:pPr>
        <w:numPr>
          <w:ilvl w:val="0"/>
          <w:numId w:val="17"/>
        </w:numPr>
        <w:tabs>
          <w:tab w:val="left" w:pos="284"/>
        </w:tabs>
        <w:spacing w:after="0" w:line="360" w:lineRule="auto"/>
        <w:ind w:left="0" w:firstLine="0"/>
        <w:contextualSpacing/>
        <w:jc w:val="center"/>
        <w:rPr>
          <w:rFonts w:ascii="Times New Roman" w:hAnsi="Times New Roman"/>
          <w:b/>
          <w:sz w:val="25"/>
          <w:szCs w:val="25"/>
          <w:lang w:val="uk-UA"/>
        </w:rPr>
      </w:pPr>
      <w:r w:rsidRPr="006847F8">
        <w:rPr>
          <w:rFonts w:ascii="Times New Roman" w:hAnsi="Times New Roman"/>
          <w:b/>
          <w:sz w:val="25"/>
          <w:szCs w:val="25"/>
          <w:lang w:val="uk-UA"/>
        </w:rPr>
        <w:t>Якість Товару</w:t>
      </w:r>
    </w:p>
    <w:p w14:paraId="1C26D7D6"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1932FE1E"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w:t>
      </w:r>
      <w:r w:rsidR="001856C9" w:rsidRPr="006847F8">
        <w:rPr>
          <w:sz w:val="25"/>
          <w:szCs w:val="25"/>
          <w:lang w:val="uk-UA"/>
        </w:rPr>
        <w:t xml:space="preserve">Товару </w:t>
      </w:r>
      <w:r w:rsidR="001856C9" w:rsidRPr="006847F8">
        <w:rPr>
          <w:sz w:val="25"/>
          <w:szCs w:val="25"/>
          <w:lang w:val="uk-UA"/>
        </w:rPr>
        <w:lastRenderedPageBreak/>
        <w:t>здійснюється протягом 5</w:t>
      </w:r>
      <w:r w:rsidRPr="006847F8">
        <w:rPr>
          <w:sz w:val="25"/>
          <w:szCs w:val="25"/>
          <w:lang w:val="uk-UA"/>
        </w:rPr>
        <w:t xml:space="preserve"> робочих днів після отримання від Замовника письмової претензії.</w:t>
      </w:r>
    </w:p>
    <w:p w14:paraId="544B826A"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Допустиме покращення якості Товару за умови, що таке покращення не призведе до збільшення суми, визначеної у Договорі.</w:t>
      </w:r>
    </w:p>
    <w:p w14:paraId="6FD6FB37"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 xml:space="preserve">Товар повинен бути </w:t>
      </w:r>
      <w:proofErr w:type="spellStart"/>
      <w:r w:rsidRPr="006847F8">
        <w:rPr>
          <w:sz w:val="25"/>
          <w:szCs w:val="25"/>
          <w:lang w:val="uk-UA"/>
        </w:rPr>
        <w:t>затарений</w:t>
      </w:r>
      <w:proofErr w:type="spellEnd"/>
      <w:r w:rsidRPr="006847F8">
        <w:rPr>
          <w:sz w:val="25"/>
          <w:szCs w:val="25"/>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5705D9A" w14:textId="77777777" w:rsidR="00F448FB" w:rsidRPr="006847F8"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6847F8">
        <w:rPr>
          <w:sz w:val="25"/>
          <w:szCs w:val="25"/>
          <w:lang w:val="uk-UA"/>
        </w:rPr>
        <w:t>Упакування, в якому відвантажується Товар, повинно забезпечувати його цілісність при транспортуванні.</w:t>
      </w:r>
    </w:p>
    <w:p w14:paraId="42023864" w14:textId="5EE08950" w:rsidR="006D33D6" w:rsidRPr="008C4A2B" w:rsidRDefault="00F448FB" w:rsidP="006847F8">
      <w:pPr>
        <w:pStyle w:val="ListParagraph1"/>
        <w:numPr>
          <w:ilvl w:val="1"/>
          <w:numId w:val="22"/>
        </w:numPr>
        <w:tabs>
          <w:tab w:val="left" w:pos="426"/>
        </w:tabs>
        <w:spacing w:line="360" w:lineRule="auto"/>
        <w:ind w:left="0" w:firstLine="0"/>
        <w:jc w:val="both"/>
        <w:rPr>
          <w:sz w:val="25"/>
          <w:szCs w:val="25"/>
          <w:lang w:val="uk-UA"/>
        </w:rPr>
      </w:pPr>
      <w:r w:rsidRPr="008C4A2B">
        <w:rPr>
          <w:sz w:val="25"/>
          <w:szCs w:val="25"/>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58AE553B" w14:textId="77777777" w:rsidR="00F448FB" w:rsidRPr="006847F8" w:rsidRDefault="00F448FB" w:rsidP="006847F8">
      <w:pPr>
        <w:pStyle w:val="ListParagraph1"/>
        <w:numPr>
          <w:ilvl w:val="0"/>
          <w:numId w:val="22"/>
        </w:numPr>
        <w:tabs>
          <w:tab w:val="left" w:pos="0"/>
          <w:tab w:val="left" w:pos="284"/>
          <w:tab w:val="left" w:pos="4065"/>
        </w:tabs>
        <w:spacing w:line="360" w:lineRule="auto"/>
        <w:ind w:left="0" w:firstLine="0"/>
        <w:jc w:val="center"/>
        <w:rPr>
          <w:b/>
          <w:sz w:val="25"/>
          <w:szCs w:val="25"/>
          <w:lang w:val="uk-UA"/>
        </w:rPr>
      </w:pPr>
      <w:r w:rsidRPr="006847F8">
        <w:rPr>
          <w:b/>
          <w:sz w:val="25"/>
          <w:szCs w:val="25"/>
          <w:lang w:val="uk-UA"/>
        </w:rPr>
        <w:t>Ціна Договору</w:t>
      </w:r>
    </w:p>
    <w:p w14:paraId="3308AE86" w14:textId="6CC34A1C"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Ці</w:t>
      </w:r>
      <w:r w:rsidR="001856C9" w:rsidRPr="006847F8">
        <w:rPr>
          <w:rFonts w:ascii="Times New Roman" w:hAnsi="Times New Roman"/>
          <w:sz w:val="25"/>
          <w:szCs w:val="25"/>
          <w:lang w:val="uk-UA"/>
        </w:rPr>
        <w:t xml:space="preserve">на </w:t>
      </w:r>
      <w:r w:rsidR="00B860ED" w:rsidRPr="006847F8">
        <w:rPr>
          <w:rFonts w:ascii="Times New Roman" w:hAnsi="Times New Roman"/>
          <w:sz w:val="25"/>
          <w:szCs w:val="25"/>
          <w:lang w:val="uk-UA"/>
        </w:rPr>
        <w:t xml:space="preserve">(сума) Договору становить </w:t>
      </w:r>
      <w:r w:rsidR="008C4A2B">
        <w:rPr>
          <w:rFonts w:ascii="Times New Roman" w:hAnsi="Times New Roman"/>
          <w:sz w:val="25"/>
          <w:szCs w:val="25"/>
          <w:lang w:val="uk-UA"/>
        </w:rPr>
        <w:t>____________________</w:t>
      </w:r>
      <w:r w:rsidR="00CC71C4" w:rsidRPr="006847F8">
        <w:rPr>
          <w:rFonts w:ascii="Times New Roman" w:hAnsi="Times New Roman"/>
          <w:bCs/>
          <w:sz w:val="25"/>
          <w:szCs w:val="25"/>
          <w:lang w:val="uk-UA"/>
        </w:rPr>
        <w:t xml:space="preserve"> грн</w:t>
      </w:r>
      <w:r w:rsidR="008C4A2B">
        <w:rPr>
          <w:rFonts w:ascii="Times New Roman" w:hAnsi="Times New Roman"/>
          <w:bCs/>
          <w:sz w:val="25"/>
          <w:szCs w:val="25"/>
          <w:lang w:val="uk-UA"/>
        </w:rPr>
        <w:t>. _____ коп.</w:t>
      </w:r>
      <w:r w:rsidR="00CC71C4" w:rsidRPr="006847F8">
        <w:rPr>
          <w:rFonts w:ascii="Times New Roman" w:hAnsi="Times New Roman"/>
          <w:i/>
          <w:sz w:val="25"/>
          <w:szCs w:val="25"/>
          <w:lang w:val="uk-UA"/>
        </w:rPr>
        <w:t>.,</w:t>
      </w:r>
      <w:r w:rsidR="00CC71C4" w:rsidRPr="006847F8">
        <w:rPr>
          <w:rFonts w:ascii="Times New Roman" w:hAnsi="Times New Roman"/>
          <w:sz w:val="25"/>
          <w:szCs w:val="25"/>
          <w:lang w:val="uk-UA"/>
        </w:rPr>
        <w:t xml:space="preserve"> (</w:t>
      </w:r>
      <w:r w:rsidR="008C4A2B">
        <w:rPr>
          <w:rFonts w:ascii="Times New Roman" w:hAnsi="Times New Roman"/>
          <w:sz w:val="25"/>
          <w:szCs w:val="25"/>
          <w:lang w:val="uk-UA"/>
        </w:rPr>
        <w:t>__________________________________грн.________</w:t>
      </w:r>
      <w:proofErr w:type="spellStart"/>
      <w:r w:rsidR="008C4A2B">
        <w:rPr>
          <w:rFonts w:ascii="Times New Roman" w:hAnsi="Times New Roman"/>
          <w:sz w:val="25"/>
          <w:szCs w:val="25"/>
          <w:lang w:val="uk-UA"/>
        </w:rPr>
        <w:t>коп</w:t>
      </w:r>
      <w:proofErr w:type="spellEnd"/>
      <w:r w:rsidR="008C4A2B">
        <w:rPr>
          <w:rFonts w:ascii="Times New Roman" w:hAnsi="Times New Roman"/>
          <w:sz w:val="25"/>
          <w:szCs w:val="25"/>
          <w:lang w:val="uk-UA"/>
        </w:rPr>
        <w:t>.</w:t>
      </w:r>
      <w:r w:rsidR="00CC71C4" w:rsidRPr="006847F8">
        <w:rPr>
          <w:rFonts w:ascii="Times New Roman" w:hAnsi="Times New Roman"/>
          <w:sz w:val="25"/>
          <w:szCs w:val="25"/>
          <w:lang w:val="uk-UA"/>
        </w:rPr>
        <w:t>) без ПДВ</w:t>
      </w:r>
      <w:r w:rsidR="008C4A2B">
        <w:rPr>
          <w:rFonts w:ascii="Times New Roman" w:hAnsi="Times New Roman"/>
          <w:sz w:val="25"/>
          <w:szCs w:val="25"/>
          <w:lang w:val="uk-UA"/>
        </w:rPr>
        <w:t>/</w:t>
      </w:r>
      <w:proofErr w:type="spellStart"/>
      <w:r w:rsidR="008C4A2B">
        <w:rPr>
          <w:rFonts w:ascii="Times New Roman" w:hAnsi="Times New Roman"/>
          <w:sz w:val="25"/>
          <w:szCs w:val="25"/>
          <w:lang w:val="uk-UA"/>
        </w:rPr>
        <w:t>в.т.ч</w:t>
      </w:r>
      <w:proofErr w:type="spellEnd"/>
      <w:r w:rsidR="008C4A2B">
        <w:rPr>
          <w:rFonts w:ascii="Times New Roman" w:hAnsi="Times New Roman"/>
          <w:sz w:val="25"/>
          <w:szCs w:val="25"/>
          <w:lang w:val="uk-UA"/>
        </w:rPr>
        <w:t>. ПДВ _________________ грн____</w:t>
      </w:r>
      <w:proofErr w:type="spellStart"/>
      <w:r w:rsidR="008C4A2B">
        <w:rPr>
          <w:rFonts w:ascii="Times New Roman" w:hAnsi="Times New Roman"/>
          <w:sz w:val="25"/>
          <w:szCs w:val="25"/>
          <w:lang w:val="uk-UA"/>
        </w:rPr>
        <w:t>коп</w:t>
      </w:r>
      <w:proofErr w:type="spellEnd"/>
      <w:r w:rsidR="008C4A2B">
        <w:rPr>
          <w:rFonts w:ascii="Times New Roman" w:hAnsi="Times New Roman"/>
          <w:sz w:val="25"/>
          <w:szCs w:val="25"/>
          <w:lang w:val="uk-UA"/>
        </w:rPr>
        <w:t>.</w:t>
      </w:r>
      <w:r w:rsidRPr="006847F8">
        <w:rPr>
          <w:rFonts w:ascii="Times New Roman" w:hAnsi="Times New Roman"/>
          <w:sz w:val="25"/>
          <w:szCs w:val="25"/>
          <w:lang w:val="uk-UA"/>
        </w:rPr>
        <w:t>.</w:t>
      </w:r>
    </w:p>
    <w:p w14:paraId="6F1C0858"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Ціна одиниці Товару визначена Сторонами в Додатку 1 до Договору, який є його невід’ємною частиною.</w:t>
      </w:r>
    </w:p>
    <w:p w14:paraId="3AB2E390" w14:textId="03F90A2E" w:rsidR="00F448FB" w:rsidRPr="00A90AD1"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Ціна (сума) Договору</w:t>
      </w:r>
      <w:r w:rsidRPr="006847F8">
        <w:rPr>
          <w:rFonts w:ascii="Times New Roman" w:hAnsi="Times New Roman"/>
          <w:b/>
          <w:i/>
          <w:sz w:val="25"/>
          <w:szCs w:val="25"/>
          <w:lang w:val="uk-UA"/>
        </w:rPr>
        <w:t xml:space="preserve"> </w:t>
      </w:r>
      <w:r w:rsidRPr="006847F8">
        <w:rPr>
          <w:rFonts w:ascii="Times New Roman" w:hAnsi="Times New Roman"/>
          <w:sz w:val="25"/>
          <w:szCs w:val="25"/>
          <w:lang w:val="uk-UA"/>
        </w:rPr>
        <w:t>може бути зменшена за взаємною згодою Сторін (зменшення обсягів закупівлі), зокрема з урахуванням факти</w:t>
      </w:r>
      <w:r w:rsidR="009A5798" w:rsidRPr="006847F8">
        <w:rPr>
          <w:rFonts w:ascii="Times New Roman" w:hAnsi="Times New Roman"/>
          <w:sz w:val="25"/>
          <w:szCs w:val="25"/>
          <w:lang w:val="uk-UA"/>
        </w:rPr>
        <w:t>чного обсягу видатків Замовника</w:t>
      </w:r>
      <w:r w:rsidRPr="006847F8">
        <w:rPr>
          <w:rFonts w:ascii="Times New Roman" w:hAnsi="Times New Roman"/>
          <w:sz w:val="25"/>
          <w:szCs w:val="25"/>
          <w:lang w:val="uk-UA"/>
        </w:rPr>
        <w:t>.</w:t>
      </w:r>
    </w:p>
    <w:p w14:paraId="7BD0CDB2" w14:textId="77777777" w:rsidR="00F448FB" w:rsidRPr="006847F8" w:rsidRDefault="00F448FB" w:rsidP="006847F8">
      <w:pPr>
        <w:numPr>
          <w:ilvl w:val="0"/>
          <w:numId w:val="22"/>
        </w:numPr>
        <w:tabs>
          <w:tab w:val="left" w:pos="284"/>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Порядок здійснення оплати</w:t>
      </w:r>
    </w:p>
    <w:p w14:paraId="14702352"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D07CBCB"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Оплата Товару Замо</w:t>
      </w:r>
      <w:r w:rsidR="009A5798" w:rsidRPr="006847F8">
        <w:rPr>
          <w:rFonts w:ascii="Times New Roman" w:hAnsi="Times New Roman"/>
          <w:sz w:val="25"/>
          <w:szCs w:val="25"/>
          <w:lang w:val="uk-UA"/>
        </w:rPr>
        <w:t>вником здійснюється протягом 7</w:t>
      </w:r>
      <w:r w:rsidRPr="006847F8">
        <w:rPr>
          <w:rFonts w:ascii="Times New Roman" w:hAnsi="Times New Roman"/>
          <w:sz w:val="25"/>
          <w:szCs w:val="25"/>
          <w:lang w:val="uk-UA"/>
        </w:rPr>
        <w:t xml:space="preserve"> банківських днів з дати підписання належним чином оформлених Актів приймання-передачі Товару (далі-Акт). </w:t>
      </w:r>
      <w:r w:rsidR="009A5798" w:rsidRPr="006847F8">
        <w:rPr>
          <w:rFonts w:ascii="Times New Roman" w:hAnsi="Times New Roman"/>
          <w:sz w:val="25"/>
          <w:szCs w:val="25"/>
          <w:lang w:val="uk-UA"/>
        </w:rPr>
        <w:t>Зразок Акту наведено в Додатку 2</w:t>
      </w:r>
      <w:r w:rsidRPr="006847F8">
        <w:rPr>
          <w:rFonts w:ascii="Times New Roman" w:hAnsi="Times New Roman"/>
          <w:sz w:val="25"/>
          <w:szCs w:val="25"/>
          <w:lang w:val="uk-UA"/>
        </w:rPr>
        <w:t xml:space="preserve"> до Договору, який є його невід’ємною частиною.</w:t>
      </w:r>
    </w:p>
    <w:p w14:paraId="1F21FDC5"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Допускається поетапна оплата суми Договору відповідно до поставленого Товару, засвідченого Актами.</w:t>
      </w:r>
    </w:p>
    <w:p w14:paraId="76112BEE" w14:textId="77777777" w:rsidR="00F448FB" w:rsidRPr="006847F8"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В</w:t>
      </w:r>
      <w:r w:rsidRPr="006847F8">
        <w:rPr>
          <w:rFonts w:ascii="Times New Roman" w:hAnsi="Times New Roman"/>
          <w:bCs/>
          <w:sz w:val="25"/>
          <w:szCs w:val="25"/>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28EE003B" w14:textId="089ACDE9" w:rsidR="00F448FB" w:rsidRPr="00A90AD1" w:rsidRDefault="00F448FB" w:rsidP="006847F8">
      <w:pPr>
        <w:numPr>
          <w:ilvl w:val="1"/>
          <w:numId w:val="22"/>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lastRenderedPageBreak/>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w:t>
      </w:r>
      <w:r w:rsidR="001C7DBC" w:rsidRPr="006847F8">
        <w:rPr>
          <w:rFonts w:ascii="Times New Roman" w:hAnsi="Times New Roman"/>
          <w:sz w:val="25"/>
          <w:szCs w:val="25"/>
          <w:lang w:val="uk-UA"/>
        </w:rPr>
        <w:t>товари здійснюється протягом 7</w:t>
      </w:r>
      <w:r w:rsidRPr="006847F8">
        <w:rPr>
          <w:rFonts w:ascii="Times New Roman" w:hAnsi="Times New Roman"/>
          <w:sz w:val="25"/>
          <w:szCs w:val="25"/>
          <w:lang w:val="uk-UA"/>
        </w:rPr>
        <w:t xml:space="preserve"> робочих днів з дати їх отримання.</w:t>
      </w:r>
    </w:p>
    <w:p w14:paraId="4D8B9852" w14:textId="77777777" w:rsidR="00F448FB" w:rsidRPr="006847F8" w:rsidRDefault="00F448FB" w:rsidP="006847F8">
      <w:pPr>
        <w:numPr>
          <w:ilvl w:val="0"/>
          <w:numId w:val="18"/>
        </w:numPr>
        <w:tabs>
          <w:tab w:val="left" w:pos="284"/>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Постачання Товару</w:t>
      </w:r>
    </w:p>
    <w:p w14:paraId="7F5F672A" w14:textId="40001383"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Стро</w:t>
      </w:r>
      <w:r w:rsidR="00845C8F" w:rsidRPr="006847F8">
        <w:rPr>
          <w:rFonts w:ascii="Times New Roman" w:hAnsi="Times New Roman"/>
          <w:sz w:val="25"/>
          <w:szCs w:val="25"/>
          <w:lang w:val="uk-UA"/>
        </w:rPr>
        <w:t xml:space="preserve">к постачання Товару </w:t>
      </w:r>
      <w:r w:rsidR="002A3193">
        <w:rPr>
          <w:rFonts w:ascii="Times New Roman" w:hAnsi="Times New Roman"/>
          <w:sz w:val="25"/>
          <w:szCs w:val="25"/>
          <w:lang w:val="uk-UA"/>
        </w:rPr>
        <w:t>до 31.12.2023 року</w:t>
      </w:r>
      <w:r w:rsidRPr="006847F8">
        <w:rPr>
          <w:rFonts w:ascii="Times New Roman" w:hAnsi="Times New Roman"/>
          <w:sz w:val="25"/>
          <w:szCs w:val="25"/>
          <w:lang w:val="uk-UA"/>
        </w:rPr>
        <w:t>.</w:t>
      </w:r>
    </w:p>
    <w:p w14:paraId="0A05AD3F" w14:textId="77777777" w:rsidR="00F448FB" w:rsidRPr="006847F8" w:rsidRDefault="009A5798"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eastAsia="ar-SA"/>
        </w:rPr>
        <w:t>Місце постачання Товару: м. Вінниця, вул. Соборна/Оводова, буд,48/34</w:t>
      </w:r>
      <w:r w:rsidR="003B4CFF" w:rsidRPr="006847F8">
        <w:rPr>
          <w:rFonts w:ascii="Times New Roman" w:hAnsi="Times New Roman"/>
          <w:sz w:val="25"/>
          <w:szCs w:val="25"/>
          <w:lang w:val="uk-UA" w:eastAsia="ar-SA"/>
        </w:rPr>
        <w:t>.</w:t>
      </w:r>
    </w:p>
    <w:p w14:paraId="16D40E73" w14:textId="432E966C" w:rsidR="003B4CFF" w:rsidRPr="006847F8" w:rsidRDefault="003B4CFF"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 xml:space="preserve">Отримувачами Товару є </w:t>
      </w:r>
      <w:r w:rsidR="005D7931">
        <w:rPr>
          <w:rFonts w:ascii="Times New Roman" w:hAnsi="Times New Roman"/>
          <w:sz w:val="25"/>
          <w:szCs w:val="25"/>
          <w:lang w:val="uk-UA"/>
        </w:rPr>
        <w:t xml:space="preserve">: </w:t>
      </w:r>
      <w:r w:rsidRPr="006847F8">
        <w:rPr>
          <w:rFonts w:ascii="Times New Roman" w:hAnsi="Times New Roman"/>
          <w:sz w:val="25"/>
          <w:szCs w:val="25"/>
          <w:lang w:val="uk-UA"/>
        </w:rPr>
        <w:t>Сьомий апеляційний адміністративний суд</w:t>
      </w:r>
    </w:p>
    <w:p w14:paraId="603B0CF8" w14:textId="7E0ED44B"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При по</w:t>
      </w:r>
      <w:r w:rsidR="00FB571A" w:rsidRPr="006847F8">
        <w:rPr>
          <w:rFonts w:ascii="Times New Roman" w:hAnsi="Times New Roman"/>
          <w:sz w:val="25"/>
          <w:szCs w:val="25"/>
          <w:lang w:val="uk-UA"/>
        </w:rPr>
        <w:t xml:space="preserve">стачанні Товару акти підписуються </w:t>
      </w:r>
      <w:r w:rsidR="007918FD" w:rsidRPr="006847F8">
        <w:rPr>
          <w:rFonts w:ascii="Times New Roman" w:hAnsi="Times New Roman"/>
          <w:sz w:val="25"/>
          <w:szCs w:val="25"/>
          <w:lang w:val="uk-UA"/>
        </w:rPr>
        <w:t>Замовником</w:t>
      </w:r>
      <w:r w:rsidRPr="006847F8">
        <w:rPr>
          <w:rFonts w:ascii="Times New Roman" w:hAnsi="Times New Roman"/>
          <w:sz w:val="25"/>
          <w:szCs w:val="25"/>
          <w:lang w:val="uk-UA"/>
        </w:rPr>
        <w:t>.</w:t>
      </w:r>
    </w:p>
    <w:p w14:paraId="546D72F7" w14:textId="7D8341DE"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Датою поставки Товару вважається дата д</w:t>
      </w:r>
      <w:r w:rsidR="00FB571A" w:rsidRPr="006847F8">
        <w:rPr>
          <w:rFonts w:ascii="Times New Roman" w:hAnsi="Times New Roman"/>
          <w:sz w:val="25"/>
          <w:szCs w:val="25"/>
          <w:lang w:val="uk-UA"/>
        </w:rPr>
        <w:t>оставки</w:t>
      </w:r>
      <w:r w:rsidRPr="006847F8">
        <w:rPr>
          <w:rFonts w:ascii="Times New Roman" w:hAnsi="Times New Roman"/>
          <w:sz w:val="25"/>
          <w:szCs w:val="25"/>
          <w:lang w:val="uk-UA"/>
        </w:rPr>
        <w:t xml:space="preserve"> Товару у приміщенні місця постачання</w:t>
      </w:r>
      <w:r w:rsidR="00FB571A" w:rsidRPr="006847F8">
        <w:rPr>
          <w:rFonts w:ascii="Times New Roman" w:hAnsi="Times New Roman"/>
          <w:sz w:val="25"/>
          <w:szCs w:val="25"/>
          <w:lang w:val="uk-UA"/>
        </w:rPr>
        <w:t xml:space="preserve"> та підписання Акту </w:t>
      </w:r>
      <w:r w:rsidR="007918FD" w:rsidRPr="006847F8">
        <w:rPr>
          <w:rFonts w:ascii="Times New Roman" w:hAnsi="Times New Roman"/>
          <w:sz w:val="25"/>
          <w:szCs w:val="25"/>
          <w:lang w:val="uk-UA"/>
        </w:rPr>
        <w:t>Замовником</w:t>
      </w:r>
      <w:r w:rsidRPr="006847F8">
        <w:rPr>
          <w:rFonts w:ascii="Times New Roman" w:hAnsi="Times New Roman"/>
          <w:sz w:val="25"/>
          <w:szCs w:val="25"/>
          <w:lang w:val="uk-UA"/>
        </w:rPr>
        <w:t>.</w:t>
      </w:r>
    </w:p>
    <w:p w14:paraId="05E044A7" w14:textId="5BE11B6E"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Разом з Товаром Постачал</w:t>
      </w:r>
      <w:r w:rsidR="007918FD" w:rsidRPr="006847F8">
        <w:rPr>
          <w:rFonts w:ascii="Times New Roman" w:hAnsi="Times New Roman"/>
          <w:sz w:val="25"/>
          <w:szCs w:val="25"/>
          <w:lang w:val="uk-UA"/>
        </w:rPr>
        <w:t>ьник повинен передати Замовнику</w:t>
      </w:r>
      <w:r w:rsidRPr="006847F8">
        <w:rPr>
          <w:rFonts w:ascii="Times New Roman" w:hAnsi="Times New Roman"/>
          <w:sz w:val="25"/>
          <w:szCs w:val="25"/>
          <w:lang w:val="uk-UA"/>
        </w:rPr>
        <w:t xml:space="preserve">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07B662C2" w14:textId="77777777" w:rsidR="00F448FB" w:rsidRPr="006847F8" w:rsidRDefault="00F448FB" w:rsidP="006847F8">
      <w:pPr>
        <w:numPr>
          <w:ilvl w:val="1"/>
          <w:numId w:val="18"/>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П</w:t>
      </w:r>
      <w:r w:rsidR="000871B9" w:rsidRPr="006847F8">
        <w:rPr>
          <w:rFonts w:ascii="Times New Roman" w:hAnsi="Times New Roman"/>
          <w:sz w:val="25"/>
          <w:szCs w:val="25"/>
          <w:lang w:val="uk-UA"/>
        </w:rPr>
        <w:t xml:space="preserve">оставка </w:t>
      </w:r>
      <w:r w:rsidRPr="006847F8">
        <w:rPr>
          <w:rFonts w:ascii="Times New Roman" w:hAnsi="Times New Roman"/>
          <w:sz w:val="25"/>
          <w:szCs w:val="25"/>
          <w:lang w:val="uk-UA"/>
        </w:rPr>
        <w:t>Товару здійснюється за рахунок Постачальника.</w:t>
      </w:r>
    </w:p>
    <w:p w14:paraId="7AF766C4" w14:textId="77777777" w:rsidR="00F448FB" w:rsidRPr="006847F8" w:rsidRDefault="00F448FB" w:rsidP="006847F8">
      <w:pPr>
        <w:numPr>
          <w:ilvl w:val="1"/>
          <w:numId w:val="18"/>
        </w:numPr>
        <w:tabs>
          <w:tab w:val="left" w:pos="56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11F9AB95" w14:textId="0A9ACD0C" w:rsidR="008B478B" w:rsidRPr="00A90AD1" w:rsidRDefault="00F448FB" w:rsidP="006847F8">
      <w:pPr>
        <w:numPr>
          <w:ilvl w:val="1"/>
          <w:numId w:val="18"/>
        </w:numPr>
        <w:tabs>
          <w:tab w:val="left" w:pos="56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У разі виникнення претензій щодо некомплектності, кількості чи якості поставленого Товару, Постач</w:t>
      </w:r>
      <w:r w:rsidR="007918FD" w:rsidRPr="006847F8">
        <w:rPr>
          <w:rFonts w:ascii="Times New Roman" w:hAnsi="Times New Roman"/>
          <w:sz w:val="25"/>
          <w:szCs w:val="25"/>
          <w:lang w:val="uk-UA"/>
        </w:rPr>
        <w:t>альник та Замовник</w:t>
      </w:r>
      <w:r w:rsidR="003828B4" w:rsidRPr="006847F8">
        <w:rPr>
          <w:rFonts w:ascii="Times New Roman" w:hAnsi="Times New Roman"/>
          <w:sz w:val="25"/>
          <w:szCs w:val="25"/>
          <w:lang w:val="uk-UA"/>
        </w:rPr>
        <w:t xml:space="preserve"> протягом 3</w:t>
      </w:r>
      <w:r w:rsidRPr="006847F8">
        <w:rPr>
          <w:rFonts w:ascii="Times New Roman" w:hAnsi="Times New Roman"/>
          <w:sz w:val="25"/>
          <w:szCs w:val="25"/>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w:t>
      </w:r>
      <w:r w:rsidR="003828B4" w:rsidRPr="006847F8">
        <w:rPr>
          <w:rFonts w:ascii="Times New Roman" w:hAnsi="Times New Roman"/>
          <w:sz w:val="25"/>
          <w:szCs w:val="25"/>
          <w:lang w:val="uk-UA"/>
        </w:rPr>
        <w:t>еналежної якості протягом 5</w:t>
      </w:r>
      <w:r w:rsidRPr="006847F8">
        <w:rPr>
          <w:rFonts w:ascii="Times New Roman" w:hAnsi="Times New Roman"/>
          <w:sz w:val="25"/>
          <w:szCs w:val="25"/>
          <w:lang w:val="uk-UA"/>
        </w:rPr>
        <w:t xml:space="preserve"> календарних днів або повернути вартість Товару неналежної якості.</w:t>
      </w:r>
    </w:p>
    <w:p w14:paraId="32381DB1" w14:textId="77777777" w:rsidR="00F448FB" w:rsidRPr="006847F8" w:rsidRDefault="00F448FB" w:rsidP="006847F8">
      <w:pPr>
        <w:tabs>
          <w:tab w:val="left" w:pos="284"/>
        </w:tabs>
        <w:spacing w:line="360" w:lineRule="auto"/>
        <w:jc w:val="center"/>
        <w:rPr>
          <w:rFonts w:ascii="Times New Roman" w:hAnsi="Times New Roman"/>
          <w:b/>
          <w:sz w:val="25"/>
          <w:szCs w:val="25"/>
          <w:lang w:val="uk-UA"/>
        </w:rPr>
      </w:pPr>
      <w:r w:rsidRPr="006847F8">
        <w:rPr>
          <w:rFonts w:ascii="Times New Roman" w:hAnsi="Times New Roman"/>
          <w:b/>
          <w:sz w:val="25"/>
          <w:szCs w:val="25"/>
          <w:lang w:val="uk-UA"/>
        </w:rPr>
        <w:t>6. Права та обов’язки Сторін</w:t>
      </w:r>
    </w:p>
    <w:p w14:paraId="2DD7D7BD" w14:textId="77777777" w:rsidR="00F448FB" w:rsidRPr="006847F8" w:rsidRDefault="00F448FB" w:rsidP="006847F8">
      <w:pPr>
        <w:numPr>
          <w:ilvl w:val="1"/>
          <w:numId w:val="16"/>
        </w:numPr>
        <w:tabs>
          <w:tab w:val="left" w:pos="426"/>
        </w:tabs>
        <w:spacing w:after="0" w:line="360" w:lineRule="auto"/>
        <w:ind w:left="0" w:firstLine="0"/>
        <w:jc w:val="both"/>
        <w:rPr>
          <w:rFonts w:ascii="Times New Roman" w:hAnsi="Times New Roman"/>
          <w:b/>
          <w:sz w:val="25"/>
          <w:szCs w:val="25"/>
          <w:lang w:val="uk-UA"/>
        </w:rPr>
      </w:pPr>
      <w:r w:rsidRPr="006847F8">
        <w:rPr>
          <w:rFonts w:ascii="Times New Roman" w:hAnsi="Times New Roman"/>
          <w:b/>
          <w:sz w:val="25"/>
          <w:szCs w:val="25"/>
          <w:lang w:val="uk-UA"/>
        </w:rPr>
        <w:t>Замовник зобов’язаний:</w:t>
      </w:r>
    </w:p>
    <w:p w14:paraId="4C7C41CE"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Своєчасно та в повному обсязі сплачувати за поставлений Товар;</w:t>
      </w:r>
    </w:p>
    <w:p w14:paraId="55F55500"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Приймати поставлений Товар;</w:t>
      </w:r>
    </w:p>
    <w:p w14:paraId="3FCAC0A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604ED1B0"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w:t>
      </w:r>
      <w:r w:rsidR="003828B4" w:rsidRPr="006847F8">
        <w:rPr>
          <w:sz w:val="25"/>
          <w:szCs w:val="25"/>
          <w:lang w:val="uk-UA"/>
        </w:rPr>
        <w:t xml:space="preserve"> не пізніше 2 робочих днів з дня настання такої зміни.</w:t>
      </w:r>
      <w:r w:rsidRPr="006847F8">
        <w:rPr>
          <w:sz w:val="25"/>
          <w:szCs w:val="25"/>
          <w:lang w:val="uk-UA"/>
        </w:rPr>
        <w:t>. В іншому випадку Постачальник не несе відповідальності за неправильність та/або несвоєчасність оформлення Актів тощо;</w:t>
      </w:r>
    </w:p>
    <w:p w14:paraId="4ACF3E27"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lastRenderedPageBreak/>
        <w:t>Не чинити дій, що суперечать умовам Договору і завдають збитків іншій Стороні;</w:t>
      </w:r>
    </w:p>
    <w:p w14:paraId="0B90499E"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Протягом усього строку дії Договору сприяти Постачальнику у виконанні його зобов’язань за Договором;</w:t>
      </w:r>
    </w:p>
    <w:p w14:paraId="3964F802"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Поважати та захищати законні права Постачальника, пов’язані з виконанням Договору;</w:t>
      </w:r>
    </w:p>
    <w:p w14:paraId="718B34B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Належним чином виконувати інші зобов’язання, пов’язані з виконанням Договору.</w:t>
      </w:r>
    </w:p>
    <w:p w14:paraId="0473834B" w14:textId="77777777" w:rsidR="00F448FB" w:rsidRPr="006847F8" w:rsidRDefault="00F448FB" w:rsidP="006847F8">
      <w:pPr>
        <w:numPr>
          <w:ilvl w:val="1"/>
          <w:numId w:val="16"/>
        </w:numPr>
        <w:tabs>
          <w:tab w:val="left" w:pos="426"/>
        </w:tabs>
        <w:spacing w:after="0" w:line="360" w:lineRule="auto"/>
        <w:ind w:left="0" w:firstLine="0"/>
        <w:jc w:val="both"/>
        <w:rPr>
          <w:rFonts w:ascii="Times New Roman" w:hAnsi="Times New Roman"/>
          <w:b/>
          <w:sz w:val="25"/>
          <w:szCs w:val="25"/>
          <w:lang w:val="uk-UA"/>
        </w:rPr>
      </w:pPr>
      <w:r w:rsidRPr="006847F8">
        <w:rPr>
          <w:rFonts w:ascii="Times New Roman" w:hAnsi="Times New Roman"/>
          <w:b/>
          <w:sz w:val="25"/>
          <w:szCs w:val="25"/>
          <w:lang w:val="uk-UA"/>
        </w:rPr>
        <w:t>Замовник має право:</w:t>
      </w:r>
    </w:p>
    <w:p w14:paraId="5E808A1E"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Достроково розірвати цей Договір у разі невиконання зобов'язань Постачальником, повідо</w:t>
      </w:r>
      <w:r w:rsidR="000871B9" w:rsidRPr="006847F8">
        <w:rPr>
          <w:sz w:val="25"/>
          <w:szCs w:val="25"/>
          <w:lang w:val="uk-UA"/>
        </w:rPr>
        <w:t>мивши про це його у строк 5</w:t>
      </w:r>
      <w:r w:rsidRPr="006847F8">
        <w:rPr>
          <w:sz w:val="25"/>
          <w:szCs w:val="25"/>
          <w:lang w:val="uk-UA"/>
        </w:rPr>
        <w:t xml:space="preserve"> календарних днів</w:t>
      </w:r>
      <w:r w:rsidR="006C0490" w:rsidRPr="006847F8">
        <w:rPr>
          <w:sz w:val="25"/>
          <w:szCs w:val="25"/>
        </w:rPr>
        <w:t xml:space="preserve"> </w:t>
      </w:r>
      <w:r w:rsidR="006C0490" w:rsidRPr="006847F8">
        <w:rPr>
          <w:sz w:val="25"/>
          <w:szCs w:val="25"/>
          <w:lang w:val="uk-UA"/>
        </w:rPr>
        <w:t>до дати передбачуваного розірвання</w:t>
      </w:r>
      <w:r w:rsidRPr="006847F8">
        <w:rPr>
          <w:sz w:val="25"/>
          <w:szCs w:val="25"/>
          <w:lang w:val="uk-UA"/>
        </w:rPr>
        <w:t xml:space="preserve">; </w:t>
      </w:r>
    </w:p>
    <w:p w14:paraId="043F91B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Контролювати поставку Товару у строки, встановлені Договором;</w:t>
      </w:r>
    </w:p>
    <w:p w14:paraId="15C6EEA2"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Зменшувати обсяг закупівлі Товару та загальну вартість цього Договору залежно від реального фінансування видатків. У такому разі С</w:t>
      </w:r>
      <w:r w:rsidR="006C0490" w:rsidRPr="006847F8">
        <w:rPr>
          <w:sz w:val="25"/>
          <w:szCs w:val="25"/>
          <w:lang w:val="uk-UA"/>
        </w:rPr>
        <w:t xml:space="preserve">торони вносять відповідні зміни, шляхом укладення додаткових угод, що є невід’ємною частиною цього Договору. </w:t>
      </w:r>
    </w:p>
    <w:p w14:paraId="0BBD70B5"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Повернути Акт Постачальнику без здійснення оплати в разі неналежного його оформлення (відсутність печатки, підписів тощо);</w:t>
      </w:r>
    </w:p>
    <w:p w14:paraId="7D99778A"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Отримувати необхідні пояснення та консультації щодо предмету Договору, його виконання тощо;</w:t>
      </w:r>
    </w:p>
    <w:p w14:paraId="038BD449"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Вносити зауваження, пропозиції або заперечення щодо Товару, якщо Постачальником порушено вимоги, вказані у Договорі;</w:t>
      </w:r>
    </w:p>
    <w:p w14:paraId="265B9E68"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Ініціювати питання щодо внесення змін або розірвання Договору відповідно до чинного законодавства України;</w:t>
      </w:r>
    </w:p>
    <w:p w14:paraId="23D8C3DD"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Користуватися іншими правами, передбаченими чинним законодавством України.</w:t>
      </w:r>
    </w:p>
    <w:p w14:paraId="4DDEC515" w14:textId="77777777" w:rsidR="00F448FB" w:rsidRPr="006847F8" w:rsidRDefault="00F448FB" w:rsidP="006847F8">
      <w:pPr>
        <w:numPr>
          <w:ilvl w:val="1"/>
          <w:numId w:val="16"/>
        </w:numPr>
        <w:tabs>
          <w:tab w:val="left" w:pos="426"/>
        </w:tabs>
        <w:spacing w:after="0" w:line="360" w:lineRule="auto"/>
        <w:ind w:left="0" w:firstLine="0"/>
        <w:jc w:val="both"/>
        <w:rPr>
          <w:rFonts w:ascii="Times New Roman" w:hAnsi="Times New Roman"/>
          <w:b/>
          <w:sz w:val="25"/>
          <w:szCs w:val="25"/>
          <w:lang w:val="uk-UA"/>
        </w:rPr>
      </w:pPr>
      <w:r w:rsidRPr="006847F8">
        <w:rPr>
          <w:rFonts w:ascii="Times New Roman" w:hAnsi="Times New Roman"/>
          <w:b/>
          <w:sz w:val="25"/>
          <w:szCs w:val="25"/>
          <w:lang w:val="uk-UA"/>
        </w:rPr>
        <w:t>Постачальник зобов’язаний:</w:t>
      </w:r>
    </w:p>
    <w:p w14:paraId="763BA1A0" w14:textId="77777777" w:rsidR="00F448FB" w:rsidRPr="006847F8" w:rsidRDefault="000871B9"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 xml:space="preserve">Забезпечити поставку, </w:t>
      </w:r>
      <w:r w:rsidR="00F448FB" w:rsidRPr="006847F8">
        <w:rPr>
          <w:sz w:val="25"/>
          <w:szCs w:val="25"/>
          <w:lang w:val="uk-UA"/>
        </w:rPr>
        <w:t xml:space="preserve"> Товару у строки, встановлені цим Договором; </w:t>
      </w:r>
    </w:p>
    <w:p w14:paraId="68B45FA6" w14:textId="77777777" w:rsidR="00F448FB" w:rsidRPr="006847F8" w:rsidRDefault="000871B9"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Забезпечити поставку,</w:t>
      </w:r>
      <w:r w:rsidR="00F448FB" w:rsidRPr="006847F8">
        <w:rPr>
          <w:sz w:val="25"/>
          <w:szCs w:val="25"/>
          <w:lang w:val="uk-UA"/>
        </w:rPr>
        <w:t xml:space="preserve"> Товару, якість якого відповідає умовам, установленим цим Договором;</w:t>
      </w:r>
    </w:p>
    <w:p w14:paraId="6AC64C21"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54636C3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Інформувати Замовника про будь-які обставини, що заважають виконувати обов’язки за Договором;</w:t>
      </w:r>
    </w:p>
    <w:p w14:paraId="053C9A36"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Виконувати гарантійн</w:t>
      </w:r>
      <w:r w:rsidR="000871B9" w:rsidRPr="006847F8">
        <w:rPr>
          <w:sz w:val="25"/>
          <w:szCs w:val="25"/>
          <w:lang w:val="uk-UA"/>
        </w:rPr>
        <w:t>і зобов’язання</w:t>
      </w:r>
      <w:r w:rsidRPr="006847F8">
        <w:rPr>
          <w:sz w:val="25"/>
          <w:szCs w:val="25"/>
          <w:lang w:val="uk-UA"/>
        </w:rPr>
        <w:t>;</w:t>
      </w:r>
    </w:p>
    <w:p w14:paraId="00F4BD9F"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lastRenderedPageBreak/>
        <w:t>Забезпечити своєчасну підготовку та підписання зі своєї сторони Актів, а також інших документів, передбачених Договором;</w:t>
      </w:r>
    </w:p>
    <w:p w14:paraId="481B327C"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w:t>
      </w:r>
      <w:r w:rsidR="000871B9" w:rsidRPr="006847F8">
        <w:rPr>
          <w:sz w:val="25"/>
          <w:szCs w:val="25"/>
          <w:lang w:val="uk-UA"/>
        </w:rPr>
        <w:t xml:space="preserve"> не пізніше 2</w:t>
      </w:r>
      <w:r w:rsidR="006C0490" w:rsidRPr="006847F8">
        <w:rPr>
          <w:sz w:val="25"/>
          <w:szCs w:val="25"/>
          <w:lang w:val="uk-UA"/>
        </w:rPr>
        <w:t xml:space="preserve"> робочих днів з дня настання такої зміни.</w:t>
      </w:r>
      <w:r w:rsidRPr="006847F8">
        <w:rPr>
          <w:sz w:val="25"/>
          <w:szCs w:val="25"/>
          <w:lang w:val="uk-UA"/>
        </w:rPr>
        <w:t xml:space="preserve"> В іншому випадку Замовник не несе відповідальності за неправильність та/або несвоєчасність оформлення Актів, тощо;</w:t>
      </w:r>
    </w:p>
    <w:p w14:paraId="566CA1F4"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Протягом всього строку дії Договору сприяти Замовнику у виконанні його зобов’язань за Договором;</w:t>
      </w:r>
    </w:p>
    <w:p w14:paraId="208DE9F4" w14:textId="77777777" w:rsidR="00F448FB" w:rsidRPr="006847F8" w:rsidRDefault="00F448FB" w:rsidP="006847F8">
      <w:pPr>
        <w:pStyle w:val="a9"/>
        <w:numPr>
          <w:ilvl w:val="2"/>
          <w:numId w:val="16"/>
        </w:numPr>
        <w:tabs>
          <w:tab w:val="left" w:pos="720"/>
        </w:tabs>
        <w:spacing w:after="0" w:line="360" w:lineRule="auto"/>
        <w:ind w:left="0" w:firstLine="0"/>
        <w:jc w:val="both"/>
        <w:rPr>
          <w:sz w:val="25"/>
          <w:szCs w:val="25"/>
          <w:lang w:val="uk-UA"/>
        </w:rPr>
      </w:pPr>
      <w:r w:rsidRPr="006847F8">
        <w:rPr>
          <w:sz w:val="25"/>
          <w:szCs w:val="25"/>
          <w:lang w:val="uk-UA"/>
        </w:rPr>
        <w:t>Не чинити дій, що суперечать умовам Договору і можуть завдати збитків іншій Стороні;</w:t>
      </w:r>
    </w:p>
    <w:p w14:paraId="7F550716" w14:textId="77777777" w:rsidR="00F448FB" w:rsidRPr="006847F8" w:rsidRDefault="00F448FB" w:rsidP="006847F8">
      <w:pPr>
        <w:pStyle w:val="a9"/>
        <w:numPr>
          <w:ilvl w:val="2"/>
          <w:numId w:val="16"/>
        </w:numPr>
        <w:tabs>
          <w:tab w:val="left" w:pos="720"/>
        </w:tabs>
        <w:spacing w:after="0" w:line="360" w:lineRule="auto"/>
        <w:ind w:left="0" w:firstLine="0"/>
        <w:jc w:val="both"/>
        <w:rPr>
          <w:sz w:val="25"/>
          <w:szCs w:val="25"/>
          <w:lang w:val="uk-UA"/>
        </w:rPr>
      </w:pPr>
      <w:r w:rsidRPr="006847F8">
        <w:rPr>
          <w:sz w:val="25"/>
          <w:szCs w:val="25"/>
          <w:lang w:val="uk-UA"/>
        </w:rPr>
        <w:t>Поважати та захищати законні права Замовника, пов’язані з виконанням Договору;</w:t>
      </w:r>
    </w:p>
    <w:p w14:paraId="7BFDC1D6" w14:textId="77777777" w:rsidR="00F448FB" w:rsidRPr="006847F8" w:rsidRDefault="00F448FB" w:rsidP="006847F8">
      <w:pPr>
        <w:pStyle w:val="a9"/>
        <w:numPr>
          <w:ilvl w:val="2"/>
          <w:numId w:val="16"/>
        </w:numPr>
        <w:tabs>
          <w:tab w:val="left" w:pos="720"/>
        </w:tabs>
        <w:spacing w:after="0" w:line="360" w:lineRule="auto"/>
        <w:ind w:left="0" w:firstLine="0"/>
        <w:jc w:val="both"/>
        <w:rPr>
          <w:sz w:val="25"/>
          <w:szCs w:val="25"/>
          <w:lang w:val="uk-UA"/>
        </w:rPr>
      </w:pPr>
      <w:r w:rsidRPr="006847F8">
        <w:rPr>
          <w:sz w:val="25"/>
          <w:szCs w:val="25"/>
          <w:lang w:val="uk-UA"/>
        </w:rPr>
        <w:t>Належним чином виконувати інші зобов’язання, пов’язані з виконанням Договору.</w:t>
      </w:r>
    </w:p>
    <w:p w14:paraId="51022FD8" w14:textId="77777777" w:rsidR="00F448FB" w:rsidRPr="006847F8" w:rsidRDefault="00F448FB" w:rsidP="006847F8">
      <w:pPr>
        <w:numPr>
          <w:ilvl w:val="1"/>
          <w:numId w:val="16"/>
        </w:numPr>
        <w:tabs>
          <w:tab w:val="left" w:pos="426"/>
        </w:tabs>
        <w:spacing w:after="0" w:line="360" w:lineRule="auto"/>
        <w:ind w:left="0" w:firstLine="0"/>
        <w:jc w:val="both"/>
        <w:rPr>
          <w:rFonts w:ascii="Times New Roman" w:hAnsi="Times New Roman"/>
          <w:b/>
          <w:sz w:val="25"/>
          <w:szCs w:val="25"/>
          <w:lang w:val="uk-UA"/>
        </w:rPr>
      </w:pPr>
      <w:r w:rsidRPr="006847F8">
        <w:rPr>
          <w:rFonts w:ascii="Times New Roman" w:hAnsi="Times New Roman"/>
          <w:b/>
          <w:sz w:val="25"/>
          <w:szCs w:val="25"/>
          <w:lang w:val="uk-UA"/>
        </w:rPr>
        <w:t>Постачальник має право:</w:t>
      </w:r>
    </w:p>
    <w:p w14:paraId="5BF24A1C"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 xml:space="preserve">Своєчасно та в повному обсязі отримувати оплату за Товар, що поставляється за цим Договором; </w:t>
      </w:r>
    </w:p>
    <w:p w14:paraId="7911E970"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У разі невиконання зобов'язань Замовником Постачальник має право достроково розірвати цей Договір, повідоми</w:t>
      </w:r>
      <w:r w:rsidR="00E215AA" w:rsidRPr="006847F8">
        <w:rPr>
          <w:sz w:val="25"/>
          <w:szCs w:val="25"/>
          <w:lang w:val="uk-UA"/>
        </w:rPr>
        <w:t>вши про це Замовника у строк 2</w:t>
      </w:r>
      <w:r w:rsidRPr="006847F8">
        <w:rPr>
          <w:sz w:val="25"/>
          <w:szCs w:val="25"/>
          <w:lang w:val="uk-UA"/>
        </w:rPr>
        <w:t xml:space="preserve"> календарних днів</w:t>
      </w:r>
      <w:r w:rsidR="006C0490" w:rsidRPr="006847F8">
        <w:rPr>
          <w:sz w:val="25"/>
          <w:szCs w:val="25"/>
          <w:lang w:val="uk-UA"/>
        </w:rPr>
        <w:t xml:space="preserve"> до дати передбачуваного розірвання</w:t>
      </w:r>
      <w:r w:rsidRPr="006847F8">
        <w:rPr>
          <w:sz w:val="25"/>
          <w:szCs w:val="25"/>
          <w:lang w:val="uk-UA"/>
        </w:rPr>
        <w:t>;</w:t>
      </w:r>
    </w:p>
    <w:p w14:paraId="3F3562A7"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На дострокову поставку Товару;</w:t>
      </w:r>
    </w:p>
    <w:p w14:paraId="7E1668F8"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3CC5FD29"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Вимагати від Замовника усунення будь-яких порушень, виявлених у ході виконання Договору;</w:t>
      </w:r>
    </w:p>
    <w:p w14:paraId="128DEC88"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69B7E0B1" w14:textId="77777777" w:rsidR="00F448FB" w:rsidRPr="006847F8" w:rsidRDefault="00F448FB" w:rsidP="006847F8">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Ініціювати питання щодо внесення змін або розірвання Договору відповідно до чинного законодавства України;</w:t>
      </w:r>
    </w:p>
    <w:p w14:paraId="66DA1028" w14:textId="230B06AD" w:rsidR="002A3193" w:rsidRPr="00A90AD1" w:rsidRDefault="00F448FB" w:rsidP="002A3193">
      <w:pPr>
        <w:pStyle w:val="a9"/>
        <w:numPr>
          <w:ilvl w:val="2"/>
          <w:numId w:val="16"/>
        </w:numPr>
        <w:tabs>
          <w:tab w:val="left" w:pos="567"/>
        </w:tabs>
        <w:spacing w:after="0" w:line="360" w:lineRule="auto"/>
        <w:ind w:left="0" w:firstLine="0"/>
        <w:jc w:val="both"/>
        <w:rPr>
          <w:sz w:val="25"/>
          <w:szCs w:val="25"/>
          <w:lang w:val="uk-UA"/>
        </w:rPr>
      </w:pPr>
      <w:r w:rsidRPr="006847F8">
        <w:rPr>
          <w:sz w:val="25"/>
          <w:szCs w:val="25"/>
          <w:lang w:val="uk-UA"/>
        </w:rPr>
        <w:t>Користуватися іншими правами, передбаченими чинним законодавством України.</w:t>
      </w:r>
    </w:p>
    <w:p w14:paraId="41D373A4" w14:textId="77777777" w:rsidR="00F448FB" w:rsidRPr="006847F8" w:rsidRDefault="00F448FB" w:rsidP="006847F8">
      <w:pPr>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t>7. Відповідальність Сторін</w:t>
      </w:r>
    </w:p>
    <w:p w14:paraId="68082EA5" w14:textId="77777777" w:rsidR="00F448FB" w:rsidRPr="006847F8" w:rsidRDefault="00F448FB" w:rsidP="006847F8">
      <w:pPr>
        <w:numPr>
          <w:ilvl w:val="1"/>
          <w:numId w:val="19"/>
        </w:numPr>
        <w:tabs>
          <w:tab w:val="left" w:pos="0"/>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lastRenderedPageBreak/>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CF26881" w14:textId="77777777" w:rsidR="00F448FB" w:rsidRPr="006847F8" w:rsidRDefault="00F448FB" w:rsidP="006847F8">
      <w:pPr>
        <w:numPr>
          <w:ilvl w:val="1"/>
          <w:numId w:val="19"/>
        </w:numPr>
        <w:tabs>
          <w:tab w:val="left" w:pos="426"/>
          <w:tab w:val="left" w:pos="864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eastAsia="ar-SA"/>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w:t>
      </w:r>
      <w:r w:rsidR="00F41978" w:rsidRPr="006847F8">
        <w:rPr>
          <w:rFonts w:ascii="Times New Roman" w:hAnsi="Times New Roman"/>
          <w:sz w:val="25"/>
          <w:szCs w:val="25"/>
          <w:lang w:val="uk-UA" w:eastAsia="ar-SA"/>
        </w:rPr>
        <w:t xml:space="preserve"> </w:t>
      </w:r>
      <w:r w:rsidR="00E215AA" w:rsidRPr="006847F8">
        <w:rPr>
          <w:rFonts w:ascii="Times New Roman" w:hAnsi="Times New Roman"/>
          <w:sz w:val="25"/>
          <w:szCs w:val="25"/>
          <w:lang w:val="uk-UA" w:eastAsia="ar-SA"/>
        </w:rPr>
        <w:t>у розмірі 0,1</w:t>
      </w:r>
      <w:r w:rsidRPr="006847F8">
        <w:rPr>
          <w:rFonts w:ascii="Times New Roman" w:hAnsi="Times New Roman"/>
          <w:sz w:val="25"/>
          <w:szCs w:val="25"/>
          <w:lang w:val="uk-UA" w:eastAsia="ar-SA"/>
        </w:rPr>
        <w:t xml:space="preserve"> відсотка вартості товарів, з яких допущено прострочення виконання за кожен день прострочення.</w:t>
      </w:r>
    </w:p>
    <w:p w14:paraId="1A9FDA4F" w14:textId="77777777" w:rsidR="00F448FB" w:rsidRPr="006847F8" w:rsidRDefault="00F448FB" w:rsidP="006847F8">
      <w:pPr>
        <w:numPr>
          <w:ilvl w:val="1"/>
          <w:numId w:val="19"/>
        </w:numPr>
        <w:tabs>
          <w:tab w:val="left" w:pos="426"/>
          <w:tab w:val="left" w:pos="864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За не оплату чи не своєчасну оплату поставленого Товару Замовник сплачує Постачальнику пеню в розмірі подвійної облікової ставки НБУ від суми заборгованості за кожен день прострочення.</w:t>
      </w:r>
    </w:p>
    <w:p w14:paraId="0186BA15" w14:textId="77777777" w:rsidR="00F448FB" w:rsidRPr="006847F8" w:rsidRDefault="00F448FB" w:rsidP="006847F8">
      <w:pPr>
        <w:pStyle w:val="23"/>
        <w:numPr>
          <w:ilvl w:val="1"/>
          <w:numId w:val="20"/>
        </w:numPr>
        <w:tabs>
          <w:tab w:val="left" w:pos="0"/>
          <w:tab w:val="left" w:pos="426"/>
          <w:tab w:val="left" w:pos="1224"/>
        </w:tabs>
        <w:spacing w:line="360" w:lineRule="auto"/>
        <w:ind w:left="0" w:firstLine="0"/>
        <w:jc w:val="both"/>
        <w:rPr>
          <w:sz w:val="25"/>
          <w:szCs w:val="25"/>
          <w:lang w:val="uk-UA"/>
        </w:rPr>
      </w:pPr>
      <w:r w:rsidRPr="006847F8">
        <w:rPr>
          <w:sz w:val="25"/>
          <w:szCs w:val="25"/>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289D5FA4" w14:textId="77777777" w:rsidR="00F448FB" w:rsidRPr="006847F8" w:rsidRDefault="00F448FB" w:rsidP="006847F8">
      <w:pPr>
        <w:pStyle w:val="23"/>
        <w:numPr>
          <w:ilvl w:val="1"/>
          <w:numId w:val="20"/>
        </w:numPr>
        <w:tabs>
          <w:tab w:val="left" w:pos="0"/>
          <w:tab w:val="left" w:pos="426"/>
        </w:tabs>
        <w:spacing w:line="360" w:lineRule="auto"/>
        <w:ind w:left="0" w:firstLine="0"/>
        <w:jc w:val="both"/>
        <w:rPr>
          <w:sz w:val="25"/>
          <w:szCs w:val="25"/>
          <w:lang w:val="uk-UA"/>
        </w:rPr>
      </w:pPr>
      <w:r w:rsidRPr="006847F8">
        <w:rPr>
          <w:sz w:val="25"/>
          <w:szCs w:val="25"/>
          <w:lang w:val="uk-UA"/>
        </w:rPr>
        <w:t>Сплата штрафних санкцій не звільняє Сторони від виконання своїх зобов’язань за Договором.</w:t>
      </w:r>
    </w:p>
    <w:p w14:paraId="386AF045" w14:textId="77777777" w:rsidR="00F448FB" w:rsidRPr="006847F8" w:rsidRDefault="00F448FB" w:rsidP="006847F8">
      <w:pPr>
        <w:numPr>
          <w:ilvl w:val="1"/>
          <w:numId w:val="20"/>
        </w:numPr>
        <w:tabs>
          <w:tab w:val="left" w:pos="0"/>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4F3C6D47" w14:textId="4FC2A662" w:rsidR="00987319" w:rsidRPr="00987319" w:rsidRDefault="00F448FB" w:rsidP="006847F8">
      <w:pPr>
        <w:numPr>
          <w:ilvl w:val="1"/>
          <w:numId w:val="20"/>
        </w:numPr>
        <w:tabs>
          <w:tab w:val="left" w:pos="0"/>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color w:val="000000"/>
          <w:sz w:val="25"/>
          <w:szCs w:val="25"/>
          <w:lang w:val="uk-UA"/>
        </w:rPr>
        <w:t>У разі порушень зобо</w:t>
      </w:r>
      <w:r w:rsidR="00696FB6" w:rsidRPr="006847F8">
        <w:rPr>
          <w:rFonts w:ascii="Times New Roman" w:hAnsi="Times New Roman"/>
          <w:color w:val="000000"/>
          <w:sz w:val="25"/>
          <w:szCs w:val="25"/>
          <w:lang w:val="uk-UA"/>
        </w:rPr>
        <w:t xml:space="preserve">в’язань, визначених у </w:t>
      </w:r>
      <w:proofErr w:type="spellStart"/>
      <w:r w:rsidR="00696FB6" w:rsidRPr="006847F8">
        <w:rPr>
          <w:rFonts w:ascii="Times New Roman" w:hAnsi="Times New Roman"/>
          <w:color w:val="000000"/>
          <w:sz w:val="25"/>
          <w:szCs w:val="25"/>
          <w:lang w:val="uk-UA"/>
        </w:rPr>
        <w:t>п.п</w:t>
      </w:r>
      <w:proofErr w:type="spellEnd"/>
      <w:r w:rsidR="00696FB6" w:rsidRPr="006847F8">
        <w:rPr>
          <w:rFonts w:ascii="Times New Roman" w:hAnsi="Times New Roman"/>
          <w:color w:val="000000"/>
          <w:sz w:val="25"/>
          <w:szCs w:val="25"/>
          <w:lang w:val="uk-UA"/>
        </w:rPr>
        <w:t>. 6.3.5</w:t>
      </w:r>
      <w:r w:rsidR="00A6646D" w:rsidRPr="006847F8">
        <w:rPr>
          <w:rFonts w:ascii="Times New Roman" w:hAnsi="Times New Roman"/>
          <w:color w:val="000000"/>
          <w:sz w:val="25"/>
          <w:szCs w:val="25"/>
          <w:lang w:val="uk-UA"/>
        </w:rPr>
        <w:t xml:space="preserve"> та 11</w:t>
      </w:r>
      <w:r w:rsidRPr="006847F8">
        <w:rPr>
          <w:rFonts w:ascii="Times New Roman" w:hAnsi="Times New Roman"/>
          <w:color w:val="000000"/>
          <w:sz w:val="25"/>
          <w:szCs w:val="25"/>
          <w:lang w:val="uk-UA"/>
        </w:rPr>
        <w:t>.1.1 цього Договору, Постачальник спла</w:t>
      </w:r>
      <w:r w:rsidR="00696FB6" w:rsidRPr="006847F8">
        <w:rPr>
          <w:rFonts w:ascii="Times New Roman" w:hAnsi="Times New Roman"/>
          <w:color w:val="000000"/>
          <w:sz w:val="25"/>
          <w:szCs w:val="25"/>
          <w:lang w:val="uk-UA"/>
        </w:rPr>
        <w:t>чує Замовнику штраф у розмірі 0,1</w:t>
      </w:r>
      <w:r w:rsidRPr="006847F8">
        <w:rPr>
          <w:rFonts w:ascii="Times New Roman" w:hAnsi="Times New Roman"/>
          <w:color w:val="000000"/>
          <w:sz w:val="25"/>
          <w:szCs w:val="25"/>
          <w:lang w:val="uk-UA"/>
        </w:rPr>
        <w:t xml:space="preserve"> відсотка від вартості обладнання, що підлягає гарантійному ремонту за кожний випадок порушення.</w:t>
      </w:r>
    </w:p>
    <w:p w14:paraId="40E6F3B7" w14:textId="77777777" w:rsidR="00F448FB" w:rsidRPr="006847F8" w:rsidRDefault="00F448FB" w:rsidP="006847F8">
      <w:pPr>
        <w:numPr>
          <w:ilvl w:val="0"/>
          <w:numId w:val="20"/>
        </w:numPr>
        <w:tabs>
          <w:tab w:val="left" w:pos="284"/>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Обставини непереборної сили</w:t>
      </w:r>
    </w:p>
    <w:p w14:paraId="7720963C" w14:textId="72905A79" w:rsidR="00696FB6" w:rsidRPr="006847F8" w:rsidRDefault="00696FB6" w:rsidP="006847F8">
      <w:pPr>
        <w:pStyle w:val="a3"/>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Сторони звільняються від відповідальності за невиконання або неналежне ви</w:t>
      </w:r>
      <w:r w:rsidR="006C3C15">
        <w:rPr>
          <w:rFonts w:ascii="Times New Roman" w:hAnsi="Times New Roman"/>
          <w:sz w:val="25"/>
          <w:szCs w:val="25"/>
          <w:lang w:val="uk-UA"/>
        </w:rPr>
        <w:t xml:space="preserve">конання  </w:t>
      </w:r>
      <w:r w:rsidRPr="006847F8">
        <w:rPr>
          <w:rFonts w:ascii="Times New Roman" w:hAnsi="Times New Roman"/>
          <w:sz w:val="25"/>
          <w:szCs w:val="25"/>
          <w:lang w:val="uk-UA"/>
        </w:rPr>
        <w:t xml:space="preserve">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546916" w:rsidRPr="006847F8">
        <w:rPr>
          <w:rFonts w:ascii="Times New Roman" w:hAnsi="Times New Roman"/>
          <w:sz w:val="25"/>
          <w:szCs w:val="25"/>
          <w:lang w:val="uk-UA"/>
        </w:rPr>
        <w:t>епізоотія, війна</w:t>
      </w:r>
      <w:r w:rsidRPr="006847F8">
        <w:rPr>
          <w:rFonts w:ascii="Times New Roman" w:hAnsi="Times New Roman"/>
          <w:sz w:val="25"/>
          <w:szCs w:val="25"/>
          <w:lang w:val="uk-UA"/>
        </w:rPr>
        <w:t>, запровадження карантину, встановленого Кабінетом Міністрів України тощо).</w:t>
      </w:r>
    </w:p>
    <w:p w14:paraId="38306512" w14:textId="77777777" w:rsidR="00696FB6" w:rsidRPr="006847F8" w:rsidRDefault="00696FB6" w:rsidP="006847F8">
      <w:pPr>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Сторона, що не може виконувати зобов’язання за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717D8C8B" w14:textId="7815CCE2" w:rsidR="006D22C3" w:rsidRPr="00A90AD1" w:rsidRDefault="00696FB6" w:rsidP="006D22C3">
      <w:pPr>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Доказом виникнення обставин непереборної сили та строку їх дії є відповідні документи, які видаються уповноваженим органом.</w:t>
      </w:r>
    </w:p>
    <w:p w14:paraId="18D86C11" w14:textId="77777777" w:rsidR="00F448FB" w:rsidRPr="006847F8" w:rsidRDefault="00F448FB" w:rsidP="006847F8">
      <w:pPr>
        <w:numPr>
          <w:ilvl w:val="0"/>
          <w:numId w:val="21"/>
        </w:numPr>
        <w:tabs>
          <w:tab w:val="left" w:pos="284"/>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Вирішення спорів</w:t>
      </w:r>
    </w:p>
    <w:p w14:paraId="41B67EE0" w14:textId="77777777" w:rsidR="00F448FB" w:rsidRPr="006847F8" w:rsidRDefault="00F448FB" w:rsidP="006847F8">
      <w:pPr>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lastRenderedPageBreak/>
        <w:t>У випадку виникнення спорів або розбіжностей Сторони зобов’язуються вирішувати їх шляхом взаємних переговорів та консультацій.</w:t>
      </w:r>
    </w:p>
    <w:p w14:paraId="338BF37B" w14:textId="47B7ECA7" w:rsidR="00F448FB" w:rsidRPr="006C3C15" w:rsidRDefault="00F448FB" w:rsidP="006C3C15">
      <w:pPr>
        <w:numPr>
          <w:ilvl w:val="1"/>
          <w:numId w:val="21"/>
        </w:numPr>
        <w:tabs>
          <w:tab w:val="left" w:pos="426"/>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У разі недосягнення Сторонами згоди, спори (розбіжності) вирішуються в судовому порядку.</w:t>
      </w:r>
    </w:p>
    <w:p w14:paraId="1B0884BC" w14:textId="77777777" w:rsidR="00F448FB" w:rsidRPr="006847F8" w:rsidRDefault="00F448FB" w:rsidP="006847F8">
      <w:pPr>
        <w:numPr>
          <w:ilvl w:val="0"/>
          <w:numId w:val="21"/>
        </w:numPr>
        <w:tabs>
          <w:tab w:val="left" w:pos="426"/>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Строк дії Договору</w:t>
      </w:r>
    </w:p>
    <w:p w14:paraId="0CE19AD5" w14:textId="4C79A0D9" w:rsidR="00F448FB" w:rsidRPr="006C3C15" w:rsidRDefault="00F448FB" w:rsidP="006847F8">
      <w:pPr>
        <w:numPr>
          <w:ilvl w:val="1"/>
          <w:numId w:val="21"/>
        </w:numPr>
        <w:tabs>
          <w:tab w:val="left" w:pos="567"/>
        </w:tabs>
        <w:spacing w:after="0" w:line="360" w:lineRule="auto"/>
        <w:ind w:left="0" w:firstLine="0"/>
        <w:jc w:val="both"/>
        <w:rPr>
          <w:rFonts w:ascii="Times New Roman" w:hAnsi="Times New Roman"/>
          <w:sz w:val="25"/>
          <w:szCs w:val="25"/>
          <w:lang w:val="uk-UA"/>
        </w:rPr>
      </w:pPr>
      <w:r w:rsidRPr="006847F8">
        <w:rPr>
          <w:rFonts w:ascii="Times New Roman" w:hAnsi="Times New Roman"/>
          <w:sz w:val="25"/>
          <w:szCs w:val="25"/>
          <w:lang w:val="uk-UA"/>
        </w:rPr>
        <w:t>Цей Договір набирає чинності з мо</w:t>
      </w:r>
      <w:r w:rsidR="00D16E43" w:rsidRPr="006847F8">
        <w:rPr>
          <w:rFonts w:ascii="Times New Roman" w:hAnsi="Times New Roman"/>
          <w:sz w:val="25"/>
          <w:szCs w:val="25"/>
          <w:lang w:val="uk-UA"/>
        </w:rPr>
        <w:t>мент</w:t>
      </w:r>
      <w:r w:rsidR="001C3F46" w:rsidRPr="006847F8">
        <w:rPr>
          <w:rFonts w:ascii="Times New Roman" w:hAnsi="Times New Roman"/>
          <w:sz w:val="25"/>
          <w:szCs w:val="25"/>
          <w:lang w:val="uk-UA"/>
        </w:rPr>
        <w:t>у підписання і діє до 31.12.2023</w:t>
      </w:r>
      <w:r w:rsidRPr="006847F8">
        <w:rPr>
          <w:rFonts w:ascii="Times New Roman" w:hAnsi="Times New Roman"/>
          <w:sz w:val="25"/>
          <w:szCs w:val="25"/>
          <w:lang w:val="uk-UA"/>
        </w:rPr>
        <w:t xml:space="preserve">, </w:t>
      </w:r>
      <w:r w:rsidRPr="006847F8">
        <w:rPr>
          <w:rFonts w:ascii="Times New Roman" w:hAnsi="Times New Roman"/>
          <w:sz w:val="25"/>
          <w:szCs w:val="25"/>
          <w:lang w:val="uk-UA" w:eastAsia="ar-SA"/>
        </w:rPr>
        <w:t>а в частині розрахунків до повного їх виконання</w:t>
      </w:r>
      <w:r w:rsidRPr="006847F8">
        <w:rPr>
          <w:rFonts w:ascii="Times New Roman" w:hAnsi="Times New Roman"/>
          <w:sz w:val="25"/>
          <w:szCs w:val="25"/>
          <w:lang w:val="uk-UA"/>
        </w:rPr>
        <w:t>.</w:t>
      </w:r>
    </w:p>
    <w:p w14:paraId="45FD9C05" w14:textId="77777777" w:rsidR="00F448FB" w:rsidRPr="006847F8" w:rsidRDefault="00F448FB" w:rsidP="006847F8">
      <w:pPr>
        <w:numPr>
          <w:ilvl w:val="0"/>
          <w:numId w:val="21"/>
        </w:numPr>
        <w:tabs>
          <w:tab w:val="left" w:pos="426"/>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Інші умови</w:t>
      </w:r>
    </w:p>
    <w:p w14:paraId="2D573FF6" w14:textId="77777777" w:rsidR="00F448FB" w:rsidRPr="006847F8" w:rsidRDefault="00F448FB" w:rsidP="006847F8">
      <w:pPr>
        <w:pStyle w:val="ListParagraph1"/>
        <w:numPr>
          <w:ilvl w:val="1"/>
          <w:numId w:val="21"/>
        </w:numPr>
        <w:tabs>
          <w:tab w:val="left" w:pos="567"/>
        </w:tabs>
        <w:spacing w:line="360" w:lineRule="auto"/>
        <w:ind w:left="0" w:firstLine="0"/>
        <w:jc w:val="both"/>
        <w:rPr>
          <w:b/>
          <w:snapToGrid w:val="0"/>
          <w:sz w:val="25"/>
          <w:szCs w:val="25"/>
          <w:lang w:val="uk-UA"/>
        </w:rPr>
      </w:pPr>
      <w:r w:rsidRPr="006847F8">
        <w:rPr>
          <w:b/>
          <w:snapToGrid w:val="0"/>
          <w:sz w:val="25"/>
          <w:szCs w:val="25"/>
          <w:lang w:val="uk-UA"/>
        </w:rPr>
        <w:t>Гарантії Сторін:</w:t>
      </w:r>
    </w:p>
    <w:p w14:paraId="37776D8E" w14:textId="4996B3E4" w:rsidR="00E831BD" w:rsidRPr="00E831BD"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E831BD">
        <w:rPr>
          <w:sz w:val="25"/>
          <w:szCs w:val="25"/>
          <w:lang w:val="uk-UA" w:eastAsia="ar-SA"/>
        </w:rPr>
        <w:t xml:space="preserve">Гарантійний термін Товару: </w:t>
      </w:r>
      <w:r w:rsidR="00266C24">
        <w:rPr>
          <w:sz w:val="25"/>
          <w:szCs w:val="25"/>
          <w:lang w:val="uk-UA" w:eastAsia="ar-SA"/>
        </w:rPr>
        <w:t>12</w:t>
      </w:r>
      <w:r w:rsidR="00E831BD" w:rsidRPr="00E831BD">
        <w:rPr>
          <w:sz w:val="25"/>
          <w:szCs w:val="25"/>
          <w:lang w:val="ru-RU" w:bidi="en-US"/>
        </w:rPr>
        <w:t xml:space="preserve"> </w:t>
      </w:r>
      <w:proofErr w:type="spellStart"/>
      <w:r w:rsidR="00E831BD" w:rsidRPr="00E831BD">
        <w:rPr>
          <w:sz w:val="25"/>
          <w:szCs w:val="25"/>
          <w:lang w:val="ru-RU" w:bidi="en-US"/>
        </w:rPr>
        <w:t>місяців</w:t>
      </w:r>
      <w:proofErr w:type="spellEnd"/>
      <w:r w:rsidR="00E831BD" w:rsidRPr="00E831BD">
        <w:rPr>
          <w:sz w:val="24"/>
          <w:szCs w:val="24"/>
          <w:lang w:val="ru-RU" w:bidi="en-US"/>
        </w:rPr>
        <w:t>.</w:t>
      </w:r>
    </w:p>
    <w:p w14:paraId="6137D617" w14:textId="7BB2B82C" w:rsidR="00F448FB" w:rsidRPr="00E831BD" w:rsidRDefault="00E831BD" w:rsidP="006847F8">
      <w:pPr>
        <w:pStyle w:val="23"/>
        <w:widowControl w:val="0"/>
        <w:numPr>
          <w:ilvl w:val="2"/>
          <w:numId w:val="21"/>
        </w:numPr>
        <w:tabs>
          <w:tab w:val="left" w:pos="709"/>
        </w:tabs>
        <w:spacing w:line="360" w:lineRule="auto"/>
        <w:ind w:left="0" w:firstLine="0"/>
        <w:jc w:val="both"/>
        <w:rPr>
          <w:sz w:val="25"/>
          <w:szCs w:val="25"/>
          <w:lang w:val="uk-UA"/>
        </w:rPr>
      </w:pPr>
      <w:r>
        <w:rPr>
          <w:sz w:val="24"/>
          <w:szCs w:val="24"/>
          <w:lang w:val="uk-UA" w:bidi="en-US"/>
        </w:rPr>
        <w:t xml:space="preserve"> </w:t>
      </w:r>
      <w:r w:rsidR="00F448FB" w:rsidRPr="00E831BD">
        <w:rPr>
          <w:snapToGrid w:val="0"/>
          <w:sz w:val="25"/>
          <w:szCs w:val="25"/>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361D0879"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napToGrid w:val="0"/>
          <w:sz w:val="25"/>
          <w:szCs w:val="25"/>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12DAD4D0"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napToGrid w:val="0"/>
          <w:sz w:val="25"/>
          <w:szCs w:val="25"/>
          <w:lang w:val="uk-UA"/>
        </w:rPr>
        <w:t xml:space="preserve">У разі, якщо з’ясується, що будь-яка </w:t>
      </w:r>
      <w:r w:rsidR="00D16E43" w:rsidRPr="006847F8">
        <w:rPr>
          <w:snapToGrid w:val="0"/>
          <w:sz w:val="25"/>
          <w:szCs w:val="25"/>
          <w:lang w:val="uk-UA"/>
        </w:rPr>
        <w:t xml:space="preserve">гарантія із зазначених в </w:t>
      </w:r>
      <w:proofErr w:type="spellStart"/>
      <w:r w:rsidR="00D16E43" w:rsidRPr="006847F8">
        <w:rPr>
          <w:snapToGrid w:val="0"/>
          <w:sz w:val="25"/>
          <w:szCs w:val="25"/>
          <w:lang w:val="uk-UA"/>
        </w:rPr>
        <w:t>п.п</w:t>
      </w:r>
      <w:proofErr w:type="spellEnd"/>
      <w:r w:rsidR="00D16E43" w:rsidRPr="006847F8">
        <w:rPr>
          <w:snapToGrid w:val="0"/>
          <w:sz w:val="25"/>
          <w:szCs w:val="25"/>
          <w:lang w:val="uk-UA"/>
        </w:rPr>
        <w:t>. 11.1.1. - 11</w:t>
      </w:r>
      <w:r w:rsidRPr="006847F8">
        <w:rPr>
          <w:snapToGrid w:val="0"/>
          <w:sz w:val="25"/>
          <w:szCs w:val="25"/>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7022F4A5" w14:textId="77777777" w:rsidR="00F448FB" w:rsidRPr="006847F8" w:rsidRDefault="00F448FB" w:rsidP="006847F8">
      <w:pPr>
        <w:pStyle w:val="ListParagraph1"/>
        <w:numPr>
          <w:ilvl w:val="1"/>
          <w:numId w:val="21"/>
        </w:numPr>
        <w:tabs>
          <w:tab w:val="left" w:pos="567"/>
        </w:tabs>
        <w:spacing w:line="360" w:lineRule="auto"/>
        <w:ind w:left="0" w:firstLine="0"/>
        <w:jc w:val="both"/>
        <w:rPr>
          <w:b/>
          <w:snapToGrid w:val="0"/>
          <w:sz w:val="25"/>
          <w:szCs w:val="25"/>
          <w:lang w:val="uk-UA"/>
        </w:rPr>
      </w:pPr>
      <w:r w:rsidRPr="006847F8">
        <w:rPr>
          <w:b/>
          <w:snapToGrid w:val="0"/>
          <w:sz w:val="25"/>
          <w:szCs w:val="25"/>
          <w:lang w:val="uk-UA"/>
        </w:rPr>
        <w:t>Прикінцеві положення:</w:t>
      </w:r>
    </w:p>
    <w:p w14:paraId="081049EB"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73F0661A"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У випадках, не передбачених Договором, Сторони керуються законодавством України;</w:t>
      </w:r>
    </w:p>
    <w:p w14:paraId="6889FA50"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113FADC" w14:textId="77777777" w:rsidR="006D22C3" w:rsidRPr="006D22C3" w:rsidRDefault="006D22C3" w:rsidP="006D22C3">
      <w:pPr>
        <w:pStyle w:val="23"/>
        <w:widowControl w:val="0"/>
        <w:numPr>
          <w:ilvl w:val="2"/>
          <w:numId w:val="21"/>
        </w:numPr>
        <w:tabs>
          <w:tab w:val="left" w:pos="709"/>
        </w:tabs>
        <w:spacing w:line="360" w:lineRule="auto"/>
        <w:ind w:left="0" w:firstLine="0"/>
        <w:jc w:val="both"/>
        <w:rPr>
          <w:sz w:val="25"/>
          <w:szCs w:val="25"/>
          <w:lang w:val="uk-UA"/>
        </w:rPr>
      </w:pPr>
      <w:r w:rsidRPr="006D22C3">
        <w:rPr>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8BA693" w14:textId="129C1249"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1) зменшення обсягів закупівлі, зокрема з урахуванням фактичного обсягу видатків замовника;</w:t>
      </w:r>
    </w:p>
    <w:p w14:paraId="36820CB3" w14:textId="133A5C70"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22C3">
        <w:rPr>
          <w:sz w:val="25"/>
          <w:szCs w:val="25"/>
          <w:lang w:val="uk-UA"/>
        </w:rPr>
        <w:t>пропорційно</w:t>
      </w:r>
      <w:proofErr w:type="spellEnd"/>
      <w:r w:rsidRPr="006D22C3">
        <w:rPr>
          <w:sz w:val="25"/>
          <w:szCs w:val="25"/>
          <w:lang w:val="uk-UA"/>
        </w:rPr>
        <w:t xml:space="preserve"> коливанню </w:t>
      </w:r>
      <w:r w:rsidRPr="006D22C3">
        <w:rPr>
          <w:sz w:val="25"/>
          <w:szCs w:val="25"/>
          <w:lang w:val="uk-UA"/>
        </w:rPr>
        <w:lastRenderedPageBreak/>
        <w:t>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2E0AD1" w14:textId="7A6AE4DC"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61BAF6" w14:textId="3A326B5A"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4E2A57" w14:textId="5C6D4F46"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5) погодження зміни ціни в договорі про закупівлю в бік зменшення (без зміни кількості (обсягу) та якості товарів, робіт і послуг);</w:t>
      </w:r>
    </w:p>
    <w:p w14:paraId="68BAFD35" w14:textId="404AD8A5"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22C3">
        <w:rPr>
          <w:sz w:val="25"/>
          <w:szCs w:val="25"/>
          <w:lang w:val="uk-UA"/>
        </w:rPr>
        <w:t>пропорційно</w:t>
      </w:r>
      <w:proofErr w:type="spellEnd"/>
      <w:r w:rsidRPr="006D22C3">
        <w:rPr>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6D22C3">
        <w:rPr>
          <w:sz w:val="25"/>
          <w:szCs w:val="25"/>
          <w:lang w:val="uk-UA"/>
        </w:rPr>
        <w:t>пропорційно</w:t>
      </w:r>
      <w:proofErr w:type="spellEnd"/>
      <w:r w:rsidRPr="006D22C3">
        <w:rPr>
          <w:sz w:val="25"/>
          <w:szCs w:val="25"/>
          <w:lang w:val="uk-UA"/>
        </w:rPr>
        <w:t xml:space="preserve"> до зміни податкового навантаження внаслідок зміни системи оподаткування;</w:t>
      </w:r>
    </w:p>
    <w:p w14:paraId="6890BD89" w14:textId="48862B3A" w:rsidR="006D22C3" w:rsidRPr="006D22C3"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2C3">
        <w:rPr>
          <w:sz w:val="25"/>
          <w:szCs w:val="25"/>
          <w:lang w:val="uk-UA"/>
        </w:rPr>
        <w:t>Platts</w:t>
      </w:r>
      <w:proofErr w:type="spellEnd"/>
      <w:r w:rsidRPr="006D22C3">
        <w:rPr>
          <w:sz w:val="25"/>
          <w:szCs w:val="25"/>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5BFCC0" w14:textId="77777777" w:rsidR="00EE6F5F" w:rsidRDefault="006D22C3" w:rsidP="006D22C3">
      <w:pPr>
        <w:pStyle w:val="23"/>
        <w:widowControl w:val="0"/>
        <w:tabs>
          <w:tab w:val="left" w:pos="709"/>
        </w:tabs>
        <w:spacing w:line="360" w:lineRule="auto"/>
        <w:ind w:left="0"/>
        <w:jc w:val="both"/>
        <w:rPr>
          <w:sz w:val="25"/>
          <w:szCs w:val="25"/>
          <w:lang w:val="uk-UA"/>
        </w:rPr>
      </w:pPr>
      <w:r w:rsidRPr="006D22C3">
        <w:rPr>
          <w:sz w:val="25"/>
          <w:szCs w:val="25"/>
          <w:lang w:val="uk-UA"/>
        </w:rPr>
        <w:t>8) зміни умов у зв’язку із застосуванням положень частини шостої статті 41 Закону.</w:t>
      </w:r>
      <w:r w:rsidR="00EE6F5F">
        <w:rPr>
          <w:sz w:val="25"/>
          <w:szCs w:val="25"/>
          <w:lang w:val="uk-UA"/>
        </w:rPr>
        <w:t xml:space="preserve"> </w:t>
      </w:r>
    </w:p>
    <w:p w14:paraId="54A8D3C5" w14:textId="33AFE413" w:rsidR="00F36013" w:rsidRDefault="00F36013" w:rsidP="006D22C3">
      <w:pPr>
        <w:pStyle w:val="23"/>
        <w:widowControl w:val="0"/>
        <w:tabs>
          <w:tab w:val="left" w:pos="709"/>
        </w:tabs>
        <w:spacing w:line="360" w:lineRule="auto"/>
        <w:ind w:left="0"/>
        <w:jc w:val="both"/>
        <w:rPr>
          <w:sz w:val="25"/>
          <w:szCs w:val="25"/>
          <w:lang w:val="uk-UA"/>
        </w:rPr>
      </w:pPr>
      <w:r w:rsidRPr="00F36013">
        <w:rPr>
          <w:sz w:val="25"/>
          <w:szCs w:val="25"/>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1ED6ABA" w14:textId="77777777" w:rsidR="00F36013" w:rsidRDefault="00F36013" w:rsidP="006D22C3">
      <w:pPr>
        <w:pStyle w:val="23"/>
        <w:widowControl w:val="0"/>
        <w:tabs>
          <w:tab w:val="left" w:pos="709"/>
        </w:tabs>
        <w:spacing w:line="360" w:lineRule="auto"/>
        <w:ind w:left="0"/>
        <w:jc w:val="both"/>
        <w:rPr>
          <w:sz w:val="25"/>
          <w:szCs w:val="25"/>
          <w:lang w:val="uk-UA"/>
        </w:rPr>
      </w:pPr>
    </w:p>
    <w:p w14:paraId="4430F30B" w14:textId="6A102688" w:rsidR="00F448FB" w:rsidRDefault="00F448FB" w:rsidP="00424C15">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 xml:space="preserve">Усі правовідносини, що виникають з Договору, або пов’язані з ним, у тому числі </w:t>
      </w:r>
      <w:r w:rsidRPr="006847F8">
        <w:rPr>
          <w:sz w:val="25"/>
          <w:szCs w:val="25"/>
          <w:lang w:val="uk-UA"/>
        </w:rPr>
        <w:lastRenderedPageBreak/>
        <w:t>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24E8C8EF" w14:textId="71D2E837" w:rsidR="00F448FB" w:rsidRPr="00424C15" w:rsidRDefault="00424C15" w:rsidP="00424C15">
      <w:pPr>
        <w:pStyle w:val="23"/>
        <w:widowControl w:val="0"/>
        <w:numPr>
          <w:ilvl w:val="2"/>
          <w:numId w:val="21"/>
        </w:numPr>
        <w:tabs>
          <w:tab w:val="left" w:pos="709"/>
        </w:tabs>
        <w:spacing w:line="360" w:lineRule="auto"/>
        <w:ind w:left="0" w:firstLine="0"/>
        <w:jc w:val="both"/>
        <w:rPr>
          <w:sz w:val="25"/>
          <w:szCs w:val="25"/>
          <w:lang w:val="uk-UA"/>
        </w:rPr>
      </w:pPr>
      <w:r>
        <w:rPr>
          <w:sz w:val="25"/>
          <w:szCs w:val="25"/>
          <w:lang w:val="uk-UA"/>
        </w:rPr>
        <w:t xml:space="preserve"> </w:t>
      </w:r>
      <w:r w:rsidR="00F448FB" w:rsidRPr="00424C15">
        <w:rPr>
          <w:sz w:val="25"/>
          <w:szCs w:val="25"/>
          <w:lang w:val="uk-UA"/>
        </w:rPr>
        <w:t>Постачальник засвідчує, щ</w:t>
      </w:r>
      <w:r w:rsidR="00A6646D" w:rsidRPr="00424C15">
        <w:rPr>
          <w:sz w:val="25"/>
          <w:szCs w:val="25"/>
          <w:lang w:val="uk-UA"/>
        </w:rPr>
        <w:t>о він є</w:t>
      </w:r>
      <w:r w:rsidR="00EC5006" w:rsidRPr="00424C15">
        <w:rPr>
          <w:sz w:val="25"/>
          <w:szCs w:val="25"/>
          <w:lang w:val="uk-UA"/>
        </w:rPr>
        <w:t>/не є</w:t>
      </w:r>
      <w:r w:rsidR="00A6646D" w:rsidRPr="00424C15">
        <w:rPr>
          <w:sz w:val="25"/>
          <w:szCs w:val="25"/>
          <w:lang w:val="uk-UA"/>
        </w:rPr>
        <w:t xml:space="preserve"> платником єдиного податку</w:t>
      </w:r>
      <w:r w:rsidR="00F448FB" w:rsidRPr="00424C15">
        <w:rPr>
          <w:sz w:val="25"/>
          <w:szCs w:val="25"/>
          <w:lang w:val="uk-UA"/>
        </w:rPr>
        <w:t>;</w:t>
      </w:r>
    </w:p>
    <w:p w14:paraId="11714DCC"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Замовник засвідчує, що він є державною неприбутковою установою;</w:t>
      </w:r>
    </w:p>
    <w:p w14:paraId="42C23DD6"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30CB1375" w14:textId="77777777" w:rsidR="00F448FB" w:rsidRPr="006847F8" w:rsidRDefault="00F448FB" w:rsidP="006847F8">
      <w:pPr>
        <w:pStyle w:val="23"/>
        <w:widowControl w:val="0"/>
        <w:numPr>
          <w:ilvl w:val="2"/>
          <w:numId w:val="21"/>
        </w:numPr>
        <w:tabs>
          <w:tab w:val="left" w:pos="709"/>
        </w:tabs>
        <w:spacing w:line="360" w:lineRule="auto"/>
        <w:ind w:left="0" w:firstLine="0"/>
        <w:jc w:val="both"/>
        <w:rPr>
          <w:sz w:val="25"/>
          <w:szCs w:val="25"/>
          <w:lang w:val="uk-UA"/>
        </w:rPr>
      </w:pPr>
      <w:r w:rsidRPr="006847F8">
        <w:rPr>
          <w:sz w:val="25"/>
          <w:szCs w:val="25"/>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пов’язаних із цим несприятливих наслідків;</w:t>
      </w:r>
      <w:r w:rsidR="00A106DF" w:rsidRPr="006847F8">
        <w:rPr>
          <w:sz w:val="25"/>
          <w:szCs w:val="25"/>
          <w:lang w:val="uk-UA"/>
        </w:rPr>
        <w:t xml:space="preserve"> повідомляти іншу Сторону про їх зміну, а у разі неповідомлення несуть ризик настання</w:t>
      </w:r>
    </w:p>
    <w:p w14:paraId="79B64BBD"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61848280"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338F579F"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D21308D"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 xml:space="preserve">Усі повідомлення, що робляться у зв’язку із Договором, повинні </w:t>
      </w:r>
      <w:r w:rsidR="00E43170" w:rsidRPr="006847F8">
        <w:rPr>
          <w:sz w:val="25"/>
          <w:szCs w:val="25"/>
          <w:lang w:val="uk-UA"/>
        </w:rPr>
        <w:t>здійснюватися</w:t>
      </w:r>
      <w:r w:rsidRPr="006847F8">
        <w:rPr>
          <w:sz w:val="25"/>
          <w:szCs w:val="25"/>
          <w:lang w:val="uk-UA"/>
        </w:rPr>
        <w:t xml:space="preserve">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D505722"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Закінчення дії Договору не звільняє Сторін від відповідальності за його порушення, яке мало місце під час його дії;</w:t>
      </w:r>
    </w:p>
    <w:p w14:paraId="2E2B78E3"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Усі назви статей використовуються лише для зручності та ніяким чином не впливають на їх зміст та тлумачення;</w:t>
      </w:r>
    </w:p>
    <w:p w14:paraId="54C96585" w14:textId="77777777" w:rsidR="00F448FB" w:rsidRPr="006847F8" w:rsidRDefault="00F448FB" w:rsidP="006847F8">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lastRenderedPageBreak/>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6E0CCA4" w14:textId="7B30442F" w:rsidR="00BC7450" w:rsidRPr="00A90AD1" w:rsidRDefault="00F448FB" w:rsidP="00BC7450">
      <w:pPr>
        <w:pStyle w:val="23"/>
        <w:widowControl w:val="0"/>
        <w:numPr>
          <w:ilvl w:val="2"/>
          <w:numId w:val="21"/>
        </w:numPr>
        <w:tabs>
          <w:tab w:val="left" w:pos="851"/>
        </w:tabs>
        <w:spacing w:line="360" w:lineRule="auto"/>
        <w:ind w:left="0" w:firstLine="0"/>
        <w:jc w:val="both"/>
        <w:rPr>
          <w:sz w:val="25"/>
          <w:szCs w:val="25"/>
          <w:lang w:val="uk-UA"/>
        </w:rPr>
      </w:pPr>
      <w:r w:rsidRPr="006847F8">
        <w:rPr>
          <w:sz w:val="25"/>
          <w:szCs w:val="25"/>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A0D4DB5" w14:textId="77777777" w:rsidR="00F448FB" w:rsidRPr="006847F8" w:rsidRDefault="00F448FB" w:rsidP="006847F8">
      <w:pPr>
        <w:numPr>
          <w:ilvl w:val="0"/>
          <w:numId w:val="21"/>
        </w:numPr>
        <w:tabs>
          <w:tab w:val="left" w:pos="426"/>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Додатки до Договору</w:t>
      </w:r>
    </w:p>
    <w:p w14:paraId="5B6AD3B9" w14:textId="77777777" w:rsidR="00F448FB" w:rsidRPr="006847F8" w:rsidRDefault="00F448FB" w:rsidP="006847F8">
      <w:pPr>
        <w:numPr>
          <w:ilvl w:val="1"/>
          <w:numId w:val="21"/>
        </w:numPr>
        <w:tabs>
          <w:tab w:val="left" w:pos="567"/>
        </w:tabs>
        <w:spacing w:after="0" w:line="360" w:lineRule="auto"/>
        <w:ind w:left="0" w:firstLine="0"/>
        <w:rPr>
          <w:rFonts w:ascii="Times New Roman" w:hAnsi="Times New Roman"/>
          <w:sz w:val="25"/>
          <w:szCs w:val="25"/>
          <w:lang w:val="uk-UA"/>
        </w:rPr>
      </w:pPr>
      <w:r w:rsidRPr="006847F8">
        <w:rPr>
          <w:rFonts w:ascii="Times New Roman" w:hAnsi="Times New Roman"/>
          <w:sz w:val="25"/>
          <w:szCs w:val="25"/>
          <w:lang w:val="uk-UA"/>
        </w:rPr>
        <w:t xml:space="preserve">Невід’ємною частиною Договору є: </w:t>
      </w:r>
    </w:p>
    <w:p w14:paraId="2C49382D" w14:textId="77777777" w:rsidR="00F448FB" w:rsidRPr="006847F8" w:rsidRDefault="00F448FB" w:rsidP="006847F8">
      <w:pPr>
        <w:spacing w:after="0" w:line="360" w:lineRule="auto"/>
        <w:rPr>
          <w:rFonts w:ascii="Times New Roman" w:hAnsi="Times New Roman"/>
          <w:bCs/>
          <w:sz w:val="25"/>
          <w:szCs w:val="25"/>
          <w:lang w:val="uk-UA"/>
        </w:rPr>
      </w:pPr>
      <w:r w:rsidRPr="006847F8">
        <w:rPr>
          <w:rFonts w:ascii="Times New Roman" w:hAnsi="Times New Roman"/>
          <w:sz w:val="25"/>
          <w:szCs w:val="25"/>
          <w:lang w:val="uk-UA"/>
        </w:rPr>
        <w:t>Додаток 1. Специфікація, опис та технічні характеристики складових Товару.</w:t>
      </w:r>
      <w:r w:rsidR="00E43170" w:rsidRPr="006847F8">
        <w:rPr>
          <w:rFonts w:ascii="Times New Roman" w:hAnsi="Times New Roman"/>
          <w:sz w:val="25"/>
          <w:szCs w:val="25"/>
          <w:lang w:val="uk-UA"/>
        </w:rPr>
        <w:t>.</w:t>
      </w:r>
    </w:p>
    <w:p w14:paraId="3B6FBCA4" w14:textId="05B4B29E" w:rsidR="006847F8" w:rsidRPr="006847F8" w:rsidRDefault="00D16E43" w:rsidP="006847F8">
      <w:pPr>
        <w:spacing w:after="0" w:line="360" w:lineRule="auto"/>
        <w:jc w:val="both"/>
        <w:rPr>
          <w:rFonts w:ascii="Times New Roman" w:hAnsi="Times New Roman"/>
          <w:sz w:val="25"/>
          <w:szCs w:val="25"/>
          <w:lang w:val="uk-UA"/>
        </w:rPr>
      </w:pPr>
      <w:r w:rsidRPr="006847F8">
        <w:rPr>
          <w:rFonts w:ascii="Times New Roman" w:hAnsi="Times New Roman"/>
          <w:sz w:val="25"/>
          <w:szCs w:val="25"/>
          <w:lang w:val="uk-UA"/>
        </w:rPr>
        <w:t>Додаток 2</w:t>
      </w:r>
      <w:r w:rsidR="00F448FB" w:rsidRPr="006847F8">
        <w:rPr>
          <w:rFonts w:ascii="Times New Roman" w:hAnsi="Times New Roman"/>
          <w:sz w:val="25"/>
          <w:szCs w:val="25"/>
          <w:lang w:val="uk-UA"/>
        </w:rPr>
        <w:t>. Зразок Акту приймання-передачі Товару.</w:t>
      </w:r>
    </w:p>
    <w:p w14:paraId="00427E59" w14:textId="63186F39" w:rsidR="00F448FB" w:rsidRPr="006847F8" w:rsidRDefault="00F448FB" w:rsidP="006847F8">
      <w:pPr>
        <w:numPr>
          <w:ilvl w:val="0"/>
          <w:numId w:val="21"/>
        </w:numPr>
        <w:tabs>
          <w:tab w:val="left" w:pos="426"/>
        </w:tabs>
        <w:spacing w:after="0" w:line="360" w:lineRule="auto"/>
        <w:ind w:left="0" w:firstLine="0"/>
        <w:jc w:val="center"/>
        <w:rPr>
          <w:rFonts w:ascii="Times New Roman" w:hAnsi="Times New Roman"/>
          <w:b/>
          <w:sz w:val="25"/>
          <w:szCs w:val="25"/>
          <w:lang w:val="uk-UA"/>
        </w:rPr>
      </w:pPr>
      <w:r w:rsidRPr="006847F8">
        <w:rPr>
          <w:rFonts w:ascii="Times New Roman" w:hAnsi="Times New Roman"/>
          <w:b/>
          <w:sz w:val="25"/>
          <w:szCs w:val="25"/>
          <w:lang w:val="uk-UA"/>
        </w:rPr>
        <w:t>Місцезнаходження та банківські реквізити Сторін</w:t>
      </w:r>
    </w:p>
    <w:tbl>
      <w:tblPr>
        <w:tblW w:w="9464" w:type="dxa"/>
        <w:jc w:val="center"/>
        <w:tblLook w:val="00A0" w:firstRow="1" w:lastRow="0" w:firstColumn="1" w:lastColumn="0" w:noHBand="0" w:noVBand="0"/>
      </w:tblPr>
      <w:tblGrid>
        <w:gridCol w:w="6118"/>
        <w:gridCol w:w="218"/>
        <w:gridCol w:w="3071"/>
        <w:gridCol w:w="57"/>
      </w:tblGrid>
      <w:tr w:rsidR="00F448FB" w:rsidRPr="006847F8" w14:paraId="7F91BD4C" w14:textId="77777777" w:rsidTr="00BC7450">
        <w:trPr>
          <w:gridAfter w:val="1"/>
          <w:wAfter w:w="109" w:type="dxa"/>
          <w:jc w:val="center"/>
        </w:trPr>
        <w:tc>
          <w:tcPr>
            <w:tcW w:w="5163" w:type="dxa"/>
            <w:gridSpan w:val="2"/>
          </w:tcPr>
          <w:p w14:paraId="11F5D967" w14:textId="77777777" w:rsidR="00F448FB" w:rsidRPr="00880404" w:rsidRDefault="00F448FB" w:rsidP="00BC7450">
            <w:pPr>
              <w:pStyle w:val="a5"/>
              <w:jc w:val="center"/>
              <w:rPr>
                <w:b/>
                <w:bCs/>
                <w:lang w:val="uk-UA"/>
              </w:rPr>
            </w:pPr>
            <w:r w:rsidRPr="00880404">
              <w:rPr>
                <w:b/>
                <w:bCs/>
                <w:lang w:val="uk-UA"/>
              </w:rPr>
              <w:t>Замовник:</w:t>
            </w:r>
          </w:p>
          <w:p w14:paraId="1FA1F952" w14:textId="180FD892" w:rsidR="00A106DF" w:rsidRPr="00880404" w:rsidRDefault="00A106DF" w:rsidP="00BC7450">
            <w:pPr>
              <w:pStyle w:val="a5"/>
              <w:jc w:val="center"/>
              <w:rPr>
                <w:b/>
                <w:bCs/>
                <w:lang w:val="uk-UA"/>
              </w:rPr>
            </w:pPr>
            <w:r w:rsidRPr="00880404">
              <w:rPr>
                <w:b/>
                <w:bCs/>
                <w:lang w:val="uk-UA"/>
              </w:rPr>
              <w:t>Сьомий апеляційний</w:t>
            </w:r>
          </w:p>
          <w:p w14:paraId="23E689C7" w14:textId="77777777" w:rsidR="00A106DF" w:rsidRPr="00880404" w:rsidRDefault="00A106DF" w:rsidP="00BC7450">
            <w:pPr>
              <w:pStyle w:val="a5"/>
              <w:jc w:val="center"/>
              <w:rPr>
                <w:b/>
                <w:bCs/>
                <w:lang w:val="uk-UA"/>
              </w:rPr>
            </w:pPr>
            <w:r w:rsidRPr="00880404">
              <w:rPr>
                <w:b/>
                <w:bCs/>
                <w:lang w:val="uk-UA"/>
              </w:rPr>
              <w:t>адміністративний суд</w:t>
            </w:r>
          </w:p>
          <w:p w14:paraId="5E404BD1" w14:textId="77777777" w:rsidR="00A106DF" w:rsidRPr="00880404" w:rsidRDefault="00A106DF" w:rsidP="00BC7450">
            <w:pPr>
              <w:pStyle w:val="a5"/>
              <w:rPr>
                <w:lang w:val="uk-UA"/>
              </w:rPr>
            </w:pPr>
            <w:r w:rsidRPr="00880404">
              <w:rPr>
                <w:lang w:val="uk-UA"/>
              </w:rPr>
              <w:t xml:space="preserve">Адреса: 21050, м. Вінниця, </w:t>
            </w:r>
          </w:p>
          <w:p w14:paraId="63A9776D" w14:textId="77777777" w:rsidR="00A106DF" w:rsidRPr="00880404" w:rsidRDefault="00A106DF" w:rsidP="00BC7450">
            <w:pPr>
              <w:pStyle w:val="a5"/>
              <w:rPr>
                <w:lang w:val="uk-UA"/>
              </w:rPr>
            </w:pPr>
            <w:r w:rsidRPr="00880404">
              <w:rPr>
                <w:lang w:val="uk-UA"/>
              </w:rPr>
              <w:t>Вул. Соборна/Оводова, буд. 48/34</w:t>
            </w:r>
          </w:p>
          <w:p w14:paraId="77577D04" w14:textId="77777777" w:rsidR="00A106DF" w:rsidRPr="00880404" w:rsidRDefault="00A106DF" w:rsidP="00BC7450">
            <w:pPr>
              <w:pStyle w:val="a5"/>
              <w:rPr>
                <w:lang w:val="uk-UA"/>
              </w:rPr>
            </w:pPr>
            <w:r w:rsidRPr="00880404">
              <w:rPr>
                <w:lang w:val="uk-UA"/>
              </w:rPr>
              <w:t>IBAN:UA908201720343100002000084386</w:t>
            </w:r>
          </w:p>
          <w:p w14:paraId="7263FC49" w14:textId="77777777" w:rsidR="00A106DF" w:rsidRPr="00880404" w:rsidRDefault="00A106DF" w:rsidP="00BC7450">
            <w:pPr>
              <w:pStyle w:val="a5"/>
              <w:rPr>
                <w:lang w:val="uk-UA"/>
              </w:rPr>
            </w:pPr>
            <w:r w:rsidRPr="00880404">
              <w:rPr>
                <w:lang w:val="uk-UA"/>
              </w:rPr>
              <w:t>IBAN:UA068201720343181002100084386</w:t>
            </w:r>
          </w:p>
          <w:p w14:paraId="00D263DA" w14:textId="3C684FC1" w:rsidR="00A106DF" w:rsidRPr="00880404" w:rsidRDefault="00A106DF" w:rsidP="00BC7450">
            <w:pPr>
              <w:pStyle w:val="a5"/>
              <w:rPr>
                <w:lang w:val="uk-UA"/>
              </w:rPr>
            </w:pPr>
            <w:proofErr w:type="spellStart"/>
            <w:r w:rsidRPr="00880404">
              <w:rPr>
                <w:lang w:val="uk-UA"/>
              </w:rPr>
              <w:t>Держказначейська</w:t>
            </w:r>
            <w:proofErr w:type="spellEnd"/>
            <w:r w:rsidRPr="00880404">
              <w:rPr>
                <w:lang w:val="uk-UA"/>
              </w:rPr>
              <w:t xml:space="preserve"> служба України                                             м. Київ                                                                                         код. ЄДРПО 42257456                                                                </w:t>
            </w:r>
            <w:proofErr w:type="spellStart"/>
            <w:r w:rsidRPr="00880404">
              <w:rPr>
                <w:lang w:val="uk-UA"/>
              </w:rPr>
              <w:t>тел</w:t>
            </w:r>
            <w:proofErr w:type="spellEnd"/>
            <w:r w:rsidRPr="00880404">
              <w:rPr>
                <w:lang w:val="uk-UA"/>
              </w:rPr>
              <w:t>. (432) 551</w:t>
            </w:r>
            <w:r w:rsidR="005D7931" w:rsidRPr="00880404">
              <w:rPr>
                <w:lang w:val="uk-UA"/>
              </w:rPr>
              <w:t> </w:t>
            </w:r>
            <w:r w:rsidRPr="00880404">
              <w:rPr>
                <w:lang w:val="uk-UA"/>
              </w:rPr>
              <w:t>512</w:t>
            </w:r>
          </w:p>
          <w:p w14:paraId="0E9B5164" w14:textId="77777777" w:rsidR="00A106DF" w:rsidRPr="00880404" w:rsidRDefault="00A106DF" w:rsidP="00BC7450">
            <w:pPr>
              <w:pStyle w:val="a5"/>
              <w:rPr>
                <w:lang w:val="uk-UA"/>
              </w:rPr>
            </w:pPr>
          </w:p>
          <w:p w14:paraId="08E59B4E" w14:textId="2DB5179A" w:rsidR="005D7931" w:rsidRPr="00BC7450" w:rsidRDefault="005D7931" w:rsidP="00BC7450">
            <w:pPr>
              <w:pStyle w:val="a5"/>
              <w:rPr>
                <w:sz w:val="28"/>
                <w:szCs w:val="28"/>
                <w:lang w:val="uk-UA"/>
              </w:rPr>
            </w:pPr>
            <w:r w:rsidRPr="00880404">
              <w:rPr>
                <w:lang w:val="uk-UA"/>
              </w:rPr>
              <w:t>___________________</w:t>
            </w:r>
          </w:p>
        </w:tc>
        <w:tc>
          <w:tcPr>
            <w:tcW w:w="4192" w:type="dxa"/>
          </w:tcPr>
          <w:p w14:paraId="6B83A549" w14:textId="77777777" w:rsidR="00F448FB" w:rsidRPr="006847F8" w:rsidRDefault="00F448FB" w:rsidP="006847F8">
            <w:pPr>
              <w:widowControl w:val="0"/>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t>Постачальник:</w:t>
            </w:r>
          </w:p>
          <w:p w14:paraId="2C853B0F" w14:textId="77777777" w:rsidR="00B371BF" w:rsidRPr="006847F8" w:rsidRDefault="00B371BF" w:rsidP="006847F8">
            <w:pPr>
              <w:tabs>
                <w:tab w:val="left" w:pos="10080"/>
              </w:tabs>
              <w:spacing w:line="360" w:lineRule="auto"/>
              <w:ind w:right="360" w:firstLine="426"/>
              <w:rPr>
                <w:b/>
                <w:sz w:val="25"/>
                <w:szCs w:val="25"/>
                <w:lang w:val="uk-UA"/>
              </w:rPr>
            </w:pPr>
          </w:p>
          <w:p w14:paraId="0E376E5E" w14:textId="2CB668C8" w:rsidR="00B371BF" w:rsidRPr="006847F8" w:rsidRDefault="00B371BF" w:rsidP="006847F8">
            <w:pPr>
              <w:spacing w:after="0" w:line="360" w:lineRule="auto"/>
              <w:rPr>
                <w:rFonts w:ascii="Times New Roman" w:hAnsi="Times New Roman"/>
                <w:sz w:val="25"/>
                <w:szCs w:val="25"/>
                <w:lang w:val="uk-UA"/>
              </w:rPr>
            </w:pPr>
            <w:r w:rsidRPr="006847F8">
              <w:rPr>
                <w:rFonts w:ascii="Times New Roman" w:hAnsi="Times New Roman"/>
                <w:sz w:val="25"/>
                <w:szCs w:val="25"/>
                <w:lang w:val="uk-UA"/>
              </w:rPr>
              <w:t xml:space="preserve">                                                                            </w:t>
            </w:r>
          </w:p>
        </w:tc>
      </w:tr>
      <w:tr w:rsidR="00F448FB" w:rsidRPr="00BC7450" w14:paraId="5FD2A926" w14:textId="77777777" w:rsidTr="00BC7450">
        <w:tblPrEx>
          <w:jc w:val="left"/>
          <w:tblLook w:val="01E0" w:firstRow="1" w:lastRow="1" w:firstColumn="1" w:lastColumn="1" w:noHBand="0" w:noVBand="0"/>
        </w:tblPrEx>
        <w:tc>
          <w:tcPr>
            <w:tcW w:w="4732" w:type="dxa"/>
          </w:tcPr>
          <w:p w14:paraId="3C744FCE" w14:textId="77777777" w:rsidR="00F448FB" w:rsidRDefault="00F448FB" w:rsidP="006847F8">
            <w:pPr>
              <w:tabs>
                <w:tab w:val="left" w:pos="0"/>
              </w:tabs>
              <w:spacing w:after="0" w:line="360" w:lineRule="auto"/>
              <w:ind w:right="5901"/>
              <w:jc w:val="both"/>
              <w:rPr>
                <w:rFonts w:ascii="Times New Roman" w:hAnsi="Times New Roman"/>
                <w:b/>
                <w:bCs/>
                <w:sz w:val="25"/>
                <w:szCs w:val="25"/>
                <w:u w:val="single"/>
                <w:lang w:val="uk-UA"/>
              </w:rPr>
            </w:pPr>
          </w:p>
          <w:p w14:paraId="115C62D3" w14:textId="77777777" w:rsidR="005D7931" w:rsidRPr="006847F8" w:rsidRDefault="005D7931" w:rsidP="006847F8">
            <w:pPr>
              <w:tabs>
                <w:tab w:val="left" w:pos="0"/>
              </w:tabs>
              <w:spacing w:after="0" w:line="360" w:lineRule="auto"/>
              <w:ind w:right="5901"/>
              <w:jc w:val="both"/>
              <w:rPr>
                <w:rFonts w:ascii="Times New Roman" w:hAnsi="Times New Roman"/>
                <w:b/>
                <w:bCs/>
                <w:sz w:val="25"/>
                <w:szCs w:val="25"/>
                <w:u w:val="single"/>
                <w:lang w:val="uk-UA"/>
              </w:rPr>
            </w:pPr>
          </w:p>
        </w:tc>
        <w:tc>
          <w:tcPr>
            <w:tcW w:w="4732" w:type="dxa"/>
            <w:gridSpan w:val="3"/>
          </w:tcPr>
          <w:p w14:paraId="14CD01CE" w14:textId="77777777" w:rsidR="00880404" w:rsidRDefault="00880404" w:rsidP="005D7931">
            <w:pPr>
              <w:pStyle w:val="a5"/>
              <w:jc w:val="right"/>
              <w:rPr>
                <w:b/>
                <w:bCs/>
                <w:lang w:val="uk-UA"/>
              </w:rPr>
            </w:pPr>
          </w:p>
          <w:p w14:paraId="492EC64F" w14:textId="77777777" w:rsidR="00A90AD1" w:rsidRDefault="00A90AD1" w:rsidP="005D7931">
            <w:pPr>
              <w:pStyle w:val="a5"/>
              <w:jc w:val="right"/>
              <w:rPr>
                <w:b/>
                <w:bCs/>
                <w:lang w:val="uk-UA"/>
              </w:rPr>
            </w:pPr>
          </w:p>
          <w:p w14:paraId="56B63392" w14:textId="77777777" w:rsidR="00A90AD1" w:rsidRDefault="00A90AD1" w:rsidP="005D7931">
            <w:pPr>
              <w:pStyle w:val="a5"/>
              <w:jc w:val="right"/>
              <w:rPr>
                <w:b/>
                <w:bCs/>
                <w:lang w:val="uk-UA"/>
              </w:rPr>
            </w:pPr>
          </w:p>
          <w:p w14:paraId="433450E3" w14:textId="77777777" w:rsidR="00A90AD1" w:rsidRDefault="00A90AD1" w:rsidP="005D7931">
            <w:pPr>
              <w:pStyle w:val="a5"/>
              <w:jc w:val="right"/>
              <w:rPr>
                <w:b/>
                <w:bCs/>
                <w:lang w:val="uk-UA"/>
              </w:rPr>
            </w:pPr>
          </w:p>
          <w:p w14:paraId="016CEC93" w14:textId="77777777" w:rsidR="00A90AD1" w:rsidRDefault="00A90AD1" w:rsidP="005D7931">
            <w:pPr>
              <w:pStyle w:val="a5"/>
              <w:jc w:val="right"/>
              <w:rPr>
                <w:b/>
                <w:bCs/>
                <w:lang w:val="uk-UA"/>
              </w:rPr>
            </w:pPr>
          </w:p>
          <w:p w14:paraId="3B8E02E3" w14:textId="77777777" w:rsidR="00A90AD1" w:rsidRDefault="00A90AD1" w:rsidP="005D7931">
            <w:pPr>
              <w:pStyle w:val="a5"/>
              <w:jc w:val="right"/>
              <w:rPr>
                <w:b/>
                <w:bCs/>
                <w:lang w:val="uk-UA"/>
              </w:rPr>
            </w:pPr>
          </w:p>
          <w:p w14:paraId="5F73DFEC" w14:textId="77777777" w:rsidR="00880404" w:rsidRDefault="00880404" w:rsidP="005D7931">
            <w:pPr>
              <w:pStyle w:val="a5"/>
              <w:jc w:val="right"/>
              <w:rPr>
                <w:b/>
                <w:bCs/>
                <w:lang w:val="uk-UA"/>
              </w:rPr>
            </w:pPr>
          </w:p>
          <w:p w14:paraId="2047E982" w14:textId="17CAF05D" w:rsidR="00F448FB" w:rsidRPr="005D7931" w:rsidRDefault="00F448FB" w:rsidP="005D7931">
            <w:pPr>
              <w:pStyle w:val="a5"/>
              <w:jc w:val="right"/>
              <w:rPr>
                <w:b/>
                <w:bCs/>
                <w:lang w:val="uk-UA"/>
              </w:rPr>
            </w:pPr>
            <w:r w:rsidRPr="005D7931">
              <w:rPr>
                <w:b/>
                <w:bCs/>
                <w:lang w:val="uk-UA"/>
              </w:rPr>
              <w:lastRenderedPageBreak/>
              <w:t>Додаток 1</w:t>
            </w:r>
          </w:p>
          <w:p w14:paraId="01D5E431" w14:textId="77777777" w:rsidR="00F448FB" w:rsidRPr="005D7931" w:rsidRDefault="00F448FB" w:rsidP="005D7931">
            <w:pPr>
              <w:pStyle w:val="a5"/>
              <w:jc w:val="right"/>
              <w:rPr>
                <w:b/>
                <w:bCs/>
                <w:lang w:val="uk-UA"/>
              </w:rPr>
            </w:pPr>
            <w:r w:rsidRPr="005D7931">
              <w:rPr>
                <w:b/>
                <w:bCs/>
                <w:lang w:val="uk-UA"/>
              </w:rPr>
              <w:t>до Договору № ________</w:t>
            </w:r>
          </w:p>
          <w:p w14:paraId="059FD59D" w14:textId="77777777" w:rsidR="00F448FB" w:rsidRPr="00BC7450" w:rsidRDefault="00F448FB" w:rsidP="005D7931">
            <w:pPr>
              <w:pStyle w:val="a5"/>
              <w:jc w:val="right"/>
              <w:rPr>
                <w:lang w:val="uk-UA"/>
              </w:rPr>
            </w:pPr>
            <w:r w:rsidRPr="005D7931">
              <w:rPr>
                <w:b/>
                <w:bCs/>
                <w:lang w:val="uk-UA"/>
              </w:rPr>
              <w:t>від "___" _________ 20__ р.</w:t>
            </w:r>
          </w:p>
        </w:tc>
      </w:tr>
    </w:tbl>
    <w:p w14:paraId="0E3EC21E" w14:textId="77777777" w:rsidR="00F448FB" w:rsidRPr="006847F8" w:rsidRDefault="00F448FB" w:rsidP="008A12E0">
      <w:pPr>
        <w:pStyle w:val="afb"/>
        <w:spacing w:line="360" w:lineRule="auto"/>
        <w:ind w:firstLine="0"/>
        <w:jc w:val="left"/>
        <w:rPr>
          <w:sz w:val="25"/>
          <w:szCs w:val="25"/>
        </w:rPr>
      </w:pPr>
    </w:p>
    <w:p w14:paraId="4E3BB49A" w14:textId="17638B7E" w:rsidR="006847F8" w:rsidRPr="008A12E0" w:rsidRDefault="00F448FB" w:rsidP="008A12E0">
      <w:pPr>
        <w:pStyle w:val="ac"/>
        <w:spacing w:after="0" w:line="360" w:lineRule="auto"/>
        <w:rPr>
          <w:rFonts w:ascii="Times New Roman" w:hAnsi="Times New Roman"/>
          <w:b/>
          <w:bCs/>
          <w:sz w:val="25"/>
          <w:szCs w:val="25"/>
        </w:rPr>
      </w:pPr>
      <w:r w:rsidRPr="006847F8">
        <w:rPr>
          <w:rFonts w:ascii="Times New Roman" w:hAnsi="Times New Roman"/>
          <w:b/>
          <w:sz w:val="25"/>
          <w:szCs w:val="25"/>
          <w:lang w:eastAsia="ar-SA"/>
        </w:rPr>
        <w:t xml:space="preserve">Специфікація, </w:t>
      </w:r>
      <w:r w:rsidRPr="006847F8">
        <w:rPr>
          <w:rFonts w:ascii="Times New Roman" w:hAnsi="Times New Roman"/>
          <w:b/>
          <w:bCs/>
          <w:sz w:val="25"/>
          <w:szCs w:val="25"/>
        </w:rPr>
        <w:t>опис та технічні характеристики складових Товару</w:t>
      </w:r>
    </w:p>
    <w:tbl>
      <w:tblPr>
        <w:tblW w:w="9826" w:type="dxa"/>
        <w:tblInd w:w="40" w:type="dxa"/>
        <w:tblLayout w:type="fixed"/>
        <w:tblCellMar>
          <w:left w:w="40" w:type="dxa"/>
          <w:right w:w="40" w:type="dxa"/>
        </w:tblCellMar>
        <w:tblLook w:val="0000" w:firstRow="0" w:lastRow="0" w:firstColumn="0" w:lastColumn="0" w:noHBand="0" w:noVBand="0"/>
      </w:tblPr>
      <w:tblGrid>
        <w:gridCol w:w="703"/>
        <w:gridCol w:w="4211"/>
        <w:gridCol w:w="992"/>
        <w:gridCol w:w="709"/>
        <w:gridCol w:w="1417"/>
        <w:gridCol w:w="1794"/>
      </w:tblGrid>
      <w:tr w:rsidR="008E3354" w:rsidRPr="00954916" w14:paraId="74893B75" w14:textId="77777777" w:rsidTr="005D31BA">
        <w:trPr>
          <w:cantSplit/>
          <w:trHeight w:val="931"/>
        </w:trPr>
        <w:tc>
          <w:tcPr>
            <w:tcW w:w="703" w:type="dxa"/>
            <w:tcBorders>
              <w:top w:val="single" w:sz="6" w:space="0" w:color="auto"/>
              <w:left w:val="single" w:sz="6" w:space="0" w:color="auto"/>
              <w:bottom w:val="single" w:sz="6" w:space="0" w:color="auto"/>
              <w:right w:val="single" w:sz="6" w:space="0" w:color="auto"/>
            </w:tcBorders>
            <w:vAlign w:val="center"/>
          </w:tcPr>
          <w:p w14:paraId="6C3FE878" w14:textId="77777777" w:rsidR="008E3354" w:rsidRPr="00954916" w:rsidRDefault="008E3354" w:rsidP="005D31BA">
            <w:pPr>
              <w:pStyle w:val="a5"/>
              <w:jc w:val="center"/>
              <w:rPr>
                <w:lang w:val="uk-UA"/>
              </w:rPr>
            </w:pPr>
            <w:r w:rsidRPr="00954916">
              <w:rPr>
                <w:lang w:val="uk-UA"/>
              </w:rPr>
              <w:t>№</w:t>
            </w:r>
          </w:p>
          <w:p w14:paraId="6AC6472A" w14:textId="77777777" w:rsidR="008E3354" w:rsidRPr="00954916" w:rsidRDefault="008E3354" w:rsidP="005D31BA">
            <w:pPr>
              <w:pStyle w:val="a5"/>
              <w:jc w:val="center"/>
              <w:rPr>
                <w:lang w:val="uk-UA"/>
              </w:rPr>
            </w:pPr>
            <w:r w:rsidRPr="00954916">
              <w:rPr>
                <w:lang w:val="uk-UA"/>
              </w:rPr>
              <w:t>з/п</w:t>
            </w:r>
          </w:p>
        </w:tc>
        <w:tc>
          <w:tcPr>
            <w:tcW w:w="4211" w:type="dxa"/>
            <w:tcBorders>
              <w:top w:val="single" w:sz="6" w:space="0" w:color="auto"/>
              <w:left w:val="single" w:sz="6" w:space="0" w:color="auto"/>
              <w:bottom w:val="single" w:sz="6" w:space="0" w:color="auto"/>
              <w:right w:val="single" w:sz="6" w:space="0" w:color="auto"/>
            </w:tcBorders>
            <w:vAlign w:val="center"/>
          </w:tcPr>
          <w:p w14:paraId="53A514F6" w14:textId="0B8931A2" w:rsidR="008E3354" w:rsidRPr="00954916" w:rsidRDefault="008E3354" w:rsidP="005D31BA">
            <w:pPr>
              <w:pStyle w:val="a5"/>
              <w:jc w:val="center"/>
              <w:rPr>
                <w:lang w:val="uk-UA"/>
              </w:rPr>
            </w:pPr>
            <w:r w:rsidRPr="00954916">
              <w:rPr>
                <w:lang w:val="uk-UA"/>
              </w:rPr>
              <w:t xml:space="preserve">Найменування </w:t>
            </w:r>
            <w:r w:rsidR="00A90AD1">
              <w:rPr>
                <w:lang w:val="uk-UA"/>
              </w:rPr>
              <w:t>(комплектація) товару</w:t>
            </w:r>
          </w:p>
        </w:tc>
        <w:tc>
          <w:tcPr>
            <w:tcW w:w="992" w:type="dxa"/>
            <w:tcBorders>
              <w:top w:val="single" w:sz="6" w:space="0" w:color="auto"/>
              <w:left w:val="single" w:sz="6" w:space="0" w:color="auto"/>
              <w:bottom w:val="single" w:sz="6" w:space="0" w:color="auto"/>
              <w:right w:val="single" w:sz="4" w:space="0" w:color="000000"/>
            </w:tcBorders>
            <w:vAlign w:val="center"/>
          </w:tcPr>
          <w:p w14:paraId="7F220132" w14:textId="77777777" w:rsidR="008E3354" w:rsidRPr="00954916" w:rsidRDefault="008E3354" w:rsidP="005D31BA">
            <w:pPr>
              <w:pStyle w:val="a5"/>
              <w:jc w:val="center"/>
              <w:rPr>
                <w:lang w:val="uk-UA"/>
              </w:rPr>
            </w:pPr>
            <w:r w:rsidRPr="00954916">
              <w:rPr>
                <w:lang w:val="uk-UA"/>
              </w:rPr>
              <w:t>Один. виміру</w:t>
            </w:r>
          </w:p>
        </w:tc>
        <w:tc>
          <w:tcPr>
            <w:tcW w:w="709" w:type="dxa"/>
            <w:tcBorders>
              <w:top w:val="single" w:sz="6" w:space="0" w:color="auto"/>
              <w:left w:val="single" w:sz="4" w:space="0" w:color="000000"/>
              <w:bottom w:val="single" w:sz="6" w:space="0" w:color="auto"/>
              <w:right w:val="single" w:sz="4" w:space="0" w:color="000000"/>
            </w:tcBorders>
            <w:vAlign w:val="center"/>
          </w:tcPr>
          <w:p w14:paraId="5694E794" w14:textId="77777777" w:rsidR="008E3354" w:rsidRPr="00954916" w:rsidRDefault="008E3354" w:rsidP="005D31BA">
            <w:pPr>
              <w:pStyle w:val="a5"/>
              <w:jc w:val="center"/>
              <w:rPr>
                <w:lang w:val="uk-UA"/>
              </w:rPr>
            </w:pPr>
            <w:r w:rsidRPr="00954916">
              <w:rPr>
                <w:lang w:val="uk-UA"/>
              </w:rPr>
              <w:t>Кіль-</w:t>
            </w:r>
          </w:p>
          <w:p w14:paraId="298501E4" w14:textId="77777777" w:rsidR="008E3354" w:rsidRPr="00954916" w:rsidRDefault="008E3354" w:rsidP="005D31BA">
            <w:pPr>
              <w:pStyle w:val="a5"/>
              <w:jc w:val="center"/>
              <w:rPr>
                <w:lang w:val="uk-UA"/>
              </w:rPr>
            </w:pPr>
            <w:r w:rsidRPr="00954916">
              <w:rPr>
                <w:lang w:val="uk-UA"/>
              </w:rPr>
              <w:t>кість</w:t>
            </w:r>
          </w:p>
        </w:tc>
        <w:tc>
          <w:tcPr>
            <w:tcW w:w="1417" w:type="dxa"/>
            <w:tcBorders>
              <w:top w:val="single" w:sz="6" w:space="0" w:color="auto"/>
              <w:left w:val="single" w:sz="4" w:space="0" w:color="000000"/>
              <w:bottom w:val="single" w:sz="6" w:space="0" w:color="auto"/>
              <w:right w:val="single" w:sz="6" w:space="0" w:color="auto"/>
            </w:tcBorders>
            <w:vAlign w:val="center"/>
          </w:tcPr>
          <w:p w14:paraId="6EA65B98" w14:textId="77777777" w:rsidR="008E3354" w:rsidRPr="00954916" w:rsidRDefault="008E3354" w:rsidP="005D31BA">
            <w:pPr>
              <w:pStyle w:val="a5"/>
              <w:jc w:val="center"/>
              <w:rPr>
                <w:lang w:val="uk-UA"/>
              </w:rPr>
            </w:pPr>
            <w:r w:rsidRPr="00954916">
              <w:rPr>
                <w:lang w:val="uk-UA"/>
              </w:rPr>
              <w:t>Ціна за одиницю, з ПДВ (грн.)</w:t>
            </w:r>
          </w:p>
        </w:tc>
        <w:tc>
          <w:tcPr>
            <w:tcW w:w="1794" w:type="dxa"/>
            <w:tcBorders>
              <w:top w:val="single" w:sz="6" w:space="0" w:color="auto"/>
              <w:left w:val="single" w:sz="6" w:space="0" w:color="auto"/>
              <w:bottom w:val="single" w:sz="6" w:space="0" w:color="auto"/>
              <w:right w:val="single" w:sz="6" w:space="0" w:color="auto"/>
            </w:tcBorders>
            <w:vAlign w:val="center"/>
          </w:tcPr>
          <w:p w14:paraId="7F14D944" w14:textId="77777777" w:rsidR="008E3354" w:rsidRPr="00954916" w:rsidRDefault="008E3354" w:rsidP="005D31BA">
            <w:pPr>
              <w:pStyle w:val="a5"/>
              <w:jc w:val="center"/>
              <w:rPr>
                <w:lang w:val="uk-UA"/>
              </w:rPr>
            </w:pPr>
            <w:r w:rsidRPr="00954916">
              <w:rPr>
                <w:lang w:val="uk-UA"/>
              </w:rPr>
              <w:t>Загальна вартість з урахуванням усіх податків та зборів,</w:t>
            </w:r>
          </w:p>
          <w:p w14:paraId="5DDFFA11" w14:textId="77777777" w:rsidR="008E3354" w:rsidRPr="00954916" w:rsidRDefault="008E3354" w:rsidP="005D31BA">
            <w:pPr>
              <w:pStyle w:val="a5"/>
              <w:jc w:val="center"/>
              <w:rPr>
                <w:lang w:val="uk-UA"/>
              </w:rPr>
            </w:pPr>
            <w:r w:rsidRPr="00954916">
              <w:rPr>
                <w:lang w:val="uk-UA"/>
              </w:rPr>
              <w:t>в т. ч. ПДВ (грн.)</w:t>
            </w:r>
          </w:p>
        </w:tc>
      </w:tr>
      <w:tr w:rsidR="008E3354" w:rsidRPr="00954916" w14:paraId="644C1432" w14:textId="77777777" w:rsidTr="00147424">
        <w:trPr>
          <w:trHeight w:val="284"/>
        </w:trPr>
        <w:tc>
          <w:tcPr>
            <w:tcW w:w="703" w:type="dxa"/>
            <w:tcBorders>
              <w:top w:val="single" w:sz="6" w:space="0" w:color="auto"/>
              <w:left w:val="single" w:sz="6" w:space="0" w:color="auto"/>
              <w:bottom w:val="single" w:sz="6" w:space="0" w:color="auto"/>
              <w:right w:val="single" w:sz="6" w:space="0" w:color="auto"/>
            </w:tcBorders>
            <w:vAlign w:val="center"/>
          </w:tcPr>
          <w:p w14:paraId="4FBAFD2D" w14:textId="77777777" w:rsidR="008E3354" w:rsidRPr="00954916" w:rsidRDefault="008E3354" w:rsidP="00147424">
            <w:pPr>
              <w:spacing w:after="160" w:line="256" w:lineRule="auto"/>
              <w:jc w:val="center"/>
              <w:rPr>
                <w:rFonts w:ascii="Times New Roman" w:hAnsi="Times New Roman"/>
                <w:sz w:val="24"/>
                <w:szCs w:val="24"/>
                <w:lang w:val="uk-UA" w:eastAsia="ru-RU"/>
              </w:rPr>
            </w:pPr>
            <w:r w:rsidRPr="00954916">
              <w:rPr>
                <w:rFonts w:ascii="Times New Roman" w:hAnsi="Times New Roman"/>
                <w:sz w:val="24"/>
                <w:szCs w:val="24"/>
                <w:lang w:val="uk-UA" w:eastAsia="ru-RU"/>
              </w:rPr>
              <w:t>1.</w:t>
            </w:r>
          </w:p>
        </w:tc>
        <w:tc>
          <w:tcPr>
            <w:tcW w:w="4211" w:type="dxa"/>
            <w:tcBorders>
              <w:top w:val="single" w:sz="6" w:space="0" w:color="auto"/>
              <w:left w:val="single" w:sz="6" w:space="0" w:color="auto"/>
              <w:bottom w:val="single" w:sz="6" w:space="0" w:color="auto"/>
              <w:right w:val="single" w:sz="6" w:space="0" w:color="auto"/>
            </w:tcBorders>
            <w:vAlign w:val="center"/>
          </w:tcPr>
          <w:p w14:paraId="538F82FC" w14:textId="142F41AF" w:rsidR="007673C6" w:rsidRPr="00EE6651" w:rsidRDefault="00EE6651" w:rsidP="00EE6651">
            <w:pPr>
              <w:spacing w:after="160" w:line="256" w:lineRule="auto"/>
              <w:rPr>
                <w:rFonts w:ascii="Times New Roman" w:hAnsi="Times New Roman"/>
                <w:sz w:val="24"/>
                <w:szCs w:val="24"/>
                <w:lang w:val="en-US" w:eastAsia="ru-RU"/>
              </w:rPr>
            </w:pPr>
            <w:r w:rsidRPr="00EE6651">
              <w:rPr>
                <w:rFonts w:ascii="Times New Roman" w:hAnsi="Times New Roman"/>
                <w:sz w:val="24"/>
                <w:szCs w:val="24"/>
                <w:lang w:val="uk-UA" w:eastAsia="ru-RU"/>
              </w:rPr>
              <w:t>Оперативна</w:t>
            </w:r>
            <w:r w:rsidRPr="00EE6651">
              <w:rPr>
                <w:rFonts w:ascii="Times New Roman" w:hAnsi="Times New Roman"/>
                <w:sz w:val="24"/>
                <w:szCs w:val="24"/>
                <w:lang w:val="en-US" w:eastAsia="ru-RU"/>
              </w:rPr>
              <w:t xml:space="preserve"> </w:t>
            </w:r>
            <w:proofErr w:type="spellStart"/>
            <w:r w:rsidRPr="00EE6651">
              <w:rPr>
                <w:rFonts w:ascii="Times New Roman" w:hAnsi="Times New Roman"/>
                <w:sz w:val="24"/>
                <w:szCs w:val="24"/>
                <w:lang w:val="en-US" w:eastAsia="ru-RU"/>
              </w:rPr>
              <w:t>пам</w:t>
            </w:r>
            <w:proofErr w:type="spellEnd"/>
            <w:r>
              <w:rPr>
                <w:rFonts w:ascii="Times New Roman" w:hAnsi="Times New Roman"/>
                <w:sz w:val="24"/>
                <w:szCs w:val="24"/>
                <w:lang w:val="uk-UA" w:eastAsia="ru-RU"/>
              </w:rPr>
              <w:t>’</w:t>
            </w:r>
            <w:proofErr w:type="spellStart"/>
            <w:r w:rsidRPr="00EE6651">
              <w:rPr>
                <w:rFonts w:ascii="Times New Roman" w:hAnsi="Times New Roman"/>
                <w:sz w:val="24"/>
                <w:szCs w:val="24"/>
                <w:lang w:val="en-US" w:eastAsia="ru-RU"/>
              </w:rPr>
              <w:t>ять</w:t>
            </w:r>
            <w:proofErr w:type="spellEnd"/>
            <w:r w:rsidRPr="00EE6651">
              <w:rPr>
                <w:rFonts w:ascii="Times New Roman" w:hAnsi="Times New Roman"/>
                <w:sz w:val="24"/>
                <w:szCs w:val="24"/>
                <w:lang w:val="en-US" w:eastAsia="ru-RU"/>
              </w:rPr>
              <w:t xml:space="preserve"> G</w:t>
            </w:r>
            <w:proofErr w:type="spellStart"/>
            <w:r w:rsidRPr="00EE6651">
              <w:rPr>
                <w:rFonts w:ascii="Times New Roman" w:hAnsi="Times New Roman"/>
                <w:sz w:val="24"/>
                <w:szCs w:val="24"/>
                <w:lang w:val="en-US" w:eastAsia="ru-RU"/>
              </w:rPr>
              <w:t>oodram</w:t>
            </w:r>
            <w:proofErr w:type="spellEnd"/>
            <w:r w:rsidRPr="00EE6651">
              <w:rPr>
                <w:rFonts w:ascii="Times New Roman" w:hAnsi="Times New Roman"/>
                <w:sz w:val="24"/>
                <w:szCs w:val="24"/>
                <w:lang w:val="en-US" w:eastAsia="ru-RU"/>
              </w:rPr>
              <w:t xml:space="preserve"> SODIMM DDR4-2400 8192MB PC4-19200 (GR2400S464L17S/8G)</w:t>
            </w:r>
          </w:p>
        </w:tc>
        <w:tc>
          <w:tcPr>
            <w:tcW w:w="992" w:type="dxa"/>
            <w:tcBorders>
              <w:top w:val="single" w:sz="6" w:space="0" w:color="auto"/>
              <w:left w:val="single" w:sz="6" w:space="0" w:color="auto"/>
              <w:bottom w:val="single" w:sz="6" w:space="0" w:color="auto"/>
              <w:right w:val="single" w:sz="6" w:space="0" w:color="auto"/>
            </w:tcBorders>
            <w:vAlign w:val="center"/>
          </w:tcPr>
          <w:p w14:paraId="43A0DD01" w14:textId="77777777" w:rsidR="008E3354" w:rsidRPr="00954916" w:rsidRDefault="008E3354" w:rsidP="00934AA2">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0D4B58F1" w14:textId="1F442AD7" w:rsidR="008E3354" w:rsidRPr="00F56185" w:rsidRDefault="009C7C98" w:rsidP="00934AA2">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50</w:t>
            </w:r>
          </w:p>
        </w:tc>
        <w:tc>
          <w:tcPr>
            <w:tcW w:w="1417" w:type="dxa"/>
            <w:tcBorders>
              <w:top w:val="single" w:sz="4" w:space="0" w:color="auto"/>
              <w:left w:val="single" w:sz="6" w:space="0" w:color="auto"/>
              <w:bottom w:val="single" w:sz="6" w:space="0" w:color="auto"/>
              <w:right w:val="single" w:sz="6" w:space="0" w:color="auto"/>
            </w:tcBorders>
            <w:vAlign w:val="center"/>
          </w:tcPr>
          <w:p w14:paraId="1E9FC668" w14:textId="77777777" w:rsidR="008E3354" w:rsidRPr="00954916" w:rsidRDefault="008E3354" w:rsidP="005D31BA">
            <w:pPr>
              <w:spacing w:after="160" w:line="256" w:lineRule="auto"/>
              <w:rPr>
                <w:rFonts w:ascii="Times New Roman" w:hAnsi="Times New Roman"/>
                <w:sz w:val="24"/>
                <w:szCs w:val="24"/>
                <w:lang w:val="uk-UA" w:eastAsia="ru-RU"/>
              </w:rPr>
            </w:pPr>
          </w:p>
        </w:tc>
        <w:tc>
          <w:tcPr>
            <w:tcW w:w="1794" w:type="dxa"/>
            <w:tcBorders>
              <w:top w:val="single" w:sz="6" w:space="0" w:color="auto"/>
              <w:left w:val="single" w:sz="6" w:space="0" w:color="auto"/>
              <w:bottom w:val="single" w:sz="6" w:space="0" w:color="auto"/>
              <w:right w:val="single" w:sz="6" w:space="0" w:color="auto"/>
            </w:tcBorders>
          </w:tcPr>
          <w:p w14:paraId="728B47BD" w14:textId="77777777" w:rsidR="008E3354" w:rsidRPr="00954916" w:rsidRDefault="008E3354" w:rsidP="005D31BA">
            <w:pPr>
              <w:spacing w:after="160" w:line="256" w:lineRule="auto"/>
              <w:rPr>
                <w:rFonts w:ascii="Times New Roman" w:hAnsi="Times New Roman"/>
                <w:sz w:val="24"/>
                <w:szCs w:val="24"/>
                <w:lang w:val="uk-UA" w:eastAsia="ru-RU"/>
              </w:rPr>
            </w:pPr>
          </w:p>
        </w:tc>
      </w:tr>
      <w:tr w:rsidR="009C7C98" w:rsidRPr="00F56185" w14:paraId="503C57DF" w14:textId="77777777" w:rsidTr="00147424">
        <w:trPr>
          <w:trHeight w:val="284"/>
        </w:trPr>
        <w:tc>
          <w:tcPr>
            <w:tcW w:w="703" w:type="dxa"/>
            <w:tcBorders>
              <w:top w:val="single" w:sz="6" w:space="0" w:color="auto"/>
              <w:left w:val="single" w:sz="6" w:space="0" w:color="auto"/>
              <w:bottom w:val="single" w:sz="6" w:space="0" w:color="auto"/>
              <w:right w:val="single" w:sz="6" w:space="0" w:color="auto"/>
            </w:tcBorders>
            <w:vAlign w:val="center"/>
          </w:tcPr>
          <w:p w14:paraId="239D752B" w14:textId="4CCC6A15" w:rsidR="009C7C98" w:rsidRPr="00954916" w:rsidRDefault="009C7C98" w:rsidP="00147424">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4211" w:type="dxa"/>
            <w:tcBorders>
              <w:top w:val="single" w:sz="6" w:space="0" w:color="auto"/>
              <w:left w:val="single" w:sz="6" w:space="0" w:color="auto"/>
              <w:bottom w:val="single" w:sz="6" w:space="0" w:color="auto"/>
              <w:right w:val="single" w:sz="6" w:space="0" w:color="auto"/>
            </w:tcBorders>
            <w:vAlign w:val="center"/>
          </w:tcPr>
          <w:p w14:paraId="6AA4B03F" w14:textId="21FF877A" w:rsidR="009C7C98" w:rsidRPr="00EE6651" w:rsidRDefault="00F56185" w:rsidP="00EE6651">
            <w:pPr>
              <w:spacing w:after="160" w:line="256" w:lineRule="auto"/>
              <w:rPr>
                <w:rFonts w:ascii="Times New Roman" w:hAnsi="Times New Roman"/>
                <w:sz w:val="24"/>
                <w:szCs w:val="24"/>
                <w:lang w:val="uk-UA" w:eastAsia="ru-RU"/>
              </w:rPr>
            </w:pPr>
            <w:r w:rsidRPr="00F56185">
              <w:rPr>
                <w:rFonts w:ascii="Times New Roman" w:hAnsi="Times New Roman"/>
                <w:sz w:val="24"/>
                <w:szCs w:val="24"/>
                <w:lang w:val="uk-UA" w:eastAsia="ru-RU"/>
              </w:rPr>
              <w:t xml:space="preserve">Оперативна пам'ять </w:t>
            </w:r>
            <w:proofErr w:type="spellStart"/>
            <w:r w:rsidRPr="00F56185">
              <w:rPr>
                <w:rFonts w:ascii="Times New Roman" w:hAnsi="Times New Roman"/>
                <w:sz w:val="24"/>
                <w:szCs w:val="24"/>
                <w:lang w:val="uk-UA" w:eastAsia="ru-RU"/>
              </w:rPr>
              <w:t>Samsung</w:t>
            </w:r>
            <w:proofErr w:type="spellEnd"/>
            <w:r w:rsidRPr="00F56185">
              <w:rPr>
                <w:rFonts w:ascii="Times New Roman" w:hAnsi="Times New Roman"/>
                <w:sz w:val="24"/>
                <w:szCs w:val="24"/>
                <w:lang w:val="uk-UA" w:eastAsia="ru-RU"/>
              </w:rPr>
              <w:t xml:space="preserve"> SODIMM DDR3L 4 GB (1x4GB) 1600 </w:t>
            </w:r>
            <w:proofErr w:type="spellStart"/>
            <w:r w:rsidRPr="00F56185">
              <w:rPr>
                <w:rFonts w:ascii="Times New Roman" w:hAnsi="Times New Roman"/>
                <w:sz w:val="24"/>
                <w:szCs w:val="24"/>
                <w:lang w:val="uk-UA" w:eastAsia="ru-RU"/>
              </w:rPr>
              <w:t>MHz</w:t>
            </w:r>
            <w:proofErr w:type="spellEnd"/>
            <w:r w:rsidRPr="00F56185">
              <w:rPr>
                <w:rFonts w:ascii="Times New Roman" w:hAnsi="Times New Roman"/>
                <w:sz w:val="24"/>
                <w:szCs w:val="24"/>
                <w:lang w:val="uk-UA" w:eastAsia="ru-RU"/>
              </w:rPr>
              <w:t xml:space="preserve"> (M471B5173DBO-YKO) PC3-12800</w:t>
            </w:r>
          </w:p>
        </w:tc>
        <w:tc>
          <w:tcPr>
            <w:tcW w:w="992" w:type="dxa"/>
            <w:tcBorders>
              <w:top w:val="single" w:sz="6" w:space="0" w:color="auto"/>
              <w:left w:val="single" w:sz="6" w:space="0" w:color="auto"/>
              <w:bottom w:val="single" w:sz="6" w:space="0" w:color="auto"/>
              <w:right w:val="single" w:sz="6" w:space="0" w:color="auto"/>
            </w:tcBorders>
            <w:vAlign w:val="center"/>
          </w:tcPr>
          <w:p w14:paraId="4B0A5D3B" w14:textId="6D752935" w:rsidR="009C7C98" w:rsidRDefault="00A53979" w:rsidP="00934AA2">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67A777A6" w14:textId="4937A8B9" w:rsidR="009C7C98" w:rsidRPr="00F56185" w:rsidRDefault="00A53979" w:rsidP="00934AA2">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60</w:t>
            </w:r>
          </w:p>
        </w:tc>
        <w:tc>
          <w:tcPr>
            <w:tcW w:w="1417" w:type="dxa"/>
            <w:tcBorders>
              <w:top w:val="single" w:sz="4" w:space="0" w:color="auto"/>
              <w:left w:val="single" w:sz="6" w:space="0" w:color="auto"/>
              <w:bottom w:val="single" w:sz="6" w:space="0" w:color="auto"/>
              <w:right w:val="single" w:sz="6" w:space="0" w:color="auto"/>
            </w:tcBorders>
            <w:vAlign w:val="center"/>
          </w:tcPr>
          <w:p w14:paraId="1EA605A1" w14:textId="77777777" w:rsidR="009C7C98" w:rsidRPr="00954916" w:rsidRDefault="009C7C98" w:rsidP="005D31BA">
            <w:pPr>
              <w:spacing w:after="160" w:line="256" w:lineRule="auto"/>
              <w:rPr>
                <w:rFonts w:ascii="Times New Roman" w:hAnsi="Times New Roman"/>
                <w:sz w:val="24"/>
                <w:szCs w:val="24"/>
                <w:lang w:val="uk-UA" w:eastAsia="ru-RU"/>
              </w:rPr>
            </w:pPr>
          </w:p>
        </w:tc>
        <w:tc>
          <w:tcPr>
            <w:tcW w:w="1794" w:type="dxa"/>
            <w:tcBorders>
              <w:top w:val="single" w:sz="6" w:space="0" w:color="auto"/>
              <w:left w:val="single" w:sz="6" w:space="0" w:color="auto"/>
              <w:bottom w:val="single" w:sz="6" w:space="0" w:color="auto"/>
              <w:right w:val="single" w:sz="6" w:space="0" w:color="auto"/>
            </w:tcBorders>
          </w:tcPr>
          <w:p w14:paraId="6232C1A9" w14:textId="77777777" w:rsidR="009C7C98" w:rsidRPr="00954916" w:rsidRDefault="009C7C98" w:rsidP="005D31BA">
            <w:pPr>
              <w:spacing w:after="160" w:line="256" w:lineRule="auto"/>
              <w:rPr>
                <w:rFonts w:ascii="Times New Roman" w:hAnsi="Times New Roman"/>
                <w:sz w:val="24"/>
                <w:szCs w:val="24"/>
                <w:lang w:val="uk-UA" w:eastAsia="ru-RU"/>
              </w:rPr>
            </w:pPr>
          </w:p>
        </w:tc>
      </w:tr>
      <w:tr w:rsidR="003A1104" w:rsidRPr="00F56185" w14:paraId="60C9029A" w14:textId="77777777" w:rsidTr="00147424">
        <w:trPr>
          <w:trHeight w:val="284"/>
        </w:trPr>
        <w:tc>
          <w:tcPr>
            <w:tcW w:w="703" w:type="dxa"/>
            <w:tcBorders>
              <w:top w:val="single" w:sz="6" w:space="0" w:color="auto"/>
              <w:left w:val="single" w:sz="6" w:space="0" w:color="auto"/>
              <w:bottom w:val="single" w:sz="6" w:space="0" w:color="auto"/>
              <w:right w:val="single" w:sz="6" w:space="0" w:color="auto"/>
            </w:tcBorders>
            <w:vAlign w:val="center"/>
          </w:tcPr>
          <w:p w14:paraId="399F2B3F" w14:textId="314D7DB0" w:rsidR="003A1104" w:rsidRDefault="003A1104" w:rsidP="00147424">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4211" w:type="dxa"/>
            <w:tcBorders>
              <w:top w:val="single" w:sz="6" w:space="0" w:color="auto"/>
              <w:left w:val="single" w:sz="6" w:space="0" w:color="auto"/>
              <w:bottom w:val="single" w:sz="6" w:space="0" w:color="auto"/>
              <w:right w:val="single" w:sz="6" w:space="0" w:color="auto"/>
            </w:tcBorders>
            <w:vAlign w:val="center"/>
          </w:tcPr>
          <w:p w14:paraId="2A4AE89A" w14:textId="0F308A18" w:rsidR="003A1104" w:rsidRPr="00F56185" w:rsidRDefault="00A80C49" w:rsidP="00EE6651">
            <w:pPr>
              <w:spacing w:after="160" w:line="256" w:lineRule="auto"/>
              <w:rPr>
                <w:rFonts w:ascii="Times New Roman" w:hAnsi="Times New Roman"/>
                <w:sz w:val="24"/>
                <w:szCs w:val="24"/>
                <w:lang w:val="uk-UA" w:eastAsia="ru-RU"/>
              </w:rPr>
            </w:pPr>
            <w:r w:rsidRPr="00A80C49">
              <w:rPr>
                <w:rFonts w:ascii="Times New Roman" w:hAnsi="Times New Roman"/>
                <w:sz w:val="24"/>
                <w:szCs w:val="24"/>
                <w:lang w:val="uk-UA" w:eastAsia="ru-RU"/>
              </w:rPr>
              <w:t xml:space="preserve">Накопичувач SSD 2.5" 512GB </w:t>
            </w:r>
            <w:proofErr w:type="spellStart"/>
            <w:r w:rsidRPr="00A80C49">
              <w:rPr>
                <w:rFonts w:ascii="Times New Roman" w:hAnsi="Times New Roman"/>
                <w:sz w:val="24"/>
                <w:szCs w:val="24"/>
                <w:lang w:val="uk-UA" w:eastAsia="ru-RU"/>
              </w:rPr>
              <w:t>Apacer</w:t>
            </w:r>
            <w:proofErr w:type="spellEnd"/>
            <w:r w:rsidRPr="00A80C49">
              <w:rPr>
                <w:rFonts w:ascii="Times New Roman" w:hAnsi="Times New Roman"/>
                <w:sz w:val="24"/>
                <w:szCs w:val="24"/>
                <w:lang w:val="uk-UA" w:eastAsia="ru-RU"/>
              </w:rPr>
              <w:t xml:space="preserve"> (AP512GAS350-1)</w:t>
            </w:r>
          </w:p>
        </w:tc>
        <w:tc>
          <w:tcPr>
            <w:tcW w:w="992" w:type="dxa"/>
            <w:tcBorders>
              <w:top w:val="single" w:sz="6" w:space="0" w:color="auto"/>
              <w:left w:val="single" w:sz="6" w:space="0" w:color="auto"/>
              <w:bottom w:val="single" w:sz="6" w:space="0" w:color="auto"/>
              <w:right w:val="single" w:sz="6" w:space="0" w:color="auto"/>
            </w:tcBorders>
            <w:vAlign w:val="center"/>
          </w:tcPr>
          <w:p w14:paraId="16CA382F" w14:textId="54909660" w:rsidR="003A1104" w:rsidRDefault="00A80C49" w:rsidP="00934AA2">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шт.</w:t>
            </w:r>
          </w:p>
        </w:tc>
        <w:tc>
          <w:tcPr>
            <w:tcW w:w="709" w:type="dxa"/>
            <w:tcBorders>
              <w:top w:val="single" w:sz="6" w:space="0" w:color="auto"/>
              <w:left w:val="single" w:sz="6" w:space="0" w:color="auto"/>
              <w:bottom w:val="single" w:sz="6" w:space="0" w:color="auto"/>
              <w:right w:val="single" w:sz="6" w:space="0" w:color="auto"/>
            </w:tcBorders>
            <w:vAlign w:val="center"/>
          </w:tcPr>
          <w:p w14:paraId="66DA2D8D" w14:textId="0F359944" w:rsidR="003A1104" w:rsidRDefault="00A80C49" w:rsidP="00934AA2">
            <w:pPr>
              <w:spacing w:after="160" w:line="256" w:lineRule="auto"/>
              <w:jc w:val="center"/>
              <w:rPr>
                <w:rFonts w:ascii="Times New Roman" w:hAnsi="Times New Roman"/>
                <w:sz w:val="24"/>
                <w:szCs w:val="24"/>
                <w:lang w:val="uk-UA" w:eastAsia="ru-RU"/>
              </w:rPr>
            </w:pPr>
            <w:r>
              <w:rPr>
                <w:rFonts w:ascii="Times New Roman" w:hAnsi="Times New Roman"/>
                <w:sz w:val="24"/>
                <w:szCs w:val="24"/>
                <w:lang w:val="uk-UA" w:eastAsia="ru-RU"/>
              </w:rPr>
              <w:t>60</w:t>
            </w:r>
          </w:p>
        </w:tc>
        <w:tc>
          <w:tcPr>
            <w:tcW w:w="1417" w:type="dxa"/>
            <w:tcBorders>
              <w:top w:val="single" w:sz="4" w:space="0" w:color="auto"/>
              <w:left w:val="single" w:sz="6" w:space="0" w:color="auto"/>
              <w:bottom w:val="single" w:sz="6" w:space="0" w:color="auto"/>
              <w:right w:val="single" w:sz="6" w:space="0" w:color="auto"/>
            </w:tcBorders>
            <w:vAlign w:val="center"/>
          </w:tcPr>
          <w:p w14:paraId="5B126931" w14:textId="77777777" w:rsidR="003A1104" w:rsidRPr="00954916" w:rsidRDefault="003A1104" w:rsidP="005D31BA">
            <w:pPr>
              <w:spacing w:after="160" w:line="256" w:lineRule="auto"/>
              <w:rPr>
                <w:rFonts w:ascii="Times New Roman" w:hAnsi="Times New Roman"/>
                <w:sz w:val="24"/>
                <w:szCs w:val="24"/>
                <w:lang w:val="uk-UA" w:eastAsia="ru-RU"/>
              </w:rPr>
            </w:pPr>
          </w:p>
        </w:tc>
        <w:tc>
          <w:tcPr>
            <w:tcW w:w="1794" w:type="dxa"/>
            <w:tcBorders>
              <w:top w:val="single" w:sz="6" w:space="0" w:color="auto"/>
              <w:left w:val="single" w:sz="6" w:space="0" w:color="auto"/>
              <w:bottom w:val="single" w:sz="6" w:space="0" w:color="auto"/>
              <w:right w:val="single" w:sz="6" w:space="0" w:color="auto"/>
            </w:tcBorders>
          </w:tcPr>
          <w:p w14:paraId="6C5A5703" w14:textId="77777777" w:rsidR="003A1104" w:rsidRPr="00954916" w:rsidRDefault="003A1104" w:rsidP="005D31BA">
            <w:pPr>
              <w:spacing w:after="160" w:line="256" w:lineRule="auto"/>
              <w:rPr>
                <w:rFonts w:ascii="Times New Roman" w:hAnsi="Times New Roman"/>
                <w:sz w:val="24"/>
                <w:szCs w:val="24"/>
                <w:lang w:val="uk-UA" w:eastAsia="ru-RU"/>
              </w:rPr>
            </w:pPr>
          </w:p>
        </w:tc>
      </w:tr>
      <w:tr w:rsidR="008E3354" w:rsidRPr="00954916" w14:paraId="6F3DE28A" w14:textId="77777777" w:rsidTr="005D31BA">
        <w:trPr>
          <w:trHeight w:val="284"/>
        </w:trPr>
        <w:tc>
          <w:tcPr>
            <w:tcW w:w="8032" w:type="dxa"/>
            <w:gridSpan w:val="5"/>
            <w:tcBorders>
              <w:top w:val="single" w:sz="6" w:space="0" w:color="auto"/>
              <w:left w:val="single" w:sz="6" w:space="0" w:color="auto"/>
              <w:bottom w:val="single" w:sz="6" w:space="0" w:color="auto"/>
              <w:right w:val="single" w:sz="6" w:space="0" w:color="auto"/>
            </w:tcBorders>
          </w:tcPr>
          <w:p w14:paraId="55AFA9CA" w14:textId="77777777" w:rsidR="008E3354" w:rsidRPr="00954916" w:rsidRDefault="008E3354" w:rsidP="005D31BA">
            <w:pPr>
              <w:spacing w:after="160" w:line="256" w:lineRule="auto"/>
              <w:rPr>
                <w:rFonts w:ascii="Times New Roman" w:hAnsi="Times New Roman"/>
                <w:bCs/>
                <w:sz w:val="24"/>
                <w:szCs w:val="24"/>
                <w:lang w:val="uk-UA" w:eastAsia="ru-RU"/>
              </w:rPr>
            </w:pPr>
            <w:r w:rsidRPr="00954916">
              <w:rPr>
                <w:rFonts w:ascii="Times New Roman" w:hAnsi="Times New Roman"/>
                <w:b/>
                <w:bCs/>
                <w:sz w:val="24"/>
                <w:szCs w:val="24"/>
                <w:lang w:val="uk-UA" w:eastAsia="ru-RU"/>
              </w:rPr>
              <w:t xml:space="preserve">Сума </w:t>
            </w:r>
            <w:r w:rsidRPr="00954916">
              <w:rPr>
                <w:rFonts w:ascii="Times New Roman" w:hAnsi="Times New Roman"/>
                <w:b/>
                <w:bCs/>
                <w:sz w:val="24"/>
                <w:szCs w:val="24"/>
                <w:lang w:eastAsia="ru-RU"/>
              </w:rPr>
              <w:t>бе</w:t>
            </w:r>
            <w:r w:rsidRPr="00954916">
              <w:rPr>
                <w:rFonts w:ascii="Times New Roman" w:hAnsi="Times New Roman"/>
                <w:b/>
                <w:bCs/>
                <w:sz w:val="24"/>
                <w:szCs w:val="24"/>
                <w:lang w:val="uk-UA" w:eastAsia="ru-RU"/>
              </w:rPr>
              <w:t>з урахуванням ПДВ, грн.:</w:t>
            </w:r>
          </w:p>
        </w:tc>
        <w:tc>
          <w:tcPr>
            <w:tcW w:w="1794" w:type="dxa"/>
            <w:tcBorders>
              <w:top w:val="single" w:sz="6" w:space="0" w:color="auto"/>
              <w:left w:val="single" w:sz="6" w:space="0" w:color="auto"/>
              <w:bottom w:val="single" w:sz="6" w:space="0" w:color="auto"/>
              <w:right w:val="single" w:sz="6" w:space="0" w:color="auto"/>
            </w:tcBorders>
          </w:tcPr>
          <w:p w14:paraId="4F118C3D" w14:textId="77777777" w:rsidR="008E3354" w:rsidRPr="00954916" w:rsidRDefault="008E3354" w:rsidP="005D31BA">
            <w:pPr>
              <w:spacing w:after="160" w:line="256" w:lineRule="auto"/>
              <w:rPr>
                <w:rFonts w:ascii="Times New Roman" w:hAnsi="Times New Roman"/>
                <w:sz w:val="24"/>
                <w:szCs w:val="24"/>
                <w:lang w:val="uk-UA" w:eastAsia="ru-RU"/>
              </w:rPr>
            </w:pPr>
          </w:p>
        </w:tc>
      </w:tr>
      <w:tr w:rsidR="008E3354" w:rsidRPr="00954916" w14:paraId="7AAE34B6" w14:textId="77777777" w:rsidTr="005D31BA">
        <w:trPr>
          <w:trHeight w:val="284"/>
        </w:trPr>
        <w:tc>
          <w:tcPr>
            <w:tcW w:w="8032" w:type="dxa"/>
            <w:gridSpan w:val="5"/>
            <w:tcBorders>
              <w:top w:val="single" w:sz="6" w:space="0" w:color="auto"/>
              <w:left w:val="single" w:sz="6" w:space="0" w:color="auto"/>
              <w:bottom w:val="single" w:sz="6" w:space="0" w:color="auto"/>
              <w:right w:val="single" w:sz="6" w:space="0" w:color="auto"/>
            </w:tcBorders>
          </w:tcPr>
          <w:p w14:paraId="3428B4EE" w14:textId="77777777" w:rsidR="008E3354" w:rsidRPr="00954916" w:rsidRDefault="008E3354" w:rsidP="005D31BA">
            <w:pPr>
              <w:spacing w:after="160" w:line="256" w:lineRule="auto"/>
              <w:rPr>
                <w:rFonts w:ascii="Times New Roman" w:hAnsi="Times New Roman"/>
                <w:b/>
                <w:bCs/>
                <w:sz w:val="24"/>
                <w:szCs w:val="24"/>
                <w:lang w:val="uk-UA" w:eastAsia="ru-RU"/>
              </w:rPr>
            </w:pPr>
            <w:r w:rsidRPr="00954916">
              <w:rPr>
                <w:rFonts w:ascii="Times New Roman" w:hAnsi="Times New Roman"/>
                <w:b/>
                <w:sz w:val="24"/>
                <w:szCs w:val="24"/>
                <w:lang w:eastAsia="ru-RU"/>
              </w:rPr>
              <w:t>сума</w:t>
            </w:r>
            <w:r w:rsidRPr="00954916">
              <w:rPr>
                <w:rFonts w:ascii="Times New Roman" w:hAnsi="Times New Roman"/>
                <w:b/>
                <w:sz w:val="24"/>
                <w:szCs w:val="24"/>
                <w:lang w:val="uk-UA" w:eastAsia="ru-RU"/>
              </w:rPr>
              <w:t xml:space="preserve"> ПДВ</w:t>
            </w:r>
            <w:r w:rsidRPr="00954916">
              <w:rPr>
                <w:rFonts w:ascii="Times New Roman" w:hAnsi="Times New Roman"/>
                <w:b/>
                <w:bCs/>
                <w:sz w:val="24"/>
                <w:szCs w:val="24"/>
                <w:lang w:val="uk-UA" w:eastAsia="ru-RU"/>
              </w:rPr>
              <w:t>, грн.</w:t>
            </w:r>
            <w:r w:rsidRPr="00954916">
              <w:rPr>
                <w:rFonts w:ascii="Times New Roman" w:hAnsi="Times New Roman"/>
                <w:b/>
                <w:sz w:val="24"/>
                <w:szCs w:val="24"/>
                <w:lang w:val="uk-UA" w:eastAsia="ru-RU"/>
              </w:rPr>
              <w:t>:</w:t>
            </w:r>
          </w:p>
        </w:tc>
        <w:tc>
          <w:tcPr>
            <w:tcW w:w="1794" w:type="dxa"/>
            <w:tcBorders>
              <w:top w:val="single" w:sz="6" w:space="0" w:color="auto"/>
              <w:left w:val="single" w:sz="6" w:space="0" w:color="auto"/>
              <w:bottom w:val="single" w:sz="6" w:space="0" w:color="auto"/>
              <w:right w:val="single" w:sz="6" w:space="0" w:color="auto"/>
            </w:tcBorders>
          </w:tcPr>
          <w:p w14:paraId="18B1DE6A" w14:textId="77777777" w:rsidR="008E3354" w:rsidRPr="00954916" w:rsidRDefault="008E3354" w:rsidP="005D31BA">
            <w:pPr>
              <w:spacing w:after="160" w:line="256" w:lineRule="auto"/>
              <w:rPr>
                <w:rFonts w:ascii="Times New Roman" w:hAnsi="Times New Roman"/>
                <w:sz w:val="24"/>
                <w:szCs w:val="24"/>
                <w:lang w:val="uk-UA" w:eastAsia="ru-RU"/>
              </w:rPr>
            </w:pPr>
          </w:p>
        </w:tc>
      </w:tr>
      <w:tr w:rsidR="008E3354" w:rsidRPr="00954916" w14:paraId="2F40926A" w14:textId="77777777" w:rsidTr="005D31BA">
        <w:trPr>
          <w:cantSplit/>
          <w:trHeight w:val="249"/>
        </w:trPr>
        <w:tc>
          <w:tcPr>
            <w:tcW w:w="9826" w:type="dxa"/>
            <w:gridSpan w:val="6"/>
            <w:tcBorders>
              <w:top w:val="single" w:sz="6" w:space="0" w:color="auto"/>
              <w:left w:val="single" w:sz="6" w:space="0" w:color="auto"/>
              <w:bottom w:val="single" w:sz="6" w:space="0" w:color="auto"/>
              <w:right w:val="single" w:sz="6" w:space="0" w:color="auto"/>
            </w:tcBorders>
            <w:vAlign w:val="center"/>
          </w:tcPr>
          <w:p w14:paraId="082930C4" w14:textId="77777777" w:rsidR="008E3354" w:rsidRPr="00954916" w:rsidRDefault="008E3354" w:rsidP="005D31BA">
            <w:pPr>
              <w:spacing w:after="160" w:line="256" w:lineRule="auto"/>
              <w:rPr>
                <w:rFonts w:ascii="Times New Roman" w:hAnsi="Times New Roman"/>
                <w:b/>
                <w:i/>
                <w:sz w:val="24"/>
                <w:szCs w:val="24"/>
                <w:lang w:val="uk-UA" w:eastAsia="ru-RU"/>
              </w:rPr>
            </w:pPr>
            <w:r w:rsidRPr="00954916">
              <w:rPr>
                <w:rFonts w:ascii="Times New Roman" w:hAnsi="Times New Roman"/>
                <w:b/>
                <w:i/>
                <w:sz w:val="24"/>
                <w:szCs w:val="24"/>
                <w:lang w:val="uk-UA" w:eastAsia="ru-RU"/>
              </w:rPr>
              <w:t>Загальна сума договору з ПДВ, грн.:</w:t>
            </w:r>
          </w:p>
        </w:tc>
      </w:tr>
    </w:tbl>
    <w:p w14:paraId="3DFFCE67" w14:textId="6E1E31A5" w:rsidR="00F448FB" w:rsidRPr="006847F8" w:rsidRDefault="00C34967" w:rsidP="006847F8">
      <w:pPr>
        <w:spacing w:after="0" w:line="360" w:lineRule="auto"/>
        <w:jc w:val="both"/>
        <w:rPr>
          <w:rFonts w:ascii="Times New Roman" w:hAnsi="Times New Roman"/>
          <w:sz w:val="25"/>
          <w:szCs w:val="25"/>
          <w:vertAlign w:val="superscript"/>
          <w:lang w:val="uk-UA"/>
        </w:rPr>
      </w:pPr>
      <w:r w:rsidRPr="006847F8">
        <w:rPr>
          <w:rFonts w:ascii="Times New Roman" w:hAnsi="Times New Roman"/>
          <w:sz w:val="25"/>
          <w:szCs w:val="25"/>
          <w:vertAlign w:val="superscript"/>
          <w:lang w:val="uk-UA"/>
        </w:rPr>
        <w:t xml:space="preserve">                      </w:t>
      </w:r>
    </w:p>
    <w:p w14:paraId="199E2867" w14:textId="77777777" w:rsidR="00F448FB" w:rsidRPr="006847F8" w:rsidRDefault="00F448FB" w:rsidP="006847F8">
      <w:pPr>
        <w:spacing w:after="0" w:line="360" w:lineRule="auto"/>
        <w:ind w:firstLine="567"/>
        <w:jc w:val="both"/>
        <w:rPr>
          <w:rFonts w:ascii="Times New Roman" w:hAnsi="Times New Roman"/>
          <w:sz w:val="25"/>
          <w:szCs w:val="25"/>
          <w:lang w:val="uk-UA"/>
        </w:rPr>
      </w:pPr>
      <w:r w:rsidRPr="006847F8">
        <w:rPr>
          <w:rFonts w:ascii="Times New Roman" w:hAnsi="Times New Roman"/>
          <w:sz w:val="25"/>
          <w:szCs w:val="25"/>
          <w:lang w:val="uk-UA"/>
        </w:rPr>
        <w:t xml:space="preserve">Ми, які підписалися нижче, </w:t>
      </w:r>
    </w:p>
    <w:p w14:paraId="59DB485B" w14:textId="445D5BCC" w:rsidR="00F448FB" w:rsidRPr="00BA3E94" w:rsidRDefault="00F448FB" w:rsidP="00BA3E94">
      <w:pPr>
        <w:spacing w:after="0" w:line="360" w:lineRule="auto"/>
        <w:ind w:firstLine="567"/>
        <w:jc w:val="both"/>
        <w:rPr>
          <w:rFonts w:ascii="Times New Roman" w:hAnsi="Times New Roman"/>
          <w:sz w:val="25"/>
          <w:szCs w:val="25"/>
          <w:lang w:val="uk-UA"/>
        </w:rPr>
      </w:pPr>
      <w:r w:rsidRPr="006847F8">
        <w:rPr>
          <w:rFonts w:ascii="Times New Roman" w:hAnsi="Times New Roman"/>
          <w:sz w:val="25"/>
          <w:szCs w:val="25"/>
          <w:lang w:val="uk-UA"/>
        </w:rPr>
        <w:t>від імен</w:t>
      </w:r>
      <w:r w:rsidR="00C34967" w:rsidRPr="006847F8">
        <w:rPr>
          <w:rFonts w:ascii="Times New Roman" w:hAnsi="Times New Roman"/>
          <w:sz w:val="25"/>
          <w:szCs w:val="25"/>
          <w:lang w:val="uk-UA"/>
        </w:rPr>
        <w:t xml:space="preserve">і Замовника </w:t>
      </w:r>
      <w:r w:rsidR="008A5295">
        <w:rPr>
          <w:rFonts w:ascii="Times New Roman" w:hAnsi="Times New Roman"/>
          <w:sz w:val="25"/>
          <w:szCs w:val="25"/>
          <w:lang w:val="uk-UA"/>
        </w:rPr>
        <w:t>______________________________</w:t>
      </w:r>
      <w:r w:rsidRPr="006847F8">
        <w:rPr>
          <w:rFonts w:ascii="Times New Roman" w:hAnsi="Times New Roman"/>
          <w:sz w:val="25"/>
          <w:szCs w:val="25"/>
          <w:lang w:val="uk-UA"/>
        </w:rPr>
        <w:t>з одного боку,</w:t>
      </w:r>
      <w:r w:rsidR="00C34967" w:rsidRPr="006847F8">
        <w:rPr>
          <w:rFonts w:ascii="Times New Roman" w:hAnsi="Times New Roman"/>
          <w:sz w:val="25"/>
          <w:szCs w:val="25"/>
          <w:lang w:val="uk-UA"/>
        </w:rPr>
        <w:t xml:space="preserve"> та від Постачальник</w:t>
      </w:r>
      <w:r w:rsidR="008A5295">
        <w:rPr>
          <w:rFonts w:ascii="Times New Roman" w:hAnsi="Times New Roman"/>
          <w:sz w:val="25"/>
          <w:szCs w:val="25"/>
          <w:lang w:val="uk-UA"/>
        </w:rPr>
        <w:t>а _________________________________________</w:t>
      </w:r>
      <w:r w:rsidRPr="006847F8">
        <w:rPr>
          <w:rFonts w:ascii="Times New Roman" w:hAnsi="Times New Roman"/>
          <w:sz w:val="25"/>
          <w:szCs w:val="25"/>
          <w:lang w:val="uk-UA"/>
        </w:rPr>
        <w:t>, з другого боку, засвідчуємо, що Сторонами</w:t>
      </w:r>
      <w:r w:rsidR="00C34967" w:rsidRPr="006847F8">
        <w:rPr>
          <w:rFonts w:ascii="Times New Roman" w:hAnsi="Times New Roman"/>
          <w:sz w:val="25"/>
          <w:szCs w:val="25"/>
          <w:lang w:val="uk-UA"/>
        </w:rPr>
        <w:t xml:space="preserve"> досягнуто згоди, що цін</w:t>
      </w:r>
      <w:r w:rsidR="0066239C" w:rsidRPr="006847F8">
        <w:rPr>
          <w:rFonts w:ascii="Times New Roman" w:hAnsi="Times New Roman"/>
          <w:sz w:val="25"/>
          <w:szCs w:val="25"/>
          <w:lang w:val="uk-UA"/>
        </w:rPr>
        <w:t xml:space="preserve">а  Договору становить: </w:t>
      </w:r>
      <w:r w:rsidR="008A5295">
        <w:rPr>
          <w:rFonts w:ascii="Times New Roman" w:hAnsi="Times New Roman"/>
          <w:sz w:val="25"/>
          <w:szCs w:val="25"/>
          <w:lang w:val="uk-UA"/>
        </w:rPr>
        <w:t>___________________________</w:t>
      </w:r>
      <w:r w:rsidR="00BA3E94" w:rsidRPr="006847F8">
        <w:rPr>
          <w:rFonts w:ascii="Times New Roman" w:hAnsi="Times New Roman"/>
          <w:bCs/>
          <w:sz w:val="25"/>
          <w:szCs w:val="25"/>
          <w:lang w:val="uk-UA"/>
        </w:rPr>
        <w:t xml:space="preserve"> грн</w:t>
      </w:r>
      <w:r w:rsidR="00BA3E94" w:rsidRPr="006847F8">
        <w:rPr>
          <w:rFonts w:ascii="Times New Roman" w:hAnsi="Times New Roman"/>
          <w:i/>
          <w:sz w:val="25"/>
          <w:szCs w:val="25"/>
          <w:lang w:val="uk-UA"/>
        </w:rPr>
        <w:t>.,</w:t>
      </w:r>
      <w:r w:rsidR="00BA3E94" w:rsidRPr="006847F8">
        <w:rPr>
          <w:rFonts w:ascii="Times New Roman" w:hAnsi="Times New Roman"/>
          <w:sz w:val="25"/>
          <w:szCs w:val="25"/>
          <w:lang w:val="uk-UA"/>
        </w:rPr>
        <w:t xml:space="preserve"> (</w:t>
      </w:r>
      <w:r w:rsidR="008A5295">
        <w:rPr>
          <w:rFonts w:ascii="Times New Roman" w:hAnsi="Times New Roman"/>
          <w:sz w:val="25"/>
          <w:szCs w:val="25"/>
          <w:lang w:val="uk-UA"/>
        </w:rPr>
        <w:t>_________________________) грн</w:t>
      </w:r>
      <w:r w:rsidR="00BA3E94" w:rsidRPr="006847F8">
        <w:rPr>
          <w:rFonts w:ascii="Times New Roman" w:hAnsi="Times New Roman"/>
          <w:sz w:val="25"/>
          <w:szCs w:val="25"/>
          <w:lang w:val="uk-UA"/>
        </w:rPr>
        <w:t xml:space="preserve"> без</w:t>
      </w:r>
      <w:r w:rsidR="008A5295">
        <w:rPr>
          <w:rFonts w:ascii="Times New Roman" w:hAnsi="Times New Roman"/>
          <w:sz w:val="25"/>
          <w:szCs w:val="25"/>
          <w:lang w:val="uk-UA"/>
        </w:rPr>
        <w:t>/з</w:t>
      </w:r>
      <w:r w:rsidR="00BA3E94" w:rsidRPr="006847F8">
        <w:rPr>
          <w:rFonts w:ascii="Times New Roman" w:hAnsi="Times New Roman"/>
          <w:sz w:val="25"/>
          <w:szCs w:val="25"/>
          <w:lang w:val="uk-UA"/>
        </w:rPr>
        <w:t xml:space="preserve"> ПДВ</w:t>
      </w:r>
      <w:r w:rsidRPr="006847F8">
        <w:rPr>
          <w:rFonts w:ascii="Times New Roman" w:hAnsi="Times New Roman"/>
          <w:sz w:val="25"/>
          <w:szCs w:val="25"/>
          <w:lang w:val="uk-UA"/>
        </w:rPr>
        <w:t>.</w:t>
      </w:r>
    </w:p>
    <w:tbl>
      <w:tblPr>
        <w:tblW w:w="0" w:type="auto"/>
        <w:jc w:val="center"/>
        <w:tblLook w:val="00A0" w:firstRow="1" w:lastRow="0" w:firstColumn="1" w:lastColumn="0" w:noHBand="0" w:noVBand="0"/>
      </w:tblPr>
      <w:tblGrid>
        <w:gridCol w:w="5163"/>
        <w:gridCol w:w="4192"/>
      </w:tblGrid>
      <w:tr w:rsidR="008A5295" w:rsidRPr="006847F8" w14:paraId="1A74F51C" w14:textId="77777777" w:rsidTr="008A5295">
        <w:trPr>
          <w:jc w:val="center"/>
        </w:trPr>
        <w:tc>
          <w:tcPr>
            <w:tcW w:w="5163" w:type="dxa"/>
            <w:shd w:val="clear" w:color="auto" w:fill="auto"/>
          </w:tcPr>
          <w:p w14:paraId="4A27D347" w14:textId="2C55E07E" w:rsidR="008A5295" w:rsidRPr="00616DD6" w:rsidRDefault="008A5295" w:rsidP="008A5295">
            <w:pPr>
              <w:pStyle w:val="a5"/>
              <w:jc w:val="center"/>
              <w:rPr>
                <w:b/>
                <w:bCs/>
                <w:lang w:val="uk-UA"/>
              </w:rPr>
            </w:pPr>
            <w:r w:rsidRPr="00616DD6">
              <w:rPr>
                <w:b/>
                <w:bCs/>
                <w:lang w:val="uk-UA"/>
              </w:rPr>
              <w:t>Замовник:</w:t>
            </w:r>
          </w:p>
          <w:p w14:paraId="74E1218F" w14:textId="77777777" w:rsidR="008A5295" w:rsidRPr="00616DD6" w:rsidRDefault="008A5295" w:rsidP="008A5295">
            <w:pPr>
              <w:pStyle w:val="a5"/>
              <w:jc w:val="center"/>
              <w:rPr>
                <w:b/>
                <w:bCs/>
                <w:lang w:val="uk-UA"/>
              </w:rPr>
            </w:pPr>
            <w:r w:rsidRPr="00616DD6">
              <w:rPr>
                <w:b/>
                <w:bCs/>
                <w:lang w:val="uk-UA"/>
              </w:rPr>
              <w:t>Сьомий апеляційний</w:t>
            </w:r>
          </w:p>
          <w:p w14:paraId="7BD151D3" w14:textId="77777777" w:rsidR="008A5295" w:rsidRPr="00616DD6" w:rsidRDefault="008A5295" w:rsidP="008A5295">
            <w:pPr>
              <w:pStyle w:val="a5"/>
              <w:jc w:val="center"/>
              <w:rPr>
                <w:b/>
                <w:bCs/>
                <w:lang w:val="uk-UA"/>
              </w:rPr>
            </w:pPr>
            <w:r w:rsidRPr="00616DD6">
              <w:rPr>
                <w:b/>
                <w:bCs/>
                <w:lang w:val="uk-UA"/>
              </w:rPr>
              <w:t>адміністративний суд</w:t>
            </w:r>
          </w:p>
          <w:p w14:paraId="283CF4A1" w14:textId="77777777" w:rsidR="008A5295" w:rsidRPr="00616DD6" w:rsidRDefault="008A5295" w:rsidP="008A5295">
            <w:pPr>
              <w:pStyle w:val="a5"/>
              <w:rPr>
                <w:lang w:val="uk-UA"/>
              </w:rPr>
            </w:pPr>
            <w:r w:rsidRPr="00616DD6">
              <w:rPr>
                <w:lang w:val="uk-UA"/>
              </w:rPr>
              <w:t xml:space="preserve">Адреса: 21050, м. Вінниця, </w:t>
            </w:r>
          </w:p>
          <w:p w14:paraId="45818A65" w14:textId="77777777" w:rsidR="008A5295" w:rsidRPr="00616DD6" w:rsidRDefault="008A5295" w:rsidP="008A5295">
            <w:pPr>
              <w:pStyle w:val="a5"/>
              <w:rPr>
                <w:lang w:val="uk-UA"/>
              </w:rPr>
            </w:pPr>
            <w:r w:rsidRPr="00616DD6">
              <w:rPr>
                <w:lang w:val="uk-UA"/>
              </w:rPr>
              <w:t>Вул. Соборна/Оводова, буд. 48/34</w:t>
            </w:r>
          </w:p>
          <w:p w14:paraId="15A73097" w14:textId="77777777" w:rsidR="008A5295" w:rsidRPr="00616DD6" w:rsidRDefault="008A5295" w:rsidP="008A5295">
            <w:pPr>
              <w:pStyle w:val="a5"/>
              <w:rPr>
                <w:lang w:val="uk-UA"/>
              </w:rPr>
            </w:pPr>
            <w:r w:rsidRPr="00616DD6">
              <w:rPr>
                <w:lang w:val="uk-UA"/>
              </w:rPr>
              <w:t>IBAN:UA908201720343100002000084386</w:t>
            </w:r>
          </w:p>
          <w:p w14:paraId="49FFD9E9" w14:textId="77777777" w:rsidR="008A5295" w:rsidRPr="00616DD6" w:rsidRDefault="008A5295" w:rsidP="008A5295">
            <w:pPr>
              <w:pStyle w:val="a5"/>
              <w:rPr>
                <w:lang w:val="uk-UA"/>
              </w:rPr>
            </w:pPr>
            <w:r w:rsidRPr="00616DD6">
              <w:rPr>
                <w:lang w:val="uk-UA"/>
              </w:rPr>
              <w:t>IBAN:UA068201720343181002100084386</w:t>
            </w:r>
          </w:p>
          <w:p w14:paraId="77579D4D" w14:textId="5A662B1F" w:rsidR="008A5295" w:rsidRPr="00616DD6" w:rsidRDefault="008A5295" w:rsidP="008A5295">
            <w:pPr>
              <w:pStyle w:val="a5"/>
              <w:rPr>
                <w:lang w:val="uk-UA"/>
              </w:rPr>
            </w:pPr>
            <w:proofErr w:type="spellStart"/>
            <w:r w:rsidRPr="00616DD6">
              <w:rPr>
                <w:lang w:val="uk-UA"/>
              </w:rPr>
              <w:t>Держказначейська</w:t>
            </w:r>
            <w:proofErr w:type="spellEnd"/>
            <w:r w:rsidRPr="00616DD6">
              <w:rPr>
                <w:lang w:val="uk-UA"/>
              </w:rPr>
              <w:t xml:space="preserve"> служба України                                             м. Київ                                                                                         код. ЄДРПО 42257456                                                                </w:t>
            </w:r>
            <w:proofErr w:type="spellStart"/>
            <w:r w:rsidRPr="00616DD6">
              <w:rPr>
                <w:lang w:val="uk-UA"/>
              </w:rPr>
              <w:t>тел</w:t>
            </w:r>
            <w:proofErr w:type="spellEnd"/>
            <w:r w:rsidRPr="00616DD6">
              <w:rPr>
                <w:lang w:val="uk-UA"/>
              </w:rPr>
              <w:t>. (432) 551 512</w:t>
            </w:r>
          </w:p>
          <w:p w14:paraId="09A395EF" w14:textId="77777777" w:rsidR="008A5295" w:rsidRPr="00616DD6" w:rsidRDefault="008A5295" w:rsidP="008A5295">
            <w:pPr>
              <w:widowControl w:val="0"/>
              <w:spacing w:after="0" w:line="360" w:lineRule="auto"/>
              <w:rPr>
                <w:rFonts w:ascii="Times New Roman" w:hAnsi="Times New Roman"/>
                <w:sz w:val="24"/>
                <w:szCs w:val="24"/>
                <w:lang w:val="uk-UA"/>
              </w:rPr>
            </w:pPr>
          </w:p>
          <w:p w14:paraId="572E5E98" w14:textId="318D463B" w:rsidR="008A5295" w:rsidRPr="00616DD6" w:rsidRDefault="008A5295" w:rsidP="008A5295">
            <w:pPr>
              <w:widowControl w:val="0"/>
              <w:spacing w:after="0" w:line="360" w:lineRule="auto"/>
              <w:rPr>
                <w:rFonts w:ascii="Times New Roman" w:hAnsi="Times New Roman"/>
                <w:sz w:val="24"/>
                <w:szCs w:val="24"/>
                <w:lang w:val="uk-UA"/>
              </w:rPr>
            </w:pPr>
            <w:r w:rsidRPr="00616DD6">
              <w:rPr>
                <w:rFonts w:ascii="Times New Roman" w:hAnsi="Times New Roman"/>
                <w:sz w:val="24"/>
                <w:szCs w:val="24"/>
                <w:lang w:val="uk-UA"/>
              </w:rPr>
              <w:t>________________________</w:t>
            </w:r>
          </w:p>
        </w:tc>
        <w:tc>
          <w:tcPr>
            <w:tcW w:w="4192" w:type="dxa"/>
          </w:tcPr>
          <w:p w14:paraId="773A951F" w14:textId="7EBEE449" w:rsidR="008A5295" w:rsidRPr="00616DD6" w:rsidRDefault="008A5295" w:rsidP="008A5295">
            <w:pPr>
              <w:widowControl w:val="0"/>
              <w:spacing w:after="0" w:line="360" w:lineRule="auto"/>
              <w:jc w:val="center"/>
              <w:rPr>
                <w:rFonts w:ascii="Times New Roman" w:hAnsi="Times New Roman"/>
                <w:b/>
                <w:sz w:val="24"/>
                <w:szCs w:val="24"/>
                <w:lang w:val="uk-UA"/>
              </w:rPr>
            </w:pPr>
            <w:r w:rsidRPr="00616DD6">
              <w:rPr>
                <w:rFonts w:ascii="Times New Roman" w:hAnsi="Times New Roman"/>
                <w:b/>
                <w:sz w:val="24"/>
                <w:szCs w:val="24"/>
                <w:lang w:val="uk-UA"/>
              </w:rPr>
              <w:t>Постачальник:</w:t>
            </w:r>
          </w:p>
          <w:p w14:paraId="1D77B3BC" w14:textId="77777777" w:rsidR="008A5295" w:rsidRPr="00616DD6" w:rsidRDefault="008A5295" w:rsidP="008A5295">
            <w:pPr>
              <w:tabs>
                <w:tab w:val="left" w:pos="10080"/>
              </w:tabs>
              <w:spacing w:line="360" w:lineRule="auto"/>
              <w:ind w:right="360" w:firstLine="426"/>
              <w:rPr>
                <w:b/>
                <w:sz w:val="24"/>
                <w:szCs w:val="24"/>
                <w:lang w:val="uk-UA"/>
              </w:rPr>
            </w:pPr>
          </w:p>
          <w:p w14:paraId="7AC96001" w14:textId="1436F550" w:rsidR="008A5295" w:rsidRPr="00616DD6" w:rsidRDefault="008A5295" w:rsidP="008A5295">
            <w:pPr>
              <w:widowControl w:val="0"/>
              <w:spacing w:after="0" w:line="360" w:lineRule="auto"/>
              <w:rPr>
                <w:rFonts w:ascii="Times New Roman" w:hAnsi="Times New Roman"/>
                <w:sz w:val="24"/>
                <w:szCs w:val="24"/>
                <w:lang w:val="uk-UA"/>
              </w:rPr>
            </w:pPr>
            <w:r w:rsidRPr="00616DD6">
              <w:rPr>
                <w:rFonts w:ascii="Times New Roman" w:hAnsi="Times New Roman"/>
                <w:sz w:val="24"/>
                <w:szCs w:val="24"/>
                <w:lang w:val="uk-UA"/>
              </w:rPr>
              <w:t xml:space="preserve">                                                                            </w:t>
            </w:r>
          </w:p>
        </w:tc>
      </w:tr>
      <w:tr w:rsidR="008A5295" w:rsidRPr="007673C6" w14:paraId="48F5A1EA" w14:textId="77777777" w:rsidTr="008A5295">
        <w:trPr>
          <w:jc w:val="center"/>
        </w:trPr>
        <w:tc>
          <w:tcPr>
            <w:tcW w:w="5163" w:type="dxa"/>
          </w:tcPr>
          <w:p w14:paraId="593278F8" w14:textId="77777777" w:rsidR="008A5295" w:rsidRPr="006847F8" w:rsidRDefault="008A5295" w:rsidP="008A5295">
            <w:pPr>
              <w:widowControl w:val="0"/>
              <w:spacing w:after="0" w:line="360" w:lineRule="auto"/>
              <w:rPr>
                <w:rFonts w:ascii="Times New Roman" w:hAnsi="Times New Roman"/>
                <w:sz w:val="25"/>
                <w:szCs w:val="25"/>
                <w:lang w:val="uk-UA"/>
              </w:rPr>
            </w:pPr>
          </w:p>
        </w:tc>
        <w:tc>
          <w:tcPr>
            <w:tcW w:w="4192" w:type="dxa"/>
          </w:tcPr>
          <w:p w14:paraId="7C3E09EE" w14:textId="77777777" w:rsidR="00616DD6" w:rsidRDefault="00616DD6" w:rsidP="007673C6">
            <w:pPr>
              <w:pStyle w:val="a5"/>
              <w:jc w:val="right"/>
              <w:rPr>
                <w:b/>
                <w:bCs/>
                <w:lang w:val="uk-UA"/>
              </w:rPr>
            </w:pPr>
          </w:p>
          <w:p w14:paraId="45AC3B9B" w14:textId="77777777" w:rsidR="00616DD6" w:rsidRDefault="00616DD6" w:rsidP="007673C6">
            <w:pPr>
              <w:pStyle w:val="a5"/>
              <w:jc w:val="right"/>
              <w:rPr>
                <w:b/>
                <w:bCs/>
                <w:lang w:val="uk-UA"/>
              </w:rPr>
            </w:pPr>
          </w:p>
          <w:p w14:paraId="5AF2EEC4" w14:textId="730FF162" w:rsidR="008A5295" w:rsidRPr="007673C6" w:rsidRDefault="008A5295" w:rsidP="007673C6">
            <w:pPr>
              <w:pStyle w:val="a5"/>
              <w:jc w:val="right"/>
              <w:rPr>
                <w:b/>
                <w:bCs/>
                <w:lang w:val="uk-UA"/>
              </w:rPr>
            </w:pPr>
            <w:r w:rsidRPr="007673C6">
              <w:rPr>
                <w:b/>
                <w:bCs/>
                <w:lang w:val="uk-UA"/>
              </w:rPr>
              <w:t>Додаток 2</w:t>
            </w:r>
          </w:p>
          <w:p w14:paraId="34BEB556" w14:textId="77777777" w:rsidR="008A5295" w:rsidRPr="007673C6" w:rsidRDefault="008A5295" w:rsidP="007673C6">
            <w:pPr>
              <w:pStyle w:val="a5"/>
              <w:jc w:val="right"/>
              <w:rPr>
                <w:b/>
                <w:bCs/>
                <w:lang w:val="uk-UA"/>
              </w:rPr>
            </w:pPr>
            <w:r w:rsidRPr="007673C6">
              <w:rPr>
                <w:b/>
                <w:bCs/>
                <w:lang w:val="uk-UA"/>
              </w:rPr>
              <w:t>до Договору № ________</w:t>
            </w:r>
          </w:p>
          <w:p w14:paraId="133F7FCF" w14:textId="77777777" w:rsidR="008A5295" w:rsidRPr="007673C6" w:rsidRDefault="008A5295" w:rsidP="007673C6">
            <w:pPr>
              <w:pStyle w:val="a5"/>
              <w:jc w:val="right"/>
              <w:rPr>
                <w:b/>
                <w:bCs/>
                <w:lang w:val="uk-UA"/>
              </w:rPr>
            </w:pPr>
            <w:r w:rsidRPr="007673C6">
              <w:rPr>
                <w:b/>
                <w:bCs/>
                <w:lang w:val="uk-UA"/>
              </w:rPr>
              <w:t>від "___" _________ 20__ р.</w:t>
            </w:r>
          </w:p>
          <w:p w14:paraId="56D51E3B" w14:textId="052E43FD" w:rsidR="008A5295" w:rsidRPr="007673C6" w:rsidRDefault="008A5295" w:rsidP="007673C6">
            <w:pPr>
              <w:pStyle w:val="a5"/>
              <w:jc w:val="right"/>
              <w:rPr>
                <w:b/>
                <w:bCs/>
                <w:lang w:val="uk-UA"/>
              </w:rPr>
            </w:pPr>
          </w:p>
        </w:tc>
      </w:tr>
    </w:tbl>
    <w:p w14:paraId="1D4F9A0B" w14:textId="77777777" w:rsidR="00A36D78" w:rsidRPr="006847F8" w:rsidRDefault="00A36D78" w:rsidP="006847F8">
      <w:pPr>
        <w:spacing w:after="0" w:line="360" w:lineRule="auto"/>
        <w:rPr>
          <w:rFonts w:ascii="Times New Roman" w:hAnsi="Times New Roman"/>
          <w:b/>
          <w:i/>
          <w:sz w:val="25"/>
          <w:szCs w:val="25"/>
          <w:lang w:val="uk-UA"/>
        </w:rPr>
      </w:pPr>
      <w:r w:rsidRPr="006847F8">
        <w:rPr>
          <w:rFonts w:ascii="Times New Roman" w:hAnsi="Times New Roman"/>
          <w:b/>
          <w:i/>
          <w:sz w:val="25"/>
          <w:szCs w:val="25"/>
          <w:lang w:val="uk-UA"/>
        </w:rPr>
        <w:t>Початок цитати: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A36D78" w:rsidRPr="006847F8" w14:paraId="200AA2A1" w14:textId="77777777" w:rsidTr="00644CC9">
        <w:trPr>
          <w:cantSplit/>
          <w:trHeight w:val="20"/>
        </w:trPr>
        <w:tc>
          <w:tcPr>
            <w:tcW w:w="4891" w:type="dxa"/>
          </w:tcPr>
          <w:p w14:paraId="11D56660" w14:textId="77777777" w:rsidR="00A36D78" w:rsidRPr="008A5295" w:rsidRDefault="00A36D78" w:rsidP="008A5295">
            <w:pPr>
              <w:pStyle w:val="a5"/>
              <w:rPr>
                <w:sz w:val="28"/>
                <w:szCs w:val="28"/>
                <w:lang w:val="uk-UA"/>
              </w:rPr>
            </w:pPr>
            <w:r w:rsidRPr="008A5295">
              <w:rPr>
                <w:sz w:val="28"/>
                <w:szCs w:val="28"/>
                <w:lang w:val="uk-UA"/>
              </w:rPr>
              <w:t>"ЗАТВЕРДЖУЮ"</w:t>
            </w:r>
          </w:p>
        </w:tc>
        <w:tc>
          <w:tcPr>
            <w:tcW w:w="4749" w:type="dxa"/>
          </w:tcPr>
          <w:p w14:paraId="42C52433" w14:textId="77777777" w:rsidR="00A36D78" w:rsidRPr="008A5295" w:rsidRDefault="00A36D78" w:rsidP="008A5295">
            <w:pPr>
              <w:pStyle w:val="a5"/>
              <w:rPr>
                <w:sz w:val="28"/>
                <w:szCs w:val="28"/>
                <w:lang w:val="uk-UA"/>
              </w:rPr>
            </w:pPr>
            <w:r w:rsidRPr="008A5295">
              <w:rPr>
                <w:sz w:val="28"/>
                <w:szCs w:val="28"/>
                <w:lang w:val="uk-UA"/>
              </w:rPr>
              <w:t>"ЗАТВЕРДЖУЮ"</w:t>
            </w:r>
          </w:p>
        </w:tc>
      </w:tr>
      <w:tr w:rsidR="00A36D78" w:rsidRPr="006847F8" w14:paraId="0FE58371" w14:textId="77777777" w:rsidTr="00644CC9">
        <w:trPr>
          <w:cantSplit/>
        </w:trPr>
        <w:tc>
          <w:tcPr>
            <w:tcW w:w="4891" w:type="dxa"/>
          </w:tcPr>
          <w:p w14:paraId="530DB5C1" w14:textId="1B43F5F2" w:rsidR="00A36D78" w:rsidRPr="008A5295" w:rsidRDefault="00A36D78" w:rsidP="008A5295">
            <w:pPr>
              <w:pStyle w:val="a5"/>
              <w:rPr>
                <w:sz w:val="28"/>
                <w:szCs w:val="28"/>
                <w:lang w:val="uk-UA"/>
              </w:rPr>
            </w:pPr>
            <w:r w:rsidRPr="008A5295">
              <w:rPr>
                <w:sz w:val="28"/>
                <w:szCs w:val="28"/>
                <w:lang w:val="uk-UA"/>
              </w:rPr>
              <w:t>________________________________</w:t>
            </w:r>
          </w:p>
        </w:tc>
        <w:tc>
          <w:tcPr>
            <w:tcW w:w="4749" w:type="dxa"/>
          </w:tcPr>
          <w:p w14:paraId="5002A0F4" w14:textId="23D6F557" w:rsidR="00A36D78" w:rsidRPr="008A5295" w:rsidRDefault="00A36D78" w:rsidP="008A5295">
            <w:pPr>
              <w:pStyle w:val="a5"/>
              <w:rPr>
                <w:sz w:val="28"/>
                <w:szCs w:val="28"/>
                <w:lang w:val="uk-UA"/>
              </w:rPr>
            </w:pPr>
            <w:r w:rsidRPr="008A5295">
              <w:rPr>
                <w:sz w:val="28"/>
                <w:szCs w:val="28"/>
                <w:lang w:val="uk-UA"/>
              </w:rPr>
              <w:t>_______________________________</w:t>
            </w:r>
            <w:r w:rsidR="008A5295">
              <w:rPr>
                <w:sz w:val="28"/>
                <w:szCs w:val="28"/>
                <w:lang w:val="uk-UA"/>
              </w:rPr>
              <w:t>_</w:t>
            </w:r>
          </w:p>
        </w:tc>
      </w:tr>
      <w:tr w:rsidR="00A36D78" w:rsidRPr="006847F8" w14:paraId="2B349505" w14:textId="77777777" w:rsidTr="00644CC9">
        <w:trPr>
          <w:cantSplit/>
        </w:trPr>
        <w:tc>
          <w:tcPr>
            <w:tcW w:w="4891" w:type="dxa"/>
          </w:tcPr>
          <w:p w14:paraId="72F02E82" w14:textId="0CEDE1DC" w:rsidR="00A36D78" w:rsidRPr="008A5295" w:rsidDel="00AD7B85" w:rsidRDefault="00A36D78" w:rsidP="008A5295">
            <w:pPr>
              <w:pStyle w:val="a5"/>
              <w:rPr>
                <w:sz w:val="28"/>
                <w:szCs w:val="28"/>
                <w:lang w:val="uk-UA"/>
              </w:rPr>
            </w:pPr>
            <w:r w:rsidRPr="008A5295">
              <w:rPr>
                <w:sz w:val="28"/>
                <w:szCs w:val="28"/>
                <w:lang w:val="uk-UA"/>
              </w:rPr>
              <w:t>_________________________________</w:t>
            </w:r>
          </w:p>
        </w:tc>
        <w:tc>
          <w:tcPr>
            <w:tcW w:w="4749" w:type="dxa"/>
            <w:tcBorders>
              <w:bottom w:val="single" w:sz="4" w:space="0" w:color="auto"/>
            </w:tcBorders>
          </w:tcPr>
          <w:p w14:paraId="033534BB" w14:textId="77777777" w:rsidR="00A36D78" w:rsidRPr="008A5295" w:rsidDel="00AD7B85" w:rsidRDefault="00A36D78" w:rsidP="008A5295">
            <w:pPr>
              <w:pStyle w:val="a5"/>
              <w:rPr>
                <w:sz w:val="28"/>
                <w:szCs w:val="28"/>
                <w:lang w:val="uk-UA"/>
              </w:rPr>
            </w:pPr>
          </w:p>
        </w:tc>
      </w:tr>
      <w:tr w:rsidR="00A36D78" w:rsidRPr="006847F8" w14:paraId="04C8B83E" w14:textId="77777777" w:rsidTr="00644CC9">
        <w:trPr>
          <w:cantSplit/>
        </w:trPr>
        <w:tc>
          <w:tcPr>
            <w:tcW w:w="4891" w:type="dxa"/>
          </w:tcPr>
          <w:p w14:paraId="1B45A54E" w14:textId="77777777" w:rsidR="00A36D78" w:rsidRPr="008A5295" w:rsidDel="00AD7B85" w:rsidRDefault="00A36D78" w:rsidP="008A5295">
            <w:pPr>
              <w:pStyle w:val="a5"/>
              <w:rPr>
                <w:sz w:val="28"/>
                <w:szCs w:val="28"/>
                <w:lang w:val="uk-UA"/>
              </w:rPr>
            </w:pPr>
            <w:r w:rsidRPr="008A5295">
              <w:rPr>
                <w:sz w:val="28"/>
                <w:szCs w:val="28"/>
                <w:lang w:val="uk-UA"/>
              </w:rPr>
              <w:t>(посада)</w:t>
            </w:r>
          </w:p>
        </w:tc>
        <w:tc>
          <w:tcPr>
            <w:tcW w:w="4749" w:type="dxa"/>
            <w:tcBorders>
              <w:top w:val="single" w:sz="4" w:space="0" w:color="auto"/>
            </w:tcBorders>
          </w:tcPr>
          <w:p w14:paraId="59E36C90" w14:textId="77777777" w:rsidR="00A36D78" w:rsidRPr="008A5295" w:rsidDel="00AD7B85" w:rsidRDefault="00A36D78" w:rsidP="008A5295">
            <w:pPr>
              <w:pStyle w:val="a5"/>
              <w:rPr>
                <w:sz w:val="28"/>
                <w:szCs w:val="28"/>
                <w:lang w:val="uk-UA"/>
              </w:rPr>
            </w:pPr>
            <w:r w:rsidRPr="008A5295">
              <w:rPr>
                <w:sz w:val="28"/>
                <w:szCs w:val="28"/>
                <w:lang w:val="uk-UA"/>
              </w:rPr>
              <w:t>(посада)</w:t>
            </w:r>
          </w:p>
        </w:tc>
      </w:tr>
      <w:tr w:rsidR="00A36D78" w:rsidRPr="006847F8" w14:paraId="3136EC7C" w14:textId="77777777" w:rsidTr="00644CC9">
        <w:trPr>
          <w:cantSplit/>
        </w:trPr>
        <w:tc>
          <w:tcPr>
            <w:tcW w:w="4891" w:type="dxa"/>
          </w:tcPr>
          <w:p w14:paraId="2350D387" w14:textId="4120A44B" w:rsidR="00A36D78" w:rsidRPr="008A5295" w:rsidRDefault="00A36D78" w:rsidP="008A5295">
            <w:pPr>
              <w:pStyle w:val="a5"/>
              <w:rPr>
                <w:sz w:val="28"/>
                <w:szCs w:val="28"/>
                <w:lang w:val="uk-UA"/>
              </w:rPr>
            </w:pPr>
            <w:r w:rsidRPr="008A5295">
              <w:rPr>
                <w:sz w:val="28"/>
                <w:szCs w:val="28"/>
                <w:lang w:val="uk-UA"/>
              </w:rPr>
              <w:t>________________/ ______________/</w:t>
            </w:r>
          </w:p>
        </w:tc>
        <w:tc>
          <w:tcPr>
            <w:tcW w:w="4749" w:type="dxa"/>
          </w:tcPr>
          <w:p w14:paraId="6ECFB3F0" w14:textId="1B7FDCAA" w:rsidR="00A36D78" w:rsidRPr="008A5295" w:rsidDel="00AD7B85" w:rsidRDefault="00A36D78" w:rsidP="008A5295">
            <w:pPr>
              <w:pStyle w:val="a5"/>
              <w:rPr>
                <w:sz w:val="28"/>
                <w:szCs w:val="28"/>
                <w:lang w:val="uk-UA"/>
              </w:rPr>
            </w:pPr>
            <w:r w:rsidRPr="008A5295">
              <w:rPr>
                <w:sz w:val="28"/>
                <w:szCs w:val="28"/>
                <w:lang w:val="uk-UA"/>
              </w:rPr>
              <w:t xml:space="preserve">_________________ /_____________/ </w:t>
            </w:r>
          </w:p>
        </w:tc>
      </w:tr>
      <w:tr w:rsidR="00A36D78" w:rsidRPr="006847F8" w14:paraId="0B2B7318" w14:textId="77777777" w:rsidTr="00644CC9">
        <w:trPr>
          <w:cantSplit/>
        </w:trPr>
        <w:tc>
          <w:tcPr>
            <w:tcW w:w="4891" w:type="dxa"/>
          </w:tcPr>
          <w:p w14:paraId="231B12E9" w14:textId="46D55C7C" w:rsidR="00A36D78" w:rsidRPr="008A5295" w:rsidRDefault="00A36D78" w:rsidP="008A5295">
            <w:pPr>
              <w:pStyle w:val="a5"/>
              <w:rPr>
                <w:sz w:val="28"/>
                <w:szCs w:val="28"/>
                <w:lang w:val="uk-UA"/>
              </w:rPr>
            </w:pPr>
            <w:r w:rsidRPr="008A5295">
              <w:rPr>
                <w:sz w:val="28"/>
                <w:szCs w:val="28"/>
                <w:lang w:val="uk-UA"/>
              </w:rPr>
              <w:t>М.П.                                     (П.І.Б.)</w:t>
            </w:r>
          </w:p>
        </w:tc>
        <w:tc>
          <w:tcPr>
            <w:tcW w:w="4749" w:type="dxa"/>
          </w:tcPr>
          <w:p w14:paraId="60B14185" w14:textId="22FB07EC" w:rsidR="00A36D78" w:rsidRPr="008A5295" w:rsidRDefault="00A36D78" w:rsidP="008A5295">
            <w:pPr>
              <w:pStyle w:val="a5"/>
              <w:rPr>
                <w:sz w:val="28"/>
                <w:szCs w:val="28"/>
                <w:lang w:val="uk-UA"/>
              </w:rPr>
            </w:pPr>
            <w:r w:rsidRPr="008A5295">
              <w:rPr>
                <w:sz w:val="28"/>
                <w:szCs w:val="28"/>
                <w:lang w:val="uk-UA"/>
              </w:rPr>
              <w:t>М.П.                                     (П.І.Б.)</w:t>
            </w:r>
          </w:p>
        </w:tc>
      </w:tr>
    </w:tbl>
    <w:p w14:paraId="049670F3" w14:textId="77777777" w:rsidR="00A36D78" w:rsidRPr="006847F8" w:rsidRDefault="00A36D78" w:rsidP="006847F8">
      <w:pPr>
        <w:pStyle w:val="7"/>
        <w:tabs>
          <w:tab w:val="left" w:pos="2224"/>
        </w:tabs>
        <w:spacing w:before="0" w:after="0" w:line="360" w:lineRule="auto"/>
        <w:jc w:val="center"/>
        <w:rPr>
          <w:rFonts w:ascii="Times New Roman" w:hAnsi="Times New Roman"/>
          <w:b/>
          <w:sz w:val="25"/>
          <w:szCs w:val="25"/>
        </w:rPr>
      </w:pPr>
      <w:r w:rsidRPr="006847F8">
        <w:rPr>
          <w:rFonts w:ascii="Times New Roman" w:hAnsi="Times New Roman"/>
          <w:b/>
          <w:sz w:val="25"/>
          <w:szCs w:val="25"/>
        </w:rPr>
        <w:t>АКТ № _______</w:t>
      </w:r>
    </w:p>
    <w:p w14:paraId="7E5176FC" w14:textId="34B01913" w:rsidR="00A36D78" w:rsidRPr="008A5295" w:rsidRDefault="00A36D78" w:rsidP="008A5295">
      <w:pPr>
        <w:spacing w:after="0" w:line="360" w:lineRule="auto"/>
        <w:jc w:val="center"/>
        <w:rPr>
          <w:rFonts w:ascii="Times New Roman" w:hAnsi="Times New Roman"/>
          <w:b/>
          <w:spacing w:val="2"/>
          <w:sz w:val="25"/>
          <w:szCs w:val="25"/>
          <w:lang w:val="uk-UA"/>
        </w:rPr>
      </w:pPr>
      <w:r w:rsidRPr="006847F8">
        <w:rPr>
          <w:rFonts w:ascii="Times New Roman" w:hAnsi="Times New Roman"/>
          <w:b/>
          <w:sz w:val="25"/>
          <w:szCs w:val="25"/>
          <w:lang w:val="uk-UA"/>
        </w:rPr>
        <w:t>приймання-передачі*</w:t>
      </w:r>
    </w:p>
    <w:p w14:paraId="164E97A3" w14:textId="482CC677" w:rsidR="00A36D78" w:rsidRPr="008A5295" w:rsidRDefault="00A36D78" w:rsidP="008A5295">
      <w:pPr>
        <w:pStyle w:val="a5"/>
        <w:jc w:val="both"/>
        <w:rPr>
          <w:sz w:val="28"/>
          <w:szCs w:val="28"/>
          <w:lang w:val="uk-UA"/>
        </w:rPr>
      </w:pPr>
      <w:r w:rsidRPr="008A5295">
        <w:rPr>
          <w:sz w:val="28"/>
          <w:szCs w:val="28"/>
          <w:lang w:val="uk-UA"/>
        </w:rPr>
        <w:t>м. ____________________</w:t>
      </w:r>
      <w:r w:rsidRPr="008A5295">
        <w:rPr>
          <w:sz w:val="28"/>
          <w:szCs w:val="28"/>
          <w:lang w:val="uk-UA"/>
        </w:rPr>
        <w:tab/>
      </w:r>
      <w:r w:rsidR="008A5295">
        <w:rPr>
          <w:sz w:val="28"/>
          <w:szCs w:val="28"/>
          <w:lang w:val="uk-UA"/>
        </w:rPr>
        <w:t xml:space="preserve">                                  </w:t>
      </w:r>
      <w:r w:rsidRPr="008A5295">
        <w:rPr>
          <w:bCs/>
          <w:sz w:val="28"/>
          <w:szCs w:val="28"/>
          <w:lang w:val="uk-UA"/>
        </w:rPr>
        <w:t>"</w:t>
      </w:r>
      <w:r w:rsidRPr="008A5295">
        <w:rPr>
          <w:sz w:val="28"/>
          <w:szCs w:val="28"/>
          <w:lang w:val="uk-UA"/>
        </w:rPr>
        <w:t>___</w:t>
      </w:r>
      <w:r w:rsidRPr="008A5295">
        <w:rPr>
          <w:bCs/>
          <w:sz w:val="28"/>
          <w:szCs w:val="28"/>
          <w:lang w:val="uk-UA"/>
        </w:rPr>
        <w:t>"</w:t>
      </w:r>
      <w:r w:rsidR="00C05A82" w:rsidRPr="008A5295">
        <w:rPr>
          <w:sz w:val="28"/>
          <w:szCs w:val="28"/>
          <w:lang w:val="uk-UA"/>
        </w:rPr>
        <w:t xml:space="preserve"> _____________ 202</w:t>
      </w:r>
      <w:r w:rsidR="008A5295">
        <w:rPr>
          <w:sz w:val="28"/>
          <w:szCs w:val="28"/>
          <w:lang w:val="uk-UA"/>
        </w:rPr>
        <w:t>3</w:t>
      </w:r>
      <w:r w:rsidRPr="008A5295">
        <w:rPr>
          <w:sz w:val="28"/>
          <w:szCs w:val="28"/>
          <w:lang w:val="uk-UA"/>
        </w:rPr>
        <w:t xml:space="preserve"> р.</w:t>
      </w:r>
    </w:p>
    <w:p w14:paraId="601C05E1" w14:textId="191FCED0" w:rsidR="00A36D78" w:rsidRPr="008A5295" w:rsidRDefault="00A36D78" w:rsidP="008A5295">
      <w:pPr>
        <w:pStyle w:val="a5"/>
        <w:jc w:val="both"/>
        <w:rPr>
          <w:sz w:val="28"/>
          <w:szCs w:val="28"/>
          <w:lang w:val="uk-UA"/>
        </w:rPr>
      </w:pPr>
      <w:r w:rsidRPr="008A5295">
        <w:rPr>
          <w:sz w:val="28"/>
          <w:szCs w:val="28"/>
          <w:lang w:val="uk-UA"/>
        </w:rPr>
        <w:t>_______________</w:t>
      </w:r>
      <w:r w:rsidR="008A5295">
        <w:rPr>
          <w:sz w:val="28"/>
          <w:szCs w:val="28"/>
          <w:lang w:val="uk-UA"/>
        </w:rPr>
        <w:t>_______________</w:t>
      </w:r>
      <w:r w:rsidRPr="008A5295">
        <w:rPr>
          <w:sz w:val="28"/>
          <w:szCs w:val="28"/>
          <w:lang w:val="uk-UA"/>
        </w:rPr>
        <w:t>, далі – Постачальник, та __________________________________________________________________,</w:t>
      </w:r>
    </w:p>
    <w:p w14:paraId="2E1A7563" w14:textId="1DB1E026" w:rsidR="00A36D78" w:rsidRPr="008A5295" w:rsidRDefault="00486315" w:rsidP="008A5295">
      <w:pPr>
        <w:pStyle w:val="a5"/>
        <w:jc w:val="both"/>
        <w:rPr>
          <w:sz w:val="28"/>
          <w:szCs w:val="28"/>
          <w:lang w:val="uk-UA"/>
        </w:rPr>
      </w:pPr>
      <w:r w:rsidRPr="008A5295">
        <w:rPr>
          <w:sz w:val="28"/>
          <w:szCs w:val="28"/>
          <w:lang w:val="uk-UA"/>
        </w:rPr>
        <w:t xml:space="preserve"> далі – Замовник</w:t>
      </w:r>
      <w:r w:rsidR="00A36D78" w:rsidRPr="008A5295">
        <w:rPr>
          <w:sz w:val="28"/>
          <w:szCs w:val="28"/>
          <w:lang w:val="uk-UA"/>
        </w:rPr>
        <w:t>, склали цей Акт про наступне:</w:t>
      </w:r>
    </w:p>
    <w:p w14:paraId="481618FA" w14:textId="744DC093" w:rsidR="00A36D78" w:rsidRPr="008A5295" w:rsidRDefault="00486315" w:rsidP="008A5295">
      <w:pPr>
        <w:pStyle w:val="a5"/>
        <w:jc w:val="both"/>
        <w:rPr>
          <w:sz w:val="28"/>
          <w:szCs w:val="28"/>
        </w:rPr>
      </w:pPr>
      <w:proofErr w:type="spellStart"/>
      <w:r w:rsidRPr="008A5295">
        <w:rPr>
          <w:sz w:val="28"/>
          <w:szCs w:val="28"/>
        </w:rPr>
        <w:t>Замовник</w:t>
      </w:r>
      <w:proofErr w:type="spellEnd"/>
      <w:r w:rsidR="00A36D78" w:rsidRPr="008A5295">
        <w:rPr>
          <w:sz w:val="28"/>
          <w:szCs w:val="28"/>
        </w:rPr>
        <w:t xml:space="preserve"> </w:t>
      </w:r>
      <w:proofErr w:type="spellStart"/>
      <w:r w:rsidR="00A36D78" w:rsidRPr="008A5295">
        <w:rPr>
          <w:sz w:val="28"/>
          <w:szCs w:val="28"/>
        </w:rPr>
        <w:t>засвідчує</w:t>
      </w:r>
      <w:proofErr w:type="spellEnd"/>
      <w:r w:rsidR="00A36D78" w:rsidRPr="008A5295">
        <w:rPr>
          <w:sz w:val="28"/>
          <w:szCs w:val="28"/>
        </w:rPr>
        <w:t xml:space="preserve"> доставку, </w:t>
      </w:r>
      <w:proofErr w:type="spellStart"/>
      <w:r w:rsidR="00A36D78" w:rsidRPr="008A5295">
        <w:rPr>
          <w:sz w:val="28"/>
          <w:szCs w:val="28"/>
        </w:rPr>
        <w:t>підключення</w:t>
      </w:r>
      <w:proofErr w:type="spellEnd"/>
      <w:r w:rsidR="00A36D78" w:rsidRPr="008A5295">
        <w:rPr>
          <w:sz w:val="28"/>
          <w:szCs w:val="28"/>
        </w:rPr>
        <w:t xml:space="preserve"> (монтаж) Товару до __________________________________________________________________</w:t>
      </w:r>
    </w:p>
    <w:p w14:paraId="45836B63" w14:textId="3DBAE7B3" w:rsidR="00A36D78" w:rsidRPr="008A5295" w:rsidRDefault="00486315" w:rsidP="008A5295">
      <w:pPr>
        <w:pStyle w:val="a5"/>
        <w:jc w:val="both"/>
        <w:rPr>
          <w:sz w:val="28"/>
          <w:szCs w:val="28"/>
          <w:lang w:val="uk-UA"/>
        </w:rPr>
      </w:pPr>
      <w:r w:rsidRPr="008A5295">
        <w:rPr>
          <w:sz w:val="28"/>
          <w:szCs w:val="28"/>
          <w:lang w:val="uk-UA"/>
        </w:rPr>
        <w:tab/>
      </w:r>
      <w:r w:rsidRPr="008A5295">
        <w:rPr>
          <w:sz w:val="28"/>
          <w:szCs w:val="28"/>
          <w:lang w:val="uk-UA"/>
        </w:rPr>
        <w:tab/>
      </w:r>
      <w:r w:rsidRPr="008A5295">
        <w:rPr>
          <w:sz w:val="28"/>
          <w:szCs w:val="28"/>
          <w:lang w:val="uk-UA"/>
        </w:rPr>
        <w:tab/>
      </w:r>
      <w:r w:rsidRPr="008A5295">
        <w:rPr>
          <w:sz w:val="28"/>
          <w:szCs w:val="28"/>
          <w:lang w:val="uk-UA"/>
        </w:rPr>
        <w:tab/>
      </w:r>
      <w:r w:rsidRPr="008A5295">
        <w:rPr>
          <w:sz w:val="28"/>
          <w:szCs w:val="28"/>
          <w:lang w:val="uk-UA"/>
        </w:rPr>
        <w:tab/>
        <w:t>(назва Замовника</w:t>
      </w:r>
      <w:r w:rsidR="00A36D78" w:rsidRPr="008A5295">
        <w:rPr>
          <w:sz w:val="28"/>
          <w:szCs w:val="28"/>
          <w:lang w:val="uk-UA"/>
        </w:rPr>
        <w:t>)</w:t>
      </w:r>
    </w:p>
    <w:p w14:paraId="5DBB7F24" w14:textId="77777777" w:rsidR="00A36D78" w:rsidRPr="006847F8" w:rsidRDefault="00A36D78" w:rsidP="006847F8">
      <w:pPr>
        <w:tabs>
          <w:tab w:val="left" w:pos="993"/>
        </w:tabs>
        <w:spacing w:after="0" w:line="360" w:lineRule="auto"/>
        <w:jc w:val="both"/>
        <w:rPr>
          <w:rFonts w:ascii="Times New Roman" w:hAnsi="Times New Roman"/>
          <w:sz w:val="25"/>
          <w:szCs w:val="25"/>
          <w:lang w:val="uk-UA"/>
        </w:rPr>
      </w:pPr>
      <w:r w:rsidRPr="006847F8">
        <w:rPr>
          <w:rFonts w:ascii="Times New Roman" w:hAnsi="Times New Roman"/>
          <w:sz w:val="25"/>
          <w:szCs w:val="25"/>
          <w:lang w:val="uk-UA"/>
        </w:rPr>
        <w:t>у наступній комплектації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A36D78" w:rsidRPr="006847F8" w14:paraId="0286E3FA" w14:textId="77777777" w:rsidTr="00644CC9">
        <w:trPr>
          <w:trHeight w:val="273"/>
          <w:jc w:val="center"/>
        </w:trPr>
        <w:tc>
          <w:tcPr>
            <w:tcW w:w="380" w:type="dxa"/>
            <w:tcMar>
              <w:top w:w="15" w:type="dxa"/>
              <w:left w:w="15" w:type="dxa"/>
              <w:bottom w:w="0" w:type="dxa"/>
              <w:right w:w="15" w:type="dxa"/>
            </w:tcMar>
            <w:vAlign w:val="center"/>
          </w:tcPr>
          <w:p w14:paraId="7D098189" w14:textId="77777777" w:rsidR="00A36D78" w:rsidRPr="006847F8" w:rsidRDefault="00A36D78" w:rsidP="006847F8">
            <w:pPr>
              <w:spacing w:after="0" w:line="360" w:lineRule="auto"/>
              <w:jc w:val="center"/>
              <w:rPr>
                <w:rFonts w:ascii="Times New Roman" w:eastAsia="Arial Unicode MS" w:hAnsi="Times New Roman"/>
                <w:sz w:val="25"/>
                <w:szCs w:val="25"/>
                <w:lang w:val="uk-UA"/>
              </w:rPr>
            </w:pPr>
            <w:r w:rsidRPr="006847F8">
              <w:rPr>
                <w:rFonts w:ascii="Times New Roman" w:hAnsi="Times New Roman"/>
                <w:sz w:val="25"/>
                <w:szCs w:val="25"/>
                <w:lang w:val="uk-UA"/>
              </w:rPr>
              <w:t>№ з/п</w:t>
            </w:r>
          </w:p>
        </w:tc>
        <w:tc>
          <w:tcPr>
            <w:tcW w:w="6544" w:type="dxa"/>
            <w:tcMar>
              <w:top w:w="15" w:type="dxa"/>
              <w:left w:w="15" w:type="dxa"/>
              <w:bottom w:w="0" w:type="dxa"/>
              <w:right w:w="15" w:type="dxa"/>
            </w:tcMar>
            <w:vAlign w:val="center"/>
          </w:tcPr>
          <w:p w14:paraId="70BB4F77" w14:textId="77777777" w:rsidR="00A36D78" w:rsidRPr="006847F8" w:rsidRDefault="00A36D78" w:rsidP="006847F8">
            <w:pPr>
              <w:spacing w:after="0" w:line="360" w:lineRule="auto"/>
              <w:jc w:val="center"/>
              <w:rPr>
                <w:rFonts w:ascii="Times New Roman" w:eastAsia="Arial Unicode MS" w:hAnsi="Times New Roman"/>
                <w:sz w:val="25"/>
                <w:szCs w:val="25"/>
                <w:lang w:val="uk-UA"/>
              </w:rPr>
            </w:pPr>
            <w:r w:rsidRPr="006847F8">
              <w:rPr>
                <w:rFonts w:ascii="Times New Roman" w:hAnsi="Times New Roman"/>
                <w:sz w:val="25"/>
                <w:szCs w:val="25"/>
                <w:lang w:val="uk-UA"/>
              </w:rPr>
              <w:t>Найменування (комплектація) Товару</w:t>
            </w:r>
          </w:p>
        </w:tc>
        <w:tc>
          <w:tcPr>
            <w:tcW w:w="992" w:type="dxa"/>
            <w:vAlign w:val="center"/>
          </w:tcPr>
          <w:p w14:paraId="5CE47B3E" w14:textId="28F5BD5F" w:rsidR="00A36D78" w:rsidRPr="006847F8" w:rsidRDefault="00A36D78" w:rsidP="006847F8">
            <w:pPr>
              <w:spacing w:after="0" w:line="360" w:lineRule="auto"/>
              <w:jc w:val="center"/>
              <w:rPr>
                <w:rFonts w:ascii="Times New Roman" w:eastAsia="Batang" w:hAnsi="Times New Roman"/>
                <w:sz w:val="25"/>
                <w:szCs w:val="25"/>
                <w:lang w:val="uk-UA" w:eastAsia="ko-KR"/>
              </w:rPr>
            </w:pPr>
            <w:proofErr w:type="spellStart"/>
            <w:r w:rsidRPr="006847F8">
              <w:rPr>
                <w:rFonts w:ascii="Times New Roman" w:eastAsia="Batang" w:hAnsi="Times New Roman"/>
                <w:sz w:val="25"/>
                <w:szCs w:val="25"/>
                <w:lang w:val="uk-UA" w:eastAsia="ko-KR"/>
              </w:rPr>
              <w:t>Кі</w:t>
            </w:r>
            <w:r w:rsidR="008A5295">
              <w:rPr>
                <w:rFonts w:ascii="Times New Roman" w:eastAsia="Batang" w:hAnsi="Times New Roman"/>
                <w:sz w:val="25"/>
                <w:szCs w:val="25"/>
                <w:lang w:val="uk-UA" w:eastAsia="ko-KR"/>
              </w:rPr>
              <w:t>-</w:t>
            </w:r>
            <w:r w:rsidRPr="006847F8">
              <w:rPr>
                <w:rFonts w:ascii="Times New Roman" w:eastAsia="Batang" w:hAnsi="Times New Roman"/>
                <w:sz w:val="25"/>
                <w:szCs w:val="25"/>
                <w:lang w:val="uk-UA" w:eastAsia="ko-KR"/>
              </w:rPr>
              <w:t>сть</w:t>
            </w:r>
            <w:proofErr w:type="spellEnd"/>
            <w:r w:rsidRPr="006847F8">
              <w:rPr>
                <w:rFonts w:ascii="Times New Roman" w:eastAsia="Batang" w:hAnsi="Times New Roman"/>
                <w:sz w:val="25"/>
                <w:szCs w:val="25"/>
                <w:lang w:val="uk-UA" w:eastAsia="ko-KR"/>
              </w:rPr>
              <w:t>, шт.</w:t>
            </w:r>
          </w:p>
        </w:tc>
        <w:tc>
          <w:tcPr>
            <w:tcW w:w="850" w:type="dxa"/>
            <w:vAlign w:val="center"/>
          </w:tcPr>
          <w:p w14:paraId="4458F2D5" w14:textId="77777777" w:rsidR="00A36D78" w:rsidRPr="006847F8" w:rsidRDefault="00A36D78" w:rsidP="006847F8">
            <w:pPr>
              <w:spacing w:after="0" w:line="360" w:lineRule="auto"/>
              <w:jc w:val="center"/>
              <w:rPr>
                <w:rFonts w:ascii="Times New Roman" w:eastAsia="Batang" w:hAnsi="Times New Roman"/>
                <w:sz w:val="25"/>
                <w:szCs w:val="25"/>
                <w:lang w:val="uk-UA" w:eastAsia="ko-KR"/>
              </w:rPr>
            </w:pPr>
            <w:r w:rsidRPr="006847F8">
              <w:rPr>
                <w:rFonts w:ascii="Times New Roman" w:eastAsia="Batang" w:hAnsi="Times New Roman"/>
                <w:sz w:val="25"/>
                <w:szCs w:val="25"/>
                <w:lang w:val="uk-UA" w:eastAsia="ko-KR"/>
              </w:rPr>
              <w:t>Ціна, грн.</w:t>
            </w:r>
          </w:p>
        </w:tc>
        <w:tc>
          <w:tcPr>
            <w:tcW w:w="1110" w:type="dxa"/>
            <w:tcMar>
              <w:top w:w="15" w:type="dxa"/>
              <w:left w:w="15" w:type="dxa"/>
              <w:bottom w:w="0" w:type="dxa"/>
              <w:right w:w="15" w:type="dxa"/>
            </w:tcMar>
            <w:vAlign w:val="center"/>
          </w:tcPr>
          <w:p w14:paraId="2368B224" w14:textId="77777777" w:rsidR="00A36D78" w:rsidRPr="006847F8" w:rsidRDefault="00A36D78" w:rsidP="006847F8">
            <w:pPr>
              <w:spacing w:after="0" w:line="360" w:lineRule="auto"/>
              <w:jc w:val="center"/>
              <w:rPr>
                <w:rFonts w:ascii="Times New Roman" w:eastAsia="Batang" w:hAnsi="Times New Roman"/>
                <w:sz w:val="25"/>
                <w:szCs w:val="25"/>
                <w:lang w:val="uk-UA" w:eastAsia="ko-KR"/>
              </w:rPr>
            </w:pPr>
            <w:r w:rsidRPr="006847F8">
              <w:rPr>
                <w:rFonts w:ascii="Times New Roman" w:eastAsia="Batang" w:hAnsi="Times New Roman"/>
                <w:sz w:val="25"/>
                <w:szCs w:val="25"/>
                <w:lang w:val="uk-UA" w:eastAsia="ko-KR"/>
              </w:rPr>
              <w:t>Вартість, грн.</w:t>
            </w:r>
          </w:p>
        </w:tc>
      </w:tr>
      <w:tr w:rsidR="00A36D78" w:rsidRPr="006847F8" w14:paraId="0DBC6985" w14:textId="77777777" w:rsidTr="00644CC9">
        <w:trPr>
          <w:trHeight w:val="562"/>
          <w:jc w:val="center"/>
        </w:trPr>
        <w:tc>
          <w:tcPr>
            <w:tcW w:w="380" w:type="dxa"/>
            <w:tcMar>
              <w:top w:w="15" w:type="dxa"/>
              <w:left w:w="15" w:type="dxa"/>
              <w:bottom w:w="0" w:type="dxa"/>
              <w:right w:w="15" w:type="dxa"/>
            </w:tcMar>
            <w:vAlign w:val="center"/>
          </w:tcPr>
          <w:p w14:paraId="0BE49995" w14:textId="0EBD06C3" w:rsidR="00A36D78" w:rsidRPr="006847F8" w:rsidRDefault="00A36D78" w:rsidP="007673C6">
            <w:pPr>
              <w:spacing w:after="0" w:line="360" w:lineRule="auto"/>
              <w:jc w:val="center"/>
              <w:rPr>
                <w:rFonts w:ascii="Times New Roman" w:eastAsia="Arial Unicode MS" w:hAnsi="Times New Roman"/>
                <w:b/>
                <w:bCs/>
                <w:sz w:val="25"/>
                <w:szCs w:val="25"/>
                <w:lang w:val="uk-UA"/>
              </w:rPr>
            </w:pPr>
            <w:r w:rsidRPr="006847F8">
              <w:rPr>
                <w:rFonts w:ascii="Times New Roman" w:eastAsia="Arial Unicode MS" w:hAnsi="Times New Roman"/>
                <w:b/>
                <w:bCs/>
                <w:sz w:val="25"/>
                <w:szCs w:val="25"/>
                <w:lang w:val="uk-UA"/>
              </w:rPr>
              <w:t>1</w:t>
            </w:r>
          </w:p>
        </w:tc>
        <w:tc>
          <w:tcPr>
            <w:tcW w:w="6544" w:type="dxa"/>
            <w:tcMar>
              <w:top w:w="15" w:type="dxa"/>
              <w:left w:w="15" w:type="dxa"/>
              <w:bottom w:w="0" w:type="dxa"/>
              <w:right w:w="15" w:type="dxa"/>
            </w:tcMar>
            <w:vAlign w:val="center"/>
          </w:tcPr>
          <w:p w14:paraId="5BE49F9A" w14:textId="77777777" w:rsidR="00A36D78" w:rsidRPr="006847F8" w:rsidRDefault="00A36D78" w:rsidP="006847F8">
            <w:pPr>
              <w:tabs>
                <w:tab w:val="left" w:pos="333"/>
              </w:tabs>
              <w:spacing w:after="0" w:line="360" w:lineRule="auto"/>
              <w:ind w:left="49"/>
              <w:jc w:val="both"/>
              <w:rPr>
                <w:rFonts w:ascii="Times New Roman" w:eastAsia="Batang" w:hAnsi="Times New Roman"/>
                <w:sz w:val="25"/>
                <w:szCs w:val="25"/>
                <w:lang w:val="uk-UA"/>
              </w:rPr>
            </w:pPr>
            <w:r w:rsidRPr="006847F8">
              <w:rPr>
                <w:rFonts w:ascii="Times New Roman" w:hAnsi="Times New Roman"/>
                <w:sz w:val="25"/>
                <w:szCs w:val="25"/>
                <w:lang w:val="uk-UA"/>
              </w:rPr>
              <w:t xml:space="preserve"> </w:t>
            </w:r>
          </w:p>
        </w:tc>
        <w:tc>
          <w:tcPr>
            <w:tcW w:w="992" w:type="dxa"/>
            <w:vAlign w:val="center"/>
          </w:tcPr>
          <w:p w14:paraId="6CCBC9CC" w14:textId="77777777" w:rsidR="00A36D78" w:rsidRPr="006847F8" w:rsidRDefault="00A36D78" w:rsidP="006847F8">
            <w:pPr>
              <w:spacing w:after="0" w:line="360" w:lineRule="auto"/>
              <w:ind w:firstLine="851"/>
              <w:jc w:val="center"/>
              <w:rPr>
                <w:rFonts w:ascii="Times New Roman" w:eastAsia="Arial Unicode MS" w:hAnsi="Times New Roman"/>
                <w:b/>
                <w:bCs/>
                <w:sz w:val="25"/>
                <w:szCs w:val="25"/>
                <w:lang w:val="uk-UA"/>
              </w:rPr>
            </w:pPr>
          </w:p>
        </w:tc>
        <w:tc>
          <w:tcPr>
            <w:tcW w:w="850" w:type="dxa"/>
            <w:vAlign w:val="center"/>
          </w:tcPr>
          <w:p w14:paraId="6109997C" w14:textId="77777777" w:rsidR="00A36D78" w:rsidRPr="006847F8" w:rsidRDefault="00A36D78" w:rsidP="006847F8">
            <w:pPr>
              <w:spacing w:after="0" w:line="360" w:lineRule="auto"/>
              <w:ind w:firstLine="851"/>
              <w:jc w:val="center"/>
              <w:rPr>
                <w:rFonts w:ascii="Times New Roman" w:eastAsia="Arial Unicode MS" w:hAnsi="Times New Roman"/>
                <w:b/>
                <w:bCs/>
                <w:sz w:val="25"/>
                <w:szCs w:val="25"/>
                <w:lang w:val="uk-UA"/>
              </w:rPr>
            </w:pPr>
          </w:p>
        </w:tc>
        <w:tc>
          <w:tcPr>
            <w:tcW w:w="1110" w:type="dxa"/>
            <w:tcMar>
              <w:top w:w="15" w:type="dxa"/>
              <w:left w:w="15" w:type="dxa"/>
              <w:bottom w:w="0" w:type="dxa"/>
              <w:right w:w="15" w:type="dxa"/>
            </w:tcMar>
            <w:vAlign w:val="center"/>
          </w:tcPr>
          <w:p w14:paraId="485205FC" w14:textId="77777777" w:rsidR="00A36D78" w:rsidRPr="006847F8" w:rsidRDefault="00A36D78" w:rsidP="006847F8">
            <w:pPr>
              <w:spacing w:after="0" w:line="360" w:lineRule="auto"/>
              <w:ind w:firstLine="851"/>
              <w:jc w:val="center"/>
              <w:rPr>
                <w:rFonts w:ascii="Times New Roman" w:eastAsia="Arial Unicode MS" w:hAnsi="Times New Roman"/>
                <w:b/>
                <w:bCs/>
                <w:sz w:val="25"/>
                <w:szCs w:val="25"/>
                <w:lang w:val="uk-UA"/>
              </w:rPr>
            </w:pPr>
          </w:p>
        </w:tc>
      </w:tr>
    </w:tbl>
    <w:p w14:paraId="1028C60C" w14:textId="77777777" w:rsidR="00A36D78" w:rsidRPr="006847F8" w:rsidRDefault="00A36D78" w:rsidP="006847F8">
      <w:pPr>
        <w:pStyle w:val="21"/>
        <w:numPr>
          <w:ilvl w:val="1"/>
          <w:numId w:val="1"/>
        </w:numPr>
        <w:tabs>
          <w:tab w:val="clear" w:pos="1440"/>
          <w:tab w:val="num" w:pos="0"/>
          <w:tab w:val="left" w:pos="1134"/>
        </w:tabs>
        <w:spacing w:line="360" w:lineRule="auto"/>
        <w:ind w:left="0" w:firstLine="851"/>
        <w:rPr>
          <w:sz w:val="25"/>
          <w:szCs w:val="25"/>
        </w:rPr>
      </w:pPr>
      <w:r w:rsidRPr="006847F8">
        <w:rPr>
          <w:sz w:val="25"/>
          <w:szCs w:val="25"/>
        </w:rPr>
        <w:t>Товар відповідає технічним характеристикам згідно з маркуванням, поставленого в комплекті відповідно до Договору від _____ №____, підписаного між Замовником та Постачальником.</w:t>
      </w:r>
    </w:p>
    <w:p w14:paraId="1A515E5B" w14:textId="2E7AF2A1" w:rsidR="00A36D78" w:rsidRPr="00BA3E94" w:rsidRDefault="00A36D78" w:rsidP="00BA3E94">
      <w:pPr>
        <w:numPr>
          <w:ilvl w:val="1"/>
          <w:numId w:val="1"/>
        </w:numPr>
        <w:tabs>
          <w:tab w:val="clear" w:pos="1440"/>
          <w:tab w:val="num" w:pos="0"/>
          <w:tab w:val="left" w:pos="1134"/>
        </w:tabs>
        <w:spacing w:after="0" w:line="360" w:lineRule="auto"/>
        <w:ind w:left="0" w:firstLine="851"/>
        <w:jc w:val="both"/>
        <w:rPr>
          <w:rFonts w:ascii="Times New Roman" w:hAnsi="Times New Roman"/>
          <w:sz w:val="25"/>
          <w:szCs w:val="25"/>
          <w:lang w:val="uk-UA"/>
        </w:rPr>
      </w:pPr>
      <w:r w:rsidRPr="006847F8">
        <w:rPr>
          <w:rFonts w:ascii="Times New Roman" w:hAnsi="Times New Roman"/>
          <w:sz w:val="25"/>
          <w:szCs w:val="25"/>
          <w:lang w:val="uk-UA"/>
        </w:rPr>
        <w:t xml:space="preserve">Акт складений у ___ </w:t>
      </w:r>
      <w:r w:rsidRPr="006847F8">
        <w:rPr>
          <w:rFonts w:ascii="Times New Roman" w:hAnsi="Times New Roman"/>
          <w:spacing w:val="2"/>
          <w:sz w:val="25"/>
          <w:szCs w:val="25"/>
          <w:lang w:val="uk-UA"/>
        </w:rPr>
        <w:t>примірниках,</w:t>
      </w:r>
      <w:r w:rsidRPr="006847F8">
        <w:rPr>
          <w:rFonts w:ascii="Times New Roman" w:hAnsi="Times New Roman"/>
          <w:sz w:val="25"/>
          <w:szCs w:val="25"/>
          <w:lang w:val="uk-UA"/>
        </w:rPr>
        <w:t xml:space="preserve"> що мають однакову юридичну силу: один – для Замовника та один для Постачальника.</w:t>
      </w: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A36D78" w:rsidRPr="006847F8" w14:paraId="1A1475E0" w14:textId="77777777" w:rsidTr="00644CC9">
        <w:trPr>
          <w:cantSplit/>
          <w:trHeight w:val="284"/>
        </w:trPr>
        <w:tc>
          <w:tcPr>
            <w:tcW w:w="4860" w:type="dxa"/>
          </w:tcPr>
          <w:p w14:paraId="3E9D938A" w14:textId="77777777" w:rsidR="00A36D78" w:rsidRPr="006847F8" w:rsidRDefault="00A36D78" w:rsidP="00586F8A">
            <w:pPr>
              <w:pStyle w:val="a5"/>
              <w:rPr>
                <w:bCs/>
                <w:lang w:val="uk-UA"/>
              </w:rPr>
            </w:pPr>
            <w:r w:rsidRPr="006847F8">
              <w:rPr>
                <w:lang w:val="uk-UA"/>
              </w:rPr>
              <w:t>Від Постачальника</w:t>
            </w:r>
          </w:p>
        </w:tc>
        <w:tc>
          <w:tcPr>
            <w:tcW w:w="4860" w:type="dxa"/>
          </w:tcPr>
          <w:p w14:paraId="3E31DDBD" w14:textId="387F4D7A" w:rsidR="00A36D78" w:rsidRPr="006847F8" w:rsidRDefault="00486315" w:rsidP="00586F8A">
            <w:pPr>
              <w:pStyle w:val="a5"/>
              <w:rPr>
                <w:lang w:val="uk-UA"/>
              </w:rPr>
            </w:pPr>
            <w:r w:rsidRPr="006847F8">
              <w:rPr>
                <w:bCs/>
                <w:lang w:val="uk-UA"/>
              </w:rPr>
              <w:t>Від Замовника</w:t>
            </w:r>
          </w:p>
        </w:tc>
      </w:tr>
      <w:tr w:rsidR="00A36D78" w:rsidRPr="006847F8" w14:paraId="3D5D181D" w14:textId="77777777" w:rsidTr="00644CC9">
        <w:trPr>
          <w:cantSplit/>
          <w:trHeight w:val="184"/>
        </w:trPr>
        <w:tc>
          <w:tcPr>
            <w:tcW w:w="4860" w:type="dxa"/>
          </w:tcPr>
          <w:p w14:paraId="1DFAE087" w14:textId="77777777" w:rsidR="00A36D78" w:rsidRPr="006847F8" w:rsidRDefault="00A36D78" w:rsidP="00586F8A">
            <w:pPr>
              <w:pStyle w:val="a5"/>
              <w:rPr>
                <w:lang w:val="uk-UA"/>
              </w:rPr>
            </w:pPr>
            <w:r w:rsidRPr="006847F8">
              <w:rPr>
                <w:lang w:val="uk-UA"/>
              </w:rPr>
              <w:t>Товар Передав</w:t>
            </w:r>
          </w:p>
        </w:tc>
        <w:tc>
          <w:tcPr>
            <w:tcW w:w="4860" w:type="dxa"/>
          </w:tcPr>
          <w:p w14:paraId="3C845FD4" w14:textId="77777777" w:rsidR="00A36D78" w:rsidRPr="006847F8" w:rsidRDefault="00A36D78" w:rsidP="00586F8A">
            <w:pPr>
              <w:pStyle w:val="a5"/>
              <w:rPr>
                <w:lang w:val="uk-UA"/>
              </w:rPr>
            </w:pPr>
            <w:r w:rsidRPr="006847F8">
              <w:rPr>
                <w:lang w:val="uk-UA"/>
              </w:rPr>
              <w:t>Товар прийняв</w:t>
            </w:r>
          </w:p>
        </w:tc>
      </w:tr>
      <w:tr w:rsidR="00A36D78" w:rsidRPr="006847F8" w14:paraId="6B5D26E9" w14:textId="77777777" w:rsidTr="00644CC9">
        <w:trPr>
          <w:cantSplit/>
          <w:trHeight w:val="123"/>
        </w:trPr>
        <w:tc>
          <w:tcPr>
            <w:tcW w:w="4860" w:type="dxa"/>
          </w:tcPr>
          <w:p w14:paraId="3772F10B" w14:textId="37BEFD06" w:rsidR="00A36D78" w:rsidRPr="006847F8" w:rsidRDefault="00A36D78" w:rsidP="00586F8A">
            <w:pPr>
              <w:pStyle w:val="a5"/>
              <w:rPr>
                <w:lang w:val="uk-UA"/>
              </w:rPr>
            </w:pPr>
            <w:r w:rsidRPr="006847F8">
              <w:rPr>
                <w:lang w:val="uk-UA"/>
              </w:rPr>
              <w:t xml:space="preserve">____________________ /________________/ </w:t>
            </w:r>
          </w:p>
          <w:p w14:paraId="4F960B09" w14:textId="77777777" w:rsidR="00A36D78" w:rsidRPr="006847F8" w:rsidRDefault="00A36D78" w:rsidP="00586F8A">
            <w:pPr>
              <w:pStyle w:val="a5"/>
              <w:rPr>
                <w:i/>
                <w:lang w:val="uk-UA"/>
              </w:rPr>
            </w:pPr>
            <w:r w:rsidRPr="006847F8">
              <w:rPr>
                <w:i/>
                <w:lang w:val="uk-UA"/>
              </w:rPr>
              <w:t xml:space="preserve">          Підпис                                   П.І.Б.</w:t>
            </w:r>
          </w:p>
        </w:tc>
        <w:tc>
          <w:tcPr>
            <w:tcW w:w="4860" w:type="dxa"/>
          </w:tcPr>
          <w:p w14:paraId="4A324284" w14:textId="200C0C73" w:rsidR="00A36D78" w:rsidRPr="006847F8" w:rsidRDefault="00A36D78" w:rsidP="00586F8A">
            <w:pPr>
              <w:pStyle w:val="a5"/>
              <w:rPr>
                <w:lang w:val="uk-UA"/>
              </w:rPr>
            </w:pPr>
            <w:r w:rsidRPr="006847F8">
              <w:rPr>
                <w:lang w:val="uk-UA"/>
              </w:rPr>
              <w:t>____________________ /________________/</w:t>
            </w:r>
          </w:p>
          <w:p w14:paraId="052EB186" w14:textId="09ED0F7D" w:rsidR="00A36D78" w:rsidRPr="006847F8" w:rsidDel="00D22DD8" w:rsidRDefault="00A36D78" w:rsidP="00586F8A">
            <w:pPr>
              <w:pStyle w:val="a5"/>
              <w:rPr>
                <w:i/>
                <w:lang w:val="uk-UA"/>
              </w:rPr>
            </w:pPr>
            <w:r w:rsidRPr="006847F8">
              <w:rPr>
                <w:i/>
                <w:lang w:val="uk-UA"/>
              </w:rPr>
              <w:t xml:space="preserve">                Підпис                             П.І.Б.</w:t>
            </w:r>
          </w:p>
        </w:tc>
      </w:tr>
    </w:tbl>
    <w:p w14:paraId="0290B972" w14:textId="4DF6E973" w:rsidR="00A36D78" w:rsidRPr="00BA3E94" w:rsidRDefault="00A36D78" w:rsidP="006847F8">
      <w:pPr>
        <w:spacing w:after="0" w:line="360" w:lineRule="auto"/>
        <w:rPr>
          <w:rFonts w:ascii="Times New Roman" w:hAnsi="Times New Roman"/>
          <w:b/>
          <w:i/>
          <w:sz w:val="25"/>
          <w:szCs w:val="25"/>
          <w:lang w:val="uk-UA"/>
        </w:rPr>
      </w:pPr>
      <w:r w:rsidRPr="006847F8">
        <w:rPr>
          <w:rFonts w:ascii="Times New Roman" w:hAnsi="Times New Roman"/>
          <w:b/>
          <w:i/>
          <w:sz w:val="25"/>
          <w:szCs w:val="25"/>
          <w:lang w:val="uk-UA"/>
        </w:rPr>
        <w:t>Кінець цитати</w:t>
      </w:r>
    </w:p>
    <w:tbl>
      <w:tblPr>
        <w:tblW w:w="0" w:type="auto"/>
        <w:jc w:val="center"/>
        <w:tblLook w:val="00A0" w:firstRow="1" w:lastRow="0" w:firstColumn="1" w:lastColumn="0" w:noHBand="0" w:noVBand="0"/>
      </w:tblPr>
      <w:tblGrid>
        <w:gridCol w:w="4687"/>
        <w:gridCol w:w="4668"/>
      </w:tblGrid>
      <w:tr w:rsidR="00A36D78" w:rsidRPr="006847F8" w14:paraId="1F80ACF4" w14:textId="77777777" w:rsidTr="00B976A4">
        <w:trPr>
          <w:jc w:val="center"/>
        </w:trPr>
        <w:tc>
          <w:tcPr>
            <w:tcW w:w="4687" w:type="dxa"/>
          </w:tcPr>
          <w:p w14:paraId="05270563" w14:textId="0D2310CE" w:rsidR="00A36D78" w:rsidRPr="006847F8" w:rsidRDefault="00A36D78" w:rsidP="006847F8">
            <w:pPr>
              <w:widowControl w:val="0"/>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t>Замовник:</w:t>
            </w:r>
          </w:p>
        </w:tc>
        <w:tc>
          <w:tcPr>
            <w:tcW w:w="4668" w:type="dxa"/>
          </w:tcPr>
          <w:p w14:paraId="45065892" w14:textId="14EAA8FF" w:rsidR="00A36D78" w:rsidRPr="006847F8" w:rsidRDefault="00A36D78" w:rsidP="006847F8">
            <w:pPr>
              <w:widowControl w:val="0"/>
              <w:spacing w:after="0" w:line="360" w:lineRule="auto"/>
              <w:jc w:val="center"/>
              <w:rPr>
                <w:rFonts w:ascii="Times New Roman" w:hAnsi="Times New Roman"/>
                <w:b/>
                <w:sz w:val="25"/>
                <w:szCs w:val="25"/>
                <w:lang w:val="uk-UA"/>
              </w:rPr>
            </w:pPr>
            <w:r w:rsidRPr="006847F8">
              <w:rPr>
                <w:rFonts w:ascii="Times New Roman" w:hAnsi="Times New Roman"/>
                <w:b/>
                <w:sz w:val="25"/>
                <w:szCs w:val="25"/>
                <w:lang w:val="uk-UA"/>
              </w:rPr>
              <w:t>Постачальник:</w:t>
            </w:r>
          </w:p>
        </w:tc>
      </w:tr>
      <w:tr w:rsidR="00A36D78" w:rsidRPr="006847F8" w14:paraId="7C92D03D" w14:textId="77777777" w:rsidTr="00B976A4">
        <w:trPr>
          <w:jc w:val="center"/>
        </w:trPr>
        <w:tc>
          <w:tcPr>
            <w:tcW w:w="4687" w:type="dxa"/>
          </w:tcPr>
          <w:p w14:paraId="571EFF4B" w14:textId="49348C47" w:rsidR="00A36D78" w:rsidRDefault="00820149" w:rsidP="00586F8A">
            <w:pPr>
              <w:pStyle w:val="a5"/>
              <w:rPr>
                <w:lang w:val="uk-UA"/>
              </w:rPr>
            </w:pPr>
            <w:r w:rsidRPr="006847F8">
              <w:rPr>
                <w:lang w:val="uk-UA"/>
              </w:rPr>
              <w:t>Сьомий апеляційни</w:t>
            </w:r>
            <w:r w:rsidR="00586F8A">
              <w:rPr>
                <w:lang w:val="uk-UA"/>
              </w:rPr>
              <w:t xml:space="preserve">й </w:t>
            </w:r>
            <w:r w:rsidRPr="006847F8">
              <w:rPr>
                <w:lang w:val="uk-UA"/>
              </w:rPr>
              <w:t>адміністративний суд</w:t>
            </w:r>
          </w:p>
          <w:p w14:paraId="37CF12CB" w14:textId="77777777" w:rsidR="00586F8A" w:rsidRDefault="00586F8A" w:rsidP="008A5295">
            <w:pPr>
              <w:widowControl w:val="0"/>
              <w:spacing w:after="0" w:line="360" w:lineRule="auto"/>
              <w:rPr>
                <w:rFonts w:ascii="Times New Roman" w:hAnsi="Times New Roman"/>
                <w:b/>
                <w:sz w:val="25"/>
                <w:szCs w:val="25"/>
                <w:lang w:val="uk-UA"/>
              </w:rPr>
            </w:pPr>
          </w:p>
          <w:p w14:paraId="2677C19E" w14:textId="2BC4CBE6" w:rsidR="008A5295" w:rsidRPr="006847F8" w:rsidRDefault="008A5295" w:rsidP="008A5295">
            <w:pPr>
              <w:widowControl w:val="0"/>
              <w:spacing w:after="0" w:line="360" w:lineRule="auto"/>
              <w:rPr>
                <w:rFonts w:ascii="Times New Roman" w:hAnsi="Times New Roman"/>
                <w:b/>
                <w:sz w:val="25"/>
                <w:szCs w:val="25"/>
                <w:lang w:val="uk-UA"/>
              </w:rPr>
            </w:pPr>
            <w:r>
              <w:rPr>
                <w:rFonts w:ascii="Times New Roman" w:hAnsi="Times New Roman"/>
                <w:b/>
                <w:sz w:val="25"/>
                <w:szCs w:val="25"/>
                <w:lang w:val="uk-UA"/>
              </w:rPr>
              <w:t>______________________</w:t>
            </w:r>
          </w:p>
        </w:tc>
        <w:tc>
          <w:tcPr>
            <w:tcW w:w="4668" w:type="dxa"/>
          </w:tcPr>
          <w:p w14:paraId="5B4B8DFB" w14:textId="088EBFF5" w:rsidR="00A36D78" w:rsidRPr="006847F8" w:rsidRDefault="00A36D78" w:rsidP="006847F8">
            <w:pPr>
              <w:widowControl w:val="0"/>
              <w:spacing w:after="0" w:line="360" w:lineRule="auto"/>
              <w:jc w:val="center"/>
              <w:rPr>
                <w:rFonts w:ascii="Times New Roman" w:hAnsi="Times New Roman"/>
                <w:b/>
                <w:sz w:val="25"/>
                <w:szCs w:val="25"/>
                <w:lang w:val="uk-UA"/>
              </w:rPr>
            </w:pPr>
          </w:p>
        </w:tc>
      </w:tr>
    </w:tbl>
    <w:p w14:paraId="1D206D45" w14:textId="4C35E608" w:rsidR="00A36D78" w:rsidRPr="006847F8" w:rsidRDefault="00A36D78" w:rsidP="006847F8">
      <w:pPr>
        <w:spacing w:line="360" w:lineRule="auto"/>
        <w:rPr>
          <w:rFonts w:ascii="Times New Roman" w:hAnsi="Times New Roman"/>
          <w:sz w:val="25"/>
          <w:szCs w:val="25"/>
          <w:lang w:val="uk-UA"/>
        </w:rPr>
      </w:pPr>
    </w:p>
    <w:sectPr w:rsidR="00A36D78" w:rsidRPr="006847F8" w:rsidSect="00706B7D">
      <w:footerReference w:type="even" r:id="rId7"/>
      <w:footerReference w:type="default" r:id="rId8"/>
      <w:footerReference w:type="first" r:id="rId9"/>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1A1F" w14:textId="77777777" w:rsidR="00462198" w:rsidRDefault="00462198">
      <w:pPr>
        <w:spacing w:after="0" w:line="240" w:lineRule="auto"/>
      </w:pPr>
      <w:r>
        <w:separator/>
      </w:r>
    </w:p>
  </w:endnote>
  <w:endnote w:type="continuationSeparator" w:id="0">
    <w:p w14:paraId="373FD436" w14:textId="77777777" w:rsidR="00462198" w:rsidRDefault="0046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C33D" w14:textId="77777777" w:rsidR="0034325F" w:rsidRDefault="0034325F" w:rsidP="00644CC9">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D2A00AE" w14:textId="77777777" w:rsidR="0034325F" w:rsidRDefault="0034325F" w:rsidP="00644CC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AFF3" w14:textId="3ED42786" w:rsidR="0034325F" w:rsidRDefault="0034325F">
    <w:pPr>
      <w:pStyle w:val="a7"/>
      <w:jc w:val="right"/>
    </w:pPr>
    <w:r>
      <w:fldChar w:fldCharType="begin"/>
    </w:r>
    <w:r>
      <w:instrText>PAGE   \* MERGEFORMAT</w:instrText>
    </w:r>
    <w:r>
      <w:fldChar w:fldCharType="separate"/>
    </w:r>
    <w:r w:rsidR="006C3C15" w:rsidRPr="006C3C15">
      <w:rPr>
        <w:noProof/>
        <w:lang w:val="ru-RU"/>
      </w:rPr>
      <w:t>13</w:t>
    </w:r>
    <w:r>
      <w:fldChar w:fldCharType="end"/>
    </w:r>
  </w:p>
  <w:p w14:paraId="64C0BE77" w14:textId="77777777" w:rsidR="0034325F" w:rsidRDefault="003432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8367" w14:textId="77777777" w:rsidR="0034325F" w:rsidRDefault="0034325F">
    <w:pPr>
      <w:pStyle w:val="a7"/>
      <w:jc w:val="center"/>
    </w:pPr>
    <w:r>
      <w:fldChar w:fldCharType="begin"/>
    </w:r>
    <w:r>
      <w:instrText>PAGE   \* MERGEFORMAT</w:instrText>
    </w:r>
    <w:r>
      <w:fldChar w:fldCharType="separate"/>
    </w:r>
    <w:r w:rsidRPr="0032530F">
      <w:rPr>
        <w:noProof/>
        <w:lang w:val="ru-RU"/>
      </w:rPr>
      <w:t>1</w:t>
    </w:r>
    <w:r>
      <w:fldChar w:fldCharType="end"/>
    </w:r>
  </w:p>
  <w:p w14:paraId="6EA7CC79" w14:textId="77777777" w:rsidR="0034325F" w:rsidRDefault="003432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2994" w14:textId="77777777" w:rsidR="00462198" w:rsidRDefault="00462198">
      <w:pPr>
        <w:spacing w:after="0" w:line="240" w:lineRule="auto"/>
      </w:pPr>
      <w:r>
        <w:separator/>
      </w:r>
    </w:p>
  </w:footnote>
  <w:footnote w:type="continuationSeparator" w:id="0">
    <w:p w14:paraId="26FF752D" w14:textId="77777777" w:rsidR="00462198" w:rsidRDefault="00462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5B0475"/>
    <w:multiLevelType w:val="hybridMultilevel"/>
    <w:tmpl w:val="9252DD32"/>
    <w:lvl w:ilvl="0" w:tplc="67A47C28">
      <w:start w:val="1"/>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5C351D"/>
    <w:multiLevelType w:val="hybridMultilevel"/>
    <w:tmpl w:val="9266D87E"/>
    <w:lvl w:ilvl="0" w:tplc="2AEC2C7C">
      <w:start w:val="1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943FF"/>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D12100B"/>
    <w:multiLevelType w:val="hybridMultilevel"/>
    <w:tmpl w:val="AA921CCC"/>
    <w:lvl w:ilvl="0" w:tplc="D2524DE4">
      <w:start w:val="1"/>
      <w:numFmt w:val="decimal"/>
      <w:lvlText w:val="%1."/>
      <w:lvlJc w:val="left"/>
      <w:pPr>
        <w:ind w:left="928"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EDC30DD"/>
    <w:multiLevelType w:val="hybridMultilevel"/>
    <w:tmpl w:val="2A1CD456"/>
    <w:lvl w:ilvl="0" w:tplc="8FE6E5DA">
      <w:start w:val="1"/>
      <w:numFmt w:val="decimal"/>
      <w:lvlText w:val="%1."/>
      <w:lvlJc w:val="left"/>
      <w:pPr>
        <w:ind w:left="1080" w:hanging="360"/>
      </w:pPr>
      <w:rPr>
        <w:rFonts w:eastAsia="Times New Roman"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0EF62712"/>
    <w:multiLevelType w:val="multilevel"/>
    <w:tmpl w:val="FAF88D1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54D6BF0"/>
    <w:multiLevelType w:val="hybridMultilevel"/>
    <w:tmpl w:val="4114ED2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553226"/>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0202A5"/>
    <w:multiLevelType w:val="hybridMultilevel"/>
    <w:tmpl w:val="68B2EB26"/>
    <w:lvl w:ilvl="0" w:tplc="7A208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B9413D"/>
    <w:multiLevelType w:val="multilevel"/>
    <w:tmpl w:val="22128938"/>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D6079E"/>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473E8E"/>
    <w:multiLevelType w:val="hybridMultilevel"/>
    <w:tmpl w:val="E592BE3A"/>
    <w:lvl w:ilvl="0" w:tplc="2AEC2C7C">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71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686FB7"/>
    <w:multiLevelType w:val="hybridMultilevel"/>
    <w:tmpl w:val="F2E28FDE"/>
    <w:lvl w:ilvl="0" w:tplc="B9AC8F5E">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5C4EE0"/>
    <w:multiLevelType w:val="hybridMultilevel"/>
    <w:tmpl w:val="C192A08C"/>
    <w:lvl w:ilvl="0" w:tplc="BA2A9626">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B2D699B"/>
    <w:multiLevelType w:val="hybridMultilevel"/>
    <w:tmpl w:val="52340A2E"/>
    <w:lvl w:ilvl="0" w:tplc="EDDA7322">
      <w:start w:val="1"/>
      <w:numFmt w:val="decimal"/>
      <w:lvlText w:val="%1."/>
      <w:lvlJc w:val="left"/>
      <w:pPr>
        <w:ind w:left="1349" w:hanging="360"/>
      </w:pPr>
      <w:rPr>
        <w:rFonts w:hint="default"/>
        <w:b/>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24" w15:restartNumberingAfterBreak="0">
    <w:nsid w:val="3D20448A"/>
    <w:multiLevelType w:val="hybridMultilevel"/>
    <w:tmpl w:val="E23CC560"/>
    <w:lvl w:ilvl="0" w:tplc="C11CE8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334709"/>
    <w:multiLevelType w:val="hybridMultilevel"/>
    <w:tmpl w:val="4CDE4B32"/>
    <w:lvl w:ilvl="0" w:tplc="0568CEC8">
      <w:start w:val="2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5B547F"/>
    <w:multiLevelType w:val="hybridMultilevel"/>
    <w:tmpl w:val="59CAED18"/>
    <w:lvl w:ilvl="0" w:tplc="3746DA4A">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413C4E6A"/>
    <w:multiLevelType w:val="multilevel"/>
    <w:tmpl w:val="27E28842"/>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i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7A03E1"/>
    <w:multiLevelType w:val="hybridMultilevel"/>
    <w:tmpl w:val="F2288664"/>
    <w:lvl w:ilvl="0" w:tplc="402C2276">
      <w:start w:val="1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15:restartNumberingAfterBreak="0">
    <w:nsid w:val="4C121034"/>
    <w:multiLevelType w:val="hybridMultilevel"/>
    <w:tmpl w:val="041E76B2"/>
    <w:lvl w:ilvl="0" w:tplc="EDDA7322">
      <w:start w:val="1"/>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5" w15:restartNumberingAfterBreak="0">
    <w:nsid w:val="51307342"/>
    <w:multiLevelType w:val="hybridMultilevel"/>
    <w:tmpl w:val="17D6E9B0"/>
    <w:lvl w:ilvl="0" w:tplc="92CABA48">
      <w:start w:val="1"/>
      <w:numFmt w:val="decimal"/>
      <w:lvlText w:val="%1."/>
      <w:lvlJc w:val="left"/>
      <w:pPr>
        <w:ind w:left="3204" w:hanging="360"/>
      </w:pPr>
      <w:rPr>
        <w:rFonts w:hint="default"/>
        <w:b/>
      </w:rPr>
    </w:lvl>
    <w:lvl w:ilvl="1" w:tplc="04220019">
      <w:start w:val="1"/>
      <w:numFmt w:val="lowerLetter"/>
      <w:lvlText w:val="%2."/>
      <w:lvlJc w:val="left"/>
      <w:pPr>
        <w:ind w:left="3924" w:hanging="360"/>
      </w:pPr>
    </w:lvl>
    <w:lvl w:ilvl="2" w:tplc="0422001B" w:tentative="1">
      <w:start w:val="1"/>
      <w:numFmt w:val="lowerRoman"/>
      <w:lvlText w:val="%3."/>
      <w:lvlJc w:val="right"/>
      <w:pPr>
        <w:ind w:left="4644" w:hanging="180"/>
      </w:pPr>
    </w:lvl>
    <w:lvl w:ilvl="3" w:tplc="0422000F" w:tentative="1">
      <w:start w:val="1"/>
      <w:numFmt w:val="decimal"/>
      <w:lvlText w:val="%4."/>
      <w:lvlJc w:val="left"/>
      <w:pPr>
        <w:ind w:left="5364" w:hanging="360"/>
      </w:pPr>
    </w:lvl>
    <w:lvl w:ilvl="4" w:tplc="04220019" w:tentative="1">
      <w:start w:val="1"/>
      <w:numFmt w:val="lowerLetter"/>
      <w:lvlText w:val="%5."/>
      <w:lvlJc w:val="left"/>
      <w:pPr>
        <w:ind w:left="6084" w:hanging="360"/>
      </w:pPr>
    </w:lvl>
    <w:lvl w:ilvl="5" w:tplc="0422001B" w:tentative="1">
      <w:start w:val="1"/>
      <w:numFmt w:val="lowerRoman"/>
      <w:lvlText w:val="%6."/>
      <w:lvlJc w:val="right"/>
      <w:pPr>
        <w:ind w:left="6804" w:hanging="180"/>
      </w:pPr>
    </w:lvl>
    <w:lvl w:ilvl="6" w:tplc="0422000F" w:tentative="1">
      <w:start w:val="1"/>
      <w:numFmt w:val="decimal"/>
      <w:lvlText w:val="%7."/>
      <w:lvlJc w:val="left"/>
      <w:pPr>
        <w:ind w:left="7524" w:hanging="360"/>
      </w:pPr>
    </w:lvl>
    <w:lvl w:ilvl="7" w:tplc="04220019" w:tentative="1">
      <w:start w:val="1"/>
      <w:numFmt w:val="lowerLetter"/>
      <w:lvlText w:val="%8."/>
      <w:lvlJc w:val="left"/>
      <w:pPr>
        <w:ind w:left="8244" w:hanging="360"/>
      </w:pPr>
    </w:lvl>
    <w:lvl w:ilvl="8" w:tplc="0422001B" w:tentative="1">
      <w:start w:val="1"/>
      <w:numFmt w:val="lowerRoman"/>
      <w:lvlText w:val="%9."/>
      <w:lvlJc w:val="right"/>
      <w:pPr>
        <w:ind w:left="8964" w:hanging="180"/>
      </w:pPr>
    </w:lvl>
  </w:abstractNum>
  <w:abstractNum w:abstractNumId="36" w15:restartNumberingAfterBreak="0">
    <w:nsid w:val="52107F66"/>
    <w:multiLevelType w:val="multilevel"/>
    <w:tmpl w:val="28605C1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19710F"/>
    <w:multiLevelType w:val="hybridMultilevel"/>
    <w:tmpl w:val="939C3A34"/>
    <w:lvl w:ilvl="0" w:tplc="BBD2FCEC">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96C458F"/>
    <w:multiLevelType w:val="hybridMultilevel"/>
    <w:tmpl w:val="988CC07C"/>
    <w:lvl w:ilvl="0" w:tplc="D02CB334">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B75C66"/>
    <w:multiLevelType w:val="hybridMultilevel"/>
    <w:tmpl w:val="12327C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694A57"/>
    <w:multiLevelType w:val="multilevel"/>
    <w:tmpl w:val="7432FE2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A11915"/>
    <w:multiLevelType w:val="multilevel"/>
    <w:tmpl w:val="E45E9B3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33539B2"/>
    <w:multiLevelType w:val="hybridMultilevel"/>
    <w:tmpl w:val="4D6C7AE8"/>
    <w:lvl w:ilvl="0" w:tplc="747E7A32">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9F051D"/>
    <w:multiLevelType w:val="hybridMultilevel"/>
    <w:tmpl w:val="9774DA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EDDA7322">
      <w:start w:val="1"/>
      <w:numFmt w:val="decimal"/>
      <w:lvlText w:val="%4."/>
      <w:lvlJc w:val="left"/>
      <w:pPr>
        <w:ind w:left="3447" w:hanging="360"/>
      </w:pPr>
      <w:rPr>
        <w:rFonts w:hint="default"/>
        <w:b/>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02A5D05"/>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9747967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0360863">
    <w:abstractNumId w:val="34"/>
  </w:num>
  <w:num w:numId="3" w16cid:durableId="1307130856">
    <w:abstractNumId w:val="10"/>
  </w:num>
  <w:num w:numId="4" w16cid:durableId="16143635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4458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5915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816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3100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3962510">
    <w:abstractNumId w:val="37"/>
  </w:num>
  <w:num w:numId="10" w16cid:durableId="1934195512">
    <w:abstractNumId w:val="9"/>
  </w:num>
  <w:num w:numId="11" w16cid:durableId="137963133">
    <w:abstractNumId w:val="14"/>
  </w:num>
  <w:num w:numId="12" w16cid:durableId="1771928701">
    <w:abstractNumId w:val="40"/>
  </w:num>
  <w:num w:numId="13" w16cid:durableId="761532882">
    <w:abstractNumId w:val="12"/>
  </w:num>
  <w:num w:numId="14" w16cid:durableId="1027876655">
    <w:abstractNumId w:val="17"/>
  </w:num>
  <w:num w:numId="15" w16cid:durableId="766655152">
    <w:abstractNumId w:val="47"/>
  </w:num>
  <w:num w:numId="16" w16cid:durableId="551619770">
    <w:abstractNumId w:val="31"/>
  </w:num>
  <w:num w:numId="17" w16cid:durableId="193883463">
    <w:abstractNumId w:val="33"/>
  </w:num>
  <w:num w:numId="18" w16cid:durableId="1442528343">
    <w:abstractNumId w:val="19"/>
  </w:num>
  <w:num w:numId="19" w16cid:durableId="1201287483">
    <w:abstractNumId w:val="13"/>
  </w:num>
  <w:num w:numId="20" w16cid:durableId="262884438">
    <w:abstractNumId w:val="25"/>
  </w:num>
  <w:num w:numId="21" w16cid:durableId="1653824334">
    <w:abstractNumId w:val="32"/>
  </w:num>
  <w:num w:numId="22" w16cid:durableId="1175073789">
    <w:abstractNumId w:val="11"/>
  </w:num>
  <w:num w:numId="23" w16cid:durableId="1526014489">
    <w:abstractNumId w:val="45"/>
  </w:num>
  <w:num w:numId="24" w16cid:durableId="431437680">
    <w:abstractNumId w:val="27"/>
  </w:num>
  <w:num w:numId="25" w16cid:durableId="14981146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46224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340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3210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1851377">
    <w:abstractNumId w:val="38"/>
  </w:num>
  <w:num w:numId="30" w16cid:durableId="882525907">
    <w:abstractNumId w:val="24"/>
  </w:num>
  <w:num w:numId="31" w16cid:durableId="628776963">
    <w:abstractNumId w:val="15"/>
  </w:num>
  <w:num w:numId="32" w16cid:durableId="1397317058">
    <w:abstractNumId w:val="36"/>
  </w:num>
  <w:num w:numId="33" w16cid:durableId="1724283009">
    <w:abstractNumId w:val="41"/>
  </w:num>
  <w:num w:numId="34" w16cid:durableId="566107292">
    <w:abstractNumId w:val="28"/>
  </w:num>
  <w:num w:numId="35" w16cid:durableId="2023504484">
    <w:abstractNumId w:val="8"/>
  </w:num>
  <w:num w:numId="36" w16cid:durableId="652871683">
    <w:abstractNumId w:val="39"/>
  </w:num>
  <w:num w:numId="37" w16cid:durableId="1319846034">
    <w:abstractNumId w:val="44"/>
  </w:num>
  <w:num w:numId="38" w16cid:durableId="1209489876">
    <w:abstractNumId w:val="22"/>
  </w:num>
  <w:num w:numId="39" w16cid:durableId="2141804066">
    <w:abstractNumId w:val="18"/>
  </w:num>
  <w:num w:numId="40" w16cid:durableId="745998547">
    <w:abstractNumId w:val="2"/>
  </w:num>
  <w:num w:numId="41" w16cid:durableId="1586374511">
    <w:abstractNumId w:val="30"/>
  </w:num>
  <w:num w:numId="42" w16cid:durableId="2138523506">
    <w:abstractNumId w:val="1"/>
  </w:num>
  <w:num w:numId="43" w16cid:durableId="980618925">
    <w:abstractNumId w:val="43"/>
  </w:num>
  <w:num w:numId="44" w16cid:durableId="1258634163">
    <w:abstractNumId w:val="16"/>
  </w:num>
  <w:num w:numId="45" w16cid:durableId="1496457054">
    <w:abstractNumId w:val="23"/>
  </w:num>
  <w:num w:numId="46" w16cid:durableId="226573012">
    <w:abstractNumId w:val="4"/>
  </w:num>
  <w:num w:numId="47" w16cid:durableId="1666130">
    <w:abstractNumId w:val="5"/>
  </w:num>
  <w:num w:numId="48" w16cid:durableId="1349479377">
    <w:abstractNumId w:val="7"/>
  </w:num>
  <w:num w:numId="49" w16cid:durableId="935862447">
    <w:abstractNumId w:val="42"/>
  </w:num>
  <w:num w:numId="50" w16cid:durableId="245266715">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4A"/>
    <w:rsid w:val="0002262A"/>
    <w:rsid w:val="0002477A"/>
    <w:rsid w:val="0003480D"/>
    <w:rsid w:val="000429A1"/>
    <w:rsid w:val="000871B9"/>
    <w:rsid w:val="000B17FE"/>
    <w:rsid w:val="000F24CB"/>
    <w:rsid w:val="0012647F"/>
    <w:rsid w:val="0013311C"/>
    <w:rsid w:val="00147424"/>
    <w:rsid w:val="00166F67"/>
    <w:rsid w:val="001700D8"/>
    <w:rsid w:val="001743D6"/>
    <w:rsid w:val="001856C9"/>
    <w:rsid w:val="00190BF2"/>
    <w:rsid w:val="00195589"/>
    <w:rsid w:val="001A0776"/>
    <w:rsid w:val="001C3F46"/>
    <w:rsid w:val="001C7DBC"/>
    <w:rsid w:val="001D1B71"/>
    <w:rsid w:val="001E76CF"/>
    <w:rsid w:val="00210376"/>
    <w:rsid w:val="00253171"/>
    <w:rsid w:val="00255623"/>
    <w:rsid w:val="002622B1"/>
    <w:rsid w:val="00266C24"/>
    <w:rsid w:val="00273FD2"/>
    <w:rsid w:val="0029375E"/>
    <w:rsid w:val="00297C08"/>
    <w:rsid w:val="002A3193"/>
    <w:rsid w:val="002B15A9"/>
    <w:rsid w:val="002B1E1D"/>
    <w:rsid w:val="002D2ABA"/>
    <w:rsid w:val="002E733E"/>
    <w:rsid w:val="003200BA"/>
    <w:rsid w:val="00332F78"/>
    <w:rsid w:val="0034325F"/>
    <w:rsid w:val="003828B4"/>
    <w:rsid w:val="00395B99"/>
    <w:rsid w:val="0039741C"/>
    <w:rsid w:val="003A1104"/>
    <w:rsid w:val="003A7E07"/>
    <w:rsid w:val="003B1855"/>
    <w:rsid w:val="003B4CFF"/>
    <w:rsid w:val="003D227C"/>
    <w:rsid w:val="003E71F1"/>
    <w:rsid w:val="00403279"/>
    <w:rsid w:val="00417C3B"/>
    <w:rsid w:val="00424C15"/>
    <w:rsid w:val="00425D8B"/>
    <w:rsid w:val="00462198"/>
    <w:rsid w:val="00471177"/>
    <w:rsid w:val="00486315"/>
    <w:rsid w:val="00486465"/>
    <w:rsid w:val="00492706"/>
    <w:rsid w:val="004A7116"/>
    <w:rsid w:val="004A7F5A"/>
    <w:rsid w:val="004C54A6"/>
    <w:rsid w:val="004F169E"/>
    <w:rsid w:val="00546916"/>
    <w:rsid w:val="00551C4A"/>
    <w:rsid w:val="005645D5"/>
    <w:rsid w:val="005838E5"/>
    <w:rsid w:val="00586F8A"/>
    <w:rsid w:val="00590035"/>
    <w:rsid w:val="005963FC"/>
    <w:rsid w:val="005B7E62"/>
    <w:rsid w:val="005D0A5A"/>
    <w:rsid w:val="005D7931"/>
    <w:rsid w:val="005E159A"/>
    <w:rsid w:val="005F06F5"/>
    <w:rsid w:val="005F7088"/>
    <w:rsid w:val="00607A3D"/>
    <w:rsid w:val="00616DD6"/>
    <w:rsid w:val="006303EE"/>
    <w:rsid w:val="006365AD"/>
    <w:rsid w:val="00644CC9"/>
    <w:rsid w:val="0064607E"/>
    <w:rsid w:val="00647BB4"/>
    <w:rsid w:val="00653AC7"/>
    <w:rsid w:val="0066239C"/>
    <w:rsid w:val="00684005"/>
    <w:rsid w:val="006847F8"/>
    <w:rsid w:val="00696FB6"/>
    <w:rsid w:val="006B1A2B"/>
    <w:rsid w:val="006C0490"/>
    <w:rsid w:val="006C09E9"/>
    <w:rsid w:val="006C3C15"/>
    <w:rsid w:val="006D22C3"/>
    <w:rsid w:val="006D33D6"/>
    <w:rsid w:val="006F4317"/>
    <w:rsid w:val="00706B7D"/>
    <w:rsid w:val="00713CC2"/>
    <w:rsid w:val="00717CC7"/>
    <w:rsid w:val="007327FD"/>
    <w:rsid w:val="00734A82"/>
    <w:rsid w:val="00750948"/>
    <w:rsid w:val="007673C6"/>
    <w:rsid w:val="00787BC9"/>
    <w:rsid w:val="007918FD"/>
    <w:rsid w:val="00793E01"/>
    <w:rsid w:val="007E2125"/>
    <w:rsid w:val="008002EE"/>
    <w:rsid w:val="00805CDE"/>
    <w:rsid w:val="00810E13"/>
    <w:rsid w:val="00820149"/>
    <w:rsid w:val="00845C8F"/>
    <w:rsid w:val="0085647A"/>
    <w:rsid w:val="00857B61"/>
    <w:rsid w:val="00865EFA"/>
    <w:rsid w:val="00880404"/>
    <w:rsid w:val="00896D5D"/>
    <w:rsid w:val="008A12E0"/>
    <w:rsid w:val="008A5295"/>
    <w:rsid w:val="008B478B"/>
    <w:rsid w:val="008B5F14"/>
    <w:rsid w:val="008B6524"/>
    <w:rsid w:val="008C4A2B"/>
    <w:rsid w:val="008E3354"/>
    <w:rsid w:val="008F110A"/>
    <w:rsid w:val="008F1C9B"/>
    <w:rsid w:val="00910219"/>
    <w:rsid w:val="00926257"/>
    <w:rsid w:val="00932A30"/>
    <w:rsid w:val="00934AA2"/>
    <w:rsid w:val="009428D8"/>
    <w:rsid w:val="00987319"/>
    <w:rsid w:val="00996911"/>
    <w:rsid w:val="009A5798"/>
    <w:rsid w:val="009C7C98"/>
    <w:rsid w:val="009E1A71"/>
    <w:rsid w:val="009F61F0"/>
    <w:rsid w:val="00A00FD4"/>
    <w:rsid w:val="00A106DF"/>
    <w:rsid w:val="00A143D5"/>
    <w:rsid w:val="00A17046"/>
    <w:rsid w:val="00A25794"/>
    <w:rsid w:val="00A36D78"/>
    <w:rsid w:val="00A44E77"/>
    <w:rsid w:val="00A53979"/>
    <w:rsid w:val="00A56395"/>
    <w:rsid w:val="00A6646D"/>
    <w:rsid w:val="00A80C49"/>
    <w:rsid w:val="00A90AD1"/>
    <w:rsid w:val="00AC6F67"/>
    <w:rsid w:val="00AD0BC3"/>
    <w:rsid w:val="00AE2DBE"/>
    <w:rsid w:val="00B13CF5"/>
    <w:rsid w:val="00B14217"/>
    <w:rsid w:val="00B22424"/>
    <w:rsid w:val="00B23589"/>
    <w:rsid w:val="00B371BF"/>
    <w:rsid w:val="00B43155"/>
    <w:rsid w:val="00B60EC7"/>
    <w:rsid w:val="00B860ED"/>
    <w:rsid w:val="00B96B1B"/>
    <w:rsid w:val="00B976A4"/>
    <w:rsid w:val="00BA3E94"/>
    <w:rsid w:val="00BC7450"/>
    <w:rsid w:val="00BD1EF7"/>
    <w:rsid w:val="00C05A82"/>
    <w:rsid w:val="00C30CB7"/>
    <w:rsid w:val="00C34967"/>
    <w:rsid w:val="00C6201E"/>
    <w:rsid w:val="00C621BB"/>
    <w:rsid w:val="00C701C7"/>
    <w:rsid w:val="00C738CF"/>
    <w:rsid w:val="00C828A3"/>
    <w:rsid w:val="00C967D0"/>
    <w:rsid w:val="00CA7A60"/>
    <w:rsid w:val="00CB2198"/>
    <w:rsid w:val="00CB234B"/>
    <w:rsid w:val="00CC71C4"/>
    <w:rsid w:val="00CE54AC"/>
    <w:rsid w:val="00D16E43"/>
    <w:rsid w:val="00D4423C"/>
    <w:rsid w:val="00D73968"/>
    <w:rsid w:val="00DC6C2D"/>
    <w:rsid w:val="00DF14BF"/>
    <w:rsid w:val="00DF1BC3"/>
    <w:rsid w:val="00DF7EFD"/>
    <w:rsid w:val="00E01498"/>
    <w:rsid w:val="00E215AA"/>
    <w:rsid w:val="00E335A4"/>
    <w:rsid w:val="00E43170"/>
    <w:rsid w:val="00E50D79"/>
    <w:rsid w:val="00E831BD"/>
    <w:rsid w:val="00EC5006"/>
    <w:rsid w:val="00EE2949"/>
    <w:rsid w:val="00EE6651"/>
    <w:rsid w:val="00EE6F5F"/>
    <w:rsid w:val="00EF0C2E"/>
    <w:rsid w:val="00EF12D5"/>
    <w:rsid w:val="00F25062"/>
    <w:rsid w:val="00F36013"/>
    <w:rsid w:val="00F41978"/>
    <w:rsid w:val="00F448FB"/>
    <w:rsid w:val="00F56185"/>
    <w:rsid w:val="00F77E2E"/>
    <w:rsid w:val="00FB571A"/>
    <w:rsid w:val="00FD71C9"/>
    <w:rsid w:val="00FF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ACF2"/>
  <w15:docId w15:val="{F14AF4E1-6F65-41FA-BEC2-A47F5533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D78"/>
    <w:rPr>
      <w:rFonts w:ascii="Calibri" w:eastAsia="Calibri" w:hAnsi="Calibri" w:cs="Times New Roman"/>
    </w:rPr>
  </w:style>
  <w:style w:type="paragraph" w:styleId="1">
    <w:name w:val="heading 1"/>
    <w:basedOn w:val="a"/>
    <w:next w:val="a"/>
    <w:link w:val="10"/>
    <w:qFormat/>
    <w:rsid w:val="006C04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36D78"/>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A36D78"/>
    <w:pPr>
      <w:spacing w:before="100" w:beforeAutospacing="1" w:after="100" w:afterAutospacing="1" w:line="240" w:lineRule="auto"/>
      <w:outlineLvl w:val="2"/>
    </w:pPr>
    <w:rPr>
      <w:rFonts w:ascii="Times New Roman" w:eastAsia="Times New Roman" w:hAnsi="Times New Roman"/>
      <w:b/>
      <w:bCs/>
      <w:sz w:val="27"/>
      <w:szCs w:val="27"/>
      <w:lang w:val="uk-UA" w:eastAsia="ru-RU"/>
    </w:rPr>
  </w:style>
  <w:style w:type="paragraph" w:styleId="4">
    <w:name w:val="heading 4"/>
    <w:basedOn w:val="a"/>
    <w:next w:val="a"/>
    <w:link w:val="40"/>
    <w:qFormat/>
    <w:rsid w:val="00A36D7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rsid w:val="006C0490"/>
    <w:pPr>
      <w:keepNext/>
      <w:keepLines/>
      <w:spacing w:before="240" w:after="80"/>
      <w:contextualSpacing/>
      <w:outlineLvl w:val="4"/>
    </w:pPr>
    <w:rPr>
      <w:rFonts w:ascii="Arial" w:eastAsia="Arial" w:hAnsi="Arial" w:cs="Arial"/>
      <w:color w:val="666666"/>
      <w:lang w:val="uk" w:eastAsia="ru-RU"/>
    </w:rPr>
  </w:style>
  <w:style w:type="paragraph" w:styleId="6">
    <w:name w:val="heading 6"/>
    <w:basedOn w:val="a"/>
    <w:next w:val="a"/>
    <w:link w:val="60"/>
    <w:rsid w:val="006C0490"/>
    <w:pPr>
      <w:keepNext/>
      <w:keepLines/>
      <w:spacing w:before="240" w:after="80"/>
      <w:contextualSpacing/>
      <w:outlineLvl w:val="5"/>
    </w:pPr>
    <w:rPr>
      <w:rFonts w:ascii="Arial" w:eastAsia="Arial" w:hAnsi="Arial" w:cs="Arial"/>
      <w:i/>
      <w:color w:val="666666"/>
      <w:lang w:val="uk" w:eastAsia="ru-RU"/>
    </w:rPr>
  </w:style>
  <w:style w:type="paragraph" w:styleId="7">
    <w:name w:val="heading 7"/>
    <w:basedOn w:val="a"/>
    <w:next w:val="a"/>
    <w:link w:val="70"/>
    <w:qFormat/>
    <w:rsid w:val="00A36D78"/>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49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36D78"/>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A36D78"/>
    <w:rPr>
      <w:rFonts w:ascii="Times New Roman" w:eastAsia="Times New Roman" w:hAnsi="Times New Roman" w:cs="Times New Roman"/>
      <w:b/>
      <w:bCs/>
      <w:sz w:val="27"/>
      <w:szCs w:val="27"/>
      <w:lang w:val="uk-UA" w:eastAsia="ru-RU"/>
    </w:rPr>
  </w:style>
  <w:style w:type="character" w:customStyle="1" w:styleId="40">
    <w:name w:val="Заголовок 4 Знак"/>
    <w:basedOn w:val="a0"/>
    <w:link w:val="4"/>
    <w:rsid w:val="00A36D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0490"/>
    <w:rPr>
      <w:rFonts w:ascii="Arial" w:eastAsia="Arial" w:hAnsi="Arial" w:cs="Arial"/>
      <w:color w:val="666666"/>
      <w:lang w:val="uk" w:eastAsia="ru-RU"/>
    </w:rPr>
  </w:style>
  <w:style w:type="character" w:customStyle="1" w:styleId="60">
    <w:name w:val="Заголовок 6 Знак"/>
    <w:basedOn w:val="a0"/>
    <w:link w:val="6"/>
    <w:rsid w:val="006C0490"/>
    <w:rPr>
      <w:rFonts w:ascii="Arial" w:eastAsia="Arial" w:hAnsi="Arial" w:cs="Arial"/>
      <w:i/>
      <w:color w:val="666666"/>
      <w:lang w:val="uk" w:eastAsia="ru-RU"/>
    </w:rPr>
  </w:style>
  <w:style w:type="character" w:customStyle="1" w:styleId="70">
    <w:name w:val="Заголовок 7 Знак"/>
    <w:basedOn w:val="a0"/>
    <w:link w:val="7"/>
    <w:rsid w:val="00A36D78"/>
    <w:rPr>
      <w:rFonts w:ascii="Calibri" w:eastAsia="Times New Roman" w:hAnsi="Calibri" w:cs="Times New Roman"/>
      <w:sz w:val="24"/>
      <w:szCs w:val="24"/>
      <w:lang w:val="uk-UA" w:eastAsia="ru-RU"/>
    </w:rPr>
  </w:style>
  <w:style w:type="paragraph" w:styleId="a3">
    <w:name w:val="List Paragraph"/>
    <w:basedOn w:val="a"/>
    <w:uiPriority w:val="34"/>
    <w:qFormat/>
    <w:rsid w:val="00A36D78"/>
    <w:pPr>
      <w:ind w:left="720"/>
      <w:contextualSpacing/>
    </w:pPr>
  </w:style>
  <w:style w:type="paragraph" w:customStyle="1" w:styleId="rvps6">
    <w:name w:val="rvps6"/>
    <w:basedOn w:val="a"/>
    <w:rsid w:val="00A36D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_Просто_заголовок_0"/>
    <w:basedOn w:val="a"/>
    <w:rsid w:val="00A36D78"/>
    <w:pPr>
      <w:keepNext/>
      <w:keepLines/>
      <w:spacing w:before="40" w:after="40" w:line="240" w:lineRule="auto"/>
      <w:ind w:firstLine="720"/>
      <w:jc w:val="center"/>
    </w:pPr>
    <w:rPr>
      <w:rFonts w:ascii="Courier New" w:eastAsia="Times New Roman" w:hAnsi="Courier New"/>
      <w:b/>
      <w:sz w:val="24"/>
      <w:szCs w:val="20"/>
      <w:lang w:val="uk-UA" w:eastAsia="ru-RU"/>
    </w:rPr>
  </w:style>
  <w:style w:type="table" w:styleId="a4">
    <w:name w:val="Table Grid"/>
    <w:basedOn w:val="a1"/>
    <w:uiPriority w:val="59"/>
    <w:rsid w:val="00A36D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36D78"/>
    <w:pPr>
      <w:spacing w:after="0" w:line="240" w:lineRule="auto"/>
    </w:pPr>
    <w:rPr>
      <w:rFonts w:ascii="Times New Roman" w:eastAsia="Times New Roman" w:hAnsi="Times New Roman" w:cs="Times New Roman"/>
      <w:sz w:val="24"/>
      <w:szCs w:val="24"/>
      <w:lang w:eastAsia="ru-RU"/>
    </w:rPr>
  </w:style>
  <w:style w:type="character" w:styleId="a6">
    <w:name w:val="page number"/>
    <w:basedOn w:val="a0"/>
    <w:rsid w:val="00A36D78"/>
  </w:style>
  <w:style w:type="paragraph" w:styleId="a7">
    <w:name w:val="footer"/>
    <w:basedOn w:val="a"/>
    <w:link w:val="a8"/>
    <w:uiPriority w:val="99"/>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8">
    <w:name w:val="Нижний колонтитул Знак"/>
    <w:basedOn w:val="a0"/>
    <w:link w:val="a7"/>
    <w:uiPriority w:val="99"/>
    <w:rsid w:val="00A36D78"/>
    <w:rPr>
      <w:rFonts w:ascii="Times New Roman" w:eastAsia="Times New Roman" w:hAnsi="Times New Roman" w:cs="Times New Roman"/>
      <w:sz w:val="24"/>
      <w:szCs w:val="24"/>
      <w:lang w:val="uk-UA" w:eastAsia="ru-RU"/>
    </w:rPr>
  </w:style>
  <w:style w:type="paragraph" w:styleId="21">
    <w:name w:val="Body Text Indent 2"/>
    <w:basedOn w:val="a"/>
    <w:link w:val="22"/>
    <w:rsid w:val="00A36D78"/>
    <w:pPr>
      <w:spacing w:after="0" w:line="240" w:lineRule="auto"/>
      <w:ind w:left="360"/>
      <w:jc w:val="both"/>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rsid w:val="00A36D78"/>
    <w:rPr>
      <w:rFonts w:ascii="Times New Roman" w:eastAsia="Times New Roman" w:hAnsi="Times New Roman" w:cs="Times New Roman"/>
      <w:sz w:val="24"/>
      <w:szCs w:val="24"/>
      <w:lang w:val="uk-UA" w:eastAsia="ru-RU"/>
    </w:rPr>
  </w:style>
  <w:style w:type="character" w:customStyle="1" w:styleId="apple-converted-space">
    <w:name w:val="apple-converted-space"/>
    <w:rsid w:val="00A36D78"/>
  </w:style>
  <w:style w:type="paragraph" w:styleId="a9">
    <w:name w:val="Body Text"/>
    <w:basedOn w:val="a"/>
    <w:link w:val="aa"/>
    <w:unhideWhenUsed/>
    <w:rsid w:val="00A36D78"/>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A36D78"/>
    <w:rPr>
      <w:rFonts w:ascii="Times New Roman" w:eastAsia="Times New Roman" w:hAnsi="Times New Roman" w:cs="Times New Roman"/>
      <w:sz w:val="24"/>
      <w:szCs w:val="24"/>
      <w:lang w:eastAsia="ru-RU"/>
    </w:rPr>
  </w:style>
  <w:style w:type="paragraph" w:customStyle="1" w:styleId="ListParagraph1">
    <w:name w:val="List Paragraph1"/>
    <w:basedOn w:val="a"/>
    <w:rsid w:val="00A36D78"/>
    <w:pPr>
      <w:spacing w:after="0" w:line="240" w:lineRule="auto"/>
      <w:ind w:left="720"/>
      <w:contextualSpacing/>
    </w:pPr>
    <w:rPr>
      <w:rFonts w:ascii="Times New Roman" w:eastAsia="Times New Roman" w:hAnsi="Times New Roman"/>
      <w:sz w:val="20"/>
      <w:szCs w:val="20"/>
      <w:lang w:val="en-AU"/>
    </w:rPr>
  </w:style>
  <w:style w:type="paragraph" w:customStyle="1" w:styleId="23">
    <w:name w:val="Абзац списка2"/>
    <w:basedOn w:val="a"/>
    <w:rsid w:val="00A36D78"/>
    <w:pPr>
      <w:spacing w:after="0" w:line="240" w:lineRule="auto"/>
      <w:ind w:left="720"/>
      <w:contextualSpacing/>
    </w:pPr>
    <w:rPr>
      <w:rFonts w:ascii="Times New Roman" w:hAnsi="Times New Roman"/>
      <w:sz w:val="20"/>
      <w:szCs w:val="20"/>
      <w:lang w:val="en-AU"/>
    </w:rPr>
  </w:style>
  <w:style w:type="paragraph" w:customStyle="1" w:styleId="ab">
    <w:basedOn w:val="a"/>
    <w:next w:val="ac"/>
    <w:qFormat/>
    <w:rsid w:val="00A36D78"/>
    <w:pPr>
      <w:suppressAutoHyphens/>
      <w:spacing w:after="0" w:line="240" w:lineRule="auto"/>
      <w:ind w:right="-908" w:hanging="851"/>
      <w:jc w:val="center"/>
    </w:pPr>
    <w:rPr>
      <w:rFonts w:ascii="Times New Roman" w:eastAsia="Times New Roman" w:hAnsi="Times New Roman"/>
      <w:b/>
      <w:sz w:val="24"/>
      <w:szCs w:val="20"/>
      <w:lang w:val="uk-UA" w:eastAsia="ar-SA"/>
    </w:rPr>
  </w:style>
  <w:style w:type="paragraph" w:styleId="ac">
    <w:name w:val="Subtitle"/>
    <w:basedOn w:val="a"/>
    <w:link w:val="ad"/>
    <w:qFormat/>
    <w:rsid w:val="00A36D78"/>
    <w:pPr>
      <w:spacing w:after="60" w:line="240" w:lineRule="auto"/>
      <w:jc w:val="center"/>
      <w:outlineLvl w:val="1"/>
    </w:pPr>
    <w:rPr>
      <w:rFonts w:ascii="Arial" w:eastAsia="Times New Roman" w:hAnsi="Arial"/>
      <w:sz w:val="24"/>
      <w:szCs w:val="24"/>
      <w:lang w:val="uk-UA" w:eastAsia="ru-RU"/>
    </w:rPr>
  </w:style>
  <w:style w:type="character" w:customStyle="1" w:styleId="ad">
    <w:name w:val="Подзаголовок Знак"/>
    <w:basedOn w:val="a0"/>
    <w:link w:val="ac"/>
    <w:rsid w:val="00A36D78"/>
    <w:rPr>
      <w:rFonts w:ascii="Arial" w:eastAsia="Times New Roman" w:hAnsi="Arial" w:cs="Times New Roman"/>
      <w:sz w:val="24"/>
      <w:szCs w:val="24"/>
      <w:lang w:val="uk-UA" w:eastAsia="ru-RU"/>
    </w:rPr>
  </w:style>
  <w:style w:type="character" w:customStyle="1" w:styleId="11">
    <w:name w:val="Заголовок Знак1"/>
    <w:link w:val="ae"/>
    <w:rsid w:val="00A36D78"/>
    <w:rPr>
      <w:rFonts w:ascii="Times New Roman" w:eastAsia="Times New Roman" w:hAnsi="Times New Roman" w:cs="Times New Roman"/>
      <w:b/>
      <w:sz w:val="24"/>
      <w:szCs w:val="20"/>
      <w:lang w:val="uk-UA" w:eastAsia="ar-SA"/>
    </w:rPr>
  </w:style>
  <w:style w:type="paragraph" w:styleId="ae">
    <w:name w:val="Title"/>
    <w:basedOn w:val="a"/>
    <w:next w:val="a"/>
    <w:link w:val="11"/>
    <w:qFormat/>
    <w:rsid w:val="00A36D78"/>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paragraph" w:styleId="af">
    <w:name w:val="Balloon Text"/>
    <w:basedOn w:val="a"/>
    <w:link w:val="af0"/>
    <w:uiPriority w:val="99"/>
    <w:semiHidden/>
    <w:unhideWhenUsed/>
    <w:rsid w:val="00A36D78"/>
    <w:pPr>
      <w:spacing w:after="0" w:line="240" w:lineRule="auto"/>
    </w:pPr>
    <w:rPr>
      <w:rFonts w:ascii="Tahoma" w:eastAsia="Times New Roman" w:hAnsi="Tahoma" w:cs="Tahoma"/>
      <w:sz w:val="16"/>
      <w:szCs w:val="16"/>
      <w:lang w:val="uk-UA" w:eastAsia="ru-RU"/>
    </w:rPr>
  </w:style>
  <w:style w:type="character" w:customStyle="1" w:styleId="af0">
    <w:name w:val="Текст выноски Знак"/>
    <w:basedOn w:val="a0"/>
    <w:link w:val="af"/>
    <w:uiPriority w:val="99"/>
    <w:semiHidden/>
    <w:rsid w:val="00A36D78"/>
    <w:rPr>
      <w:rFonts w:ascii="Tahoma" w:eastAsia="Times New Roman" w:hAnsi="Tahoma" w:cs="Tahoma"/>
      <w:sz w:val="16"/>
      <w:szCs w:val="16"/>
      <w:lang w:val="uk-UA" w:eastAsia="ru-RU"/>
    </w:rPr>
  </w:style>
  <w:style w:type="paragraph" w:styleId="af1">
    <w:name w:val="header"/>
    <w:basedOn w:val="a"/>
    <w:link w:val="af2"/>
    <w:uiPriority w:val="99"/>
    <w:unhideWhenUsed/>
    <w:rsid w:val="00A36D78"/>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2">
    <w:name w:val="Верхний колонтитул Знак"/>
    <w:basedOn w:val="a0"/>
    <w:link w:val="af1"/>
    <w:uiPriority w:val="99"/>
    <w:rsid w:val="00A36D78"/>
    <w:rPr>
      <w:rFonts w:ascii="Times New Roman" w:eastAsia="Times New Roman" w:hAnsi="Times New Roman" w:cs="Times New Roman"/>
      <w:sz w:val="24"/>
      <w:szCs w:val="24"/>
      <w:lang w:val="uk-UA" w:eastAsia="ru-RU"/>
    </w:rPr>
  </w:style>
  <w:style w:type="character" w:styleId="af3">
    <w:name w:val="annotation reference"/>
    <w:uiPriority w:val="99"/>
    <w:semiHidden/>
    <w:unhideWhenUsed/>
    <w:rsid w:val="00A36D78"/>
    <w:rPr>
      <w:sz w:val="16"/>
      <w:szCs w:val="16"/>
    </w:rPr>
  </w:style>
  <w:style w:type="paragraph" w:styleId="af4">
    <w:name w:val="annotation text"/>
    <w:basedOn w:val="a"/>
    <w:link w:val="af5"/>
    <w:uiPriority w:val="99"/>
    <w:semiHidden/>
    <w:unhideWhenUsed/>
    <w:rsid w:val="00A36D78"/>
    <w:pPr>
      <w:spacing w:after="0" w:line="240" w:lineRule="auto"/>
    </w:pPr>
    <w:rPr>
      <w:rFonts w:ascii="Times New Roman" w:eastAsia="Times New Roman" w:hAnsi="Times New Roman"/>
      <w:sz w:val="20"/>
      <w:szCs w:val="20"/>
      <w:lang w:val="uk-UA" w:eastAsia="ru-RU"/>
    </w:rPr>
  </w:style>
  <w:style w:type="character" w:customStyle="1" w:styleId="af5">
    <w:name w:val="Текст примечания Знак"/>
    <w:basedOn w:val="a0"/>
    <w:link w:val="af4"/>
    <w:uiPriority w:val="99"/>
    <w:semiHidden/>
    <w:rsid w:val="00A36D78"/>
    <w:rPr>
      <w:rFonts w:ascii="Times New Roman" w:eastAsia="Times New Roman" w:hAnsi="Times New Roman" w:cs="Times New Roman"/>
      <w:sz w:val="20"/>
      <w:szCs w:val="20"/>
      <w:lang w:val="uk-UA" w:eastAsia="ru-RU"/>
    </w:rPr>
  </w:style>
  <w:style w:type="paragraph" w:styleId="af6">
    <w:name w:val="annotation subject"/>
    <w:basedOn w:val="af4"/>
    <w:next w:val="af4"/>
    <w:link w:val="af7"/>
    <w:uiPriority w:val="99"/>
    <w:semiHidden/>
    <w:unhideWhenUsed/>
    <w:rsid w:val="00A36D78"/>
    <w:rPr>
      <w:b/>
      <w:bCs/>
    </w:rPr>
  </w:style>
  <w:style w:type="character" w:customStyle="1" w:styleId="af7">
    <w:name w:val="Тема примечания Знак"/>
    <w:basedOn w:val="af5"/>
    <w:link w:val="af6"/>
    <w:uiPriority w:val="99"/>
    <w:semiHidden/>
    <w:rsid w:val="00A36D78"/>
    <w:rPr>
      <w:rFonts w:ascii="Times New Roman" w:eastAsia="Times New Roman" w:hAnsi="Times New Roman" w:cs="Times New Roman"/>
      <w:b/>
      <w:bCs/>
      <w:sz w:val="20"/>
      <w:szCs w:val="20"/>
      <w:lang w:val="uk-UA" w:eastAsia="ru-RU"/>
    </w:rPr>
  </w:style>
  <w:style w:type="paragraph" w:styleId="af8">
    <w:name w:val="Normal (Web)"/>
    <w:basedOn w:val="a"/>
    <w:unhideWhenUsed/>
    <w:rsid w:val="00A36D78"/>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Hyperlink"/>
    <w:uiPriority w:val="99"/>
    <w:semiHidden/>
    <w:unhideWhenUsed/>
    <w:rsid w:val="00A36D78"/>
    <w:rPr>
      <w:color w:val="0000FF"/>
      <w:u w:val="single"/>
    </w:rPr>
  </w:style>
  <w:style w:type="character" w:customStyle="1" w:styleId="afa">
    <w:name w:val="Название Знак"/>
    <w:basedOn w:val="a0"/>
    <w:uiPriority w:val="10"/>
    <w:rsid w:val="00A36D78"/>
    <w:rPr>
      <w:rFonts w:asciiTheme="majorHAnsi" w:eastAsiaTheme="majorEastAsia" w:hAnsiTheme="majorHAnsi" w:cstheme="majorBidi"/>
      <w:color w:val="17365D" w:themeColor="text2" w:themeShade="BF"/>
      <w:spacing w:val="5"/>
      <w:kern w:val="28"/>
      <w:sz w:val="52"/>
      <w:szCs w:val="52"/>
    </w:rPr>
  </w:style>
  <w:style w:type="paragraph" w:customStyle="1" w:styleId="afb">
    <w:basedOn w:val="a"/>
    <w:next w:val="ac"/>
    <w:link w:val="afc"/>
    <w:qFormat/>
    <w:rsid w:val="00F448FB"/>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c">
    <w:name w:val="Заголовок Знак"/>
    <w:link w:val="afb"/>
    <w:rsid w:val="00F448FB"/>
    <w:rPr>
      <w:rFonts w:ascii="Times New Roman" w:eastAsia="Times New Roman" w:hAnsi="Times New Roman" w:cs="Times New Roman"/>
      <w:b/>
      <w:sz w:val="24"/>
      <w:szCs w:val="20"/>
      <w:lang w:val="uk-UA" w:eastAsia="ar-SA"/>
    </w:rPr>
  </w:style>
  <w:style w:type="paragraph" w:customStyle="1" w:styleId="afd">
    <w:basedOn w:val="a"/>
    <w:next w:val="ac"/>
    <w:qFormat/>
    <w:rsid w:val="006303EE"/>
    <w:pPr>
      <w:suppressAutoHyphens/>
      <w:spacing w:after="0" w:line="240" w:lineRule="auto"/>
      <w:ind w:right="-908" w:hanging="851"/>
      <w:jc w:val="center"/>
    </w:pPr>
    <w:rPr>
      <w:rFonts w:ascii="Times New Roman" w:eastAsia="Times New Roman" w:hAnsi="Times New Roman"/>
      <w:b/>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15171</Words>
  <Characters>8649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perebiynis</dc:creator>
  <cp:lastModifiedBy>Юлія Петрівна Царук</cp:lastModifiedBy>
  <cp:revision>52</cp:revision>
  <cp:lastPrinted>2023-09-04T08:34:00Z</cp:lastPrinted>
  <dcterms:created xsi:type="dcterms:W3CDTF">2023-09-22T11:57:00Z</dcterms:created>
  <dcterms:modified xsi:type="dcterms:W3CDTF">2023-12-13T19:33:00Z</dcterms:modified>
</cp:coreProperties>
</file>