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6B81" w14:textId="3E4DA5C4" w:rsidR="00A571F9" w:rsidRPr="00CD1867" w:rsidRDefault="00835881" w:rsidP="00835881">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Додаток №</w:t>
      </w:r>
      <w:r w:rsidR="00E13456" w:rsidRPr="006D50FB">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 xml:space="preserve">                                                                                                                 </w:t>
      </w: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w:t>
      </w:r>
      <w:r>
        <w:rPr>
          <w:rFonts w:ascii="Times New Roman" w:eastAsia="Times New Roman" w:hAnsi="Times New Roman" w:cs="Times New Roman"/>
          <w:b/>
          <w:sz w:val="24"/>
          <w:szCs w:val="24"/>
        </w:rPr>
        <w:br/>
        <w:t xml:space="preserve">                                                                                             до ТД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A571F9" w:rsidRPr="00CD1867">
        <w:rPr>
          <w:rFonts w:ascii="Times New Roman" w:eastAsia="Times New Roman" w:hAnsi="Times New Roman" w:cs="Times New Roman"/>
          <w:b/>
          <w:sz w:val="24"/>
          <w:szCs w:val="24"/>
        </w:rPr>
        <w:t>ДОГОВІР №</w:t>
      </w:r>
      <w:r w:rsidR="00AD45F6">
        <w:rPr>
          <w:rFonts w:ascii="Times New Roman" w:eastAsia="Times New Roman" w:hAnsi="Times New Roman" w:cs="Times New Roman"/>
          <w:b/>
          <w:sz w:val="24"/>
          <w:szCs w:val="24"/>
        </w:rPr>
        <w:t xml:space="preserve"> </w:t>
      </w:r>
    </w:p>
    <w:p w14:paraId="6BF620F5" w14:textId="77777777" w:rsidR="00A571F9" w:rsidRDefault="00A571F9" w:rsidP="00A571F9">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про закупівлю товару</w:t>
      </w:r>
    </w:p>
    <w:p w14:paraId="5C5B42D3" w14:textId="77777777" w:rsidR="0074294A" w:rsidRPr="00CD1867" w:rsidRDefault="0074294A" w:rsidP="00A571F9">
      <w:pPr>
        <w:spacing w:after="0" w:line="240" w:lineRule="auto"/>
        <w:jc w:val="center"/>
        <w:rPr>
          <w:rFonts w:ascii="Times New Roman" w:eastAsia="Times New Roman" w:hAnsi="Times New Roman" w:cs="Times New Roman"/>
          <w:sz w:val="24"/>
          <w:szCs w:val="24"/>
        </w:rPr>
      </w:pPr>
    </w:p>
    <w:p w14:paraId="341F812E" w14:textId="2531B69D" w:rsidR="00A571F9" w:rsidRPr="00CD1867" w:rsidRDefault="00A571F9" w:rsidP="00C22ADD">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м. </w:t>
      </w:r>
      <w:r w:rsidR="00F74575">
        <w:rPr>
          <w:rFonts w:ascii="Times New Roman" w:eastAsia="Times New Roman" w:hAnsi="Times New Roman" w:cs="Times New Roman"/>
          <w:sz w:val="24"/>
          <w:szCs w:val="24"/>
        </w:rPr>
        <w:t>Ужгород</w:t>
      </w:r>
      <w:r w:rsidRPr="00CD1867">
        <w:rPr>
          <w:rFonts w:ascii="Times New Roman" w:eastAsia="Times New Roman" w:hAnsi="Times New Roman" w:cs="Times New Roman"/>
          <w:sz w:val="24"/>
          <w:szCs w:val="24"/>
        </w:rPr>
        <w:t xml:space="preserve">   </w:t>
      </w:r>
      <w:r w:rsidRPr="00CD1867">
        <w:rPr>
          <w:rFonts w:ascii="Times New Roman" w:eastAsia="Times New Roman" w:hAnsi="Times New Roman" w:cs="Times New Roman"/>
          <w:sz w:val="24"/>
          <w:szCs w:val="24"/>
        </w:rPr>
        <w:tab/>
      </w:r>
      <w:r w:rsidRPr="00CD1867">
        <w:rPr>
          <w:rFonts w:ascii="Times New Roman" w:eastAsia="Times New Roman" w:hAnsi="Times New Roman" w:cs="Times New Roman"/>
          <w:sz w:val="24"/>
          <w:szCs w:val="24"/>
        </w:rPr>
        <w:tab/>
      </w:r>
      <w:r w:rsidRPr="00CD1867">
        <w:rPr>
          <w:rFonts w:ascii="Times New Roman" w:eastAsia="Times New Roman" w:hAnsi="Times New Roman" w:cs="Times New Roman"/>
          <w:sz w:val="24"/>
          <w:szCs w:val="24"/>
        </w:rPr>
        <w:tab/>
      </w:r>
      <w:r w:rsidRPr="00CD1867">
        <w:rPr>
          <w:rFonts w:ascii="Times New Roman" w:eastAsia="Times New Roman" w:hAnsi="Times New Roman" w:cs="Times New Roman"/>
          <w:sz w:val="24"/>
          <w:szCs w:val="24"/>
        </w:rPr>
        <w:tab/>
        <w:t xml:space="preserve"> </w:t>
      </w:r>
      <w:r w:rsidR="004C28B8">
        <w:rPr>
          <w:rFonts w:ascii="Times New Roman" w:eastAsia="Times New Roman" w:hAnsi="Times New Roman" w:cs="Times New Roman"/>
          <w:sz w:val="24"/>
          <w:szCs w:val="24"/>
        </w:rPr>
        <w:t xml:space="preserve">                       </w:t>
      </w:r>
      <w:r w:rsidRPr="00CD1867">
        <w:rPr>
          <w:rFonts w:ascii="Times New Roman" w:eastAsia="Times New Roman" w:hAnsi="Times New Roman" w:cs="Times New Roman"/>
          <w:sz w:val="24"/>
          <w:szCs w:val="24"/>
        </w:rPr>
        <w:t>                  “___</w:t>
      </w:r>
      <w:r w:rsidR="00C22ADD">
        <w:rPr>
          <w:rFonts w:ascii="Times New Roman" w:eastAsia="Times New Roman" w:hAnsi="Times New Roman" w:cs="Times New Roman"/>
          <w:sz w:val="24"/>
          <w:szCs w:val="24"/>
        </w:rPr>
        <w:t>__</w:t>
      </w:r>
      <w:r w:rsidRPr="00CD1867">
        <w:rPr>
          <w:rFonts w:ascii="Times New Roman" w:eastAsia="Times New Roman" w:hAnsi="Times New Roman" w:cs="Times New Roman"/>
          <w:sz w:val="24"/>
          <w:szCs w:val="24"/>
        </w:rPr>
        <w:t>” _________</w:t>
      </w:r>
      <w:r w:rsidR="00C22ADD">
        <w:rPr>
          <w:rFonts w:ascii="Times New Roman" w:eastAsia="Times New Roman" w:hAnsi="Times New Roman" w:cs="Times New Roman"/>
          <w:sz w:val="24"/>
          <w:szCs w:val="24"/>
        </w:rPr>
        <w:t>__</w:t>
      </w:r>
      <w:r w:rsidRPr="00CD1867">
        <w:rPr>
          <w:rFonts w:ascii="Times New Roman" w:eastAsia="Times New Roman" w:hAnsi="Times New Roman" w:cs="Times New Roman"/>
          <w:sz w:val="24"/>
          <w:szCs w:val="24"/>
        </w:rPr>
        <w:t xml:space="preserve"> 2022 року</w:t>
      </w:r>
    </w:p>
    <w:p w14:paraId="37AB8419" w14:textId="77777777" w:rsidR="00A571F9" w:rsidRPr="00CD1867" w:rsidRDefault="00A571F9" w:rsidP="00A571F9">
      <w:pPr>
        <w:spacing w:after="240" w:line="240" w:lineRule="auto"/>
        <w:rPr>
          <w:rFonts w:ascii="Times New Roman" w:eastAsia="Times New Roman" w:hAnsi="Times New Roman" w:cs="Times New Roman"/>
          <w:sz w:val="24"/>
          <w:szCs w:val="24"/>
        </w:rPr>
      </w:pPr>
    </w:p>
    <w:p w14:paraId="49F78A60" w14:textId="0624C41F" w:rsidR="00A571F9" w:rsidRPr="00CD1867" w:rsidRDefault="00F74575" w:rsidP="000F4DC5">
      <w:pPr>
        <w:spacing w:after="0" w:line="240" w:lineRule="auto"/>
        <w:ind w:firstLine="708"/>
        <w:jc w:val="both"/>
        <w:rPr>
          <w:rFonts w:ascii="Times New Roman" w:eastAsia="Times New Roman" w:hAnsi="Times New Roman" w:cs="Times New Roman"/>
          <w:sz w:val="24"/>
          <w:szCs w:val="24"/>
        </w:rPr>
      </w:pPr>
      <w:r w:rsidRPr="00586486">
        <w:rPr>
          <w:rFonts w:ascii="Times New Roman" w:hAnsi="Times New Roman"/>
          <w:b/>
          <w:sz w:val="24"/>
          <w:szCs w:val="24"/>
        </w:rPr>
        <w:t>Закарпатська регіональна державна лабораторія</w:t>
      </w:r>
      <w:r w:rsidRPr="00586486">
        <w:rPr>
          <w:rFonts w:ascii="Times New Roman" w:hAnsi="Times New Roman"/>
          <w:sz w:val="24"/>
          <w:szCs w:val="24"/>
        </w:rPr>
        <w:t xml:space="preserve"> </w:t>
      </w:r>
      <w:proofErr w:type="spellStart"/>
      <w:r w:rsidRPr="00586486">
        <w:rPr>
          <w:rFonts w:ascii="Times New Roman" w:hAnsi="Times New Roman"/>
          <w:b/>
          <w:sz w:val="24"/>
          <w:szCs w:val="24"/>
        </w:rPr>
        <w:t>Держпродспоживслужби</w:t>
      </w:r>
      <w:proofErr w:type="spellEnd"/>
      <w:r w:rsidRPr="00586486">
        <w:rPr>
          <w:rFonts w:ascii="Times New Roman" w:hAnsi="Times New Roman"/>
          <w:sz w:val="24"/>
          <w:szCs w:val="24"/>
        </w:rPr>
        <w:t xml:space="preserve"> в особі </w:t>
      </w:r>
      <w:r>
        <w:rPr>
          <w:rFonts w:ascii="Times New Roman" w:hAnsi="Times New Roman"/>
          <w:sz w:val="24"/>
          <w:szCs w:val="24"/>
        </w:rPr>
        <w:t xml:space="preserve">в.о. директора </w:t>
      </w:r>
      <w:proofErr w:type="spellStart"/>
      <w:r>
        <w:rPr>
          <w:rFonts w:ascii="Times New Roman" w:hAnsi="Times New Roman"/>
          <w:sz w:val="24"/>
          <w:szCs w:val="24"/>
        </w:rPr>
        <w:t>Садварі</w:t>
      </w:r>
      <w:proofErr w:type="spellEnd"/>
      <w:r>
        <w:rPr>
          <w:rFonts w:ascii="Times New Roman" w:hAnsi="Times New Roman"/>
          <w:sz w:val="24"/>
          <w:szCs w:val="24"/>
        </w:rPr>
        <w:t xml:space="preserve"> </w:t>
      </w:r>
      <w:proofErr w:type="spellStart"/>
      <w:r>
        <w:rPr>
          <w:rFonts w:ascii="Times New Roman" w:hAnsi="Times New Roman"/>
          <w:sz w:val="24"/>
          <w:szCs w:val="24"/>
        </w:rPr>
        <w:t>Вячеслава</w:t>
      </w:r>
      <w:proofErr w:type="spellEnd"/>
      <w:r>
        <w:rPr>
          <w:rFonts w:ascii="Times New Roman" w:hAnsi="Times New Roman"/>
          <w:sz w:val="24"/>
          <w:szCs w:val="24"/>
        </w:rPr>
        <w:t xml:space="preserve"> Юрійовича</w:t>
      </w:r>
      <w:r w:rsidRPr="00586486">
        <w:rPr>
          <w:rFonts w:ascii="Times New Roman" w:hAnsi="Times New Roman"/>
          <w:sz w:val="24"/>
          <w:szCs w:val="24"/>
        </w:rPr>
        <w:t xml:space="preserve">, який діє на підставі Положення </w:t>
      </w:r>
      <w:r w:rsidRPr="00586486">
        <w:rPr>
          <w:rFonts w:ascii="Times New Roman" w:eastAsia="Times New Roman" w:hAnsi="Times New Roman"/>
          <w:sz w:val="24"/>
          <w:szCs w:val="24"/>
          <w:lang w:eastAsia="ar-SA"/>
        </w:rPr>
        <w:t xml:space="preserve"> (далі – Замовник), з однієї сторони</w:t>
      </w:r>
      <w:r w:rsidR="00A571F9" w:rsidRPr="00CD1867">
        <w:rPr>
          <w:rFonts w:ascii="Times New Roman" w:eastAsia="Times New Roman" w:hAnsi="Times New Roman" w:cs="Times New Roman"/>
          <w:sz w:val="24"/>
          <w:szCs w:val="24"/>
        </w:rPr>
        <w:t>, та</w:t>
      </w:r>
    </w:p>
    <w:p w14:paraId="38844FCE" w14:textId="470B2097" w:rsidR="00A571F9" w:rsidRPr="00CD1867" w:rsidRDefault="00F74575" w:rsidP="00AD45F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w:t>
      </w:r>
      <w:r w:rsidR="00A571F9" w:rsidRPr="00CD1867">
        <w:rPr>
          <w:rFonts w:ascii="Times New Roman" w:eastAsia="Times New Roman" w:hAnsi="Times New Roman" w:cs="Times New Roman"/>
          <w:sz w:val="24"/>
          <w:szCs w:val="24"/>
        </w:rPr>
        <w:t>,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46F65DE3"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747CB550"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І. ПРЕДМЕТ ДОГОВОРУ</w:t>
      </w:r>
    </w:p>
    <w:p w14:paraId="6F44B4D2"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1.1. Продавець зобов'язується у 2022 році поставити Покупцеві Товар, зазначений в пункті 1.2. даного розділу, а Покупець - прийняти і оплатити такий Товар.</w:t>
      </w:r>
    </w:p>
    <w:p w14:paraId="39D9D8BF"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1.2. Найменування Товару, одиниці виміру, обсяг, ціна товару з доставкою зазначені в Специфікації (Додаток № 1 до Договору).</w:t>
      </w:r>
    </w:p>
    <w:p w14:paraId="755CE5FC"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1.3. Обсяги закупівлі Товару можуть бути зменшені залежно від реального фінансування видатків. </w:t>
      </w:r>
    </w:p>
    <w:p w14:paraId="598A4351" w14:textId="76F4AB67" w:rsidR="00A571F9" w:rsidRPr="00F74575" w:rsidRDefault="00A571F9" w:rsidP="00A571F9">
      <w:pPr>
        <w:spacing w:after="0" w:line="240" w:lineRule="auto"/>
        <w:jc w:val="both"/>
        <w:rPr>
          <w:b/>
          <w:bCs/>
          <w:color w:val="000000"/>
          <w:sz w:val="24"/>
          <w:szCs w:val="24"/>
        </w:rPr>
      </w:pPr>
      <w:r w:rsidRPr="00CD1867">
        <w:rPr>
          <w:rFonts w:ascii="Times New Roman" w:eastAsia="Times New Roman" w:hAnsi="Times New Roman" w:cs="Times New Roman"/>
          <w:sz w:val="24"/>
          <w:szCs w:val="24"/>
        </w:rPr>
        <w:t xml:space="preserve">1.4. </w:t>
      </w:r>
      <w:r w:rsidR="00D85CBD" w:rsidRPr="00AE7BB3">
        <w:rPr>
          <w:rFonts w:ascii="Times New Roman" w:eastAsia="Times New Roman" w:hAnsi="Times New Roman" w:cs="Times New Roman"/>
          <w:sz w:val="24"/>
          <w:szCs w:val="24"/>
        </w:rPr>
        <w:t>Договір укладений за результатами відкритих торгів</w:t>
      </w:r>
      <w:r w:rsidR="00D85CBD">
        <w:rPr>
          <w:rFonts w:ascii="Times New Roman" w:eastAsia="Times New Roman" w:hAnsi="Times New Roman" w:cs="Times New Roman"/>
          <w:sz w:val="24"/>
          <w:szCs w:val="24"/>
        </w:rPr>
        <w:t xml:space="preserve"> (з особливостями)</w:t>
      </w:r>
      <w:r w:rsidR="00D85CBD" w:rsidRPr="00AE7BB3">
        <w:rPr>
          <w:rFonts w:ascii="Times New Roman" w:eastAsia="Times New Roman" w:hAnsi="Times New Roman" w:cs="Times New Roman"/>
          <w:sz w:val="24"/>
          <w:szCs w:val="24"/>
        </w:rPr>
        <w:t xml:space="preserve"> відповідно до вимог Закону України «Про публічні закупівлі»</w:t>
      </w:r>
      <w:r w:rsidR="00D85CBD">
        <w:rPr>
          <w:rFonts w:ascii="Times New Roman" w:eastAsia="Times New Roman" w:hAnsi="Times New Roman" w:cs="Times New Roman"/>
          <w:sz w:val="24"/>
          <w:szCs w:val="24"/>
        </w:rPr>
        <w:t xml:space="preserve"> </w:t>
      </w:r>
      <w:r w:rsidR="00D85CBD" w:rsidRPr="0065304B">
        <w:rPr>
          <w:rFonts w:ascii="Times New Roman" w:eastAsia="Times New Roman" w:hAnsi="Times New Roman" w:cs="Times New Roman"/>
          <w:sz w:val="24"/>
          <w:szCs w:val="24"/>
        </w:rPr>
        <w:t>(далі – Закон) та</w:t>
      </w:r>
      <w:r w:rsidR="00D85CBD">
        <w:rPr>
          <w:rFonts w:ascii="Times New Roman" w:eastAsia="Times New Roman" w:hAnsi="Times New Roman" w:cs="Times New Roman"/>
          <w:sz w:val="24"/>
          <w:szCs w:val="24"/>
        </w:rPr>
        <w:t xml:space="preserve"> з урахуванням </w:t>
      </w:r>
      <w:r w:rsidR="00D85CBD" w:rsidRPr="0065304B">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85CBD" w:rsidRPr="00AE7BB3">
        <w:rPr>
          <w:rFonts w:ascii="Times New Roman" w:eastAsia="Times New Roman" w:hAnsi="Times New Roman" w:cs="Times New Roman"/>
          <w:sz w:val="24"/>
          <w:szCs w:val="24"/>
        </w:rPr>
        <w:t>:</w:t>
      </w:r>
      <w:r w:rsidR="00D85CBD">
        <w:rPr>
          <w:rFonts w:ascii="Times New Roman" w:eastAsia="Times New Roman" w:hAnsi="Times New Roman" w:cs="Times New Roman"/>
          <w:sz w:val="24"/>
          <w:szCs w:val="24"/>
        </w:rPr>
        <w:t xml:space="preserve"> </w:t>
      </w:r>
      <w:r w:rsidRPr="00CD1867">
        <w:rPr>
          <w:rFonts w:ascii="Times New Roman" w:eastAsia="Times New Roman" w:hAnsi="Times New Roman" w:cs="Times New Roman"/>
          <w:sz w:val="24"/>
          <w:szCs w:val="24"/>
        </w:rPr>
        <w:t>конкретна назва предмету закупівлі:</w:t>
      </w:r>
      <w:r w:rsidRPr="00F74575">
        <w:rPr>
          <w:rFonts w:ascii="Times New Roman" w:eastAsia="Times New Roman" w:hAnsi="Times New Roman" w:cs="Times New Roman"/>
          <w:sz w:val="24"/>
          <w:szCs w:val="24"/>
        </w:rPr>
        <w:t xml:space="preserve"> </w:t>
      </w:r>
      <w:r w:rsidR="00F74575" w:rsidRPr="00F74575">
        <w:rPr>
          <w:rFonts w:ascii="Times New Roman" w:hAnsi="Times New Roman" w:cs="Times New Roman"/>
          <w:b/>
          <w:bCs/>
          <w:i/>
          <w:iCs/>
          <w:color w:val="000000"/>
          <w:sz w:val="24"/>
          <w:szCs w:val="24"/>
        </w:rPr>
        <w:t>Атомно - абсорбційний спектрометр</w:t>
      </w:r>
      <w:r w:rsidR="00F74575" w:rsidRPr="00F74575">
        <w:rPr>
          <w:rFonts w:ascii="Times New Roman" w:hAnsi="Times New Roman" w:cs="Times New Roman"/>
          <w:b/>
          <w:bCs/>
          <w:color w:val="000000"/>
          <w:sz w:val="24"/>
          <w:szCs w:val="24"/>
        </w:rPr>
        <w:t> ДК 021:2015 38430000-8</w:t>
      </w:r>
      <w:r w:rsidR="00F74575">
        <w:rPr>
          <w:rFonts w:ascii="Times New Roman" w:hAnsi="Times New Roman" w:cs="Times New Roman"/>
          <w:b/>
          <w:bCs/>
          <w:color w:val="000000"/>
          <w:sz w:val="24"/>
          <w:szCs w:val="24"/>
        </w:rPr>
        <w:t xml:space="preserve"> </w:t>
      </w:r>
      <w:r w:rsidR="00F74575" w:rsidRPr="00F74575">
        <w:rPr>
          <w:rFonts w:ascii="Times New Roman" w:hAnsi="Times New Roman" w:cs="Times New Roman"/>
          <w:b/>
          <w:bCs/>
          <w:color w:val="000000"/>
          <w:sz w:val="24"/>
          <w:szCs w:val="24"/>
        </w:rPr>
        <w:t>Детектори та аналізатори  (38433000-9 Спектрометри)</w:t>
      </w:r>
      <w:r w:rsidR="00F74575">
        <w:rPr>
          <w:b/>
          <w:bCs/>
          <w:color w:val="000000"/>
          <w:sz w:val="24"/>
          <w:szCs w:val="24"/>
        </w:rPr>
        <w:tab/>
      </w:r>
      <w:r w:rsidR="00F74575">
        <w:rPr>
          <w:b/>
          <w:bCs/>
          <w:color w:val="000000"/>
        </w:rPr>
        <w:br/>
      </w:r>
      <w:r w:rsidRPr="00CD1867">
        <w:rPr>
          <w:rFonts w:ascii="Times New Roman" w:eastAsia="Times New Roman" w:hAnsi="Times New Roman" w:cs="Times New Roman"/>
          <w:sz w:val="24"/>
          <w:szCs w:val="24"/>
        </w:rPr>
        <w:t>1.5. Платіжні зобов’язання за Договором виникають при наявності відповідного бюджетного призначення (бюджетних асигнувань).</w:t>
      </w:r>
    </w:p>
    <w:p w14:paraId="284563B4"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090EABBD"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II. ЯКІСТЬ ТОВАРУ</w:t>
      </w:r>
    </w:p>
    <w:p w14:paraId="12DF1FBF"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14:paraId="14D18AB3"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45C2C43A"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2.3. Тара та упаковка Товару повинні бути термостабільні, </w:t>
      </w:r>
      <w:proofErr w:type="spellStart"/>
      <w:r w:rsidRPr="00CD1867">
        <w:rPr>
          <w:rFonts w:ascii="Times New Roman" w:eastAsia="Times New Roman" w:hAnsi="Times New Roman" w:cs="Times New Roman"/>
          <w:sz w:val="24"/>
          <w:szCs w:val="24"/>
        </w:rPr>
        <w:t>замарковані</w:t>
      </w:r>
      <w:proofErr w:type="spellEnd"/>
      <w:r w:rsidRPr="00CD1867">
        <w:rPr>
          <w:rFonts w:ascii="Times New Roman" w:eastAsia="Times New Roman" w:hAnsi="Times New Roman" w:cs="Times New Roman"/>
          <w:sz w:val="24"/>
          <w:szCs w:val="24"/>
        </w:rPr>
        <w:t xml:space="preserve"> та пристосовані до розвантаження у ручний спосіб.</w:t>
      </w:r>
    </w:p>
    <w:p w14:paraId="5BEEBEAF"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711622B4"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793E3924" w14:textId="182EC630" w:rsidR="0074294A" w:rsidRPr="00CD1867" w:rsidRDefault="00BE0753" w:rsidP="004548D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A571F9" w:rsidRPr="00CD1867">
        <w:rPr>
          <w:rFonts w:ascii="Times New Roman" w:eastAsia="Times New Roman" w:hAnsi="Times New Roman" w:cs="Times New Roman"/>
          <w:sz w:val="24"/>
          <w:szCs w:val="24"/>
        </w:rPr>
        <w:t>III. ВАРТІСТЬ ДОГОВОРУ</w:t>
      </w:r>
    </w:p>
    <w:p w14:paraId="63230DB1" w14:textId="24ECB952" w:rsidR="00A571F9" w:rsidRPr="00AD45F6" w:rsidRDefault="00A571F9" w:rsidP="00A571F9">
      <w:pPr>
        <w:spacing w:after="0" w:line="240" w:lineRule="auto"/>
        <w:jc w:val="both"/>
        <w:rPr>
          <w:rFonts w:ascii="Times New Roman" w:eastAsia="Times New Roman" w:hAnsi="Times New Roman" w:cs="Times New Roman"/>
          <w:sz w:val="24"/>
          <w:szCs w:val="24"/>
        </w:rPr>
      </w:pPr>
      <w:r w:rsidRPr="00AD45F6">
        <w:rPr>
          <w:rFonts w:ascii="Times New Roman" w:eastAsia="Times New Roman" w:hAnsi="Times New Roman" w:cs="Times New Roman"/>
          <w:sz w:val="24"/>
          <w:szCs w:val="24"/>
        </w:rPr>
        <w:t xml:space="preserve">3.1. Загальна вартість цього Договору: </w:t>
      </w:r>
      <w:r w:rsidR="00F74575">
        <w:rPr>
          <w:rFonts w:ascii="Times New Roman" w:hAnsi="Times New Roman" w:cs="Times New Roman"/>
          <w:sz w:val="24"/>
          <w:szCs w:val="24"/>
        </w:rPr>
        <w:t>__________________</w:t>
      </w:r>
      <w:r w:rsidR="00AD45F6">
        <w:rPr>
          <w:rFonts w:ascii="Times New Roman" w:hAnsi="Times New Roman" w:cs="Times New Roman"/>
          <w:sz w:val="24"/>
          <w:szCs w:val="24"/>
        </w:rPr>
        <w:t xml:space="preserve"> гривень (</w:t>
      </w:r>
      <w:r w:rsidR="00F74575">
        <w:rPr>
          <w:rFonts w:ascii="Times New Roman" w:hAnsi="Times New Roman" w:cs="Times New Roman"/>
          <w:sz w:val="24"/>
          <w:szCs w:val="24"/>
        </w:rPr>
        <w:t>_________________________________________________</w:t>
      </w:r>
      <w:r w:rsidR="00AD45F6" w:rsidRPr="00AD45F6">
        <w:rPr>
          <w:rFonts w:ascii="Times New Roman" w:hAnsi="Times New Roman" w:cs="Times New Roman"/>
          <w:sz w:val="24"/>
          <w:szCs w:val="24"/>
        </w:rPr>
        <w:t xml:space="preserve">) </w:t>
      </w:r>
      <w:r w:rsidR="00F74575">
        <w:rPr>
          <w:rFonts w:ascii="Times New Roman" w:hAnsi="Times New Roman" w:cs="Times New Roman"/>
          <w:sz w:val="24"/>
          <w:szCs w:val="24"/>
        </w:rPr>
        <w:t>без/або з</w:t>
      </w:r>
      <w:r w:rsidR="00AD45F6" w:rsidRPr="00AD45F6">
        <w:rPr>
          <w:rFonts w:ascii="Times New Roman" w:hAnsi="Times New Roman" w:cs="Times New Roman"/>
          <w:sz w:val="24"/>
          <w:szCs w:val="24"/>
        </w:rPr>
        <w:t xml:space="preserve"> ПДВ</w:t>
      </w:r>
      <w:r w:rsidR="004548D5">
        <w:rPr>
          <w:rFonts w:ascii="Times New Roman" w:hAnsi="Times New Roman" w:cs="Times New Roman"/>
          <w:sz w:val="24"/>
          <w:szCs w:val="24"/>
        </w:rPr>
        <w:t xml:space="preserve"> </w:t>
      </w:r>
      <w:r w:rsidR="00AD45F6" w:rsidRPr="00AD45F6">
        <w:rPr>
          <w:rFonts w:ascii="Times New Roman" w:hAnsi="Times New Roman" w:cs="Times New Roman"/>
          <w:sz w:val="24"/>
          <w:szCs w:val="24"/>
        </w:rPr>
        <w:t xml:space="preserve">- </w:t>
      </w:r>
      <w:r w:rsidR="00F74575">
        <w:rPr>
          <w:rFonts w:ascii="Times New Roman" w:hAnsi="Times New Roman" w:cs="Times New Roman"/>
          <w:sz w:val="24"/>
          <w:szCs w:val="24"/>
        </w:rPr>
        <w:t>__________</w:t>
      </w:r>
      <w:r w:rsidR="00AD45F6" w:rsidRPr="00AD45F6">
        <w:rPr>
          <w:rFonts w:ascii="Times New Roman" w:hAnsi="Times New Roman" w:cs="Times New Roman"/>
          <w:sz w:val="24"/>
          <w:szCs w:val="24"/>
        </w:rPr>
        <w:t xml:space="preserve"> грн</w:t>
      </w:r>
      <w:r w:rsidR="00AD45F6">
        <w:rPr>
          <w:rFonts w:ascii="Times New Roman" w:hAnsi="Times New Roman" w:cs="Times New Roman"/>
          <w:sz w:val="24"/>
          <w:szCs w:val="24"/>
        </w:rPr>
        <w:t>.</w:t>
      </w:r>
    </w:p>
    <w:p w14:paraId="52D123A1"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w:t>
      </w:r>
    </w:p>
    <w:p w14:paraId="3C50B9A5" w14:textId="77777777" w:rsidR="00A571F9" w:rsidRDefault="00A571F9" w:rsidP="00A571F9">
      <w:pPr>
        <w:spacing w:after="0" w:line="240" w:lineRule="auto"/>
        <w:jc w:val="center"/>
        <w:rPr>
          <w:rFonts w:ascii="Times New Roman" w:eastAsia="Times New Roman" w:hAnsi="Times New Roman" w:cs="Times New Roman"/>
          <w:sz w:val="24"/>
          <w:szCs w:val="24"/>
        </w:rPr>
      </w:pPr>
    </w:p>
    <w:p w14:paraId="7FEEC6D4"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IV. ПОРЯДОК ЗДІЙСНЕННЯ ОПЛАТИ</w:t>
      </w:r>
    </w:p>
    <w:p w14:paraId="064EB5B2"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w:t>
      </w:r>
      <w:r>
        <w:rPr>
          <w:rFonts w:ascii="Times New Roman" w:eastAsia="Times New Roman" w:hAnsi="Times New Roman" w:cs="Times New Roman"/>
          <w:sz w:val="24"/>
          <w:szCs w:val="24"/>
        </w:rPr>
        <w:t xml:space="preserve"> </w:t>
      </w:r>
      <w:r w:rsidRPr="00CD1867">
        <w:rPr>
          <w:rFonts w:ascii="Times New Roman" w:eastAsia="Times New Roman" w:hAnsi="Times New Roman" w:cs="Times New Roman"/>
          <w:sz w:val="24"/>
          <w:szCs w:val="24"/>
        </w:rPr>
        <w:t>бюджетного призначення.</w:t>
      </w:r>
    </w:p>
    <w:p w14:paraId="707478EE" w14:textId="667D9BF7" w:rsidR="00E005B3" w:rsidRDefault="00E005B3" w:rsidP="00E005B3">
      <w:pPr>
        <w:widowControl w:val="0"/>
        <w:tabs>
          <w:tab w:val="left" w:pos="567"/>
        </w:tabs>
        <w:suppressAutoHyphens/>
        <w:autoSpaceDE w:val="0"/>
        <w:spacing w:after="0" w:line="240" w:lineRule="auto"/>
        <w:ind w:left="-426"/>
        <w:jc w:val="both"/>
        <w:rPr>
          <w:rFonts w:ascii="Times New Roman" w:hAnsi="Times New Roman"/>
          <w:sz w:val="24"/>
          <w:szCs w:val="24"/>
        </w:rPr>
      </w:pPr>
      <w:r>
        <w:rPr>
          <w:rFonts w:ascii="Times New Roman" w:eastAsia="Times New Roman" w:hAnsi="Times New Roman" w:cs="Times New Roman"/>
          <w:sz w:val="24"/>
          <w:szCs w:val="24"/>
        </w:rPr>
        <w:t xml:space="preserve">      </w:t>
      </w:r>
      <w:r w:rsidR="00A571F9" w:rsidRPr="00CD1867">
        <w:rPr>
          <w:rFonts w:ascii="Times New Roman" w:eastAsia="Times New Roman" w:hAnsi="Times New Roman" w:cs="Times New Roman"/>
          <w:sz w:val="24"/>
          <w:szCs w:val="24"/>
        </w:rPr>
        <w:t>4.2.</w:t>
      </w:r>
      <w:r>
        <w:rPr>
          <w:rFonts w:ascii="Times New Roman" w:eastAsia="Times New Roman" w:hAnsi="Times New Roman"/>
          <w:sz w:val="24"/>
          <w:szCs w:val="24"/>
        </w:rPr>
        <w:t xml:space="preserve">Замовник здійснює оплату товарів в розмірі 100% на основі  видаткової накладної  після    </w:t>
      </w:r>
      <w:r>
        <w:rPr>
          <w:rFonts w:ascii="Times New Roman" w:eastAsia="Times New Roman" w:hAnsi="Times New Roman"/>
          <w:sz w:val="24"/>
          <w:szCs w:val="24"/>
        </w:rPr>
        <w:br/>
        <w:t xml:space="preserve">      </w:t>
      </w:r>
      <w:r w:rsidRPr="00783ED2">
        <w:rPr>
          <w:rFonts w:ascii="Times New Roman" w:eastAsia="Times New Roman" w:hAnsi="Times New Roman"/>
          <w:sz w:val="24"/>
          <w:szCs w:val="24"/>
        </w:rPr>
        <w:t xml:space="preserve">поставки </w:t>
      </w:r>
      <w:r>
        <w:rPr>
          <w:rFonts w:ascii="Times New Roman" w:eastAsia="Times New Roman" w:hAnsi="Times New Roman"/>
          <w:sz w:val="24"/>
          <w:szCs w:val="24"/>
        </w:rPr>
        <w:t>т</w:t>
      </w:r>
      <w:r w:rsidRPr="00783ED2">
        <w:rPr>
          <w:rFonts w:ascii="Times New Roman" w:eastAsia="Times New Roman" w:hAnsi="Times New Roman"/>
          <w:sz w:val="24"/>
          <w:szCs w:val="24"/>
        </w:rPr>
        <w:t>овар</w:t>
      </w:r>
      <w:r>
        <w:rPr>
          <w:rFonts w:ascii="Times New Roman" w:eastAsia="Times New Roman" w:hAnsi="Times New Roman"/>
          <w:sz w:val="24"/>
          <w:szCs w:val="24"/>
        </w:rPr>
        <w:t>ів</w:t>
      </w:r>
      <w:r w:rsidRPr="00783ED2">
        <w:rPr>
          <w:rFonts w:ascii="Times New Roman" w:eastAsia="Times New Roman" w:hAnsi="Times New Roman"/>
          <w:sz w:val="24"/>
          <w:szCs w:val="24"/>
        </w:rPr>
        <w:t xml:space="preserve"> та підписання Сторонами видаткової накладної Постачальника, </w:t>
      </w:r>
      <w:r w:rsidRPr="00783ED2">
        <w:rPr>
          <w:rFonts w:ascii="Times New Roman" w:hAnsi="Times New Roman"/>
          <w:snapToGrid w:val="0"/>
          <w:sz w:val="24"/>
          <w:szCs w:val="24"/>
        </w:rPr>
        <w:t xml:space="preserve">шляхом </w:t>
      </w:r>
      <w:r>
        <w:rPr>
          <w:rFonts w:ascii="Times New Roman" w:hAnsi="Times New Roman"/>
          <w:snapToGrid w:val="0"/>
          <w:sz w:val="24"/>
          <w:szCs w:val="24"/>
        </w:rPr>
        <w:br/>
        <w:t xml:space="preserve">      </w:t>
      </w:r>
      <w:r w:rsidRPr="00783ED2">
        <w:rPr>
          <w:rFonts w:ascii="Times New Roman" w:hAnsi="Times New Roman"/>
          <w:snapToGrid w:val="0"/>
          <w:sz w:val="24"/>
          <w:szCs w:val="24"/>
        </w:rPr>
        <w:t xml:space="preserve">перерахування вартості переданого товару на банківський рахунок Постачальника </w:t>
      </w:r>
      <w:r w:rsidRPr="00783ED2">
        <w:rPr>
          <w:rFonts w:ascii="Times New Roman" w:hAnsi="Times New Roman"/>
          <w:sz w:val="24"/>
          <w:szCs w:val="24"/>
        </w:rPr>
        <w:t xml:space="preserve">протягом </w:t>
      </w:r>
      <w:r>
        <w:rPr>
          <w:rFonts w:ascii="Times New Roman" w:hAnsi="Times New Roman"/>
          <w:sz w:val="24"/>
          <w:szCs w:val="24"/>
        </w:rPr>
        <w:br/>
        <w:t xml:space="preserve">      </w:t>
      </w:r>
      <w:r w:rsidRPr="00783ED2">
        <w:rPr>
          <w:rFonts w:ascii="Times New Roman" w:hAnsi="Times New Roman"/>
          <w:i/>
          <w:sz w:val="24"/>
          <w:szCs w:val="24"/>
        </w:rPr>
        <w:t>7-ми (семи)</w:t>
      </w:r>
      <w:r w:rsidRPr="00783ED2">
        <w:rPr>
          <w:rFonts w:ascii="Times New Roman" w:hAnsi="Times New Roman"/>
          <w:sz w:val="24"/>
          <w:szCs w:val="24"/>
        </w:rPr>
        <w:t xml:space="preserve"> робочих днів з дня підписання обома Сторонами відповідних документів про </w:t>
      </w:r>
      <w:r>
        <w:rPr>
          <w:rFonts w:ascii="Times New Roman" w:hAnsi="Times New Roman"/>
          <w:sz w:val="24"/>
          <w:szCs w:val="24"/>
        </w:rPr>
        <w:br/>
        <w:t xml:space="preserve">      </w:t>
      </w:r>
      <w:r w:rsidRPr="00783ED2">
        <w:rPr>
          <w:rFonts w:ascii="Times New Roman" w:hAnsi="Times New Roman"/>
          <w:sz w:val="24"/>
          <w:szCs w:val="24"/>
        </w:rPr>
        <w:t xml:space="preserve">приймання-передачу </w:t>
      </w:r>
      <w:r>
        <w:rPr>
          <w:rFonts w:ascii="Times New Roman" w:hAnsi="Times New Roman"/>
          <w:sz w:val="24"/>
          <w:szCs w:val="24"/>
        </w:rPr>
        <w:t>т</w:t>
      </w:r>
      <w:r w:rsidRPr="00783ED2">
        <w:rPr>
          <w:rFonts w:ascii="Times New Roman" w:hAnsi="Times New Roman"/>
          <w:sz w:val="24"/>
          <w:szCs w:val="24"/>
        </w:rPr>
        <w:t>овар</w:t>
      </w:r>
      <w:r>
        <w:rPr>
          <w:rFonts w:ascii="Times New Roman" w:hAnsi="Times New Roman"/>
          <w:sz w:val="24"/>
          <w:szCs w:val="24"/>
        </w:rPr>
        <w:t>ів</w:t>
      </w:r>
      <w:r w:rsidRPr="00783ED2">
        <w:rPr>
          <w:rFonts w:ascii="Times New Roman" w:hAnsi="Times New Roman"/>
          <w:sz w:val="24"/>
          <w:szCs w:val="24"/>
        </w:rPr>
        <w:t xml:space="preserve"> (накладної) та отримання Замовником рахунку до оплати.</w:t>
      </w:r>
    </w:p>
    <w:p w14:paraId="3F5026A4" w14:textId="7E7EEE01" w:rsidR="00E005B3" w:rsidRDefault="00E005B3" w:rsidP="00E005B3">
      <w:pPr>
        <w:widowControl w:val="0"/>
        <w:tabs>
          <w:tab w:val="left" w:pos="567"/>
        </w:tabs>
        <w:suppressAutoHyphens/>
        <w:autoSpaceDE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881108">
        <w:rPr>
          <w:rFonts w:ascii="Times New Roman" w:hAnsi="Times New Roman"/>
          <w:sz w:val="24"/>
          <w:szCs w:val="24"/>
        </w:rPr>
        <w:t xml:space="preserve">У разі затримки фінансування на вказані цілі </w:t>
      </w:r>
      <w:r>
        <w:rPr>
          <w:rFonts w:ascii="Times New Roman" w:hAnsi="Times New Roman"/>
          <w:sz w:val="24"/>
          <w:szCs w:val="24"/>
        </w:rPr>
        <w:t>Замовник</w:t>
      </w:r>
      <w:r w:rsidRPr="00881108">
        <w:rPr>
          <w:rFonts w:ascii="Times New Roman" w:hAnsi="Times New Roman"/>
          <w:sz w:val="24"/>
          <w:szCs w:val="24"/>
        </w:rPr>
        <w:t xml:space="preserve"> здійснює розрахунки з </w:t>
      </w:r>
      <w:r>
        <w:rPr>
          <w:rFonts w:ascii="Times New Roman" w:hAnsi="Times New Roman"/>
          <w:sz w:val="24"/>
          <w:szCs w:val="24"/>
        </w:rPr>
        <w:t xml:space="preserve">  </w:t>
      </w:r>
      <w:r>
        <w:rPr>
          <w:rFonts w:ascii="Times New Roman" w:hAnsi="Times New Roman"/>
          <w:sz w:val="24"/>
          <w:szCs w:val="24"/>
        </w:rPr>
        <w:br/>
        <w:t xml:space="preserve">      </w:t>
      </w:r>
      <w:r w:rsidRPr="00881108">
        <w:rPr>
          <w:rFonts w:ascii="Times New Roman" w:hAnsi="Times New Roman"/>
          <w:sz w:val="24"/>
          <w:szCs w:val="24"/>
        </w:rPr>
        <w:t>Постачальником протягом 5 робочих днів з дня надходження коштів на його рахунок.</w:t>
      </w:r>
    </w:p>
    <w:p w14:paraId="00E735E0" w14:textId="16B17BF7" w:rsidR="00E005B3" w:rsidRPr="00A5694B" w:rsidRDefault="00E005B3" w:rsidP="00E005B3">
      <w:pPr>
        <w:widowControl w:val="0"/>
        <w:tabs>
          <w:tab w:val="left" w:pos="567"/>
        </w:tabs>
        <w:suppressAutoHyphens/>
        <w:autoSpaceDE w:val="0"/>
        <w:spacing w:after="0" w:line="240" w:lineRule="auto"/>
        <w:ind w:left="-426"/>
        <w:jc w:val="both"/>
        <w:rPr>
          <w:rFonts w:ascii="Times New Roman" w:hAnsi="Times New Roman"/>
          <w:sz w:val="24"/>
          <w:szCs w:val="24"/>
        </w:rPr>
      </w:pPr>
      <w:r>
        <w:rPr>
          <w:rFonts w:ascii="Times New Roman" w:eastAsia="Times New Roman" w:hAnsi="Times New Roman"/>
          <w:sz w:val="24"/>
          <w:szCs w:val="24"/>
          <w:lang w:eastAsia="ar-SA"/>
        </w:rPr>
        <w:t xml:space="preserve">      </w:t>
      </w:r>
      <w:r w:rsidRPr="002E2809">
        <w:rPr>
          <w:rFonts w:ascii="Times New Roman" w:eastAsia="Times New Roman" w:hAnsi="Times New Roman"/>
          <w:sz w:val="24"/>
          <w:szCs w:val="24"/>
          <w:lang w:eastAsia="ar-SA"/>
        </w:rPr>
        <w:t>Ціна на товар визначена з урахуванням податків і зборів</w:t>
      </w:r>
      <w:r w:rsidRPr="003F344A">
        <w:rPr>
          <w:rFonts w:ascii="Times New Roman" w:eastAsia="Times New Roman" w:hAnsi="Times New Roman"/>
          <w:sz w:val="24"/>
          <w:szCs w:val="24"/>
          <w:lang w:eastAsia="ar-SA"/>
        </w:rPr>
        <w:t xml:space="preserve">, що сплачуються або мають бути </w:t>
      </w:r>
      <w:r>
        <w:rPr>
          <w:rFonts w:ascii="Times New Roman" w:eastAsia="Times New Roman" w:hAnsi="Times New Roman"/>
          <w:sz w:val="24"/>
          <w:szCs w:val="24"/>
          <w:lang w:eastAsia="ar-SA"/>
        </w:rPr>
        <w:br/>
        <w:t xml:space="preserve">      </w:t>
      </w:r>
      <w:r w:rsidRPr="003F344A">
        <w:rPr>
          <w:rFonts w:ascii="Times New Roman" w:eastAsia="Times New Roman" w:hAnsi="Times New Roman"/>
          <w:sz w:val="24"/>
          <w:szCs w:val="24"/>
          <w:lang w:eastAsia="ar-SA"/>
        </w:rPr>
        <w:t xml:space="preserve">сплачені, а також витрат на транспортування, навантаження та розвантаження, введення в </w:t>
      </w:r>
      <w:r>
        <w:rPr>
          <w:rFonts w:ascii="Times New Roman" w:eastAsia="Times New Roman" w:hAnsi="Times New Roman"/>
          <w:sz w:val="24"/>
          <w:szCs w:val="24"/>
          <w:lang w:eastAsia="ar-SA"/>
        </w:rPr>
        <w:br/>
        <w:t xml:space="preserve">      </w:t>
      </w:r>
      <w:r w:rsidRPr="003F344A">
        <w:rPr>
          <w:rFonts w:ascii="Times New Roman" w:eastAsia="Times New Roman" w:hAnsi="Times New Roman"/>
          <w:sz w:val="24"/>
          <w:szCs w:val="24"/>
          <w:lang w:eastAsia="ar-SA"/>
        </w:rPr>
        <w:t xml:space="preserve">експлуатацію, монтаж, страхування, сплату митних тарифів та інших витрат згідно вимог </w:t>
      </w:r>
      <w:r>
        <w:rPr>
          <w:rFonts w:ascii="Times New Roman" w:eastAsia="Times New Roman" w:hAnsi="Times New Roman"/>
          <w:sz w:val="24"/>
          <w:szCs w:val="24"/>
          <w:lang w:eastAsia="ar-SA"/>
        </w:rPr>
        <w:br/>
        <w:t xml:space="preserve">      </w:t>
      </w:r>
      <w:r w:rsidRPr="003F344A">
        <w:rPr>
          <w:rFonts w:ascii="Times New Roman" w:eastAsia="Times New Roman" w:hAnsi="Times New Roman"/>
          <w:sz w:val="24"/>
          <w:szCs w:val="24"/>
          <w:lang w:eastAsia="ar-SA"/>
        </w:rPr>
        <w:t xml:space="preserve">діючих законодавчих і розпорядчих актів місцевого самоврядування щодо формування ціни. </w:t>
      </w:r>
      <w:r>
        <w:rPr>
          <w:rFonts w:ascii="Times New Roman" w:eastAsia="Times New Roman" w:hAnsi="Times New Roman"/>
          <w:sz w:val="24"/>
          <w:szCs w:val="24"/>
          <w:lang w:eastAsia="ar-SA"/>
        </w:rPr>
        <w:br/>
        <w:t xml:space="preserve">      </w:t>
      </w:r>
      <w:r w:rsidRPr="003F344A">
        <w:rPr>
          <w:rFonts w:ascii="Times New Roman" w:eastAsia="Times New Roman" w:hAnsi="Times New Roman"/>
          <w:sz w:val="24"/>
          <w:szCs w:val="24"/>
          <w:lang w:eastAsia="ar-SA"/>
        </w:rPr>
        <w:t xml:space="preserve">Не врахована Постачальником вартість окремих послуг не сплачується Замовником окремо, </w:t>
      </w:r>
      <w:r>
        <w:rPr>
          <w:rFonts w:ascii="Times New Roman" w:eastAsia="Times New Roman" w:hAnsi="Times New Roman"/>
          <w:sz w:val="24"/>
          <w:szCs w:val="24"/>
          <w:lang w:eastAsia="ar-SA"/>
        </w:rPr>
        <w:br/>
        <w:t xml:space="preserve">      </w:t>
      </w:r>
      <w:r w:rsidRPr="003F344A">
        <w:rPr>
          <w:rFonts w:ascii="Times New Roman" w:eastAsia="Times New Roman" w:hAnsi="Times New Roman"/>
          <w:sz w:val="24"/>
          <w:szCs w:val="24"/>
          <w:lang w:eastAsia="ar-SA"/>
        </w:rPr>
        <w:t xml:space="preserve">а витрати на їх виконання вважаються врахованими у загальній </w:t>
      </w:r>
      <w:r>
        <w:rPr>
          <w:rFonts w:ascii="Times New Roman" w:eastAsia="Times New Roman" w:hAnsi="Times New Roman"/>
          <w:sz w:val="24"/>
          <w:szCs w:val="24"/>
          <w:lang w:eastAsia="ar-SA"/>
        </w:rPr>
        <w:t>ціні його пропозиції.</w:t>
      </w:r>
    </w:p>
    <w:p w14:paraId="149D18C0" w14:textId="410A931D" w:rsidR="00A571F9" w:rsidRPr="00CD1867" w:rsidRDefault="00A571F9" w:rsidP="00A571F9">
      <w:pPr>
        <w:spacing w:after="0" w:line="240" w:lineRule="auto"/>
        <w:jc w:val="both"/>
        <w:rPr>
          <w:rFonts w:ascii="Times New Roman" w:eastAsia="Times New Roman" w:hAnsi="Times New Roman" w:cs="Times New Roman"/>
          <w:sz w:val="24"/>
          <w:szCs w:val="24"/>
        </w:rPr>
      </w:pPr>
    </w:p>
    <w:p w14:paraId="69CB423B"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35B8D263"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V. ПОСТАВКА ТОВАРУ</w:t>
      </w:r>
    </w:p>
    <w:p w14:paraId="0E6BEA99" w14:textId="231113EF"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5.1. Поставка Товару здійснюється Продавцем за </w:t>
      </w:r>
      <w:proofErr w:type="spellStart"/>
      <w:r w:rsidRPr="00CD1867">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lang w:val="ru-RU"/>
        </w:rPr>
        <w:t xml:space="preserve">: </w:t>
      </w:r>
      <w:r w:rsidR="00F74575">
        <w:rPr>
          <w:rFonts w:ascii="Times New Roman" w:eastAsia="Times New Roman" w:hAnsi="Times New Roman"/>
          <w:sz w:val="24"/>
          <w:szCs w:val="24"/>
          <w:lang w:eastAsia="ar-SA"/>
        </w:rPr>
        <w:t>88015</w:t>
      </w:r>
      <w:r w:rsidR="00F74575" w:rsidRPr="003F344A">
        <w:rPr>
          <w:rFonts w:ascii="Times New Roman" w:eastAsia="Times New Roman" w:hAnsi="Times New Roman"/>
          <w:sz w:val="24"/>
          <w:szCs w:val="24"/>
          <w:lang w:eastAsia="ar-SA"/>
        </w:rPr>
        <w:t>,</w:t>
      </w:r>
      <w:r w:rsidR="00F74575">
        <w:rPr>
          <w:rFonts w:ascii="Times New Roman" w:eastAsia="Times New Roman" w:hAnsi="Times New Roman"/>
          <w:sz w:val="24"/>
          <w:szCs w:val="24"/>
          <w:lang w:eastAsia="ar-SA"/>
        </w:rPr>
        <w:t xml:space="preserve"> вул. </w:t>
      </w:r>
      <w:proofErr w:type="spellStart"/>
      <w:r w:rsidR="00F74575">
        <w:rPr>
          <w:rFonts w:ascii="Times New Roman" w:eastAsia="Times New Roman" w:hAnsi="Times New Roman"/>
          <w:sz w:val="24"/>
          <w:szCs w:val="24"/>
          <w:lang w:eastAsia="ar-SA"/>
        </w:rPr>
        <w:t>Минайська</w:t>
      </w:r>
      <w:proofErr w:type="spellEnd"/>
      <w:r w:rsidR="00F74575">
        <w:rPr>
          <w:rFonts w:ascii="Times New Roman" w:eastAsia="Times New Roman" w:hAnsi="Times New Roman"/>
          <w:sz w:val="24"/>
          <w:szCs w:val="24"/>
          <w:lang w:eastAsia="ar-SA"/>
        </w:rPr>
        <w:t>, буд. 39, м. Ужгород, Закарпатська обл</w:t>
      </w:r>
      <w:r>
        <w:rPr>
          <w:rFonts w:ascii="Times New Roman" w:eastAsia="Times New Roman" w:hAnsi="Times New Roman" w:cs="Times New Roman"/>
          <w:sz w:val="24"/>
          <w:szCs w:val="24"/>
        </w:rPr>
        <w:t>.</w:t>
      </w:r>
    </w:p>
    <w:p w14:paraId="0838A464" w14:textId="635A8AB4" w:rsidR="00F74575" w:rsidRDefault="00F74575" w:rsidP="00F74575">
      <w:pPr>
        <w:pStyle w:val="a8"/>
        <w:widowControl w:val="0"/>
        <w:tabs>
          <w:tab w:val="left" w:pos="567"/>
          <w:tab w:val="left" w:pos="993"/>
        </w:tabs>
        <w:suppressAutoHyphens/>
        <w:autoSpaceDE w:val="0"/>
        <w:autoSpaceDN w:val="0"/>
        <w:spacing w:after="0" w:line="240" w:lineRule="auto"/>
        <w:ind w:left="-426" w:right="-1"/>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rPr>
        <w:t xml:space="preserve">       </w:t>
      </w:r>
      <w:r w:rsidR="00A571F9" w:rsidRPr="00CD1867">
        <w:rPr>
          <w:rFonts w:ascii="Times New Roman" w:eastAsia="Times New Roman" w:hAnsi="Times New Roman"/>
          <w:sz w:val="24"/>
          <w:szCs w:val="24"/>
        </w:rPr>
        <w:t xml:space="preserve">5.2. </w:t>
      </w:r>
      <w:r w:rsidRPr="00276CDD">
        <w:rPr>
          <w:rFonts w:ascii="Times New Roman" w:eastAsia="Times New Roman" w:hAnsi="Times New Roman"/>
          <w:sz w:val="24"/>
          <w:szCs w:val="24"/>
          <w:lang w:val="uk-UA"/>
        </w:rPr>
        <w:t xml:space="preserve">Поставка товарів здійснюється відповідно до заявки Замовника, направленої до </w:t>
      </w: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br/>
        <w:t xml:space="preserve">       </w:t>
      </w:r>
      <w:r w:rsidRPr="00276CDD">
        <w:rPr>
          <w:rFonts w:ascii="Times New Roman" w:eastAsia="Times New Roman" w:hAnsi="Times New Roman"/>
          <w:sz w:val="24"/>
          <w:szCs w:val="24"/>
          <w:lang w:val="uk-UA"/>
        </w:rPr>
        <w:t xml:space="preserve">Постачальника за допомогою будь-якого засобу поштового зв’язку, у тому числі </w:t>
      </w:r>
      <w:r>
        <w:rPr>
          <w:rFonts w:ascii="Times New Roman" w:eastAsia="Times New Roman" w:hAnsi="Times New Roman"/>
          <w:sz w:val="24"/>
          <w:szCs w:val="24"/>
          <w:lang w:val="uk-UA"/>
        </w:rPr>
        <w:br/>
        <w:t xml:space="preserve">       </w:t>
      </w:r>
      <w:r w:rsidRPr="00276CDD">
        <w:rPr>
          <w:rFonts w:ascii="Times New Roman" w:eastAsia="Times New Roman" w:hAnsi="Times New Roman"/>
          <w:sz w:val="24"/>
          <w:szCs w:val="24"/>
          <w:lang w:val="uk-UA"/>
        </w:rPr>
        <w:t xml:space="preserve">електронного, протягом 10 днів з моменту </w:t>
      </w:r>
      <w:r w:rsidR="00835881">
        <w:rPr>
          <w:rFonts w:ascii="Times New Roman" w:eastAsia="Times New Roman" w:hAnsi="Times New Roman"/>
          <w:sz w:val="24"/>
          <w:szCs w:val="24"/>
          <w:lang w:val="uk-UA"/>
        </w:rPr>
        <w:t xml:space="preserve">підписання договору / </w:t>
      </w:r>
      <w:r w:rsidRPr="00276CDD">
        <w:rPr>
          <w:rFonts w:ascii="Times New Roman" w:eastAsia="Times New Roman" w:hAnsi="Times New Roman"/>
          <w:sz w:val="24"/>
          <w:szCs w:val="24"/>
          <w:lang w:val="uk-UA"/>
        </w:rPr>
        <w:t xml:space="preserve">отримання заявки </w:t>
      </w:r>
      <w:r w:rsidR="003527E1">
        <w:rPr>
          <w:rFonts w:ascii="Times New Roman" w:eastAsia="Times New Roman" w:hAnsi="Times New Roman"/>
          <w:sz w:val="24"/>
          <w:szCs w:val="24"/>
          <w:lang w:val="uk-UA"/>
        </w:rPr>
        <w:t xml:space="preserve"> </w:t>
      </w:r>
      <w:r w:rsidR="003527E1">
        <w:rPr>
          <w:rFonts w:ascii="Times New Roman" w:eastAsia="Times New Roman" w:hAnsi="Times New Roman"/>
          <w:sz w:val="24"/>
          <w:szCs w:val="24"/>
          <w:lang w:val="uk-UA"/>
        </w:rPr>
        <w:br/>
        <w:t xml:space="preserve">       </w:t>
      </w:r>
      <w:r w:rsidRPr="00276CDD">
        <w:rPr>
          <w:rFonts w:ascii="Times New Roman" w:eastAsia="Times New Roman" w:hAnsi="Times New Roman"/>
          <w:sz w:val="24"/>
          <w:szCs w:val="24"/>
          <w:lang w:val="uk-UA"/>
        </w:rPr>
        <w:t>Постачальником.</w:t>
      </w:r>
    </w:p>
    <w:p w14:paraId="54E4CDCF"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14:paraId="68B8737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073259FA"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14:paraId="31B272B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5.5. Моментом доставки Товару вважається дата підписання видаткової накладної  уповноваженим представником Покупця.</w:t>
      </w:r>
    </w:p>
    <w:p w14:paraId="25E76E03"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3A741DEA" w14:textId="1CA42644"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w:t>
      </w:r>
    </w:p>
    <w:p w14:paraId="13AC7606"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5A3879C1"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VI. ПРАВА ТА ОБОВ'ЯЗКИ СТОРІН</w:t>
      </w:r>
    </w:p>
    <w:p w14:paraId="43A3B615"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lastRenderedPageBreak/>
        <w:t>6.1. Покупець зобов’язаний: </w:t>
      </w:r>
    </w:p>
    <w:p w14:paraId="7A8D1CB7"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6.1.1. Своєчасно та в повному обсязі сплатити за поставлений Товар; </w:t>
      </w:r>
    </w:p>
    <w:p w14:paraId="12939790"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6.1.2. Приймати поставлений Товар згідно з видатковою накладною;</w:t>
      </w:r>
    </w:p>
    <w:p w14:paraId="432A2530"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6.1.3. Належним чином виконувати свої зобов’язання за цим Договором.</w:t>
      </w:r>
    </w:p>
    <w:p w14:paraId="42E16CEB"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6.1.4. Повідомляти Продавця про виявлення неякісного/невідповідного Товару, у разі виявлення після його отримання. </w:t>
      </w:r>
    </w:p>
    <w:p w14:paraId="5D1C3BFA"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6.2. Покупець має право: </w:t>
      </w:r>
    </w:p>
    <w:p w14:paraId="1F35C009"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6C14E76B"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6.2.2. Контролювати поставку Товару у строки, встановлені цим Договором;</w:t>
      </w:r>
    </w:p>
    <w:p w14:paraId="64BE9310"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 Продавець зобов'язаний: </w:t>
      </w:r>
    </w:p>
    <w:p w14:paraId="7E1CBB54"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6.3.1. Забезпечити поставку Товару у строк, встановлений цим Договором; </w:t>
      </w:r>
    </w:p>
    <w:p w14:paraId="2F4B82A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14:paraId="7EDFDAF7"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6CE02C90" w14:textId="77777777" w:rsidR="00A571F9" w:rsidRPr="00CD1867" w:rsidRDefault="00A571F9" w:rsidP="00A571F9">
      <w:pPr>
        <w:shd w:val="clear" w:color="auto" w:fill="FFFFFF"/>
        <w:spacing w:after="0" w:line="240" w:lineRule="auto"/>
        <w:ind w:right="-142"/>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F1A93CF" w14:textId="77777777" w:rsidR="00A571F9" w:rsidRPr="00CD1867" w:rsidRDefault="00A571F9" w:rsidP="00A571F9">
      <w:pPr>
        <w:shd w:val="clear" w:color="auto" w:fill="FFFFFF"/>
        <w:spacing w:after="0" w:line="240" w:lineRule="auto"/>
        <w:ind w:right="-142"/>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14:paraId="69A56402" w14:textId="77777777" w:rsidR="00A571F9" w:rsidRPr="00CD1867" w:rsidRDefault="00A571F9" w:rsidP="00A571F9">
      <w:pPr>
        <w:shd w:val="clear" w:color="auto" w:fill="FFFFFF"/>
        <w:spacing w:after="0" w:line="240" w:lineRule="auto"/>
        <w:ind w:right="-142"/>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14:paraId="08FA8BA7" w14:textId="77777777" w:rsidR="00A571F9" w:rsidRPr="00CD1867" w:rsidRDefault="00A571F9" w:rsidP="00A571F9">
      <w:pPr>
        <w:shd w:val="clear" w:color="auto" w:fill="FFFFFF"/>
        <w:spacing w:after="0" w:line="240" w:lineRule="auto"/>
        <w:ind w:right="-142"/>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0ECC40DD"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6.3.8. Не здійснювати будь-яких дій, які можуть призвести до порушень прав та законних інтересів Покупця.</w:t>
      </w:r>
    </w:p>
    <w:p w14:paraId="4CE124CB"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744D56A9"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6.4. Продавець має право: </w:t>
      </w:r>
    </w:p>
    <w:p w14:paraId="56028635"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6.4.1. Своєчасно та в повному обсязі отримати плату за поставлений Товар; </w:t>
      </w:r>
    </w:p>
    <w:p w14:paraId="39E37FFD"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6.4.2. На дострокову поставку Товару за письмовим погодженням з Покупцем. </w:t>
      </w:r>
    </w:p>
    <w:p w14:paraId="67B1D37E"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2C0B66A9"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VII. ВІДПОВІДАЛЬНІСТЬ СТОРІН</w:t>
      </w:r>
    </w:p>
    <w:p w14:paraId="4C6E2BB9"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990393D"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lastRenderedPageBreak/>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6CF0BB9D"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7.3. Види порушень та санкції за них, установлені Договором: </w:t>
      </w:r>
    </w:p>
    <w:p w14:paraId="6A5A69CC"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2999A960"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0703A1CB"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31629B0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7.4. Відшкодування збитків, сплата штрафів та/або пені не звільняють Сторони від виконання зобов'язань за цим Договором.</w:t>
      </w:r>
    </w:p>
    <w:p w14:paraId="2EE20A73"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30B7AC61"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VIII. ОБСТАВИНИ НЕПЕРЕБОРНОЇ СИЛИ</w:t>
      </w:r>
    </w:p>
    <w:p w14:paraId="115CCD79"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435255"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21BA434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01B39758"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61C1C64F"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61E1BF82"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IX. ВИРІШЕННЯ СПОРІВ</w:t>
      </w:r>
    </w:p>
    <w:p w14:paraId="2C7CC3E8"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 </w:t>
      </w:r>
    </w:p>
    <w:p w14:paraId="4974616A"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10C9F9F3"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2F869BF8" w14:textId="77777777" w:rsidR="00AD45F6" w:rsidRDefault="00AD45F6" w:rsidP="00A571F9">
      <w:pPr>
        <w:spacing w:after="0" w:line="240" w:lineRule="auto"/>
        <w:jc w:val="center"/>
        <w:rPr>
          <w:rFonts w:ascii="Times New Roman" w:eastAsia="Times New Roman" w:hAnsi="Times New Roman" w:cs="Times New Roman"/>
          <w:sz w:val="24"/>
          <w:szCs w:val="24"/>
        </w:rPr>
      </w:pPr>
    </w:p>
    <w:p w14:paraId="5A1A57E0" w14:textId="77777777" w:rsidR="0074294A"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X. ІНШІ УМОВИ</w:t>
      </w:r>
    </w:p>
    <w:p w14:paraId="3FAA23F6"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7D326A4E"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2253FA7"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lastRenderedPageBreak/>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3A07B353"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10.4. Внесення змін та доповнень до Договору здійснюється шляхом укладення додаткових договорів до цього Договору.</w:t>
      </w:r>
    </w:p>
    <w:p w14:paraId="54773FD5" w14:textId="77777777" w:rsidR="00A571F9" w:rsidRPr="00CD1867" w:rsidRDefault="00A571F9" w:rsidP="00A571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закупівель.</w:t>
      </w:r>
    </w:p>
    <w:p w14:paraId="2B728FD1" w14:textId="77777777" w:rsidR="00EC5325" w:rsidRDefault="00EC5325" w:rsidP="00A571F9">
      <w:pPr>
        <w:spacing w:after="0" w:line="240" w:lineRule="auto"/>
        <w:jc w:val="both"/>
        <w:rPr>
          <w:rFonts w:ascii="Times New Roman" w:eastAsia="Times New Roman" w:hAnsi="Times New Roman" w:cs="Times New Roman"/>
          <w:sz w:val="24"/>
          <w:szCs w:val="24"/>
        </w:rPr>
      </w:pPr>
    </w:p>
    <w:p w14:paraId="69EF18F1" w14:textId="77777777" w:rsidR="00EC5325" w:rsidRDefault="00EC5325" w:rsidP="00A571F9">
      <w:pPr>
        <w:spacing w:after="0" w:line="240" w:lineRule="auto"/>
        <w:jc w:val="both"/>
        <w:rPr>
          <w:rFonts w:ascii="Times New Roman" w:eastAsia="Times New Roman" w:hAnsi="Times New Roman" w:cs="Times New Roman"/>
          <w:sz w:val="24"/>
          <w:szCs w:val="24"/>
        </w:rPr>
      </w:pPr>
    </w:p>
    <w:p w14:paraId="7DD8AF8F" w14:textId="65041D90"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7CD3F157"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69DE8220"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10.8. Покупець не є платником податку на прибуток. </w:t>
      </w:r>
    </w:p>
    <w:p w14:paraId="1832F8A5" w14:textId="79B72BA3" w:rsidR="00A571F9" w:rsidRPr="00CD1867" w:rsidRDefault="00A571F9" w:rsidP="00A571F9">
      <w:pPr>
        <w:spacing w:after="0" w:line="240" w:lineRule="auto"/>
        <w:jc w:val="both"/>
        <w:rPr>
          <w:rFonts w:ascii="Times New Roman" w:eastAsia="Times New Roman" w:hAnsi="Times New Roman" w:cs="Times New Roman"/>
          <w:i/>
          <w:sz w:val="24"/>
          <w:szCs w:val="24"/>
        </w:rPr>
      </w:pPr>
      <w:r w:rsidRPr="00CD1867">
        <w:rPr>
          <w:rFonts w:ascii="Times New Roman" w:eastAsia="Times New Roman" w:hAnsi="Times New Roman" w:cs="Times New Roman"/>
          <w:sz w:val="24"/>
          <w:szCs w:val="24"/>
        </w:rPr>
        <w:t>10.9. Продавець є</w:t>
      </w:r>
      <w:r w:rsidRPr="00A571F9">
        <w:rPr>
          <w:rFonts w:ascii="Times New Roman" w:eastAsia="Times New Roman" w:hAnsi="Times New Roman" w:cs="Times New Roman"/>
          <w:sz w:val="24"/>
          <w:szCs w:val="24"/>
        </w:rPr>
        <w:t xml:space="preserve"> платником</w:t>
      </w:r>
      <w:r w:rsidR="00464FF8">
        <w:rPr>
          <w:rFonts w:ascii="Times New Roman" w:eastAsia="Times New Roman" w:hAnsi="Times New Roman" w:cs="Times New Roman"/>
          <w:sz w:val="24"/>
          <w:szCs w:val="24"/>
        </w:rPr>
        <w:t>__________________________________.</w:t>
      </w:r>
    </w:p>
    <w:p w14:paraId="76797E72"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F4D792"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4FED521"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432BB4"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F074A1"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B70EF7"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C608B3"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48953D"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1867">
        <w:rPr>
          <w:rFonts w:ascii="Times New Roman" w:eastAsia="Times New Roman" w:hAnsi="Times New Roman" w:cs="Times New Roman"/>
          <w:sz w:val="24"/>
          <w:szCs w:val="24"/>
        </w:rPr>
        <w:t>Platts</w:t>
      </w:r>
      <w:proofErr w:type="spellEnd"/>
      <w:r w:rsidRPr="00CD186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9239AC"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11BB66B6" w14:textId="47381AC0"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10.11.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F9831F5" w14:textId="77777777" w:rsidR="00EC5325" w:rsidRDefault="00EC5325" w:rsidP="00A571F9">
      <w:pPr>
        <w:spacing w:after="0" w:line="240" w:lineRule="auto"/>
        <w:jc w:val="center"/>
        <w:rPr>
          <w:rFonts w:ascii="Times New Roman" w:eastAsia="Times New Roman" w:hAnsi="Times New Roman" w:cs="Times New Roman"/>
          <w:sz w:val="24"/>
          <w:szCs w:val="24"/>
        </w:rPr>
      </w:pPr>
    </w:p>
    <w:p w14:paraId="47A8A88C" w14:textId="4AC32080" w:rsidR="0074294A" w:rsidRPr="00CD1867" w:rsidRDefault="00BE0753" w:rsidP="004548D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A571F9" w:rsidRPr="00CD1867">
        <w:rPr>
          <w:rFonts w:ascii="Times New Roman" w:eastAsia="Times New Roman" w:hAnsi="Times New Roman" w:cs="Times New Roman"/>
          <w:sz w:val="24"/>
          <w:szCs w:val="24"/>
        </w:rPr>
        <w:t>XІ. СТРОК ДІЇ ДОГОВОРУ</w:t>
      </w:r>
    </w:p>
    <w:p w14:paraId="2C56D728"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11.1. Цей Договір набирає чинності з дати його підписання уповноваженими представниками Сторін і діє до </w:t>
      </w:r>
      <w:r w:rsidR="00390CDC">
        <w:rPr>
          <w:rFonts w:ascii="Times New Roman" w:eastAsia="Times New Roman" w:hAnsi="Times New Roman" w:cs="Times New Roman"/>
          <w:sz w:val="24"/>
          <w:szCs w:val="24"/>
          <w:lang w:val="ru-RU"/>
        </w:rPr>
        <w:t>31.12.</w:t>
      </w:r>
      <w:r w:rsidRPr="00CD1867">
        <w:rPr>
          <w:rFonts w:ascii="Times New Roman" w:eastAsia="Times New Roman" w:hAnsi="Times New Roman" w:cs="Times New Roman"/>
          <w:sz w:val="24"/>
          <w:szCs w:val="24"/>
        </w:rPr>
        <w:t>2022 року, але в будь-якому випадку до повного виконання Сторонами всіх своїх зобов’язань за цим Договором.</w:t>
      </w:r>
    </w:p>
    <w:p w14:paraId="1A88DA46" w14:textId="77777777" w:rsidR="00A571F9"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11.2. Цей Договір укладений українською мовою, у 2 (двох) оригінальних примірниках, що мають однакову юридичну силу. </w:t>
      </w:r>
    </w:p>
    <w:p w14:paraId="136C4088" w14:textId="77777777" w:rsidR="004548D5" w:rsidRPr="00CD1867" w:rsidRDefault="004548D5" w:rsidP="00A571F9">
      <w:pPr>
        <w:spacing w:after="0" w:line="240" w:lineRule="auto"/>
        <w:jc w:val="both"/>
        <w:rPr>
          <w:rFonts w:ascii="Times New Roman" w:eastAsia="Times New Roman" w:hAnsi="Times New Roman" w:cs="Times New Roman"/>
          <w:sz w:val="24"/>
          <w:szCs w:val="24"/>
        </w:rPr>
      </w:pPr>
    </w:p>
    <w:p w14:paraId="3AF463A5" w14:textId="77777777" w:rsidR="00A571F9" w:rsidRPr="00CD1867" w:rsidRDefault="00A571F9" w:rsidP="004548D5">
      <w:pPr>
        <w:spacing w:after="12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XII. ДОДАТКИ ДО ДОГОВОРУ</w:t>
      </w:r>
    </w:p>
    <w:p w14:paraId="4C9F7A4C"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12.1. Невід’ємною частиною цього Договору є:</w:t>
      </w:r>
    </w:p>
    <w:p w14:paraId="1D2388C8"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Додаток № 1 до Договору – «Специфікація».</w:t>
      </w:r>
    </w:p>
    <w:p w14:paraId="77432BF5"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Додаток № </w:t>
      </w:r>
      <w:r>
        <w:rPr>
          <w:rFonts w:ascii="Times New Roman" w:eastAsia="Times New Roman" w:hAnsi="Times New Roman" w:cs="Times New Roman"/>
          <w:sz w:val="24"/>
          <w:szCs w:val="24"/>
          <w:lang w:val="ru-RU"/>
        </w:rPr>
        <w:t>2</w:t>
      </w:r>
      <w:r w:rsidRPr="00CD1867">
        <w:rPr>
          <w:rFonts w:ascii="Times New Roman" w:eastAsia="Times New Roman" w:hAnsi="Times New Roman" w:cs="Times New Roman"/>
          <w:sz w:val="24"/>
          <w:szCs w:val="24"/>
        </w:rPr>
        <w:t xml:space="preserve"> до Договору – «Заявка на поставку Товару»</w:t>
      </w:r>
    </w:p>
    <w:p w14:paraId="66FA44E5" w14:textId="77777777" w:rsidR="004548D5" w:rsidRDefault="004548D5" w:rsidP="00A571F9">
      <w:pPr>
        <w:spacing w:after="0" w:line="240" w:lineRule="auto"/>
        <w:jc w:val="center"/>
        <w:rPr>
          <w:rFonts w:ascii="Times New Roman" w:eastAsia="Times New Roman" w:hAnsi="Times New Roman" w:cs="Times New Roman"/>
          <w:sz w:val="24"/>
          <w:szCs w:val="24"/>
        </w:rPr>
      </w:pPr>
    </w:p>
    <w:p w14:paraId="2A31FECD" w14:textId="77777777" w:rsidR="00A571F9" w:rsidRPr="00CD1867" w:rsidRDefault="00A571F9" w:rsidP="00A571F9">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XIII. РЕКВІЗИТИ ТА ПІДПИСИ СТОРІН</w:t>
      </w:r>
    </w:p>
    <w:p w14:paraId="5B08D0BE" w14:textId="77777777" w:rsidR="00A571F9" w:rsidRPr="00CD1867" w:rsidRDefault="00A571F9" w:rsidP="00A571F9">
      <w:pPr>
        <w:spacing w:after="0" w:line="240" w:lineRule="auto"/>
        <w:jc w:val="right"/>
        <w:rPr>
          <w:rFonts w:ascii="Times New Roman" w:eastAsia="Times New Roman" w:hAnsi="Times New Roman" w:cs="Times New Roman"/>
          <w:sz w:val="24"/>
          <w:szCs w:val="24"/>
        </w:rPr>
      </w:pPr>
    </w:p>
    <w:tbl>
      <w:tblPr>
        <w:tblW w:w="10456"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5670"/>
        <w:gridCol w:w="4786"/>
      </w:tblGrid>
      <w:tr w:rsidR="00A571F9" w:rsidRPr="00390CDC" w14:paraId="432C50AF" w14:textId="77777777" w:rsidTr="003527E1">
        <w:tc>
          <w:tcPr>
            <w:tcW w:w="5670" w:type="dxa"/>
          </w:tcPr>
          <w:p w14:paraId="7793102D" w14:textId="77777777" w:rsidR="00464FF8" w:rsidRPr="006D6EF7" w:rsidRDefault="00464FF8" w:rsidP="00464FF8">
            <w:pPr>
              <w:ind w:left="85"/>
              <w:jc w:val="center"/>
              <w:rPr>
                <w:rFonts w:ascii="Times New Roman" w:hAnsi="Times New Roman"/>
                <w:b/>
                <w:sz w:val="24"/>
                <w:szCs w:val="24"/>
              </w:rPr>
            </w:pPr>
            <w:r w:rsidRPr="006D6EF7">
              <w:rPr>
                <w:rFonts w:ascii="Times New Roman" w:hAnsi="Times New Roman"/>
                <w:b/>
                <w:sz w:val="24"/>
                <w:szCs w:val="24"/>
              </w:rPr>
              <w:t>Замовник:</w:t>
            </w:r>
          </w:p>
          <w:p w14:paraId="5FE07C44" w14:textId="77777777" w:rsidR="00464FF8" w:rsidRPr="006D6EF7" w:rsidRDefault="00464FF8" w:rsidP="003527E1">
            <w:pPr>
              <w:spacing w:line="240" w:lineRule="auto"/>
              <w:ind w:left="85"/>
              <w:rPr>
                <w:rFonts w:ascii="Times New Roman" w:hAnsi="Times New Roman"/>
                <w:b/>
                <w:sz w:val="24"/>
                <w:szCs w:val="24"/>
              </w:rPr>
            </w:pPr>
            <w:r w:rsidRPr="006D6EF7">
              <w:rPr>
                <w:rFonts w:ascii="Times New Roman" w:hAnsi="Times New Roman"/>
                <w:b/>
                <w:sz w:val="24"/>
                <w:szCs w:val="24"/>
              </w:rPr>
              <w:t>Закарпатська регіональна державна лабораторія</w:t>
            </w:r>
            <w:r>
              <w:rPr>
                <w:rFonts w:ascii="Times New Roman" w:hAnsi="Times New Roman"/>
                <w:b/>
                <w:sz w:val="24"/>
                <w:szCs w:val="24"/>
              </w:rPr>
              <w:t xml:space="preserve"> </w:t>
            </w:r>
            <w:r w:rsidRPr="006D6EF7">
              <w:rPr>
                <w:rFonts w:ascii="Times New Roman" w:hAnsi="Times New Roman"/>
                <w:b/>
                <w:sz w:val="24"/>
                <w:szCs w:val="24"/>
              </w:rPr>
              <w:t xml:space="preserve"> </w:t>
            </w:r>
            <w:proofErr w:type="spellStart"/>
            <w:r w:rsidRPr="006D6EF7">
              <w:rPr>
                <w:rFonts w:ascii="Times New Roman" w:hAnsi="Times New Roman"/>
                <w:b/>
                <w:sz w:val="24"/>
                <w:szCs w:val="24"/>
              </w:rPr>
              <w:t>Держпродспоживслужби</w:t>
            </w:r>
            <w:proofErr w:type="spellEnd"/>
          </w:p>
          <w:p w14:paraId="6715095A" w14:textId="556861C9" w:rsidR="00464FF8" w:rsidRPr="006D50FB" w:rsidRDefault="00464FF8" w:rsidP="003527E1">
            <w:pPr>
              <w:spacing w:line="240" w:lineRule="auto"/>
              <w:ind w:left="85"/>
              <w:rPr>
                <w:rFonts w:ascii="Times New Roman" w:hAnsi="Times New Roman"/>
                <w:sz w:val="24"/>
                <w:szCs w:val="24"/>
              </w:rPr>
            </w:pPr>
            <w:r w:rsidRPr="006D6EF7">
              <w:rPr>
                <w:rFonts w:ascii="Times New Roman" w:hAnsi="Times New Roman"/>
                <w:sz w:val="24"/>
                <w:szCs w:val="24"/>
              </w:rPr>
              <w:t>88015, вул.</w:t>
            </w:r>
            <w:r>
              <w:rPr>
                <w:rFonts w:ascii="Times New Roman" w:hAnsi="Times New Roman"/>
                <w:sz w:val="24"/>
                <w:szCs w:val="24"/>
              </w:rPr>
              <w:t xml:space="preserve"> </w:t>
            </w:r>
            <w:proofErr w:type="spellStart"/>
            <w:r w:rsidRPr="006D6EF7">
              <w:rPr>
                <w:rFonts w:ascii="Times New Roman" w:hAnsi="Times New Roman"/>
                <w:sz w:val="24"/>
                <w:szCs w:val="24"/>
              </w:rPr>
              <w:t>Минайська</w:t>
            </w:r>
            <w:proofErr w:type="spellEnd"/>
            <w:r w:rsidRPr="006D6EF7">
              <w:rPr>
                <w:rFonts w:ascii="Times New Roman" w:hAnsi="Times New Roman"/>
                <w:sz w:val="24"/>
                <w:szCs w:val="24"/>
              </w:rPr>
              <w:t>,</w:t>
            </w:r>
            <w:r>
              <w:rPr>
                <w:rFonts w:ascii="Times New Roman" w:hAnsi="Times New Roman"/>
                <w:sz w:val="24"/>
                <w:szCs w:val="24"/>
              </w:rPr>
              <w:t xml:space="preserve"> буд. </w:t>
            </w:r>
            <w:r w:rsidRPr="006D6EF7">
              <w:rPr>
                <w:rFonts w:ascii="Times New Roman" w:hAnsi="Times New Roman"/>
                <w:sz w:val="24"/>
                <w:szCs w:val="24"/>
              </w:rPr>
              <w:t>39</w:t>
            </w:r>
            <w:r>
              <w:rPr>
                <w:rFonts w:ascii="Times New Roman" w:hAnsi="Times New Roman"/>
                <w:sz w:val="24"/>
                <w:szCs w:val="24"/>
              </w:rPr>
              <w:t xml:space="preserve">, </w:t>
            </w:r>
            <w:r w:rsidRPr="006D6EF7">
              <w:rPr>
                <w:rFonts w:ascii="Times New Roman" w:hAnsi="Times New Roman"/>
                <w:sz w:val="24"/>
                <w:szCs w:val="24"/>
              </w:rPr>
              <w:t>м.</w:t>
            </w:r>
            <w:r>
              <w:rPr>
                <w:rFonts w:ascii="Times New Roman" w:hAnsi="Times New Roman"/>
                <w:sz w:val="24"/>
                <w:szCs w:val="24"/>
              </w:rPr>
              <w:t xml:space="preserve"> </w:t>
            </w:r>
            <w:r w:rsidRPr="006D6EF7">
              <w:rPr>
                <w:rFonts w:ascii="Times New Roman" w:hAnsi="Times New Roman"/>
                <w:sz w:val="24"/>
                <w:szCs w:val="24"/>
              </w:rPr>
              <w:t xml:space="preserve">Ужгород, </w:t>
            </w:r>
            <w:r>
              <w:rPr>
                <w:rFonts w:ascii="Times New Roman" w:hAnsi="Times New Roman"/>
                <w:sz w:val="24"/>
                <w:szCs w:val="24"/>
              </w:rPr>
              <w:t>Закарпатська обл.</w:t>
            </w:r>
            <w:r w:rsidR="003527E1">
              <w:rPr>
                <w:rFonts w:ascii="Times New Roman" w:hAnsi="Times New Roman"/>
                <w:sz w:val="24"/>
                <w:szCs w:val="24"/>
              </w:rPr>
              <w:br/>
            </w:r>
            <w:r w:rsidRPr="006D6EF7">
              <w:rPr>
                <w:rFonts w:ascii="Times New Roman" w:hAnsi="Times New Roman"/>
                <w:sz w:val="24"/>
                <w:szCs w:val="24"/>
              </w:rPr>
              <w:t>ЄДРПОУ</w:t>
            </w:r>
            <w:r w:rsidRPr="003527E1">
              <w:rPr>
                <w:rFonts w:ascii="Times New Roman" w:hAnsi="Times New Roman"/>
                <w:sz w:val="24"/>
                <w:szCs w:val="24"/>
              </w:rPr>
              <w:t xml:space="preserve"> 00698727</w:t>
            </w:r>
            <w:r w:rsidR="003527E1">
              <w:rPr>
                <w:rFonts w:ascii="Times New Roman" w:hAnsi="Times New Roman"/>
                <w:sz w:val="24"/>
                <w:szCs w:val="24"/>
              </w:rPr>
              <w:br/>
            </w:r>
            <w:r w:rsidRPr="00EE5118">
              <w:rPr>
                <w:rFonts w:ascii="Times New Roman" w:hAnsi="Times New Roman"/>
                <w:sz w:val="24"/>
                <w:szCs w:val="24"/>
                <w:lang w:val="en-US"/>
              </w:rPr>
              <w:t>IBAN</w:t>
            </w:r>
            <w:r w:rsidRPr="003527E1">
              <w:rPr>
                <w:rFonts w:ascii="Times New Roman" w:hAnsi="Times New Roman"/>
                <w:sz w:val="24"/>
                <w:szCs w:val="24"/>
              </w:rPr>
              <w:t xml:space="preserve"> </w:t>
            </w:r>
            <w:r w:rsidRPr="00EE5118">
              <w:rPr>
                <w:rFonts w:ascii="Times New Roman" w:hAnsi="Times New Roman"/>
                <w:sz w:val="24"/>
                <w:szCs w:val="24"/>
                <w:lang w:val="en-US"/>
              </w:rPr>
              <w:t>UA</w:t>
            </w:r>
            <w:r w:rsidRPr="003527E1">
              <w:rPr>
                <w:rFonts w:ascii="Times New Roman" w:hAnsi="Times New Roman"/>
                <w:sz w:val="24"/>
                <w:szCs w:val="24"/>
              </w:rPr>
              <w:t xml:space="preserve"> </w:t>
            </w:r>
            <w:proofErr w:type="spellStart"/>
            <w:r w:rsidRPr="000C7D2D">
              <w:rPr>
                <w:rFonts w:ascii="Times New Roman" w:hAnsi="Times New Roman"/>
                <w:color w:val="222222"/>
                <w:sz w:val="24"/>
                <w:szCs w:val="24"/>
                <w:shd w:val="clear" w:color="auto" w:fill="FFFFFF"/>
                <w:lang w:val="en-US"/>
              </w:rPr>
              <w:t>UA</w:t>
            </w:r>
            <w:proofErr w:type="spellEnd"/>
            <w:r w:rsidR="003B04A4" w:rsidRPr="006D50FB">
              <w:rPr>
                <w:rFonts w:ascii="Times New Roman" w:hAnsi="Times New Roman"/>
                <w:color w:val="222222"/>
                <w:sz w:val="24"/>
                <w:szCs w:val="24"/>
                <w:shd w:val="clear" w:color="auto" w:fill="FFFFFF"/>
              </w:rPr>
              <w:t>808201720343140004000018284</w:t>
            </w:r>
            <w:r w:rsidRPr="00EE5118">
              <w:rPr>
                <w:rFonts w:ascii="Times New Roman" w:hAnsi="Times New Roman"/>
                <w:color w:val="222222"/>
                <w:sz w:val="24"/>
                <w:szCs w:val="24"/>
                <w:shd w:val="clear" w:color="auto" w:fill="FFFFFF"/>
              </w:rPr>
              <w:t>;</w:t>
            </w:r>
            <w:r w:rsidR="003527E1">
              <w:rPr>
                <w:rFonts w:ascii="Times New Roman" w:hAnsi="Times New Roman"/>
                <w:sz w:val="24"/>
                <w:szCs w:val="24"/>
              </w:rPr>
              <w:br/>
            </w:r>
            <w:r w:rsidRPr="00EE5118">
              <w:rPr>
                <w:rFonts w:ascii="Times New Roman" w:hAnsi="Times New Roman"/>
                <w:sz w:val="24"/>
                <w:szCs w:val="24"/>
                <w:lang w:val="en-US"/>
              </w:rPr>
              <w:t>IBAN</w:t>
            </w:r>
            <w:r w:rsidRPr="003527E1">
              <w:rPr>
                <w:rFonts w:ascii="Times New Roman" w:hAnsi="Times New Roman"/>
                <w:sz w:val="24"/>
                <w:szCs w:val="24"/>
              </w:rPr>
              <w:t xml:space="preserve"> </w:t>
            </w:r>
            <w:r w:rsidRPr="00EE5118">
              <w:rPr>
                <w:rFonts w:ascii="Times New Roman" w:hAnsi="Times New Roman"/>
                <w:sz w:val="24"/>
                <w:szCs w:val="24"/>
                <w:lang w:val="en-US"/>
              </w:rPr>
              <w:t>UA</w:t>
            </w:r>
            <w:r w:rsidRPr="003527E1">
              <w:rPr>
                <w:rFonts w:ascii="Times New Roman" w:hAnsi="Times New Roman"/>
                <w:sz w:val="24"/>
                <w:szCs w:val="24"/>
              </w:rPr>
              <w:t xml:space="preserve"> </w:t>
            </w:r>
            <w:proofErr w:type="spellStart"/>
            <w:r w:rsidRPr="000C7D2D">
              <w:rPr>
                <w:rFonts w:ascii="Times New Roman" w:hAnsi="Times New Roman"/>
                <w:color w:val="222222"/>
                <w:sz w:val="24"/>
                <w:szCs w:val="24"/>
                <w:shd w:val="clear" w:color="auto" w:fill="FFFFFF"/>
                <w:lang w:val="en-US"/>
              </w:rPr>
              <w:t>UA</w:t>
            </w:r>
            <w:proofErr w:type="spellEnd"/>
            <w:r w:rsidR="003B04A4" w:rsidRPr="006D50FB">
              <w:rPr>
                <w:rFonts w:ascii="Times New Roman" w:hAnsi="Times New Roman"/>
                <w:color w:val="222222"/>
                <w:sz w:val="24"/>
                <w:szCs w:val="24"/>
                <w:shd w:val="clear" w:color="auto" w:fill="FFFFFF"/>
              </w:rPr>
              <w:t>968201720343131004200018284</w:t>
            </w:r>
            <w:r w:rsidRPr="000C7D2D">
              <w:rPr>
                <w:rFonts w:ascii="Times New Roman" w:hAnsi="Times New Roman"/>
                <w:color w:val="222222"/>
                <w:sz w:val="24"/>
                <w:szCs w:val="24"/>
                <w:shd w:val="clear" w:color="auto" w:fill="FFFFFF"/>
                <w:lang w:val="en-US"/>
              </w:rPr>
              <w:t> </w:t>
            </w:r>
            <w:r w:rsidR="003527E1">
              <w:rPr>
                <w:rFonts w:ascii="Times New Roman" w:hAnsi="Times New Roman"/>
                <w:sz w:val="24"/>
                <w:szCs w:val="24"/>
              </w:rPr>
              <w:br/>
            </w:r>
            <w:r w:rsidRPr="006D6EF7">
              <w:rPr>
                <w:rFonts w:ascii="Times New Roman" w:hAnsi="Times New Roman"/>
                <w:sz w:val="24"/>
                <w:szCs w:val="24"/>
              </w:rPr>
              <w:t>в ДКСУ, м. Києва</w:t>
            </w:r>
            <w:r w:rsidRPr="00276559">
              <w:rPr>
                <w:rFonts w:ascii="Times New Roman" w:hAnsi="Times New Roman"/>
                <w:sz w:val="24"/>
                <w:szCs w:val="24"/>
              </w:rPr>
              <w:t xml:space="preserve"> </w:t>
            </w:r>
            <w:r w:rsidR="003527E1">
              <w:rPr>
                <w:rFonts w:ascii="Times New Roman" w:hAnsi="Times New Roman"/>
                <w:sz w:val="24"/>
                <w:szCs w:val="24"/>
              </w:rPr>
              <w:br/>
            </w:r>
            <w:r>
              <w:rPr>
                <w:rFonts w:ascii="Times New Roman" w:hAnsi="Times New Roman"/>
                <w:sz w:val="24"/>
                <w:szCs w:val="24"/>
              </w:rPr>
              <w:t>МФО: 820172</w:t>
            </w:r>
            <w:r w:rsidR="003527E1">
              <w:rPr>
                <w:rFonts w:ascii="Times New Roman" w:hAnsi="Times New Roman"/>
                <w:sz w:val="24"/>
                <w:szCs w:val="24"/>
              </w:rPr>
              <w:br/>
            </w:r>
            <w:r w:rsidRPr="006D6EF7">
              <w:rPr>
                <w:rFonts w:ascii="Times New Roman" w:hAnsi="Times New Roman"/>
                <w:sz w:val="24"/>
                <w:szCs w:val="24"/>
              </w:rPr>
              <w:t>ІПН: 006987207011</w:t>
            </w:r>
            <w:r w:rsidR="003527E1">
              <w:rPr>
                <w:rFonts w:ascii="Times New Roman" w:hAnsi="Times New Roman"/>
                <w:sz w:val="24"/>
                <w:szCs w:val="24"/>
              </w:rPr>
              <w:br/>
            </w:r>
            <w:proofErr w:type="spellStart"/>
            <w:r w:rsidRPr="006D6EF7">
              <w:rPr>
                <w:rFonts w:ascii="Times New Roman" w:hAnsi="Times New Roman"/>
                <w:sz w:val="24"/>
                <w:szCs w:val="24"/>
              </w:rPr>
              <w:t>Тел</w:t>
            </w:r>
            <w:proofErr w:type="spellEnd"/>
            <w:r w:rsidRPr="006D6EF7">
              <w:rPr>
                <w:rFonts w:ascii="Times New Roman" w:hAnsi="Times New Roman"/>
                <w:sz w:val="24"/>
                <w:szCs w:val="24"/>
              </w:rPr>
              <w:t>.,</w:t>
            </w:r>
            <w:r>
              <w:rPr>
                <w:rFonts w:ascii="Times New Roman" w:hAnsi="Times New Roman"/>
                <w:sz w:val="24"/>
                <w:szCs w:val="24"/>
              </w:rPr>
              <w:t xml:space="preserve"> </w:t>
            </w:r>
            <w:r w:rsidRPr="006D6EF7">
              <w:rPr>
                <w:rFonts w:ascii="Times New Roman" w:hAnsi="Times New Roman"/>
                <w:sz w:val="24"/>
                <w:szCs w:val="24"/>
              </w:rPr>
              <w:t xml:space="preserve">факс: (0312) </w:t>
            </w:r>
            <w:r w:rsidR="003B04A4" w:rsidRPr="006D50FB">
              <w:rPr>
                <w:rFonts w:ascii="Times New Roman" w:hAnsi="Times New Roman"/>
                <w:sz w:val="24"/>
                <w:szCs w:val="24"/>
              </w:rPr>
              <w:t>64</w:t>
            </w:r>
            <w:r w:rsidRPr="006D6EF7">
              <w:rPr>
                <w:rFonts w:ascii="Times New Roman" w:hAnsi="Times New Roman"/>
                <w:sz w:val="24"/>
                <w:szCs w:val="24"/>
              </w:rPr>
              <w:t>-</w:t>
            </w:r>
            <w:r w:rsidR="003B04A4" w:rsidRPr="006D50FB">
              <w:rPr>
                <w:rFonts w:ascii="Times New Roman" w:hAnsi="Times New Roman"/>
                <w:sz w:val="24"/>
                <w:szCs w:val="24"/>
              </w:rPr>
              <w:t>71</w:t>
            </w:r>
            <w:r w:rsidRPr="006D6EF7">
              <w:rPr>
                <w:rFonts w:ascii="Times New Roman" w:hAnsi="Times New Roman"/>
                <w:sz w:val="24"/>
                <w:szCs w:val="24"/>
              </w:rPr>
              <w:t>-</w:t>
            </w:r>
            <w:r w:rsidR="003B04A4" w:rsidRPr="006D50FB">
              <w:rPr>
                <w:rFonts w:ascii="Times New Roman" w:hAnsi="Times New Roman"/>
                <w:sz w:val="24"/>
                <w:szCs w:val="24"/>
              </w:rPr>
              <w:t>98</w:t>
            </w:r>
          </w:p>
          <w:p w14:paraId="2D14A953" w14:textId="77777777" w:rsidR="00464FF8" w:rsidRPr="006D6EF7" w:rsidRDefault="00464FF8" w:rsidP="00464FF8">
            <w:pPr>
              <w:ind w:left="85"/>
              <w:rPr>
                <w:rFonts w:ascii="Times New Roman" w:hAnsi="Times New Roman"/>
                <w:sz w:val="24"/>
                <w:szCs w:val="24"/>
              </w:rPr>
            </w:pPr>
          </w:p>
          <w:p w14:paraId="0CB090A6" w14:textId="10EDE894" w:rsidR="00464FF8" w:rsidRPr="006E2CAE" w:rsidRDefault="003527E1" w:rsidP="00464FF8">
            <w:pPr>
              <w:tabs>
                <w:tab w:val="left" w:pos="3555"/>
              </w:tabs>
              <w:ind w:left="85"/>
              <w:rPr>
                <w:rFonts w:ascii="Times New Roman" w:hAnsi="Times New Roman"/>
                <w:b/>
                <w:sz w:val="24"/>
                <w:szCs w:val="24"/>
              </w:rPr>
            </w:pPr>
            <w:r>
              <w:rPr>
                <w:rFonts w:ascii="Times New Roman" w:hAnsi="Times New Roman"/>
                <w:b/>
                <w:sz w:val="24"/>
                <w:szCs w:val="24"/>
              </w:rPr>
              <w:t>Д</w:t>
            </w:r>
            <w:r w:rsidR="00464FF8" w:rsidRPr="006D6EF7">
              <w:rPr>
                <w:rFonts w:ascii="Times New Roman" w:hAnsi="Times New Roman"/>
                <w:b/>
                <w:sz w:val="24"/>
                <w:szCs w:val="24"/>
              </w:rPr>
              <w:t>иректор</w:t>
            </w:r>
          </w:p>
          <w:p w14:paraId="6CA9EC52" w14:textId="77777777" w:rsidR="00464FF8" w:rsidRPr="006D6EF7" w:rsidRDefault="00464FF8" w:rsidP="00464FF8">
            <w:pPr>
              <w:ind w:left="85"/>
              <w:rPr>
                <w:rFonts w:ascii="Times New Roman" w:hAnsi="Times New Roman"/>
                <w:b/>
                <w:sz w:val="24"/>
                <w:szCs w:val="24"/>
              </w:rPr>
            </w:pPr>
          </w:p>
          <w:p w14:paraId="4DDBF296" w14:textId="5EFA1A28" w:rsidR="00464FF8" w:rsidRPr="006D6EF7" w:rsidRDefault="00464FF8" w:rsidP="00464FF8">
            <w:pPr>
              <w:ind w:left="85"/>
              <w:rPr>
                <w:rFonts w:ascii="Times New Roman" w:hAnsi="Times New Roman"/>
                <w:sz w:val="24"/>
                <w:szCs w:val="24"/>
              </w:rPr>
            </w:pPr>
            <w:r w:rsidRPr="006D6EF7">
              <w:rPr>
                <w:rFonts w:ascii="Times New Roman" w:hAnsi="Times New Roman"/>
                <w:b/>
                <w:sz w:val="24"/>
                <w:szCs w:val="24"/>
              </w:rPr>
              <w:t xml:space="preserve">_______________    </w:t>
            </w:r>
            <w:proofErr w:type="spellStart"/>
            <w:r>
              <w:rPr>
                <w:rFonts w:ascii="Times New Roman" w:hAnsi="Times New Roman"/>
                <w:b/>
                <w:sz w:val="24"/>
                <w:szCs w:val="24"/>
              </w:rPr>
              <w:t>Вячеслав</w:t>
            </w:r>
            <w:proofErr w:type="spellEnd"/>
            <w:r>
              <w:rPr>
                <w:rFonts w:ascii="Times New Roman" w:hAnsi="Times New Roman"/>
                <w:b/>
                <w:sz w:val="24"/>
                <w:szCs w:val="24"/>
              </w:rPr>
              <w:t xml:space="preserve"> САДВАРІ</w:t>
            </w:r>
            <w:r w:rsidRPr="006D6EF7">
              <w:rPr>
                <w:rFonts w:ascii="Times New Roman" w:hAnsi="Times New Roman"/>
                <w:b/>
                <w:sz w:val="24"/>
                <w:szCs w:val="24"/>
              </w:rPr>
              <w:t xml:space="preserve">           </w:t>
            </w:r>
          </w:p>
          <w:p w14:paraId="7C3CF3CB" w14:textId="55B40E3D" w:rsidR="00A571F9" w:rsidRPr="00390CDC" w:rsidRDefault="00A571F9" w:rsidP="00390CDC">
            <w:pPr>
              <w:spacing w:after="0" w:line="240" w:lineRule="auto"/>
              <w:rPr>
                <w:rFonts w:ascii="Times New Roman" w:eastAsia="Times New Roman" w:hAnsi="Times New Roman" w:cs="Times New Roman"/>
                <w:sz w:val="24"/>
                <w:szCs w:val="24"/>
              </w:rPr>
            </w:pPr>
          </w:p>
        </w:tc>
        <w:tc>
          <w:tcPr>
            <w:tcW w:w="4786" w:type="dxa"/>
          </w:tcPr>
          <w:p w14:paraId="2CF9453D" w14:textId="08B841B4" w:rsidR="00464FF8" w:rsidRDefault="00464FF8" w:rsidP="00464FF8">
            <w:pPr>
              <w:rPr>
                <w:rFonts w:ascii="Times New Roman" w:hAnsi="Times New Roman"/>
                <w:b/>
                <w:sz w:val="24"/>
                <w:szCs w:val="24"/>
              </w:rPr>
            </w:pPr>
            <w:r>
              <w:rPr>
                <w:rFonts w:ascii="Times New Roman" w:eastAsia="Times New Roman" w:hAnsi="Times New Roman" w:cs="Times New Roman"/>
                <w:sz w:val="24"/>
                <w:szCs w:val="24"/>
              </w:rPr>
              <w:t xml:space="preserve">                      </w:t>
            </w:r>
            <w:r>
              <w:rPr>
                <w:rFonts w:ascii="Times New Roman" w:hAnsi="Times New Roman"/>
                <w:b/>
                <w:sz w:val="24"/>
                <w:szCs w:val="24"/>
              </w:rPr>
              <w:t>Постачальник</w:t>
            </w:r>
            <w:r w:rsidRPr="006D6EF7">
              <w:rPr>
                <w:rFonts w:ascii="Times New Roman" w:hAnsi="Times New Roman"/>
                <w:b/>
                <w:sz w:val="24"/>
                <w:szCs w:val="24"/>
              </w:rPr>
              <w:t>:</w:t>
            </w:r>
          </w:p>
          <w:p w14:paraId="4961ACBB" w14:textId="000723E9" w:rsidR="00A571F9" w:rsidRPr="00390CDC" w:rsidRDefault="00A571F9" w:rsidP="00390CDC">
            <w:pPr>
              <w:spacing w:after="0" w:line="240" w:lineRule="auto"/>
              <w:rPr>
                <w:rFonts w:ascii="Times New Roman" w:eastAsia="Times New Roman" w:hAnsi="Times New Roman" w:cs="Times New Roman"/>
                <w:sz w:val="24"/>
                <w:szCs w:val="24"/>
              </w:rPr>
            </w:pPr>
          </w:p>
        </w:tc>
      </w:tr>
    </w:tbl>
    <w:p w14:paraId="4E952F94" w14:textId="77777777" w:rsidR="00A571F9" w:rsidRPr="00CD1867" w:rsidRDefault="00A571F9" w:rsidP="00A571F9">
      <w:pPr>
        <w:spacing w:after="0" w:line="240" w:lineRule="auto"/>
        <w:ind w:firstLine="6521"/>
        <w:rPr>
          <w:rFonts w:ascii="Times New Roman" w:eastAsia="Times New Roman" w:hAnsi="Times New Roman" w:cs="Times New Roman"/>
          <w:sz w:val="24"/>
          <w:szCs w:val="24"/>
        </w:rPr>
      </w:pPr>
      <w:r w:rsidRPr="00CD1867">
        <w:br w:type="page"/>
      </w:r>
      <w:r w:rsidRPr="00CD1867">
        <w:rPr>
          <w:rFonts w:ascii="Times New Roman" w:eastAsia="Times New Roman" w:hAnsi="Times New Roman" w:cs="Times New Roman"/>
          <w:sz w:val="24"/>
          <w:szCs w:val="24"/>
        </w:rPr>
        <w:lastRenderedPageBreak/>
        <w:t>Додаток № 1</w:t>
      </w:r>
    </w:p>
    <w:p w14:paraId="4C4F24A5" w14:textId="77777777" w:rsidR="00A571F9" w:rsidRPr="00CD1867" w:rsidRDefault="00A571F9" w:rsidP="00A571F9">
      <w:pPr>
        <w:spacing w:after="0" w:line="240" w:lineRule="auto"/>
        <w:ind w:firstLine="6521"/>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до Договору № ________</w:t>
      </w:r>
    </w:p>
    <w:p w14:paraId="133DACA7" w14:textId="77777777" w:rsidR="00A571F9" w:rsidRPr="00CD1867" w:rsidRDefault="00A571F9" w:rsidP="00A571F9">
      <w:pPr>
        <w:spacing w:after="0" w:line="240" w:lineRule="auto"/>
        <w:ind w:firstLine="6521"/>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від ____________</w:t>
      </w:r>
      <w:r w:rsidR="004C28B8">
        <w:rPr>
          <w:rFonts w:ascii="Times New Roman" w:eastAsia="Times New Roman" w:hAnsi="Times New Roman" w:cs="Times New Roman"/>
          <w:sz w:val="24"/>
          <w:szCs w:val="24"/>
        </w:rPr>
        <w:t xml:space="preserve"> 2022р.</w:t>
      </w:r>
    </w:p>
    <w:p w14:paraId="40154CEC" w14:textId="77777777" w:rsidR="00A571F9" w:rsidRPr="00CD1867" w:rsidRDefault="00A571F9" w:rsidP="00A571F9">
      <w:pPr>
        <w:spacing w:after="0" w:line="240" w:lineRule="auto"/>
        <w:rPr>
          <w:rFonts w:ascii="Times New Roman" w:eastAsia="Times New Roman" w:hAnsi="Times New Roman" w:cs="Times New Roman"/>
          <w:sz w:val="24"/>
          <w:szCs w:val="24"/>
        </w:rPr>
      </w:pPr>
    </w:p>
    <w:p w14:paraId="0C34D3CD" w14:textId="77777777" w:rsidR="00A571F9" w:rsidRPr="00CD1867" w:rsidRDefault="00A571F9" w:rsidP="00A571F9">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СПЕЦИФІКАЦІЯ</w:t>
      </w:r>
    </w:p>
    <w:p w14:paraId="253F1A6C" w14:textId="77777777" w:rsidR="002B7104" w:rsidRPr="00BE6150" w:rsidRDefault="002B7104" w:rsidP="002B7104">
      <w:pPr>
        <w:spacing w:after="0" w:line="240" w:lineRule="auto"/>
        <w:ind w:left="567" w:right="118"/>
        <w:jc w:val="center"/>
        <w:rPr>
          <w:rFonts w:ascii="Times New Roman" w:hAnsi="Times New Roman"/>
          <w:b/>
          <w:sz w:val="24"/>
          <w:szCs w:val="24"/>
        </w:rPr>
      </w:pPr>
      <w:r w:rsidRPr="00BE6150">
        <w:rPr>
          <w:rFonts w:ascii="Times New Roman" w:hAnsi="Times New Roman"/>
          <w:b/>
          <w:sz w:val="24"/>
          <w:szCs w:val="24"/>
        </w:rPr>
        <w:t xml:space="preserve">до Договору про закупівлю товару </w:t>
      </w:r>
    </w:p>
    <w:p w14:paraId="61AE1FAF" w14:textId="303148EB" w:rsidR="00A571F9" w:rsidRPr="00CD1867" w:rsidRDefault="002B7104" w:rsidP="00A571F9">
      <w:pPr>
        <w:spacing w:after="0" w:line="240" w:lineRule="auto"/>
        <w:jc w:val="center"/>
        <w:rPr>
          <w:rFonts w:ascii="Times New Roman" w:eastAsia="Times New Roman" w:hAnsi="Times New Roman" w:cs="Times New Roman"/>
          <w:sz w:val="24"/>
          <w:szCs w:val="24"/>
        </w:rPr>
      </w:pPr>
      <w:r w:rsidRPr="00F74575">
        <w:rPr>
          <w:rFonts w:ascii="Times New Roman" w:hAnsi="Times New Roman" w:cs="Times New Roman"/>
          <w:b/>
          <w:bCs/>
          <w:i/>
          <w:iCs/>
          <w:color w:val="000000"/>
          <w:sz w:val="24"/>
          <w:szCs w:val="24"/>
        </w:rPr>
        <w:t>Атомно - абсорбційний спектрометр</w:t>
      </w:r>
      <w:r w:rsidRPr="00F74575">
        <w:rPr>
          <w:rFonts w:ascii="Times New Roman" w:hAnsi="Times New Roman" w:cs="Times New Roman"/>
          <w:b/>
          <w:bCs/>
          <w:color w:val="000000"/>
          <w:sz w:val="24"/>
          <w:szCs w:val="24"/>
        </w:rPr>
        <w:t> ДК 021:2015 38430000-8</w:t>
      </w:r>
      <w:r>
        <w:rPr>
          <w:rFonts w:ascii="Times New Roman" w:hAnsi="Times New Roman" w:cs="Times New Roman"/>
          <w:b/>
          <w:bCs/>
          <w:color w:val="000000"/>
          <w:sz w:val="24"/>
          <w:szCs w:val="24"/>
        </w:rPr>
        <w:t xml:space="preserve"> </w:t>
      </w:r>
      <w:r w:rsidRPr="00F74575">
        <w:rPr>
          <w:rFonts w:ascii="Times New Roman" w:hAnsi="Times New Roman" w:cs="Times New Roman"/>
          <w:b/>
          <w:bCs/>
          <w:color w:val="000000"/>
          <w:sz w:val="24"/>
          <w:szCs w:val="24"/>
        </w:rPr>
        <w:t>Детектори та аналізатори  (38433000-9 Спектрометри)</w:t>
      </w:r>
    </w:p>
    <w:tbl>
      <w:tblPr>
        <w:tblW w:w="9466" w:type="dxa"/>
        <w:tblInd w:w="-230" w:type="dxa"/>
        <w:tblLayout w:type="fixed"/>
        <w:tblLook w:val="0400" w:firstRow="0" w:lastRow="0" w:firstColumn="0" w:lastColumn="0" w:noHBand="0" w:noVBand="1"/>
      </w:tblPr>
      <w:tblGrid>
        <w:gridCol w:w="520"/>
        <w:gridCol w:w="3936"/>
        <w:gridCol w:w="992"/>
        <w:gridCol w:w="1156"/>
        <w:gridCol w:w="1303"/>
        <w:gridCol w:w="1559"/>
      </w:tblGrid>
      <w:tr w:rsidR="00A571F9" w:rsidRPr="00F36566" w14:paraId="08E3DEA8" w14:textId="77777777" w:rsidTr="000F64D9">
        <w:trPr>
          <w:trHeight w:val="630"/>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70026FF6" w14:textId="77777777" w:rsidR="00A571F9" w:rsidRPr="00F36566" w:rsidRDefault="00A571F9" w:rsidP="008E3BFD">
            <w:pPr>
              <w:spacing w:after="0" w:line="240" w:lineRule="auto"/>
              <w:jc w:val="both"/>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w:t>
            </w:r>
          </w:p>
          <w:p w14:paraId="288E2615" w14:textId="77777777" w:rsidR="00A571F9" w:rsidRPr="00F36566" w:rsidRDefault="00A571F9" w:rsidP="008E3BFD">
            <w:pPr>
              <w:spacing w:after="0" w:line="240" w:lineRule="auto"/>
              <w:jc w:val="both"/>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з/п</w:t>
            </w:r>
          </w:p>
        </w:tc>
        <w:tc>
          <w:tcPr>
            <w:tcW w:w="3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057B4E4"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Найменування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FC370AF"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од. виміру</w:t>
            </w:r>
          </w:p>
        </w:tc>
        <w:tc>
          <w:tcPr>
            <w:tcW w:w="115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37C6CC1B"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кількість</w:t>
            </w:r>
          </w:p>
        </w:tc>
        <w:tc>
          <w:tcPr>
            <w:tcW w:w="130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090FC40"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ціна за од. грн.</w:t>
            </w:r>
          </w:p>
          <w:p w14:paraId="352A184A"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AF29E15"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ціна всього, грн.</w:t>
            </w:r>
          </w:p>
          <w:p w14:paraId="38A7653E" w14:textId="77777777"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з ПДВ</w:t>
            </w:r>
          </w:p>
        </w:tc>
      </w:tr>
      <w:tr w:rsidR="00A571F9" w:rsidRPr="00F36566" w14:paraId="52902380" w14:textId="77777777" w:rsidTr="000F64D9">
        <w:trPr>
          <w:trHeight w:val="630"/>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8E1926C" w14:textId="77777777" w:rsidR="00A571F9" w:rsidRPr="00F36566" w:rsidRDefault="00A571F9" w:rsidP="008E3BFD">
            <w:pPr>
              <w:spacing w:after="0" w:line="240" w:lineRule="auto"/>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1</w:t>
            </w:r>
          </w:p>
        </w:tc>
        <w:tc>
          <w:tcPr>
            <w:tcW w:w="3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0BB0655" w14:textId="3A014797" w:rsidR="00A571F9" w:rsidRPr="00F36566" w:rsidRDefault="00A571F9" w:rsidP="008E3BFD">
            <w:pPr>
              <w:spacing w:after="0" w:line="240" w:lineRule="auto"/>
              <w:rPr>
                <w:rFonts w:ascii="Times New Roman" w:eastAsia="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1EEE78F" w14:textId="5E2441DF" w:rsidR="00A571F9" w:rsidRPr="00F36566" w:rsidRDefault="00A571F9" w:rsidP="004C28B8">
            <w:pPr>
              <w:spacing w:after="0" w:line="240" w:lineRule="auto"/>
              <w:jc w:val="center"/>
              <w:rPr>
                <w:rFonts w:ascii="Times New Roman" w:eastAsia="Times New Roman" w:hAnsi="Times New Roman" w:cs="Times New Roman"/>
                <w:sz w:val="24"/>
                <w:szCs w:val="24"/>
              </w:rPr>
            </w:pPr>
          </w:p>
        </w:tc>
        <w:tc>
          <w:tcPr>
            <w:tcW w:w="115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55363C61" w14:textId="2FFFF5EF" w:rsidR="00A571F9" w:rsidRPr="00F36566" w:rsidRDefault="00A571F9" w:rsidP="008E3BFD">
            <w:pPr>
              <w:spacing w:after="0" w:line="240" w:lineRule="auto"/>
              <w:jc w:val="center"/>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 </w:t>
            </w:r>
          </w:p>
        </w:tc>
        <w:tc>
          <w:tcPr>
            <w:tcW w:w="130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1CB73081" w14:textId="098A9736" w:rsidR="00A571F9" w:rsidRPr="00F36566" w:rsidRDefault="00A571F9" w:rsidP="008E3BFD">
            <w:pPr>
              <w:spacing w:after="0" w:line="240" w:lineRule="auto"/>
              <w:jc w:val="both"/>
              <w:rPr>
                <w:rFonts w:ascii="Times New Roman" w:eastAsia="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ACC817B" w14:textId="24D7ADBD" w:rsidR="00A571F9" w:rsidRPr="00F36566" w:rsidRDefault="00A571F9" w:rsidP="004C28B8">
            <w:pPr>
              <w:spacing w:after="0" w:line="240" w:lineRule="auto"/>
              <w:jc w:val="center"/>
              <w:rPr>
                <w:rFonts w:ascii="Times New Roman" w:eastAsia="Times New Roman" w:hAnsi="Times New Roman" w:cs="Times New Roman"/>
                <w:sz w:val="24"/>
                <w:szCs w:val="24"/>
              </w:rPr>
            </w:pPr>
          </w:p>
        </w:tc>
      </w:tr>
      <w:tr w:rsidR="00A571F9" w:rsidRPr="00F36566" w14:paraId="6CB431E4" w14:textId="77777777" w:rsidTr="008E3BFD">
        <w:trPr>
          <w:trHeight w:val="423"/>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7EAEBAD7" w14:textId="77777777" w:rsidR="00A571F9" w:rsidRPr="00F36566" w:rsidRDefault="00A571F9" w:rsidP="008E3BFD">
            <w:pPr>
              <w:spacing w:after="0" w:line="240" w:lineRule="auto"/>
              <w:rPr>
                <w:rFonts w:ascii="Times New Roman" w:eastAsia="Times New Roman" w:hAnsi="Times New Roman" w:cs="Times New Roman"/>
                <w:sz w:val="24"/>
                <w:szCs w:val="24"/>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1042C60A" w14:textId="20DAC62E" w:rsidR="00A571F9" w:rsidRPr="00F36566" w:rsidRDefault="00A571F9" w:rsidP="00A571F9">
            <w:pPr>
              <w:ind w:right="-208"/>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Країна виробник товару:</w:t>
            </w:r>
          </w:p>
        </w:tc>
      </w:tr>
      <w:tr w:rsidR="00A571F9" w:rsidRPr="00F36566" w14:paraId="6746D550" w14:textId="77777777" w:rsidTr="008E3BFD">
        <w:trPr>
          <w:trHeight w:val="423"/>
        </w:trPr>
        <w:tc>
          <w:tcPr>
            <w:tcW w:w="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57EAE3E0" w14:textId="77777777" w:rsidR="00A571F9" w:rsidRPr="00F36566" w:rsidRDefault="00A571F9" w:rsidP="008E3BFD">
            <w:pPr>
              <w:spacing w:after="0" w:line="240" w:lineRule="auto"/>
              <w:rPr>
                <w:rFonts w:ascii="Times New Roman" w:eastAsia="Times New Roman" w:hAnsi="Times New Roman" w:cs="Times New Roman"/>
                <w:sz w:val="24"/>
                <w:szCs w:val="24"/>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6934DF84" w14:textId="258AE660" w:rsidR="00A571F9" w:rsidRPr="00F36566" w:rsidRDefault="004C28B8" w:rsidP="008E3BFD">
            <w:pPr>
              <w:spacing w:after="0" w:line="240" w:lineRule="auto"/>
              <w:jc w:val="both"/>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 xml:space="preserve">Всього з ПДВ: </w:t>
            </w:r>
            <w:r w:rsidR="0074294A" w:rsidRPr="00F36566">
              <w:rPr>
                <w:rFonts w:ascii="Times New Roman" w:eastAsia="Times New Roman" w:hAnsi="Times New Roman" w:cs="Times New Roman"/>
                <w:sz w:val="24"/>
                <w:szCs w:val="24"/>
              </w:rPr>
              <w:t xml:space="preserve">       </w:t>
            </w:r>
          </w:p>
          <w:p w14:paraId="2C6FAE4F" w14:textId="58248CBC" w:rsidR="00A571F9" w:rsidRPr="00F36566" w:rsidRDefault="00A571F9" w:rsidP="008E3BFD">
            <w:pPr>
              <w:spacing w:after="0" w:line="240" w:lineRule="auto"/>
              <w:jc w:val="both"/>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Всього без ПДВ</w:t>
            </w:r>
            <w:r w:rsidR="004C28B8" w:rsidRPr="00F36566">
              <w:rPr>
                <w:rFonts w:ascii="Times New Roman" w:eastAsia="Times New Roman" w:hAnsi="Times New Roman" w:cs="Times New Roman"/>
                <w:sz w:val="24"/>
                <w:szCs w:val="24"/>
              </w:rPr>
              <w:t>:</w:t>
            </w:r>
            <w:r w:rsidR="0074294A" w:rsidRPr="00F36566">
              <w:rPr>
                <w:rFonts w:ascii="Times New Roman" w:eastAsia="Times New Roman" w:hAnsi="Times New Roman" w:cs="Times New Roman"/>
                <w:sz w:val="24"/>
                <w:szCs w:val="24"/>
              </w:rPr>
              <w:t xml:space="preserve">    </w:t>
            </w:r>
          </w:p>
          <w:p w14:paraId="537EE0FE" w14:textId="635E2680" w:rsidR="00A571F9" w:rsidRPr="00F36566" w:rsidRDefault="00A571F9" w:rsidP="008E3BFD">
            <w:pPr>
              <w:spacing w:after="0" w:line="240" w:lineRule="auto"/>
              <w:jc w:val="both"/>
              <w:rPr>
                <w:rFonts w:ascii="Times New Roman" w:eastAsia="Times New Roman" w:hAnsi="Times New Roman" w:cs="Times New Roman"/>
                <w:sz w:val="24"/>
                <w:szCs w:val="24"/>
              </w:rPr>
            </w:pPr>
            <w:r w:rsidRPr="00F36566">
              <w:rPr>
                <w:rFonts w:ascii="Times New Roman" w:eastAsia="Times New Roman" w:hAnsi="Times New Roman" w:cs="Times New Roman"/>
                <w:sz w:val="24"/>
                <w:szCs w:val="24"/>
              </w:rPr>
              <w:t>В тому числі ПДВ</w:t>
            </w:r>
            <w:r w:rsidR="004C28B8" w:rsidRPr="00F36566">
              <w:rPr>
                <w:rFonts w:ascii="Times New Roman" w:eastAsia="Times New Roman" w:hAnsi="Times New Roman" w:cs="Times New Roman"/>
                <w:sz w:val="24"/>
                <w:szCs w:val="24"/>
              </w:rPr>
              <w:t>:</w:t>
            </w:r>
            <w:r w:rsidR="0074294A" w:rsidRPr="00F36566">
              <w:rPr>
                <w:rFonts w:ascii="Times New Roman" w:eastAsia="Times New Roman" w:hAnsi="Times New Roman" w:cs="Times New Roman"/>
                <w:sz w:val="24"/>
                <w:szCs w:val="24"/>
              </w:rPr>
              <w:t xml:space="preserve"> </w:t>
            </w:r>
          </w:p>
          <w:p w14:paraId="458A5760" w14:textId="77777777" w:rsidR="00A571F9" w:rsidRPr="00F36566" w:rsidRDefault="00A571F9" w:rsidP="008E3BFD">
            <w:pPr>
              <w:spacing w:after="0" w:line="240" w:lineRule="auto"/>
              <w:rPr>
                <w:rFonts w:ascii="Times New Roman" w:eastAsia="Times New Roman" w:hAnsi="Times New Roman" w:cs="Times New Roman"/>
                <w:sz w:val="24"/>
                <w:szCs w:val="24"/>
              </w:rPr>
            </w:pPr>
          </w:p>
        </w:tc>
      </w:tr>
    </w:tbl>
    <w:p w14:paraId="23725D4B" w14:textId="77777777" w:rsidR="00A571F9" w:rsidRDefault="00A571F9" w:rsidP="00A571F9">
      <w:pPr>
        <w:spacing w:after="0" w:line="240" w:lineRule="auto"/>
        <w:jc w:val="right"/>
        <w:rPr>
          <w:rFonts w:ascii="Times New Roman" w:eastAsia="Times New Roman" w:hAnsi="Times New Roman" w:cs="Times New Roman"/>
          <w:sz w:val="24"/>
          <w:szCs w:val="24"/>
        </w:rPr>
      </w:pPr>
    </w:p>
    <w:tbl>
      <w:tblPr>
        <w:tblW w:w="9747"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104"/>
        <w:gridCol w:w="4643"/>
      </w:tblGrid>
      <w:tr w:rsidR="00C22ADD" w:rsidRPr="00390CDC" w14:paraId="183A204C" w14:textId="77777777" w:rsidTr="006D50FB">
        <w:tc>
          <w:tcPr>
            <w:tcW w:w="5104" w:type="dxa"/>
          </w:tcPr>
          <w:p w14:paraId="312B1FA5" w14:textId="77777777" w:rsidR="00464FF8" w:rsidRPr="006D6EF7" w:rsidRDefault="00464FF8" w:rsidP="00464FF8">
            <w:pPr>
              <w:ind w:left="85"/>
              <w:jc w:val="center"/>
              <w:rPr>
                <w:rFonts w:ascii="Times New Roman" w:hAnsi="Times New Roman"/>
                <w:b/>
                <w:sz w:val="24"/>
                <w:szCs w:val="24"/>
              </w:rPr>
            </w:pPr>
            <w:r w:rsidRPr="006D6EF7">
              <w:rPr>
                <w:rFonts w:ascii="Times New Roman" w:hAnsi="Times New Roman"/>
                <w:b/>
                <w:sz w:val="24"/>
                <w:szCs w:val="24"/>
              </w:rPr>
              <w:t>Замовник:</w:t>
            </w:r>
          </w:p>
          <w:p w14:paraId="7571CA0E" w14:textId="299AC2AD" w:rsidR="00C22ADD" w:rsidRPr="00390CDC" w:rsidRDefault="00C22ADD" w:rsidP="008379C7">
            <w:pPr>
              <w:spacing w:after="0" w:line="240" w:lineRule="auto"/>
              <w:rPr>
                <w:rFonts w:ascii="Times New Roman" w:eastAsia="Times New Roman" w:hAnsi="Times New Roman" w:cs="Times New Roman"/>
                <w:sz w:val="24"/>
                <w:szCs w:val="24"/>
              </w:rPr>
            </w:pPr>
          </w:p>
        </w:tc>
        <w:tc>
          <w:tcPr>
            <w:tcW w:w="4643" w:type="dxa"/>
          </w:tcPr>
          <w:p w14:paraId="2A9578B0" w14:textId="77777777" w:rsidR="00464FF8" w:rsidRDefault="00464FF8" w:rsidP="00464FF8">
            <w:pPr>
              <w:ind w:left="-426"/>
              <w:jc w:val="center"/>
              <w:rPr>
                <w:rFonts w:ascii="Times New Roman" w:hAnsi="Times New Roman"/>
                <w:b/>
                <w:sz w:val="24"/>
                <w:szCs w:val="24"/>
              </w:rPr>
            </w:pPr>
            <w:r>
              <w:rPr>
                <w:rFonts w:ascii="Times New Roman" w:hAnsi="Times New Roman"/>
                <w:b/>
                <w:sz w:val="24"/>
                <w:szCs w:val="24"/>
              </w:rPr>
              <w:t>Постачальник</w:t>
            </w:r>
            <w:r w:rsidRPr="006D6EF7">
              <w:rPr>
                <w:rFonts w:ascii="Times New Roman" w:hAnsi="Times New Roman"/>
                <w:b/>
                <w:sz w:val="24"/>
                <w:szCs w:val="24"/>
              </w:rPr>
              <w:t>:</w:t>
            </w:r>
          </w:p>
          <w:p w14:paraId="296163B0" w14:textId="7A895FBF" w:rsidR="00C22ADD" w:rsidRPr="00390CDC" w:rsidRDefault="00C22ADD" w:rsidP="008379C7">
            <w:pPr>
              <w:spacing w:after="0" w:line="240" w:lineRule="auto"/>
              <w:rPr>
                <w:rFonts w:ascii="Times New Roman" w:eastAsia="Times New Roman" w:hAnsi="Times New Roman" w:cs="Times New Roman"/>
                <w:sz w:val="24"/>
                <w:szCs w:val="24"/>
              </w:rPr>
            </w:pPr>
          </w:p>
        </w:tc>
      </w:tr>
      <w:tr w:rsidR="00C22ADD" w:rsidRPr="00390CDC" w14:paraId="77DBBAE0" w14:textId="77777777" w:rsidTr="006D50FB">
        <w:trPr>
          <w:trHeight w:val="723"/>
        </w:trPr>
        <w:tc>
          <w:tcPr>
            <w:tcW w:w="5104" w:type="dxa"/>
          </w:tcPr>
          <w:p w14:paraId="7928D59D" w14:textId="77777777" w:rsidR="00464FF8" w:rsidRPr="006D6EF7" w:rsidRDefault="00464FF8" w:rsidP="00464FF8">
            <w:pPr>
              <w:ind w:left="85"/>
              <w:rPr>
                <w:rFonts w:ascii="Times New Roman" w:hAnsi="Times New Roman"/>
                <w:b/>
                <w:sz w:val="24"/>
                <w:szCs w:val="24"/>
              </w:rPr>
            </w:pPr>
            <w:r w:rsidRPr="006D6EF7">
              <w:rPr>
                <w:rFonts w:ascii="Times New Roman" w:hAnsi="Times New Roman"/>
                <w:b/>
                <w:sz w:val="24"/>
                <w:szCs w:val="24"/>
              </w:rPr>
              <w:t>Закарпатська регіональна державна лабораторія</w:t>
            </w:r>
            <w:r>
              <w:rPr>
                <w:rFonts w:ascii="Times New Roman" w:hAnsi="Times New Roman"/>
                <w:b/>
                <w:sz w:val="24"/>
                <w:szCs w:val="24"/>
              </w:rPr>
              <w:t xml:space="preserve"> </w:t>
            </w:r>
            <w:r w:rsidRPr="006D6EF7">
              <w:rPr>
                <w:rFonts w:ascii="Times New Roman" w:hAnsi="Times New Roman"/>
                <w:b/>
                <w:sz w:val="24"/>
                <w:szCs w:val="24"/>
              </w:rPr>
              <w:t xml:space="preserve"> </w:t>
            </w:r>
            <w:proofErr w:type="spellStart"/>
            <w:r w:rsidRPr="006D6EF7">
              <w:rPr>
                <w:rFonts w:ascii="Times New Roman" w:hAnsi="Times New Roman"/>
                <w:b/>
                <w:sz w:val="24"/>
                <w:szCs w:val="24"/>
              </w:rPr>
              <w:t>Держпродспоживслужби</w:t>
            </w:r>
            <w:proofErr w:type="spellEnd"/>
          </w:p>
          <w:p w14:paraId="08F5B06C" w14:textId="1B8FDD48" w:rsidR="00C22ADD" w:rsidRPr="00390CDC" w:rsidRDefault="00C22ADD" w:rsidP="008379C7">
            <w:pPr>
              <w:spacing w:after="0" w:line="240" w:lineRule="auto"/>
              <w:jc w:val="center"/>
              <w:rPr>
                <w:rFonts w:ascii="Times New Roman" w:eastAsia="Times New Roman" w:hAnsi="Times New Roman" w:cs="Times New Roman"/>
                <w:b/>
                <w:sz w:val="24"/>
                <w:szCs w:val="24"/>
              </w:rPr>
            </w:pPr>
          </w:p>
        </w:tc>
        <w:tc>
          <w:tcPr>
            <w:tcW w:w="4643" w:type="dxa"/>
          </w:tcPr>
          <w:p w14:paraId="547DC42C" w14:textId="3EA5D280" w:rsidR="00C22ADD" w:rsidRPr="00390CDC" w:rsidRDefault="00C22ADD" w:rsidP="008379C7">
            <w:pPr>
              <w:pStyle w:val="a3"/>
              <w:jc w:val="center"/>
              <w:rPr>
                <w:rFonts w:ascii="Times New Roman" w:hAnsi="Times New Roman" w:cs="Times New Roman"/>
                <w:b/>
                <w:sz w:val="24"/>
                <w:szCs w:val="24"/>
              </w:rPr>
            </w:pPr>
          </w:p>
        </w:tc>
      </w:tr>
      <w:tr w:rsidR="00C22ADD" w:rsidRPr="00390CDC" w14:paraId="6469B6E1" w14:textId="77777777" w:rsidTr="006D50FB">
        <w:tc>
          <w:tcPr>
            <w:tcW w:w="5104" w:type="dxa"/>
          </w:tcPr>
          <w:p w14:paraId="044BE14C" w14:textId="38617905" w:rsidR="003527E1" w:rsidRPr="006D50FB" w:rsidRDefault="003527E1" w:rsidP="003527E1">
            <w:pPr>
              <w:ind w:left="85"/>
              <w:rPr>
                <w:rFonts w:ascii="Times New Roman" w:hAnsi="Times New Roman"/>
                <w:b/>
                <w:sz w:val="24"/>
                <w:szCs w:val="24"/>
              </w:rPr>
            </w:pPr>
            <w:r w:rsidRPr="006D6EF7">
              <w:rPr>
                <w:rFonts w:ascii="Times New Roman" w:hAnsi="Times New Roman"/>
                <w:b/>
                <w:sz w:val="24"/>
                <w:szCs w:val="24"/>
              </w:rPr>
              <w:t>Замовник:</w:t>
            </w:r>
            <w:r>
              <w:rPr>
                <w:rFonts w:ascii="Times New Roman" w:hAnsi="Times New Roman"/>
                <w:b/>
                <w:sz w:val="24"/>
                <w:szCs w:val="24"/>
              </w:rPr>
              <w:br/>
            </w:r>
            <w:r w:rsidRPr="006D6EF7">
              <w:rPr>
                <w:rFonts w:ascii="Times New Roman" w:hAnsi="Times New Roman"/>
                <w:sz w:val="24"/>
                <w:szCs w:val="24"/>
              </w:rPr>
              <w:t>88015, вул.</w:t>
            </w:r>
            <w:r>
              <w:rPr>
                <w:rFonts w:ascii="Times New Roman" w:hAnsi="Times New Roman"/>
                <w:sz w:val="24"/>
                <w:szCs w:val="24"/>
              </w:rPr>
              <w:t xml:space="preserve"> </w:t>
            </w:r>
            <w:proofErr w:type="spellStart"/>
            <w:r w:rsidRPr="006D6EF7">
              <w:rPr>
                <w:rFonts w:ascii="Times New Roman" w:hAnsi="Times New Roman"/>
                <w:sz w:val="24"/>
                <w:szCs w:val="24"/>
              </w:rPr>
              <w:t>Минайська</w:t>
            </w:r>
            <w:proofErr w:type="spellEnd"/>
            <w:r w:rsidRPr="006D6EF7">
              <w:rPr>
                <w:rFonts w:ascii="Times New Roman" w:hAnsi="Times New Roman"/>
                <w:sz w:val="24"/>
                <w:szCs w:val="24"/>
              </w:rPr>
              <w:t>,</w:t>
            </w:r>
            <w:r>
              <w:rPr>
                <w:rFonts w:ascii="Times New Roman" w:hAnsi="Times New Roman"/>
                <w:sz w:val="24"/>
                <w:szCs w:val="24"/>
              </w:rPr>
              <w:t xml:space="preserve"> буд. </w:t>
            </w:r>
            <w:r w:rsidRPr="006D6EF7">
              <w:rPr>
                <w:rFonts w:ascii="Times New Roman" w:hAnsi="Times New Roman"/>
                <w:sz w:val="24"/>
                <w:szCs w:val="24"/>
              </w:rPr>
              <w:t>39</w:t>
            </w:r>
            <w:r>
              <w:rPr>
                <w:rFonts w:ascii="Times New Roman" w:hAnsi="Times New Roman"/>
                <w:sz w:val="24"/>
                <w:szCs w:val="24"/>
              </w:rPr>
              <w:t xml:space="preserve">, </w:t>
            </w:r>
            <w:r w:rsidRPr="006D6EF7">
              <w:rPr>
                <w:rFonts w:ascii="Times New Roman" w:hAnsi="Times New Roman"/>
                <w:sz w:val="24"/>
                <w:szCs w:val="24"/>
              </w:rPr>
              <w:t>м.</w:t>
            </w:r>
            <w:r>
              <w:rPr>
                <w:rFonts w:ascii="Times New Roman" w:hAnsi="Times New Roman"/>
                <w:sz w:val="24"/>
                <w:szCs w:val="24"/>
              </w:rPr>
              <w:t xml:space="preserve"> </w:t>
            </w:r>
            <w:r w:rsidRPr="006D6EF7">
              <w:rPr>
                <w:rFonts w:ascii="Times New Roman" w:hAnsi="Times New Roman"/>
                <w:sz w:val="24"/>
                <w:szCs w:val="24"/>
              </w:rPr>
              <w:t xml:space="preserve">Ужгород, </w:t>
            </w:r>
            <w:r>
              <w:rPr>
                <w:rFonts w:ascii="Times New Roman" w:hAnsi="Times New Roman"/>
                <w:sz w:val="24"/>
                <w:szCs w:val="24"/>
              </w:rPr>
              <w:t>Закарпатська обл.</w:t>
            </w:r>
            <w:r>
              <w:rPr>
                <w:rFonts w:ascii="Times New Roman" w:hAnsi="Times New Roman"/>
                <w:sz w:val="24"/>
                <w:szCs w:val="24"/>
              </w:rPr>
              <w:br/>
            </w:r>
            <w:r w:rsidRPr="006D6EF7">
              <w:rPr>
                <w:rFonts w:ascii="Times New Roman" w:hAnsi="Times New Roman"/>
                <w:sz w:val="24"/>
                <w:szCs w:val="24"/>
              </w:rPr>
              <w:t>ЄДРПОУ</w:t>
            </w:r>
            <w:r w:rsidRPr="003527E1">
              <w:rPr>
                <w:rFonts w:ascii="Times New Roman" w:hAnsi="Times New Roman"/>
                <w:sz w:val="24"/>
                <w:szCs w:val="24"/>
              </w:rPr>
              <w:t xml:space="preserve"> 00698727</w:t>
            </w:r>
            <w:r>
              <w:rPr>
                <w:rFonts w:ascii="Times New Roman" w:hAnsi="Times New Roman"/>
                <w:sz w:val="24"/>
                <w:szCs w:val="24"/>
              </w:rPr>
              <w:br/>
            </w:r>
            <w:r w:rsidR="000A25B4" w:rsidRPr="00EE5118">
              <w:rPr>
                <w:rFonts w:ascii="Times New Roman" w:hAnsi="Times New Roman"/>
                <w:sz w:val="24"/>
                <w:szCs w:val="24"/>
                <w:lang w:val="en-US"/>
              </w:rPr>
              <w:t>IBAN</w:t>
            </w:r>
            <w:r w:rsidR="000A25B4" w:rsidRPr="003527E1">
              <w:rPr>
                <w:rFonts w:ascii="Times New Roman" w:hAnsi="Times New Roman"/>
                <w:sz w:val="24"/>
                <w:szCs w:val="24"/>
              </w:rPr>
              <w:t xml:space="preserve"> </w:t>
            </w:r>
            <w:r w:rsidR="000A25B4" w:rsidRPr="00EE5118">
              <w:rPr>
                <w:rFonts w:ascii="Times New Roman" w:hAnsi="Times New Roman"/>
                <w:sz w:val="24"/>
                <w:szCs w:val="24"/>
                <w:lang w:val="en-US"/>
              </w:rPr>
              <w:t>UA</w:t>
            </w:r>
            <w:r w:rsidR="000A25B4" w:rsidRPr="003527E1">
              <w:rPr>
                <w:rFonts w:ascii="Times New Roman" w:hAnsi="Times New Roman"/>
                <w:sz w:val="24"/>
                <w:szCs w:val="24"/>
              </w:rPr>
              <w:t xml:space="preserve"> </w:t>
            </w:r>
            <w:proofErr w:type="spellStart"/>
            <w:r w:rsidR="000A25B4" w:rsidRPr="000C7D2D">
              <w:rPr>
                <w:rFonts w:ascii="Times New Roman" w:hAnsi="Times New Roman"/>
                <w:color w:val="222222"/>
                <w:sz w:val="24"/>
                <w:szCs w:val="24"/>
                <w:shd w:val="clear" w:color="auto" w:fill="FFFFFF"/>
                <w:lang w:val="en-US"/>
              </w:rPr>
              <w:t>UA</w:t>
            </w:r>
            <w:proofErr w:type="spellEnd"/>
            <w:r w:rsidR="000A25B4" w:rsidRPr="006D50FB">
              <w:rPr>
                <w:rFonts w:ascii="Times New Roman" w:hAnsi="Times New Roman"/>
                <w:color w:val="222222"/>
                <w:sz w:val="24"/>
                <w:szCs w:val="24"/>
                <w:shd w:val="clear" w:color="auto" w:fill="FFFFFF"/>
              </w:rPr>
              <w:t>808201720343140004000018284</w:t>
            </w:r>
            <w:r w:rsidR="000A25B4" w:rsidRPr="00EE5118">
              <w:rPr>
                <w:rFonts w:ascii="Times New Roman" w:hAnsi="Times New Roman"/>
                <w:color w:val="222222"/>
                <w:sz w:val="24"/>
                <w:szCs w:val="24"/>
                <w:shd w:val="clear" w:color="auto" w:fill="FFFFFF"/>
              </w:rPr>
              <w:t>;</w:t>
            </w:r>
            <w:r w:rsidR="000A25B4">
              <w:rPr>
                <w:rFonts w:ascii="Times New Roman" w:hAnsi="Times New Roman"/>
                <w:sz w:val="24"/>
                <w:szCs w:val="24"/>
              </w:rPr>
              <w:br/>
            </w:r>
            <w:r w:rsidR="000A25B4" w:rsidRPr="00EE5118">
              <w:rPr>
                <w:rFonts w:ascii="Times New Roman" w:hAnsi="Times New Roman"/>
                <w:sz w:val="24"/>
                <w:szCs w:val="24"/>
                <w:lang w:val="en-US"/>
              </w:rPr>
              <w:t>IBAN</w:t>
            </w:r>
            <w:r w:rsidR="000A25B4" w:rsidRPr="003527E1">
              <w:rPr>
                <w:rFonts w:ascii="Times New Roman" w:hAnsi="Times New Roman"/>
                <w:sz w:val="24"/>
                <w:szCs w:val="24"/>
              </w:rPr>
              <w:t xml:space="preserve"> </w:t>
            </w:r>
            <w:r w:rsidR="000A25B4" w:rsidRPr="00EE5118">
              <w:rPr>
                <w:rFonts w:ascii="Times New Roman" w:hAnsi="Times New Roman"/>
                <w:sz w:val="24"/>
                <w:szCs w:val="24"/>
                <w:lang w:val="en-US"/>
              </w:rPr>
              <w:t>UA</w:t>
            </w:r>
            <w:r w:rsidR="000A25B4" w:rsidRPr="003527E1">
              <w:rPr>
                <w:rFonts w:ascii="Times New Roman" w:hAnsi="Times New Roman"/>
                <w:sz w:val="24"/>
                <w:szCs w:val="24"/>
              </w:rPr>
              <w:t xml:space="preserve"> </w:t>
            </w:r>
            <w:proofErr w:type="spellStart"/>
            <w:r w:rsidR="000A25B4" w:rsidRPr="000C7D2D">
              <w:rPr>
                <w:rFonts w:ascii="Times New Roman" w:hAnsi="Times New Roman"/>
                <w:color w:val="222222"/>
                <w:sz w:val="24"/>
                <w:szCs w:val="24"/>
                <w:shd w:val="clear" w:color="auto" w:fill="FFFFFF"/>
                <w:lang w:val="en-US"/>
              </w:rPr>
              <w:t>UA</w:t>
            </w:r>
            <w:proofErr w:type="spellEnd"/>
            <w:r w:rsidR="000A25B4" w:rsidRPr="006D50FB">
              <w:rPr>
                <w:rFonts w:ascii="Times New Roman" w:hAnsi="Times New Roman"/>
                <w:color w:val="222222"/>
                <w:sz w:val="24"/>
                <w:szCs w:val="24"/>
                <w:shd w:val="clear" w:color="auto" w:fill="FFFFFF"/>
              </w:rPr>
              <w:t>968201720343131004200018284</w:t>
            </w:r>
            <w:r w:rsidR="000A25B4" w:rsidRPr="000C7D2D">
              <w:rPr>
                <w:rFonts w:ascii="Times New Roman" w:hAnsi="Times New Roman"/>
                <w:color w:val="222222"/>
                <w:sz w:val="24"/>
                <w:szCs w:val="24"/>
                <w:shd w:val="clear" w:color="auto" w:fill="FFFFFF"/>
                <w:lang w:val="en-US"/>
              </w:rPr>
              <w:t> </w:t>
            </w:r>
            <w:r>
              <w:rPr>
                <w:rFonts w:ascii="Times New Roman" w:hAnsi="Times New Roman"/>
                <w:sz w:val="24"/>
                <w:szCs w:val="24"/>
              </w:rPr>
              <w:br/>
            </w:r>
            <w:r w:rsidRPr="006D6EF7">
              <w:rPr>
                <w:rFonts w:ascii="Times New Roman" w:hAnsi="Times New Roman"/>
                <w:sz w:val="24"/>
                <w:szCs w:val="24"/>
              </w:rPr>
              <w:t>в ДКСУ, м. Києва</w:t>
            </w:r>
            <w:r w:rsidRPr="00276559">
              <w:rPr>
                <w:rFonts w:ascii="Times New Roman" w:hAnsi="Times New Roman"/>
                <w:sz w:val="24"/>
                <w:szCs w:val="24"/>
              </w:rPr>
              <w:t xml:space="preserve"> </w:t>
            </w:r>
            <w:r>
              <w:rPr>
                <w:rFonts w:ascii="Times New Roman" w:hAnsi="Times New Roman"/>
                <w:sz w:val="24"/>
                <w:szCs w:val="24"/>
              </w:rPr>
              <w:br/>
              <w:t>МФО: 820172</w:t>
            </w:r>
            <w:r>
              <w:rPr>
                <w:rFonts w:ascii="Times New Roman" w:hAnsi="Times New Roman"/>
                <w:sz w:val="24"/>
                <w:szCs w:val="24"/>
              </w:rPr>
              <w:br/>
            </w:r>
            <w:r w:rsidRPr="006D6EF7">
              <w:rPr>
                <w:rFonts w:ascii="Times New Roman" w:hAnsi="Times New Roman"/>
                <w:sz w:val="24"/>
                <w:szCs w:val="24"/>
              </w:rPr>
              <w:t>ІПН: 006987207011</w:t>
            </w:r>
            <w:r>
              <w:rPr>
                <w:rFonts w:ascii="Times New Roman" w:hAnsi="Times New Roman"/>
                <w:sz w:val="24"/>
                <w:szCs w:val="24"/>
              </w:rPr>
              <w:br/>
            </w:r>
            <w:proofErr w:type="spellStart"/>
            <w:r w:rsidRPr="006D6EF7">
              <w:rPr>
                <w:rFonts w:ascii="Times New Roman" w:hAnsi="Times New Roman"/>
                <w:sz w:val="24"/>
                <w:szCs w:val="24"/>
              </w:rPr>
              <w:t>Тел</w:t>
            </w:r>
            <w:proofErr w:type="spellEnd"/>
            <w:r w:rsidRPr="006D6EF7">
              <w:rPr>
                <w:rFonts w:ascii="Times New Roman" w:hAnsi="Times New Roman"/>
                <w:sz w:val="24"/>
                <w:szCs w:val="24"/>
              </w:rPr>
              <w:t>.,</w:t>
            </w:r>
            <w:r>
              <w:rPr>
                <w:rFonts w:ascii="Times New Roman" w:hAnsi="Times New Roman"/>
                <w:sz w:val="24"/>
                <w:szCs w:val="24"/>
              </w:rPr>
              <w:t xml:space="preserve"> </w:t>
            </w:r>
            <w:r w:rsidRPr="006D6EF7">
              <w:rPr>
                <w:rFonts w:ascii="Times New Roman" w:hAnsi="Times New Roman"/>
                <w:sz w:val="24"/>
                <w:szCs w:val="24"/>
              </w:rPr>
              <w:t xml:space="preserve">факс: (0312) </w:t>
            </w:r>
            <w:r w:rsidR="000A25B4" w:rsidRPr="006D50FB">
              <w:rPr>
                <w:rFonts w:ascii="Times New Roman" w:hAnsi="Times New Roman"/>
                <w:sz w:val="24"/>
                <w:szCs w:val="24"/>
              </w:rPr>
              <w:t>64</w:t>
            </w:r>
            <w:r w:rsidRPr="006D6EF7">
              <w:rPr>
                <w:rFonts w:ascii="Times New Roman" w:hAnsi="Times New Roman"/>
                <w:sz w:val="24"/>
                <w:szCs w:val="24"/>
              </w:rPr>
              <w:t>-</w:t>
            </w:r>
            <w:r w:rsidR="000A25B4" w:rsidRPr="006D50FB">
              <w:rPr>
                <w:rFonts w:ascii="Times New Roman" w:hAnsi="Times New Roman"/>
                <w:sz w:val="24"/>
                <w:szCs w:val="24"/>
              </w:rPr>
              <w:t>71</w:t>
            </w:r>
            <w:r w:rsidRPr="006D6EF7">
              <w:rPr>
                <w:rFonts w:ascii="Times New Roman" w:hAnsi="Times New Roman"/>
                <w:sz w:val="24"/>
                <w:szCs w:val="24"/>
              </w:rPr>
              <w:t>-</w:t>
            </w:r>
            <w:r w:rsidR="000A25B4" w:rsidRPr="006D50FB">
              <w:rPr>
                <w:rFonts w:ascii="Times New Roman" w:hAnsi="Times New Roman"/>
                <w:sz w:val="24"/>
                <w:szCs w:val="24"/>
              </w:rPr>
              <w:t>98</w:t>
            </w:r>
          </w:p>
          <w:p w14:paraId="6E0EC925" w14:textId="77777777" w:rsidR="003527E1" w:rsidRPr="006D6EF7" w:rsidRDefault="003527E1" w:rsidP="003527E1">
            <w:pPr>
              <w:ind w:left="85"/>
              <w:rPr>
                <w:rFonts w:ascii="Times New Roman" w:hAnsi="Times New Roman"/>
                <w:sz w:val="24"/>
                <w:szCs w:val="24"/>
              </w:rPr>
            </w:pPr>
          </w:p>
          <w:p w14:paraId="4847748C" w14:textId="77777777" w:rsidR="003527E1" w:rsidRPr="006E2CAE" w:rsidRDefault="003527E1" w:rsidP="003527E1">
            <w:pPr>
              <w:tabs>
                <w:tab w:val="left" w:pos="3555"/>
              </w:tabs>
              <w:ind w:left="85"/>
              <w:rPr>
                <w:rFonts w:ascii="Times New Roman" w:hAnsi="Times New Roman"/>
                <w:b/>
                <w:sz w:val="24"/>
                <w:szCs w:val="24"/>
              </w:rPr>
            </w:pPr>
            <w:r>
              <w:rPr>
                <w:rFonts w:ascii="Times New Roman" w:hAnsi="Times New Roman"/>
                <w:b/>
                <w:sz w:val="24"/>
                <w:szCs w:val="24"/>
              </w:rPr>
              <w:t>Д</w:t>
            </w:r>
            <w:r w:rsidRPr="006D6EF7">
              <w:rPr>
                <w:rFonts w:ascii="Times New Roman" w:hAnsi="Times New Roman"/>
                <w:b/>
                <w:sz w:val="24"/>
                <w:szCs w:val="24"/>
              </w:rPr>
              <w:t>иректор</w:t>
            </w:r>
          </w:p>
          <w:p w14:paraId="784EEC1B" w14:textId="77777777" w:rsidR="003527E1" w:rsidRPr="006D6EF7" w:rsidRDefault="003527E1" w:rsidP="003527E1">
            <w:pPr>
              <w:ind w:left="85"/>
              <w:rPr>
                <w:rFonts w:ascii="Times New Roman" w:hAnsi="Times New Roman"/>
                <w:b/>
                <w:sz w:val="24"/>
                <w:szCs w:val="24"/>
              </w:rPr>
            </w:pPr>
          </w:p>
          <w:p w14:paraId="06C4D26E" w14:textId="77777777" w:rsidR="003527E1" w:rsidRPr="006D6EF7" w:rsidRDefault="003527E1" w:rsidP="003527E1">
            <w:pPr>
              <w:ind w:left="85"/>
              <w:rPr>
                <w:rFonts w:ascii="Times New Roman" w:hAnsi="Times New Roman"/>
                <w:sz w:val="24"/>
                <w:szCs w:val="24"/>
              </w:rPr>
            </w:pPr>
            <w:r w:rsidRPr="006D6EF7">
              <w:rPr>
                <w:rFonts w:ascii="Times New Roman" w:hAnsi="Times New Roman"/>
                <w:b/>
                <w:sz w:val="24"/>
                <w:szCs w:val="24"/>
              </w:rPr>
              <w:t xml:space="preserve">_______________    </w:t>
            </w:r>
            <w:proofErr w:type="spellStart"/>
            <w:r>
              <w:rPr>
                <w:rFonts w:ascii="Times New Roman" w:hAnsi="Times New Roman"/>
                <w:b/>
                <w:sz w:val="24"/>
                <w:szCs w:val="24"/>
              </w:rPr>
              <w:t>Вячеслав</w:t>
            </w:r>
            <w:proofErr w:type="spellEnd"/>
            <w:r>
              <w:rPr>
                <w:rFonts w:ascii="Times New Roman" w:hAnsi="Times New Roman"/>
                <w:b/>
                <w:sz w:val="24"/>
                <w:szCs w:val="24"/>
              </w:rPr>
              <w:t xml:space="preserve"> САДВАРІ</w:t>
            </w:r>
            <w:r w:rsidRPr="006D6EF7">
              <w:rPr>
                <w:rFonts w:ascii="Times New Roman" w:hAnsi="Times New Roman"/>
                <w:b/>
                <w:sz w:val="24"/>
                <w:szCs w:val="24"/>
              </w:rPr>
              <w:t xml:space="preserve">           </w:t>
            </w:r>
          </w:p>
          <w:p w14:paraId="631B9434" w14:textId="77777777" w:rsidR="00C22ADD" w:rsidRPr="00390CDC" w:rsidRDefault="00C22ADD" w:rsidP="00464FF8">
            <w:pPr>
              <w:spacing w:after="0" w:line="240" w:lineRule="auto"/>
              <w:rPr>
                <w:rFonts w:ascii="Times New Roman" w:eastAsia="Times New Roman" w:hAnsi="Times New Roman" w:cs="Times New Roman"/>
                <w:sz w:val="24"/>
                <w:szCs w:val="24"/>
              </w:rPr>
            </w:pPr>
          </w:p>
        </w:tc>
        <w:tc>
          <w:tcPr>
            <w:tcW w:w="4643" w:type="dxa"/>
          </w:tcPr>
          <w:p w14:paraId="7B3AB549" w14:textId="77777777" w:rsidR="00C22ADD" w:rsidRPr="00390CDC" w:rsidRDefault="00C22ADD" w:rsidP="008379C7">
            <w:pPr>
              <w:pStyle w:val="a3"/>
              <w:rPr>
                <w:rFonts w:ascii="Times New Roman" w:hAnsi="Times New Roman" w:cs="Times New Roman"/>
                <w:sz w:val="24"/>
                <w:szCs w:val="24"/>
              </w:rPr>
            </w:pPr>
          </w:p>
          <w:p w14:paraId="1649A25D" w14:textId="77777777" w:rsidR="00C22ADD" w:rsidRPr="00390CDC" w:rsidRDefault="00C22ADD" w:rsidP="008379C7">
            <w:pPr>
              <w:pStyle w:val="a3"/>
              <w:rPr>
                <w:rFonts w:ascii="Times New Roman" w:hAnsi="Times New Roman" w:cs="Times New Roman"/>
                <w:sz w:val="24"/>
                <w:szCs w:val="24"/>
              </w:rPr>
            </w:pPr>
          </w:p>
          <w:p w14:paraId="21E6928B" w14:textId="77777777" w:rsidR="00C22ADD" w:rsidRPr="00390CDC" w:rsidRDefault="00C22ADD" w:rsidP="008379C7">
            <w:pPr>
              <w:pStyle w:val="a3"/>
              <w:rPr>
                <w:rFonts w:ascii="Times New Roman" w:hAnsi="Times New Roman" w:cs="Times New Roman"/>
                <w:sz w:val="24"/>
                <w:szCs w:val="24"/>
              </w:rPr>
            </w:pPr>
          </w:p>
          <w:p w14:paraId="43EFDFCE" w14:textId="77777777" w:rsidR="00C22ADD" w:rsidRPr="00390CDC" w:rsidRDefault="00C22ADD" w:rsidP="00464FF8">
            <w:pPr>
              <w:pStyle w:val="a3"/>
              <w:rPr>
                <w:rFonts w:ascii="Times New Roman" w:hAnsi="Times New Roman" w:cs="Times New Roman"/>
                <w:sz w:val="24"/>
                <w:szCs w:val="24"/>
                <w:lang w:val="ru-RU"/>
              </w:rPr>
            </w:pPr>
          </w:p>
        </w:tc>
      </w:tr>
    </w:tbl>
    <w:p w14:paraId="4699B5CC" w14:textId="77777777" w:rsidR="00C22ADD" w:rsidRPr="00CD1867" w:rsidRDefault="00C22ADD" w:rsidP="00A571F9">
      <w:pPr>
        <w:spacing w:after="0" w:line="240" w:lineRule="auto"/>
        <w:jc w:val="right"/>
        <w:rPr>
          <w:rFonts w:ascii="Times New Roman" w:eastAsia="Times New Roman" w:hAnsi="Times New Roman" w:cs="Times New Roman"/>
          <w:sz w:val="24"/>
          <w:szCs w:val="24"/>
        </w:rPr>
      </w:pPr>
    </w:p>
    <w:p w14:paraId="11E027B5" w14:textId="1FBD59FA" w:rsidR="00A571F9" w:rsidRPr="00CD1867" w:rsidRDefault="00A571F9" w:rsidP="00A571F9">
      <w:pPr>
        <w:spacing w:line="240" w:lineRule="auto"/>
        <w:rPr>
          <w:rFonts w:ascii="Times New Roman" w:eastAsia="Times New Roman" w:hAnsi="Times New Roman" w:cs="Times New Roman"/>
          <w:sz w:val="24"/>
          <w:szCs w:val="24"/>
        </w:rPr>
      </w:pPr>
    </w:p>
    <w:p w14:paraId="5F600100" w14:textId="3D425ED8" w:rsidR="00A571F9" w:rsidRPr="00CD1867" w:rsidRDefault="003527E1" w:rsidP="00A571F9">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A571F9" w:rsidRPr="00CD1867">
        <w:rPr>
          <w:rFonts w:ascii="Times New Roman" w:eastAsia="Times New Roman" w:hAnsi="Times New Roman" w:cs="Times New Roman"/>
          <w:sz w:val="24"/>
          <w:szCs w:val="24"/>
        </w:rPr>
        <w:t>Додаток № 2</w:t>
      </w:r>
    </w:p>
    <w:p w14:paraId="01134A53" w14:textId="77777777" w:rsidR="00A571F9" w:rsidRPr="00CD1867" w:rsidRDefault="00A571F9" w:rsidP="00A571F9">
      <w:pPr>
        <w:spacing w:after="0" w:line="240" w:lineRule="auto"/>
        <w:ind w:left="6521"/>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до Договору № ________</w:t>
      </w:r>
    </w:p>
    <w:p w14:paraId="5C170627" w14:textId="77777777" w:rsidR="00A571F9" w:rsidRPr="00CD1867" w:rsidRDefault="00A571F9" w:rsidP="00A571F9">
      <w:pPr>
        <w:spacing w:after="0" w:line="240" w:lineRule="auto"/>
        <w:ind w:left="6521"/>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від _____________</w:t>
      </w:r>
      <w:r w:rsidR="004C28B8">
        <w:rPr>
          <w:rFonts w:ascii="Times New Roman" w:eastAsia="Times New Roman" w:hAnsi="Times New Roman" w:cs="Times New Roman"/>
          <w:sz w:val="24"/>
          <w:szCs w:val="24"/>
        </w:rPr>
        <w:t xml:space="preserve"> 2022р.</w:t>
      </w:r>
    </w:p>
    <w:p w14:paraId="7A53E241" w14:textId="77777777" w:rsidR="00A571F9" w:rsidRPr="00CD1867" w:rsidRDefault="00A571F9" w:rsidP="00A571F9">
      <w:pPr>
        <w:spacing w:after="0" w:line="240" w:lineRule="auto"/>
        <w:rPr>
          <w:rFonts w:ascii="Times New Roman" w:eastAsia="Times New Roman" w:hAnsi="Times New Roman" w:cs="Times New Roman"/>
          <w:sz w:val="24"/>
          <w:szCs w:val="24"/>
        </w:rPr>
      </w:pPr>
    </w:p>
    <w:p w14:paraId="7F1BC5FB" w14:textId="77777777" w:rsidR="00A571F9" w:rsidRPr="00CD1867" w:rsidRDefault="00A571F9" w:rsidP="00A571F9">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Заявка на поставку Товару</w:t>
      </w:r>
    </w:p>
    <w:p w14:paraId="67871D73" w14:textId="77777777" w:rsidR="00A571F9"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 xml:space="preserve">Прошу поставити Товар за цінами, згідно з Договором № </w:t>
      </w:r>
      <w:r w:rsidR="003D46CE">
        <w:rPr>
          <w:rFonts w:ascii="Times New Roman" w:eastAsia="Times New Roman" w:hAnsi="Times New Roman" w:cs="Times New Roman"/>
          <w:sz w:val="24"/>
          <w:szCs w:val="24"/>
        </w:rPr>
        <w:t>_____ від "___ " _________ 2022</w:t>
      </w:r>
      <w:r w:rsidRPr="00CD1867">
        <w:rPr>
          <w:rFonts w:ascii="Times New Roman" w:eastAsia="Times New Roman" w:hAnsi="Times New Roman" w:cs="Times New Roman"/>
          <w:sz w:val="24"/>
          <w:szCs w:val="24"/>
        </w:rPr>
        <w:t>р. в асортименті та у кількості, що наведена нижче:</w:t>
      </w:r>
    </w:p>
    <w:p w14:paraId="4581BAF0" w14:textId="77777777" w:rsidR="004C28B8" w:rsidRPr="00CD1867" w:rsidRDefault="004C28B8" w:rsidP="00A571F9">
      <w:pPr>
        <w:spacing w:after="0" w:line="240" w:lineRule="auto"/>
        <w:jc w:val="both"/>
        <w:rPr>
          <w:rFonts w:ascii="Times New Roman" w:eastAsia="Times New Roman" w:hAnsi="Times New Roman" w:cs="Times New Roman"/>
          <w:sz w:val="24"/>
          <w:szCs w:val="24"/>
        </w:rPr>
      </w:pPr>
    </w:p>
    <w:tbl>
      <w:tblPr>
        <w:tblW w:w="9858" w:type="dxa"/>
        <w:tblInd w:w="-230" w:type="dxa"/>
        <w:tblLayout w:type="fixed"/>
        <w:tblLook w:val="0400" w:firstRow="0" w:lastRow="0" w:firstColumn="0" w:lastColumn="0" w:noHBand="0" w:noVBand="1"/>
      </w:tblPr>
      <w:tblGrid>
        <w:gridCol w:w="2068"/>
        <w:gridCol w:w="3580"/>
        <w:gridCol w:w="1480"/>
        <w:gridCol w:w="1215"/>
        <w:gridCol w:w="1515"/>
      </w:tblGrid>
      <w:tr w:rsidR="00A571F9" w:rsidRPr="00CD1867" w14:paraId="44B8C00D" w14:textId="77777777" w:rsidTr="004C28B8">
        <w:trPr>
          <w:trHeight w:val="63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CED7430"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Найменування</w:t>
            </w:r>
          </w:p>
          <w:p w14:paraId="5C8F1799"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Товару</w:t>
            </w:r>
          </w:p>
          <w:p w14:paraId="78893154"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236612C"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адреса поставки;</w:t>
            </w:r>
          </w:p>
          <w:p w14:paraId="3B3A9FFD"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ПІБ</w:t>
            </w:r>
          </w:p>
          <w:p w14:paraId="53187FEE"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уповноваженої особи Покупця, контактний телефон</w:t>
            </w:r>
          </w:p>
        </w:tc>
        <w:tc>
          <w:tcPr>
            <w:tcW w:w="14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DF0B130"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одиниці виміру</w:t>
            </w:r>
          </w:p>
        </w:tc>
        <w:tc>
          <w:tcPr>
            <w:tcW w:w="12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45CA7593"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кількість</w:t>
            </w:r>
          </w:p>
          <w:p w14:paraId="030D5B0D"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26AC29D" w14:textId="77777777" w:rsidR="00A571F9" w:rsidRPr="00CD1867" w:rsidRDefault="00A571F9" w:rsidP="004C28B8">
            <w:pPr>
              <w:spacing w:after="0" w:line="240" w:lineRule="auto"/>
              <w:jc w:val="center"/>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Термін поставки</w:t>
            </w:r>
          </w:p>
        </w:tc>
      </w:tr>
      <w:tr w:rsidR="00A571F9" w:rsidRPr="00CD1867" w14:paraId="044C8D83" w14:textId="77777777" w:rsidTr="004C28B8">
        <w:trPr>
          <w:trHeight w:val="63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EAC9A58" w14:textId="77777777" w:rsidR="00A571F9" w:rsidRPr="00202287" w:rsidRDefault="00A571F9" w:rsidP="008E3BFD">
            <w:pPr>
              <w:spacing w:after="0" w:line="240" w:lineRule="auto"/>
              <w:rPr>
                <w:rFonts w:ascii="Times New Roman" w:eastAsia="Times New Roman" w:hAnsi="Times New Roman" w:cs="Times New Roman"/>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EAA2A30" w14:textId="77777777" w:rsidR="00A571F9" w:rsidRPr="00CD1867" w:rsidRDefault="00A571F9" w:rsidP="008E3BFD">
            <w:pPr>
              <w:spacing w:after="0" w:line="240" w:lineRule="auto"/>
              <w:rPr>
                <w:rFonts w:ascii="Times New Roman" w:eastAsia="Times New Roman" w:hAnsi="Times New Roman" w:cs="Times New Roman"/>
                <w:sz w:val="24"/>
                <w:szCs w:val="24"/>
              </w:rPr>
            </w:pPr>
          </w:p>
        </w:tc>
        <w:tc>
          <w:tcPr>
            <w:tcW w:w="14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12155F8" w14:textId="77777777" w:rsidR="00A571F9" w:rsidRPr="00CD1867" w:rsidRDefault="00A571F9" w:rsidP="008E3BFD">
            <w:pPr>
              <w:spacing w:after="0" w:line="240" w:lineRule="auto"/>
              <w:rPr>
                <w:rFonts w:ascii="Times New Roman" w:eastAsia="Times New Roman" w:hAnsi="Times New Roman" w:cs="Times New Roman"/>
                <w:sz w:val="24"/>
                <w:szCs w:val="24"/>
              </w:rPr>
            </w:pPr>
          </w:p>
        </w:tc>
        <w:tc>
          <w:tcPr>
            <w:tcW w:w="12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16EBDF77" w14:textId="77777777" w:rsidR="00A571F9" w:rsidRPr="00CD1867" w:rsidRDefault="00A571F9" w:rsidP="008E3BFD">
            <w:pPr>
              <w:spacing w:after="0" w:line="240" w:lineRule="auto"/>
              <w:rPr>
                <w:rFonts w:ascii="Times New Roman" w:eastAsia="Times New Roman" w:hAnsi="Times New Roman" w:cs="Times New Roman"/>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1E89FEF" w14:textId="77777777" w:rsidR="00A571F9" w:rsidRPr="00CD1867" w:rsidRDefault="00A571F9" w:rsidP="008E3BFD">
            <w:pPr>
              <w:spacing w:after="0" w:line="240" w:lineRule="auto"/>
              <w:rPr>
                <w:rFonts w:ascii="Times New Roman" w:eastAsia="Times New Roman" w:hAnsi="Times New Roman" w:cs="Times New Roman"/>
                <w:sz w:val="24"/>
                <w:szCs w:val="24"/>
              </w:rPr>
            </w:pPr>
          </w:p>
        </w:tc>
      </w:tr>
    </w:tbl>
    <w:p w14:paraId="07DD8D78" w14:textId="77777777" w:rsidR="00A571F9" w:rsidRPr="00CD1867" w:rsidRDefault="00A571F9" w:rsidP="00A571F9">
      <w:pPr>
        <w:spacing w:after="0" w:line="240" w:lineRule="auto"/>
        <w:rPr>
          <w:rFonts w:ascii="Times New Roman" w:eastAsia="Times New Roman" w:hAnsi="Times New Roman" w:cs="Times New Roman"/>
          <w:sz w:val="24"/>
          <w:szCs w:val="24"/>
        </w:rPr>
      </w:pPr>
    </w:p>
    <w:p w14:paraId="5988F4E2" w14:textId="77777777" w:rsidR="00A571F9" w:rsidRPr="00CD1867" w:rsidRDefault="00A571F9" w:rsidP="00A571F9">
      <w:pPr>
        <w:spacing w:after="0" w:line="240" w:lineRule="auto"/>
        <w:jc w:val="both"/>
        <w:rPr>
          <w:rFonts w:ascii="Times New Roman" w:eastAsia="Times New Roman" w:hAnsi="Times New Roman" w:cs="Times New Roman"/>
          <w:sz w:val="24"/>
          <w:szCs w:val="24"/>
        </w:rPr>
      </w:pPr>
      <w:r w:rsidRPr="00CD1867">
        <w:rPr>
          <w:rFonts w:ascii="Times New Roman" w:eastAsia="Times New Roman" w:hAnsi="Times New Roman" w:cs="Times New Roman"/>
          <w:sz w:val="24"/>
          <w:szCs w:val="24"/>
        </w:rPr>
        <w:t>Підпис - </w:t>
      </w:r>
    </w:p>
    <w:p w14:paraId="76275618" w14:textId="77777777" w:rsidR="00B3704F" w:rsidRDefault="00B3704F"/>
    <w:sectPr w:rsidR="00B3704F" w:rsidSect="0074294A">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A7D6" w14:textId="77777777" w:rsidR="004372A1" w:rsidRDefault="004372A1" w:rsidP="00AD45F6">
      <w:pPr>
        <w:spacing w:after="0" w:line="240" w:lineRule="auto"/>
      </w:pPr>
      <w:r>
        <w:separator/>
      </w:r>
    </w:p>
  </w:endnote>
  <w:endnote w:type="continuationSeparator" w:id="0">
    <w:p w14:paraId="4802F8C0" w14:textId="77777777" w:rsidR="004372A1" w:rsidRDefault="004372A1" w:rsidP="00AD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ADEC" w14:textId="77777777" w:rsidR="004372A1" w:rsidRDefault="004372A1" w:rsidP="00AD45F6">
      <w:pPr>
        <w:spacing w:after="0" w:line="240" w:lineRule="auto"/>
      </w:pPr>
      <w:r>
        <w:separator/>
      </w:r>
    </w:p>
  </w:footnote>
  <w:footnote w:type="continuationSeparator" w:id="0">
    <w:p w14:paraId="14A6A80B" w14:textId="77777777" w:rsidR="004372A1" w:rsidRDefault="004372A1" w:rsidP="00AD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60061"/>
      <w:docPartObj>
        <w:docPartGallery w:val="Page Numbers (Top of Page)"/>
        <w:docPartUnique/>
      </w:docPartObj>
    </w:sdtPr>
    <w:sdtEndPr>
      <w:rPr>
        <w:rFonts w:ascii="Times New Roman" w:hAnsi="Times New Roman" w:cs="Times New Roman"/>
      </w:rPr>
    </w:sdtEndPr>
    <w:sdtContent>
      <w:p w14:paraId="6BFD3A3A" w14:textId="77777777" w:rsidR="004548D5" w:rsidRDefault="007D6A31" w:rsidP="00C22ADD">
        <w:pPr>
          <w:pStyle w:val="a4"/>
          <w:jc w:val="center"/>
          <w:rPr>
            <w:rFonts w:ascii="Times New Roman" w:hAnsi="Times New Roman" w:cs="Times New Roman"/>
          </w:rPr>
        </w:pPr>
        <w:r w:rsidRPr="0074294A">
          <w:rPr>
            <w:rFonts w:ascii="Times New Roman" w:hAnsi="Times New Roman" w:cs="Times New Roman"/>
          </w:rPr>
          <w:fldChar w:fldCharType="begin"/>
        </w:r>
        <w:r w:rsidR="0074294A" w:rsidRPr="0074294A">
          <w:rPr>
            <w:rFonts w:ascii="Times New Roman" w:hAnsi="Times New Roman" w:cs="Times New Roman"/>
          </w:rPr>
          <w:instrText>PAGE   \* MERGEFORMAT</w:instrText>
        </w:r>
        <w:r w:rsidRPr="0074294A">
          <w:rPr>
            <w:rFonts w:ascii="Times New Roman" w:hAnsi="Times New Roman" w:cs="Times New Roman"/>
          </w:rPr>
          <w:fldChar w:fldCharType="separate"/>
        </w:r>
        <w:r w:rsidR="000F64D9" w:rsidRPr="000F64D9">
          <w:rPr>
            <w:rFonts w:ascii="Times New Roman" w:hAnsi="Times New Roman" w:cs="Times New Roman"/>
            <w:noProof/>
            <w:lang w:val="ru-RU"/>
          </w:rPr>
          <w:t>4</w:t>
        </w:r>
        <w:r w:rsidRPr="0074294A">
          <w:rPr>
            <w:rFonts w:ascii="Times New Roman" w:hAnsi="Times New Roman" w:cs="Times New Roman"/>
          </w:rPr>
          <w:fldChar w:fldCharType="end"/>
        </w:r>
      </w:p>
      <w:p w14:paraId="6CAFA6A6" w14:textId="77777777" w:rsidR="0074294A" w:rsidRPr="0074294A" w:rsidRDefault="00000000" w:rsidP="00C22ADD">
        <w:pPr>
          <w:pStyle w:val="a4"/>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8082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F9"/>
    <w:rsid w:val="0001607E"/>
    <w:rsid w:val="000A25B4"/>
    <w:rsid w:val="000F4DC5"/>
    <w:rsid w:val="000F64D9"/>
    <w:rsid w:val="00202287"/>
    <w:rsid w:val="002B7104"/>
    <w:rsid w:val="002F1D3D"/>
    <w:rsid w:val="003139A0"/>
    <w:rsid w:val="003527E1"/>
    <w:rsid w:val="00390CDC"/>
    <w:rsid w:val="003B04A4"/>
    <w:rsid w:val="003B3851"/>
    <w:rsid w:val="003D46CE"/>
    <w:rsid w:val="00431EEE"/>
    <w:rsid w:val="004372A1"/>
    <w:rsid w:val="004548D5"/>
    <w:rsid w:val="00464FF8"/>
    <w:rsid w:val="004837A8"/>
    <w:rsid w:val="004C28B8"/>
    <w:rsid w:val="005E3D56"/>
    <w:rsid w:val="006D50FB"/>
    <w:rsid w:val="006E0AA5"/>
    <w:rsid w:val="0074294A"/>
    <w:rsid w:val="00756E01"/>
    <w:rsid w:val="007D20B2"/>
    <w:rsid w:val="007D440D"/>
    <w:rsid w:val="007D6A31"/>
    <w:rsid w:val="00835881"/>
    <w:rsid w:val="00A571F9"/>
    <w:rsid w:val="00AD45F6"/>
    <w:rsid w:val="00B11B2D"/>
    <w:rsid w:val="00B3704F"/>
    <w:rsid w:val="00B63747"/>
    <w:rsid w:val="00BE0753"/>
    <w:rsid w:val="00BE309A"/>
    <w:rsid w:val="00C22ADD"/>
    <w:rsid w:val="00D64A8A"/>
    <w:rsid w:val="00D85CBD"/>
    <w:rsid w:val="00E005B3"/>
    <w:rsid w:val="00E13456"/>
    <w:rsid w:val="00E74CB3"/>
    <w:rsid w:val="00EB6010"/>
    <w:rsid w:val="00EC5325"/>
    <w:rsid w:val="00ED719D"/>
    <w:rsid w:val="00F10C1C"/>
    <w:rsid w:val="00F36566"/>
    <w:rsid w:val="00F55CC6"/>
    <w:rsid w:val="00F652F0"/>
    <w:rsid w:val="00F74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53FFC"/>
  <w15:docId w15:val="{8C8B1F8B-801B-425E-BD97-B919BA2E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1F9"/>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1F9"/>
    <w:pPr>
      <w:spacing w:after="0" w:line="240" w:lineRule="auto"/>
    </w:pPr>
    <w:rPr>
      <w:rFonts w:ascii="Calibri" w:eastAsia="Calibri" w:hAnsi="Calibri" w:cs="Calibri"/>
      <w:lang w:eastAsia="ru-RU"/>
    </w:rPr>
  </w:style>
  <w:style w:type="paragraph" w:styleId="a4">
    <w:name w:val="header"/>
    <w:basedOn w:val="a"/>
    <w:link w:val="a5"/>
    <w:uiPriority w:val="99"/>
    <w:unhideWhenUsed/>
    <w:rsid w:val="00AD45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5F6"/>
    <w:rPr>
      <w:rFonts w:ascii="Calibri" w:eastAsia="Calibri" w:hAnsi="Calibri" w:cs="Calibri"/>
      <w:lang w:eastAsia="ru-RU"/>
    </w:rPr>
  </w:style>
  <w:style w:type="paragraph" w:styleId="a6">
    <w:name w:val="footer"/>
    <w:basedOn w:val="a"/>
    <w:link w:val="a7"/>
    <w:uiPriority w:val="99"/>
    <w:unhideWhenUsed/>
    <w:rsid w:val="00AD45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5F6"/>
    <w:rPr>
      <w:rFonts w:ascii="Calibri" w:eastAsia="Calibri" w:hAnsi="Calibri" w:cs="Calibri"/>
      <w:lang w:eastAsia="ru-RU"/>
    </w:rPr>
  </w:style>
  <w:style w:type="character" w:customStyle="1" w:styleId="9">
    <w:name w:val="???????? ????? ??????9"/>
    <w:qFormat/>
    <w:rsid w:val="00390CDC"/>
  </w:style>
  <w:style w:type="paragraph" w:styleId="a8">
    <w:name w:val="List Paragraph"/>
    <w:basedOn w:val="a"/>
    <w:uiPriority w:val="34"/>
    <w:qFormat/>
    <w:rsid w:val="00F74575"/>
    <w:pPr>
      <w:spacing w:after="160" w:line="259" w:lineRule="auto"/>
      <w:ind w:left="720"/>
      <w:contextualSpacing/>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4260-6267-4419-9703-A06CC91E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12808</Words>
  <Characters>7302</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Наталі</dc:creator>
  <cp:lastModifiedBy>user</cp:lastModifiedBy>
  <cp:revision>11</cp:revision>
  <dcterms:created xsi:type="dcterms:W3CDTF">2022-11-23T13:49:00Z</dcterms:created>
  <dcterms:modified xsi:type="dcterms:W3CDTF">2022-11-28T09:15:00Z</dcterms:modified>
</cp:coreProperties>
</file>