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7D" w:rsidRPr="004A138D" w:rsidRDefault="006B1B7D" w:rsidP="006B1B7D">
      <w:pPr>
        <w:spacing w:line="240" w:lineRule="auto"/>
        <w:jc w:val="center"/>
        <w:rPr>
          <w:rFonts w:ascii="Times New Roman" w:hAnsi="Times New Roman"/>
          <w:b/>
          <w:sz w:val="28"/>
          <w:szCs w:val="24"/>
        </w:rPr>
      </w:pPr>
      <w:r w:rsidRPr="004A138D">
        <w:rPr>
          <w:rFonts w:ascii="Times New Roman" w:hAnsi="Times New Roman"/>
          <w:b/>
          <w:sz w:val="28"/>
          <w:szCs w:val="24"/>
        </w:rPr>
        <w:t>Комунальне некомерційне підприємство «Славутицька міська лікарня» Славутицької міської ради Вишгородського району Київської області</w:t>
      </w:r>
    </w:p>
    <w:p w:rsidR="006B1B7D" w:rsidRDefault="006B1B7D" w:rsidP="006B1B7D">
      <w:pPr>
        <w:spacing w:after="0" w:line="240" w:lineRule="auto"/>
        <w:ind w:left="-1418"/>
        <w:rPr>
          <w:rFonts w:ascii="Times New Roman" w:eastAsia="Times New Roman" w:hAnsi="Times New Roman"/>
          <w:b/>
          <w:i/>
          <w:sz w:val="24"/>
          <w:szCs w:val="24"/>
          <w:highlight w:val="green"/>
        </w:rPr>
      </w:pPr>
    </w:p>
    <w:p w:rsidR="006B1B7D" w:rsidRDefault="006B1B7D" w:rsidP="006B1B7D">
      <w:pPr>
        <w:spacing w:after="0" w:line="240" w:lineRule="auto"/>
        <w:ind w:left="-1418"/>
        <w:jc w:val="right"/>
        <w:rPr>
          <w:rFonts w:ascii="Times New Roman" w:eastAsia="Times New Roman" w:hAnsi="Times New Roman"/>
          <w:b/>
          <w:color w:val="000000"/>
          <w:sz w:val="24"/>
          <w:szCs w:val="24"/>
        </w:rPr>
      </w:pPr>
    </w:p>
    <w:p w:rsidR="006B1B7D" w:rsidRDefault="006B1B7D" w:rsidP="006B1B7D">
      <w:pPr>
        <w:spacing w:after="0" w:line="240" w:lineRule="auto"/>
        <w:ind w:left="-1418"/>
        <w:jc w:val="right"/>
        <w:rPr>
          <w:rFonts w:ascii="Times New Roman" w:eastAsia="Times New Roman" w:hAnsi="Times New Roman"/>
          <w:b/>
          <w:color w:val="000000"/>
          <w:sz w:val="24"/>
          <w:szCs w:val="24"/>
        </w:rPr>
      </w:pPr>
    </w:p>
    <w:p w:rsidR="006B1B7D" w:rsidRDefault="006B1B7D" w:rsidP="006B1B7D">
      <w:pPr>
        <w:spacing w:after="0" w:line="240" w:lineRule="auto"/>
        <w:ind w:left="-1418"/>
        <w:jc w:val="right"/>
        <w:rPr>
          <w:rFonts w:ascii="Times New Roman" w:eastAsia="Times New Roman" w:hAnsi="Times New Roman"/>
          <w:b/>
          <w:color w:val="000000"/>
          <w:sz w:val="24"/>
          <w:szCs w:val="24"/>
        </w:rPr>
      </w:pPr>
    </w:p>
    <w:p w:rsidR="006B1B7D" w:rsidRPr="008D16BA" w:rsidRDefault="006B1B7D" w:rsidP="006B1B7D">
      <w:pPr>
        <w:spacing w:after="0" w:line="240" w:lineRule="auto"/>
        <w:ind w:left="-1418"/>
        <w:jc w:val="right"/>
        <w:rPr>
          <w:rFonts w:ascii="Times New Roman" w:eastAsia="Times New Roman" w:hAnsi="Times New Roman"/>
          <w:b/>
          <w:color w:val="000000"/>
          <w:sz w:val="26"/>
          <w:szCs w:val="26"/>
          <w:highlight w:val="white"/>
        </w:rPr>
      </w:pPr>
      <w:r w:rsidRPr="008D16BA">
        <w:rPr>
          <w:rFonts w:ascii="Times New Roman" w:eastAsia="Times New Roman" w:hAnsi="Times New Roman"/>
          <w:b/>
          <w:color w:val="000000"/>
          <w:sz w:val="26"/>
          <w:szCs w:val="26"/>
          <w:highlight w:val="white"/>
        </w:rPr>
        <w:t> </w:t>
      </w:r>
    </w:p>
    <w:p w:rsidR="006B1B7D" w:rsidRPr="008D16BA" w:rsidRDefault="006B1B7D" w:rsidP="006B1B7D">
      <w:pPr>
        <w:spacing w:after="0"/>
        <w:ind w:right="-46"/>
        <w:jc w:val="right"/>
        <w:rPr>
          <w:rFonts w:ascii="Times New Roman" w:eastAsia="Times New Roman" w:hAnsi="Times New Roman"/>
          <w:b/>
          <w:sz w:val="26"/>
          <w:szCs w:val="26"/>
        </w:rPr>
      </w:pPr>
      <w:r w:rsidRPr="008D16BA">
        <w:rPr>
          <w:rFonts w:ascii="Times New Roman" w:eastAsia="Times New Roman" w:hAnsi="Times New Roman"/>
          <w:color w:val="000000"/>
          <w:sz w:val="26"/>
          <w:szCs w:val="26"/>
          <w:highlight w:val="white"/>
        </w:rPr>
        <w:t xml:space="preserve">                                                                    </w:t>
      </w:r>
      <w:r w:rsidRPr="008D16BA">
        <w:rPr>
          <w:rFonts w:ascii="Times New Roman" w:eastAsia="Times New Roman" w:hAnsi="Times New Roman"/>
          <w:b/>
          <w:i/>
          <w:iCs/>
          <w:color w:val="000000"/>
          <w:sz w:val="26"/>
          <w:szCs w:val="26"/>
        </w:rPr>
        <w:t>Затверджено</w:t>
      </w:r>
    </w:p>
    <w:p w:rsidR="006B1B7D" w:rsidRPr="008D16BA" w:rsidRDefault="006B1B7D" w:rsidP="006B1B7D">
      <w:pPr>
        <w:spacing w:after="0"/>
        <w:ind w:right="-46" w:firstLine="567"/>
        <w:jc w:val="right"/>
        <w:rPr>
          <w:rFonts w:ascii="Times New Roman" w:eastAsia="Times New Roman" w:hAnsi="Times New Roman"/>
          <w:b/>
          <w:sz w:val="26"/>
          <w:szCs w:val="26"/>
        </w:rPr>
      </w:pPr>
      <w:r w:rsidRPr="008D16BA">
        <w:rPr>
          <w:rFonts w:ascii="Times New Roman" w:eastAsia="Times New Roman" w:hAnsi="Times New Roman"/>
          <w:b/>
          <w:i/>
          <w:iCs/>
          <w:color w:val="000000"/>
          <w:sz w:val="26"/>
          <w:szCs w:val="26"/>
        </w:rPr>
        <w:t>протоколом Уповноваженої особи</w:t>
      </w:r>
    </w:p>
    <w:p w:rsidR="006B1B7D" w:rsidRPr="008D16BA" w:rsidRDefault="006B1B7D" w:rsidP="006B1B7D">
      <w:pPr>
        <w:spacing w:after="0"/>
        <w:ind w:right="-46" w:firstLine="567"/>
        <w:jc w:val="right"/>
        <w:rPr>
          <w:rFonts w:ascii="Times New Roman" w:eastAsia="Times New Roman" w:hAnsi="Times New Roman"/>
          <w:sz w:val="26"/>
          <w:szCs w:val="26"/>
        </w:rPr>
      </w:pPr>
      <w:r w:rsidRPr="008D16BA">
        <w:rPr>
          <w:rFonts w:ascii="Times New Roman" w:eastAsia="Times New Roman" w:hAnsi="Times New Roman"/>
          <w:i/>
          <w:iCs/>
          <w:color w:val="000000"/>
          <w:sz w:val="26"/>
          <w:szCs w:val="26"/>
        </w:rPr>
        <w:t>                                 </w:t>
      </w:r>
      <w:r>
        <w:rPr>
          <w:rFonts w:ascii="Times New Roman" w:eastAsia="Times New Roman" w:hAnsi="Times New Roman"/>
          <w:i/>
          <w:iCs/>
          <w:color w:val="000000"/>
          <w:sz w:val="26"/>
          <w:szCs w:val="26"/>
        </w:rPr>
        <w:t xml:space="preserve">                             № </w:t>
      </w:r>
      <w:proofErr w:type="gramStart"/>
      <w:r w:rsidR="00335A42">
        <w:rPr>
          <w:rFonts w:ascii="Times New Roman" w:eastAsia="Times New Roman" w:hAnsi="Times New Roman"/>
          <w:i/>
          <w:iCs/>
          <w:color w:val="000000"/>
          <w:sz w:val="26"/>
          <w:szCs w:val="26"/>
          <w:lang w:val="uk-UA"/>
        </w:rPr>
        <w:t>1</w:t>
      </w:r>
      <w:r>
        <w:rPr>
          <w:rFonts w:ascii="Times New Roman" w:eastAsia="Times New Roman" w:hAnsi="Times New Roman"/>
          <w:i/>
          <w:iCs/>
          <w:color w:val="000000"/>
          <w:sz w:val="26"/>
          <w:szCs w:val="26"/>
        </w:rPr>
        <w:t>  від</w:t>
      </w:r>
      <w:proofErr w:type="gramEnd"/>
      <w:r>
        <w:rPr>
          <w:rFonts w:ascii="Times New Roman" w:eastAsia="Times New Roman" w:hAnsi="Times New Roman"/>
          <w:i/>
          <w:iCs/>
          <w:color w:val="000000"/>
          <w:sz w:val="26"/>
          <w:szCs w:val="26"/>
        </w:rPr>
        <w:t xml:space="preserve"> «</w:t>
      </w:r>
      <w:r w:rsidR="00C8342B">
        <w:rPr>
          <w:rFonts w:ascii="Times New Roman" w:eastAsia="Times New Roman" w:hAnsi="Times New Roman"/>
          <w:i/>
          <w:iCs/>
          <w:color w:val="000000"/>
          <w:sz w:val="26"/>
          <w:szCs w:val="26"/>
          <w:lang w:val="uk-UA"/>
        </w:rPr>
        <w:t>14</w:t>
      </w:r>
      <w:r w:rsidRPr="008D16BA">
        <w:rPr>
          <w:rFonts w:ascii="Times New Roman" w:eastAsia="Times New Roman" w:hAnsi="Times New Roman"/>
          <w:i/>
          <w:iCs/>
          <w:color w:val="000000"/>
          <w:sz w:val="26"/>
          <w:szCs w:val="26"/>
        </w:rPr>
        <w:t xml:space="preserve">» </w:t>
      </w:r>
      <w:r w:rsidR="00C8342B">
        <w:rPr>
          <w:rFonts w:ascii="Times New Roman" w:eastAsia="Times New Roman" w:hAnsi="Times New Roman"/>
          <w:i/>
          <w:iCs/>
          <w:color w:val="000000"/>
          <w:sz w:val="26"/>
          <w:szCs w:val="26"/>
          <w:lang w:val="uk-UA"/>
        </w:rPr>
        <w:t>груд</w:t>
      </w:r>
      <w:r>
        <w:rPr>
          <w:rFonts w:ascii="Times New Roman" w:eastAsia="Times New Roman" w:hAnsi="Times New Roman"/>
          <w:i/>
          <w:iCs/>
          <w:color w:val="000000"/>
          <w:sz w:val="26"/>
          <w:szCs w:val="26"/>
        </w:rPr>
        <w:t xml:space="preserve">ня </w:t>
      </w:r>
      <w:r w:rsidRPr="008D16BA">
        <w:rPr>
          <w:rFonts w:ascii="Times New Roman" w:eastAsia="Times New Roman" w:hAnsi="Times New Roman"/>
          <w:i/>
          <w:iCs/>
          <w:color w:val="000000"/>
          <w:sz w:val="26"/>
          <w:szCs w:val="26"/>
        </w:rPr>
        <w:t>202</w:t>
      </w:r>
      <w:r>
        <w:rPr>
          <w:rFonts w:ascii="Times New Roman" w:eastAsia="Times New Roman" w:hAnsi="Times New Roman"/>
          <w:i/>
          <w:iCs/>
          <w:color w:val="000000"/>
          <w:sz w:val="26"/>
          <w:szCs w:val="26"/>
        </w:rPr>
        <w:t xml:space="preserve">3 </w:t>
      </w:r>
      <w:r w:rsidRPr="008D16BA">
        <w:rPr>
          <w:rFonts w:ascii="Times New Roman" w:eastAsia="Times New Roman" w:hAnsi="Times New Roman"/>
          <w:i/>
          <w:iCs/>
          <w:color w:val="000000"/>
          <w:sz w:val="26"/>
          <w:szCs w:val="26"/>
        </w:rPr>
        <w:t>року</w:t>
      </w:r>
    </w:p>
    <w:p w:rsidR="006B1B7D" w:rsidRDefault="006B1B7D" w:rsidP="006B1B7D">
      <w:pPr>
        <w:spacing w:after="0" w:line="240" w:lineRule="auto"/>
        <w:ind w:left="-1418"/>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Default="006B1B7D" w:rsidP="006B1B7D">
      <w:pPr>
        <w:spacing w:after="0" w:line="240" w:lineRule="auto"/>
        <w:rPr>
          <w:rFonts w:ascii="Times New Roman" w:eastAsia="Times New Roman" w:hAnsi="Times New Roman"/>
          <w:b/>
          <w:color w:val="000000"/>
          <w:sz w:val="24"/>
          <w:szCs w:val="24"/>
        </w:rPr>
      </w:pPr>
    </w:p>
    <w:p w:rsidR="006B1B7D" w:rsidRPr="008D16BA" w:rsidRDefault="006B1B7D" w:rsidP="009229A1">
      <w:pPr>
        <w:spacing w:after="0" w:line="240" w:lineRule="auto"/>
        <w:jc w:val="center"/>
        <w:rPr>
          <w:rFonts w:ascii="Times New Roman" w:eastAsia="Times New Roman" w:hAnsi="Times New Roman"/>
          <w:sz w:val="26"/>
          <w:szCs w:val="26"/>
        </w:rPr>
      </w:pPr>
      <w:r w:rsidRPr="008D16BA">
        <w:rPr>
          <w:rFonts w:ascii="Times New Roman" w:eastAsia="Times New Roman" w:hAnsi="Times New Roman"/>
          <w:b/>
          <w:color w:val="000000"/>
          <w:sz w:val="26"/>
          <w:szCs w:val="26"/>
        </w:rPr>
        <w:t>ТЕНДЕРНА ДОКУМЕНТАЦІЯ</w:t>
      </w:r>
    </w:p>
    <w:p w:rsidR="006B1B7D" w:rsidRPr="008D16BA" w:rsidRDefault="006B1B7D" w:rsidP="006B1B7D">
      <w:pPr>
        <w:spacing w:before="240" w:after="0" w:line="240" w:lineRule="auto"/>
        <w:jc w:val="center"/>
        <w:rPr>
          <w:rFonts w:ascii="Times New Roman" w:eastAsia="Times New Roman" w:hAnsi="Times New Roman"/>
          <w:sz w:val="26"/>
          <w:szCs w:val="26"/>
        </w:rPr>
      </w:pPr>
      <w:r w:rsidRPr="008D16BA">
        <w:rPr>
          <w:rFonts w:ascii="Times New Roman" w:eastAsia="Times New Roman" w:hAnsi="Times New Roman"/>
          <w:b/>
          <w:color w:val="000000"/>
          <w:sz w:val="26"/>
          <w:szCs w:val="26"/>
        </w:rPr>
        <w:t> </w:t>
      </w:r>
      <w:r w:rsidRPr="008D16BA">
        <w:rPr>
          <w:rFonts w:ascii="Times New Roman" w:eastAsia="Times New Roman" w:hAnsi="Times New Roman"/>
          <w:color w:val="000000"/>
          <w:sz w:val="26"/>
          <w:szCs w:val="26"/>
        </w:rPr>
        <w:t>по процедурі</w:t>
      </w:r>
      <w:r w:rsidRPr="008D16BA">
        <w:rPr>
          <w:rFonts w:ascii="Times New Roman" w:eastAsia="Times New Roman" w:hAnsi="Times New Roman"/>
          <w:b/>
          <w:color w:val="000000"/>
          <w:sz w:val="26"/>
          <w:szCs w:val="26"/>
        </w:rPr>
        <w:t xml:space="preserve"> ВІДКРИТІ ТОРГИ </w:t>
      </w:r>
      <w:r w:rsidRPr="008D16BA">
        <w:rPr>
          <w:rFonts w:ascii="Times New Roman" w:eastAsia="Times New Roman" w:hAnsi="Times New Roman"/>
          <w:b/>
          <w:sz w:val="26"/>
          <w:szCs w:val="26"/>
        </w:rPr>
        <w:t>(з особливостями)</w:t>
      </w:r>
    </w:p>
    <w:p w:rsidR="006B1B7D" w:rsidRPr="008D16BA" w:rsidRDefault="006B1B7D" w:rsidP="006B1B7D">
      <w:pPr>
        <w:spacing w:before="240" w:after="0" w:line="240" w:lineRule="auto"/>
        <w:jc w:val="center"/>
        <w:rPr>
          <w:rFonts w:ascii="Times New Roman" w:eastAsia="Times New Roman" w:hAnsi="Times New Roman"/>
          <w:sz w:val="26"/>
          <w:szCs w:val="26"/>
        </w:rPr>
      </w:pPr>
      <w:r w:rsidRPr="008D16BA">
        <w:rPr>
          <w:rFonts w:ascii="Times New Roman" w:eastAsia="Times New Roman" w:hAnsi="Times New Roman"/>
          <w:color w:val="000000"/>
          <w:sz w:val="26"/>
          <w:szCs w:val="26"/>
        </w:rPr>
        <w:t>на закупівлю товару</w:t>
      </w:r>
    </w:p>
    <w:p w:rsidR="00C8342B" w:rsidRDefault="006B1B7D" w:rsidP="006B1B7D">
      <w:pPr>
        <w:jc w:val="center"/>
        <w:rPr>
          <w:rFonts w:ascii="Times New Roman" w:eastAsia="Times New Roman" w:hAnsi="Times New Roman"/>
          <w:b/>
          <w:color w:val="000000"/>
          <w:sz w:val="26"/>
          <w:szCs w:val="26"/>
        </w:rPr>
      </w:pPr>
      <w:r w:rsidRPr="008D16BA">
        <w:rPr>
          <w:rFonts w:ascii="Times New Roman" w:eastAsia="Times New Roman" w:hAnsi="Times New Roman"/>
          <w:b/>
          <w:color w:val="000000"/>
          <w:sz w:val="26"/>
          <w:szCs w:val="26"/>
        </w:rPr>
        <w:t xml:space="preserve">згідно CPV за </w:t>
      </w:r>
      <w:r w:rsidRPr="00B130D6">
        <w:rPr>
          <w:rFonts w:ascii="Times New Roman" w:eastAsia="Times New Roman" w:hAnsi="Times New Roman"/>
          <w:b/>
          <w:color w:val="000000"/>
          <w:sz w:val="26"/>
          <w:szCs w:val="26"/>
        </w:rPr>
        <w:t xml:space="preserve">ДК 021:2015 – код 24110000-8 Промислові гази </w:t>
      </w:r>
    </w:p>
    <w:p w:rsidR="006B1B7D" w:rsidRDefault="006B1B7D" w:rsidP="006B1B7D">
      <w:pPr>
        <w:jc w:val="center"/>
        <w:rPr>
          <w:rFonts w:ascii="Times New Roman" w:eastAsia="Times New Roman" w:hAnsi="Times New Roman"/>
          <w:b/>
          <w:color w:val="000000"/>
          <w:sz w:val="26"/>
          <w:szCs w:val="26"/>
        </w:rPr>
      </w:pPr>
      <w:r w:rsidRPr="00B130D6">
        <w:rPr>
          <w:rFonts w:ascii="Times New Roman" w:eastAsia="Times New Roman" w:hAnsi="Times New Roman"/>
          <w:b/>
          <w:color w:val="000000"/>
          <w:sz w:val="26"/>
          <w:szCs w:val="26"/>
        </w:rPr>
        <w:t>(Кисень рідкий медичний (Oxygen))</w:t>
      </w: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b/>
          <w:color w:val="000000"/>
          <w:sz w:val="26"/>
          <w:szCs w:val="26"/>
        </w:rPr>
      </w:pPr>
    </w:p>
    <w:p w:rsidR="006B1B7D" w:rsidRDefault="006B1B7D" w:rsidP="006B1B7D">
      <w:pPr>
        <w:jc w:val="center"/>
        <w:rPr>
          <w:rFonts w:ascii="Times New Roman" w:eastAsia="Times New Roman" w:hAnsi="Times New Roman"/>
          <w:color w:val="000000"/>
          <w:sz w:val="26"/>
          <w:szCs w:val="26"/>
        </w:rPr>
      </w:pPr>
    </w:p>
    <w:p w:rsidR="006B1B7D" w:rsidRDefault="006B1B7D" w:rsidP="006B1B7D">
      <w:pPr>
        <w:jc w:val="center"/>
        <w:rPr>
          <w:rFonts w:ascii="Times New Roman" w:eastAsia="Times New Roman" w:hAnsi="Times New Roman"/>
          <w:color w:val="000000"/>
          <w:sz w:val="26"/>
          <w:szCs w:val="26"/>
        </w:rPr>
      </w:pPr>
    </w:p>
    <w:p w:rsidR="008064C0" w:rsidRDefault="008064C0" w:rsidP="006B1B7D">
      <w:pPr>
        <w:jc w:val="center"/>
        <w:rPr>
          <w:rFonts w:ascii="Times New Roman" w:eastAsia="Times New Roman" w:hAnsi="Times New Roman"/>
          <w:color w:val="000000"/>
          <w:sz w:val="26"/>
          <w:szCs w:val="26"/>
        </w:rPr>
      </w:pPr>
    </w:p>
    <w:p w:rsidR="006B1B7D" w:rsidRPr="008D16BA" w:rsidRDefault="006B1B7D" w:rsidP="006B1B7D">
      <w:pPr>
        <w:jc w:val="center"/>
        <w:rPr>
          <w:rFonts w:ascii="Times New Roman" w:eastAsia="Times New Roman" w:hAnsi="Times New Roman"/>
          <w:color w:val="000000"/>
          <w:sz w:val="26"/>
          <w:szCs w:val="26"/>
        </w:rPr>
      </w:pPr>
    </w:p>
    <w:p w:rsidR="006B1B7D" w:rsidRDefault="006B1B7D" w:rsidP="006B1B7D">
      <w:pPr>
        <w:spacing w:after="0" w:line="240" w:lineRule="auto"/>
        <w:jc w:val="center"/>
        <w:rPr>
          <w:rFonts w:ascii="Times New Roman" w:eastAsia="Times New Roman" w:hAnsi="Times New Roman"/>
          <w:b/>
          <w:sz w:val="24"/>
          <w:szCs w:val="24"/>
        </w:rPr>
      </w:pPr>
      <w:bookmarkStart w:id="0" w:name="_heading=h.1fob9te" w:colFirst="0" w:colLast="0"/>
      <w:bookmarkEnd w:id="0"/>
      <w:r w:rsidRPr="000F565E">
        <w:rPr>
          <w:rFonts w:ascii="Times New Roman" w:eastAsia="Times New Roman" w:hAnsi="Times New Roman"/>
          <w:b/>
          <w:bCs/>
          <w:sz w:val="24"/>
          <w:szCs w:val="24"/>
        </w:rPr>
        <w:t xml:space="preserve">м. </w:t>
      </w:r>
      <w:r>
        <w:rPr>
          <w:rFonts w:ascii="Times New Roman" w:eastAsia="Times New Roman" w:hAnsi="Times New Roman"/>
          <w:b/>
          <w:bCs/>
          <w:sz w:val="24"/>
          <w:szCs w:val="24"/>
        </w:rPr>
        <w:t xml:space="preserve">Славутич - </w:t>
      </w:r>
      <w:r w:rsidRPr="000F565E">
        <w:rPr>
          <w:rFonts w:ascii="Times New Roman" w:eastAsia="Times New Roman" w:hAnsi="Times New Roman"/>
          <w:b/>
          <w:sz w:val="24"/>
          <w:szCs w:val="24"/>
        </w:rPr>
        <w:t>202</w:t>
      </w:r>
      <w:r>
        <w:rPr>
          <w:rFonts w:ascii="Times New Roman" w:eastAsia="Times New Roman" w:hAnsi="Times New Roman"/>
          <w:b/>
          <w:sz w:val="24"/>
          <w:szCs w:val="24"/>
        </w:rPr>
        <w:t>3</w:t>
      </w:r>
      <w:r w:rsidRPr="000F565E">
        <w:rPr>
          <w:rFonts w:ascii="Times New Roman" w:eastAsia="Times New Roman" w:hAnsi="Times New Roman"/>
          <w:b/>
          <w:sz w:val="24"/>
          <w:szCs w:val="24"/>
        </w:rPr>
        <w:t xml:space="preserve"> рік</w:t>
      </w:r>
    </w:p>
    <w:p w:rsidR="006B1B7D" w:rsidRDefault="006B1B7D" w:rsidP="006B1B7D">
      <w:pPr>
        <w:spacing w:after="0" w:line="240" w:lineRule="auto"/>
        <w:jc w:val="center"/>
        <w:rPr>
          <w:rFonts w:ascii="Times New Roman" w:eastAsia="Times New Roman" w:hAnsi="Times New Roman"/>
          <w:b/>
          <w:sz w:val="24"/>
          <w:szCs w:val="24"/>
        </w:rPr>
      </w:pPr>
    </w:p>
    <w:p w:rsidR="006B1B7D" w:rsidRPr="00B8429D" w:rsidRDefault="006B1B7D" w:rsidP="006B1B7D">
      <w:pPr>
        <w:spacing w:after="0" w:line="240" w:lineRule="auto"/>
        <w:rPr>
          <w:rStyle w:val="a9"/>
          <w:rFonts w:ascii="Times New Roman" w:hAnsi="Times New Roman"/>
          <w:lang w:eastAsia="ar-SA"/>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DC43C7" w:rsidRPr="00A229B3" w:rsidTr="004C79E3">
        <w:trPr>
          <w:trHeight w:val="520"/>
          <w:jc w:val="center"/>
        </w:trPr>
        <w:tc>
          <w:tcPr>
            <w:tcW w:w="566" w:type="dxa"/>
            <w:vAlign w:val="center"/>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w:t>
            </w:r>
          </w:p>
        </w:tc>
        <w:tc>
          <w:tcPr>
            <w:tcW w:w="10205" w:type="dxa"/>
            <w:gridSpan w:val="2"/>
            <w:vAlign w:val="center"/>
          </w:tcPr>
          <w:p w:rsidR="00DC43C7" w:rsidRPr="00DC4475" w:rsidRDefault="000957E8" w:rsidP="004C79E3">
            <w:pPr>
              <w:widowControl w:val="0"/>
              <w:spacing w:after="0" w:line="240" w:lineRule="auto"/>
              <w:jc w:val="center"/>
              <w:rPr>
                <w:rFonts w:ascii="Times New Roman" w:eastAsia="Arial"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Розділ 1. </w:t>
            </w:r>
            <w:r w:rsidR="00DC43C7" w:rsidRPr="00DC4475">
              <w:rPr>
                <w:rFonts w:ascii="Times New Roman" w:eastAsia="Times New Roman" w:hAnsi="Times New Roman" w:cs="Times New Roman"/>
                <w:b/>
                <w:color w:val="000000"/>
                <w:sz w:val="24"/>
                <w:szCs w:val="24"/>
                <w:lang w:val="uk-UA" w:eastAsia="ru-RU"/>
              </w:rPr>
              <w:t>Загальні положення</w:t>
            </w:r>
          </w:p>
        </w:tc>
      </w:tr>
      <w:tr w:rsidR="00DC43C7" w:rsidRPr="00A229B3" w:rsidTr="004C79E3">
        <w:trPr>
          <w:trHeight w:val="520"/>
          <w:jc w:val="center"/>
        </w:trPr>
        <w:tc>
          <w:tcPr>
            <w:tcW w:w="566" w:type="dxa"/>
            <w:vAlign w:val="center"/>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vAlign w:val="center"/>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w:t>
            </w:r>
          </w:p>
        </w:tc>
        <w:tc>
          <w:tcPr>
            <w:tcW w:w="7228" w:type="dxa"/>
            <w:vAlign w:val="center"/>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3</w:t>
            </w:r>
          </w:p>
        </w:tc>
      </w:tr>
      <w:tr w:rsidR="00DC43C7" w:rsidRPr="00B3188E"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7228" w:type="dxa"/>
            <w:vAlign w:val="center"/>
          </w:tcPr>
          <w:p w:rsidR="00BA133B" w:rsidRPr="00BA133B" w:rsidRDefault="00BA133B" w:rsidP="00BA133B">
            <w:pPr>
              <w:widowControl w:val="0"/>
              <w:spacing w:after="0" w:line="240" w:lineRule="auto"/>
              <w:jc w:val="both"/>
              <w:rPr>
                <w:rFonts w:ascii="Times New Roman" w:eastAsia="Times New Roman" w:hAnsi="Times New Roman" w:cs="Times New Roman"/>
                <w:sz w:val="24"/>
                <w:szCs w:val="24"/>
                <w:lang w:val="uk-UA" w:eastAsia="ru-RU"/>
              </w:rPr>
            </w:pPr>
            <w:r w:rsidRPr="00BA133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Pr="00BA133B">
              <w:rPr>
                <w:rFonts w:ascii="Times New Roman" w:eastAsia="Times New Roman" w:hAnsi="Times New Roman" w:cs="Times New Roman"/>
                <w:sz w:val="24"/>
                <w:szCs w:val="24"/>
                <w:lang w:val="uk-UA" w:eastAsia="ru-RU"/>
              </w:rPr>
              <w:t xml:space="preserve"> </w:t>
            </w:r>
            <w:r w:rsidRPr="00BA133B">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BA133B">
              <w:rPr>
                <w:rFonts w:ascii="Times New Roman" w:eastAsia="Times New Roman" w:hAnsi="Times New Roman" w:cs="Times New Roman"/>
                <w:sz w:val="24"/>
                <w:szCs w:val="24"/>
                <w:lang w:val="uk-UA" w:eastAsia="ru-RU"/>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DC43C7" w:rsidRPr="00A229B3" w:rsidRDefault="00BA133B" w:rsidP="00BA133B">
            <w:pPr>
              <w:widowControl w:val="0"/>
              <w:spacing w:after="0" w:line="240" w:lineRule="auto"/>
              <w:jc w:val="both"/>
              <w:rPr>
                <w:rFonts w:ascii="Times New Roman" w:eastAsia="Arial" w:hAnsi="Times New Roman" w:cs="Times New Roman"/>
                <w:color w:val="000000"/>
                <w:sz w:val="24"/>
                <w:szCs w:val="24"/>
                <w:lang w:val="uk-UA" w:eastAsia="ru-RU"/>
              </w:rPr>
            </w:pPr>
            <w:r w:rsidRPr="00BA133B">
              <w:rPr>
                <w:rFonts w:ascii="Times New Roman" w:eastAsia="Arial" w:hAnsi="Times New Roman" w:cs="Times New Roman"/>
                <w:sz w:val="24"/>
                <w:szCs w:val="24"/>
                <w:lang w:val="uk-UA" w:eastAsia="ru-RU"/>
              </w:rPr>
              <w:t>1.1.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w:t>
            </w:r>
          </w:p>
        </w:tc>
        <w:tc>
          <w:tcPr>
            <w:tcW w:w="2977" w:type="dxa"/>
          </w:tcPr>
          <w:p w:rsidR="00DC43C7" w:rsidRPr="00A229B3" w:rsidRDefault="00DC43C7" w:rsidP="004C79E3">
            <w:pPr>
              <w:widowControl w:val="0"/>
              <w:spacing w:after="0" w:line="240" w:lineRule="auto"/>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замовника торгів</w:t>
            </w:r>
          </w:p>
        </w:tc>
        <w:tc>
          <w:tcPr>
            <w:tcW w:w="7228" w:type="dxa"/>
          </w:tcPr>
          <w:p w:rsidR="00DC43C7" w:rsidRPr="00A229B3" w:rsidRDefault="00DC43C7" w:rsidP="004C79E3">
            <w:pPr>
              <w:widowControl w:val="0"/>
              <w:spacing w:after="0" w:line="240" w:lineRule="auto"/>
              <w:jc w:val="both"/>
              <w:rPr>
                <w:rFonts w:ascii="Times New Roman" w:eastAsia="Arial" w:hAnsi="Times New Roman" w:cs="Times New Roman"/>
                <w:color w:val="000000"/>
                <w:sz w:val="24"/>
                <w:szCs w:val="24"/>
                <w:lang w:val="uk-UA" w:eastAsia="ru-RU"/>
              </w:rPr>
            </w:pPr>
          </w:p>
        </w:tc>
      </w:tr>
      <w:tr w:rsidR="004D7CA0" w:rsidRPr="00A229B3" w:rsidTr="004F3EEF">
        <w:trPr>
          <w:trHeight w:val="520"/>
          <w:jc w:val="center"/>
        </w:trPr>
        <w:tc>
          <w:tcPr>
            <w:tcW w:w="566" w:type="dxa"/>
          </w:tcPr>
          <w:p w:rsidR="004D7CA0" w:rsidRPr="00A229B3" w:rsidRDefault="004D7CA0" w:rsidP="004D7CA0">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2.1</w:t>
            </w:r>
          </w:p>
        </w:tc>
        <w:tc>
          <w:tcPr>
            <w:tcW w:w="2977" w:type="dxa"/>
          </w:tcPr>
          <w:p w:rsidR="004D7CA0" w:rsidRPr="00A229B3" w:rsidRDefault="004D7CA0" w:rsidP="004D7CA0">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повне найменування</w:t>
            </w:r>
          </w:p>
        </w:tc>
        <w:tc>
          <w:tcPr>
            <w:tcW w:w="7228" w:type="dxa"/>
            <w:shd w:val="clear" w:color="auto" w:fill="auto"/>
          </w:tcPr>
          <w:p w:rsidR="004D7CA0" w:rsidRPr="00F65B33" w:rsidRDefault="004D7CA0" w:rsidP="004D7CA0">
            <w:pPr>
              <w:widowControl w:val="0"/>
              <w:spacing w:after="0" w:line="240" w:lineRule="auto"/>
              <w:contextualSpacing/>
              <w:jc w:val="both"/>
              <w:rPr>
                <w:rFonts w:ascii="Times New Roman" w:hAnsi="Times New Roman"/>
                <w:color w:val="000000"/>
                <w:sz w:val="24"/>
                <w:szCs w:val="24"/>
                <w:lang w:eastAsia="uk-UA"/>
              </w:rPr>
            </w:pPr>
            <w:r w:rsidRPr="00F65B33">
              <w:rPr>
                <w:rFonts w:ascii="Times New Roman" w:hAnsi="Times New Roman"/>
                <w:color w:val="000000"/>
                <w:sz w:val="24"/>
                <w:szCs w:val="24"/>
                <w:lang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4D7CA0" w:rsidRPr="00A229B3" w:rsidTr="004F3EEF">
        <w:trPr>
          <w:trHeight w:val="520"/>
          <w:jc w:val="center"/>
        </w:trPr>
        <w:tc>
          <w:tcPr>
            <w:tcW w:w="566" w:type="dxa"/>
          </w:tcPr>
          <w:p w:rsidR="004D7CA0" w:rsidRPr="00A229B3" w:rsidRDefault="004D7CA0" w:rsidP="004D7CA0">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2.2</w:t>
            </w:r>
          </w:p>
        </w:tc>
        <w:tc>
          <w:tcPr>
            <w:tcW w:w="2977" w:type="dxa"/>
          </w:tcPr>
          <w:p w:rsidR="004D7CA0" w:rsidRPr="00A229B3" w:rsidRDefault="004D7CA0" w:rsidP="004D7CA0">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місцезнаходження</w:t>
            </w:r>
          </w:p>
        </w:tc>
        <w:tc>
          <w:tcPr>
            <w:tcW w:w="7228" w:type="dxa"/>
            <w:shd w:val="clear" w:color="auto" w:fill="auto"/>
          </w:tcPr>
          <w:p w:rsidR="004D7CA0" w:rsidRPr="00F65B33" w:rsidRDefault="004D7CA0" w:rsidP="004D7CA0">
            <w:pPr>
              <w:widowControl w:val="0"/>
              <w:spacing w:after="0" w:line="240" w:lineRule="auto"/>
              <w:contextualSpacing/>
              <w:jc w:val="both"/>
              <w:rPr>
                <w:rFonts w:ascii="Times New Roman" w:hAnsi="Times New Roman"/>
                <w:color w:val="000000"/>
                <w:sz w:val="24"/>
                <w:szCs w:val="24"/>
                <w:lang w:eastAsia="uk-UA"/>
              </w:rPr>
            </w:pPr>
            <w:r w:rsidRPr="00F65B33">
              <w:rPr>
                <w:rFonts w:ascii="Times New Roman" w:eastAsia="Times New Roman" w:hAnsi="Times New Roman"/>
                <w:bCs/>
                <w:color w:val="000000"/>
                <w:sz w:val="24"/>
                <w:szCs w:val="24"/>
              </w:rPr>
              <w:t>Київська область, Вишгородський район, місто Славутич, вул.</w:t>
            </w:r>
            <w:r w:rsidR="005F660A">
              <w:rPr>
                <w:rFonts w:ascii="Times New Roman" w:eastAsia="Times New Roman" w:hAnsi="Times New Roman"/>
                <w:bCs/>
                <w:color w:val="000000"/>
                <w:sz w:val="24"/>
                <w:szCs w:val="24"/>
                <w:lang w:val="uk-UA"/>
              </w:rPr>
              <w:t xml:space="preserve"> </w:t>
            </w:r>
            <w:r w:rsidR="00C8342B">
              <w:rPr>
                <w:rFonts w:ascii="Times New Roman" w:eastAsia="Times New Roman" w:hAnsi="Times New Roman"/>
                <w:bCs/>
                <w:color w:val="000000"/>
                <w:sz w:val="24"/>
                <w:szCs w:val="24"/>
                <w:lang w:val="uk-UA"/>
              </w:rPr>
              <w:t>Збройних Сил України</w:t>
            </w:r>
            <w:r w:rsidRPr="00F65B33">
              <w:rPr>
                <w:rFonts w:ascii="Times New Roman" w:eastAsia="Times New Roman" w:hAnsi="Times New Roman"/>
                <w:bCs/>
                <w:color w:val="000000"/>
                <w:sz w:val="24"/>
                <w:szCs w:val="24"/>
              </w:rPr>
              <w:t>, будинок 7</w:t>
            </w:r>
          </w:p>
        </w:tc>
      </w:tr>
      <w:tr w:rsidR="004D7CA0" w:rsidRPr="00A229B3" w:rsidTr="004F3EEF">
        <w:trPr>
          <w:trHeight w:val="520"/>
          <w:jc w:val="center"/>
        </w:trPr>
        <w:tc>
          <w:tcPr>
            <w:tcW w:w="566" w:type="dxa"/>
          </w:tcPr>
          <w:p w:rsidR="004D7CA0" w:rsidRPr="000957E8" w:rsidRDefault="004D7CA0" w:rsidP="004D7CA0">
            <w:pPr>
              <w:widowControl w:val="0"/>
              <w:spacing w:after="0" w:line="240" w:lineRule="auto"/>
              <w:rPr>
                <w:rFonts w:ascii="Times New Roman" w:eastAsia="Arial" w:hAnsi="Times New Roman" w:cs="Times New Roman"/>
                <w:color w:val="000000"/>
                <w:sz w:val="24"/>
                <w:szCs w:val="24"/>
                <w:lang w:val="uk-UA" w:eastAsia="ru-RU"/>
              </w:rPr>
            </w:pPr>
            <w:r w:rsidRPr="000957E8">
              <w:rPr>
                <w:rFonts w:ascii="Times New Roman" w:eastAsia="Times New Roman" w:hAnsi="Times New Roman" w:cs="Times New Roman"/>
                <w:color w:val="000000"/>
                <w:sz w:val="24"/>
                <w:szCs w:val="24"/>
                <w:lang w:val="uk-UA" w:eastAsia="ru-RU"/>
              </w:rPr>
              <w:t>2.3</w:t>
            </w:r>
          </w:p>
        </w:tc>
        <w:tc>
          <w:tcPr>
            <w:tcW w:w="2977" w:type="dxa"/>
          </w:tcPr>
          <w:p w:rsidR="004D7CA0" w:rsidRPr="000957E8" w:rsidRDefault="004D7CA0" w:rsidP="004D7CA0">
            <w:pPr>
              <w:widowControl w:val="0"/>
              <w:spacing w:after="0" w:line="240" w:lineRule="auto"/>
              <w:jc w:val="both"/>
              <w:rPr>
                <w:rFonts w:ascii="Times New Roman" w:eastAsia="Arial" w:hAnsi="Times New Roman" w:cs="Times New Roman"/>
                <w:color w:val="000000"/>
                <w:sz w:val="24"/>
                <w:szCs w:val="24"/>
                <w:lang w:val="uk-UA" w:eastAsia="ru-RU"/>
              </w:rPr>
            </w:pPr>
            <w:r w:rsidRPr="000957E8">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7228" w:type="dxa"/>
            <w:shd w:val="clear" w:color="auto" w:fill="auto"/>
          </w:tcPr>
          <w:p w:rsidR="004D7CA0" w:rsidRPr="00F65B33" w:rsidRDefault="004D7CA0" w:rsidP="004D7CA0">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Ф</w:t>
            </w:r>
            <w:r w:rsidRPr="00F65B33">
              <w:rPr>
                <w:rFonts w:ascii="Times New Roman" w:eastAsia="Times New Roman" w:hAnsi="Times New Roman"/>
                <w:color w:val="000000"/>
                <w:sz w:val="24"/>
                <w:szCs w:val="24"/>
              </w:rPr>
              <w:t>ахівець з публічних закупівель –</w:t>
            </w:r>
            <w:r w:rsidR="00DE782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Пустовойт Катерина </w:t>
            </w:r>
            <w:r w:rsidRPr="00F65B33">
              <w:rPr>
                <w:rFonts w:ascii="Times New Roman" w:eastAsia="Times New Roman" w:hAnsi="Times New Roman"/>
                <w:color w:val="000000"/>
                <w:sz w:val="24"/>
                <w:szCs w:val="24"/>
              </w:rPr>
              <w:t xml:space="preserve">Юріївна </w:t>
            </w:r>
          </w:p>
          <w:p w:rsidR="004D7CA0" w:rsidRPr="00F65B33" w:rsidRDefault="004D7CA0" w:rsidP="004D7CA0">
            <w:pPr>
              <w:spacing w:after="0"/>
              <w:jc w:val="both"/>
              <w:rPr>
                <w:rFonts w:ascii="Times New Roman" w:eastAsia="Times New Roman" w:hAnsi="Times New Roman"/>
                <w:color w:val="000000"/>
                <w:sz w:val="24"/>
                <w:szCs w:val="24"/>
              </w:rPr>
            </w:pPr>
            <w:r w:rsidRPr="00F65B33">
              <w:rPr>
                <w:rFonts w:ascii="Times New Roman" w:eastAsia="Times New Roman" w:hAnsi="Times New Roman"/>
                <w:color w:val="000000"/>
                <w:sz w:val="24"/>
                <w:szCs w:val="24"/>
              </w:rPr>
              <w:t>тел.: 09</w:t>
            </w:r>
            <w:r>
              <w:rPr>
                <w:rFonts w:ascii="Times New Roman" w:eastAsia="Times New Roman" w:hAnsi="Times New Roman"/>
                <w:color w:val="000000"/>
                <w:sz w:val="24"/>
                <w:szCs w:val="24"/>
                <w:lang w:val="uk-UA"/>
              </w:rPr>
              <w:t>3</w:t>
            </w:r>
            <w:r w:rsidR="00777580">
              <w:rPr>
                <w:rFonts w:ascii="Times New Roman" w:eastAsia="Times New Roman" w:hAnsi="Times New Roman"/>
                <w:color w:val="000000"/>
                <w:sz w:val="24"/>
                <w:szCs w:val="24"/>
                <w:lang w:val="uk-UA"/>
              </w:rPr>
              <w:t> 037 4652</w:t>
            </w:r>
            <w:r w:rsidRPr="00F65B33">
              <w:rPr>
                <w:rFonts w:ascii="Times New Roman" w:eastAsia="Times New Roman" w:hAnsi="Times New Roman"/>
                <w:color w:val="000000"/>
                <w:sz w:val="24"/>
                <w:szCs w:val="24"/>
              </w:rPr>
              <w:t xml:space="preserve">, </w:t>
            </w:r>
          </w:p>
          <w:p w:rsidR="004D7CA0" w:rsidRPr="00F65B33" w:rsidRDefault="004D7CA0" w:rsidP="004D7CA0">
            <w:pPr>
              <w:widowControl w:val="0"/>
              <w:spacing w:after="0" w:line="240" w:lineRule="auto"/>
              <w:contextualSpacing/>
              <w:jc w:val="both"/>
              <w:rPr>
                <w:rFonts w:ascii="Times New Roman" w:hAnsi="Times New Roman"/>
                <w:color w:val="000000"/>
                <w:sz w:val="24"/>
                <w:szCs w:val="24"/>
                <w:lang w:eastAsia="uk-UA"/>
              </w:rPr>
            </w:pPr>
            <w:r w:rsidRPr="00F65B33">
              <w:rPr>
                <w:rFonts w:ascii="Times New Roman" w:eastAsia="Times New Roman" w:hAnsi="Times New Roman"/>
                <w:color w:val="000000"/>
                <w:sz w:val="24"/>
                <w:szCs w:val="24"/>
              </w:rPr>
              <w:t>e-mail:</w:t>
            </w:r>
            <w:r w:rsidR="00DE7825">
              <w:rPr>
                <w:rFonts w:ascii="Times New Roman" w:eastAsia="Times New Roman" w:hAnsi="Times New Roman"/>
                <w:color w:val="000000"/>
                <w:sz w:val="24"/>
                <w:szCs w:val="24"/>
                <w:lang w:val="uk-UA"/>
              </w:rPr>
              <w:t xml:space="preserve"> </w:t>
            </w:r>
            <w:r w:rsidRPr="00F65B33">
              <w:rPr>
                <w:rFonts w:ascii="Times New Roman" w:eastAsia="Times New Roman" w:hAnsi="Times New Roman"/>
                <w:color w:val="000000"/>
                <w:sz w:val="24"/>
                <w:szCs w:val="24"/>
              </w:rPr>
              <w:t>economistknp@gmail.com</w:t>
            </w:r>
            <w:r w:rsidRPr="00F65B33">
              <w:rPr>
                <w:rFonts w:ascii="Times New Roman" w:hAnsi="Times New Roman"/>
                <w:color w:val="000000"/>
                <w:sz w:val="24"/>
                <w:szCs w:val="24"/>
                <w:lang w:eastAsia="uk-UA"/>
              </w:rPr>
              <w:t xml:space="preserve"> </w:t>
            </w:r>
          </w:p>
        </w:tc>
      </w:tr>
      <w:tr w:rsidR="004D7CA0" w:rsidRPr="00A229B3" w:rsidTr="004F3EEF">
        <w:trPr>
          <w:trHeight w:val="520"/>
          <w:jc w:val="center"/>
        </w:trPr>
        <w:tc>
          <w:tcPr>
            <w:tcW w:w="566" w:type="dxa"/>
          </w:tcPr>
          <w:p w:rsidR="004D7CA0" w:rsidRPr="00A229B3" w:rsidRDefault="004D7CA0" w:rsidP="004D7CA0">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3</w:t>
            </w:r>
          </w:p>
        </w:tc>
        <w:tc>
          <w:tcPr>
            <w:tcW w:w="2977" w:type="dxa"/>
          </w:tcPr>
          <w:p w:rsidR="004D7CA0" w:rsidRPr="00A229B3" w:rsidRDefault="004D7CA0" w:rsidP="004D7CA0">
            <w:pPr>
              <w:widowControl w:val="0"/>
              <w:spacing w:after="0" w:line="240" w:lineRule="auto"/>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Процедура закупівлі</w:t>
            </w:r>
          </w:p>
        </w:tc>
        <w:tc>
          <w:tcPr>
            <w:tcW w:w="7228" w:type="dxa"/>
            <w:shd w:val="clear" w:color="auto" w:fill="auto"/>
          </w:tcPr>
          <w:p w:rsidR="004D7CA0" w:rsidRPr="00F65B33" w:rsidRDefault="004D7CA0" w:rsidP="004D7CA0">
            <w:pPr>
              <w:widowControl w:val="0"/>
              <w:spacing w:after="0" w:line="240" w:lineRule="auto"/>
              <w:contextualSpacing/>
              <w:jc w:val="both"/>
              <w:rPr>
                <w:rFonts w:ascii="Times New Roman" w:hAnsi="Times New Roman"/>
                <w:color w:val="000000"/>
                <w:sz w:val="24"/>
                <w:szCs w:val="24"/>
                <w:lang w:eastAsia="uk-UA"/>
              </w:rPr>
            </w:pPr>
            <w:r w:rsidRPr="00F65B33">
              <w:rPr>
                <w:rFonts w:ascii="Times New Roman" w:hAnsi="Times New Roman"/>
                <w:color w:val="000000"/>
                <w:sz w:val="24"/>
                <w:szCs w:val="24"/>
                <w:lang w:eastAsia="uk-UA"/>
              </w:rPr>
              <w:t>відкриті торги з особливостями</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w:t>
            </w:r>
          </w:p>
        </w:tc>
        <w:tc>
          <w:tcPr>
            <w:tcW w:w="2977" w:type="dxa"/>
          </w:tcPr>
          <w:p w:rsidR="00DC43C7" w:rsidRPr="00A229B3" w:rsidRDefault="00DC43C7" w:rsidP="004C79E3">
            <w:pPr>
              <w:widowControl w:val="0"/>
              <w:spacing w:after="0" w:line="240" w:lineRule="auto"/>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предмет закупівлі</w:t>
            </w:r>
          </w:p>
        </w:tc>
        <w:tc>
          <w:tcPr>
            <w:tcW w:w="7228" w:type="dxa"/>
          </w:tcPr>
          <w:p w:rsidR="00DC43C7" w:rsidRPr="00A229B3" w:rsidRDefault="00DC43C7" w:rsidP="004C79E3">
            <w:pPr>
              <w:widowControl w:val="0"/>
              <w:spacing w:after="0" w:line="240" w:lineRule="auto"/>
              <w:jc w:val="both"/>
              <w:rPr>
                <w:rFonts w:ascii="Times New Roman" w:eastAsia="Arial" w:hAnsi="Times New Roman" w:cs="Times New Roman"/>
                <w:color w:val="000000"/>
                <w:sz w:val="24"/>
                <w:szCs w:val="24"/>
                <w:lang w:val="uk-UA" w:eastAsia="ru-RU"/>
              </w:rPr>
            </w:pPr>
          </w:p>
        </w:tc>
      </w:tr>
      <w:tr w:rsidR="00DC43C7" w:rsidRPr="00420957"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4.1</w:t>
            </w:r>
          </w:p>
        </w:tc>
        <w:tc>
          <w:tcPr>
            <w:tcW w:w="2977" w:type="dxa"/>
          </w:tcPr>
          <w:p w:rsidR="00DC43C7" w:rsidRPr="00A229B3" w:rsidRDefault="00DC43C7" w:rsidP="004C79E3">
            <w:pPr>
              <w:widowControl w:val="0"/>
              <w:spacing w:after="0" w:line="240" w:lineRule="auto"/>
              <w:ind w:left="-9"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назва предмета закупівлі</w:t>
            </w:r>
          </w:p>
        </w:tc>
        <w:tc>
          <w:tcPr>
            <w:tcW w:w="7228" w:type="dxa"/>
          </w:tcPr>
          <w:p w:rsidR="00DC43C7" w:rsidRPr="009C5B8C" w:rsidRDefault="00777580" w:rsidP="009C5B8C">
            <w:pPr>
              <w:spacing w:after="200" w:line="240" w:lineRule="auto"/>
              <w:rPr>
                <w:rFonts w:ascii="Times New Roman" w:eastAsia="Times New Roman" w:hAnsi="Times New Roman" w:cs="Times New Roman"/>
                <w:b/>
                <w:bCs/>
                <w:color w:val="000000"/>
                <w:sz w:val="24"/>
                <w:szCs w:val="24"/>
                <w:lang w:val="uk-UA" w:eastAsia="ru-RU"/>
              </w:rPr>
            </w:pPr>
            <w:r w:rsidRPr="00777580">
              <w:rPr>
                <w:rFonts w:ascii="Times New Roman" w:hAnsi="Times New Roman" w:cs="Times New Roman"/>
                <w:b/>
                <w:lang w:val="uk-UA"/>
              </w:rPr>
              <w:t>код ДК 021:2015 – код 24110000-8 Промислові гази (Кисень рідкий медичний (Oxygen))</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4.2</w:t>
            </w:r>
          </w:p>
        </w:tc>
        <w:tc>
          <w:tcPr>
            <w:tcW w:w="2977" w:type="dxa"/>
          </w:tcPr>
          <w:p w:rsidR="00DC43C7" w:rsidRPr="00A229B3" w:rsidRDefault="00DC43C7" w:rsidP="004C79E3">
            <w:pPr>
              <w:widowControl w:val="0"/>
              <w:spacing w:after="0" w:line="240" w:lineRule="auto"/>
              <w:ind w:left="-9"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228" w:type="dxa"/>
          </w:tcPr>
          <w:p w:rsidR="00BA133B" w:rsidRPr="00BA133B" w:rsidRDefault="00BA133B" w:rsidP="00BA133B">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BA133B">
              <w:rPr>
                <w:rFonts w:ascii="Times New Roman" w:eastAsia="Times New Roman" w:hAnsi="Times New Roman" w:cs="Times New Roman"/>
                <w:sz w:val="24"/>
                <w:szCs w:val="24"/>
                <w:lang w:val="uk-UA"/>
              </w:rPr>
              <w:t xml:space="preserve">Окремих частин предмету закупівлі не визначено. </w:t>
            </w:r>
          </w:p>
          <w:p w:rsidR="00DC43C7" w:rsidRPr="00A229B3" w:rsidRDefault="00BA133B" w:rsidP="00BA133B">
            <w:pPr>
              <w:widowControl w:val="0"/>
              <w:spacing w:after="0" w:line="240" w:lineRule="auto"/>
              <w:jc w:val="both"/>
              <w:rPr>
                <w:rFonts w:ascii="Times New Roman" w:eastAsia="Arial" w:hAnsi="Times New Roman" w:cs="Times New Roman"/>
                <w:color w:val="000000"/>
                <w:sz w:val="24"/>
                <w:szCs w:val="24"/>
                <w:lang w:val="uk-UA" w:eastAsia="ru-RU"/>
              </w:rPr>
            </w:pPr>
            <w:r w:rsidRPr="00BA133B">
              <w:rPr>
                <w:rFonts w:ascii="Times New Roman" w:eastAsia="Times New Roman" w:hAnsi="Times New Roman" w:cs="Times New Roman"/>
                <w:sz w:val="24"/>
                <w:szCs w:val="24"/>
                <w:lang w:val="uk-UA"/>
              </w:rPr>
              <w:t>Тендерна пропозиція подається щодо предмету в цілому.</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4.3</w:t>
            </w:r>
          </w:p>
        </w:tc>
        <w:tc>
          <w:tcPr>
            <w:tcW w:w="2977" w:type="dxa"/>
          </w:tcPr>
          <w:p w:rsidR="00DC43C7" w:rsidRPr="00A229B3" w:rsidRDefault="00DC43C7" w:rsidP="004C79E3">
            <w:pPr>
              <w:widowControl w:val="0"/>
              <w:spacing w:after="0" w:line="240" w:lineRule="auto"/>
              <w:ind w:left="-9"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7228" w:type="dxa"/>
          </w:tcPr>
          <w:p w:rsidR="00777580" w:rsidRPr="00777580" w:rsidRDefault="00777580" w:rsidP="00777580">
            <w:pPr>
              <w:pStyle w:val="1"/>
              <w:widowControl w:val="0"/>
              <w:spacing w:line="240" w:lineRule="auto"/>
              <w:jc w:val="both"/>
              <w:rPr>
                <w:rFonts w:ascii="Times New Roman" w:hAnsi="Times New Roman" w:cs="Times New Roman"/>
                <w:sz w:val="24"/>
                <w:szCs w:val="24"/>
                <w:lang w:val="uk-UA"/>
              </w:rPr>
            </w:pPr>
            <w:r w:rsidRPr="00777580">
              <w:rPr>
                <w:rFonts w:ascii="Times New Roman" w:hAnsi="Times New Roman" w:cs="Times New Roman"/>
                <w:sz w:val="24"/>
                <w:szCs w:val="24"/>
                <w:lang w:val="uk-UA"/>
              </w:rPr>
              <w:t xml:space="preserve">Київська область, Вишгородський район, місто Славутич, вул. </w:t>
            </w:r>
            <w:r>
              <w:rPr>
                <w:rFonts w:ascii="Times New Roman" w:hAnsi="Times New Roman" w:cs="Times New Roman"/>
                <w:sz w:val="24"/>
                <w:szCs w:val="24"/>
                <w:lang w:val="uk-UA"/>
              </w:rPr>
              <w:t>Збройних Сил України</w:t>
            </w:r>
            <w:r w:rsidRPr="00777580">
              <w:rPr>
                <w:rFonts w:ascii="Times New Roman" w:hAnsi="Times New Roman" w:cs="Times New Roman"/>
                <w:sz w:val="24"/>
                <w:szCs w:val="24"/>
                <w:lang w:val="uk-UA"/>
              </w:rPr>
              <w:t>, будинок 7</w:t>
            </w:r>
          </w:p>
          <w:p w:rsidR="00DC43C7" w:rsidRPr="00A229B3" w:rsidRDefault="00777580" w:rsidP="00777580">
            <w:pPr>
              <w:pStyle w:val="1"/>
              <w:widowControl w:val="0"/>
              <w:spacing w:line="240" w:lineRule="auto"/>
              <w:jc w:val="both"/>
              <w:rPr>
                <w:rFonts w:ascii="Times New Roman" w:hAnsi="Times New Roman" w:cs="Times New Roman"/>
                <w:sz w:val="24"/>
                <w:szCs w:val="24"/>
                <w:lang w:val="uk-UA"/>
              </w:rPr>
            </w:pPr>
            <w:r w:rsidRPr="00777580">
              <w:rPr>
                <w:rFonts w:ascii="Times New Roman" w:hAnsi="Times New Roman" w:cs="Times New Roman"/>
                <w:sz w:val="24"/>
                <w:szCs w:val="24"/>
                <w:lang w:val="uk-UA"/>
              </w:rPr>
              <w:t>Кількість: 24 т</w:t>
            </w:r>
          </w:p>
        </w:tc>
      </w:tr>
      <w:tr w:rsidR="00DC43C7" w:rsidRPr="00A229B3" w:rsidTr="009C5B8C">
        <w:trPr>
          <w:trHeight w:val="982"/>
          <w:jc w:val="center"/>
        </w:trPr>
        <w:tc>
          <w:tcPr>
            <w:tcW w:w="566" w:type="dxa"/>
          </w:tcPr>
          <w:p w:rsidR="00DC43C7" w:rsidRDefault="00DC43C7" w:rsidP="004C79E3">
            <w:pPr>
              <w:widowControl w:val="0"/>
              <w:spacing w:after="0" w:line="240" w:lineRule="auto"/>
              <w:rPr>
                <w:rFonts w:ascii="Times New Roman" w:eastAsia="Times New Roman"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4.4</w:t>
            </w:r>
          </w:p>
          <w:p w:rsidR="00F86D39"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p>
          <w:p w:rsidR="00F86D39"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p>
          <w:p w:rsidR="00F86D39"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p>
          <w:p w:rsidR="00F86D39"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p>
          <w:p w:rsidR="00F86D39" w:rsidRPr="00A229B3" w:rsidRDefault="00F86D39" w:rsidP="004C79E3">
            <w:pPr>
              <w:widowControl w:val="0"/>
              <w:spacing w:after="0" w:line="240" w:lineRule="auto"/>
              <w:rPr>
                <w:rFonts w:ascii="Times New Roman" w:eastAsia="Arial" w:hAnsi="Times New Roman" w:cs="Times New Roman"/>
                <w:color w:val="000000"/>
                <w:sz w:val="24"/>
                <w:szCs w:val="24"/>
                <w:lang w:val="uk-UA" w:eastAsia="ru-RU"/>
              </w:rPr>
            </w:pPr>
          </w:p>
        </w:tc>
        <w:tc>
          <w:tcPr>
            <w:tcW w:w="2977" w:type="dxa"/>
          </w:tcPr>
          <w:p w:rsidR="00DC43C7" w:rsidRPr="00A229B3" w:rsidRDefault="00DC43C7" w:rsidP="004C79E3">
            <w:pPr>
              <w:widowControl w:val="0"/>
              <w:spacing w:after="0" w:line="240" w:lineRule="auto"/>
              <w:ind w:left="-9"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7228" w:type="dxa"/>
          </w:tcPr>
          <w:p w:rsidR="00F86D39" w:rsidRDefault="009C5B8C" w:rsidP="009C5B8C">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01-01-2</w:t>
            </w:r>
            <w:r w:rsidR="00632FA2">
              <w:rPr>
                <w:rFonts w:ascii="Times New Roman" w:eastAsia="Times New Roman" w:hAnsi="Times New Roman" w:cs="Times New Roman"/>
                <w:color w:val="000000"/>
                <w:sz w:val="24"/>
                <w:szCs w:val="24"/>
                <w:lang w:val="uk-UA" w:eastAsia="ru-RU"/>
              </w:rPr>
              <w:t>0</w:t>
            </w:r>
            <w:r w:rsidR="00BA133B">
              <w:rPr>
                <w:rFonts w:ascii="Times New Roman" w:eastAsia="Times New Roman" w:hAnsi="Times New Roman" w:cs="Times New Roman"/>
                <w:color w:val="000000"/>
                <w:sz w:val="24"/>
                <w:szCs w:val="24"/>
                <w:lang w:val="uk-UA" w:eastAsia="ru-RU"/>
              </w:rPr>
              <w:t>24</w:t>
            </w:r>
            <w:r>
              <w:rPr>
                <w:rFonts w:ascii="Times New Roman" w:eastAsia="Times New Roman" w:hAnsi="Times New Roman" w:cs="Times New Roman"/>
                <w:color w:val="000000"/>
                <w:sz w:val="24"/>
                <w:szCs w:val="24"/>
                <w:lang w:val="uk-UA" w:eastAsia="ru-RU"/>
              </w:rPr>
              <w:t xml:space="preserve">  до </w:t>
            </w:r>
            <w:r w:rsidR="00BA133B">
              <w:rPr>
                <w:rFonts w:ascii="Times New Roman" w:eastAsia="Times New Roman" w:hAnsi="Times New Roman" w:cs="Times New Roman"/>
                <w:color w:val="000000"/>
                <w:sz w:val="24"/>
                <w:szCs w:val="24"/>
                <w:lang w:val="uk-UA" w:eastAsia="ru-RU"/>
              </w:rPr>
              <w:t xml:space="preserve">31-12-2024 </w:t>
            </w:r>
            <w:r>
              <w:rPr>
                <w:rFonts w:ascii="Times New Roman" w:eastAsia="Times New Roman" w:hAnsi="Times New Roman" w:cs="Times New Roman"/>
                <w:color w:val="000000"/>
                <w:sz w:val="24"/>
                <w:szCs w:val="24"/>
                <w:lang w:val="uk-UA" w:eastAsia="ru-RU"/>
              </w:rPr>
              <w:t>р.</w:t>
            </w:r>
            <w:r w:rsidR="00420957" w:rsidRPr="00420957">
              <w:rPr>
                <w:rFonts w:ascii="Times New Roman" w:eastAsia="Times New Roman" w:hAnsi="Times New Roman" w:cs="Times New Roman"/>
                <w:sz w:val="24"/>
                <w:szCs w:val="24"/>
                <w:lang w:val="uk-UA" w:eastAsia="ru-RU"/>
              </w:rPr>
              <w:t xml:space="preserve"> частинами за заявками Замовника</w:t>
            </w:r>
          </w:p>
          <w:p w:rsidR="009C5B8C" w:rsidRPr="00A229B3" w:rsidRDefault="009C5B8C" w:rsidP="009C5B8C">
            <w:pPr>
              <w:widowControl w:val="0"/>
              <w:spacing w:after="0" w:line="240" w:lineRule="auto"/>
              <w:jc w:val="both"/>
              <w:rPr>
                <w:rFonts w:ascii="Times New Roman" w:eastAsia="Arial" w:hAnsi="Times New Roman" w:cs="Times New Roman"/>
                <w:color w:val="000000"/>
                <w:sz w:val="24"/>
                <w:szCs w:val="24"/>
                <w:lang w:val="uk-UA" w:eastAsia="ru-RU"/>
              </w:rPr>
            </w:pPr>
          </w:p>
        </w:tc>
      </w:tr>
      <w:tr w:rsidR="00F86D39" w:rsidRPr="00A229B3" w:rsidTr="00F86D39">
        <w:trPr>
          <w:trHeight w:val="679"/>
          <w:jc w:val="center"/>
        </w:trPr>
        <w:tc>
          <w:tcPr>
            <w:tcW w:w="566" w:type="dxa"/>
          </w:tcPr>
          <w:p w:rsidR="00F86D39" w:rsidRPr="00A229B3"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977" w:type="dxa"/>
          </w:tcPr>
          <w:p w:rsidR="00F86D39" w:rsidRPr="00A229B3" w:rsidRDefault="00F86D39" w:rsidP="004C79E3">
            <w:pPr>
              <w:widowControl w:val="0"/>
              <w:spacing w:after="0" w:line="240" w:lineRule="auto"/>
              <w:ind w:left="-9" w:right="113"/>
              <w:rPr>
                <w:rFonts w:ascii="Times New Roman" w:eastAsia="Times New Roman" w:hAnsi="Times New Roman" w:cs="Times New Roman"/>
                <w:color w:val="000000"/>
                <w:sz w:val="24"/>
                <w:szCs w:val="24"/>
                <w:lang w:val="uk-UA" w:eastAsia="ru-RU"/>
              </w:rPr>
            </w:pPr>
            <w:r w:rsidRPr="00F86D39">
              <w:rPr>
                <w:rFonts w:ascii="Times New Roman" w:eastAsia="Times New Roman" w:hAnsi="Times New Roman" w:cs="Times New Roman"/>
                <w:color w:val="000000"/>
                <w:sz w:val="24"/>
                <w:szCs w:val="24"/>
                <w:lang w:eastAsia="ru-RU"/>
              </w:rPr>
              <w:t>очікувана вартість предмета закупівлі</w:t>
            </w:r>
          </w:p>
        </w:tc>
        <w:tc>
          <w:tcPr>
            <w:tcW w:w="7228" w:type="dxa"/>
          </w:tcPr>
          <w:p w:rsidR="00F86D39" w:rsidRPr="00A229B3" w:rsidRDefault="0083711F" w:rsidP="004C79E3">
            <w:pPr>
              <w:widowControl w:val="0"/>
              <w:spacing w:after="0" w:line="240" w:lineRule="auto"/>
              <w:jc w:val="both"/>
              <w:rPr>
                <w:rFonts w:ascii="Times New Roman" w:eastAsia="Times New Roman" w:hAnsi="Times New Roman" w:cs="Times New Roman"/>
                <w:color w:val="000000"/>
                <w:sz w:val="24"/>
                <w:szCs w:val="24"/>
                <w:lang w:val="uk-UA" w:eastAsia="ru-RU"/>
              </w:rPr>
            </w:pPr>
            <w:r w:rsidRPr="0083711F">
              <w:rPr>
                <w:rFonts w:ascii="Times New Roman" w:eastAsia="Times New Roman" w:hAnsi="Times New Roman" w:cs="Times New Roman"/>
                <w:sz w:val="24"/>
                <w:szCs w:val="24"/>
                <w:lang w:val="uk-UA"/>
              </w:rPr>
              <w:t xml:space="preserve">480 000 гривень 00 копійок (Чотириста вісімдесят тисяч гривень 00 копійок) з ПДВ </w:t>
            </w:r>
          </w:p>
        </w:tc>
      </w:tr>
      <w:tr w:rsidR="00F86D39" w:rsidRPr="00A229B3" w:rsidTr="004C79E3">
        <w:trPr>
          <w:trHeight w:val="411"/>
          <w:jc w:val="center"/>
        </w:trPr>
        <w:tc>
          <w:tcPr>
            <w:tcW w:w="566" w:type="dxa"/>
          </w:tcPr>
          <w:p w:rsidR="00F86D39" w:rsidRDefault="00F86D39" w:rsidP="004C79E3">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w:t>
            </w:r>
          </w:p>
        </w:tc>
        <w:tc>
          <w:tcPr>
            <w:tcW w:w="2977" w:type="dxa"/>
          </w:tcPr>
          <w:p w:rsidR="00F86D39" w:rsidRPr="00F86D39" w:rsidRDefault="00F86D39" w:rsidP="004C79E3">
            <w:pPr>
              <w:widowControl w:val="0"/>
              <w:spacing w:after="0" w:line="240" w:lineRule="auto"/>
              <w:ind w:left="-9" w:right="113"/>
              <w:rPr>
                <w:rFonts w:ascii="Times New Roman" w:eastAsia="Times New Roman" w:hAnsi="Times New Roman" w:cs="Times New Roman"/>
                <w:color w:val="000000"/>
                <w:sz w:val="24"/>
                <w:szCs w:val="24"/>
                <w:lang w:eastAsia="ru-RU"/>
              </w:rPr>
            </w:pPr>
            <w:r w:rsidRPr="00F86D39">
              <w:rPr>
                <w:rFonts w:ascii="Times New Roman" w:eastAsia="Times New Roman" w:hAnsi="Times New Roman" w:cs="Times New Roman"/>
                <w:color w:val="000000"/>
                <w:sz w:val="24"/>
                <w:szCs w:val="24"/>
                <w:highlight w:val="white"/>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8" w:type="dxa"/>
          </w:tcPr>
          <w:p w:rsidR="00DD3367" w:rsidRPr="00DD3367" w:rsidRDefault="00DD3367" w:rsidP="00DD3367">
            <w:pPr>
              <w:widowControl w:val="0"/>
              <w:spacing w:before="120" w:line="240" w:lineRule="auto"/>
              <w:ind w:right="113"/>
              <w:jc w:val="both"/>
              <w:rPr>
                <w:rFonts w:ascii="Times New Roman" w:eastAsia="Times New Roman" w:hAnsi="Times New Roman" w:cs="Times New Roman"/>
                <w:color w:val="000000"/>
                <w:sz w:val="24"/>
                <w:szCs w:val="24"/>
              </w:rPr>
            </w:pPr>
            <w:r w:rsidRPr="00DD3367">
              <w:rPr>
                <w:rFonts w:ascii="Times New Roman" w:eastAsia="Times New Roman" w:hAnsi="Times New Roman" w:cs="Times New Roman"/>
                <w:color w:val="000000"/>
                <w:sz w:val="24"/>
                <w:szCs w:val="24"/>
                <w:lang w:val="uk-UA"/>
              </w:rPr>
              <w:t>Ц</w:t>
            </w:r>
            <w:r w:rsidRPr="00DD3367">
              <w:rPr>
                <w:rFonts w:ascii="Times New Roman" w:eastAsia="Times New Roman" w:hAnsi="Times New Roman" w:cs="Times New Roman"/>
                <w:color w:val="000000"/>
                <w:sz w:val="24"/>
                <w:szCs w:val="24"/>
              </w:rPr>
              <w:t>іна, яка є вищою ніж очікувана вартість предмета закупівлі  неприймається</w:t>
            </w:r>
          </w:p>
          <w:p w:rsidR="00F86D39" w:rsidRDefault="00F86D39" w:rsidP="006E3811">
            <w:pPr>
              <w:widowControl w:val="0"/>
              <w:spacing w:after="0" w:line="240" w:lineRule="auto"/>
              <w:jc w:val="both"/>
              <w:rPr>
                <w:rFonts w:ascii="Times New Roman" w:eastAsia="Times New Roman" w:hAnsi="Times New Roman" w:cs="Times New Roman"/>
                <w:sz w:val="24"/>
                <w:szCs w:val="24"/>
              </w:rPr>
            </w:pP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5</w:t>
            </w:r>
          </w:p>
        </w:tc>
        <w:tc>
          <w:tcPr>
            <w:tcW w:w="2977" w:type="dxa"/>
          </w:tcPr>
          <w:p w:rsidR="00DC43C7" w:rsidRPr="00A229B3" w:rsidRDefault="00DC43C7" w:rsidP="004C79E3">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Недискримінація учасників</w:t>
            </w:r>
          </w:p>
        </w:tc>
        <w:tc>
          <w:tcPr>
            <w:tcW w:w="7228" w:type="dxa"/>
          </w:tcPr>
          <w:p w:rsidR="00BA133B" w:rsidRPr="00BA133B" w:rsidRDefault="00BA133B" w:rsidP="00BA133B">
            <w:pPr>
              <w:spacing w:after="0" w:line="240" w:lineRule="auto"/>
              <w:jc w:val="both"/>
              <w:rPr>
                <w:rFonts w:ascii="Times New Roman" w:eastAsia="Calibri" w:hAnsi="Times New Roman" w:cs="Times New Roman"/>
                <w:sz w:val="24"/>
                <w:szCs w:val="24"/>
                <w:lang w:val="uk-UA"/>
              </w:rPr>
            </w:pPr>
            <w:r w:rsidRPr="00BA133B">
              <w:rPr>
                <w:rFonts w:ascii="Times New Roman" w:eastAsia="Calibri"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A133B" w:rsidRPr="00BA133B" w:rsidRDefault="00BA133B" w:rsidP="00BA133B">
            <w:pPr>
              <w:spacing w:after="0" w:line="240" w:lineRule="auto"/>
              <w:ind w:firstLine="9"/>
              <w:jc w:val="both"/>
              <w:rPr>
                <w:rFonts w:ascii="Times New Roman" w:eastAsia="Calibri" w:hAnsi="Times New Roman" w:cs="Times New Roman"/>
                <w:sz w:val="24"/>
                <w:szCs w:val="24"/>
                <w:lang w:val="uk-UA"/>
              </w:rPr>
            </w:pPr>
            <w:r w:rsidRPr="00BA133B">
              <w:rPr>
                <w:rFonts w:ascii="Times New Roman" w:eastAsia="Calibri" w:hAnsi="Times New Roman" w:cs="Times New Roman"/>
                <w:sz w:val="24"/>
                <w:szCs w:val="24"/>
                <w:lang w:val="uk-UA"/>
              </w:rPr>
              <w:t>Замовник забезпечує вільний доступ усіх учасників до інформації про закупівлю, передбаченої цим Законом.</w:t>
            </w:r>
          </w:p>
          <w:p w:rsidR="00BA133B" w:rsidRPr="00BA133B" w:rsidRDefault="00BA133B" w:rsidP="00BA133B">
            <w:pPr>
              <w:spacing w:after="0" w:line="240" w:lineRule="auto"/>
              <w:ind w:firstLine="9"/>
              <w:jc w:val="both"/>
              <w:rPr>
                <w:rFonts w:ascii="Times New Roman" w:eastAsia="Calibri" w:hAnsi="Times New Roman" w:cs="Times New Roman"/>
                <w:sz w:val="24"/>
                <w:szCs w:val="24"/>
                <w:lang w:val="uk-UA"/>
              </w:rPr>
            </w:pPr>
            <w:r w:rsidRPr="00BA133B">
              <w:rPr>
                <w:rFonts w:ascii="Times New Roman" w:eastAsia="Calibri" w:hAnsi="Times New Roman" w:cs="Times New Roman"/>
                <w:sz w:val="24"/>
                <w:szCs w:val="24"/>
                <w:lang w:val="uk-UA"/>
              </w:rPr>
              <w:t>Учасники-нерезиденти (</w:t>
            </w:r>
            <w:hyperlink r:id="rId7">
              <w:r w:rsidRPr="00BA133B">
                <w:rPr>
                  <w:rFonts w:ascii="Times New Roman" w:eastAsia="Calibri" w:hAnsi="Times New Roman" w:cs="Times New Roman"/>
                  <w:sz w:val="24"/>
                  <w:szCs w:val="24"/>
                  <w:u w:val="single"/>
                  <w:lang w:val="uk-UA"/>
                </w:rPr>
                <w:t>юридичні особи</w:t>
              </w:r>
            </w:hyperlink>
            <w:r w:rsidRPr="00BA133B">
              <w:rPr>
                <w:rFonts w:ascii="Times New Roman" w:eastAsia="Calibri" w:hAnsi="Times New Roman" w:cs="Times New Roman"/>
                <w:sz w:val="24"/>
                <w:szCs w:val="24"/>
                <w:lang w:val="uk-UA"/>
              </w:rPr>
              <w:t xml:space="preserve"> та </w:t>
            </w:r>
            <w:hyperlink r:id="rId8">
              <w:r w:rsidRPr="00BA133B">
                <w:rPr>
                  <w:rFonts w:ascii="Times New Roman" w:eastAsia="Calibri" w:hAnsi="Times New Roman" w:cs="Times New Roman"/>
                  <w:sz w:val="24"/>
                  <w:szCs w:val="24"/>
                  <w:u w:val="single"/>
                  <w:lang w:val="uk-UA"/>
                </w:rPr>
                <w:t>суб'єкти підприємницької діяльності</w:t>
              </w:r>
            </w:hyperlink>
            <w:r w:rsidRPr="00BA133B">
              <w:rPr>
                <w:rFonts w:ascii="Times New Roman" w:eastAsia="Calibri" w:hAnsi="Times New Roman" w:cs="Times New Roman"/>
                <w:sz w:val="24"/>
                <w:szCs w:val="24"/>
                <w:lang w:val="uk-UA"/>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BA133B" w:rsidRPr="00BA133B" w:rsidRDefault="00BA133B" w:rsidP="00BA133B">
            <w:pPr>
              <w:tabs>
                <w:tab w:val="left" w:pos="0"/>
              </w:tabs>
              <w:spacing w:after="0" w:line="240" w:lineRule="auto"/>
              <w:jc w:val="both"/>
              <w:rPr>
                <w:rFonts w:ascii="Times New Roman" w:eastAsia="Calibri" w:hAnsi="Times New Roman" w:cs="Times New Roman"/>
                <w:i/>
                <w:sz w:val="24"/>
                <w:szCs w:val="24"/>
                <w:lang w:val="uk-UA"/>
              </w:rPr>
            </w:pPr>
            <w:r w:rsidRPr="00BA133B">
              <w:rPr>
                <w:rFonts w:ascii="Times New Roman" w:eastAsia="Calibri" w:hAnsi="Times New Roman" w:cs="Times New Roman"/>
                <w:sz w:val="24"/>
                <w:szCs w:val="24"/>
                <w:lang w:val="uk-UA"/>
              </w:rPr>
              <w:t>*</w:t>
            </w:r>
            <w:r w:rsidRPr="00BA133B">
              <w:rPr>
                <w:rFonts w:ascii="Times New Roman" w:eastAsia="Calibri" w:hAnsi="Times New Roman" w:cs="Times New Roman"/>
                <w:i/>
                <w:sz w:val="24"/>
                <w:szCs w:val="24"/>
                <w:lang w:val="uk-UA"/>
              </w:rPr>
              <w:t xml:space="preserve"> Документи легалізуються Учасниками торгів – нерезидентами наступним чином:</w:t>
            </w:r>
          </w:p>
          <w:p w:rsidR="00BA133B" w:rsidRPr="00BA133B" w:rsidRDefault="00BA133B" w:rsidP="00BA133B">
            <w:pPr>
              <w:tabs>
                <w:tab w:val="left" w:pos="0"/>
              </w:tabs>
              <w:spacing w:after="0" w:line="240" w:lineRule="auto"/>
              <w:jc w:val="both"/>
              <w:rPr>
                <w:rFonts w:ascii="Times New Roman" w:eastAsia="Calibri" w:hAnsi="Times New Roman" w:cs="Times New Roman"/>
                <w:i/>
                <w:sz w:val="24"/>
                <w:szCs w:val="24"/>
                <w:lang w:val="uk-UA"/>
              </w:rPr>
            </w:pPr>
            <w:r w:rsidRPr="00BA133B">
              <w:rPr>
                <w:rFonts w:ascii="Times New Roman" w:eastAsia="Calibri" w:hAnsi="Times New Roman" w:cs="Times New Roman"/>
                <w:i/>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BA133B" w:rsidRPr="00BA133B" w:rsidRDefault="00BA133B" w:rsidP="00BA133B">
            <w:pPr>
              <w:tabs>
                <w:tab w:val="left" w:pos="0"/>
              </w:tabs>
              <w:spacing w:after="0" w:line="240" w:lineRule="auto"/>
              <w:jc w:val="both"/>
              <w:rPr>
                <w:rFonts w:ascii="Times New Roman" w:eastAsia="Calibri" w:hAnsi="Times New Roman" w:cs="Times New Roman"/>
                <w:i/>
                <w:sz w:val="24"/>
                <w:szCs w:val="24"/>
                <w:lang w:val="uk-UA"/>
              </w:rPr>
            </w:pPr>
            <w:r w:rsidRPr="00BA133B">
              <w:rPr>
                <w:rFonts w:ascii="Times New Roman" w:eastAsia="Calibri" w:hAnsi="Times New Roman" w:cs="Times New Roman"/>
                <w:i/>
                <w:sz w:val="24"/>
                <w:szCs w:val="24"/>
                <w:lang w:val="uk-UA"/>
              </w:rPr>
              <w:t xml:space="preserve">   або</w:t>
            </w:r>
          </w:p>
          <w:p w:rsidR="00BA133B" w:rsidRPr="00BA133B" w:rsidRDefault="00BA133B" w:rsidP="00BA133B">
            <w:pPr>
              <w:tabs>
                <w:tab w:val="left" w:pos="0"/>
              </w:tabs>
              <w:spacing w:after="0" w:line="240" w:lineRule="auto"/>
              <w:jc w:val="both"/>
              <w:rPr>
                <w:rFonts w:ascii="Times New Roman" w:eastAsia="Calibri" w:hAnsi="Times New Roman" w:cs="Times New Roman"/>
                <w:i/>
                <w:sz w:val="24"/>
                <w:szCs w:val="24"/>
                <w:lang w:val="uk-UA"/>
              </w:rPr>
            </w:pPr>
            <w:r w:rsidRPr="00BA133B">
              <w:rPr>
                <w:rFonts w:ascii="Times New Roman" w:eastAsia="Calibri" w:hAnsi="Times New Roman" w:cs="Times New Roman"/>
                <w:i/>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BA133B" w:rsidRPr="00BA133B" w:rsidRDefault="00BA133B" w:rsidP="00BA133B">
            <w:pPr>
              <w:tabs>
                <w:tab w:val="left" w:pos="0"/>
              </w:tabs>
              <w:spacing w:after="0" w:line="240" w:lineRule="auto"/>
              <w:jc w:val="both"/>
              <w:rPr>
                <w:rFonts w:ascii="Times New Roman" w:eastAsia="Calibri" w:hAnsi="Times New Roman" w:cs="Times New Roman"/>
                <w:i/>
                <w:sz w:val="24"/>
                <w:szCs w:val="24"/>
                <w:lang w:val="uk-UA"/>
              </w:rPr>
            </w:pPr>
            <w:r w:rsidRPr="00BA133B">
              <w:rPr>
                <w:rFonts w:ascii="Times New Roman" w:eastAsia="Calibri" w:hAnsi="Times New Roman" w:cs="Times New Roman"/>
                <w:i/>
                <w:sz w:val="24"/>
                <w:szCs w:val="24"/>
                <w:lang w:val="uk-UA"/>
              </w:rPr>
              <w:t xml:space="preserve">   або</w:t>
            </w:r>
          </w:p>
          <w:p w:rsidR="00DC43C7" w:rsidRPr="00F86D39" w:rsidRDefault="00BA133B" w:rsidP="00BA133B">
            <w:pPr>
              <w:widowControl w:val="0"/>
              <w:spacing w:before="120" w:after="120" w:line="240" w:lineRule="auto"/>
              <w:ind w:left="34" w:right="113" w:hanging="21"/>
              <w:jc w:val="both"/>
              <w:rPr>
                <w:rFonts w:ascii="Times New Roman" w:eastAsia="Times New Roman" w:hAnsi="Times New Roman" w:cs="Times New Roman"/>
                <w:color w:val="000000"/>
                <w:sz w:val="24"/>
                <w:szCs w:val="24"/>
                <w:lang w:eastAsia="ru-RU"/>
              </w:rPr>
            </w:pPr>
            <w:r w:rsidRPr="00BA133B">
              <w:rPr>
                <w:rFonts w:ascii="Times New Roman" w:eastAsia="Calibri" w:hAnsi="Times New Roman" w:cs="Times New Roman"/>
                <w:i/>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DC43C7" w:rsidRPr="00F86D39"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6</w:t>
            </w: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7228" w:type="dxa"/>
          </w:tcPr>
          <w:p w:rsidR="00F86D39" w:rsidRPr="00EA6DFD" w:rsidRDefault="00F86D39" w:rsidP="000957E8">
            <w:pPr>
              <w:widowControl w:val="0"/>
              <w:spacing w:before="120" w:after="0" w:line="240" w:lineRule="auto"/>
              <w:ind w:left="34" w:right="113" w:hanging="21"/>
              <w:jc w:val="both"/>
              <w:rPr>
                <w:color w:val="000000"/>
                <w:lang w:val="uk-UA"/>
              </w:rPr>
            </w:pPr>
            <w:r w:rsidRPr="00D65025">
              <w:rPr>
                <w:rFonts w:ascii="Times New Roman" w:eastAsia="Times New Roman" w:hAnsi="Times New Roman" w:cs="Times New Roman"/>
                <w:color w:val="000000"/>
                <w:sz w:val="24"/>
                <w:szCs w:val="24"/>
                <w:lang w:val="uk-UA"/>
              </w:rPr>
              <w:t>Валютою тендерної пропозиції є гривня;</w:t>
            </w:r>
            <w:r w:rsidR="00EA6DFD">
              <w:rPr>
                <w:rFonts w:ascii="Times New Roman" w:eastAsia="Times New Roman" w:hAnsi="Times New Roman" w:cs="Times New Roman"/>
                <w:color w:val="000000"/>
                <w:sz w:val="24"/>
                <w:szCs w:val="24"/>
                <w:lang w:val="uk-UA"/>
              </w:rPr>
              <w:t xml:space="preserve">Учасник визначає ціни на товар, які він пропонує надати за Договором, з урахуванням усіх своїх витрат, </w:t>
            </w:r>
            <w:r w:rsidR="00D65025">
              <w:rPr>
                <w:rFonts w:ascii="Times New Roman" w:eastAsia="Times New Roman" w:hAnsi="Times New Roman" w:cs="Times New Roman"/>
                <w:color w:val="000000"/>
                <w:sz w:val="24"/>
                <w:szCs w:val="24"/>
                <w:lang w:val="uk-UA"/>
              </w:rPr>
              <w:t>податків і зборів, що сплачуються або мають бути сплачені,усіх інших витрат.</w:t>
            </w:r>
            <w:r w:rsidR="00420957" w:rsidRPr="00420957">
              <w:rPr>
                <w:rFonts w:ascii="Times New Roman" w:eastAsia="Times New Roman" w:hAnsi="Times New Roman" w:cs="Times New Roman"/>
                <w:sz w:val="24"/>
                <w:szCs w:val="24"/>
                <w:lang w:val="uk-UA" w:eastAsia="ru-RU"/>
              </w:rPr>
              <w:t xml:space="preserve"> </w:t>
            </w:r>
            <w:bookmarkStart w:id="1" w:name="_GoBack"/>
            <w:r w:rsidR="00420957" w:rsidRPr="00420957">
              <w:rPr>
                <w:rFonts w:ascii="Times New Roman" w:eastAsia="Times New Roman" w:hAnsi="Times New Roman" w:cs="Times New Roman"/>
                <w:sz w:val="24"/>
                <w:szCs w:val="24"/>
                <w:lang w:val="uk-UA" w:eastAsia="ru-RU"/>
              </w:rPr>
              <w:t>Цінова</w:t>
            </w:r>
            <w:bookmarkEnd w:id="1"/>
            <w:r w:rsidR="00420957" w:rsidRPr="00420957">
              <w:rPr>
                <w:rFonts w:ascii="Times New Roman" w:eastAsia="Times New Roman" w:hAnsi="Times New Roman" w:cs="Times New Roman"/>
                <w:sz w:val="24"/>
                <w:szCs w:val="24"/>
                <w:lang w:val="uk-UA" w:eastAsia="ru-RU"/>
              </w:rPr>
              <w:t xml:space="preserve">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w:t>
            </w:r>
            <w:r w:rsidR="00D65025">
              <w:rPr>
                <w:rFonts w:ascii="Times New Roman" w:eastAsia="Times New Roman" w:hAnsi="Times New Roman" w:cs="Times New Roman"/>
                <w:color w:val="000000"/>
                <w:sz w:val="24"/>
                <w:szCs w:val="24"/>
                <w:lang w:val="uk-UA"/>
              </w:rPr>
              <w:t xml:space="preserve"> Учасник самостійно несе відповідальність за формування ціни пропозиції, та формує ціни у відповаідності до вимог чинного законодавства. </w:t>
            </w:r>
          </w:p>
          <w:p w:rsidR="00F86D39" w:rsidRDefault="00F86D39" w:rsidP="000957E8">
            <w:pPr>
              <w:widowControl w:val="0"/>
              <w:spacing w:after="0"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DC43C7" w:rsidRPr="00A229B3" w:rsidRDefault="00F86D39" w:rsidP="000957E8">
            <w:pPr>
              <w:widowControl w:val="0"/>
              <w:spacing w:after="0" w:line="240" w:lineRule="auto"/>
              <w:jc w:val="both"/>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DC43C7" w:rsidRPr="00F86D39"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7</w:t>
            </w:r>
          </w:p>
        </w:tc>
        <w:tc>
          <w:tcPr>
            <w:tcW w:w="2977" w:type="dxa"/>
            <w:vAlign w:val="center"/>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мову (мови), якою (якими) повинно бути складено тендерні пропозиції</w:t>
            </w:r>
          </w:p>
        </w:tc>
        <w:tc>
          <w:tcPr>
            <w:tcW w:w="7228" w:type="dxa"/>
          </w:tcPr>
          <w:p w:rsidR="00DC43C7" w:rsidRPr="00A229B3" w:rsidRDefault="00DC43C7" w:rsidP="00DC43C7">
            <w:pPr>
              <w:widowControl w:val="0"/>
              <w:jc w:val="both"/>
              <w:rPr>
                <w:rFonts w:ascii="Times New Roman" w:eastAsia="Times New Roman"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Мова тендерної пропозиції – українська.</w:t>
            </w:r>
          </w:p>
          <w:p w:rsidR="00F86D39" w:rsidRPr="00F86D39" w:rsidRDefault="00F86D39" w:rsidP="00F86D39">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r w:rsidRPr="00F86D39">
              <w:rPr>
                <w:rFonts w:ascii="Times New Roman" w:eastAsia="Times New Roman" w:hAnsi="Times New Roman" w:cs="Times New Roman"/>
                <w:color w:val="000000"/>
                <w:sz w:val="24"/>
                <w:szCs w:val="24"/>
                <w:lang w:val="uk-UA" w:eastAsia="ru-RU"/>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D39" w:rsidRPr="00F86D39" w:rsidRDefault="00F86D39" w:rsidP="00F86D39">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F86D39">
              <w:rPr>
                <w:rFonts w:ascii="Times New Roman" w:eastAsia="Times New Roman" w:hAnsi="Times New Roman" w:cs="Times New Roman"/>
                <w:color w:val="000000"/>
                <w:sz w:val="24"/>
                <w:szCs w:val="24"/>
                <w:lang w:eastAsia="ru-RU"/>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D39" w:rsidRPr="00F86D39" w:rsidRDefault="00F86D39" w:rsidP="00F86D39">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F86D39">
              <w:rPr>
                <w:rFonts w:ascii="Times New Roman" w:eastAsia="Times New Roman" w:hAnsi="Times New Roman" w:cs="Times New Roman"/>
                <w:color w:val="000000"/>
                <w:sz w:val="24"/>
                <w:szCs w:val="24"/>
                <w:lang w:eastAsia="ru-RU"/>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DC43C7" w:rsidRPr="00A229B3" w:rsidRDefault="00F86D39" w:rsidP="00F86D39">
            <w:pPr>
              <w:widowControl w:val="0"/>
              <w:spacing w:after="0" w:line="240" w:lineRule="auto"/>
              <w:jc w:val="both"/>
              <w:rPr>
                <w:rFonts w:ascii="Times New Roman" w:eastAsia="Arial" w:hAnsi="Times New Roman" w:cs="Times New Roman"/>
                <w:color w:val="000000"/>
                <w:sz w:val="24"/>
                <w:szCs w:val="24"/>
                <w:lang w:val="uk-UA" w:eastAsia="ru-RU"/>
              </w:rPr>
            </w:pPr>
            <w:r w:rsidRPr="00F86D39">
              <w:rPr>
                <w:rFonts w:ascii="Times New Roman" w:eastAsia="Times New Roman" w:hAnsi="Times New Roman" w:cs="Times New Roman"/>
                <w:color w:val="000000"/>
                <w:sz w:val="24"/>
                <w:szCs w:val="24"/>
                <w:lang w:eastAsia="ru-RU"/>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w:t>
            </w:r>
            <w:proofErr w:type="gramStart"/>
            <w:r w:rsidRPr="00F86D39">
              <w:rPr>
                <w:rFonts w:ascii="Times New Roman" w:eastAsia="Times New Roman" w:hAnsi="Times New Roman" w:cs="Times New Roman"/>
                <w:color w:val="000000"/>
                <w:sz w:val="24"/>
                <w:szCs w:val="24"/>
                <w:lang w:eastAsia="ru-RU"/>
              </w:rPr>
              <w:t>кирилицею.</w:t>
            </w:r>
            <w:r w:rsidR="00DC43C7" w:rsidRPr="00A229B3">
              <w:rPr>
                <w:rFonts w:ascii="Times New Roman" w:eastAsia="Times New Roman" w:hAnsi="Times New Roman" w:cs="Times New Roman"/>
                <w:color w:val="000000"/>
                <w:sz w:val="24"/>
                <w:szCs w:val="24"/>
                <w:lang w:val="uk-UA" w:eastAsia="ru-RU"/>
              </w:rPr>
              <w:t>.</w:t>
            </w:r>
            <w:proofErr w:type="gramEnd"/>
          </w:p>
        </w:tc>
      </w:tr>
      <w:tr w:rsidR="00DC43C7" w:rsidRPr="00A229B3" w:rsidTr="004C79E3">
        <w:trPr>
          <w:trHeight w:val="428"/>
          <w:jc w:val="center"/>
        </w:trPr>
        <w:tc>
          <w:tcPr>
            <w:tcW w:w="10771" w:type="dxa"/>
            <w:gridSpan w:val="3"/>
            <w:vAlign w:val="center"/>
          </w:tcPr>
          <w:p w:rsidR="00DC43C7" w:rsidRPr="000957E8" w:rsidRDefault="000957E8" w:rsidP="00A229B3">
            <w:pPr>
              <w:widowControl w:val="0"/>
              <w:spacing w:after="0" w:line="240" w:lineRule="auto"/>
              <w:jc w:val="center"/>
              <w:rPr>
                <w:rFonts w:ascii="Times New Roman" w:eastAsia="Arial"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Розділ 2. </w:t>
            </w:r>
            <w:r w:rsidR="00F86D39" w:rsidRPr="000957E8">
              <w:rPr>
                <w:rFonts w:ascii="Times New Roman" w:eastAsia="Times New Roman" w:hAnsi="Times New Roman" w:cs="Times New Roman"/>
                <w:b/>
                <w:color w:val="000000"/>
                <w:sz w:val="24"/>
                <w:szCs w:val="24"/>
                <w:lang w:val="uk-UA" w:eastAsia="ru-RU"/>
              </w:rPr>
              <w:t>Порядок в</w:t>
            </w:r>
            <w:r w:rsidR="00DC43C7" w:rsidRPr="000957E8">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DC43C7" w:rsidRPr="00F86D39" w:rsidTr="004C79E3">
        <w:trPr>
          <w:trHeight w:val="274"/>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Процедура надання роз’яснень щодо тендерної документації</w:t>
            </w:r>
          </w:p>
        </w:tc>
        <w:tc>
          <w:tcPr>
            <w:tcW w:w="7228" w:type="dxa"/>
          </w:tcPr>
          <w:p w:rsidR="00DC43C7" w:rsidRPr="00A229B3" w:rsidRDefault="00F86D39" w:rsidP="004C79E3">
            <w:pPr>
              <w:widowControl w:val="0"/>
              <w:spacing w:after="0" w:line="240" w:lineRule="auto"/>
              <w:ind w:right="113"/>
              <w:jc w:val="both"/>
              <w:rPr>
                <w:rFonts w:ascii="Times New Roman" w:eastAsia="Arial" w:hAnsi="Times New Roman" w:cs="Times New Roman"/>
                <w:color w:val="000000"/>
                <w:sz w:val="24"/>
                <w:szCs w:val="24"/>
                <w:lang w:val="uk-UA" w:eastAsia="ru-RU"/>
              </w:rPr>
            </w:pPr>
            <w:r w:rsidRPr="00F86D39">
              <w:rPr>
                <w:rFonts w:ascii="Times New Roman" w:eastAsia="Times New Roman" w:hAnsi="Times New Roman" w:cs="Times New Roman"/>
                <w:color w:val="000000"/>
                <w:sz w:val="24"/>
                <w:szCs w:val="24"/>
                <w:highlight w:val="white"/>
                <w:lang w:val="uk-UA" w:eastAsia="ru-RU"/>
              </w:rPr>
              <w:t xml:space="preserve">Фізична/юридична особа має право не пізніше </w:t>
            </w:r>
            <w:r w:rsidRPr="000957E8">
              <w:rPr>
                <w:rFonts w:ascii="Times New Roman" w:eastAsia="Times New Roman" w:hAnsi="Times New Roman" w:cs="Times New Roman"/>
                <w:b/>
                <w:i/>
                <w:color w:val="000000"/>
                <w:sz w:val="24"/>
                <w:szCs w:val="24"/>
                <w:highlight w:val="white"/>
                <w:lang w:val="uk-UA" w:eastAsia="ru-RU"/>
              </w:rPr>
              <w:t>ніж за три дні</w:t>
            </w:r>
            <w:r w:rsidRPr="00F86D39">
              <w:rPr>
                <w:rFonts w:ascii="Times New Roman" w:eastAsia="Times New Roman" w:hAnsi="Times New Roman" w:cs="Times New Roman"/>
                <w:color w:val="000000"/>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86D39">
              <w:rPr>
                <w:rFonts w:ascii="Times New Roman" w:eastAsia="Times New Roman" w:hAnsi="Times New Roman" w:cs="Times New Roman"/>
                <w:color w:val="000000"/>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957E8">
              <w:rPr>
                <w:rFonts w:ascii="Times New Roman" w:eastAsia="Times New Roman" w:hAnsi="Times New Roman" w:cs="Times New Roman"/>
                <w:color w:val="000000"/>
                <w:sz w:val="24"/>
                <w:szCs w:val="24"/>
                <w:lang w:eastAsia="ru-RU"/>
              </w:rPr>
              <w:t xml:space="preserve">Замовник повинен протягом </w:t>
            </w:r>
            <w:r w:rsidRPr="000957E8">
              <w:rPr>
                <w:rFonts w:ascii="Times New Roman" w:eastAsia="Times New Roman" w:hAnsi="Times New Roman" w:cs="Times New Roman"/>
                <w:b/>
                <w:i/>
                <w:color w:val="000000"/>
                <w:sz w:val="24"/>
                <w:szCs w:val="24"/>
                <w:lang w:eastAsia="ru-RU"/>
              </w:rPr>
              <w:t>трьох днів</w:t>
            </w:r>
            <w:r w:rsidRPr="000957E8">
              <w:rPr>
                <w:rFonts w:ascii="Times New Roman" w:eastAsia="Times New Roman" w:hAnsi="Times New Roman" w:cs="Times New Roman"/>
                <w:color w:val="000000"/>
                <w:sz w:val="24"/>
                <w:szCs w:val="24"/>
                <w:lang w:eastAsia="ru-RU"/>
              </w:rPr>
              <w:t xml:space="preserve"> з дня їх оприлюднення надати роз’яснення на звернення шляхом оприлюднення його в електронній системі закупівель.</w:t>
            </w:r>
          </w:p>
        </w:tc>
      </w:tr>
      <w:tr w:rsidR="00DC43C7" w:rsidRPr="00A229B3" w:rsidTr="000957E8">
        <w:trPr>
          <w:trHeight w:val="4897"/>
          <w:jc w:val="center"/>
        </w:trPr>
        <w:tc>
          <w:tcPr>
            <w:tcW w:w="566" w:type="dxa"/>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2</w:t>
            </w: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Внесення змін до тендерної документації</w:t>
            </w:r>
          </w:p>
        </w:tc>
        <w:tc>
          <w:tcPr>
            <w:tcW w:w="7228" w:type="dxa"/>
            <w:shd w:val="clear" w:color="auto" w:fill="auto"/>
          </w:tcPr>
          <w:p w:rsidR="00F86D39" w:rsidRPr="00F86D39" w:rsidRDefault="00F86D39" w:rsidP="000957E8">
            <w:pPr>
              <w:spacing w:before="120" w:after="0" w:line="240" w:lineRule="auto"/>
              <w:jc w:val="both"/>
              <w:rPr>
                <w:rFonts w:ascii="Times New Roman" w:eastAsia="Times New Roman" w:hAnsi="Times New Roman" w:cs="Times New Roman"/>
                <w:color w:val="000000"/>
                <w:sz w:val="24"/>
                <w:szCs w:val="24"/>
                <w:highlight w:val="white"/>
                <w:lang w:eastAsia="ru-RU"/>
              </w:rPr>
            </w:pPr>
            <w:r w:rsidRPr="00F86D39">
              <w:rPr>
                <w:rFonts w:ascii="Times New Roman" w:eastAsia="Times New Roman" w:hAnsi="Times New Roman" w:cs="Times New Roman"/>
                <w:color w:val="000000"/>
                <w:sz w:val="24"/>
                <w:szCs w:val="24"/>
                <w:highlight w:val="white"/>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86D39">
              <w:rPr>
                <w:rFonts w:ascii="Times New Roman" w:eastAsia="Times New Roman" w:hAnsi="Times New Roman" w:cs="Times New Roman"/>
                <w:b/>
                <w:i/>
                <w:color w:val="000000"/>
                <w:sz w:val="24"/>
                <w:szCs w:val="24"/>
                <w:highlight w:val="white"/>
                <w:lang w:eastAsia="ru-RU"/>
              </w:rPr>
              <w:t>не менше чотирьох днів</w:t>
            </w:r>
            <w:r w:rsidRPr="00F86D39">
              <w:rPr>
                <w:rFonts w:ascii="Times New Roman" w:eastAsia="Times New Roman" w:hAnsi="Times New Roman" w:cs="Times New Roman"/>
                <w:color w:val="000000"/>
                <w:sz w:val="24"/>
                <w:szCs w:val="24"/>
                <w:highlight w:val="white"/>
                <w:lang w:eastAsia="ru-RU"/>
              </w:rPr>
              <w:t>.</w:t>
            </w:r>
          </w:p>
          <w:p w:rsidR="00F86D39" w:rsidRPr="00F86D39" w:rsidRDefault="00F86D39" w:rsidP="000957E8">
            <w:pPr>
              <w:spacing w:before="120" w:after="0" w:line="240" w:lineRule="auto"/>
              <w:jc w:val="both"/>
              <w:rPr>
                <w:rFonts w:ascii="Times New Roman" w:eastAsia="Times New Roman" w:hAnsi="Times New Roman" w:cs="Times New Roman"/>
                <w:color w:val="000000"/>
                <w:sz w:val="24"/>
                <w:szCs w:val="24"/>
                <w:highlight w:val="white"/>
                <w:lang w:eastAsia="ru-RU"/>
              </w:rPr>
            </w:pPr>
            <w:r w:rsidRPr="00F86D39">
              <w:rPr>
                <w:rFonts w:ascii="Times New Roman" w:eastAsia="Times New Roman" w:hAnsi="Times New Roman" w:cs="Times New Roman"/>
                <w:color w:val="000000"/>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F86D39">
              <w:rPr>
                <w:rFonts w:ascii="Times New Roman" w:eastAsia="Times New Roman" w:hAnsi="Times New Roman" w:cs="Times New Roman"/>
                <w:b/>
                <w:i/>
                <w:color w:val="000000"/>
                <w:sz w:val="24"/>
                <w:szCs w:val="24"/>
                <w:highlight w:val="white"/>
                <w:lang w:eastAsia="ru-RU"/>
              </w:rPr>
              <w:t>протягом одного дня з дня</w:t>
            </w:r>
            <w:r w:rsidRPr="00F86D39">
              <w:rPr>
                <w:rFonts w:ascii="Times New Roman" w:eastAsia="Times New Roman" w:hAnsi="Times New Roman" w:cs="Times New Roman"/>
                <w:color w:val="000000"/>
                <w:sz w:val="24"/>
                <w:szCs w:val="24"/>
                <w:highlight w:val="white"/>
                <w:lang w:eastAsia="ru-RU"/>
              </w:rPr>
              <w:t xml:space="preserve"> прийняття рішення про їх внесення.</w:t>
            </w:r>
          </w:p>
          <w:p w:rsidR="00F86D39" w:rsidRPr="00F86D39" w:rsidRDefault="00F86D39" w:rsidP="000957E8">
            <w:pPr>
              <w:spacing w:before="120" w:after="0" w:line="240" w:lineRule="auto"/>
              <w:jc w:val="both"/>
              <w:rPr>
                <w:rFonts w:ascii="Times New Roman" w:eastAsia="Times New Roman" w:hAnsi="Times New Roman" w:cs="Times New Roman"/>
                <w:color w:val="000000"/>
                <w:sz w:val="24"/>
                <w:szCs w:val="24"/>
                <w:lang w:eastAsia="ru-RU"/>
              </w:rPr>
            </w:pPr>
            <w:r w:rsidRPr="00F86D39">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C43C7" w:rsidRPr="00A229B3" w:rsidRDefault="00F86D39" w:rsidP="000957E8">
            <w:pPr>
              <w:widowControl w:val="0"/>
              <w:spacing w:after="0" w:line="240" w:lineRule="auto"/>
              <w:ind w:right="113"/>
              <w:jc w:val="both"/>
              <w:rPr>
                <w:rFonts w:ascii="Times New Roman" w:eastAsia="Arial" w:hAnsi="Times New Roman" w:cs="Times New Roman"/>
                <w:color w:val="000000"/>
                <w:sz w:val="24"/>
                <w:szCs w:val="24"/>
                <w:lang w:val="uk-UA" w:eastAsia="ru-RU"/>
              </w:rPr>
            </w:pPr>
            <w:r w:rsidRPr="005B1715">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1715">
              <w:rPr>
                <w:rFonts w:ascii="Times New Roman" w:eastAsia="Times New Roman" w:hAnsi="Times New Roman" w:cs="Times New Roman"/>
                <w:b/>
                <w:i/>
                <w:color w:val="000000"/>
                <w:sz w:val="24"/>
                <w:szCs w:val="24"/>
                <w:lang w:eastAsia="ru-RU"/>
              </w:rPr>
              <w:t>не менш як на чотири дні.</w:t>
            </w:r>
          </w:p>
        </w:tc>
      </w:tr>
      <w:tr w:rsidR="00DC43C7" w:rsidRPr="00A229B3" w:rsidTr="004C79E3">
        <w:trPr>
          <w:trHeight w:val="520"/>
          <w:jc w:val="center"/>
        </w:trPr>
        <w:tc>
          <w:tcPr>
            <w:tcW w:w="10771" w:type="dxa"/>
            <w:gridSpan w:val="3"/>
            <w:vAlign w:val="center"/>
          </w:tcPr>
          <w:p w:rsidR="00DC43C7" w:rsidRPr="005B1715" w:rsidRDefault="005B1715" w:rsidP="004C79E3">
            <w:pPr>
              <w:widowControl w:val="0"/>
              <w:spacing w:after="0" w:line="240" w:lineRule="auto"/>
              <w:jc w:val="center"/>
              <w:rPr>
                <w:rFonts w:ascii="Times New Roman" w:eastAsia="Arial"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3</w:t>
            </w:r>
            <w:r w:rsidR="00DC43C7" w:rsidRPr="005B1715">
              <w:rPr>
                <w:rFonts w:ascii="Times New Roman" w:eastAsia="Times New Roman" w:hAnsi="Times New Roman" w:cs="Times New Roman"/>
                <w:b/>
                <w:color w:val="000000"/>
                <w:sz w:val="24"/>
                <w:szCs w:val="24"/>
                <w:lang w:val="uk-UA" w:eastAsia="ru-RU"/>
              </w:rPr>
              <w:t>. Інструкція з підготовки тендерної пропозиції</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jc w:val="center"/>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DC43C7" w:rsidRPr="00A229B3" w:rsidRDefault="00DC43C7" w:rsidP="004C79E3">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7228" w:type="dxa"/>
          </w:tcPr>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F41EC">
              <w:rPr>
                <w:rFonts w:ascii="Times New Roman" w:eastAsia="Times New Roman" w:hAnsi="Times New Roman" w:cs="Times New Roman"/>
                <w:b/>
                <w:color w:val="000000"/>
                <w:sz w:val="24"/>
                <w:szCs w:val="24"/>
                <w:lang w:eastAsia="ru-RU"/>
              </w:rPr>
              <w:t>завантаження файлів із сканованими копіями нижчезазначених документів:</w:t>
            </w:r>
          </w:p>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1) інформації та документи, що підтверджують відповідність учасника кваліфікаційним критеріям, згідно переліку, наведеного </w:t>
            </w:r>
            <w:r w:rsidRPr="004F41EC">
              <w:rPr>
                <w:rFonts w:ascii="Times New Roman" w:eastAsia="Times New Roman" w:hAnsi="Times New Roman" w:cs="Times New Roman"/>
                <w:b/>
                <w:color w:val="000000"/>
                <w:sz w:val="24"/>
                <w:szCs w:val="24"/>
                <w:lang w:eastAsia="ru-RU"/>
              </w:rPr>
              <w:t>у Додатку № 1</w:t>
            </w:r>
            <w:r w:rsidRPr="004F41EC">
              <w:rPr>
                <w:rFonts w:ascii="Times New Roman" w:eastAsia="Times New Roman" w:hAnsi="Times New Roman" w:cs="Times New Roman"/>
                <w:color w:val="000000"/>
                <w:sz w:val="24"/>
                <w:szCs w:val="24"/>
                <w:lang w:eastAsia="ru-RU"/>
              </w:rPr>
              <w:t xml:space="preserve"> тендерної документації </w:t>
            </w:r>
            <w:r w:rsidRPr="004F41EC">
              <w:rPr>
                <w:rFonts w:ascii="Times New Roman" w:eastAsia="Times New Roman" w:hAnsi="Times New Roman" w:cs="Times New Roman"/>
                <w:b/>
                <w:color w:val="000000"/>
                <w:sz w:val="24"/>
                <w:szCs w:val="24"/>
                <w:u w:val="single"/>
                <w:lang w:eastAsia="ru-RU"/>
              </w:rPr>
              <w:t>(подається в окремому файлі)</w:t>
            </w:r>
            <w:r w:rsidRPr="004F41EC">
              <w:rPr>
                <w:rFonts w:ascii="Times New Roman" w:eastAsia="Times New Roman" w:hAnsi="Times New Roman" w:cs="Times New Roman"/>
                <w:b/>
                <w:color w:val="000000"/>
                <w:sz w:val="24"/>
                <w:szCs w:val="24"/>
                <w:lang w:eastAsia="ru-RU"/>
              </w:rPr>
              <w:t>;</w:t>
            </w:r>
          </w:p>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val="uk-UA" w:eastAsia="ru-RU"/>
              </w:rPr>
            </w:pPr>
            <w:r w:rsidRPr="004F41EC">
              <w:rPr>
                <w:rFonts w:ascii="Times New Roman" w:eastAsia="Times New Roman" w:hAnsi="Times New Roman" w:cs="Times New Roman"/>
                <w:color w:val="000000"/>
                <w:sz w:val="24"/>
                <w:szCs w:val="24"/>
                <w:lang w:eastAsia="ru-RU"/>
              </w:rPr>
              <w:t xml:space="preserve">2) інформації щодо відповідності учасника вимогам, визначеним у статті 47 Закону, згідно переліку, наведеного </w:t>
            </w:r>
            <w:r w:rsidRPr="004F41EC">
              <w:rPr>
                <w:rFonts w:ascii="Times New Roman" w:eastAsia="Times New Roman" w:hAnsi="Times New Roman" w:cs="Times New Roman"/>
                <w:b/>
                <w:color w:val="000000"/>
                <w:sz w:val="24"/>
                <w:szCs w:val="24"/>
                <w:lang w:eastAsia="ru-RU"/>
              </w:rPr>
              <w:t xml:space="preserve">у пункті 5 </w:t>
            </w:r>
            <w:r w:rsidRPr="004F41EC">
              <w:rPr>
                <w:rFonts w:ascii="Times New Roman" w:eastAsia="Times New Roman" w:hAnsi="Times New Roman" w:cs="Times New Roman"/>
                <w:color w:val="000000"/>
                <w:sz w:val="24"/>
                <w:szCs w:val="24"/>
                <w:lang w:eastAsia="ru-RU"/>
              </w:rPr>
              <w:t xml:space="preserve">цього розділу тендерної документаці та у </w:t>
            </w:r>
            <w:r w:rsidRPr="004F41EC">
              <w:rPr>
                <w:rFonts w:ascii="Times New Roman" w:eastAsia="Times New Roman" w:hAnsi="Times New Roman" w:cs="Times New Roman"/>
                <w:b/>
                <w:color w:val="000000"/>
                <w:sz w:val="24"/>
                <w:szCs w:val="24"/>
                <w:lang w:eastAsia="ru-RU"/>
              </w:rPr>
              <w:t>Додатку № 1</w:t>
            </w:r>
            <w:r w:rsidRPr="004F41EC">
              <w:rPr>
                <w:rFonts w:ascii="Times New Roman" w:eastAsia="Times New Roman" w:hAnsi="Times New Roman" w:cs="Times New Roman"/>
                <w:color w:val="000000"/>
                <w:sz w:val="24"/>
                <w:szCs w:val="24"/>
                <w:lang w:eastAsia="ru-RU"/>
              </w:rPr>
              <w:t xml:space="preserve"> тендерної документації </w:t>
            </w:r>
            <w:r w:rsidRPr="004F41EC">
              <w:rPr>
                <w:rFonts w:ascii="Times New Roman" w:eastAsia="Times New Roman" w:hAnsi="Times New Roman" w:cs="Times New Roman"/>
                <w:b/>
                <w:color w:val="000000"/>
                <w:sz w:val="24"/>
                <w:szCs w:val="24"/>
                <w:u w:val="single"/>
                <w:lang w:eastAsia="ru-RU"/>
              </w:rPr>
              <w:t>(подається в окремому файлі)</w:t>
            </w:r>
            <w:r w:rsidRPr="004F41EC">
              <w:rPr>
                <w:rFonts w:ascii="Times New Roman" w:eastAsia="Times New Roman" w:hAnsi="Times New Roman" w:cs="Times New Roman"/>
                <w:b/>
                <w:color w:val="000000"/>
                <w:sz w:val="24"/>
                <w:szCs w:val="24"/>
                <w:lang w:eastAsia="ru-RU"/>
              </w:rPr>
              <w:t>;</w:t>
            </w:r>
          </w:p>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val="uk-UA" w:eastAsia="ru-RU"/>
              </w:rPr>
            </w:pPr>
            <w:r w:rsidRPr="004F41EC">
              <w:rPr>
                <w:rFonts w:ascii="Times New Roman" w:eastAsia="Times New Roman" w:hAnsi="Times New Roman" w:cs="Times New Roman"/>
                <w:color w:val="000000"/>
                <w:sz w:val="24"/>
                <w:szCs w:val="24"/>
                <w:lang w:val="uk-UA" w:eastAsia="ru-RU"/>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4F41EC">
              <w:rPr>
                <w:rFonts w:ascii="Times New Roman" w:eastAsia="Times New Roman" w:hAnsi="Times New Roman" w:cs="Times New Roman"/>
                <w:b/>
                <w:color w:val="000000"/>
                <w:sz w:val="24"/>
                <w:szCs w:val="24"/>
                <w:lang w:val="uk-UA" w:eastAsia="ru-RU"/>
              </w:rPr>
              <w:t xml:space="preserve">Додатку № 3, </w:t>
            </w:r>
            <w:r w:rsidRPr="004F41EC">
              <w:rPr>
                <w:rFonts w:ascii="Times New Roman" w:eastAsia="Times New Roman" w:hAnsi="Times New Roman" w:cs="Times New Roman"/>
                <w:color w:val="000000"/>
                <w:sz w:val="24"/>
                <w:szCs w:val="24"/>
                <w:lang w:val="uk-UA" w:eastAsia="ru-RU"/>
              </w:rPr>
              <w:t>до тендерної документації;</w:t>
            </w:r>
          </w:p>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3188E" w:rsidRPr="004F41EC" w:rsidRDefault="00B3188E" w:rsidP="00B3188E">
            <w:pPr>
              <w:keepNext/>
              <w:keepLines/>
              <w:tabs>
                <w:tab w:val="left" w:pos="900"/>
              </w:tabs>
              <w:spacing w:after="0" w:line="240" w:lineRule="auto"/>
              <w:ind w:firstLine="281"/>
              <w:jc w:val="both"/>
              <w:rPr>
                <w:rFonts w:ascii="Times New Roman" w:eastAsia="Times New Roman" w:hAnsi="Times New Roman" w:cs="Times New Roman"/>
                <w:sz w:val="24"/>
                <w:szCs w:val="24"/>
                <w:lang w:eastAsia="ru-RU"/>
              </w:rPr>
            </w:pPr>
            <w:r w:rsidRPr="004F41EC">
              <w:rPr>
                <w:rFonts w:ascii="Times New Roman" w:eastAsia="Times New Roman" w:hAnsi="Times New Roman" w:cs="Times New Roman"/>
                <w:b/>
                <w:sz w:val="24"/>
                <w:szCs w:val="24"/>
                <w:u w:val="single"/>
                <w:lang w:eastAsia="ru-RU"/>
              </w:rPr>
              <w:lastRenderedPageBreak/>
              <w:t>для керівника учасника</w:t>
            </w:r>
            <w:r w:rsidRPr="004F41EC">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3188E" w:rsidRPr="004F41EC" w:rsidRDefault="00B3188E" w:rsidP="00B3188E">
            <w:pPr>
              <w:keepNext/>
              <w:keepLines/>
              <w:tabs>
                <w:tab w:val="left" w:pos="900"/>
              </w:tabs>
              <w:spacing w:after="0" w:line="240" w:lineRule="auto"/>
              <w:ind w:firstLine="281"/>
              <w:jc w:val="both"/>
              <w:rPr>
                <w:rFonts w:ascii="Times New Roman" w:eastAsia="Times New Roman" w:hAnsi="Times New Roman" w:cs="Times New Roman"/>
                <w:sz w:val="24"/>
                <w:szCs w:val="24"/>
                <w:lang w:eastAsia="ru-RU"/>
              </w:rPr>
            </w:pPr>
            <w:r w:rsidRPr="004F41EC">
              <w:rPr>
                <w:rFonts w:ascii="Times New Roman" w:eastAsia="Times New Roman" w:hAnsi="Times New Roman" w:cs="Times New Roman"/>
                <w:b/>
                <w:sz w:val="24"/>
                <w:szCs w:val="24"/>
                <w:u w:val="single"/>
                <w:lang w:eastAsia="ru-RU"/>
              </w:rPr>
              <w:t>для іншої посадової особи учасника</w:t>
            </w:r>
            <w:r w:rsidRPr="004F41EC">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5) витяг із судового або торгового, або банківського реєстрів </w:t>
            </w:r>
            <w:r w:rsidRPr="004F41EC">
              <w:rPr>
                <w:rFonts w:ascii="Times New Roman" w:eastAsia="Times New Roman" w:hAnsi="Times New Roman" w:cs="Times New Roman"/>
                <w:b/>
                <w:color w:val="000000"/>
                <w:sz w:val="24"/>
                <w:szCs w:val="24"/>
                <w:lang w:eastAsia="ru-RU"/>
              </w:rPr>
              <w:t>(для учасників - нерезидентів України);</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6) інформація про субпідрядника (субпідрядників) </w:t>
            </w:r>
            <w:r w:rsidRPr="004F41EC">
              <w:rPr>
                <w:rFonts w:ascii="Times New Roman" w:eastAsia="Times New Roman" w:hAnsi="Times New Roman" w:cs="Times New Roman"/>
                <w:b/>
                <w:color w:val="000000"/>
                <w:sz w:val="24"/>
                <w:szCs w:val="24"/>
                <w:lang w:eastAsia="ru-RU"/>
              </w:rPr>
              <w:t xml:space="preserve">(в разі їх залучення </w:t>
            </w:r>
            <w:r w:rsidRPr="004F41EC">
              <w:rPr>
                <w:rFonts w:ascii="Times New Roman" w:eastAsia="Times New Roman" w:hAnsi="Times New Roman" w:cs="Times New Roman"/>
                <w:b/>
                <w:sz w:val="24"/>
                <w:szCs w:val="24"/>
                <w:lang w:eastAsia="ru-RU"/>
              </w:rPr>
              <w:t>у обсязі не менше ніж 20 відсотків від вартості договору про закупівлю)</w:t>
            </w:r>
            <w:r w:rsidRPr="004F41EC">
              <w:rPr>
                <w:rFonts w:ascii="Times New Roman" w:eastAsia="Times New Roman" w:hAnsi="Times New Roman" w:cs="Times New Roman"/>
                <w:color w:val="000000"/>
                <w:sz w:val="24"/>
                <w:szCs w:val="24"/>
                <w:lang w:eastAsia="ru-RU"/>
              </w:rPr>
              <w:t>;</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7) інформація яка містить відомості про учасника </w:t>
            </w:r>
            <w:r w:rsidRPr="004F41EC">
              <w:rPr>
                <w:rFonts w:ascii="Times New Roman" w:eastAsia="Times New Roman" w:hAnsi="Times New Roman" w:cs="Times New Roman"/>
                <w:b/>
                <w:color w:val="000000"/>
                <w:sz w:val="24"/>
                <w:szCs w:val="24"/>
                <w:lang w:eastAsia="ru-RU"/>
              </w:rPr>
              <w:t xml:space="preserve">(Додаток </w:t>
            </w:r>
            <w:r w:rsidRPr="004F41EC">
              <w:rPr>
                <w:rFonts w:ascii="Times New Roman" w:eastAsia="Times New Roman" w:hAnsi="Times New Roman" w:cs="Times New Roman"/>
                <w:b/>
                <w:color w:val="000000"/>
                <w:sz w:val="24"/>
                <w:szCs w:val="24"/>
                <w:lang w:val="uk-UA" w:eastAsia="ru-RU"/>
              </w:rPr>
              <w:t xml:space="preserve">№ </w:t>
            </w:r>
            <w:r w:rsidRPr="004F41EC">
              <w:rPr>
                <w:rFonts w:ascii="Times New Roman" w:eastAsia="Times New Roman" w:hAnsi="Times New Roman" w:cs="Times New Roman"/>
                <w:b/>
                <w:color w:val="000000"/>
                <w:sz w:val="24"/>
                <w:szCs w:val="24"/>
                <w:lang w:eastAsia="ru-RU"/>
              </w:rPr>
              <w:t>2)</w:t>
            </w:r>
            <w:r w:rsidRPr="004F41EC">
              <w:rPr>
                <w:rFonts w:ascii="Times New Roman" w:eastAsia="Times New Roman" w:hAnsi="Times New Roman" w:cs="Times New Roman"/>
                <w:color w:val="000000"/>
                <w:sz w:val="24"/>
                <w:szCs w:val="24"/>
                <w:lang w:eastAsia="ru-RU"/>
              </w:rPr>
              <w:t>;</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rPr>
            </w:pPr>
          </w:p>
          <w:p w:rsidR="00B3188E" w:rsidRPr="004F41EC" w:rsidRDefault="00B3188E" w:rsidP="00B3188E">
            <w:pPr>
              <w:spacing w:after="0" w:line="240" w:lineRule="auto"/>
              <w:jc w:val="both"/>
              <w:rPr>
                <w:rFonts w:ascii="Times New Roman" w:eastAsia="Times New Roman" w:hAnsi="Times New Roman" w:cs="Times New Roman"/>
                <w:bCs/>
                <w:color w:val="000000"/>
                <w:sz w:val="24"/>
                <w:szCs w:val="24"/>
                <w:lang w:eastAsia="ru-RU"/>
              </w:rPr>
            </w:pPr>
            <w:r w:rsidRPr="004F41EC">
              <w:rPr>
                <w:rFonts w:ascii="Times New Roman" w:eastAsia="Times New Roman" w:hAnsi="Times New Roman" w:cs="Times New Roman"/>
                <w:bCs/>
                <w:color w:val="000000"/>
                <w:sz w:val="24"/>
                <w:szCs w:val="24"/>
                <w:lang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B3188E" w:rsidRPr="004F41EC" w:rsidRDefault="00B3188E" w:rsidP="00B3188E">
            <w:pPr>
              <w:widowControl w:val="0"/>
              <w:spacing w:after="0" w:line="240" w:lineRule="auto"/>
              <w:ind w:firstLine="281"/>
              <w:jc w:val="both"/>
              <w:rPr>
                <w:rFonts w:ascii="Times New Roman" w:eastAsia="Times New Roman" w:hAnsi="Times New Roman" w:cs="Times New Roman"/>
                <w:color w:val="000000"/>
                <w:sz w:val="24"/>
                <w:szCs w:val="24"/>
                <w:lang w:eastAsia="ru-RU"/>
              </w:rPr>
            </w:pP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b/>
                <w:color w:val="000000"/>
                <w:sz w:val="24"/>
                <w:szCs w:val="24"/>
                <w:lang w:eastAsia="ru-RU"/>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Документи, що розміщуються учасником в Системі, повинні бути належного рівня зображення та доступні </w:t>
            </w:r>
            <w:proofErr w:type="gramStart"/>
            <w:r w:rsidRPr="004F41EC">
              <w:rPr>
                <w:rFonts w:ascii="Times New Roman" w:eastAsia="Times New Roman" w:hAnsi="Times New Roman" w:cs="Times New Roman"/>
                <w:color w:val="000000"/>
                <w:sz w:val="24"/>
                <w:szCs w:val="24"/>
                <w:lang w:eastAsia="ru-RU"/>
              </w:rPr>
              <w:t>до перегляду</w:t>
            </w:r>
            <w:proofErr w:type="gramEnd"/>
            <w:r w:rsidRPr="004F41EC">
              <w:rPr>
                <w:rFonts w:ascii="Times New Roman" w:eastAsia="Times New Roman" w:hAnsi="Times New Roman" w:cs="Times New Roman"/>
                <w:color w:val="000000"/>
                <w:sz w:val="24"/>
                <w:szCs w:val="24"/>
                <w:lang w:eastAsia="ru-RU"/>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b/>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уживання великої літери;</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уживання розділових знаків та відмінювання слів у реченні;</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використання слова або мовного звороту, запозичених з іншої мови;</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застосування правил переносу частини слова з рядка в рядок;</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написання слів разом та/або окремо, та/або через дефіс;</w:t>
            </w:r>
          </w:p>
          <w:p w:rsidR="00B3188E" w:rsidRPr="004F41EC" w:rsidRDefault="00B3188E" w:rsidP="00B3188E">
            <w:pPr>
              <w:spacing w:after="0" w:line="240" w:lineRule="auto"/>
              <w:ind w:firstLine="28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4F41EC">
              <w:rPr>
                <w:rFonts w:ascii="Times New Roman" w:eastAsia="Times New Roman" w:hAnsi="Times New Roman" w:cs="Times New Roman"/>
                <w:i/>
                <w:color w:val="000000"/>
                <w:sz w:val="24"/>
                <w:szCs w:val="24"/>
                <w:lang w:eastAsia="ru-RU"/>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i/>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188E" w:rsidRPr="004F41EC" w:rsidRDefault="00B3188E" w:rsidP="00B3188E">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Опис та приклади формальних </w:t>
            </w:r>
            <w:proofErr w:type="gramStart"/>
            <w:r w:rsidRPr="004F41EC">
              <w:rPr>
                <w:rFonts w:ascii="Times New Roman" w:eastAsia="Times New Roman" w:hAnsi="Times New Roman" w:cs="Times New Roman"/>
                <w:color w:val="000000"/>
                <w:sz w:val="24"/>
                <w:szCs w:val="24"/>
                <w:lang w:eastAsia="ru-RU"/>
              </w:rPr>
              <w:t>помилок,  відповідно</w:t>
            </w:r>
            <w:proofErr w:type="gramEnd"/>
            <w:r w:rsidRPr="004F41EC">
              <w:rPr>
                <w:rFonts w:ascii="Times New Roman" w:eastAsia="Times New Roman" w:hAnsi="Times New Roman" w:cs="Times New Roman"/>
                <w:color w:val="000000"/>
                <w:sz w:val="24"/>
                <w:szCs w:val="24"/>
                <w:lang w:eastAsia="ru-RU"/>
              </w:rPr>
              <w:t xml:space="preserve"> до </w:t>
            </w:r>
            <w:hyperlink r:id="rId9" w:anchor="n1421">
              <w:r w:rsidRPr="004F41EC">
                <w:rPr>
                  <w:rFonts w:ascii="Times New Roman" w:eastAsia="Times New Roman" w:hAnsi="Times New Roman" w:cs="Times New Roman"/>
                  <w:color w:val="000000"/>
                  <w:sz w:val="24"/>
                  <w:szCs w:val="24"/>
                  <w:lang w:eastAsia="ru-RU"/>
                </w:rPr>
                <w:t>п. 19 ч. 2 ст. 22</w:t>
              </w:r>
            </w:hyperlink>
            <w:r w:rsidRPr="004F41EC">
              <w:rPr>
                <w:rFonts w:ascii="Times New Roman" w:eastAsia="Times New Roman" w:hAnsi="Times New Roman" w:cs="Times New Roman"/>
                <w:color w:val="000000"/>
                <w:sz w:val="24"/>
                <w:szCs w:val="24"/>
                <w:lang w:eastAsia="ru-RU"/>
              </w:rPr>
              <w:t xml:space="preserve"> Закону:</w:t>
            </w:r>
          </w:p>
          <w:p w:rsidR="00B3188E" w:rsidRPr="004F41EC" w:rsidRDefault="00B3188E" w:rsidP="00B3188E">
            <w:pPr>
              <w:shd w:val="clear" w:color="auto" w:fill="FFFFFF"/>
              <w:tabs>
                <w:tab w:val="left" w:pos="604"/>
              </w:tabs>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розміщення інформації не на фірмовому бланку підприємства;</w:t>
            </w:r>
          </w:p>
          <w:p w:rsidR="00B3188E" w:rsidRPr="004F41EC" w:rsidRDefault="00B3188E" w:rsidP="00B3188E">
            <w:pPr>
              <w:shd w:val="clear" w:color="auto" w:fill="FFFFFF"/>
              <w:tabs>
                <w:tab w:val="left" w:pos="604"/>
              </w:tabs>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самостійне виправлення помилок та/або описок у поданій пропозиції під час її складання Учасником; </w:t>
            </w:r>
          </w:p>
          <w:p w:rsidR="00B3188E" w:rsidRPr="004F41EC" w:rsidRDefault="00B3188E" w:rsidP="00B3188E">
            <w:pPr>
              <w:shd w:val="clear" w:color="auto" w:fill="FFFFFF"/>
              <w:tabs>
                <w:tab w:val="left" w:pos="604"/>
              </w:tabs>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F41EC">
              <w:rPr>
                <w:rFonts w:ascii="Times New Roman" w:eastAsia="Times New Roman" w:hAnsi="Times New Roman" w:cs="Times New Roman"/>
                <w:i/>
                <w:color w:val="000000"/>
                <w:sz w:val="24"/>
                <w:szCs w:val="24"/>
                <w:u w:val="single"/>
                <w:lang w:eastAsia="ru-RU"/>
              </w:rPr>
              <w:t>Наприклад:</w:t>
            </w:r>
            <w:r w:rsidRPr="004F41EC">
              <w:rPr>
                <w:rFonts w:ascii="Times New Roman" w:eastAsia="Times New Roman" w:hAnsi="Times New Roman" w:cs="Times New Roman"/>
                <w:i/>
                <w:color w:val="000000"/>
                <w:sz w:val="24"/>
                <w:szCs w:val="24"/>
                <w:lang w:eastAsia="ru-RU"/>
              </w:rPr>
              <w:t xml:space="preserve"> зазначення в довідці русизмів, сленгових слів або технічних помилок</w:t>
            </w:r>
            <w:r w:rsidRPr="004F41EC">
              <w:rPr>
                <w:rFonts w:ascii="Times New Roman" w:eastAsia="Times New Roman" w:hAnsi="Times New Roman" w:cs="Times New Roman"/>
                <w:color w:val="000000"/>
                <w:sz w:val="24"/>
                <w:szCs w:val="24"/>
                <w:lang w:eastAsia="ru-RU"/>
              </w:rPr>
              <w:t>;</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 </w:t>
            </w:r>
            <w:proofErr w:type="gramStart"/>
            <w:r w:rsidRPr="004F41EC">
              <w:rPr>
                <w:rFonts w:ascii="Times New Roman" w:eastAsia="Times New Roman" w:hAnsi="Times New Roman" w:cs="Times New Roman"/>
                <w:color w:val="000000"/>
                <w:sz w:val="24"/>
                <w:szCs w:val="24"/>
                <w:lang w:eastAsia="ru-RU"/>
              </w:rPr>
              <w:t>недотримання  встановлених</w:t>
            </w:r>
            <w:proofErr w:type="gramEnd"/>
            <w:r w:rsidRPr="004F41EC">
              <w:rPr>
                <w:rFonts w:ascii="Times New Roman" w:eastAsia="Times New Roman" w:hAnsi="Times New Roman" w:cs="Times New Roman"/>
                <w:color w:val="000000"/>
                <w:sz w:val="24"/>
                <w:szCs w:val="24"/>
                <w:lang w:eastAsia="ru-RU"/>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F41EC">
              <w:rPr>
                <w:rFonts w:ascii="Times New Roman" w:eastAsia="Times New Roman" w:hAnsi="Times New Roman" w:cs="Times New Roman"/>
                <w:i/>
                <w:color w:val="000000"/>
                <w:sz w:val="24"/>
                <w:szCs w:val="24"/>
                <w:u w:val="single"/>
                <w:lang w:eastAsia="ru-RU"/>
              </w:rPr>
              <w:t>Наприклад:</w:t>
            </w:r>
            <w:r w:rsidRPr="004F41EC">
              <w:rPr>
                <w:rFonts w:ascii="Times New Roman" w:eastAsia="Times New Roman" w:hAnsi="Times New Roman" w:cs="Times New Roman"/>
                <w:i/>
                <w:color w:val="000000"/>
                <w:sz w:val="24"/>
                <w:szCs w:val="24"/>
                <w:lang w:eastAsia="ru-RU"/>
              </w:rPr>
              <w:t xml:space="preserve"> замість вимоги надати довідку в довільній формі учасник надав лист-пояснення;</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якщо вимога в тендерній документації встановлена декілька разів, учасник може подати необхідний документ або інформацію один раз;</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інші формальні (несуттєві) помилки, що пов’язані з оформленням тендерної пропозиції та не впливають на зміст пропозиції.</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3188E" w:rsidRPr="004F41EC" w:rsidRDefault="00B3188E" w:rsidP="00B3188E">
            <w:pPr>
              <w:widowControl w:val="0"/>
              <w:spacing w:after="96" w:line="240" w:lineRule="auto"/>
              <w:ind w:left="34" w:hanging="2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w:t>
            </w:r>
            <w:r w:rsidRPr="004F41EC">
              <w:rPr>
                <w:rFonts w:ascii="Times New Roman" w:eastAsia="Times New Roman" w:hAnsi="Times New Roman" w:cs="Times New Roman"/>
                <w:color w:val="000000"/>
                <w:sz w:val="24"/>
                <w:szCs w:val="24"/>
                <w:lang w:eastAsia="ru-RU"/>
              </w:rPr>
              <w:lastRenderedPageBreak/>
              <w:t>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3188E" w:rsidRPr="004F41EC" w:rsidRDefault="00B3188E" w:rsidP="00B318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hanging="21"/>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3188E" w:rsidRPr="004F41EC" w:rsidRDefault="00B3188E" w:rsidP="00B3188E">
            <w:pPr>
              <w:spacing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4F41EC">
                <w:rPr>
                  <w:rFonts w:ascii="Times New Roman" w:eastAsia="Times New Roman" w:hAnsi="Times New Roman" w:cs="Times New Roman"/>
                  <w:color w:val="000000"/>
                  <w:sz w:val="24"/>
                  <w:szCs w:val="24"/>
                  <w:u w:val="single"/>
                  <w:lang w:eastAsia="ru-RU"/>
                </w:rPr>
                <w:t>абз. 4 ст. 2</w:t>
              </w:r>
            </w:hyperlink>
            <w:r w:rsidRPr="004F41EC">
              <w:rPr>
                <w:rFonts w:ascii="Times New Roman" w:eastAsia="Times New Roman" w:hAnsi="Times New Roman" w:cs="Times New Roman"/>
                <w:color w:val="000000"/>
                <w:sz w:val="24"/>
                <w:szCs w:val="24"/>
                <w:lang w:eastAsia="ru-RU"/>
              </w:rPr>
              <w:t xml:space="preserve"> Закону України «Про захист персональних даних» від 01.06.2010 № 2297-VI.</w:t>
            </w:r>
          </w:p>
          <w:p w:rsidR="00B3188E" w:rsidRPr="004F41EC" w:rsidRDefault="00B3188E" w:rsidP="00B3188E">
            <w:pPr>
              <w:spacing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B3188E" w:rsidRPr="004F41EC" w:rsidRDefault="00B3188E" w:rsidP="00B3188E">
            <w:pPr>
              <w:spacing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B3188E" w:rsidRPr="004F41EC" w:rsidRDefault="00B3188E" w:rsidP="00B3188E">
            <w:pPr>
              <w:spacing w:after="12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188E" w:rsidRPr="004F41EC" w:rsidRDefault="00B3188E" w:rsidP="00B3188E">
            <w:pPr>
              <w:spacing w:after="120" w:line="240" w:lineRule="auto"/>
              <w:jc w:val="both"/>
              <w:rPr>
                <w:rFonts w:ascii="Times New Roman" w:eastAsia="sans-serif" w:hAnsi="Times New Roman" w:cs="Times New Roman"/>
                <w:sz w:val="24"/>
                <w:szCs w:val="24"/>
                <w:lang w:eastAsia="ru-RU"/>
              </w:rPr>
            </w:pPr>
            <w:r w:rsidRPr="004F41EC">
              <w:rPr>
                <w:rFonts w:ascii="Times New Roman" w:eastAsia="Times New Roman" w:hAnsi="Times New Roman" w:cs="Times New Roman"/>
                <w:color w:val="000000"/>
                <w:sz w:val="24"/>
                <w:szCs w:val="24"/>
                <w:lang w:eastAsia="ru-RU"/>
              </w:rPr>
              <w:t xml:space="preserve">Учасник може визначити частину інформації, яка подається у складі тендерної </w:t>
            </w:r>
            <w:proofErr w:type="gramStart"/>
            <w:r w:rsidRPr="004F41EC">
              <w:rPr>
                <w:rFonts w:ascii="Times New Roman" w:eastAsia="Times New Roman" w:hAnsi="Times New Roman" w:cs="Times New Roman"/>
                <w:color w:val="000000"/>
                <w:sz w:val="24"/>
                <w:szCs w:val="24"/>
                <w:lang w:eastAsia="ru-RU"/>
              </w:rPr>
              <w:t>пропозиції,  як</w:t>
            </w:r>
            <w:proofErr w:type="gramEnd"/>
            <w:r w:rsidRPr="004F41EC">
              <w:rPr>
                <w:rFonts w:ascii="Times New Roman" w:eastAsia="Times New Roman" w:hAnsi="Times New Roman" w:cs="Times New Roman"/>
                <w:color w:val="000000"/>
                <w:sz w:val="24"/>
                <w:szCs w:val="24"/>
                <w:lang w:eastAsia="ru-RU"/>
              </w:rPr>
              <w:t xml:space="preserve"> конфіденційну, у тому числі таку що містить персональні дані.</w:t>
            </w:r>
            <w:r w:rsidRPr="004F41EC">
              <w:rPr>
                <w:rFonts w:ascii="Times New Roman" w:eastAsia="Times New Roman" w:hAnsi="Times New Roman" w:cs="Times New Roman"/>
                <w:b/>
                <w:color w:val="000000"/>
                <w:sz w:val="24"/>
                <w:szCs w:val="24"/>
                <w:lang w:eastAsia="ru-RU"/>
              </w:rPr>
              <w:t xml:space="preserve"> </w:t>
            </w:r>
            <w:r w:rsidRPr="004F41EC">
              <w:rPr>
                <w:rFonts w:ascii="Times New Roman" w:eastAsia="sans-serif" w:hAnsi="Times New Roman" w:cs="Times New Roman"/>
                <w:sz w:val="24"/>
                <w:szCs w:val="24"/>
                <w:lang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home/of/Документы\x/_blank" w:history="1">
              <w:r w:rsidRPr="004F41EC">
                <w:rPr>
                  <w:rFonts w:ascii="Times New Roman" w:eastAsia="sans-serif" w:hAnsi="Times New Roman" w:cs="Times New Roman"/>
                  <w:sz w:val="24"/>
                  <w:szCs w:val="24"/>
                  <w:lang w:eastAsia="ru-RU"/>
                </w:rPr>
                <w:t>статті 16 </w:t>
              </w:r>
            </w:hyperlink>
            <w:r w:rsidRPr="004F41EC">
              <w:rPr>
                <w:rFonts w:ascii="Times New Roman" w:eastAsia="sans-serif" w:hAnsi="Times New Roman" w:cs="Times New Roman"/>
                <w:sz w:val="24"/>
                <w:szCs w:val="24"/>
                <w:lang w:eastAsia="ru-RU"/>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3188E" w:rsidRPr="004F41EC" w:rsidRDefault="00B3188E" w:rsidP="00B3188E">
            <w:pPr>
              <w:spacing w:after="12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4F41EC">
                <w:rPr>
                  <w:rFonts w:ascii="Times New Roman" w:eastAsia="Times New Roman" w:hAnsi="Times New Roman" w:cs="Times New Roman"/>
                  <w:color w:val="000000"/>
                  <w:sz w:val="24"/>
                  <w:szCs w:val="24"/>
                  <w:u w:val="single"/>
                  <w:lang w:eastAsia="ru-RU"/>
                </w:rPr>
                <w:t>Закону України «Про захист персональних даних»</w:t>
              </w:r>
            </w:hyperlink>
            <w:r w:rsidRPr="004F41EC">
              <w:rPr>
                <w:rFonts w:ascii="Times New Roman" w:eastAsia="Times New Roman" w:hAnsi="Times New Roman" w:cs="Times New Roman"/>
                <w:color w:val="000000"/>
                <w:sz w:val="24"/>
                <w:szCs w:val="24"/>
                <w:lang w:eastAsia="ru-RU"/>
              </w:rPr>
              <w:t xml:space="preserve">) у документах, що підтверджують відповідність кваліфікаційним критеріям відповідно до </w:t>
            </w:r>
            <w:hyperlink r:id="rId13" w:anchor="n1250">
              <w:r w:rsidRPr="004F41EC">
                <w:rPr>
                  <w:rFonts w:ascii="Times New Roman" w:eastAsia="Times New Roman" w:hAnsi="Times New Roman" w:cs="Times New Roman"/>
                  <w:color w:val="000000"/>
                  <w:sz w:val="24"/>
                  <w:szCs w:val="24"/>
                  <w:u w:val="single"/>
                  <w:lang w:eastAsia="ru-RU"/>
                </w:rPr>
                <w:t>ст. 16</w:t>
              </w:r>
            </w:hyperlink>
            <w:r w:rsidRPr="004F41EC">
              <w:rPr>
                <w:rFonts w:ascii="Times New Roman" w:eastAsia="Times New Roman" w:hAnsi="Times New Roman" w:cs="Times New Roman"/>
                <w:color w:val="000000"/>
                <w:sz w:val="24"/>
                <w:szCs w:val="24"/>
                <w:lang w:eastAsia="ru-RU"/>
              </w:rPr>
              <w:t xml:space="preserve"> Закону. При цьому зміст документу не має бути спотворений.</w:t>
            </w:r>
          </w:p>
          <w:p w:rsidR="00B3188E" w:rsidRPr="004F41EC" w:rsidRDefault="00B3188E" w:rsidP="00B3188E">
            <w:pPr>
              <w:spacing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lastRenderedPageBreak/>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4F41EC">
                <w:rPr>
                  <w:rFonts w:ascii="Times New Roman" w:eastAsia="Times New Roman" w:hAnsi="Times New Roman" w:cs="Times New Roman"/>
                  <w:color w:val="000000"/>
                  <w:sz w:val="24"/>
                  <w:szCs w:val="24"/>
                  <w:u w:val="single"/>
                  <w:lang w:eastAsia="ru-RU"/>
                </w:rPr>
                <w:t>Законом України</w:t>
              </w:r>
            </w:hyperlink>
            <w:r w:rsidRPr="004F41EC">
              <w:rPr>
                <w:rFonts w:ascii="Times New Roman" w:eastAsia="Times New Roman" w:hAnsi="Times New Roman" w:cs="Times New Roman"/>
                <w:color w:val="000000"/>
                <w:sz w:val="24"/>
                <w:szCs w:val="24"/>
                <w:lang w:eastAsia="ru-RU"/>
              </w:rPr>
              <w:t xml:space="preserve"> «</w:t>
            </w:r>
            <w:hyperlink r:id="rId15" w:anchor="Text">
              <w:r w:rsidRPr="004F41EC">
                <w:rPr>
                  <w:rFonts w:ascii="Times New Roman" w:eastAsia="Times New Roman" w:hAnsi="Times New Roman" w:cs="Times New Roman"/>
                  <w:color w:val="000000"/>
                  <w:sz w:val="24"/>
                  <w:szCs w:val="24"/>
                  <w:u w:val="single"/>
                  <w:lang w:eastAsia="ru-RU"/>
                </w:rPr>
                <w:t>Про доступ до публічної інформації</w:t>
              </w:r>
            </w:hyperlink>
            <w:r w:rsidRPr="004F41EC">
              <w:rPr>
                <w:rFonts w:ascii="Times New Roman" w:eastAsia="Times New Roman" w:hAnsi="Times New Roman" w:cs="Times New Roman"/>
                <w:color w:val="000000"/>
                <w:sz w:val="24"/>
                <w:szCs w:val="24"/>
                <w:lang w:eastAsia="ru-RU"/>
              </w:rPr>
              <w:t xml:space="preserve">» та/або міститься у відкритих єдиних державних реєстрах, доступ до яких є вільним, учасником </w:t>
            </w:r>
            <w:r w:rsidRPr="004F41EC">
              <w:rPr>
                <w:rFonts w:ascii="Times New Roman" w:eastAsia="Times New Roman" w:hAnsi="Times New Roman" w:cs="Times New Roman"/>
                <w:b/>
                <w:color w:val="000000"/>
                <w:sz w:val="24"/>
                <w:szCs w:val="24"/>
                <w:lang w:eastAsia="ru-RU"/>
              </w:rPr>
              <w:t>надається лист-роз’яснення, в якому зазначається, де міститься така інформація</w:t>
            </w:r>
            <w:r w:rsidRPr="004F41EC">
              <w:rPr>
                <w:rFonts w:ascii="Times New Roman" w:eastAsia="Times New Roman" w:hAnsi="Times New Roman" w:cs="Times New Roman"/>
                <w:color w:val="000000"/>
                <w:sz w:val="24"/>
                <w:szCs w:val="24"/>
                <w:lang w:eastAsia="ru-RU"/>
              </w:rPr>
              <w:t>.</w:t>
            </w:r>
          </w:p>
          <w:p w:rsidR="00B3188E" w:rsidRPr="004F41EC" w:rsidRDefault="00B3188E" w:rsidP="00B3188E">
            <w:pPr>
              <w:spacing w:line="240" w:lineRule="auto"/>
              <w:jc w:val="both"/>
              <w:rPr>
                <w:rFonts w:ascii="Times New Roman" w:eastAsia="Times New Roman" w:hAnsi="Times New Roman" w:cs="Times New Roman"/>
                <w:b/>
                <w:color w:val="000000"/>
                <w:sz w:val="24"/>
                <w:szCs w:val="24"/>
                <w:lang w:eastAsia="ru-RU"/>
              </w:rPr>
            </w:pPr>
            <w:r w:rsidRPr="004F41EC">
              <w:rPr>
                <w:rFonts w:ascii="Times New Roman" w:eastAsia="Times New Roman" w:hAnsi="Times New Roman" w:cs="Times New Roman"/>
                <w:b/>
                <w:color w:val="000000"/>
                <w:sz w:val="24"/>
                <w:szCs w:val="24"/>
                <w:lang w:eastAsia="ru-RU"/>
              </w:rPr>
              <w:t>Підготовка документів учасниками-нерезидентами:</w:t>
            </w:r>
          </w:p>
          <w:p w:rsidR="00B3188E" w:rsidRPr="004F41EC" w:rsidRDefault="00B3188E" w:rsidP="00B318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188E" w:rsidRPr="004F41EC" w:rsidRDefault="00B3188E" w:rsidP="00B3188E">
            <w:pPr>
              <w:shd w:val="clear" w:color="auto" w:fill="FFFFFF"/>
              <w:spacing w:after="0" w:line="240" w:lineRule="auto"/>
              <w:ind w:firstLine="287"/>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4F41EC">
              <w:rPr>
                <w:rFonts w:ascii="Times New Roman" w:eastAsia="Times New Roman" w:hAnsi="Times New Roman" w:cs="Times New Roman"/>
                <w:color w:val="000000"/>
                <w:sz w:val="24"/>
                <w:szCs w:val="24"/>
                <w:lang w:eastAsia="ru-RU"/>
              </w:rPr>
              <w:t>ненадання  відповідних</w:t>
            </w:r>
            <w:proofErr w:type="gramEnd"/>
            <w:r w:rsidRPr="004F41EC">
              <w:rPr>
                <w:rFonts w:ascii="Times New Roman" w:eastAsia="Times New Roman" w:hAnsi="Times New Roman" w:cs="Times New Roman"/>
                <w:color w:val="000000"/>
                <w:sz w:val="24"/>
                <w:szCs w:val="24"/>
                <w:lang w:eastAsia="ru-RU"/>
              </w:rPr>
              <w:t xml:space="preserve"> документів або копію(-ії) роз`яснення(-нь) державних органів.</w:t>
            </w:r>
          </w:p>
          <w:p w:rsidR="00A229B3" w:rsidRPr="00A229B3" w:rsidRDefault="00B3188E" w:rsidP="00B3188E">
            <w:pPr>
              <w:widowControl w:val="0"/>
              <w:spacing w:after="0" w:line="240" w:lineRule="auto"/>
              <w:ind w:left="34" w:right="113"/>
              <w:jc w:val="both"/>
              <w:rPr>
                <w:rFonts w:ascii="Times New Roman" w:eastAsia="Arial" w:hAnsi="Times New Roman" w:cs="Times New Roman"/>
                <w:color w:val="000000"/>
                <w:sz w:val="24"/>
                <w:szCs w:val="24"/>
                <w:lang w:val="uk-UA" w:eastAsia="ru-RU"/>
              </w:rPr>
            </w:pPr>
            <w:r w:rsidRPr="004F41EC">
              <w:rPr>
                <w:rFonts w:ascii="Times New Roman" w:eastAsia="Times New Roman" w:hAnsi="Times New Roman" w:cs="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C43C7" w:rsidRPr="00A229B3" w:rsidTr="004C79E3">
        <w:trPr>
          <w:trHeight w:val="40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2</w:t>
            </w:r>
          </w:p>
        </w:tc>
        <w:tc>
          <w:tcPr>
            <w:tcW w:w="2977" w:type="dxa"/>
          </w:tcPr>
          <w:p w:rsidR="00DC43C7" w:rsidRPr="00A229B3" w:rsidRDefault="00DC43C7" w:rsidP="004C79E3">
            <w:pPr>
              <w:widowControl w:val="0"/>
              <w:spacing w:after="0" w:line="240" w:lineRule="auto"/>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Забезпечення тендерної пропозиції</w:t>
            </w:r>
          </w:p>
        </w:tc>
        <w:tc>
          <w:tcPr>
            <w:tcW w:w="7228" w:type="dxa"/>
          </w:tcPr>
          <w:p w:rsidR="00DC43C7" w:rsidRPr="00A229B3" w:rsidRDefault="00DC43C7" w:rsidP="004C79E3">
            <w:pPr>
              <w:widowControl w:val="0"/>
              <w:spacing w:after="0" w:line="240" w:lineRule="auto"/>
              <w:ind w:left="34"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Не вимагається</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3</w:t>
            </w: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7228" w:type="dxa"/>
          </w:tcPr>
          <w:p w:rsidR="00DC43C7" w:rsidRPr="00A229B3" w:rsidRDefault="00DC43C7" w:rsidP="004C79E3">
            <w:pPr>
              <w:widowControl w:val="0"/>
              <w:spacing w:after="0" w:line="240" w:lineRule="auto"/>
              <w:ind w:left="34"/>
              <w:jc w:val="both"/>
              <w:rPr>
                <w:rFonts w:ascii="Times New Roman" w:eastAsia="Arial" w:hAnsi="Times New Roman" w:cs="Times New Roman"/>
                <w:color w:val="000000"/>
                <w:sz w:val="24"/>
                <w:szCs w:val="24"/>
                <w:lang w:val="uk-UA" w:eastAsia="ru-RU"/>
              </w:rPr>
            </w:pPr>
            <w:bookmarkStart w:id="2" w:name="h.2et92p0" w:colFirst="0" w:colLast="0"/>
            <w:bookmarkEnd w:id="2"/>
            <w:r w:rsidRPr="00A229B3">
              <w:rPr>
                <w:rFonts w:ascii="Times New Roman" w:eastAsia="Times New Roman" w:hAnsi="Times New Roman" w:cs="Times New Roman"/>
                <w:color w:val="000000"/>
                <w:sz w:val="24"/>
                <w:szCs w:val="24"/>
                <w:lang w:val="uk-UA" w:eastAsia="ru-RU"/>
              </w:rPr>
              <w:t>Не передбачено</w:t>
            </w:r>
          </w:p>
        </w:tc>
      </w:tr>
      <w:tr w:rsidR="00DC43C7" w:rsidRPr="00F86D39" w:rsidTr="004C79E3">
        <w:trPr>
          <w:trHeight w:val="2159"/>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w:t>
            </w: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7228" w:type="dxa"/>
          </w:tcPr>
          <w:p w:rsidR="002550D8" w:rsidRPr="0031597B" w:rsidRDefault="002550D8" w:rsidP="002550D8">
            <w:pPr>
              <w:widowControl w:val="0"/>
              <w:spacing w:before="48" w:after="48" w:line="240" w:lineRule="auto"/>
              <w:ind w:right="113"/>
              <w:jc w:val="both"/>
              <w:rPr>
                <w:rFonts w:ascii="Times New Roman" w:eastAsia="Times New Roman" w:hAnsi="Times New Roman" w:cs="Times New Roman"/>
                <w:color w:val="000000"/>
                <w:sz w:val="24"/>
                <w:szCs w:val="24"/>
              </w:rPr>
            </w:pPr>
            <w:r w:rsidRPr="0031597B">
              <w:rPr>
                <w:rFonts w:ascii="Times New Roman" w:eastAsia="Times New Roman" w:hAnsi="Times New Roman" w:cs="Times New Roman"/>
                <w:color w:val="000000"/>
                <w:sz w:val="24"/>
                <w:szCs w:val="24"/>
              </w:rPr>
              <w:t xml:space="preserve">Тендерні пропозиції вважаються дійсними протягом </w:t>
            </w:r>
            <w:r w:rsidRPr="00364ADE">
              <w:rPr>
                <w:rFonts w:ascii="Times New Roman" w:eastAsia="Times New Roman" w:hAnsi="Times New Roman" w:cs="Times New Roman"/>
                <w:b/>
                <w:color w:val="000000"/>
                <w:sz w:val="24"/>
                <w:szCs w:val="24"/>
                <w:u w:val="single"/>
              </w:rPr>
              <w:t>90 (дев’яносто) днів</w:t>
            </w:r>
            <w:r w:rsidRPr="0031597B">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2550D8" w:rsidRPr="0031597B" w:rsidRDefault="002550D8" w:rsidP="002550D8">
            <w:pPr>
              <w:widowControl w:val="0"/>
              <w:spacing w:before="48" w:after="48" w:line="240" w:lineRule="auto"/>
              <w:ind w:right="113"/>
              <w:jc w:val="both"/>
              <w:rPr>
                <w:rFonts w:ascii="Times New Roman" w:eastAsia="Times New Roman" w:hAnsi="Times New Roman" w:cs="Times New Roman"/>
                <w:color w:val="000000"/>
                <w:sz w:val="24"/>
                <w:szCs w:val="24"/>
              </w:rPr>
            </w:pPr>
            <w:r w:rsidRPr="0031597B">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550D8" w:rsidRPr="0031597B" w:rsidRDefault="002550D8" w:rsidP="002550D8">
            <w:pPr>
              <w:widowControl w:val="0"/>
              <w:spacing w:before="48" w:after="48" w:line="240" w:lineRule="auto"/>
              <w:ind w:right="113"/>
              <w:jc w:val="both"/>
              <w:rPr>
                <w:rFonts w:ascii="Times New Roman" w:eastAsia="Times New Roman" w:hAnsi="Times New Roman" w:cs="Times New Roman"/>
                <w:color w:val="000000"/>
                <w:sz w:val="24"/>
                <w:szCs w:val="24"/>
              </w:rPr>
            </w:pPr>
            <w:r w:rsidRPr="0031597B">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50D8" w:rsidRPr="0031597B" w:rsidRDefault="002550D8" w:rsidP="002550D8">
            <w:pPr>
              <w:widowControl w:val="0"/>
              <w:spacing w:before="48" w:after="48" w:line="240" w:lineRule="auto"/>
              <w:ind w:right="113"/>
              <w:jc w:val="both"/>
              <w:rPr>
                <w:rFonts w:ascii="Times New Roman" w:eastAsia="Times New Roman" w:hAnsi="Times New Roman" w:cs="Times New Roman"/>
                <w:color w:val="000000"/>
                <w:sz w:val="24"/>
                <w:szCs w:val="24"/>
              </w:rPr>
            </w:pPr>
            <w:r w:rsidRPr="0031597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550D8" w:rsidRPr="0031597B" w:rsidRDefault="002550D8" w:rsidP="002550D8">
            <w:pPr>
              <w:widowControl w:val="0"/>
              <w:spacing w:before="48" w:after="48" w:line="240" w:lineRule="auto"/>
              <w:ind w:right="113"/>
              <w:jc w:val="both"/>
              <w:rPr>
                <w:rFonts w:ascii="Times New Roman" w:eastAsia="Times New Roman" w:hAnsi="Times New Roman" w:cs="Times New Roman"/>
                <w:color w:val="000000"/>
                <w:sz w:val="24"/>
                <w:szCs w:val="24"/>
              </w:rPr>
            </w:pPr>
            <w:r w:rsidRPr="0031597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DC43C7" w:rsidRPr="002550D8" w:rsidRDefault="002550D8" w:rsidP="002550D8">
            <w:pPr>
              <w:widowControl w:val="0"/>
              <w:spacing w:after="0" w:line="240" w:lineRule="auto"/>
              <w:ind w:right="113"/>
              <w:jc w:val="both"/>
              <w:rPr>
                <w:rFonts w:ascii="Times New Roman" w:eastAsia="Arial" w:hAnsi="Times New Roman" w:cs="Times New Roman"/>
                <w:color w:val="000000"/>
                <w:sz w:val="24"/>
                <w:szCs w:val="24"/>
                <w:lang w:eastAsia="ru-RU"/>
              </w:rPr>
            </w:pPr>
            <w:r w:rsidRPr="0031597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43C7" w:rsidRPr="00F86D39"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5</w:t>
            </w:r>
          </w:p>
        </w:tc>
        <w:tc>
          <w:tcPr>
            <w:tcW w:w="2977" w:type="dxa"/>
          </w:tcPr>
          <w:p w:rsidR="00DC43C7" w:rsidRPr="0031597B" w:rsidRDefault="00B3188E" w:rsidP="00BA133B">
            <w:pPr>
              <w:widowControl w:val="0"/>
              <w:spacing w:after="0" w:line="240" w:lineRule="auto"/>
              <w:ind w:right="113"/>
              <w:rPr>
                <w:rFonts w:ascii="Times New Roman" w:eastAsia="Arial" w:hAnsi="Times New Roman" w:cs="Times New Roman"/>
                <w:color w:val="000000"/>
                <w:sz w:val="24"/>
                <w:szCs w:val="24"/>
                <w:lang w:val="uk-UA" w:eastAsia="ru-RU"/>
              </w:rPr>
            </w:pPr>
            <w:r w:rsidRPr="0031597B">
              <w:rPr>
                <w:rFonts w:ascii="Times New Roman" w:eastAsia="Times New Roman" w:hAnsi="Times New Roman" w:cs="Times New Roman"/>
                <w:bCs/>
                <w:color w:val="000000"/>
                <w:sz w:val="24"/>
                <w:szCs w:val="24"/>
                <w:lang w:val="uk-UA" w:eastAsia="ru-RU"/>
              </w:rPr>
              <w:t xml:space="preserve">Кваліфікаційні критерії до учасників та вимоги, </w:t>
            </w:r>
            <w:r w:rsidRPr="0031597B">
              <w:rPr>
                <w:rFonts w:ascii="Times New Roman" w:eastAsia="Times New Roman" w:hAnsi="Times New Roman" w:cs="Times New Roman"/>
                <w:bCs/>
                <w:color w:val="000000"/>
                <w:sz w:val="24"/>
                <w:szCs w:val="24"/>
                <w:lang w:val="uk-UA" w:eastAsia="ru-RU"/>
              </w:rPr>
              <w:lastRenderedPageBreak/>
              <w:t>установле</w:t>
            </w:r>
            <w:r>
              <w:rPr>
                <w:rFonts w:ascii="Times New Roman" w:eastAsia="Times New Roman" w:hAnsi="Times New Roman" w:cs="Times New Roman"/>
                <w:bCs/>
                <w:color w:val="000000"/>
                <w:sz w:val="24"/>
                <w:szCs w:val="24"/>
                <w:lang w:val="uk-UA" w:eastAsia="ru-RU"/>
              </w:rPr>
              <w:t>ні статтею 4</w:t>
            </w:r>
            <w:r w:rsidRPr="0031597B">
              <w:rPr>
                <w:rFonts w:ascii="Times New Roman" w:eastAsia="Times New Roman" w:hAnsi="Times New Roman" w:cs="Times New Roman"/>
                <w:bCs/>
                <w:color w:val="000000"/>
                <w:sz w:val="24"/>
                <w:szCs w:val="24"/>
                <w:lang w:val="uk-UA" w:eastAsia="ru-RU"/>
              </w:rPr>
              <w:t>7 Закону</w:t>
            </w:r>
          </w:p>
        </w:tc>
        <w:tc>
          <w:tcPr>
            <w:tcW w:w="7228" w:type="dxa"/>
          </w:tcPr>
          <w:p w:rsidR="00B3188E" w:rsidRPr="005536D0"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5098E">
              <w:rPr>
                <w:rFonts w:ascii="Times New Roman" w:eastAsia="Times New Roman" w:hAnsi="Times New Roman" w:cs="Times New Roman"/>
                <w:b/>
                <w:color w:val="000000"/>
                <w:sz w:val="24"/>
                <w:szCs w:val="24"/>
                <w:lang w:eastAsia="ru-RU"/>
              </w:rPr>
              <w:lastRenderedPageBreak/>
              <w:t xml:space="preserve">Для участі у процедурі закупівлі учасник повинен надати документи, які підтверджують його відповідність таким </w:t>
            </w:r>
            <w:r w:rsidRPr="0045098E">
              <w:rPr>
                <w:rFonts w:ascii="Times New Roman" w:eastAsia="Times New Roman" w:hAnsi="Times New Roman" w:cs="Times New Roman"/>
                <w:b/>
                <w:color w:val="000000"/>
                <w:sz w:val="24"/>
                <w:szCs w:val="24"/>
                <w:lang w:eastAsia="ru-RU"/>
              </w:rPr>
              <w:lastRenderedPageBreak/>
              <w:t xml:space="preserve">кваліфікаційним критеріям (подається в окремому файлі). Перелік документів наведено в Додатку </w:t>
            </w:r>
            <w:r>
              <w:rPr>
                <w:rFonts w:ascii="Times New Roman" w:eastAsia="Times New Roman" w:hAnsi="Times New Roman" w:cs="Times New Roman"/>
                <w:b/>
                <w:color w:val="000000"/>
                <w:sz w:val="24"/>
                <w:szCs w:val="24"/>
                <w:lang w:eastAsia="ru-RU"/>
              </w:rPr>
              <w:t>№ 1 цієї тендерної документації</w:t>
            </w:r>
          </w:p>
          <w:p w:rsidR="00B3188E" w:rsidRPr="0045098E" w:rsidRDefault="00B3188E" w:rsidP="00B3188E">
            <w:pPr>
              <w:widowControl w:val="0"/>
              <w:ind w:right="120"/>
              <w:jc w:val="both"/>
              <w:rPr>
                <w:rFonts w:ascii="Times New Roman" w:eastAsia="Times New Roman" w:hAnsi="Times New Roman" w:cs="Times New Roman"/>
                <w:sz w:val="24"/>
                <w:szCs w:val="24"/>
              </w:rPr>
            </w:pPr>
            <w:r w:rsidRPr="004F41EC">
              <w:rPr>
                <w:rFonts w:ascii="Times New Roman" w:eastAsia="Times New Roman" w:hAnsi="Times New Roman" w:cs="Times New Roman"/>
                <w:b/>
                <w:color w:val="000000"/>
                <w:sz w:val="24"/>
                <w:szCs w:val="24"/>
                <w:lang w:eastAsia="ru-RU"/>
              </w:rPr>
              <w:t xml:space="preserve">Замовником встановлено наступні кваліфікаційні критерії: </w:t>
            </w:r>
          </w:p>
          <w:p w:rsidR="00B3188E" w:rsidRPr="00B3188E" w:rsidRDefault="00B3188E" w:rsidP="00B3188E">
            <w:pPr>
              <w:pStyle w:val="a3"/>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4F41EC">
              <w:rPr>
                <w:rFonts w:ascii="Times New Roman" w:eastAsia="Times New Roman" w:hAnsi="Times New Roman" w:cs="Times New Roman"/>
                <w:color w:val="000000"/>
                <w:sz w:val="24"/>
                <w:szCs w:val="24"/>
                <w:lang w:val="uk-UA" w:eastAsia="ru-RU"/>
              </w:rPr>
              <w:t>;</w:t>
            </w:r>
          </w:p>
          <w:p w:rsidR="00B3188E" w:rsidRPr="00B3188E" w:rsidRDefault="00B3188E" w:rsidP="00B3188E">
            <w:pPr>
              <w:pStyle w:val="a3"/>
              <w:numPr>
                <w:ilvl w:val="0"/>
                <w:numId w:val="22"/>
              </w:numPr>
              <w:rPr>
                <w:rFonts w:ascii="Times New Roman" w:eastAsia="Times New Roman" w:hAnsi="Times New Roman" w:cs="Times New Roman"/>
                <w:color w:val="000000"/>
                <w:sz w:val="24"/>
                <w:szCs w:val="24"/>
                <w:lang w:eastAsia="ru-RU"/>
              </w:rPr>
            </w:pPr>
            <w:r w:rsidRPr="00B3188E">
              <w:rPr>
                <w:rFonts w:ascii="Times New Roman" w:eastAsia="Times New Roman" w:hAnsi="Times New Roman" w:cs="Times New Roman"/>
                <w:color w:val="000000"/>
                <w:sz w:val="24"/>
                <w:szCs w:val="24"/>
                <w:lang w:eastAsia="ru-RU"/>
              </w:rPr>
              <w:t>наявність обладнання, матеріально-технічної бази та технологій.</w:t>
            </w:r>
          </w:p>
          <w:p w:rsidR="00B3188E" w:rsidRPr="004F41EC"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F41EC">
              <w:rPr>
                <w:rFonts w:ascii="Times New Roman" w:eastAsia="Times New Roman" w:hAnsi="Times New Roman" w:cs="Times New Roman"/>
                <w:color w:val="000000"/>
                <w:sz w:val="24"/>
                <w:szCs w:val="24"/>
                <w:lang w:eastAsia="ru-RU"/>
              </w:rPr>
              <w:t>в будь</w:t>
            </w:r>
            <w:proofErr w:type="gramEnd"/>
            <w:r w:rsidRPr="004F41EC">
              <w:rPr>
                <w:rFonts w:ascii="Times New Roman" w:eastAsia="Times New Roman" w:hAnsi="Times New Roman" w:cs="Times New Roman"/>
                <w:color w:val="000000"/>
                <w:sz w:val="24"/>
                <w:szCs w:val="24"/>
                <w:lang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F41EC">
              <w:rPr>
                <w:rFonts w:ascii="Times New Roman" w:eastAsia="Times New Roman" w:hAnsi="Times New Roman" w:cs="Times New Roman"/>
                <w:color w:val="000000"/>
                <w:sz w:val="24"/>
                <w:szCs w:val="24"/>
                <w:lang w:eastAsia="ru-RU"/>
              </w:rPr>
              <w:lastRenderedPageBreak/>
              <w:t>коштів), судимість з якого не знято або не погашено в установленому законом порядку;</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4F41EC">
              <w:rPr>
                <w:rFonts w:ascii="Times New Roman" w:eastAsia="Times New Roman" w:hAnsi="Times New Roman" w:cs="Times New Roman"/>
                <w:color w:val="000000"/>
                <w:sz w:val="24"/>
                <w:szCs w:val="24"/>
                <w:lang w:eastAsia="ru-RU"/>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F41EC">
              <w:rPr>
                <w:rFonts w:ascii="Times New Roman" w:eastAsia="Times New Roman" w:hAnsi="Times New Roman" w:cs="Times New Roman"/>
                <w:color w:val="000000"/>
                <w:sz w:val="24"/>
                <w:szCs w:val="24"/>
                <w:lang w:eastAsia="ru-RU"/>
              </w:rPr>
              <w:t>до абзацу</w:t>
            </w:r>
            <w:proofErr w:type="gramEnd"/>
            <w:r w:rsidRPr="004F41EC">
              <w:rPr>
                <w:rFonts w:ascii="Times New Roman" w:eastAsia="Times New Roman" w:hAnsi="Times New Roman" w:cs="Times New Roman"/>
                <w:color w:val="000000"/>
                <w:sz w:val="24"/>
                <w:szCs w:val="24"/>
                <w:lang w:eastAsia="ru-RU"/>
              </w:rPr>
              <w:t xml:space="preserve"> шістнадцятого цього пункту.</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B3188E" w:rsidRPr="004F41EC" w:rsidRDefault="00B3188E" w:rsidP="00B3188E">
            <w:pPr>
              <w:widowControl w:val="0"/>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B3188E" w:rsidRPr="004F41EC" w:rsidRDefault="00B3188E" w:rsidP="00B3188E">
            <w:pPr>
              <w:widowControl w:val="0"/>
              <w:spacing w:after="0" w:line="240" w:lineRule="auto"/>
              <w:jc w:val="both"/>
              <w:rPr>
                <w:rFonts w:ascii="Times New Roman" w:eastAsia="sans-serif" w:hAnsi="Times New Roman" w:cs="Times New Roman"/>
                <w:sz w:val="24"/>
                <w:szCs w:val="24"/>
                <w:lang w:eastAsia="ru-RU"/>
              </w:rPr>
            </w:pPr>
            <w:r w:rsidRPr="004F41EC">
              <w:rPr>
                <w:rFonts w:ascii="Times New Roman" w:eastAsia="sans-serif"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3188E" w:rsidRPr="004F41EC" w:rsidRDefault="00B3188E" w:rsidP="00B3188E">
            <w:pPr>
              <w:widowControl w:val="0"/>
              <w:spacing w:after="0" w:line="240" w:lineRule="auto"/>
              <w:jc w:val="both"/>
              <w:rPr>
                <w:rFonts w:ascii="Times New Roman" w:eastAsia="sans-serif" w:hAnsi="Times New Roman" w:cs="Times New Roman"/>
                <w:sz w:val="24"/>
                <w:szCs w:val="24"/>
                <w:lang w:eastAsia="ru-RU"/>
              </w:rPr>
            </w:pPr>
          </w:p>
          <w:p w:rsidR="00B3188E" w:rsidRPr="004F41EC" w:rsidRDefault="00B3188E" w:rsidP="00B3188E">
            <w:pPr>
              <w:spacing w:after="124" w:line="240" w:lineRule="auto"/>
              <w:jc w:val="both"/>
              <w:rPr>
                <w:rFonts w:ascii="Times New Roman" w:eastAsia="Times New Roman" w:hAnsi="Times New Roman" w:cs="Times New Roman"/>
                <w:color w:val="000000"/>
                <w:sz w:val="24"/>
                <w:szCs w:val="24"/>
                <w:lang w:eastAsia="zh-CN"/>
              </w:rPr>
            </w:pPr>
            <w:r w:rsidRPr="004F41EC">
              <w:rPr>
                <w:rFonts w:ascii="Times New Roman" w:eastAsia="sans-serif" w:hAnsi="Times New Roman" w:cs="Times New Roman"/>
                <w:sz w:val="24"/>
                <w:szCs w:val="24"/>
                <w:lang w:eastAsia="zh-CN"/>
              </w:rPr>
              <w:t xml:space="preserve">Переможець процедури закупівлі у строк, що не перевищує чотири дні з дати оприлюднення в електронній системі закупівель </w:t>
            </w:r>
            <w:r w:rsidRPr="004F41EC">
              <w:rPr>
                <w:rFonts w:ascii="Times New Roman" w:eastAsia="sans-serif" w:hAnsi="Times New Roman" w:cs="Times New Roman"/>
                <w:sz w:val="24"/>
                <w:szCs w:val="24"/>
                <w:lang w:eastAsia="zh-CN"/>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F41EC">
              <w:rPr>
                <w:rFonts w:ascii="Times New Roman" w:eastAsia="Times New Roman" w:hAnsi="Times New Roman" w:cs="Times New Roman"/>
                <w:color w:val="000000"/>
                <w:sz w:val="24"/>
                <w:szCs w:val="24"/>
                <w:lang w:eastAsia="zh-CN"/>
              </w:rPr>
              <w:t>, а саме:</w:t>
            </w:r>
          </w:p>
          <w:p w:rsidR="00B3188E" w:rsidRPr="004F41EC" w:rsidRDefault="00B3188E" w:rsidP="00B3188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sz w:val="24"/>
                <w:szCs w:val="24"/>
                <w:lang w:eastAsia="ru-RU"/>
              </w:rPr>
              <w:t xml:space="preserve">- на підтвердження відсутності підстави для відмови учаснику в участі у процедурі закупівлі, передбаченої </w:t>
            </w:r>
            <w:r w:rsidRPr="004F41EC">
              <w:rPr>
                <w:rFonts w:ascii="Times New Roman" w:eastAsia="Times New Roman" w:hAnsi="Times New Roman" w:cs="Times New Roman"/>
                <w:b/>
                <w:sz w:val="24"/>
                <w:szCs w:val="24"/>
                <w:lang w:eastAsia="ru-RU"/>
              </w:rPr>
              <w:t>підпунктом 3 пункту 47 Особливостей</w:t>
            </w:r>
            <w:r w:rsidRPr="004F41EC">
              <w:rPr>
                <w:rFonts w:ascii="Times New Roman" w:eastAsia="Times New Roman" w:hAnsi="Times New Roman" w:cs="Times New Roman"/>
                <w:sz w:val="24"/>
                <w:szCs w:val="24"/>
                <w:lang w:eastAsia="ru-RU"/>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4F41EC">
              <w:rPr>
                <w:rFonts w:ascii="Times New Roman" w:eastAsia="Times New Roman" w:hAnsi="Times New Roman" w:cs="Times New Roman"/>
                <w:color w:val="0E1D2F"/>
                <w:sz w:val="24"/>
                <w:szCs w:val="24"/>
                <w:lang w:eastAsia="ru-RU"/>
              </w:rPr>
              <w:t xml:space="preserve">отримуну з Реєстрі в онлайн-режимі за посиланням </w:t>
            </w:r>
            <w:hyperlink r:id="rId16">
              <w:r w:rsidRPr="004F41EC">
                <w:rPr>
                  <w:rFonts w:ascii="Times New Roman" w:eastAsia="Times New Roman" w:hAnsi="Times New Roman" w:cs="Times New Roman"/>
                  <w:color w:val="368BB6"/>
                  <w:sz w:val="24"/>
                  <w:szCs w:val="24"/>
                  <w:u w:val="single"/>
                  <w:lang w:eastAsia="ru-RU"/>
                </w:rPr>
                <w:t>https://bit.ly/3sUToHs</w:t>
              </w:r>
            </w:hyperlink>
            <w:r w:rsidRPr="004F41EC">
              <w:rPr>
                <w:rFonts w:ascii="Times New Roman" w:eastAsia="Times New Roman" w:hAnsi="Times New Roman" w:cs="Times New Roman"/>
                <w:sz w:val="24"/>
                <w:szCs w:val="24"/>
                <w:lang w:eastAsia="ru-RU"/>
              </w:rPr>
              <w:t>)</w:t>
            </w:r>
            <w:r w:rsidRPr="004F41EC">
              <w:rPr>
                <w:rFonts w:ascii="Times New Roman" w:eastAsia="Times New Roman" w:hAnsi="Times New Roman" w:cs="Times New Roman"/>
                <w:i/>
                <w:sz w:val="24"/>
                <w:szCs w:val="24"/>
                <w:lang w:eastAsia="ru-RU"/>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3188E" w:rsidRPr="004F41EC" w:rsidRDefault="00B3188E" w:rsidP="00B3188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color w:val="000000"/>
                <w:sz w:val="24"/>
                <w:szCs w:val="24"/>
                <w:lang w:eastAsia="ru-RU"/>
              </w:rPr>
            </w:pPr>
            <w:r w:rsidRPr="004F41EC">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r w:rsidRPr="004F41EC">
                <w:rPr>
                  <w:rFonts w:ascii="Times New Roman" w:eastAsia="Times New Roman" w:hAnsi="Times New Roman" w:cs="Times New Roman"/>
                  <w:color w:val="368BB6"/>
                  <w:sz w:val="24"/>
                  <w:szCs w:val="24"/>
                  <w:u w:val="single"/>
                  <w:lang w:eastAsia="ru-RU"/>
                </w:rPr>
                <w:t>vytiah.mvs.gov.ua</w:t>
              </w:r>
            </w:hyperlink>
            <w:r w:rsidRPr="004F41EC">
              <w:rPr>
                <w:rFonts w:ascii="Times New Roman" w:eastAsia="Times New Roman" w:hAnsi="Times New Roman" w:cs="Times New Roman"/>
                <w:sz w:val="24"/>
                <w:szCs w:val="24"/>
                <w:lang w:eastAsia="ru-RU"/>
              </w:rPr>
              <w:t>.</w:t>
            </w:r>
            <w:r w:rsidRPr="004F41EC">
              <w:rPr>
                <w:rFonts w:ascii="Times New Roman" w:eastAsia="Times New Roman" w:hAnsi="Times New Roman" w:cs="Times New Roman"/>
                <w:color w:val="000000"/>
                <w:sz w:val="24"/>
                <w:szCs w:val="24"/>
                <w:lang w:eastAsia="ru-RU"/>
              </w:rPr>
              <w:t xml:space="preserve"> Зазначений витягнадається щодо осіб (особи), визначених згідно </w:t>
            </w:r>
            <w:r w:rsidRPr="004F41EC">
              <w:rPr>
                <w:rFonts w:ascii="Times New Roman" w:eastAsia="Times New Roman" w:hAnsi="Times New Roman" w:cs="Times New Roman"/>
                <w:b/>
                <w:sz w:val="24"/>
                <w:szCs w:val="24"/>
                <w:lang w:eastAsia="ru-RU"/>
              </w:rPr>
              <w:t xml:space="preserve">підпунктом 5 пункту 47 Особливостей </w:t>
            </w:r>
            <w:r w:rsidRPr="004F41EC">
              <w:rPr>
                <w:rFonts w:ascii="Times New Roman" w:eastAsia="Times New Roman" w:hAnsi="Times New Roman" w:cs="Times New Roman"/>
                <w:color w:val="000000"/>
                <w:sz w:val="24"/>
                <w:szCs w:val="24"/>
                <w:lang w:eastAsia="ru-RU"/>
              </w:rPr>
              <w:t>(виключно для фізичних осіб, які є учасниками);</w:t>
            </w:r>
          </w:p>
          <w:p w:rsidR="00B3188E" w:rsidRPr="004F41EC" w:rsidRDefault="00B3188E" w:rsidP="00B3188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color w:val="000000"/>
                <w:sz w:val="24"/>
                <w:szCs w:val="24"/>
                <w:lang w:eastAsia="ru-RU"/>
              </w:rPr>
            </w:pPr>
            <w:r w:rsidRPr="004F41EC">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r w:rsidRPr="004F41EC">
                <w:rPr>
                  <w:rFonts w:ascii="Times New Roman" w:eastAsia="Times New Roman" w:hAnsi="Times New Roman" w:cs="Times New Roman"/>
                  <w:color w:val="368BB6"/>
                  <w:sz w:val="24"/>
                  <w:szCs w:val="24"/>
                  <w:u w:val="single"/>
                  <w:lang w:eastAsia="ru-RU"/>
                </w:rPr>
                <w:t>vytiah.mvs.gov.ua</w:t>
              </w:r>
            </w:hyperlink>
            <w:r w:rsidRPr="004F41EC">
              <w:rPr>
                <w:rFonts w:ascii="Times New Roman" w:eastAsia="Times New Roman" w:hAnsi="Times New Roman" w:cs="Times New Roman"/>
                <w:sz w:val="24"/>
                <w:szCs w:val="24"/>
                <w:lang w:eastAsia="ru-RU"/>
              </w:rPr>
              <w:t>.</w:t>
            </w:r>
            <w:r w:rsidRPr="004F41EC">
              <w:rPr>
                <w:rFonts w:ascii="Times New Roman" w:eastAsia="Times New Roman" w:hAnsi="Times New Roman" w:cs="Times New Roman"/>
                <w:color w:val="000000"/>
                <w:sz w:val="24"/>
                <w:szCs w:val="24"/>
                <w:lang w:eastAsia="ru-RU"/>
              </w:rPr>
              <w:t xml:space="preserve"> Зазначений витягнадається щодо осіб (особи), визначених згідно </w:t>
            </w:r>
            <w:r w:rsidRPr="004F41EC">
              <w:rPr>
                <w:rFonts w:ascii="Times New Roman" w:eastAsia="Times New Roman" w:hAnsi="Times New Roman" w:cs="Times New Roman"/>
                <w:b/>
                <w:sz w:val="24"/>
                <w:szCs w:val="24"/>
                <w:lang w:eastAsia="ru-RU"/>
              </w:rPr>
              <w:t xml:space="preserve">підпунктом 6 пункту </w:t>
            </w:r>
            <w:proofErr w:type="gramStart"/>
            <w:r w:rsidRPr="004F41EC">
              <w:rPr>
                <w:rFonts w:ascii="Times New Roman" w:eastAsia="Times New Roman" w:hAnsi="Times New Roman" w:cs="Times New Roman"/>
                <w:b/>
                <w:sz w:val="24"/>
                <w:szCs w:val="24"/>
                <w:lang w:eastAsia="ru-RU"/>
              </w:rPr>
              <w:t>47  Особливостей</w:t>
            </w:r>
            <w:proofErr w:type="gramEnd"/>
            <w:r w:rsidRPr="004F41EC">
              <w:rPr>
                <w:rFonts w:ascii="Times New Roman" w:eastAsia="Times New Roman" w:hAnsi="Times New Roman" w:cs="Times New Roman"/>
                <w:b/>
                <w:sz w:val="24"/>
                <w:szCs w:val="24"/>
                <w:lang w:eastAsia="ru-RU"/>
              </w:rPr>
              <w:t xml:space="preserve"> </w:t>
            </w:r>
            <w:r w:rsidRPr="004F41EC">
              <w:rPr>
                <w:rFonts w:ascii="Times New Roman" w:eastAsia="Times New Roman" w:hAnsi="Times New Roman" w:cs="Times New Roman"/>
                <w:color w:val="000000"/>
                <w:sz w:val="24"/>
                <w:szCs w:val="24"/>
                <w:lang w:eastAsia="ru-RU"/>
              </w:rPr>
              <w:t xml:space="preserve">(виключно для </w:t>
            </w:r>
            <w:r w:rsidRPr="004F41EC">
              <w:rPr>
                <w:rFonts w:ascii="Times New Roman" w:eastAsia="sans-serif" w:hAnsi="Times New Roman" w:cs="Times New Roman"/>
                <w:sz w:val="24"/>
                <w:szCs w:val="24"/>
                <w:lang w:eastAsia="ru-RU"/>
              </w:rPr>
              <w:t>керівник учасника процедури закупівлі</w:t>
            </w:r>
            <w:r w:rsidRPr="004F41EC">
              <w:rPr>
                <w:rFonts w:ascii="Times New Roman" w:eastAsia="Times New Roman" w:hAnsi="Times New Roman" w:cs="Times New Roman"/>
                <w:color w:val="000000"/>
                <w:sz w:val="24"/>
                <w:szCs w:val="24"/>
                <w:lang w:eastAsia="ru-RU"/>
              </w:rPr>
              <w:t>);</w:t>
            </w:r>
          </w:p>
          <w:p w:rsidR="00B3188E" w:rsidRPr="004F41EC" w:rsidRDefault="00B3188E" w:rsidP="00B3188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color w:val="000000"/>
                <w:sz w:val="24"/>
                <w:szCs w:val="24"/>
                <w:lang w:eastAsia="ru-RU"/>
              </w:rPr>
            </w:pPr>
            <w:r w:rsidRPr="004F41EC">
              <w:rPr>
                <w:rFonts w:ascii="Times New Roman" w:eastAsia="Times New Roman" w:hAnsi="Times New Roman" w:cs="Times New Roman"/>
                <w:sz w:val="24"/>
                <w:szCs w:val="24"/>
                <w:lang w:eastAsia="ru-RU"/>
              </w:rPr>
              <w:t>- Гарантійний лист в довільній формі</w:t>
            </w:r>
            <w:r w:rsidRPr="004F41EC">
              <w:rPr>
                <w:rFonts w:ascii="Times New Roman" w:eastAsia="Times New Roman" w:hAnsi="Times New Roman" w:cs="Times New Roman"/>
                <w:color w:val="000000"/>
                <w:sz w:val="24"/>
                <w:szCs w:val="24"/>
                <w:lang w:eastAsia="ru-RU"/>
              </w:rPr>
              <w:t xml:space="preserve">, що підтверджує відсутність підстави, передбаченої </w:t>
            </w:r>
            <w:r w:rsidRPr="004F41EC">
              <w:rPr>
                <w:rFonts w:ascii="Times New Roman" w:eastAsia="Times New Roman" w:hAnsi="Times New Roman" w:cs="Times New Roman"/>
                <w:b/>
                <w:sz w:val="24"/>
                <w:szCs w:val="24"/>
                <w:lang w:eastAsia="ru-RU"/>
              </w:rPr>
              <w:t>підпунктом 12 пункту 47 Особливостей</w:t>
            </w:r>
            <w:r w:rsidRPr="004F41EC">
              <w:rPr>
                <w:rFonts w:ascii="Times New Roman" w:eastAsia="Times New Roman" w:hAnsi="Times New Roman" w:cs="Times New Roman"/>
                <w:color w:val="000000"/>
                <w:sz w:val="24"/>
                <w:szCs w:val="24"/>
                <w:lang w:eastAsia="ru-RU"/>
              </w:rPr>
              <w:t>.</w:t>
            </w:r>
          </w:p>
          <w:p w:rsidR="00DC43C7" w:rsidRPr="00A229B3" w:rsidRDefault="00B3188E" w:rsidP="00B3188E">
            <w:pPr>
              <w:widowControl w:val="0"/>
              <w:spacing w:after="0" w:line="240" w:lineRule="auto"/>
              <w:ind w:right="113"/>
              <w:jc w:val="both"/>
              <w:rPr>
                <w:rFonts w:ascii="Times New Roman" w:eastAsia="Arial" w:hAnsi="Times New Roman" w:cs="Times New Roman"/>
                <w:color w:val="000000"/>
                <w:sz w:val="24"/>
                <w:szCs w:val="24"/>
                <w:lang w:val="uk-UA" w:eastAsia="ru-RU"/>
              </w:rPr>
            </w:pPr>
            <w:r w:rsidRPr="004F41EC">
              <w:rPr>
                <w:rFonts w:ascii="Times New Roman" w:eastAsia="Times New Roman" w:hAnsi="Times New Roman" w:cs="Times New Roman"/>
                <w:sz w:val="24"/>
                <w:szCs w:val="24"/>
                <w:lang w:eastAsia="ru-RU"/>
              </w:rPr>
              <w:t>Гарантійний лист в довільній формі</w:t>
            </w:r>
            <w:r w:rsidRPr="004F41EC">
              <w:rPr>
                <w:rFonts w:ascii="Times New Roman" w:eastAsia="Times New Roman" w:hAnsi="Times New Roman" w:cs="Times New Roman"/>
                <w:color w:val="000000"/>
                <w:sz w:val="24"/>
                <w:szCs w:val="24"/>
                <w:lang w:eastAsia="ru-RU"/>
              </w:rPr>
              <w:t xml:space="preserve">, що підтверджує відсутність підстави, передбаченої </w:t>
            </w:r>
            <w:r w:rsidRPr="004F41EC">
              <w:rPr>
                <w:rFonts w:ascii="Times New Roman" w:eastAsia="Times New Roman" w:hAnsi="Times New Roman" w:cs="Times New Roman"/>
                <w:b/>
                <w:color w:val="000000"/>
                <w:sz w:val="24"/>
                <w:szCs w:val="24"/>
                <w:lang w:eastAsia="ru-RU"/>
              </w:rPr>
              <w:t>абзацом 14 пункту 47 Особливостей</w:t>
            </w:r>
            <w:r w:rsidRPr="004F41EC">
              <w:rPr>
                <w:rFonts w:ascii="Times New Roman" w:eastAsia="Times New Roman" w:hAnsi="Times New Roman" w:cs="Times New Roman"/>
                <w:color w:val="000000"/>
                <w:sz w:val="24"/>
                <w:szCs w:val="24"/>
                <w:lang w:eastAsia="ru-RU"/>
              </w:rPr>
              <w:t xml:space="preserve">, або інформація у довільній формі, що підтверджує вжиття заходів для доведення надійності учасника, згідно абзацу </w:t>
            </w:r>
            <w:r w:rsidRPr="004F41EC">
              <w:rPr>
                <w:rFonts w:ascii="Times New Roman" w:eastAsia="Times New Roman" w:hAnsi="Times New Roman" w:cs="Times New Roman"/>
                <w:b/>
                <w:color w:val="000000"/>
                <w:sz w:val="24"/>
                <w:szCs w:val="24"/>
                <w:lang w:eastAsia="ru-RU"/>
              </w:rPr>
              <w:t>14 пункту 47 Особливостей</w:t>
            </w:r>
            <w:r w:rsidR="002550D8">
              <w:rPr>
                <w:rFonts w:ascii="Times New Roman" w:eastAsia="Times New Roman" w:hAnsi="Times New Roman" w:cs="Times New Roman"/>
                <w:color w:val="000000"/>
                <w:sz w:val="24"/>
                <w:szCs w:val="24"/>
              </w:rPr>
              <w:t>.</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6</w:t>
            </w:r>
          </w:p>
        </w:tc>
        <w:tc>
          <w:tcPr>
            <w:tcW w:w="2977" w:type="dxa"/>
          </w:tcPr>
          <w:p w:rsidR="00DC43C7" w:rsidRPr="00A229B3" w:rsidRDefault="00DC43C7" w:rsidP="003D1F9F">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необхідні технічні, якісні та кількісні хар</w:t>
            </w:r>
            <w:r w:rsidR="003D1F9F" w:rsidRPr="00A229B3">
              <w:rPr>
                <w:rFonts w:ascii="Times New Roman" w:eastAsia="Times New Roman" w:hAnsi="Times New Roman" w:cs="Times New Roman"/>
                <w:color w:val="000000"/>
                <w:sz w:val="24"/>
                <w:szCs w:val="24"/>
                <w:lang w:val="uk-UA" w:eastAsia="ru-RU"/>
              </w:rPr>
              <w:t>актеристики предмета закупівлі</w:t>
            </w:r>
          </w:p>
        </w:tc>
        <w:tc>
          <w:tcPr>
            <w:tcW w:w="7228" w:type="dxa"/>
          </w:tcPr>
          <w:p w:rsidR="00B3188E" w:rsidRPr="00FD4D8D" w:rsidRDefault="00B3188E" w:rsidP="00B3188E">
            <w:pPr>
              <w:widowControl w:val="0"/>
              <w:spacing w:before="48" w:after="0" w:line="240" w:lineRule="auto"/>
              <w:ind w:right="113"/>
              <w:jc w:val="both"/>
              <w:rPr>
                <w:rFonts w:ascii="Arial" w:eastAsia="Arial" w:hAnsi="Arial" w:cs="Arial"/>
                <w:color w:val="000000"/>
                <w:lang w:val="uk-UA" w:eastAsia="ru-RU"/>
              </w:rPr>
            </w:pPr>
            <w:r w:rsidRPr="00FD4D8D">
              <w:rPr>
                <w:rFonts w:ascii="Times New Roman" w:eastAsia="Times New Roman" w:hAnsi="Times New Roman" w:cs="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3188E" w:rsidRPr="00FD4D8D" w:rsidRDefault="00B3188E" w:rsidP="00B3188E">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FD4D8D">
              <w:rPr>
                <w:rFonts w:ascii="Times New Roman" w:eastAsia="Times New Roman" w:hAnsi="Times New Roman" w:cs="Times New Roman"/>
                <w:color w:val="000000"/>
                <w:sz w:val="24"/>
                <w:szCs w:val="24"/>
                <w:lang w:eastAsia="ru-RU"/>
              </w:rPr>
              <w:t xml:space="preserve">замовником зазначаються вимоги до предмета закупівлі згідно з </w:t>
            </w:r>
            <w:hyperlink r:id="rId19">
              <w:r w:rsidRPr="00FD4D8D">
                <w:rPr>
                  <w:rFonts w:ascii="Times New Roman" w:eastAsia="Times New Roman" w:hAnsi="Times New Roman" w:cs="Times New Roman"/>
                  <w:color w:val="000000"/>
                  <w:sz w:val="24"/>
                  <w:szCs w:val="24"/>
                  <w:lang w:eastAsia="ru-RU"/>
                </w:rPr>
                <w:t>частиною другою</w:t>
              </w:r>
            </w:hyperlink>
            <w:r w:rsidRPr="00FD4D8D">
              <w:rPr>
                <w:rFonts w:ascii="Times New Roman" w:eastAsia="Times New Roman" w:hAnsi="Times New Roman" w:cs="Times New Roman"/>
                <w:color w:val="000000"/>
                <w:sz w:val="24"/>
                <w:szCs w:val="24"/>
                <w:lang w:eastAsia="ru-RU"/>
              </w:rPr>
              <w:t xml:space="preserve"> статті 22 Закону.</w:t>
            </w:r>
          </w:p>
          <w:p w:rsidR="00B3188E" w:rsidRPr="00FD4D8D" w:rsidRDefault="00B3188E" w:rsidP="00B3188E">
            <w:pPr>
              <w:spacing w:after="0" w:line="240" w:lineRule="auto"/>
              <w:jc w:val="both"/>
              <w:rPr>
                <w:rFonts w:ascii="Times New Roman" w:eastAsia="Times New Roman" w:hAnsi="Times New Roman" w:cs="Times New Roman"/>
                <w:sz w:val="24"/>
                <w:szCs w:val="24"/>
                <w:lang w:eastAsia="ru-RU"/>
              </w:rPr>
            </w:pPr>
            <w:r w:rsidRPr="00FD4D8D">
              <w:rPr>
                <w:rFonts w:ascii="Times New Roman" w:eastAsia="Times New Roman" w:hAnsi="Times New Roman" w:cs="Times New Roman"/>
                <w:sz w:val="24"/>
                <w:szCs w:val="24"/>
                <w:lang w:eastAsia="ru-RU"/>
              </w:rPr>
              <w:t xml:space="preserve">Технічні, якісні, кількісні та інші вимоги Замовника до предмета закупівлі наведено у </w:t>
            </w:r>
            <w:r w:rsidRPr="00FD4D8D">
              <w:rPr>
                <w:rFonts w:ascii="Times New Roman" w:eastAsia="Times New Roman" w:hAnsi="Times New Roman" w:cs="Times New Roman"/>
                <w:b/>
                <w:sz w:val="24"/>
                <w:szCs w:val="24"/>
                <w:lang w:eastAsia="ru-RU"/>
              </w:rPr>
              <w:t>Додатку № 3 до цієї тендерної документації</w:t>
            </w:r>
            <w:r w:rsidRPr="00FD4D8D">
              <w:rPr>
                <w:rFonts w:ascii="Times New Roman" w:eastAsia="Times New Roman" w:hAnsi="Times New Roman" w:cs="Times New Roman"/>
                <w:sz w:val="24"/>
                <w:szCs w:val="24"/>
                <w:lang w:eastAsia="ru-RU"/>
              </w:rPr>
              <w:t>.</w:t>
            </w:r>
          </w:p>
          <w:p w:rsidR="00B3188E" w:rsidRPr="00FD4D8D"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FD4D8D">
              <w:rPr>
                <w:rFonts w:ascii="Times New Roman" w:eastAsia="Times New Roman" w:hAnsi="Times New Roman" w:cs="Times New Roman"/>
                <w:color w:val="000000"/>
                <w:sz w:val="24"/>
                <w:szCs w:val="24"/>
                <w:lang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FD4D8D">
              <w:rPr>
                <w:rFonts w:ascii="Times New Roman" w:eastAsia="Times New Roman" w:hAnsi="Times New Roman" w:cs="Times New Roman"/>
                <w:color w:val="000000"/>
                <w:sz w:val="24"/>
                <w:szCs w:val="24"/>
                <w:lang w:eastAsia="ru-RU"/>
              </w:rPr>
              <w:lastRenderedPageBreak/>
              <w:t>типи або конкретне місце походження чи спосіб виробництва слід читати з виразом “або еквівалент”.</w:t>
            </w:r>
          </w:p>
          <w:p w:rsidR="00B3188E" w:rsidRPr="00FD4D8D"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FD4D8D">
              <w:rPr>
                <w:rFonts w:ascii="Times New Roman" w:eastAsia="Times New Roman" w:hAnsi="Times New Roman" w:cs="Times New Roman"/>
                <w:color w:val="000000"/>
                <w:sz w:val="24"/>
                <w:szCs w:val="24"/>
                <w:lang w:eastAsia="ru-RU"/>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3188E" w:rsidRPr="00FD4D8D" w:rsidRDefault="00B3188E" w:rsidP="00B3188E">
            <w:pPr>
              <w:spacing w:after="0" w:line="240" w:lineRule="auto"/>
              <w:jc w:val="both"/>
              <w:rPr>
                <w:rFonts w:ascii="Times New Roman" w:eastAsia="Times New Roman" w:hAnsi="Times New Roman" w:cs="Times New Roman"/>
                <w:sz w:val="24"/>
                <w:szCs w:val="24"/>
                <w:lang w:eastAsia="ru-RU"/>
              </w:rPr>
            </w:pPr>
            <w:r w:rsidRPr="00FD4D8D">
              <w:rPr>
                <w:rFonts w:ascii="Times New Roman" w:eastAsia="Times New Roman" w:hAnsi="Times New Roman" w:cs="Times New Roman"/>
                <w:sz w:val="24"/>
                <w:szCs w:val="24"/>
                <w:lang w:eastAsia="ru-RU"/>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3188E" w:rsidRPr="00FD4D8D" w:rsidRDefault="00B3188E" w:rsidP="00B3188E">
            <w:pPr>
              <w:tabs>
                <w:tab w:val="left" w:pos="424"/>
              </w:tabs>
              <w:spacing w:after="0" w:line="240" w:lineRule="auto"/>
              <w:jc w:val="both"/>
              <w:rPr>
                <w:rFonts w:ascii="Times New Roman" w:eastAsia="Times New Roman" w:hAnsi="Times New Roman" w:cs="Times New Roman"/>
                <w:color w:val="000000"/>
                <w:sz w:val="24"/>
                <w:szCs w:val="24"/>
                <w:lang w:eastAsia="ru-RU"/>
              </w:rPr>
            </w:pPr>
            <w:r w:rsidRPr="00FD4D8D">
              <w:rPr>
                <w:rFonts w:ascii="Times New Roman" w:eastAsia="Times New Roman" w:hAnsi="Times New Roman" w:cs="Times New Roman"/>
                <w:color w:val="000000"/>
                <w:sz w:val="24"/>
                <w:szCs w:val="24"/>
                <w:lang w:eastAsia="ru-RU"/>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предмтеа, що пропонуються, згідно технічних вимог </w:t>
            </w:r>
            <w:r w:rsidRPr="00FD4D8D">
              <w:rPr>
                <w:rFonts w:ascii="Times New Roman" w:eastAsia="Times New Roman" w:hAnsi="Times New Roman" w:cs="Times New Roman"/>
                <w:b/>
                <w:color w:val="000000"/>
                <w:sz w:val="24"/>
                <w:szCs w:val="24"/>
                <w:lang w:eastAsia="ru-RU"/>
              </w:rPr>
              <w:t xml:space="preserve">Додатку №3, </w:t>
            </w:r>
            <w:r w:rsidRPr="00FD4D8D">
              <w:rPr>
                <w:rFonts w:ascii="Times New Roman" w:eastAsia="Times New Roman" w:hAnsi="Times New Roman" w:cs="Times New Roman"/>
                <w:color w:val="000000"/>
                <w:sz w:val="24"/>
                <w:szCs w:val="24"/>
                <w:lang w:eastAsia="ru-RU"/>
              </w:rPr>
              <w:t>Інші документи відповідно до вимог, визначених у цій тендерній документації та додатках до неї.</w:t>
            </w:r>
          </w:p>
          <w:p w:rsidR="00B3188E" w:rsidRPr="00FD4D8D" w:rsidRDefault="00B3188E" w:rsidP="00B318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FD4D8D">
              <w:rPr>
                <w:rFonts w:ascii="Times New Roman" w:eastAsia="Times New Roman" w:hAnsi="Times New Roman" w:cs="Times New Roman"/>
                <w:color w:val="000000"/>
                <w:sz w:val="24"/>
                <w:szCs w:val="24"/>
                <w:lang w:eastAsia="ru-RU"/>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C43C7" w:rsidRPr="00420957" w:rsidRDefault="00B3188E" w:rsidP="00B3188E">
            <w:pPr>
              <w:spacing w:line="240" w:lineRule="auto"/>
              <w:jc w:val="both"/>
              <w:rPr>
                <w:rFonts w:ascii="Times New Roman" w:eastAsia="Times New Roman" w:hAnsi="Times New Roman" w:cs="Times New Roman"/>
                <w:color w:val="000000"/>
                <w:sz w:val="24"/>
                <w:szCs w:val="24"/>
              </w:rPr>
            </w:pPr>
            <w:r w:rsidRPr="00FD4D8D">
              <w:rPr>
                <w:rFonts w:ascii="Times New Roman" w:eastAsia="Times New Roman" w:hAnsi="Times New Roman" w:cs="Times New Roman"/>
                <w:color w:val="000000"/>
                <w:sz w:val="24"/>
                <w:szCs w:val="24"/>
                <w:lang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D4D8D">
              <w:rPr>
                <w:rFonts w:ascii="Times New Roman" w:eastAsia="Times New Roman" w:hAnsi="Times New Roman" w:cs="Times New Roman"/>
                <w:b/>
                <w:color w:val="000000"/>
                <w:sz w:val="24"/>
                <w:szCs w:val="24"/>
                <w:lang w:eastAsia="ru-RU"/>
              </w:rPr>
              <w:t xml:space="preserve"> </w:t>
            </w:r>
            <w:r w:rsidRPr="00FD4D8D">
              <w:rPr>
                <w:rFonts w:ascii="Times New Roman" w:eastAsia="Times New Roman" w:hAnsi="Times New Roman" w:cs="Times New Roman"/>
                <w:color w:val="000000"/>
                <w:sz w:val="24"/>
                <w:szCs w:val="24"/>
                <w:lang w:eastAsia="ru-RU"/>
              </w:rPr>
              <w:t>рішення.</w:t>
            </w:r>
          </w:p>
        </w:tc>
      </w:tr>
      <w:tr w:rsidR="00DC43C7" w:rsidRPr="00A229B3" w:rsidTr="004C79E3">
        <w:trPr>
          <w:trHeight w:val="520"/>
          <w:jc w:val="center"/>
        </w:trPr>
        <w:tc>
          <w:tcPr>
            <w:tcW w:w="566" w:type="dxa"/>
          </w:tcPr>
          <w:p w:rsidR="00DC43C7" w:rsidRPr="00A229B3" w:rsidRDefault="00DC43C7" w:rsidP="004C79E3">
            <w:pPr>
              <w:widowControl w:val="0"/>
              <w:spacing w:after="0" w:line="240" w:lineRule="auto"/>
              <w:rPr>
                <w:rFonts w:ascii="Times New Roman" w:eastAsia="Times New Roman"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7</w:t>
            </w:r>
          </w:p>
        </w:tc>
        <w:tc>
          <w:tcPr>
            <w:tcW w:w="2977" w:type="dxa"/>
          </w:tcPr>
          <w:p w:rsidR="00DC43C7" w:rsidRPr="00A229B3" w:rsidRDefault="00DC43C7" w:rsidP="00A229B3">
            <w:pPr>
              <w:widowControl w:val="0"/>
              <w:spacing w:after="0" w:line="240" w:lineRule="auto"/>
              <w:ind w:right="113"/>
              <w:rPr>
                <w:rFonts w:ascii="Times New Roman" w:eastAsia="Times New Roman"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Інформація про маркування, протокол</w:t>
            </w:r>
            <w:r w:rsidR="00A229B3">
              <w:rPr>
                <w:rFonts w:ascii="Times New Roman" w:eastAsia="Times New Roman" w:hAnsi="Times New Roman" w:cs="Times New Roman"/>
                <w:color w:val="000000"/>
                <w:sz w:val="24"/>
                <w:szCs w:val="24"/>
                <w:lang w:val="uk-UA" w:eastAsia="ru-RU"/>
              </w:rPr>
              <w:t>и випробувань або сертифікати</w:t>
            </w:r>
          </w:p>
        </w:tc>
        <w:tc>
          <w:tcPr>
            <w:tcW w:w="7228" w:type="dxa"/>
          </w:tcPr>
          <w:p w:rsidR="00DC43C7" w:rsidRPr="00A229B3" w:rsidRDefault="00DC43C7" w:rsidP="004C79E3">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uk-UA"/>
              </w:rPr>
              <w:t>Не передбачено.</w:t>
            </w:r>
          </w:p>
        </w:tc>
      </w:tr>
      <w:tr w:rsidR="00DC43C7" w:rsidRPr="00A229B3" w:rsidTr="008142AD">
        <w:trPr>
          <w:trHeight w:val="1710"/>
          <w:jc w:val="center"/>
        </w:trPr>
        <w:tc>
          <w:tcPr>
            <w:tcW w:w="566" w:type="dxa"/>
          </w:tcPr>
          <w:p w:rsidR="00DC43C7" w:rsidRDefault="002550D8" w:rsidP="004C79E3">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p w:rsidR="008142AD" w:rsidRDefault="008142AD" w:rsidP="004C79E3">
            <w:pPr>
              <w:widowControl w:val="0"/>
              <w:spacing w:after="0" w:line="240" w:lineRule="auto"/>
              <w:rPr>
                <w:rFonts w:ascii="Times New Roman" w:eastAsia="Times New Roman" w:hAnsi="Times New Roman" w:cs="Times New Roman"/>
                <w:color w:val="000000"/>
                <w:sz w:val="24"/>
                <w:szCs w:val="24"/>
                <w:lang w:val="uk-UA" w:eastAsia="ru-RU"/>
              </w:rPr>
            </w:pPr>
          </w:p>
          <w:p w:rsidR="008142AD" w:rsidRDefault="008142AD" w:rsidP="004C79E3">
            <w:pPr>
              <w:widowControl w:val="0"/>
              <w:spacing w:after="0" w:line="240" w:lineRule="auto"/>
              <w:rPr>
                <w:rFonts w:ascii="Times New Roman" w:eastAsia="Times New Roman" w:hAnsi="Times New Roman" w:cs="Times New Roman"/>
                <w:color w:val="000000"/>
                <w:sz w:val="24"/>
                <w:szCs w:val="24"/>
                <w:lang w:val="uk-UA" w:eastAsia="ru-RU"/>
              </w:rPr>
            </w:pPr>
          </w:p>
          <w:p w:rsidR="008142AD" w:rsidRDefault="008142AD" w:rsidP="004C79E3">
            <w:pPr>
              <w:widowControl w:val="0"/>
              <w:spacing w:after="0" w:line="240" w:lineRule="auto"/>
              <w:rPr>
                <w:rFonts w:ascii="Times New Roman" w:eastAsia="Times New Roman" w:hAnsi="Times New Roman" w:cs="Times New Roman"/>
                <w:color w:val="000000"/>
                <w:sz w:val="24"/>
                <w:szCs w:val="24"/>
                <w:lang w:val="uk-UA" w:eastAsia="ru-RU"/>
              </w:rPr>
            </w:pPr>
          </w:p>
          <w:p w:rsidR="008142AD" w:rsidRDefault="008142AD" w:rsidP="004C79E3">
            <w:pPr>
              <w:widowControl w:val="0"/>
              <w:spacing w:after="0" w:line="240" w:lineRule="auto"/>
              <w:rPr>
                <w:rFonts w:ascii="Times New Roman" w:eastAsia="Times New Roman" w:hAnsi="Times New Roman" w:cs="Times New Roman"/>
                <w:color w:val="000000"/>
                <w:sz w:val="24"/>
                <w:szCs w:val="24"/>
                <w:lang w:val="uk-UA" w:eastAsia="ru-RU"/>
              </w:rPr>
            </w:pPr>
          </w:p>
          <w:p w:rsidR="008142AD" w:rsidRDefault="008142AD" w:rsidP="004C79E3">
            <w:pPr>
              <w:widowControl w:val="0"/>
              <w:spacing w:after="0" w:line="240" w:lineRule="auto"/>
              <w:rPr>
                <w:rFonts w:ascii="Times New Roman" w:eastAsia="Times New Roman" w:hAnsi="Times New Roman" w:cs="Times New Roman"/>
                <w:color w:val="000000"/>
                <w:sz w:val="24"/>
                <w:szCs w:val="24"/>
                <w:lang w:val="uk-UA" w:eastAsia="ru-RU"/>
              </w:rPr>
            </w:pPr>
          </w:p>
          <w:p w:rsidR="008142AD" w:rsidRPr="00A229B3" w:rsidRDefault="008142AD" w:rsidP="004C79E3">
            <w:pPr>
              <w:widowControl w:val="0"/>
              <w:spacing w:after="0" w:line="240" w:lineRule="auto"/>
              <w:rPr>
                <w:rFonts w:ascii="Times New Roman" w:eastAsia="Arial" w:hAnsi="Times New Roman" w:cs="Times New Roman"/>
                <w:color w:val="000000"/>
                <w:sz w:val="24"/>
                <w:szCs w:val="24"/>
                <w:lang w:val="uk-UA" w:eastAsia="ru-RU"/>
              </w:rPr>
            </w:pPr>
          </w:p>
        </w:tc>
        <w:tc>
          <w:tcPr>
            <w:tcW w:w="2977" w:type="dxa"/>
          </w:tcPr>
          <w:p w:rsidR="00DC43C7" w:rsidRPr="00A229B3" w:rsidRDefault="00DC43C7" w:rsidP="004C79E3">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Унесення змін або відкликання тендерної пропозиції учасником</w:t>
            </w:r>
          </w:p>
        </w:tc>
        <w:tc>
          <w:tcPr>
            <w:tcW w:w="7228" w:type="dxa"/>
          </w:tcPr>
          <w:p w:rsidR="00DC43C7" w:rsidRDefault="002550D8" w:rsidP="003D1F9F">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550D8">
              <w:rPr>
                <w:rFonts w:ascii="Times New Roman" w:eastAsia="Times New Roman" w:hAnsi="Times New Roman" w:cs="Times New Roman"/>
                <w:color w:val="000000"/>
                <w:sz w:val="24"/>
                <w:szCs w:val="24"/>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8142AD" w:rsidRPr="00A229B3" w:rsidRDefault="008142AD" w:rsidP="003D1F9F">
            <w:pPr>
              <w:widowControl w:val="0"/>
              <w:spacing w:after="0" w:line="240" w:lineRule="auto"/>
              <w:ind w:right="113"/>
              <w:jc w:val="both"/>
              <w:rPr>
                <w:rFonts w:ascii="Times New Roman" w:eastAsia="Arial" w:hAnsi="Times New Roman" w:cs="Times New Roman"/>
                <w:color w:val="000000"/>
                <w:sz w:val="24"/>
                <w:szCs w:val="24"/>
                <w:lang w:val="uk-UA" w:eastAsia="ru-RU"/>
              </w:rPr>
            </w:pPr>
          </w:p>
        </w:tc>
      </w:tr>
      <w:tr w:rsidR="008142AD" w:rsidRPr="00A229B3" w:rsidTr="004F3EEF">
        <w:trPr>
          <w:trHeight w:val="765"/>
          <w:jc w:val="center"/>
        </w:trPr>
        <w:tc>
          <w:tcPr>
            <w:tcW w:w="566" w:type="dxa"/>
            <w:tcBorders>
              <w:top w:val="single" w:sz="4" w:space="0" w:color="auto"/>
              <w:left w:val="single" w:sz="4" w:space="0" w:color="auto"/>
              <w:bottom w:val="single" w:sz="4" w:space="0" w:color="auto"/>
              <w:right w:val="single" w:sz="4" w:space="0" w:color="auto"/>
            </w:tcBorders>
          </w:tcPr>
          <w:p w:rsidR="008142AD" w:rsidRPr="00A433AF" w:rsidRDefault="008142AD" w:rsidP="008142AD">
            <w:pPr>
              <w:widowControl w:val="0"/>
              <w:spacing w:after="0" w:line="240" w:lineRule="auto"/>
              <w:rPr>
                <w:rFonts w:ascii="Times New Roman" w:eastAsia="Arial" w:hAnsi="Times New Roman"/>
                <w:sz w:val="24"/>
                <w:szCs w:val="24"/>
                <w:lang w:val="uk-UA" w:eastAsia="ru-RU"/>
              </w:rPr>
            </w:pPr>
            <w:r>
              <w:rPr>
                <w:rFonts w:ascii="Times New Roman" w:eastAsia="Times New Roman" w:hAnsi="Times New Roman"/>
                <w:sz w:val="24"/>
                <w:szCs w:val="24"/>
                <w:lang w:val="uk-UA" w:eastAsia="ru-RU"/>
              </w:rPr>
              <w:t>9</w:t>
            </w:r>
          </w:p>
        </w:tc>
        <w:tc>
          <w:tcPr>
            <w:tcW w:w="2977" w:type="dxa"/>
            <w:tcBorders>
              <w:top w:val="single" w:sz="4" w:space="0" w:color="auto"/>
              <w:left w:val="single" w:sz="4" w:space="0" w:color="auto"/>
              <w:bottom w:val="single" w:sz="4" w:space="0" w:color="auto"/>
              <w:right w:val="single" w:sz="4" w:space="0" w:color="auto"/>
            </w:tcBorders>
          </w:tcPr>
          <w:p w:rsidR="008142AD" w:rsidRPr="00A433AF" w:rsidRDefault="008142AD" w:rsidP="008142AD">
            <w:pPr>
              <w:widowControl w:val="0"/>
              <w:spacing w:after="0" w:line="240" w:lineRule="auto"/>
              <w:ind w:right="113"/>
              <w:rPr>
                <w:rFonts w:ascii="Times New Roman" w:eastAsia="Arial" w:hAnsi="Times New Roman"/>
                <w:sz w:val="24"/>
                <w:szCs w:val="24"/>
                <w:lang w:val="uk-UA" w:eastAsia="ru-RU"/>
              </w:rPr>
            </w:pPr>
            <w:r w:rsidRPr="00A433AF">
              <w:rPr>
                <w:rFonts w:ascii="Times New Roman" w:eastAsia="Times New Roman" w:hAnsi="Times New Roman"/>
                <w:sz w:val="24"/>
                <w:szCs w:val="24"/>
                <w:lang w:val="uk-UA" w:eastAsia="ru-RU"/>
              </w:rPr>
              <w:t>Інформація про субпідрядника (у випадку закупівлі робіт)</w:t>
            </w:r>
          </w:p>
        </w:tc>
        <w:tc>
          <w:tcPr>
            <w:tcW w:w="7228" w:type="dxa"/>
            <w:tcBorders>
              <w:top w:val="single" w:sz="4" w:space="0" w:color="auto"/>
              <w:left w:val="single" w:sz="4" w:space="0" w:color="auto"/>
              <w:bottom w:val="single" w:sz="4" w:space="0" w:color="auto"/>
              <w:right w:val="single" w:sz="4" w:space="0" w:color="auto"/>
            </w:tcBorders>
          </w:tcPr>
          <w:p w:rsidR="00B3188E" w:rsidRPr="00BB4D85" w:rsidRDefault="00B3188E" w:rsidP="00B3188E">
            <w:pPr>
              <w:widowControl w:val="0"/>
              <w:spacing w:before="48" w:after="0" w:line="240" w:lineRule="auto"/>
              <w:ind w:right="113"/>
              <w:jc w:val="both"/>
              <w:rPr>
                <w:rFonts w:ascii="Times New Roman" w:eastAsia="Times New Roman" w:hAnsi="Times New Roman" w:cs="Times New Roman"/>
                <w:color w:val="000000"/>
                <w:sz w:val="24"/>
                <w:szCs w:val="24"/>
                <w:lang w:eastAsia="ru-RU"/>
              </w:rPr>
            </w:pPr>
            <w:r w:rsidRPr="00BB4D85">
              <w:rPr>
                <w:rFonts w:ascii="Times New Roman" w:eastAsia="Times New Roman" w:hAnsi="Times New Roman" w:cs="Times New Roman"/>
                <w:color w:val="000000"/>
                <w:sz w:val="24"/>
                <w:szCs w:val="24"/>
                <w:lang w:eastAsia="ru-RU"/>
              </w:rPr>
              <w:t>Не надається у разі закупівлі товару.</w:t>
            </w:r>
          </w:p>
          <w:p w:rsidR="008142AD" w:rsidRPr="00B3188E" w:rsidRDefault="008142AD" w:rsidP="008142AD">
            <w:pPr>
              <w:widowControl w:val="0"/>
              <w:spacing w:after="0" w:line="240" w:lineRule="auto"/>
              <w:ind w:right="113"/>
              <w:jc w:val="both"/>
              <w:rPr>
                <w:rFonts w:ascii="Times New Roman" w:eastAsia="Arial" w:hAnsi="Times New Roman"/>
                <w:sz w:val="24"/>
                <w:szCs w:val="24"/>
                <w:lang w:eastAsia="ru-RU"/>
              </w:rPr>
            </w:pPr>
          </w:p>
        </w:tc>
      </w:tr>
      <w:tr w:rsidR="008142AD" w:rsidRPr="00A229B3" w:rsidTr="00A229B3">
        <w:trPr>
          <w:trHeight w:val="309"/>
          <w:jc w:val="center"/>
        </w:trPr>
        <w:tc>
          <w:tcPr>
            <w:tcW w:w="10771" w:type="dxa"/>
            <w:gridSpan w:val="3"/>
          </w:tcPr>
          <w:p w:rsidR="008142AD" w:rsidRPr="00577522" w:rsidRDefault="008142AD" w:rsidP="008142AD">
            <w:pPr>
              <w:widowControl w:val="0"/>
              <w:spacing w:after="0" w:line="240" w:lineRule="auto"/>
              <w:ind w:left="34" w:right="113"/>
              <w:jc w:val="center"/>
              <w:rPr>
                <w:rFonts w:ascii="Times New Roman" w:eastAsia="Arial" w:hAnsi="Times New Roman" w:cs="Times New Roman"/>
                <w:b/>
                <w:color w:val="000000"/>
                <w:sz w:val="24"/>
                <w:szCs w:val="24"/>
                <w:lang w:val="uk-UA" w:eastAsia="ru-RU"/>
              </w:rPr>
            </w:pPr>
            <w:r w:rsidRPr="00577522">
              <w:rPr>
                <w:rFonts w:ascii="Times New Roman" w:eastAsia="Times New Roman" w:hAnsi="Times New Roman" w:cs="Times New Roman"/>
                <w:b/>
                <w:color w:val="000000"/>
                <w:sz w:val="24"/>
                <w:szCs w:val="24"/>
                <w:lang w:val="uk-UA" w:eastAsia="ru-RU"/>
              </w:rPr>
              <w:lastRenderedPageBreak/>
              <w:t>Розділ 4. Подання та розкриття тендерної пропозиції</w:t>
            </w:r>
          </w:p>
        </w:tc>
      </w:tr>
      <w:tr w:rsidR="008142AD" w:rsidRPr="00F86D39" w:rsidTr="004C79E3">
        <w:trPr>
          <w:trHeight w:val="520"/>
          <w:jc w:val="center"/>
        </w:trPr>
        <w:tc>
          <w:tcPr>
            <w:tcW w:w="566" w:type="dxa"/>
          </w:tcPr>
          <w:p w:rsidR="008142AD" w:rsidRPr="00A229B3" w:rsidRDefault="008142AD" w:rsidP="008142AD">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7228" w:type="dxa"/>
          </w:tcPr>
          <w:p w:rsidR="008142AD" w:rsidRPr="000E3B63" w:rsidRDefault="008142AD" w:rsidP="008142AD">
            <w:pPr>
              <w:widowControl w:val="0"/>
              <w:spacing w:before="48" w:after="0" w:line="240" w:lineRule="auto"/>
              <w:ind w:left="34" w:right="113"/>
              <w:jc w:val="both"/>
              <w:rPr>
                <w:rFonts w:ascii="Times New Roman" w:eastAsia="Times New Roman" w:hAnsi="Times New Roman" w:cs="Times New Roman"/>
                <w:color w:val="000000"/>
                <w:sz w:val="24"/>
                <w:szCs w:val="24"/>
                <w:lang w:eastAsia="ru-RU"/>
              </w:rPr>
            </w:pPr>
            <w:r w:rsidRPr="000E3B63">
              <w:rPr>
                <w:rFonts w:ascii="Times New Roman" w:eastAsia="Times New Roman" w:hAnsi="Times New Roman" w:cs="Times New Roman"/>
                <w:color w:val="000000"/>
                <w:sz w:val="24"/>
                <w:szCs w:val="24"/>
                <w:lang w:eastAsia="ru-RU"/>
              </w:rPr>
              <w:t>Кінцевий строк подання тендерних пропозицій</w:t>
            </w:r>
          </w:p>
          <w:p w:rsidR="008142AD" w:rsidRPr="000E3B63" w:rsidRDefault="004F3EEF" w:rsidP="000F6CCA">
            <w:pPr>
              <w:widowControl w:val="0"/>
              <w:spacing w:before="48" w:after="0" w:line="240" w:lineRule="auto"/>
              <w:ind w:left="34" w:right="113"/>
              <w:jc w:val="both"/>
              <w:rPr>
                <w:rFonts w:ascii="Times New Roman" w:eastAsia="Times New Roman" w:hAnsi="Times New Roman" w:cs="Times New Roman"/>
                <w:b/>
                <w:color w:val="000000"/>
                <w:sz w:val="24"/>
                <w:szCs w:val="24"/>
                <w:lang w:val="uk-UA" w:eastAsia="ru-RU"/>
              </w:rPr>
            </w:pPr>
            <w:r w:rsidRPr="000E3B63">
              <w:rPr>
                <w:rFonts w:ascii="Times New Roman" w:eastAsia="Times New Roman" w:hAnsi="Times New Roman" w:cs="Times New Roman"/>
                <w:b/>
                <w:color w:val="000000"/>
                <w:sz w:val="24"/>
                <w:szCs w:val="24"/>
                <w:lang w:val="uk-UA" w:eastAsia="ru-RU"/>
              </w:rPr>
              <w:t>2</w:t>
            </w:r>
            <w:r w:rsidR="00335A42" w:rsidRPr="000E3B63">
              <w:rPr>
                <w:rFonts w:ascii="Times New Roman" w:eastAsia="Times New Roman" w:hAnsi="Times New Roman" w:cs="Times New Roman"/>
                <w:b/>
                <w:color w:val="000000"/>
                <w:sz w:val="24"/>
                <w:szCs w:val="24"/>
                <w:lang w:val="uk-UA" w:eastAsia="ru-RU"/>
              </w:rPr>
              <w:t>2</w:t>
            </w:r>
            <w:r w:rsidR="008142AD" w:rsidRPr="000E3B63">
              <w:rPr>
                <w:rFonts w:ascii="Times New Roman" w:eastAsia="Times New Roman" w:hAnsi="Times New Roman" w:cs="Times New Roman"/>
                <w:b/>
                <w:color w:val="000000"/>
                <w:sz w:val="24"/>
                <w:szCs w:val="24"/>
                <w:lang w:val="uk-UA" w:eastAsia="ru-RU"/>
              </w:rPr>
              <w:t>.1</w:t>
            </w:r>
            <w:r w:rsidR="000F6CCA" w:rsidRPr="000E3B63">
              <w:rPr>
                <w:rFonts w:ascii="Times New Roman" w:eastAsia="Times New Roman" w:hAnsi="Times New Roman" w:cs="Times New Roman"/>
                <w:b/>
                <w:color w:val="000000"/>
                <w:sz w:val="24"/>
                <w:szCs w:val="24"/>
                <w:lang w:val="uk-UA" w:eastAsia="ru-RU"/>
              </w:rPr>
              <w:t>2</w:t>
            </w:r>
            <w:r w:rsidR="001F42F0" w:rsidRPr="000E3B63">
              <w:rPr>
                <w:rFonts w:ascii="Times New Roman" w:eastAsia="Times New Roman" w:hAnsi="Times New Roman" w:cs="Times New Roman"/>
                <w:b/>
                <w:color w:val="000000"/>
                <w:sz w:val="24"/>
                <w:szCs w:val="24"/>
                <w:lang w:val="uk-UA" w:eastAsia="ru-RU"/>
              </w:rPr>
              <w:t>.2023</w:t>
            </w:r>
            <w:r w:rsidR="008142AD" w:rsidRPr="000E3B63">
              <w:rPr>
                <w:rFonts w:ascii="Times New Roman" w:eastAsia="Times New Roman" w:hAnsi="Times New Roman" w:cs="Times New Roman"/>
                <w:b/>
                <w:color w:val="000000"/>
                <w:sz w:val="24"/>
                <w:szCs w:val="24"/>
                <w:lang w:val="uk-UA" w:eastAsia="ru-RU"/>
              </w:rPr>
              <w:t xml:space="preserve"> р.</w:t>
            </w:r>
            <w:r w:rsidR="008142AD" w:rsidRPr="000E3B63">
              <w:rPr>
                <w:rFonts w:ascii="Times New Roman" w:eastAsia="Times New Roman" w:hAnsi="Times New Roman" w:cs="Times New Roman"/>
                <w:b/>
                <w:color w:val="000000"/>
                <w:sz w:val="24"/>
                <w:szCs w:val="24"/>
                <w:lang w:eastAsia="ru-RU"/>
              </w:rPr>
              <w:t>до 00 год. 00 хв.</w:t>
            </w:r>
          </w:p>
          <w:p w:rsidR="008142AD" w:rsidRPr="000E3B63" w:rsidRDefault="008142AD" w:rsidP="008142AD">
            <w:pPr>
              <w:widowControl w:val="0"/>
              <w:spacing w:after="0" w:line="240" w:lineRule="auto"/>
              <w:ind w:left="34" w:right="113"/>
              <w:jc w:val="both"/>
              <w:rPr>
                <w:rFonts w:ascii="Times New Roman" w:eastAsia="Times New Roman" w:hAnsi="Times New Roman" w:cs="Times New Roman"/>
                <w:color w:val="000000"/>
                <w:sz w:val="24"/>
                <w:szCs w:val="24"/>
                <w:lang w:eastAsia="ru-RU"/>
              </w:rPr>
            </w:pPr>
            <w:r w:rsidRPr="000E3B63">
              <w:rPr>
                <w:rFonts w:ascii="Times New Roman" w:eastAsia="Times New Roman" w:hAnsi="Times New Roman" w:cs="Times New Roman"/>
                <w:color w:val="000000"/>
                <w:sz w:val="24"/>
                <w:szCs w:val="24"/>
                <w:lang w:eastAsia="ru-RU"/>
              </w:rPr>
              <w:t>- отримана тендерна пропозиція автоматично вноситься до реєстру;</w:t>
            </w:r>
          </w:p>
          <w:p w:rsidR="008142AD" w:rsidRPr="000E3B63" w:rsidRDefault="008142AD" w:rsidP="008142AD">
            <w:pPr>
              <w:widowControl w:val="0"/>
              <w:spacing w:after="0" w:line="240" w:lineRule="auto"/>
              <w:ind w:left="34" w:right="113"/>
              <w:jc w:val="both"/>
              <w:rPr>
                <w:rFonts w:ascii="Arial" w:eastAsia="Arial" w:hAnsi="Arial" w:cs="Arial"/>
                <w:color w:val="000000"/>
                <w:lang w:eastAsia="ru-RU"/>
              </w:rPr>
            </w:pPr>
            <w:r w:rsidRPr="000E3B63">
              <w:rPr>
                <w:rFonts w:ascii="Times New Roman" w:eastAsia="Times New Roman" w:hAnsi="Times New Roman" w:cs="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142AD" w:rsidRPr="000E3B63" w:rsidRDefault="008142AD" w:rsidP="008142AD">
            <w:pPr>
              <w:widowControl w:val="0"/>
              <w:spacing w:after="0" w:line="240" w:lineRule="auto"/>
              <w:ind w:left="34" w:right="113"/>
              <w:jc w:val="both"/>
              <w:rPr>
                <w:rFonts w:ascii="Times New Roman" w:eastAsia="Arial" w:hAnsi="Times New Roman" w:cs="Times New Roman"/>
                <w:color w:val="000000"/>
                <w:sz w:val="24"/>
                <w:szCs w:val="24"/>
                <w:lang w:val="uk-UA" w:eastAsia="ru-RU"/>
              </w:rPr>
            </w:pPr>
            <w:r w:rsidRPr="000E3B63">
              <w:rPr>
                <w:rFonts w:ascii="Times New Roman" w:eastAsia="Times New Roman" w:hAnsi="Times New Roman" w:cs="Times New Roman"/>
                <w:color w:val="000000"/>
                <w:sz w:val="24"/>
                <w:szCs w:val="24"/>
                <w:lang w:eastAsia="ru-RU"/>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142AD" w:rsidRPr="00A229B3" w:rsidTr="004C79E3">
        <w:trPr>
          <w:trHeight w:val="520"/>
          <w:jc w:val="center"/>
        </w:trPr>
        <w:tc>
          <w:tcPr>
            <w:tcW w:w="566" w:type="dxa"/>
          </w:tcPr>
          <w:p w:rsidR="008142AD" w:rsidRPr="00A229B3" w:rsidRDefault="008142AD" w:rsidP="008142AD">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7228" w:type="dxa"/>
          </w:tcPr>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w:t>
            </w:r>
            <w:r w:rsidRPr="004F41EC">
              <w:rPr>
                <w:rFonts w:ascii="Times New Roman" w:eastAsia="Times New Roman" w:hAnsi="Times New Roman" w:cs="Times New Roman"/>
                <w:color w:val="000000"/>
                <w:sz w:val="24"/>
                <w:szCs w:val="24"/>
                <w:lang w:val="en-US" w:eastAsia="ru-RU"/>
              </w:rPr>
              <w:t> </w:t>
            </w:r>
            <w:r w:rsidRPr="004F41EC">
              <w:rPr>
                <w:rFonts w:ascii="Times New Roman" w:eastAsia="Times New Roman" w:hAnsi="Times New Roman" w:cs="Times New Roman"/>
                <w:color w:val="000000"/>
                <w:sz w:val="24"/>
                <w:szCs w:val="24"/>
                <w:lang w:eastAsia="ru-RU"/>
              </w:rPr>
              <w:t>28 Закону (положення абзацу третього частини першої та абзацу другого частини другої статті 28 Закону не застосовуються).</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142AD" w:rsidRPr="00A229B3" w:rsidRDefault="00B3188E" w:rsidP="00B3188E">
            <w:pPr>
              <w:widowControl w:val="0"/>
              <w:spacing w:after="0" w:line="240" w:lineRule="auto"/>
              <w:ind w:right="113"/>
              <w:jc w:val="both"/>
              <w:rPr>
                <w:rFonts w:ascii="Times New Roman" w:eastAsia="Arial" w:hAnsi="Times New Roman" w:cs="Times New Roman"/>
                <w:color w:val="000000"/>
                <w:sz w:val="24"/>
                <w:szCs w:val="24"/>
                <w:lang w:val="uk-UA" w:eastAsia="ru-RU"/>
              </w:rPr>
            </w:pPr>
            <w:r w:rsidRPr="004F41EC">
              <w:rPr>
                <w:rFonts w:ascii="Times New Roman" w:eastAsia="Arial" w:hAnsi="Times New Roman" w:cs="Arial"/>
                <w:sz w:val="24"/>
                <w:szCs w:val="24"/>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8142AD" w:rsidRPr="00A229B3" w:rsidTr="004C79E3">
        <w:trPr>
          <w:trHeight w:val="520"/>
          <w:jc w:val="center"/>
        </w:trPr>
        <w:tc>
          <w:tcPr>
            <w:tcW w:w="10771" w:type="dxa"/>
            <w:gridSpan w:val="3"/>
          </w:tcPr>
          <w:p w:rsidR="008142AD" w:rsidRPr="00577522" w:rsidRDefault="008142AD" w:rsidP="008142AD">
            <w:pPr>
              <w:widowControl w:val="0"/>
              <w:spacing w:after="0" w:line="240" w:lineRule="auto"/>
              <w:ind w:right="113"/>
              <w:jc w:val="center"/>
              <w:rPr>
                <w:rFonts w:ascii="Times New Roman" w:eastAsia="Arial" w:hAnsi="Times New Roman" w:cs="Times New Roman"/>
                <w:b/>
                <w:color w:val="000000"/>
                <w:sz w:val="24"/>
                <w:szCs w:val="24"/>
                <w:lang w:val="uk-UA" w:eastAsia="ru-RU"/>
              </w:rPr>
            </w:pPr>
            <w:r w:rsidRPr="00577522">
              <w:rPr>
                <w:rFonts w:ascii="Times New Roman" w:eastAsia="Times New Roman" w:hAnsi="Times New Roman" w:cs="Times New Roman"/>
                <w:b/>
                <w:color w:val="000000"/>
                <w:sz w:val="24"/>
                <w:szCs w:val="24"/>
                <w:lang w:val="uk-UA" w:eastAsia="ru-RU"/>
              </w:rPr>
              <w:t>Розділ 5. Оцінка тендерної пропозиції</w:t>
            </w:r>
          </w:p>
        </w:tc>
      </w:tr>
      <w:tr w:rsidR="008142AD" w:rsidRPr="00B3188E" w:rsidTr="004C79E3">
        <w:trPr>
          <w:trHeight w:val="274"/>
          <w:jc w:val="center"/>
        </w:trPr>
        <w:tc>
          <w:tcPr>
            <w:tcW w:w="566" w:type="dxa"/>
          </w:tcPr>
          <w:p w:rsidR="008142AD" w:rsidRPr="00A229B3" w:rsidRDefault="008142AD" w:rsidP="008142AD">
            <w:pPr>
              <w:widowControl w:val="0"/>
              <w:spacing w:after="0" w:line="240" w:lineRule="auto"/>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28" w:type="dxa"/>
          </w:tcPr>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val="uk-UA" w:eastAsia="ru-RU"/>
              </w:rPr>
            </w:pPr>
            <w:r w:rsidRPr="00213FE6">
              <w:rPr>
                <w:rFonts w:ascii="Times New Roman" w:eastAsia="Arial" w:hAnsi="Times New Roman" w:cs="Arial"/>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 xml:space="preserve">Замовник розглядає таку тендерну пропозицію відповідно до вимог </w:t>
            </w:r>
            <w:r w:rsidRPr="00213FE6">
              <w:rPr>
                <w:rFonts w:ascii="Times New Roman" w:eastAsia="Arial" w:hAnsi="Times New Roman" w:cs="Arial"/>
                <w:sz w:val="24"/>
                <w:szCs w:val="24"/>
                <w:lang w:eastAsia="ru-RU"/>
              </w:rPr>
              <w:lastRenderedPageBreak/>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p>
          <w:p w:rsidR="00B3188E" w:rsidRPr="00213FE6" w:rsidRDefault="00B3188E" w:rsidP="00B3188E">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FE6">
              <w:rPr>
                <w:rFonts w:ascii="Times New Roman" w:eastAsia="Times New Roman" w:hAnsi="Times New Roman" w:cs="Times New Roman"/>
                <w:color w:val="000000"/>
                <w:sz w:val="24"/>
                <w:szCs w:val="24"/>
                <w:lang w:eastAsia="ru-RU"/>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val="uk-UA" w:eastAsia="ru-RU"/>
              </w:rPr>
            </w:pPr>
            <w:r w:rsidRPr="00213FE6">
              <w:rPr>
                <w:rFonts w:ascii="Times New Roman" w:eastAsia="Times New Roman" w:hAnsi="Times New Roman" w:cs="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3188E" w:rsidRPr="00213FE6" w:rsidRDefault="00B3188E" w:rsidP="00B3188E">
            <w:pPr>
              <w:spacing w:before="120" w:after="0" w:line="240" w:lineRule="auto"/>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13FE6">
              <w:rPr>
                <w:rFonts w:ascii="Times New Roman" w:eastAsia="Arial" w:hAnsi="Times New Roman" w:cs="Arial"/>
                <w:sz w:val="24"/>
                <w:szCs w:val="24"/>
                <w:lang w:eastAsia="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188E" w:rsidRPr="00213FE6" w:rsidRDefault="00B3188E" w:rsidP="00B3188E">
            <w:pPr>
              <w:spacing w:before="120" w:after="0" w:line="240" w:lineRule="auto"/>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213FE6">
              <w:rPr>
                <w:rFonts w:ascii="Times New Roman" w:eastAsia="Arial" w:hAnsi="Times New Roman" w:cs="Arial"/>
                <w:sz w:val="24"/>
                <w:szCs w:val="24"/>
                <w:lang w:eastAsia="ru-RU"/>
              </w:rPr>
              <w:t>у списку</w:t>
            </w:r>
            <w:proofErr w:type="gramEnd"/>
            <w:r w:rsidRPr="00213FE6">
              <w:rPr>
                <w:rFonts w:ascii="Times New Roman" w:eastAsia="Arial" w:hAnsi="Times New Roman" w:cs="Arial"/>
                <w:sz w:val="24"/>
                <w:szCs w:val="24"/>
                <w:lang w:eastAsia="ru-RU"/>
              </w:rPr>
              <w:t xml:space="preserve"> пропозицій, що розташовані за результатами їх оцінки, починаючи з найкращої, у порядку та строки, визначені цими особливостями.</w:t>
            </w:r>
          </w:p>
          <w:p w:rsidR="00B3188E" w:rsidRPr="00213FE6" w:rsidRDefault="00B3188E" w:rsidP="00B3188E">
            <w:pPr>
              <w:widowControl w:val="0"/>
              <w:spacing w:after="120" w:line="240" w:lineRule="auto"/>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3188E" w:rsidRPr="00213FE6" w:rsidRDefault="00B3188E" w:rsidP="00B3188E">
            <w:pPr>
              <w:spacing w:before="120" w:after="0" w:line="240" w:lineRule="auto"/>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 xml:space="preserve">Замовник має право звернутися за підтвердженням інформації, </w:t>
            </w:r>
            <w:r w:rsidRPr="00213FE6">
              <w:rPr>
                <w:rFonts w:ascii="Times New Roman" w:eastAsia="Arial" w:hAnsi="Times New Roman" w:cs="Arial"/>
                <w:sz w:val="24"/>
                <w:szCs w:val="24"/>
                <w:lang w:eastAsia="ru-RU"/>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eastAsia="ru-RU"/>
              </w:rPr>
            </w:pPr>
            <w:r w:rsidRPr="00213FE6">
              <w:rPr>
                <w:rFonts w:ascii="Times New Roman" w:eastAsia="Arial" w:hAnsi="Times New Roman" w:cs="Arial"/>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B3188E" w:rsidRPr="00213FE6" w:rsidRDefault="00B3188E" w:rsidP="00B3188E">
            <w:pPr>
              <w:widowControl w:val="0"/>
              <w:spacing w:before="120" w:after="120" w:line="240" w:lineRule="auto"/>
              <w:ind w:right="113"/>
              <w:jc w:val="both"/>
              <w:rPr>
                <w:rFonts w:ascii="Times New Roman" w:eastAsia="Arial" w:hAnsi="Times New Roman" w:cs="Arial"/>
                <w:sz w:val="24"/>
                <w:szCs w:val="24"/>
                <w:lang w:val="uk-UA" w:eastAsia="ru-RU"/>
              </w:rPr>
            </w:pPr>
            <w:r w:rsidRPr="00213FE6">
              <w:rPr>
                <w:rFonts w:ascii="Times New Roman" w:eastAsia="Arial" w:hAnsi="Times New Roman" w:cs="Arial"/>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13FE6">
              <w:rPr>
                <w:rFonts w:ascii="Times New Roman" w:eastAsia="Arial" w:hAnsi="Times New Roman" w:cs="Arial"/>
                <w:sz w:val="24"/>
                <w:szCs w:val="24"/>
                <w:lang w:eastAsia="ru-RU"/>
              </w:rPr>
              <w:t>у списку</w:t>
            </w:r>
            <w:proofErr w:type="gramEnd"/>
            <w:r w:rsidRPr="00213FE6">
              <w:rPr>
                <w:rFonts w:ascii="Times New Roman" w:eastAsia="Arial" w:hAnsi="Times New Roman" w:cs="Arial"/>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142AD" w:rsidRPr="008C0B24" w:rsidRDefault="00B3188E" w:rsidP="00B3188E">
            <w:pPr>
              <w:widowControl w:val="0"/>
              <w:spacing w:after="200" w:line="240" w:lineRule="auto"/>
              <w:jc w:val="both"/>
              <w:rPr>
                <w:rFonts w:ascii="Times New Roman" w:eastAsia="Times New Roman" w:hAnsi="Times New Roman" w:cs="Times New Roman"/>
                <w:sz w:val="24"/>
                <w:szCs w:val="24"/>
                <w:lang w:val="uk-UA" w:eastAsia="ru-RU"/>
              </w:rPr>
            </w:pPr>
            <w:r w:rsidRPr="002F7943">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r w:rsidR="008142AD" w:rsidRPr="00A229B3">
              <w:rPr>
                <w:rFonts w:ascii="Times New Roman" w:eastAsia="Times New Roman" w:hAnsi="Times New Roman" w:cs="Times New Roman"/>
                <w:sz w:val="24"/>
                <w:szCs w:val="24"/>
                <w:lang w:val="uk-UA" w:eastAsia="ru-RU"/>
              </w:rPr>
              <w:t>.</w:t>
            </w:r>
          </w:p>
        </w:tc>
      </w:tr>
      <w:tr w:rsidR="008142AD" w:rsidRPr="00B3188E" w:rsidTr="004C79E3">
        <w:trPr>
          <w:trHeight w:val="520"/>
          <w:jc w:val="center"/>
        </w:trPr>
        <w:tc>
          <w:tcPr>
            <w:tcW w:w="566" w:type="dxa"/>
          </w:tcPr>
          <w:p w:rsidR="008142AD" w:rsidRPr="00A229B3" w:rsidRDefault="008142AD" w:rsidP="008142AD">
            <w:pPr>
              <w:widowControl w:val="0"/>
              <w:spacing w:after="0" w:line="240" w:lineRule="auto"/>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Інша інформація</w:t>
            </w:r>
          </w:p>
        </w:tc>
        <w:tc>
          <w:tcPr>
            <w:tcW w:w="7228" w:type="dxa"/>
          </w:tcPr>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2F7943">
              <w:rPr>
                <w:rFonts w:ascii="Times New Roman" w:eastAsia="Times New Roman" w:hAnsi="Times New Roman" w:cs="Times New Roman"/>
                <w:color w:val="000000"/>
                <w:sz w:val="24"/>
                <w:szCs w:val="24"/>
                <w:lang w:val="uk-UA" w:eastAsia="ru-RU"/>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Загальна вартість тендерної пропозиції повинна бути остаточно визначена без будь-яких посилань, обмежень або застережень.</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Відповідальність за достовірність наданої інформації в своїй тендерної несе учасник.</w:t>
            </w:r>
          </w:p>
          <w:p w:rsidR="00B3188E" w:rsidRPr="002F7943" w:rsidRDefault="00B3188E" w:rsidP="00B318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188E" w:rsidRPr="002F7943" w:rsidRDefault="00B3188E" w:rsidP="00B318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w:t>
            </w:r>
            <w:r w:rsidRPr="002F7943">
              <w:rPr>
                <w:rFonts w:ascii="Times New Roman" w:eastAsia="Times New Roman" w:hAnsi="Times New Roman" w:cs="Times New Roman"/>
                <w:color w:val="000000"/>
                <w:sz w:val="24"/>
                <w:szCs w:val="24"/>
                <w:lang w:eastAsia="ru-RU"/>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188E" w:rsidRPr="002F7943" w:rsidRDefault="00B3188E" w:rsidP="00B3188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b/>
                <w:color w:val="000000"/>
                <w:sz w:val="24"/>
                <w:szCs w:val="24"/>
                <w:lang w:eastAsia="ru-RU"/>
              </w:rPr>
            </w:pPr>
            <w:r w:rsidRPr="002F7943">
              <w:rPr>
                <w:rFonts w:ascii="Times New Roman" w:eastAsia="Times New Roman" w:hAnsi="Times New Roman" w:cs="Times New Roman"/>
                <w:b/>
                <w:color w:val="000000"/>
                <w:sz w:val="24"/>
                <w:szCs w:val="24"/>
                <w:lang w:eastAsia="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w:t>
            </w:r>
            <w:r w:rsidRPr="002F7943">
              <w:rPr>
                <w:rFonts w:ascii="Times New Roman" w:eastAsia="Times New Roman" w:hAnsi="Times New Roman" w:cs="Times New Roman"/>
                <w:color w:val="000000"/>
                <w:sz w:val="24"/>
                <w:szCs w:val="24"/>
                <w:lang w:eastAsia="ru-RU"/>
              </w:rPr>
              <w:lastRenderedPageBreak/>
              <w:t>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3188E" w:rsidRPr="002F7943"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2F7943">
              <w:rPr>
                <w:rFonts w:ascii="Times New Roman" w:eastAsia="Times New Roman" w:hAnsi="Times New Roman" w:cs="Times New Roman"/>
                <w:color w:val="000000"/>
                <w:sz w:val="24"/>
                <w:szCs w:val="24"/>
                <w:lang w:eastAsia="ru-RU"/>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142AD" w:rsidRPr="004916AB"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2F7943">
              <w:rPr>
                <w:rFonts w:ascii="Times New Roman" w:eastAsia="Times New Roman" w:hAnsi="Times New Roman" w:cs="Times New Roman"/>
                <w:color w:val="000000"/>
                <w:sz w:val="24"/>
                <w:szCs w:val="24"/>
                <w:lang w:eastAsia="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8142AD" w:rsidRPr="00F86D39" w:rsidTr="008C0B24">
        <w:trPr>
          <w:trHeight w:val="853"/>
          <w:jc w:val="center"/>
        </w:trPr>
        <w:tc>
          <w:tcPr>
            <w:tcW w:w="566" w:type="dxa"/>
          </w:tcPr>
          <w:p w:rsidR="008142AD" w:rsidRPr="00A229B3" w:rsidRDefault="008142AD" w:rsidP="008142AD">
            <w:pPr>
              <w:widowControl w:val="0"/>
              <w:spacing w:after="0" w:line="240" w:lineRule="auto"/>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Відхилення тендерних пропозицій</w:t>
            </w:r>
          </w:p>
        </w:tc>
        <w:tc>
          <w:tcPr>
            <w:tcW w:w="7228" w:type="dxa"/>
          </w:tcPr>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bookmarkStart w:id="3" w:name="h.3rdcrjn" w:colFirst="0" w:colLast="0"/>
            <w:bookmarkEnd w:id="3"/>
            <w:r w:rsidRPr="002F7943">
              <w:rPr>
                <w:rFonts w:ascii="Times New Roman" w:eastAsia="Arial"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1) учасник процедури закупівлі:</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підпадає під підстави, встановлені пунктом 47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w:t>
            </w:r>
            <w:r w:rsidRPr="002F7943">
              <w:rPr>
                <w:rFonts w:ascii="Times New Roman" w:eastAsia="Arial" w:hAnsi="Times New Roman" w:cs="Times New Roman"/>
                <w:color w:val="000000"/>
                <w:sz w:val="24"/>
                <w:szCs w:val="24"/>
                <w:lang w:eastAsia="ru-RU"/>
              </w:rPr>
              <w:lastRenderedPageBreak/>
              <w:t>частини чотирнадцятої статті 29 Закону/абзацом дев’ятим пункту 37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2) тендерна пропозиція:</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2F7943">
              <w:rPr>
                <w:rFonts w:ascii="Times New Roman" w:eastAsia="Arial" w:hAnsi="Times New Roman" w:cs="Times New Roman"/>
                <w:color w:val="000000"/>
                <w:sz w:val="24"/>
                <w:szCs w:val="24"/>
                <w:lang w:eastAsia="ru-RU"/>
              </w:rPr>
              <w:t>до пункту</w:t>
            </w:r>
            <w:proofErr w:type="gramEnd"/>
            <w:r w:rsidRPr="002F7943">
              <w:rPr>
                <w:rFonts w:ascii="Times New Roman" w:eastAsia="Arial" w:hAnsi="Times New Roman" w:cs="Times New Roman"/>
                <w:color w:val="000000"/>
                <w:sz w:val="24"/>
                <w:szCs w:val="24"/>
                <w:lang w:eastAsia="ru-RU"/>
              </w:rPr>
              <w:t xml:space="preserve"> 43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є такою, строк дії якої закінчився;</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F7943">
              <w:rPr>
                <w:rFonts w:ascii="Times New Roman" w:eastAsia="Arial" w:hAnsi="Times New Roman" w:cs="Times New Roman"/>
                <w:color w:val="000000"/>
                <w:sz w:val="24"/>
                <w:szCs w:val="24"/>
                <w:lang w:eastAsia="ru-RU"/>
              </w:rPr>
              <w:lastRenderedPageBreak/>
              <w:t>відсоток перевищення є більшим, ніж зазначений замовником в тендерній документації;</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2F7943">
              <w:rPr>
                <w:rFonts w:ascii="Times New Roman" w:eastAsia="Arial" w:hAnsi="Times New Roman" w:cs="Times New Roman"/>
                <w:color w:val="000000"/>
                <w:sz w:val="24"/>
                <w:szCs w:val="24"/>
                <w:lang w:eastAsia="ru-RU"/>
              </w:rPr>
              <w:t>до абзацу</w:t>
            </w:r>
            <w:proofErr w:type="gramEnd"/>
            <w:r w:rsidRPr="002F7943">
              <w:rPr>
                <w:rFonts w:ascii="Times New Roman" w:eastAsia="Arial" w:hAnsi="Times New Roman" w:cs="Times New Roman"/>
                <w:color w:val="000000"/>
                <w:sz w:val="24"/>
                <w:szCs w:val="24"/>
                <w:lang w:eastAsia="ru-RU"/>
              </w:rPr>
              <w:t xml:space="preserve"> першого частини третьої статті 22 Закону;</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3) переможець процедури закупівлі:</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B3188E" w:rsidRPr="002F7943" w:rsidRDefault="00B3188E" w:rsidP="00B3188E">
            <w:pPr>
              <w:numPr>
                <w:ilvl w:val="0"/>
                <w:numId w:val="23"/>
              </w:num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188E" w:rsidRPr="002F7943" w:rsidRDefault="00B3188E" w:rsidP="00B3188E">
            <w:pPr>
              <w:spacing w:before="120" w:after="240" w:line="240" w:lineRule="auto"/>
              <w:jc w:val="both"/>
              <w:rPr>
                <w:rFonts w:ascii="Times New Roman" w:eastAsia="Arial" w:hAnsi="Times New Roman" w:cs="Times New Roman"/>
                <w:color w:val="000000"/>
                <w:sz w:val="24"/>
                <w:szCs w:val="24"/>
                <w:lang w:eastAsia="ru-RU"/>
              </w:rPr>
            </w:pPr>
            <w:r w:rsidRPr="002F7943">
              <w:rPr>
                <w:rFonts w:ascii="Times New Roman" w:eastAsia="Arial"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142AD" w:rsidRPr="00A229B3" w:rsidRDefault="00B3188E" w:rsidP="00B3188E">
            <w:pPr>
              <w:widowControl w:val="0"/>
              <w:spacing w:after="0" w:line="276" w:lineRule="auto"/>
              <w:ind w:right="113"/>
              <w:jc w:val="both"/>
              <w:rPr>
                <w:rFonts w:ascii="Times New Roman" w:eastAsia="Arial" w:hAnsi="Times New Roman" w:cs="Times New Roman"/>
                <w:color w:val="000000"/>
                <w:sz w:val="24"/>
                <w:szCs w:val="24"/>
                <w:lang w:val="uk-UA" w:eastAsia="ru-RU"/>
              </w:rPr>
            </w:pPr>
            <w:r w:rsidRPr="002F7943">
              <w:rPr>
                <w:rFonts w:ascii="Times New Roman" w:eastAsia="Arial"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2F7943">
              <w:rPr>
                <w:rFonts w:ascii="Times New Roman" w:eastAsia="Arial" w:hAnsi="Times New Roman" w:cs="Times New Roman"/>
                <w:color w:val="000000"/>
                <w:sz w:val="24"/>
                <w:szCs w:val="24"/>
                <w:lang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42AD" w:rsidRPr="00A229B3" w:rsidTr="004C79E3">
        <w:trPr>
          <w:trHeight w:val="520"/>
          <w:jc w:val="center"/>
        </w:trPr>
        <w:tc>
          <w:tcPr>
            <w:tcW w:w="10771" w:type="dxa"/>
            <w:gridSpan w:val="3"/>
            <w:vAlign w:val="center"/>
          </w:tcPr>
          <w:p w:rsidR="008142AD" w:rsidRPr="0008142A" w:rsidRDefault="008142AD" w:rsidP="008142AD">
            <w:pPr>
              <w:widowControl w:val="0"/>
              <w:spacing w:after="0" w:line="240" w:lineRule="auto"/>
              <w:ind w:left="92"/>
              <w:jc w:val="center"/>
              <w:rPr>
                <w:rFonts w:ascii="Times New Roman" w:eastAsia="Arial" w:hAnsi="Times New Roman" w:cs="Times New Roman"/>
                <w:b/>
                <w:color w:val="000000"/>
                <w:sz w:val="24"/>
                <w:szCs w:val="24"/>
                <w:lang w:val="uk-UA" w:eastAsia="ru-RU"/>
              </w:rPr>
            </w:pPr>
            <w:r w:rsidRPr="0008142A">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8142AD" w:rsidRPr="00A229B3" w:rsidTr="004C79E3">
        <w:trPr>
          <w:trHeight w:val="6925"/>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1</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Відміна замовником тендеру чи визнання його таким, що не відбувся</w:t>
            </w:r>
          </w:p>
        </w:tc>
        <w:tc>
          <w:tcPr>
            <w:tcW w:w="7228" w:type="dxa"/>
          </w:tcPr>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bookmarkStart w:id="4" w:name="h.z337ya" w:colFirst="0" w:colLast="0"/>
            <w:bookmarkEnd w:id="4"/>
            <w:r w:rsidRPr="004F41EC">
              <w:rPr>
                <w:rFonts w:ascii="Times New Roman" w:eastAsia="Times New Roman" w:hAnsi="Times New Roman" w:cs="Times New Roman"/>
                <w:color w:val="000000"/>
                <w:sz w:val="24"/>
                <w:szCs w:val="24"/>
                <w:lang w:eastAsia="ru-RU"/>
              </w:rPr>
              <w:t>Замовник відміняє відкриті торги у разі:</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3) скорочення видатків на здійснення закупівлі товарів, робіт чи послуг;</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4) якщо здійснення закупівлі стало неможливим внаслідок дії непереборної сили.</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встановлений замовником згідно з цими Особливостями.</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3188E" w:rsidRPr="004F41EC" w:rsidRDefault="00B3188E" w:rsidP="00B3188E">
            <w:pPr>
              <w:widowControl w:val="0"/>
              <w:spacing w:before="120" w:after="120"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8142AD" w:rsidRPr="00A229B3" w:rsidRDefault="00B3188E" w:rsidP="00B3188E">
            <w:pPr>
              <w:widowControl w:val="0"/>
              <w:spacing w:after="0" w:line="240" w:lineRule="auto"/>
              <w:ind w:right="113"/>
              <w:jc w:val="both"/>
              <w:rPr>
                <w:rFonts w:ascii="Times New Roman" w:eastAsia="Arial" w:hAnsi="Times New Roman" w:cs="Times New Roman"/>
                <w:color w:val="000000"/>
                <w:sz w:val="24"/>
                <w:szCs w:val="24"/>
                <w:lang w:val="uk-UA" w:eastAsia="ru-RU"/>
              </w:rPr>
            </w:pPr>
            <w:r w:rsidRPr="004F41EC">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42AD" w:rsidRPr="00A229B3" w:rsidTr="004C79E3">
        <w:trPr>
          <w:trHeight w:val="520"/>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2</w:t>
            </w:r>
          </w:p>
        </w:tc>
        <w:tc>
          <w:tcPr>
            <w:tcW w:w="2977"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Строк укладання договору</w:t>
            </w:r>
          </w:p>
        </w:tc>
        <w:tc>
          <w:tcPr>
            <w:tcW w:w="7228" w:type="dxa"/>
          </w:tcPr>
          <w:p w:rsidR="008142AD" w:rsidRDefault="008142AD" w:rsidP="008142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w:t>
            </w:r>
            <w:r w:rsidRPr="0008142A">
              <w:rPr>
                <w:rFonts w:ascii="Times New Roman" w:eastAsia="Times New Roman" w:hAnsi="Times New Roman" w:cs="Times New Roman"/>
                <w:b/>
                <w:color w:val="000000"/>
                <w:sz w:val="24"/>
                <w:szCs w:val="24"/>
                <w:u w:val="single"/>
              </w:rPr>
              <w:t xml:space="preserve"> через </w:t>
            </w:r>
            <w:r w:rsidRPr="0008142A">
              <w:rPr>
                <w:rFonts w:ascii="Times New Roman" w:eastAsia="Times New Roman" w:hAnsi="Times New Roman" w:cs="Times New Roman"/>
                <w:b/>
                <w:sz w:val="24"/>
                <w:szCs w:val="24"/>
                <w:u w:val="single"/>
              </w:rPr>
              <w:t>5</w:t>
            </w:r>
            <w:r w:rsidRPr="0008142A">
              <w:rPr>
                <w:rFonts w:ascii="Times New Roman" w:eastAsia="Times New Roman" w:hAnsi="Times New Roman" w:cs="Times New Roman"/>
                <w:b/>
                <w:color w:val="000000"/>
                <w:sz w:val="24"/>
                <w:szCs w:val="24"/>
                <w:u w:val="single"/>
              </w:rPr>
              <w:t xml:space="preserve"> днів з дати</w:t>
            </w:r>
            <w:r>
              <w:rPr>
                <w:rFonts w:ascii="Times New Roman" w:eastAsia="Times New Roman" w:hAnsi="Times New Roman" w:cs="Times New Roman"/>
                <w:color w:val="000000"/>
                <w:sz w:val="24"/>
                <w:szCs w:val="24"/>
              </w:rPr>
              <w:t xml:space="preserve"> оприлюднення в електронній системі закупівель повідомлення про намір укласти договір про закупівлю. </w:t>
            </w:r>
          </w:p>
          <w:p w:rsidR="008142AD" w:rsidRDefault="008142AD" w:rsidP="008142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8142A">
              <w:rPr>
                <w:rFonts w:ascii="Times New Roman" w:eastAsia="Times New Roman" w:hAnsi="Times New Roman" w:cs="Times New Roman"/>
                <w:b/>
                <w:color w:val="0D0D0D" w:themeColor="text1" w:themeTint="F2"/>
                <w:sz w:val="24"/>
                <w:szCs w:val="24"/>
              </w:rPr>
              <w:t>не пізніше ніж через 15 днів</w:t>
            </w:r>
            <w:r w:rsidRPr="0008142A">
              <w:rPr>
                <w:rFonts w:ascii="Times New Roman" w:eastAsia="Times New Roman" w:hAnsi="Times New Roman" w:cs="Times New Roman"/>
                <w:color w:val="0D0D0D" w:themeColor="text1" w:themeTint="F2"/>
                <w:sz w:val="24"/>
                <w:szCs w:val="24"/>
              </w:rPr>
              <w:t xml:space="preserve"> </w:t>
            </w:r>
            <w:r>
              <w:rPr>
                <w:rFonts w:ascii="Times New Roman" w:eastAsia="Times New Roman" w:hAnsi="Times New Roman" w:cs="Times New Roman"/>
                <w:color w:val="000000"/>
                <w:sz w:val="24"/>
                <w:szCs w:val="24"/>
              </w:rPr>
              <w:t xml:space="preserve">з дня прийняття рішення </w:t>
            </w:r>
            <w:r>
              <w:rPr>
                <w:rFonts w:ascii="Times New Roman" w:eastAsia="Times New Roman" w:hAnsi="Times New Roman" w:cs="Times New Roman"/>
                <w:color w:val="000000"/>
                <w:sz w:val="24"/>
                <w:szCs w:val="24"/>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08142A">
              <w:rPr>
                <w:rFonts w:ascii="Times New Roman" w:eastAsia="Times New Roman" w:hAnsi="Times New Roman" w:cs="Times New Roman"/>
                <w:b/>
                <w:color w:val="000000"/>
                <w:sz w:val="24"/>
                <w:szCs w:val="24"/>
              </w:rPr>
              <w:t>до 60 днів</w:t>
            </w:r>
            <w:r>
              <w:rPr>
                <w:rFonts w:ascii="Times New Roman" w:eastAsia="Times New Roman" w:hAnsi="Times New Roman" w:cs="Times New Roman"/>
                <w:color w:val="000000"/>
                <w:sz w:val="24"/>
                <w:szCs w:val="24"/>
              </w:rPr>
              <w:t>.</w:t>
            </w:r>
          </w:p>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rPr>
              <w:t xml:space="preserve">У разі подання скарги </w:t>
            </w:r>
            <w:proofErr w:type="gramStart"/>
            <w:r>
              <w:rPr>
                <w:rFonts w:ascii="Times New Roman" w:eastAsia="Times New Roman" w:hAnsi="Times New Roman" w:cs="Times New Roman"/>
                <w:color w:val="000000"/>
                <w:sz w:val="24"/>
                <w:szCs w:val="24"/>
              </w:rPr>
              <w:t>до органу</w:t>
            </w:r>
            <w:proofErr w:type="gramEnd"/>
            <w:r>
              <w:rPr>
                <w:rFonts w:ascii="Times New Roman" w:eastAsia="Times New Roman" w:hAnsi="Times New Roman" w:cs="Times New Roman"/>
                <w:color w:val="000000"/>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142AD" w:rsidRPr="00B3188E" w:rsidTr="004C79E3">
        <w:trPr>
          <w:trHeight w:val="520"/>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3</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Проект договору про закупівлю</w:t>
            </w:r>
          </w:p>
        </w:tc>
        <w:tc>
          <w:tcPr>
            <w:tcW w:w="7228" w:type="dxa"/>
          </w:tcPr>
          <w:p w:rsidR="00B3188E" w:rsidRPr="004F41EC" w:rsidRDefault="00B3188E" w:rsidP="00B3188E">
            <w:pPr>
              <w:widowControl w:val="0"/>
              <w:spacing w:before="96" w:after="0" w:line="240" w:lineRule="auto"/>
              <w:ind w:right="113"/>
              <w:jc w:val="both"/>
              <w:rPr>
                <w:rFonts w:ascii="Arial" w:eastAsia="Arial" w:hAnsi="Arial" w:cs="Arial"/>
                <w:color w:val="000000"/>
                <w:lang w:eastAsia="ru-RU"/>
              </w:rPr>
            </w:pPr>
            <w:r w:rsidRPr="004F41EC">
              <w:rPr>
                <w:rFonts w:ascii="Times New Roman" w:eastAsia="Times New Roman" w:hAnsi="Times New Roman" w:cs="Times New Roman"/>
                <w:color w:val="000000"/>
                <w:sz w:val="24"/>
                <w:szCs w:val="24"/>
                <w:lang w:eastAsia="ru-RU"/>
              </w:rPr>
              <w:t>проект договору складається замовником з урахуванням особливостей предмету закупівлі;</w:t>
            </w:r>
          </w:p>
          <w:p w:rsidR="00B3188E" w:rsidRPr="004F41EC" w:rsidRDefault="00B3188E" w:rsidP="00B3188E">
            <w:pPr>
              <w:widowControl w:val="0"/>
              <w:spacing w:after="96" w:line="240" w:lineRule="auto"/>
              <w:ind w:right="113"/>
              <w:jc w:val="both"/>
              <w:rPr>
                <w:rFonts w:ascii="Times New Roman" w:eastAsia="Times New Roman" w:hAnsi="Times New Roman" w:cs="Times New Roman"/>
                <w:color w:val="000000"/>
                <w:sz w:val="24"/>
                <w:szCs w:val="24"/>
                <w:lang w:eastAsia="ru-RU"/>
              </w:rPr>
            </w:pPr>
            <w:r w:rsidRPr="004F41EC">
              <w:rPr>
                <w:rFonts w:ascii="Times New Roman" w:eastAsia="Times New Roman" w:hAnsi="Times New Roman" w:cs="Times New Roman"/>
                <w:color w:val="000000"/>
                <w:sz w:val="24"/>
                <w:szCs w:val="24"/>
                <w:lang w:eastAsia="ru-RU"/>
              </w:rPr>
              <w:t xml:space="preserve">Проект договору викладено у </w:t>
            </w:r>
            <w:r w:rsidRPr="004F41EC">
              <w:rPr>
                <w:rFonts w:ascii="Times New Roman" w:eastAsia="Times New Roman" w:hAnsi="Times New Roman" w:cs="Times New Roman"/>
                <w:b/>
                <w:color w:val="000000"/>
                <w:sz w:val="24"/>
                <w:szCs w:val="24"/>
                <w:lang w:eastAsia="ru-RU"/>
              </w:rPr>
              <w:t>Додатку № 4</w:t>
            </w:r>
            <w:r w:rsidRPr="004F41EC">
              <w:rPr>
                <w:rFonts w:ascii="Times New Roman" w:eastAsia="Times New Roman" w:hAnsi="Times New Roman" w:cs="Times New Roman"/>
                <w:color w:val="000000"/>
                <w:sz w:val="24"/>
                <w:szCs w:val="24"/>
                <w:lang w:eastAsia="ru-RU"/>
              </w:rPr>
              <w:t xml:space="preserve"> до цієї тендерної документації.</w:t>
            </w:r>
          </w:p>
          <w:p w:rsidR="00B3188E" w:rsidRPr="004F41EC" w:rsidRDefault="00B3188E" w:rsidP="00B3188E">
            <w:pPr>
              <w:widowControl w:val="0"/>
              <w:suppressAutoHyphens/>
              <w:spacing w:after="0" w:line="240" w:lineRule="auto"/>
              <w:ind w:left="38" w:right="90"/>
              <w:jc w:val="both"/>
              <w:rPr>
                <w:rFonts w:ascii="Times New Roman" w:eastAsia="Times New Roman" w:hAnsi="Times New Roman" w:cs="Times New Roman"/>
                <w:kern w:val="1"/>
                <w:sz w:val="24"/>
                <w:szCs w:val="24"/>
                <w:shd w:val="clear" w:color="auto" w:fill="FFFFFF"/>
                <w:lang w:val="uk-UA" w:eastAsia="hi-IN" w:bidi="hi-IN"/>
              </w:rPr>
            </w:pPr>
            <w:r w:rsidRPr="004F41EC">
              <w:rPr>
                <w:rFonts w:ascii="Times New Roman" w:eastAsia="Times New Roman" w:hAnsi="Times New Roman" w:cs="Times New Roman"/>
                <w:kern w:val="1"/>
                <w:sz w:val="24"/>
                <w:szCs w:val="24"/>
                <w:shd w:val="clear" w:color="auto" w:fill="FFFFFF"/>
                <w:lang w:val="uk-UA"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3188E" w:rsidRPr="004F41EC" w:rsidRDefault="00B3188E" w:rsidP="00B3188E">
            <w:pPr>
              <w:widowControl w:val="0"/>
              <w:suppressLineNumbers/>
              <w:suppressAutoHyphens/>
              <w:spacing w:after="0" w:line="240" w:lineRule="auto"/>
              <w:ind w:firstLine="432"/>
              <w:jc w:val="both"/>
              <w:rPr>
                <w:rFonts w:ascii="Times New Roman" w:eastAsia="Lucida Sans Unicode" w:hAnsi="Times New Roman" w:cs="Times New Roman"/>
                <w:kern w:val="1"/>
                <w:sz w:val="24"/>
                <w:szCs w:val="24"/>
                <w:shd w:val="clear" w:color="auto" w:fill="FFFFFF"/>
                <w:lang w:val="uk-UA" w:eastAsia="hi-IN" w:bidi="hi-IN"/>
              </w:rPr>
            </w:pPr>
            <w:r w:rsidRPr="004F41EC">
              <w:rPr>
                <w:rFonts w:ascii="Times New Roman" w:eastAsia="Times New Roman" w:hAnsi="Times New Roman" w:cs="Times New Roman"/>
                <w:kern w:val="1"/>
                <w:sz w:val="24"/>
                <w:szCs w:val="24"/>
                <w:shd w:val="clear" w:color="auto" w:fill="FFFFFF"/>
                <w:lang w:val="uk-UA"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F41EC">
              <w:rPr>
                <w:rFonts w:ascii="Times New Roman" w:eastAsia="Times New Roman" w:hAnsi="Times New Roman" w:cs="Times New Roman"/>
                <w:b/>
                <w:bCs/>
                <w:kern w:val="1"/>
                <w:sz w:val="24"/>
                <w:szCs w:val="24"/>
                <w:shd w:val="clear" w:color="auto" w:fill="FFFFFF"/>
                <w:lang w:val="uk-UA" w:eastAsia="hi-IN" w:bidi="hi-IN"/>
              </w:rPr>
              <w:t xml:space="preserve"> </w:t>
            </w:r>
            <w:r w:rsidRPr="004F41EC">
              <w:rPr>
                <w:rFonts w:ascii="Times New Roman" w:eastAsia="Times New Roman" w:hAnsi="Times New Roman" w:cs="Times New Roman"/>
                <w:kern w:val="1"/>
                <w:sz w:val="24"/>
                <w:szCs w:val="24"/>
                <w:shd w:val="clear" w:color="auto" w:fill="FFFFFF"/>
                <w:lang w:val="uk-UA" w:eastAsia="hi-IN" w:bidi="hi-IN"/>
              </w:rPr>
              <w:t>крім випадків:</w:t>
            </w:r>
          </w:p>
          <w:p w:rsidR="00B3188E" w:rsidRPr="004F41EC" w:rsidRDefault="00B3188E" w:rsidP="00B3188E">
            <w:pPr>
              <w:widowControl w:val="0"/>
              <w:numPr>
                <w:ilvl w:val="0"/>
                <w:numId w:val="25"/>
              </w:numPr>
              <w:suppressAutoHyphens/>
              <w:spacing w:after="0" w:line="240" w:lineRule="auto"/>
              <w:jc w:val="both"/>
              <w:rPr>
                <w:rFonts w:ascii="Times New Roman" w:eastAsia="Lucida Sans Unicode" w:hAnsi="Times New Roman" w:cs="Times New Roman"/>
                <w:kern w:val="1"/>
                <w:sz w:val="24"/>
                <w:szCs w:val="24"/>
                <w:shd w:val="clear" w:color="auto" w:fill="FFFFFF"/>
                <w:lang w:val="uk-UA" w:eastAsia="hi-IN" w:bidi="hi-IN"/>
              </w:rPr>
            </w:pPr>
            <w:r w:rsidRPr="004F41EC">
              <w:rPr>
                <w:rFonts w:ascii="Times New Roman" w:eastAsia="Lucida Sans Unicode" w:hAnsi="Times New Roman" w:cs="Times New Roman"/>
                <w:kern w:val="1"/>
                <w:sz w:val="24"/>
                <w:szCs w:val="24"/>
                <w:shd w:val="clear" w:color="auto" w:fill="FFFFFF"/>
                <w:lang w:val="uk-UA" w:eastAsia="hi-IN" w:bidi="hi-IN"/>
              </w:rPr>
              <w:t>визначення грошового еквівалента зобов’язання в іноземній валюті;</w:t>
            </w:r>
          </w:p>
          <w:p w:rsidR="00B3188E" w:rsidRPr="004F41EC" w:rsidRDefault="00B3188E" w:rsidP="00B3188E">
            <w:pPr>
              <w:widowControl w:val="0"/>
              <w:numPr>
                <w:ilvl w:val="0"/>
                <w:numId w:val="24"/>
              </w:numPr>
              <w:suppressAutoHyphens/>
              <w:spacing w:after="0" w:line="240" w:lineRule="auto"/>
              <w:jc w:val="both"/>
              <w:rPr>
                <w:rFonts w:ascii="Times New Roman" w:eastAsia="Times New Roman" w:hAnsi="Times New Roman" w:cs="Times New Roman"/>
                <w:kern w:val="1"/>
                <w:sz w:val="24"/>
                <w:szCs w:val="24"/>
                <w:shd w:val="clear" w:color="auto" w:fill="FFFFFF"/>
                <w:lang w:val="uk-UA" w:eastAsia="hi-IN" w:bidi="hi-IN"/>
              </w:rPr>
            </w:pPr>
            <w:r w:rsidRPr="004F41EC">
              <w:rPr>
                <w:rFonts w:ascii="Times New Roman" w:eastAsia="Lucida Sans Unicode" w:hAnsi="Times New Roman" w:cs="Times New Roman"/>
                <w:kern w:val="1"/>
                <w:sz w:val="24"/>
                <w:szCs w:val="24"/>
                <w:shd w:val="clear" w:color="auto" w:fill="FFFFFF"/>
                <w:lang w:val="uk-UA" w:eastAsia="hi-IN" w:bidi="hi-IN"/>
              </w:rPr>
              <w:t>перерахунку ціни в бік зменшення ціни тендерної пропозиції переможця, без зменшення обсягів закупівлі;</w:t>
            </w:r>
          </w:p>
          <w:p w:rsidR="008142AD" w:rsidRPr="009C44B7" w:rsidRDefault="00B3188E" w:rsidP="00B3188E">
            <w:pPr>
              <w:widowControl w:val="0"/>
              <w:spacing w:after="0" w:line="240" w:lineRule="auto"/>
              <w:ind w:right="113"/>
              <w:jc w:val="both"/>
              <w:rPr>
                <w:rFonts w:ascii="Times New Roman" w:eastAsia="Arial" w:hAnsi="Times New Roman" w:cs="Times New Roman"/>
                <w:color w:val="000000"/>
                <w:sz w:val="24"/>
                <w:szCs w:val="24"/>
                <w:lang w:val="uk-UA" w:eastAsia="ru-RU"/>
              </w:rPr>
            </w:pPr>
            <w:r w:rsidRPr="004F41EC">
              <w:rPr>
                <w:rFonts w:ascii="Times New Roman" w:eastAsia="Times New Roman" w:hAnsi="Times New Roman" w:cs="Times New Roman"/>
                <w:kern w:val="1"/>
                <w:sz w:val="24"/>
                <w:szCs w:val="24"/>
                <w:shd w:val="clear" w:color="auto" w:fill="FFFFFF"/>
                <w:lang w:val="uk-UA" w:eastAsia="hi-IN" w:bidi="hi-IN"/>
              </w:rPr>
              <w:t>перерахунку ціни та обсягів послуг в бік зменшення, за умови необхідності приведення обсягів послуг до кратності упаковки</w:t>
            </w:r>
          </w:p>
        </w:tc>
      </w:tr>
      <w:tr w:rsidR="008142AD" w:rsidRPr="00F86D39" w:rsidTr="004C79E3">
        <w:trPr>
          <w:trHeight w:val="520"/>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4</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FF0089">
              <w:rPr>
                <w:rFonts w:ascii="Times New Roman" w:eastAsia="Times New Roman" w:hAnsi="Times New Roman" w:cs="Times New Roman"/>
                <w:color w:val="000000"/>
                <w:sz w:val="24"/>
                <w:szCs w:val="24"/>
                <w:lang w:eastAsia="ru-RU"/>
              </w:rPr>
              <w:t xml:space="preserve">Істотні умови, що обов’язково включаються </w:t>
            </w:r>
            <w:proofErr w:type="gramStart"/>
            <w:r w:rsidRPr="00FF0089">
              <w:rPr>
                <w:rFonts w:ascii="Times New Roman" w:eastAsia="Times New Roman" w:hAnsi="Times New Roman" w:cs="Times New Roman"/>
                <w:color w:val="000000"/>
                <w:sz w:val="24"/>
                <w:szCs w:val="24"/>
                <w:lang w:eastAsia="ru-RU"/>
              </w:rPr>
              <w:t>до договору</w:t>
            </w:r>
            <w:proofErr w:type="gramEnd"/>
            <w:r w:rsidRPr="00FF0089">
              <w:rPr>
                <w:rFonts w:ascii="Times New Roman" w:eastAsia="Times New Roman" w:hAnsi="Times New Roman" w:cs="Times New Roman"/>
                <w:color w:val="000000"/>
                <w:sz w:val="24"/>
                <w:szCs w:val="24"/>
                <w:lang w:eastAsia="ru-RU"/>
              </w:rPr>
              <w:t xml:space="preserve"> про закупівлю</w:t>
            </w:r>
          </w:p>
        </w:tc>
        <w:tc>
          <w:tcPr>
            <w:tcW w:w="7228" w:type="dxa"/>
          </w:tcPr>
          <w:p w:rsidR="008142AD" w:rsidRPr="008C0B24" w:rsidRDefault="008142AD" w:rsidP="008142AD">
            <w:pPr>
              <w:spacing w:after="0" w:line="240" w:lineRule="auto"/>
              <w:jc w:val="both"/>
              <w:rPr>
                <w:rFonts w:ascii="Times New Roman" w:eastAsia="Times New Roman" w:hAnsi="Times New Roman" w:cs="Times New Roman"/>
                <w:color w:val="000000"/>
                <w:sz w:val="24"/>
                <w:szCs w:val="24"/>
                <w:lang w:eastAsia="ru-RU"/>
              </w:rPr>
            </w:pPr>
            <w:r w:rsidRPr="008C0B24">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5" w:name="gjdgxs" w:colFirst="0" w:colLast="0"/>
            <w:bookmarkEnd w:id="5"/>
            <w:r w:rsidRPr="008C0B24">
              <w:rPr>
                <w:rFonts w:ascii="Times New Roman" w:eastAsia="Times New Roman" w:hAnsi="Times New Roman" w:cs="Times New Roman"/>
                <w:color w:val="000000"/>
                <w:sz w:val="24"/>
                <w:szCs w:val="24"/>
                <w:lang w:eastAsia="ru-RU"/>
              </w:rPr>
              <w:br/>
            </w:r>
          </w:p>
          <w:p w:rsidR="008142AD" w:rsidRPr="008C0B24" w:rsidRDefault="008142AD" w:rsidP="008142AD">
            <w:pPr>
              <w:spacing w:after="0" w:line="240" w:lineRule="auto"/>
              <w:jc w:val="both"/>
              <w:rPr>
                <w:rFonts w:ascii="Times New Roman" w:eastAsia="Times New Roman" w:hAnsi="Times New Roman" w:cs="Times New Roman"/>
                <w:color w:val="000000"/>
                <w:sz w:val="24"/>
                <w:szCs w:val="24"/>
                <w:lang w:eastAsia="ru-RU"/>
              </w:rPr>
            </w:pPr>
            <w:r w:rsidRPr="008C0B24">
              <w:rPr>
                <w:rFonts w:ascii="Times New Roman" w:eastAsia="Times New Roman" w:hAnsi="Times New Roman" w:cs="Times New Roman"/>
                <w:color w:val="000000"/>
                <w:sz w:val="24"/>
                <w:szCs w:val="24"/>
                <w:lang w:eastAsia="ru-RU"/>
              </w:rPr>
              <w:t xml:space="preserve">Учасник </w:t>
            </w:r>
            <w:r w:rsidRPr="008C0B24">
              <w:rPr>
                <w:rFonts w:ascii="Times New Roman" w:eastAsia="Times New Roman" w:hAnsi="Times New Roman" w:cs="Times New Roman"/>
                <w:sz w:val="24"/>
                <w:szCs w:val="24"/>
                <w:lang w:eastAsia="ru-RU"/>
              </w:rPr>
              <w:t xml:space="preserve">– </w:t>
            </w:r>
            <w:r w:rsidRPr="008C0B24">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142AD" w:rsidRPr="008C0B24" w:rsidRDefault="008142AD" w:rsidP="008142AD">
            <w:pPr>
              <w:widowControl w:val="0"/>
              <w:spacing w:before="120" w:after="240" w:line="240" w:lineRule="auto"/>
              <w:ind w:firstLine="566"/>
              <w:jc w:val="both"/>
              <w:rPr>
                <w:rFonts w:ascii="Times New Roman" w:eastAsia="Times New Roman" w:hAnsi="Times New Roman" w:cs="Times New Roman"/>
                <w:sz w:val="24"/>
                <w:szCs w:val="24"/>
                <w:lang w:eastAsia="ru-RU"/>
              </w:rPr>
            </w:pPr>
            <w:r w:rsidRPr="008C0B24">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142AD" w:rsidRPr="008C0B24" w:rsidRDefault="008142AD" w:rsidP="008142AD">
            <w:pPr>
              <w:widowControl w:val="0"/>
              <w:spacing w:before="120" w:after="240" w:line="240" w:lineRule="auto"/>
              <w:ind w:firstLine="566"/>
              <w:jc w:val="both"/>
              <w:rPr>
                <w:rFonts w:ascii="Times New Roman" w:eastAsia="Times New Roman" w:hAnsi="Times New Roman" w:cs="Times New Roman"/>
                <w:sz w:val="24"/>
                <w:szCs w:val="24"/>
                <w:lang w:eastAsia="ru-RU"/>
              </w:rPr>
            </w:pPr>
            <w:r w:rsidRPr="008C0B2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142AD" w:rsidRPr="008C0B24" w:rsidRDefault="008142AD" w:rsidP="008142AD">
            <w:pPr>
              <w:widowControl w:val="0"/>
              <w:spacing w:before="120" w:after="240" w:line="240" w:lineRule="auto"/>
              <w:ind w:firstLine="566"/>
              <w:jc w:val="both"/>
              <w:rPr>
                <w:rFonts w:ascii="Times New Roman" w:eastAsia="Times New Roman" w:hAnsi="Times New Roman" w:cs="Times New Roman"/>
                <w:sz w:val="24"/>
                <w:szCs w:val="24"/>
                <w:lang w:eastAsia="ru-RU"/>
              </w:rPr>
            </w:pPr>
            <w:r w:rsidRPr="008C0B24">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8142AD" w:rsidRPr="008C0B24" w:rsidRDefault="008142AD" w:rsidP="008142AD">
            <w:pPr>
              <w:widowControl w:val="0"/>
              <w:spacing w:before="120" w:after="240" w:line="240" w:lineRule="auto"/>
              <w:ind w:firstLine="566"/>
              <w:jc w:val="both"/>
              <w:rPr>
                <w:rFonts w:ascii="Times New Roman" w:eastAsia="Times New Roman" w:hAnsi="Times New Roman" w:cs="Times New Roman"/>
                <w:sz w:val="24"/>
                <w:szCs w:val="24"/>
                <w:lang w:eastAsia="ru-RU"/>
              </w:rPr>
            </w:pPr>
            <w:r w:rsidRPr="008C0B24">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42AD" w:rsidRPr="008C0B24" w:rsidRDefault="008142AD" w:rsidP="008142AD">
            <w:pPr>
              <w:widowControl w:val="0"/>
              <w:spacing w:before="120" w:after="240" w:line="240" w:lineRule="auto"/>
              <w:ind w:firstLine="566"/>
              <w:jc w:val="both"/>
              <w:rPr>
                <w:rFonts w:ascii="Times New Roman" w:eastAsia="Times New Roman" w:hAnsi="Times New Roman" w:cs="Times New Roman"/>
                <w:sz w:val="24"/>
                <w:szCs w:val="24"/>
                <w:lang w:eastAsia="ru-RU"/>
              </w:rPr>
            </w:pPr>
            <w:r w:rsidRPr="008C0B24">
              <w:rPr>
                <w:rFonts w:ascii="Times New Roman" w:eastAsia="Times New Roman" w:hAnsi="Times New Roman" w:cs="Times New Roman"/>
                <w:sz w:val="24"/>
                <w:szCs w:val="24"/>
                <w:lang w:eastAsia="ru-RU"/>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42AD" w:rsidRDefault="008142AD" w:rsidP="008142AD">
            <w:pPr>
              <w:widowControl w:val="0"/>
              <w:spacing w:before="120" w:after="240" w:line="240" w:lineRule="auto"/>
              <w:ind w:firstLine="566"/>
              <w:jc w:val="both"/>
              <w:rPr>
                <w:rFonts w:ascii="Times New Roman" w:eastAsia="Times New Roman" w:hAnsi="Times New Roman" w:cs="Times New Roman"/>
                <w:b/>
                <w:color w:val="000000"/>
                <w:sz w:val="24"/>
                <w:szCs w:val="24"/>
                <w:u w:val="single"/>
                <w:lang w:eastAsia="ru-RU"/>
              </w:rPr>
            </w:pPr>
            <w:r w:rsidRPr="008C0B24">
              <w:rPr>
                <w:rFonts w:ascii="Times New Roman" w:eastAsia="Times New Roman" w:hAnsi="Times New Roman" w:cs="Times New Roman"/>
                <w:b/>
                <w:color w:val="000000"/>
                <w:sz w:val="24"/>
                <w:szCs w:val="24"/>
                <w:u w:val="single"/>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1) зменшення обсягів закупівлі, зокрема з урахуванням фактичного обсягу видатків замовника;</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5) погодження зміни ціни в договорі про закупівлю в бік зменшення (без зміни кількості (обсягу) та якості послуг, робіт і послуг);</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 xml:space="preserve">6) зміни ціни в договорі про закупівлю у зв’язку з зміною ставок податків і зборів та/або зміною умов щодо надання пільг з </w:t>
            </w:r>
            <w:r w:rsidRPr="00B3188E">
              <w:rPr>
                <w:rFonts w:ascii="Times New Roman" w:eastAsia="Lucida Sans Unicode" w:hAnsi="Times New Roman" w:cs="Times New Roman"/>
                <w:kern w:val="1"/>
                <w:sz w:val="24"/>
                <w:szCs w:val="24"/>
                <w:lang w:val="uk-UA"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188E" w:rsidRPr="00B3188E" w:rsidRDefault="00B3188E" w:rsidP="00B3188E">
            <w:pPr>
              <w:widowControl w:val="0"/>
              <w:suppressAutoHyphens/>
              <w:spacing w:after="0" w:line="240" w:lineRule="auto"/>
              <w:ind w:firstLine="284"/>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kern w:val="1"/>
                <w:sz w:val="24"/>
                <w:szCs w:val="24"/>
                <w:lang w:val="uk-UA" w:eastAsia="hi-IN" w:bidi="hi-IN"/>
              </w:rPr>
              <w:t>8) зміни умов у зв’язку із застосуванням положень частини шостої статті 41 Закону;</w:t>
            </w:r>
          </w:p>
          <w:p w:rsidR="00B3188E" w:rsidRPr="00B3188E" w:rsidRDefault="00B3188E" w:rsidP="00B3188E">
            <w:pPr>
              <w:widowControl w:val="0"/>
              <w:suppressAutoHyphens/>
              <w:spacing w:after="0" w:line="100" w:lineRule="atLeast"/>
              <w:jc w:val="both"/>
              <w:rPr>
                <w:rFonts w:ascii="Times New Roman" w:eastAsia="Lucida Sans Unicode" w:hAnsi="Times New Roman" w:cs="Times New Roman"/>
                <w:kern w:val="1"/>
                <w:sz w:val="24"/>
                <w:szCs w:val="24"/>
                <w:lang w:val="uk-UA" w:eastAsia="hi-IN" w:bidi="hi-IN"/>
              </w:rPr>
            </w:pPr>
            <w:r w:rsidRPr="00B3188E">
              <w:rPr>
                <w:rFonts w:ascii="Times New Roman" w:eastAsia="Lucida Sans Unicode" w:hAnsi="Times New Roman" w:cs="Times New Roman"/>
                <w:color w:val="050505"/>
                <w:kern w:val="1"/>
                <w:sz w:val="24"/>
                <w:szCs w:val="24"/>
                <w:shd w:val="clear" w:color="auto" w:fill="FFFFFF"/>
                <w:lang w:val="uk-UA" w:eastAsia="hi-IN" w:bidi="hi-I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w:t>
            </w:r>
            <w:r w:rsidRPr="00B3188E">
              <w:rPr>
                <w:rFonts w:ascii="Times New Roman" w:eastAsia="Lucida Sans Unicode" w:hAnsi="Times New Roman" w:cs="Times New Roman"/>
                <w:color w:val="050505"/>
                <w:kern w:val="1"/>
                <w:sz w:val="24"/>
                <w:szCs w:val="24"/>
                <w:shd w:val="clear" w:color="auto" w:fill="FFFFFF"/>
                <w:lang w:val="uk-UA" w:eastAsia="hi-IN" w:bidi="hi-IN"/>
              </w:rPr>
              <w:lastRenderedPageBreak/>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3188E" w:rsidRPr="00B3188E"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B3188E">
              <w:rPr>
                <w:rFonts w:ascii="Times New Roman" w:eastAsia="Lucida Sans Unicode" w:hAnsi="Times New Roman" w:cs="Times New Roman"/>
                <w:kern w:val="1"/>
                <w:sz w:val="24"/>
                <w:szCs w:val="24"/>
                <w:lang w:val="uk-UA" w:eastAsia="hi-IN" w:bidi="hi-IN"/>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3188E" w:rsidRPr="00B3188E" w:rsidRDefault="00B3188E" w:rsidP="00B3188E">
            <w:pPr>
              <w:spacing w:after="0" w:line="240" w:lineRule="auto"/>
              <w:jc w:val="both"/>
              <w:rPr>
                <w:rFonts w:ascii="Times New Roman" w:eastAsia="Times New Roman" w:hAnsi="Times New Roman" w:cs="Times New Roman"/>
                <w:color w:val="000000"/>
                <w:sz w:val="24"/>
                <w:szCs w:val="24"/>
                <w:lang w:eastAsia="ru-RU"/>
              </w:rPr>
            </w:pPr>
            <w:r w:rsidRPr="00B3188E">
              <w:rPr>
                <w:rFonts w:ascii="Times New Roman" w:eastAsia="Times New Roman" w:hAnsi="Times New Roman" w:cs="Times New Roman"/>
                <w:color w:val="000000"/>
                <w:sz w:val="24"/>
                <w:szCs w:val="24"/>
                <w:lang w:eastAsia="ru-RU"/>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8142AD" w:rsidRPr="008C0B24" w:rsidRDefault="00B3188E" w:rsidP="00B3188E">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B3188E">
              <w:rPr>
                <w:rFonts w:ascii="Times New Roman" w:eastAsia="Times New Roman" w:hAnsi="Times New Roman" w:cs="Times New Roman"/>
                <w:color w:val="000000"/>
                <w:sz w:val="24"/>
                <w:szCs w:val="24"/>
                <w:lang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142AD" w:rsidRPr="004916AB" w:rsidTr="004C79E3">
        <w:trPr>
          <w:trHeight w:val="1370"/>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lastRenderedPageBreak/>
              <w:t>5</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Дії замовника при відмові переможця торгів підписати договір про закупівлю</w:t>
            </w:r>
          </w:p>
        </w:tc>
        <w:tc>
          <w:tcPr>
            <w:tcW w:w="7228" w:type="dxa"/>
          </w:tcPr>
          <w:p w:rsidR="008142AD" w:rsidRPr="008C0B24" w:rsidRDefault="00B3188E"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712B27">
              <w:rPr>
                <w:rFonts w:ascii="Times New Roman" w:eastAsia="Lucida Sans Unicode" w:hAnsi="Times New Roman" w:cs="Times New Roman"/>
                <w:kern w:val="1"/>
                <w:sz w:val="24"/>
                <w:szCs w:val="24"/>
                <w:lang w:val="uk-UA"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712B27">
              <w:rPr>
                <w:rFonts w:ascii="Times New Roman" w:eastAsia="Times New Roman" w:hAnsi="Times New Roman" w:cs="Times New Roman"/>
                <w:kern w:val="1"/>
                <w:sz w:val="24"/>
                <w:szCs w:val="24"/>
                <w:lang w:val="uk-UA"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history="1">
              <w:r w:rsidRPr="00712B27">
                <w:rPr>
                  <w:rFonts w:ascii="Times New Roman" w:eastAsia="Times New Roman" w:hAnsi="Times New Roman" w:cs="Times New Roman"/>
                  <w:kern w:val="1"/>
                  <w:sz w:val="24"/>
                  <w:szCs w:val="24"/>
                  <w:u w:val="single"/>
                  <w:lang w:val="uk-UA" w:eastAsia="hi-IN" w:bidi="hi-IN"/>
                </w:rPr>
                <w:t>Закону</w:t>
              </w:r>
            </w:hyperlink>
            <w:r w:rsidRPr="00712B27">
              <w:rPr>
                <w:rFonts w:ascii="Times New Roman" w:eastAsia="Times New Roman" w:hAnsi="Times New Roman" w:cs="Times New Roman"/>
                <w:kern w:val="1"/>
                <w:sz w:val="24"/>
                <w:szCs w:val="24"/>
                <w:lang w:val="uk-UA" w:eastAsia="hi-IN" w:bidi="hi-IN"/>
              </w:rPr>
              <w:t xml:space="preserve"> та Особливостей, та приймає рішення про намір укласти договір про закупівлю у порядку та на умовах, визначених </w:t>
            </w:r>
            <w:hyperlink r:id="rId21" w:anchor="n1611" w:history="1">
              <w:r w:rsidRPr="00712B27">
                <w:rPr>
                  <w:rFonts w:ascii="Times New Roman" w:eastAsia="Times New Roman" w:hAnsi="Times New Roman" w:cs="Times New Roman"/>
                  <w:kern w:val="1"/>
                  <w:sz w:val="24"/>
                  <w:szCs w:val="24"/>
                  <w:u w:val="single"/>
                  <w:lang w:val="uk-UA" w:eastAsia="hi-IN" w:bidi="hi-IN"/>
                </w:rPr>
                <w:t>статтею 33</w:t>
              </w:r>
            </w:hyperlink>
            <w:r w:rsidRPr="00712B27">
              <w:rPr>
                <w:rFonts w:ascii="Times New Roman" w:eastAsia="Times New Roman" w:hAnsi="Times New Roman" w:cs="Times New Roman"/>
                <w:kern w:val="1"/>
                <w:sz w:val="24"/>
                <w:szCs w:val="24"/>
                <w:lang w:val="uk-UA" w:eastAsia="hi-IN" w:bidi="hi-IN"/>
              </w:rPr>
              <w:t xml:space="preserve"> Закону та пунктом 49 Особливостей.</w:t>
            </w:r>
          </w:p>
        </w:tc>
      </w:tr>
      <w:tr w:rsidR="008142AD" w:rsidRPr="00A229B3" w:rsidTr="004C79E3">
        <w:trPr>
          <w:trHeight w:val="520"/>
          <w:jc w:val="center"/>
        </w:trPr>
        <w:tc>
          <w:tcPr>
            <w:tcW w:w="566"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6</w:t>
            </w:r>
          </w:p>
        </w:tc>
        <w:tc>
          <w:tcPr>
            <w:tcW w:w="2977" w:type="dxa"/>
          </w:tcPr>
          <w:p w:rsidR="008142AD" w:rsidRPr="00A229B3" w:rsidRDefault="008142AD" w:rsidP="008142AD">
            <w:pPr>
              <w:widowControl w:val="0"/>
              <w:spacing w:after="0" w:line="240" w:lineRule="auto"/>
              <w:ind w:right="113"/>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Забезпечення виконання договору про закупівлю</w:t>
            </w:r>
          </w:p>
        </w:tc>
        <w:tc>
          <w:tcPr>
            <w:tcW w:w="7228" w:type="dxa"/>
          </w:tcPr>
          <w:p w:rsidR="008142AD" w:rsidRPr="00A229B3" w:rsidRDefault="008142AD" w:rsidP="008142A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A229B3">
              <w:rPr>
                <w:rFonts w:ascii="Times New Roman" w:eastAsia="Times New Roman" w:hAnsi="Times New Roman" w:cs="Times New Roman"/>
                <w:color w:val="000000"/>
                <w:sz w:val="24"/>
                <w:szCs w:val="24"/>
                <w:lang w:val="uk-UA" w:eastAsia="ru-RU"/>
              </w:rPr>
              <w:t>Не вимагається</w:t>
            </w:r>
          </w:p>
        </w:tc>
      </w:tr>
    </w:tbl>
    <w:p w:rsidR="00DC43C7" w:rsidRPr="00A229B3" w:rsidRDefault="00DC43C7" w:rsidP="00DC43C7">
      <w:pPr>
        <w:widowControl w:val="0"/>
        <w:spacing w:after="0" w:line="240" w:lineRule="auto"/>
        <w:jc w:val="center"/>
        <w:rPr>
          <w:rFonts w:ascii="Times New Roman" w:eastAsia="Arial" w:hAnsi="Times New Roman" w:cs="Times New Roman"/>
          <w:color w:val="000000"/>
          <w:sz w:val="24"/>
          <w:szCs w:val="24"/>
          <w:lang w:val="uk-UA" w:eastAsia="ru-RU"/>
        </w:rPr>
      </w:pPr>
    </w:p>
    <w:p w:rsidR="00DC43C7" w:rsidRPr="00A229B3" w:rsidRDefault="00DC43C7" w:rsidP="004F3EEF">
      <w:pPr>
        <w:tabs>
          <w:tab w:val="left" w:pos="855"/>
        </w:tabs>
        <w:spacing w:after="200" w:line="240" w:lineRule="auto"/>
        <w:rPr>
          <w:rFonts w:ascii="Times New Roman" w:eastAsia="Times New Roman" w:hAnsi="Times New Roman" w:cs="Times New Roman"/>
          <w:b/>
          <w:color w:val="000000"/>
          <w:sz w:val="24"/>
          <w:szCs w:val="24"/>
          <w:lang w:val="uk-UA" w:eastAsia="ru-RU"/>
        </w:rPr>
        <w:sectPr w:rsidR="00DC43C7" w:rsidRPr="00A229B3" w:rsidSect="00A229B3">
          <w:pgSz w:w="11906" w:h="16838"/>
          <w:pgMar w:top="1134" w:right="1134" w:bottom="1134" w:left="1134" w:header="708" w:footer="708" w:gutter="0"/>
          <w:cols w:space="708"/>
          <w:docGrid w:linePitch="360"/>
        </w:sectPr>
      </w:pPr>
      <w:r w:rsidRPr="00A229B3">
        <w:rPr>
          <w:rFonts w:ascii="Times New Roman" w:eastAsia="Times New Roman" w:hAnsi="Times New Roman" w:cs="Times New Roman"/>
          <w:color w:val="000000"/>
          <w:sz w:val="24"/>
          <w:szCs w:val="24"/>
          <w:lang w:val="uk-UA" w:eastAsia="ru-RU"/>
        </w:rPr>
        <w:tab/>
      </w:r>
    </w:p>
    <w:p w:rsidR="004F3EEF" w:rsidRPr="00264BE8" w:rsidRDefault="004F3EEF" w:rsidP="004F3EEF">
      <w:pPr>
        <w:spacing w:after="0" w:line="240" w:lineRule="auto"/>
        <w:ind w:left="6372"/>
        <w:rPr>
          <w:rFonts w:ascii="Times New Roman" w:eastAsia="Times New Roman" w:hAnsi="Times New Roman" w:cs="Times New Roman"/>
          <w:sz w:val="24"/>
          <w:szCs w:val="24"/>
          <w:lang w:val="uk-UA" w:eastAsia="ru-RU"/>
        </w:rPr>
      </w:pPr>
      <w:bookmarkStart w:id="6" w:name="_Hlk153439025"/>
      <w:r w:rsidRPr="00264BE8">
        <w:rPr>
          <w:rFonts w:ascii="Times New Roman" w:eastAsia="Times New Roman" w:hAnsi="Times New Roman" w:cs="Times New Roman"/>
          <w:b/>
          <w:bCs/>
          <w:color w:val="000000"/>
          <w:sz w:val="24"/>
          <w:szCs w:val="24"/>
          <w:lang w:val="uk-UA" w:eastAsia="ru-RU"/>
        </w:rPr>
        <w:lastRenderedPageBreak/>
        <w:t>ДОДАТОК 1</w:t>
      </w:r>
    </w:p>
    <w:p w:rsidR="004F3EEF" w:rsidRPr="00076778" w:rsidRDefault="004F3EEF" w:rsidP="004F3EEF">
      <w:pPr>
        <w:spacing w:after="0" w:line="240" w:lineRule="auto"/>
        <w:ind w:left="5660" w:firstLine="700"/>
        <w:rPr>
          <w:rFonts w:ascii="Times New Roman" w:eastAsia="Times New Roman" w:hAnsi="Times New Roman" w:cs="Times New Roman"/>
          <w:i/>
          <w:iCs/>
          <w:color w:val="000000"/>
          <w:sz w:val="24"/>
          <w:szCs w:val="24"/>
          <w:lang w:val="uk-UA" w:eastAsia="ru-RU"/>
        </w:rPr>
      </w:pPr>
      <w:r w:rsidRPr="00264BE8">
        <w:rPr>
          <w:rFonts w:ascii="Times New Roman" w:eastAsia="Times New Roman" w:hAnsi="Times New Roman" w:cs="Times New Roman"/>
          <w:i/>
          <w:iCs/>
          <w:color w:val="000000"/>
          <w:sz w:val="24"/>
          <w:szCs w:val="24"/>
          <w:lang w:val="uk-UA" w:eastAsia="ru-RU"/>
        </w:rPr>
        <w:t xml:space="preserve">до тендерної </w:t>
      </w:r>
      <w:r>
        <w:rPr>
          <w:rFonts w:ascii="Times New Roman" w:eastAsia="Times New Roman" w:hAnsi="Times New Roman" w:cs="Times New Roman"/>
          <w:i/>
          <w:iCs/>
          <w:color w:val="000000"/>
          <w:sz w:val="24"/>
          <w:szCs w:val="24"/>
          <w:lang w:val="uk-UA" w:eastAsia="ru-RU"/>
        </w:rPr>
        <w:t xml:space="preserve"> </w:t>
      </w:r>
      <w:r w:rsidRPr="00264BE8">
        <w:rPr>
          <w:rFonts w:ascii="Times New Roman" w:eastAsia="Times New Roman" w:hAnsi="Times New Roman" w:cs="Times New Roman"/>
          <w:i/>
          <w:iCs/>
          <w:color w:val="000000"/>
          <w:sz w:val="24"/>
          <w:szCs w:val="24"/>
          <w:lang w:val="uk-UA" w:eastAsia="ru-RU"/>
        </w:rPr>
        <w:t>документації</w:t>
      </w:r>
    </w:p>
    <w:bookmarkEnd w:id="6"/>
    <w:p w:rsidR="004F3EEF" w:rsidRPr="007442C5" w:rsidRDefault="004F3EEF" w:rsidP="004F3EEF">
      <w:pPr>
        <w:spacing w:after="0" w:line="240" w:lineRule="auto"/>
        <w:ind w:left="5660" w:firstLine="700"/>
        <w:jc w:val="both"/>
        <w:rPr>
          <w:rFonts w:ascii="Times New Roman" w:eastAsia="Times New Roman" w:hAnsi="Times New Roman" w:cs="Times New Roman"/>
          <w:sz w:val="20"/>
          <w:szCs w:val="20"/>
          <w:lang w:val="uk-UA" w:eastAsia="ru-RU"/>
        </w:rPr>
      </w:pPr>
      <w:r w:rsidRPr="007442C5">
        <w:rPr>
          <w:rFonts w:ascii="Times New Roman" w:eastAsia="Times New Roman" w:hAnsi="Times New Roman" w:cs="Times New Roman"/>
          <w:i/>
          <w:color w:val="000000"/>
          <w:sz w:val="20"/>
          <w:szCs w:val="20"/>
          <w:lang w:val="uk-UA" w:eastAsia="ru-RU"/>
        </w:rPr>
        <w:t> </w:t>
      </w:r>
    </w:p>
    <w:p w:rsidR="004F3EEF" w:rsidRPr="007442C5" w:rsidRDefault="004F3EEF" w:rsidP="004F3EEF">
      <w:pPr>
        <w:numPr>
          <w:ilvl w:val="0"/>
          <w:numId w:val="26"/>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ru-RU"/>
        </w:rPr>
      </w:pPr>
      <w:r w:rsidRPr="007442C5">
        <w:rPr>
          <w:rFonts w:ascii="Times New Roman" w:eastAsia="Times New Roman" w:hAnsi="Times New Roman" w:cs="Times New Roman"/>
          <w:b/>
          <w:color w:val="000000"/>
          <w:sz w:val="20"/>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F3EEF" w:rsidRPr="007442C5" w:rsidRDefault="004F3EEF" w:rsidP="004F3EEF">
      <w:pPr>
        <w:spacing w:after="0" w:line="240" w:lineRule="auto"/>
        <w:ind w:left="885"/>
        <w:jc w:val="center"/>
        <w:rPr>
          <w:rFonts w:ascii="Times New Roman" w:eastAsia="Times New Roman" w:hAnsi="Times New Roman" w:cs="Times New Roman"/>
          <w:color w:val="4A86E8"/>
          <w:sz w:val="20"/>
          <w:szCs w:val="20"/>
          <w:lang w:val="uk-UA" w:eastAsia="ru-RU"/>
        </w:rPr>
      </w:pPr>
    </w:p>
    <w:tbl>
      <w:tblPr>
        <w:tblW w:w="9842" w:type="dxa"/>
        <w:jc w:val="center"/>
        <w:tblLayout w:type="fixed"/>
        <w:tblLook w:val="0400" w:firstRow="0" w:lastRow="0" w:firstColumn="0" w:lastColumn="0" w:noHBand="0" w:noVBand="1"/>
      </w:tblPr>
      <w:tblGrid>
        <w:gridCol w:w="598"/>
        <w:gridCol w:w="2552"/>
        <w:gridCol w:w="6692"/>
      </w:tblGrid>
      <w:tr w:rsidR="004F3EEF" w:rsidRPr="00264BE8" w:rsidTr="004F3EEF">
        <w:trPr>
          <w:trHeight w:val="4230"/>
          <w:jc w:val="center"/>
        </w:trPr>
        <w:tc>
          <w:tcPr>
            <w:tcW w:w="5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F3EEF" w:rsidRPr="002F1C8B" w:rsidRDefault="004F3EEF" w:rsidP="004F3EEF">
            <w:pPr>
              <w:suppressAutoHyphen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r w:rsidRPr="002F1C8B">
              <w:rPr>
                <w:rFonts w:ascii="Times New Roman" w:eastAsia="Times New Roman" w:hAnsi="Times New Roman" w:cs="Times New Roman"/>
                <w:b/>
                <w:sz w:val="20"/>
                <w:szCs w:val="20"/>
                <w:lang w:val="uk-UA"/>
              </w:rPr>
              <w:t>.</w:t>
            </w:r>
          </w:p>
        </w:tc>
        <w:tc>
          <w:tcPr>
            <w:tcW w:w="25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F3EEF" w:rsidRPr="002F1C8B" w:rsidRDefault="004F3EEF" w:rsidP="004F3EEF">
            <w:pPr>
              <w:suppressAutoHyphens/>
              <w:spacing w:after="0" w:line="240" w:lineRule="auto"/>
              <w:rPr>
                <w:rFonts w:ascii="Times New Roman" w:eastAsia="Times New Roman" w:hAnsi="Times New Roman" w:cs="Times New Roman"/>
                <w:sz w:val="20"/>
                <w:szCs w:val="20"/>
                <w:lang w:val="uk-UA"/>
              </w:rPr>
            </w:pPr>
            <w:r w:rsidRPr="002F1C8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F3EEF" w:rsidRPr="002F1C8B" w:rsidRDefault="004F3EEF" w:rsidP="004F3EEF">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2F1C8B">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4F3EEF" w:rsidRDefault="004F3EEF" w:rsidP="004F3EEF">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2F1C8B">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4F3EEF" w:rsidRPr="002F1C8B" w:rsidRDefault="004F3EEF" w:rsidP="004F3EEF">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2F1C8B">
              <w:rPr>
                <w:rFonts w:ascii="Times New Roman" w:eastAsia="Times New Roman" w:hAnsi="Times New Roman" w:cs="Times New Roman"/>
                <w:sz w:val="20"/>
                <w:szCs w:val="20"/>
                <w:lang w:val="uk-UA"/>
              </w:rPr>
              <w:t>.1.2. не менше 1 копії договору, зазначеного у довідці у повному обсязі,</w:t>
            </w:r>
          </w:p>
          <w:p w:rsidR="004F3EEF" w:rsidRDefault="004F3EEF" w:rsidP="004F3EEF">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2F1C8B">
              <w:rPr>
                <w:rFonts w:ascii="Times New Roman" w:eastAsia="Times New Roman" w:hAnsi="Times New Roman" w:cs="Times New Roman"/>
                <w:sz w:val="20"/>
                <w:szCs w:val="20"/>
                <w:lang w:val="uk-UA"/>
              </w:rPr>
              <w:t xml:space="preserve">.1.3. </w:t>
            </w:r>
            <w:r w:rsidR="00A241F0" w:rsidRPr="00A241F0">
              <w:rPr>
                <w:rFonts w:ascii="Times New Roman" w:eastAsia="Times New Roman" w:hAnsi="Times New Roman" w:cs="Times New Roman"/>
                <w:sz w:val="20"/>
                <w:szCs w:val="20"/>
                <w:lang w:val="uk-UA"/>
              </w:rPr>
              <w:t>копії/ю документів/у на підтвердження виконання не менше ніж одного договору зазначеного в наданій Учасником довідці.</w:t>
            </w:r>
          </w:p>
          <w:p w:rsidR="004F3EEF" w:rsidRPr="00B8617A" w:rsidRDefault="004F3EEF" w:rsidP="004F3EEF">
            <w:pPr>
              <w:suppressAutoHyphens/>
              <w:spacing w:after="0" w:line="240" w:lineRule="auto"/>
              <w:jc w:val="both"/>
              <w:rPr>
                <w:rFonts w:ascii="Times New Roman" w:eastAsia="Times New Roman" w:hAnsi="Times New Roman" w:cs="Times New Roman"/>
                <w:b/>
                <w:sz w:val="20"/>
                <w:szCs w:val="20"/>
                <w:highlight w:val="white"/>
                <w:lang w:val="uk-UA"/>
              </w:rPr>
            </w:pPr>
            <w:r w:rsidRPr="00B8617A">
              <w:rPr>
                <w:rFonts w:ascii="Times New Roman" w:eastAsia="Times New Roman" w:hAnsi="Times New Roman" w:cs="Times New Roman"/>
                <w:b/>
                <w:sz w:val="20"/>
                <w:szCs w:val="20"/>
                <w:lang w:val="uk-UA"/>
              </w:rPr>
              <w:t xml:space="preserve">***Аналогічним договором відповідно до умов цієї документації є договір, який підтверджує наявність в Учасника досвіду виконання аналогічних договорів щодо </w:t>
            </w:r>
            <w:r>
              <w:rPr>
                <w:rFonts w:ascii="Times New Roman" w:eastAsia="Times New Roman" w:hAnsi="Times New Roman" w:cs="Times New Roman"/>
                <w:b/>
                <w:sz w:val="20"/>
                <w:szCs w:val="20"/>
                <w:lang w:val="uk-UA"/>
              </w:rPr>
              <w:t>надання послуг</w:t>
            </w:r>
            <w:r w:rsidRPr="00B8617A">
              <w:rPr>
                <w:rFonts w:ascii="Times New Roman" w:eastAsia="Times New Roman" w:hAnsi="Times New Roman" w:cs="Times New Roman"/>
                <w:b/>
                <w:sz w:val="20"/>
                <w:szCs w:val="20"/>
                <w:lang w:val="uk-UA"/>
              </w:rPr>
              <w:t>, що входять до відповідної групи згідно коду ДК 021:2015, згідно якого в</w:t>
            </w:r>
            <w:r>
              <w:rPr>
                <w:rFonts w:ascii="Times New Roman" w:eastAsia="Times New Roman" w:hAnsi="Times New Roman" w:cs="Times New Roman"/>
                <w:b/>
                <w:sz w:val="20"/>
                <w:szCs w:val="20"/>
                <w:lang w:val="uk-UA"/>
              </w:rPr>
              <w:t>изначено предмет цієї закупівлі</w:t>
            </w:r>
          </w:p>
          <w:p w:rsidR="004F3EEF" w:rsidRPr="00076778" w:rsidRDefault="004F3EEF" w:rsidP="004F3EEF">
            <w:pPr>
              <w:suppressAutoHyphens/>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sz w:val="20"/>
                <w:szCs w:val="20"/>
                <w:lang w:val="uk-UA"/>
              </w:rPr>
              <w:t>*</w:t>
            </w:r>
            <w:r w:rsidRPr="00076778">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F3EEF" w:rsidRDefault="004F3EEF" w:rsidP="004F3EEF">
            <w:pPr>
              <w:suppressAutoHyphens/>
              <w:spacing w:after="0" w:line="240" w:lineRule="auto"/>
              <w:jc w:val="both"/>
              <w:rPr>
                <w:rFonts w:ascii="Times New Roman" w:eastAsia="Times New Roman" w:hAnsi="Times New Roman" w:cs="Times New Roman"/>
                <w:i/>
                <w:sz w:val="20"/>
                <w:szCs w:val="20"/>
                <w:lang w:val="uk-UA"/>
              </w:rPr>
            </w:pPr>
            <w:r w:rsidRPr="0007677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p w:rsidR="004F3EEF" w:rsidRPr="002F1C8B" w:rsidRDefault="004F3EEF" w:rsidP="004F3EEF">
            <w:pPr>
              <w:suppressAutoHyphens/>
              <w:spacing w:after="0" w:line="240" w:lineRule="auto"/>
              <w:jc w:val="both"/>
              <w:rPr>
                <w:rFonts w:ascii="Times New Roman" w:eastAsia="Times New Roman" w:hAnsi="Times New Roman" w:cs="Times New Roman"/>
                <w:sz w:val="20"/>
                <w:szCs w:val="20"/>
                <w:lang w:val="uk-UA"/>
              </w:rPr>
            </w:pPr>
          </w:p>
        </w:tc>
      </w:tr>
      <w:tr w:rsidR="004F3EEF" w:rsidRPr="000264EA" w:rsidTr="004F3EEF">
        <w:trPr>
          <w:trHeight w:val="1260"/>
          <w:jc w:val="center"/>
        </w:trPr>
        <w:tc>
          <w:tcPr>
            <w:tcW w:w="59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3EEF" w:rsidRPr="000276C7" w:rsidRDefault="004F3EEF" w:rsidP="004F3EEF">
            <w:pPr>
              <w:suppressAutoHyphens/>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3EEF" w:rsidRPr="00B8617A" w:rsidRDefault="004F3EEF" w:rsidP="004F3EEF">
            <w:pPr>
              <w:spacing w:after="0" w:line="240" w:lineRule="auto"/>
              <w:rPr>
                <w:rFonts w:ascii="Times New Roman" w:eastAsia="Times New Roman" w:hAnsi="Times New Roman" w:cs="Times New Roman"/>
                <w:sz w:val="20"/>
                <w:szCs w:val="24"/>
                <w:lang w:val="uk-UA" w:eastAsia="ru-RU"/>
              </w:rPr>
            </w:pPr>
            <w:r w:rsidRPr="00B8617A">
              <w:rPr>
                <w:rFonts w:ascii="Times New Roman" w:eastAsia="Times New Roman" w:hAnsi="Times New Roman" w:cs="Times New Roman"/>
                <w:b/>
                <w:color w:val="000000"/>
                <w:sz w:val="20"/>
                <w:szCs w:val="24"/>
                <w:lang w:val="uk-UA" w:eastAsia="ru-RU"/>
              </w:rPr>
              <w:t>Наявність обладнання, матеріально-технічної бази та технологій*</w:t>
            </w:r>
          </w:p>
          <w:p w:rsidR="004F3EEF" w:rsidRPr="00B8617A" w:rsidRDefault="004F3EEF" w:rsidP="004F3EEF">
            <w:pPr>
              <w:spacing w:after="0" w:line="240" w:lineRule="auto"/>
              <w:jc w:val="both"/>
              <w:rPr>
                <w:rFonts w:ascii="Times New Roman" w:eastAsia="Times New Roman" w:hAnsi="Times New Roman" w:cs="Times New Roman"/>
                <w:sz w:val="24"/>
                <w:szCs w:val="24"/>
                <w:lang w:val="uk-UA" w:eastAsia="ru-RU"/>
              </w:rPr>
            </w:pPr>
            <w:r w:rsidRPr="00B8617A">
              <w:rPr>
                <w:rFonts w:ascii="Times New Roman" w:eastAsia="Times New Roman" w:hAnsi="Times New Roman" w:cs="Times New Roman"/>
                <w:i/>
                <w:color w:val="000000"/>
                <w:sz w:val="20"/>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B8617A">
              <w:rPr>
                <w:rFonts w:ascii="Times New Roman" w:eastAsia="Times New Roman" w:hAnsi="Times New Roman" w:cs="Times New Roman"/>
                <w:i/>
                <w:color w:val="000000"/>
                <w:sz w:val="24"/>
                <w:szCs w:val="24"/>
                <w:lang w:val="uk-UA" w:eastAsia="ru-RU"/>
              </w:rPr>
              <w:t>господарювання як субпідрядників / співвиконавців</w:t>
            </w:r>
          </w:p>
          <w:p w:rsidR="004F3EEF" w:rsidRPr="000276C7" w:rsidRDefault="004F3EEF" w:rsidP="004F3EEF">
            <w:pPr>
              <w:suppressAutoHyphens/>
              <w:spacing w:after="0" w:line="240" w:lineRule="auto"/>
              <w:rPr>
                <w:rFonts w:ascii="Times New Roman" w:eastAsia="Times New Roman" w:hAnsi="Times New Roman" w:cs="Times New Roman"/>
                <w:b/>
                <w:sz w:val="20"/>
                <w:szCs w:val="20"/>
                <w:lang w:val="uk-UA"/>
              </w:rPr>
            </w:pPr>
          </w:p>
        </w:tc>
        <w:tc>
          <w:tcPr>
            <w:tcW w:w="669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3EEF" w:rsidRPr="00B8617A" w:rsidRDefault="004F3EEF" w:rsidP="004F3EEF">
            <w:pPr>
              <w:rPr>
                <w:rFonts w:ascii="Times New Roman" w:hAnsi="Times New Roman" w:cs="Times New Roman"/>
                <w:lang w:val="uk-UA"/>
              </w:rPr>
            </w:pPr>
            <w:r w:rsidRPr="00D4285B">
              <w:rPr>
                <w:rFonts w:ascii="Times New Roman" w:eastAsia="Times New Roman" w:hAnsi="Times New Roman" w:cs="Times New Roman"/>
                <w:sz w:val="18"/>
                <w:szCs w:val="20"/>
                <w:lang w:val="uk-UA"/>
              </w:rPr>
              <w:t>3.1.</w:t>
            </w:r>
            <w:r w:rsidRPr="00D4285B">
              <w:rPr>
                <w:rFonts w:ascii="Times New Roman" w:eastAsia="Times New Roman" w:hAnsi="Times New Roman" w:cs="Times New Roman"/>
                <w:szCs w:val="24"/>
                <w:lang w:val="uk-UA" w:eastAsia="ru-RU"/>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bl>
    <w:p w:rsidR="004F3EEF" w:rsidRDefault="004F3EEF" w:rsidP="004F3EEF">
      <w:pPr>
        <w:spacing w:before="240" w:after="0" w:line="240" w:lineRule="auto"/>
        <w:jc w:val="both"/>
        <w:rPr>
          <w:rFonts w:ascii="Times New Roman" w:eastAsia="Times New Roman" w:hAnsi="Times New Roman" w:cs="Times New Roman"/>
          <w:i/>
          <w:iCs/>
          <w:color w:val="000000"/>
          <w:szCs w:val="24"/>
          <w:lang w:val="uk-UA" w:eastAsia="ru-RU"/>
        </w:rPr>
      </w:pPr>
      <w:r w:rsidRPr="00264BE8">
        <w:rPr>
          <w:rFonts w:ascii="Times New Roman" w:eastAsia="Times New Roman" w:hAnsi="Times New Roman" w:cs="Times New Roman"/>
          <w:i/>
          <w:iCs/>
          <w:color w:val="000000"/>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3EEF" w:rsidRPr="00FE7E95" w:rsidRDefault="004F3EEF" w:rsidP="004F3EEF">
      <w:pPr>
        <w:spacing w:before="20" w:after="20" w:line="240" w:lineRule="auto"/>
        <w:jc w:val="both"/>
        <w:rPr>
          <w:rFonts w:ascii="Times New Roman" w:eastAsia="Times New Roman" w:hAnsi="Times New Roman" w:cs="Times New Roman"/>
          <w:b/>
          <w:szCs w:val="20"/>
          <w:lang w:val="uk-UA" w:eastAsia="ru-RU"/>
        </w:rPr>
      </w:pPr>
    </w:p>
    <w:p w:rsidR="004F3EEF" w:rsidRPr="00FE7E95" w:rsidRDefault="004F3EEF" w:rsidP="004F3EEF">
      <w:pPr>
        <w:spacing w:before="20" w:after="20" w:line="240" w:lineRule="auto"/>
        <w:jc w:val="both"/>
        <w:rPr>
          <w:rFonts w:ascii="Times New Roman" w:eastAsia="Times New Roman" w:hAnsi="Times New Roman" w:cs="Times New Roman"/>
          <w:sz w:val="24"/>
          <w:lang w:val="uk-UA" w:eastAsia="ru-RU"/>
        </w:rPr>
      </w:pPr>
      <w:r w:rsidRPr="00FE7E95">
        <w:rPr>
          <w:rFonts w:ascii="Times New Roman" w:eastAsia="Times New Roman" w:hAnsi="Times New Roman" w:cs="Times New Roman"/>
          <w:b/>
          <w:szCs w:val="20"/>
          <w:lang w:val="uk-UA" w:eastAsia="ru-RU"/>
        </w:rPr>
        <w:t xml:space="preserve">2. </w:t>
      </w:r>
      <w:r w:rsidRPr="00FE7E95">
        <w:rPr>
          <w:rFonts w:ascii="Times New Roman" w:eastAsia="Times New Roman" w:hAnsi="Times New Roman" w:cs="Times New Roman"/>
          <w:b/>
          <w:color w:val="000000"/>
          <w:szCs w:val="20"/>
          <w:lang w:val="uk-UA" w:eastAsia="ru-RU"/>
        </w:rPr>
        <w:t xml:space="preserve">Підтвердження відповідності УЧАСНИКА </w:t>
      </w:r>
      <w:r w:rsidRPr="00FE7E95">
        <w:rPr>
          <w:rFonts w:ascii="Times New Roman" w:eastAsia="Times New Roman" w:hAnsi="Times New Roman" w:cs="Times New Roman"/>
          <w:sz w:val="24"/>
          <w:lang w:val="uk-UA" w:eastAsia="ru-RU"/>
        </w:rPr>
        <w:t>(в тому числі для об’єднання учасників як учасника процедури) </w:t>
      </w:r>
      <w:r>
        <w:rPr>
          <w:rFonts w:ascii="Times New Roman" w:eastAsia="Times New Roman" w:hAnsi="Times New Roman" w:cs="Times New Roman"/>
          <w:sz w:val="24"/>
          <w:lang w:val="uk-UA" w:eastAsia="ru-RU"/>
        </w:rPr>
        <w:t xml:space="preserve"> вимогам, визначеним у пункті 47</w:t>
      </w:r>
      <w:r w:rsidRPr="00FE7E95">
        <w:rPr>
          <w:rFonts w:ascii="Times New Roman" w:eastAsia="Times New Roman" w:hAnsi="Times New Roman" w:cs="Times New Roman"/>
          <w:sz w:val="24"/>
          <w:lang w:val="uk-UA" w:eastAsia="ru-RU"/>
        </w:rPr>
        <w:t xml:space="preserve"> Особливостей.</w:t>
      </w:r>
    </w:p>
    <w:p w:rsidR="004F3EEF" w:rsidRDefault="004F3EEF" w:rsidP="004F3EEF">
      <w:pP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szCs w:val="2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Cs w:val="20"/>
          <w:lang w:val="uk-UA" w:eastAsia="ru-RU"/>
        </w:rPr>
        <w:t xml:space="preserve"> підстав, </w:t>
      </w:r>
      <w:r>
        <w:rPr>
          <w:rFonts w:ascii="Times New Roman" w:eastAsia="Times New Roman" w:hAnsi="Times New Roman" w:cs="Times New Roman"/>
          <w:szCs w:val="20"/>
          <w:lang w:val="uk-UA" w:eastAsia="ru-RU"/>
        </w:rPr>
        <w:lastRenderedPageBreak/>
        <w:t>визначених у пункті 47</w:t>
      </w:r>
      <w:r w:rsidRPr="00FE7E95">
        <w:rPr>
          <w:rFonts w:ascii="Times New Roman" w:eastAsia="Times New Roman" w:hAnsi="Times New Roman" w:cs="Times New Roman"/>
          <w:szCs w:val="20"/>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cs="Times New Roman"/>
          <w:szCs w:val="20"/>
          <w:lang w:val="uk-UA" w:eastAsia="ru-RU"/>
        </w:rPr>
        <w:t>о абзацу шістнадцятого пункту 47</w:t>
      </w:r>
      <w:r w:rsidRPr="00FE7E95">
        <w:rPr>
          <w:rFonts w:ascii="Times New Roman" w:eastAsia="Times New Roman" w:hAnsi="Times New Roman" w:cs="Times New Roman"/>
          <w:szCs w:val="20"/>
          <w:lang w:val="uk-UA" w:eastAsia="ru-RU"/>
        </w:rPr>
        <w:t xml:space="preserve"> Особливостей.</w:t>
      </w:r>
    </w:p>
    <w:p w:rsidR="004F3EEF" w:rsidRPr="00E97F87" w:rsidRDefault="004F3EEF" w:rsidP="004F3EEF">
      <w:pPr>
        <w:widowControl w:val="0"/>
        <w:suppressAutoHyphens/>
        <w:spacing w:after="0" w:line="240" w:lineRule="auto"/>
        <w:jc w:val="both"/>
        <w:rPr>
          <w:rFonts w:ascii="Times New Roman" w:eastAsia="Times New Roman" w:hAnsi="Times New Roman" w:cs="Times New Roman"/>
          <w:i/>
          <w:sz w:val="24"/>
          <w:szCs w:val="28"/>
          <w:shd w:val="clear" w:color="auto" w:fill="FFFFFF"/>
          <w:lang w:val="uk-UA" w:eastAsia="ar-SA"/>
        </w:rPr>
      </w:pPr>
      <w:r w:rsidRPr="00E97F87">
        <w:rPr>
          <w:rFonts w:ascii="Times New Roman" w:eastAsia="Times New Roman" w:hAnsi="Times New Roman" w:cs="Times New Roman"/>
          <w:i/>
          <w:sz w:val="24"/>
          <w:szCs w:val="28"/>
          <w:lang w:val="uk-UA" w:eastAsia="ar-SA"/>
        </w:rPr>
        <w:t>Учасник проц</w:t>
      </w:r>
      <w:r w:rsidRPr="00E97F87">
        <w:rPr>
          <w:rFonts w:ascii="Times New Roman" w:eastAsia="Times New Roman" w:hAnsi="Times New Roman" w:cs="Times New Roman"/>
          <w:i/>
          <w:sz w:val="24"/>
          <w:szCs w:val="28"/>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F3EEF" w:rsidRPr="00E97F87" w:rsidRDefault="004F3EEF" w:rsidP="004F3EEF">
      <w:pPr>
        <w:spacing w:after="0" w:line="240" w:lineRule="auto"/>
        <w:ind w:firstLine="567"/>
        <w:jc w:val="both"/>
        <w:rPr>
          <w:rFonts w:ascii="Times New Roman" w:eastAsia="Times New Roman" w:hAnsi="Times New Roman" w:cs="Times New Roman"/>
          <w:i/>
          <w:szCs w:val="20"/>
          <w:lang w:val="uk-UA" w:eastAsia="ru-RU"/>
        </w:rPr>
      </w:pPr>
      <w:r w:rsidRPr="00E97F87">
        <w:rPr>
          <w:rFonts w:ascii="Times New Roman" w:eastAsia="Times New Roman" w:hAnsi="Times New Roman" w:cs="Times New Roman"/>
          <w:i/>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r w:rsidRPr="00FE7E95">
        <w:rPr>
          <w:rFonts w:ascii="Times New Roman" w:eastAsia="Times New Roman" w:hAnsi="Times New Roman" w:cs="Times New Roman"/>
          <w:szCs w:val="20"/>
          <w:lang w:val="uk-UA" w:eastAsia="ru-RU"/>
        </w:rPr>
        <w:t>.</w:t>
      </w:r>
    </w:p>
    <w:p w:rsidR="004F3EEF" w:rsidRDefault="004F3EEF"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szCs w:val="20"/>
          <w:lang w:val="uk-UA" w:eastAsia="ru-RU"/>
        </w:rPr>
        <w:t xml:space="preserve">Учасник  повинен надати </w:t>
      </w:r>
      <w:r w:rsidRPr="00FE7E95">
        <w:rPr>
          <w:rFonts w:ascii="Times New Roman" w:eastAsia="Times New Roman" w:hAnsi="Times New Roman" w:cs="Times New Roman"/>
          <w:b/>
          <w:szCs w:val="20"/>
          <w:lang w:val="uk-UA" w:eastAsia="ru-RU"/>
        </w:rPr>
        <w:t>довідку у довільній формі</w:t>
      </w:r>
      <w:r w:rsidRPr="00FE7E95">
        <w:rPr>
          <w:rFonts w:ascii="Times New Roman" w:eastAsia="Times New Roman" w:hAnsi="Times New Roman" w:cs="Times New Roman"/>
          <w:szCs w:val="20"/>
          <w:lang w:val="uk-UA" w:eastAsia="ru-RU"/>
        </w:rPr>
        <w:t xml:space="preserve"> щодо відсутності підстави для  відмови учаснику процедури закупівлі в участі у відкритих торгах, вс</w:t>
      </w:r>
      <w:r>
        <w:rPr>
          <w:rFonts w:ascii="Times New Roman" w:eastAsia="Times New Roman" w:hAnsi="Times New Roman" w:cs="Times New Roman"/>
          <w:szCs w:val="20"/>
          <w:lang w:val="uk-UA" w:eastAsia="ru-RU"/>
        </w:rPr>
        <w:t>тановленої в абзаці 14 пункту 47</w:t>
      </w:r>
      <w:r w:rsidRPr="00FE7E95">
        <w:rPr>
          <w:rFonts w:ascii="Times New Roman" w:eastAsia="Times New Roman" w:hAnsi="Times New Roman" w:cs="Times New Roman"/>
          <w:szCs w:val="20"/>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3EEF" w:rsidRDefault="004F3EEF"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E97F87">
        <w:rPr>
          <w:rFonts w:ascii="Times New Roman" w:eastAsia="Times New Roman" w:hAnsi="Times New Roman" w:cs="Times New Roman"/>
          <w:szCs w:val="20"/>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4F3EEF" w:rsidRPr="00E97F87" w:rsidRDefault="004F3EEF"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b/>
          <w:bCs/>
          <w:sz w:val="24"/>
          <w:szCs w:val="28"/>
          <w:lang w:val="uk-UA" w:eastAsia="ru-RU"/>
        </w:rPr>
        <w:t> </w:t>
      </w:r>
    </w:p>
    <w:p w:rsidR="004F3EEF" w:rsidRPr="00FE7E95" w:rsidRDefault="004F3EEF" w:rsidP="004F3EEF">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r w:rsidRPr="00FE7E95">
        <w:rPr>
          <w:rFonts w:ascii="Times New Roman" w:eastAsia="Times New Roman" w:hAnsi="Times New Roman" w:cs="Times New Roman"/>
          <w:b/>
          <w:sz w:val="24"/>
          <w:szCs w:val="24"/>
          <w:lang w:val="uk-UA" w:eastAsia="ru-RU"/>
        </w:rPr>
        <w:t xml:space="preserve">3. </w:t>
      </w:r>
      <w:r w:rsidRPr="00FE7E95">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w:t>
      </w:r>
      <w:r w:rsidRPr="00305079">
        <w:rPr>
          <w:rFonts w:ascii="Times New Roman" w:eastAsia="Times New Roman" w:hAnsi="Times New Roman" w:cs="Times New Roman"/>
          <w:b/>
          <w:sz w:val="24"/>
          <w:szCs w:val="24"/>
          <w:lang w:val="uk-UA" w:eastAsia="ru-RU"/>
        </w:rPr>
        <w:t xml:space="preserve">ПЕРЕМОЖЦЯ </w:t>
      </w:r>
      <w:r w:rsidRPr="00FE7E95">
        <w:rPr>
          <w:rFonts w:ascii="Times New Roman" w:eastAsia="Times New Roman" w:hAnsi="Times New Roman" w:cs="Times New Roman"/>
          <w:b/>
          <w:color w:val="000000"/>
          <w:sz w:val="24"/>
          <w:szCs w:val="24"/>
          <w:lang w:val="uk-UA" w:eastAsia="ru-RU"/>
        </w:rPr>
        <w:t xml:space="preserve">вимогам, </w:t>
      </w:r>
      <w:r>
        <w:rPr>
          <w:rFonts w:ascii="Times New Roman" w:eastAsia="Times New Roman" w:hAnsi="Times New Roman" w:cs="Times New Roman"/>
          <w:b/>
          <w:sz w:val="24"/>
          <w:szCs w:val="24"/>
          <w:lang w:val="uk-UA" w:eastAsia="ru-RU"/>
        </w:rPr>
        <w:t>визначеним у пункті 47</w:t>
      </w:r>
      <w:r w:rsidRPr="00FE7E95">
        <w:rPr>
          <w:rFonts w:ascii="Times New Roman" w:eastAsia="Times New Roman" w:hAnsi="Times New Roman" w:cs="Times New Roman"/>
          <w:b/>
          <w:sz w:val="24"/>
          <w:szCs w:val="24"/>
          <w:lang w:val="uk-UA" w:eastAsia="ru-RU"/>
        </w:rPr>
        <w:t xml:space="preserve"> Особливостей:</w:t>
      </w:r>
    </w:p>
    <w:p w:rsidR="004F3EEF" w:rsidRPr="007571BC" w:rsidRDefault="004F3EEF" w:rsidP="004F3EEF">
      <w:pPr>
        <w:widowControl w:val="0"/>
        <w:suppressAutoHyphens/>
        <w:spacing w:after="0" w:line="240" w:lineRule="auto"/>
        <w:jc w:val="both"/>
        <w:rPr>
          <w:rFonts w:ascii="Times New Roman" w:eastAsia="Times New Roman" w:hAnsi="Times New Roman" w:cs="Times New Roman"/>
          <w:sz w:val="24"/>
          <w:szCs w:val="28"/>
          <w:lang w:val="uk-UA" w:eastAsia="ar-SA"/>
        </w:rPr>
      </w:pPr>
      <w:r w:rsidRPr="007571BC">
        <w:rPr>
          <w:rFonts w:ascii="Times New Roman" w:eastAsia="Times New Roman" w:hAnsi="Times New Roman" w:cs="Times New Roman"/>
          <w:sz w:val="24"/>
          <w:szCs w:val="28"/>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571BC">
        <w:rPr>
          <w:rFonts w:ascii="Times New Roman" w:eastAsia="Times New Roman" w:hAnsi="Times New Roman" w:cs="Times New Roman"/>
          <w:sz w:val="28"/>
          <w:szCs w:val="28"/>
          <w:lang w:val="uk-UA" w:eastAsia="ar-SA"/>
        </w:rPr>
        <w:t>.</w:t>
      </w:r>
    </w:p>
    <w:p w:rsidR="004F3EEF" w:rsidRDefault="004F3EEF"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E2C1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3EEF" w:rsidRPr="007571BC" w:rsidRDefault="004F3EEF" w:rsidP="004F3EEF">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571BC">
        <w:rPr>
          <w:rFonts w:ascii="Times New Roman" w:eastAsia="Times New Roman" w:hAnsi="Times New Roman" w:cs="Times New Roman"/>
          <w:sz w:val="24"/>
          <w:szCs w:val="28"/>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7571BC">
        <w:rPr>
          <w:rFonts w:ascii="Times New Roman" w:eastAsia="Times New Roman" w:hAnsi="Times New Roman" w:cs="Times New Roman"/>
          <w:sz w:val="24"/>
          <w:szCs w:val="28"/>
          <w:lang w:val="uk-UA" w:eastAsia="ar-SA"/>
        </w:rPr>
        <w:t xml:space="preserve"> учасників об’єднання установленим кваліфікаційним критеріям та підставам, визначеним пунктом 47 Особливостей.</w:t>
      </w:r>
    </w:p>
    <w:p w:rsidR="004F3EEF" w:rsidRPr="007571BC" w:rsidRDefault="004F3EEF" w:rsidP="004F3EEF">
      <w:pPr>
        <w:widowControl w:val="0"/>
        <w:suppressAutoHyphens/>
        <w:spacing w:after="0" w:line="240" w:lineRule="auto"/>
        <w:jc w:val="both"/>
        <w:rPr>
          <w:rFonts w:ascii="Times New Roman" w:eastAsia="SimSun" w:hAnsi="Times New Roman" w:cs="Times New Roman"/>
          <w:lang w:val="uk-UA" w:eastAsia="ar-SA"/>
        </w:rPr>
      </w:pPr>
      <w:r w:rsidRPr="007571BC">
        <w:rPr>
          <w:rFonts w:ascii="Times New Roman" w:eastAsia="SimSun" w:hAnsi="Times New Roman" w:cs="Times New Roman"/>
          <w:color w:val="000000"/>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3EEF" w:rsidRDefault="004F3EEF"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p w:rsidR="00E30663" w:rsidRPr="007442C5" w:rsidRDefault="00E30663" w:rsidP="004F3E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tbl>
      <w:tblPr>
        <w:tblStyle w:val="10"/>
        <w:tblW w:w="10852" w:type="dxa"/>
        <w:tblInd w:w="-1281" w:type="dxa"/>
        <w:tblLayout w:type="fixed"/>
        <w:tblLook w:val="04A0" w:firstRow="1" w:lastRow="0" w:firstColumn="1" w:lastColumn="0" w:noHBand="0" w:noVBand="1"/>
      </w:tblPr>
      <w:tblGrid>
        <w:gridCol w:w="567"/>
        <w:gridCol w:w="4395"/>
        <w:gridCol w:w="2977"/>
        <w:gridCol w:w="2913"/>
      </w:tblGrid>
      <w:tr w:rsidR="004F3EEF" w:rsidRPr="000264EA" w:rsidTr="00E30663">
        <w:tc>
          <w:tcPr>
            <w:tcW w:w="567"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Calibri" w:hAnsi="Times New Roman" w:cs="Times New Roman"/>
                <w:b/>
                <w:sz w:val="23"/>
                <w:szCs w:val="24"/>
                <w:lang w:val="uk-UA"/>
              </w:rPr>
              <w:t>№ з/п</w:t>
            </w:r>
          </w:p>
        </w:tc>
        <w:tc>
          <w:tcPr>
            <w:tcW w:w="4395"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Calibri" w:hAnsi="Times New Roman" w:cs="Times New Roman"/>
                <w:b/>
                <w:sz w:val="23"/>
                <w:szCs w:val="24"/>
                <w:lang w:val="uk-UA"/>
              </w:rPr>
              <w:t>Підстава для відмови в участі процедурі закупівлі</w:t>
            </w:r>
          </w:p>
        </w:tc>
        <w:tc>
          <w:tcPr>
            <w:tcW w:w="2977"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Calibri" w:hAnsi="Times New Roman" w:cs="Times New Roman"/>
                <w:b/>
                <w:sz w:val="23"/>
                <w:szCs w:val="24"/>
                <w:lang w:val="uk-UA"/>
              </w:rPr>
              <w:t>Учасник процедури закупівлі</w:t>
            </w:r>
          </w:p>
        </w:tc>
        <w:tc>
          <w:tcPr>
            <w:tcW w:w="2913"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Times New Roman" w:hAnsi="Times New Roman" w:cs="Times New Roman"/>
                <w:b/>
                <w:bCs/>
                <w:color w:val="000000"/>
                <w:sz w:val="23"/>
                <w:szCs w:val="24"/>
                <w:lang w:val="uk-UA" w:eastAsia="ru-RU"/>
              </w:rPr>
              <w:t xml:space="preserve">Переможець у строк, що не перевищує чотири дні з дати оприлюднення в </w:t>
            </w:r>
            <w:r w:rsidRPr="00E30663">
              <w:rPr>
                <w:rFonts w:ascii="Times New Roman" w:eastAsia="Times New Roman" w:hAnsi="Times New Roman" w:cs="Times New Roman"/>
                <w:b/>
                <w:bCs/>
                <w:color w:val="000000"/>
                <w:sz w:val="23"/>
                <w:szCs w:val="24"/>
                <w:lang w:val="uk-UA" w:eastAsia="ru-RU"/>
              </w:rPr>
              <w:lastRenderedPageBreak/>
              <w:t>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lastRenderedPageBreak/>
              <w:t xml:space="preserve"> 1</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30663">
              <w:rPr>
                <w:rFonts w:ascii="Times New Roman" w:eastAsia="Times New Roman" w:hAnsi="Times New Roman" w:cs="Times New Roman"/>
                <w:b/>
                <w:bCs/>
                <w:i/>
                <w:sz w:val="23"/>
                <w:szCs w:val="24"/>
                <w:lang w:val="uk-UA" w:eastAsia="uk-UA"/>
              </w:rPr>
              <w:t xml:space="preserve">(підпункт 1 пункт 47 Особливостей) </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2</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30663">
              <w:rPr>
                <w:rFonts w:ascii="Times New Roman" w:eastAsia="Times New Roman" w:hAnsi="Times New Roman" w:cs="Times New Roman"/>
                <w:b/>
                <w:bCs/>
                <w:i/>
                <w:sz w:val="23"/>
                <w:szCs w:val="24"/>
                <w:lang w:val="uk-UA" w:eastAsia="uk-UA"/>
              </w:rPr>
              <w:t>(підпункт 2</w:t>
            </w:r>
          </w:p>
          <w:p w:rsidR="004F3EEF" w:rsidRPr="00E30663" w:rsidRDefault="004F3EEF" w:rsidP="00E30663">
            <w:pPr>
              <w:widowControl w:val="0"/>
              <w:jc w:val="both"/>
              <w:rPr>
                <w:rFonts w:ascii="Times New Roman" w:eastAsia="Times New Roman" w:hAnsi="Times New Roman" w:cs="Times New Roman"/>
                <w:b/>
                <w:i/>
                <w:sz w:val="23"/>
                <w:szCs w:val="24"/>
                <w:lang w:val="uk-UA" w:eastAsia="uk-UA"/>
              </w:rPr>
            </w:pPr>
            <w:r w:rsidRPr="00E30663">
              <w:rPr>
                <w:rFonts w:ascii="Times New Roman" w:eastAsia="Times New Roman" w:hAnsi="Times New Roman" w:cs="Times New Roman"/>
                <w:b/>
                <w:bCs/>
                <w:i/>
                <w:sz w:val="23"/>
                <w:szCs w:val="24"/>
                <w:lang w:val="uk-UA" w:eastAsia="uk-UA"/>
              </w:rPr>
              <w:t xml:space="preserve"> пункт 47 Особливостей) </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w:t>
            </w:r>
            <w:r w:rsidRPr="00E30663">
              <w:rPr>
                <w:rFonts w:ascii="Times New Roman" w:eastAsia="Calibri" w:hAnsi="Times New Roman" w:cs="Times New Roman"/>
                <w:sz w:val="23"/>
                <w:szCs w:val="24"/>
                <w:lang w:val="uk-UA"/>
              </w:rPr>
              <w:t>-</w:t>
            </w:r>
            <w:r w:rsidRPr="00E30663">
              <w:rPr>
                <w:rFonts w:ascii="Times New Roman" w:eastAsia="Calibri" w:hAnsi="Times New Roman" w:cs="Times New Roman"/>
                <w:sz w:val="23"/>
                <w:szCs w:val="24"/>
              </w:rPr>
              <w:t>ння своєї відповідності.</w:t>
            </w:r>
          </w:p>
        </w:tc>
      </w:tr>
      <w:tr w:rsidR="004F3EEF" w:rsidRPr="000264EA"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3</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Times New Roman" w:hAnsi="Times New Roman" w:cs="Times New Roman"/>
                <w:b/>
                <w:bCs/>
                <w:i/>
                <w:sz w:val="23"/>
                <w:szCs w:val="24"/>
                <w:lang w:val="uk-UA" w:eastAsia="uk-UA"/>
              </w:rPr>
              <w:t>(підпункт 3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Times New Roman" w:hAnsi="Times New Roman" w:cs="Times New Roman"/>
                <w:color w:val="000000"/>
                <w:sz w:val="23"/>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w:t>
            </w:r>
            <w:r w:rsidRPr="00E30663">
              <w:rPr>
                <w:rFonts w:ascii="Times New Roman" w:eastAsia="Times New Roman" w:hAnsi="Times New Roman" w:cs="Times New Roman"/>
                <w:b/>
                <w:color w:val="000000"/>
                <w:sz w:val="23"/>
                <w:szCs w:val="24"/>
                <w:lang w:val="uk-UA" w:eastAsia="ru-RU"/>
              </w:rPr>
              <w:t>надати витяг або довідку</w:t>
            </w:r>
            <w:r w:rsidRPr="00E30663">
              <w:rPr>
                <w:rFonts w:ascii="Times New Roman" w:eastAsia="Times New Roman" w:hAnsi="Times New Roman" w:cs="Times New Roman"/>
                <w:color w:val="000000"/>
                <w:sz w:val="23"/>
                <w:szCs w:val="24"/>
                <w:lang w:val="uk-UA" w:eastAsia="ru-RU"/>
              </w:rPr>
              <w:t xml:space="preserve"> </w:t>
            </w:r>
            <w:r w:rsidRPr="00E30663">
              <w:rPr>
                <w:rFonts w:ascii="Times New Roman" w:eastAsia="Times New Roman" w:hAnsi="Times New Roman" w:cs="Times New Roman"/>
                <w:b/>
                <w:color w:val="000000"/>
                <w:sz w:val="23"/>
                <w:szCs w:val="24"/>
                <w:lang w:val="uk-UA" w:eastAsia="ru-RU"/>
              </w:rPr>
              <w:t>з Єдиного державного реєстру осіб, які вчинили корупційні правопорушення</w:t>
            </w:r>
            <w:r w:rsidRPr="00E30663">
              <w:rPr>
                <w:rFonts w:ascii="Times New Roman" w:eastAsia="Times New Roman" w:hAnsi="Times New Roman" w:cs="Times New Roman"/>
                <w:color w:val="000000"/>
                <w:sz w:val="23"/>
                <w:szCs w:val="24"/>
                <w:lang w:eastAsia="ru-RU"/>
              </w:rPr>
              <w:t> </w:t>
            </w:r>
            <w:r w:rsidRPr="00E30663">
              <w:rPr>
                <w:rFonts w:ascii="Times New Roman" w:eastAsia="Times New Roman" w:hAnsi="Times New Roman" w:cs="Times New Roman"/>
                <w:color w:val="000000"/>
                <w:sz w:val="23"/>
                <w:szCs w:val="24"/>
                <w:lang w:val="uk-UA" w:eastAsia="ru-RU"/>
              </w:rPr>
              <w:t xml:space="preserve"> про те, що </w:t>
            </w:r>
            <w:r w:rsidRPr="00E30663">
              <w:rPr>
                <w:rFonts w:ascii="Times New Roman" w:eastAsia="Times New Roman" w:hAnsi="Times New Roman" w:cs="Times New Roman"/>
                <w:color w:val="000000"/>
                <w:sz w:val="23"/>
                <w:szCs w:val="24"/>
                <w:shd w:val="clear" w:color="auto" w:fill="FFFFFF"/>
                <w:lang w:val="uk-UA" w:eastAsia="ru-RU"/>
              </w:rPr>
              <w:t>керівника* учасника процедури закупівлі, , яка є учасником процедури закупівлі, не було притягнуто згідно із законом</w:t>
            </w:r>
            <w:r w:rsidRPr="00E30663">
              <w:rPr>
                <w:rFonts w:ascii="Times New Roman" w:eastAsia="Times New Roman" w:hAnsi="Times New Roman" w:cs="Times New Roman"/>
                <w:color w:val="000000"/>
                <w:sz w:val="23"/>
                <w:szCs w:val="24"/>
                <w:shd w:val="clear" w:color="auto" w:fill="FFFFFF"/>
                <w:lang w:eastAsia="ru-RU"/>
              </w:rPr>
              <w:t> </w:t>
            </w:r>
            <w:r w:rsidRPr="00E30663">
              <w:rPr>
                <w:rFonts w:ascii="Times New Roman" w:eastAsia="Times New Roman" w:hAnsi="Times New Roman" w:cs="Times New Roman"/>
                <w:color w:val="000000"/>
                <w:sz w:val="23"/>
                <w:szCs w:val="24"/>
                <w:shd w:val="clear" w:color="auto" w:fill="FFFFFF"/>
                <w:lang w:val="uk-UA" w:eastAsia="ru-RU"/>
              </w:rPr>
              <w:t xml:space="preserve"> до відповідальності за вчинення корупційного правопорушення або </w:t>
            </w:r>
            <w:r w:rsidRPr="00E30663">
              <w:rPr>
                <w:rFonts w:ascii="Times New Roman" w:eastAsia="Times New Roman" w:hAnsi="Times New Roman" w:cs="Times New Roman"/>
                <w:color w:val="000000"/>
                <w:sz w:val="23"/>
                <w:szCs w:val="24"/>
                <w:shd w:val="clear" w:color="auto" w:fill="FFFFFF"/>
                <w:lang w:val="uk-UA" w:eastAsia="ru-RU"/>
              </w:rPr>
              <w:lastRenderedPageBreak/>
              <w:t>правопорушення, пов’язаного з корупцією</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lastRenderedPageBreak/>
              <w:t>4</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r w:rsidRPr="00E30663">
              <w:rPr>
                <w:rFonts w:ascii="Times New Roman" w:eastAsia="Times New Roman" w:hAnsi="Times New Roman" w:cs="Times New Roman"/>
                <w:b/>
                <w:bCs/>
                <w:i/>
                <w:sz w:val="23"/>
                <w:szCs w:val="24"/>
                <w:lang w:val="uk-UA" w:eastAsia="uk-UA"/>
              </w:rPr>
              <w:t>(підпункт 4 пункт 47 Особливостей</w:t>
            </w:r>
            <w:r w:rsidRPr="00E30663">
              <w:rPr>
                <w:rFonts w:ascii="Times New Roman" w:eastAsia="Times New Roman" w:hAnsi="Times New Roman" w:cs="Times New Roman"/>
                <w:bCs/>
                <w:sz w:val="23"/>
                <w:szCs w:val="24"/>
                <w:lang w:val="uk-UA" w:eastAsia="uk-UA"/>
              </w:rPr>
              <w:t>)</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Times New Roman" w:hAnsi="Times New Roman" w:cs="Times New Roman"/>
                <w:color w:val="000000"/>
                <w:sz w:val="23"/>
                <w:szCs w:val="24"/>
                <w:lang w:eastAsia="ru-RU"/>
              </w:rPr>
              <w:t>Переможець не надає підтвердження своєї відповідності.</w:t>
            </w:r>
          </w:p>
        </w:tc>
      </w:tr>
      <w:tr w:rsidR="004F3EEF" w:rsidRPr="000264EA"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5</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30663">
              <w:rPr>
                <w:rFonts w:ascii="Times New Roman" w:eastAsia="Times New Roman" w:hAnsi="Times New Roman" w:cs="Times New Roman"/>
                <w:b/>
                <w:bCs/>
                <w:i/>
                <w:sz w:val="23"/>
                <w:szCs w:val="24"/>
                <w:lang w:val="uk-UA" w:eastAsia="uk-UA"/>
              </w:rPr>
              <w:t>(підпункт 5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Times New Roman" w:hAnsi="Times New Roman" w:cs="Times New Roman"/>
                <w:color w:val="000000"/>
                <w:sz w:val="23"/>
                <w:szCs w:val="24"/>
                <w:lang w:val="uk-UA" w:eastAsia="ru-RU"/>
              </w:rPr>
              <w:t xml:space="preserve">Переможець процедури закупівлі має надати повний </w:t>
            </w:r>
            <w:r w:rsidRPr="00E30663">
              <w:rPr>
                <w:rFonts w:ascii="Times New Roman" w:eastAsia="Times New Roman" w:hAnsi="Times New Roman" w:cs="Times New Roman"/>
                <w:b/>
                <w:color w:val="000000"/>
                <w:sz w:val="23"/>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30663">
              <w:rPr>
                <w:rFonts w:ascii="Times New Roman" w:eastAsia="Times New Roman" w:hAnsi="Times New Roman" w:cs="Times New Roman"/>
                <w:color w:val="000000"/>
                <w:sz w:val="23"/>
                <w:szCs w:val="24"/>
                <w:lang w:val="uk-UA"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EEF" w:rsidRPr="000264EA" w:rsidTr="00E30663">
        <w:trPr>
          <w:trHeight w:val="557"/>
        </w:trPr>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6</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30663">
              <w:rPr>
                <w:rFonts w:ascii="Times New Roman" w:eastAsia="Times New Roman" w:hAnsi="Times New Roman" w:cs="Times New Roman"/>
                <w:b/>
                <w:bCs/>
                <w:i/>
                <w:sz w:val="23"/>
                <w:szCs w:val="24"/>
                <w:lang w:val="uk-UA" w:eastAsia="uk-UA"/>
              </w:rPr>
              <w:t xml:space="preserve"> (підпункт 6 пункт 47 Особливостей</w:t>
            </w:r>
            <w:r w:rsidRPr="00E30663">
              <w:rPr>
                <w:rFonts w:ascii="Times New Roman" w:eastAsia="Times New Roman" w:hAnsi="Times New Roman" w:cs="Times New Roman"/>
                <w:bCs/>
                <w:sz w:val="23"/>
                <w:szCs w:val="24"/>
                <w:lang w:val="uk-UA" w:eastAsia="uk-UA"/>
              </w:rPr>
              <w:t>)</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b/>
                <w:sz w:val="23"/>
                <w:szCs w:val="24"/>
                <w:lang w:val="uk-UA"/>
              </w:rPr>
            </w:pPr>
            <w:r w:rsidRPr="00E30663">
              <w:rPr>
                <w:rFonts w:ascii="Times New Roman" w:eastAsia="Calibri" w:hAnsi="Times New Roman" w:cs="Times New Roman"/>
                <w:b/>
                <w:sz w:val="23"/>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7</w:t>
            </w:r>
          </w:p>
        </w:tc>
        <w:tc>
          <w:tcPr>
            <w:tcW w:w="4395" w:type="dxa"/>
          </w:tcPr>
          <w:p w:rsidR="004F3EEF" w:rsidRPr="00E30663" w:rsidRDefault="004F3EEF" w:rsidP="00E30663">
            <w:pPr>
              <w:widowControl w:val="0"/>
              <w:jc w:val="both"/>
              <w:rPr>
                <w:rFonts w:ascii="Times New Roman" w:eastAsia="Times New Roman" w:hAnsi="Times New Roman" w:cs="Times New Roman"/>
                <w:sz w:val="23"/>
                <w:szCs w:val="24"/>
                <w:lang w:val="uk-UA" w:eastAsia="uk-UA"/>
              </w:rPr>
            </w:pPr>
            <w:r w:rsidRPr="00E30663">
              <w:rPr>
                <w:rFonts w:ascii="Times New Roman" w:eastAsia="Calibri" w:hAnsi="Times New Roman" w:cs="Times New Roman"/>
                <w:sz w:val="23"/>
                <w:szCs w:val="24"/>
                <w:lang w:val="uk-UA"/>
              </w:rPr>
              <w:t xml:space="preserve">Тендерна пропозиція подана учасником процедури закупівлі, який є пов’язаною особою з іншими учасниками процедури </w:t>
            </w:r>
            <w:r w:rsidRPr="00E30663">
              <w:rPr>
                <w:rFonts w:ascii="Times New Roman" w:eastAsia="Calibri" w:hAnsi="Times New Roman" w:cs="Times New Roman"/>
                <w:sz w:val="23"/>
                <w:szCs w:val="24"/>
                <w:lang w:val="uk-UA"/>
              </w:rPr>
              <w:lastRenderedPageBreak/>
              <w:t>закупівлі та/або з уповноваженою особою (особами), та/або з керівником замовника</w:t>
            </w:r>
            <w:r w:rsidRPr="00E30663">
              <w:rPr>
                <w:rFonts w:ascii="Times New Roman" w:eastAsia="Times New Roman" w:hAnsi="Times New Roman" w:cs="Times New Roman"/>
                <w:b/>
                <w:bCs/>
                <w:i/>
                <w:sz w:val="23"/>
                <w:szCs w:val="24"/>
                <w:lang w:val="uk-UA" w:eastAsia="uk-UA"/>
              </w:rPr>
              <w:t xml:space="preserve"> (підпункт 7 пункт 47 Особливостей)</w:t>
            </w:r>
            <w:r w:rsidRPr="00E30663">
              <w:rPr>
                <w:rFonts w:ascii="Times New Roman" w:eastAsia="Times New Roman" w:hAnsi="Times New Roman" w:cs="Times New Roman"/>
                <w:bCs/>
                <w:sz w:val="23"/>
                <w:szCs w:val="24"/>
                <w:lang w:val="uk-UA" w:eastAsia="uk-UA"/>
              </w:rPr>
              <w:t xml:space="preserve"> </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8</w:t>
            </w:r>
          </w:p>
        </w:tc>
        <w:tc>
          <w:tcPr>
            <w:tcW w:w="4395" w:type="dxa"/>
          </w:tcPr>
          <w:p w:rsidR="004F3EEF" w:rsidRPr="00E30663" w:rsidRDefault="004F3EEF" w:rsidP="00E30663">
            <w:pPr>
              <w:widowControl w:val="0"/>
              <w:jc w:val="both"/>
              <w:rPr>
                <w:rFonts w:ascii="Times New Roman" w:eastAsia="Times New Roman" w:hAnsi="Times New Roman" w:cs="Times New Roman"/>
                <w:b/>
                <w:bCs/>
                <w:i/>
                <w:sz w:val="23"/>
                <w:szCs w:val="24"/>
                <w:lang w:val="uk-UA" w:eastAsia="uk-UA"/>
              </w:rPr>
            </w:pPr>
            <w:r w:rsidRPr="00E30663">
              <w:rPr>
                <w:rFonts w:ascii="Times New Roman" w:eastAsia="Calibri" w:hAnsi="Times New Roman" w:cs="Times New Roman"/>
                <w:sz w:val="23"/>
                <w:szCs w:val="24"/>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0663">
              <w:rPr>
                <w:rFonts w:ascii="Times New Roman" w:eastAsia="Times New Roman" w:hAnsi="Times New Roman" w:cs="Times New Roman"/>
                <w:b/>
                <w:bCs/>
                <w:i/>
                <w:sz w:val="23"/>
                <w:szCs w:val="24"/>
                <w:lang w:val="uk-UA" w:eastAsia="uk-UA"/>
              </w:rPr>
              <w:t>(підпункт 8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DE4DD8" w:rsidTr="00E30663">
        <w:trPr>
          <w:trHeight w:val="2456"/>
        </w:trPr>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9</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30663">
              <w:rPr>
                <w:rFonts w:ascii="Times New Roman" w:eastAsia="Times New Roman" w:hAnsi="Times New Roman" w:cs="Times New Roman"/>
                <w:b/>
                <w:bCs/>
                <w:i/>
                <w:sz w:val="23"/>
                <w:szCs w:val="24"/>
                <w:lang w:val="uk-UA" w:eastAsia="uk-UA"/>
              </w:rPr>
              <w:t xml:space="preserve"> (підпункт 9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DE4DD8" w:rsidTr="00E30663">
        <w:trPr>
          <w:trHeight w:val="2677"/>
        </w:trPr>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10</w:t>
            </w:r>
          </w:p>
        </w:tc>
        <w:tc>
          <w:tcPr>
            <w:tcW w:w="4395" w:type="dxa"/>
          </w:tcPr>
          <w:p w:rsidR="004F3EEF" w:rsidRPr="00E30663" w:rsidRDefault="004F3EEF" w:rsidP="00E30663">
            <w:pPr>
              <w:widowControl w:val="0"/>
              <w:jc w:val="both"/>
              <w:rPr>
                <w:rFonts w:ascii="Times New Roman" w:eastAsia="Times New Roman" w:hAnsi="Times New Roman" w:cs="Times New Roman"/>
                <w:sz w:val="23"/>
                <w:szCs w:val="24"/>
                <w:lang w:val="uk-UA" w:eastAsia="ru-RU"/>
              </w:rPr>
            </w:pPr>
            <w:r w:rsidRPr="00E30663">
              <w:rPr>
                <w:rFonts w:ascii="Times New Roman" w:eastAsia="Times New Roman" w:hAnsi="Times New Roman" w:cs="Times New Roman"/>
                <w:sz w:val="23"/>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30663">
              <w:rPr>
                <w:rFonts w:ascii="Times New Roman" w:eastAsia="Times New Roman" w:hAnsi="Times New Roman" w:cs="Times New Roman"/>
                <w:b/>
                <w:bCs/>
                <w:i/>
                <w:sz w:val="23"/>
                <w:szCs w:val="24"/>
                <w:lang w:val="uk-UA" w:eastAsia="uk-UA"/>
              </w:rPr>
              <w:t xml:space="preserve"> (підпункт 10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DE4DD8"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11</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E30663">
              <w:rPr>
                <w:rFonts w:ascii="Times New Roman" w:eastAsia="Calibri" w:hAnsi="Times New Roman" w:cs="Times New Roman"/>
                <w:b/>
                <w:bCs/>
                <w:i/>
                <w:sz w:val="23"/>
                <w:szCs w:val="24"/>
                <w:lang w:val="uk-UA"/>
              </w:rPr>
              <w:t>(підпункт 11 пункт 47 Особливостей)</w:t>
            </w: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Переможець не надає підтвердження своєї відповідності.</w:t>
            </w:r>
          </w:p>
        </w:tc>
      </w:tr>
      <w:tr w:rsidR="004F3EEF" w:rsidRPr="000264EA" w:rsidTr="00E30663">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12</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663">
              <w:rPr>
                <w:rFonts w:ascii="Times New Roman" w:eastAsia="Times New Roman" w:hAnsi="Times New Roman" w:cs="Times New Roman"/>
                <w:b/>
                <w:bCs/>
                <w:sz w:val="23"/>
                <w:szCs w:val="24"/>
                <w:lang w:val="uk-UA" w:eastAsia="uk-UA"/>
              </w:rPr>
              <w:t>(підпункт 12 пункт 47 Особливостей)</w:t>
            </w:r>
          </w:p>
          <w:p w:rsidR="004F3EEF" w:rsidRPr="00E30663" w:rsidRDefault="004F3EEF" w:rsidP="00E30663">
            <w:pPr>
              <w:jc w:val="both"/>
              <w:rPr>
                <w:rFonts w:ascii="Times New Roman" w:eastAsia="Calibri" w:hAnsi="Times New Roman" w:cs="Times New Roman"/>
                <w:sz w:val="23"/>
                <w:szCs w:val="24"/>
                <w:lang w:val="uk-UA"/>
              </w:rPr>
            </w:pPr>
          </w:p>
        </w:tc>
        <w:tc>
          <w:tcPr>
            <w:tcW w:w="297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є системі закупівель під час подання тендерної пропозиції.</w:t>
            </w:r>
          </w:p>
        </w:tc>
        <w:tc>
          <w:tcPr>
            <w:tcW w:w="2913"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SimSun" w:hAnsi="Times New Roman" w:cs="Times New Roman"/>
                <w:sz w:val="23"/>
                <w:szCs w:val="24"/>
                <w:lang w:val="uk-UA" w:bidi="as-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E30663">
              <w:rPr>
                <w:rFonts w:ascii="Times New Roman" w:eastAsia="SimSun" w:hAnsi="Times New Roman" w:cs="Times New Roman"/>
                <w:sz w:val="23"/>
                <w:szCs w:val="24"/>
                <w:lang w:val="uk-UA" w:bidi="as-IN"/>
              </w:rPr>
              <w:lastRenderedPageBreak/>
              <w:t>притягується, незнятої чи непогашеної судимості не має та в розшуку не перебуває.</w:t>
            </w:r>
          </w:p>
        </w:tc>
      </w:tr>
      <w:tr w:rsidR="004F3EEF" w:rsidRPr="000264EA" w:rsidTr="00E30663">
        <w:trPr>
          <w:trHeight w:val="70"/>
        </w:trPr>
        <w:tc>
          <w:tcPr>
            <w:tcW w:w="567"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lang w:val="uk-UA"/>
              </w:rPr>
              <w:lastRenderedPageBreak/>
              <w:t>13</w:t>
            </w:r>
          </w:p>
        </w:tc>
        <w:tc>
          <w:tcPr>
            <w:tcW w:w="4395" w:type="dxa"/>
          </w:tcPr>
          <w:p w:rsidR="004F3EEF" w:rsidRPr="00E30663" w:rsidRDefault="004F3EEF" w:rsidP="00E30663">
            <w:pPr>
              <w:jc w:val="both"/>
              <w:rPr>
                <w:rFonts w:ascii="Times New Roman" w:eastAsia="Calibri" w:hAnsi="Times New Roman" w:cs="Times New Roman"/>
                <w:sz w:val="23"/>
                <w:szCs w:val="24"/>
                <w:lang w:val="uk-UA"/>
              </w:rPr>
            </w:pPr>
            <w:r w:rsidRPr="00E30663">
              <w:rPr>
                <w:rFonts w:ascii="Times New Roman" w:eastAsia="Calibri" w:hAnsi="Times New Roman" w:cs="Times New Roman"/>
                <w:sz w:val="23"/>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0663">
              <w:rPr>
                <w:rFonts w:ascii="Times New Roman" w:eastAsia="Times New Roman" w:hAnsi="Times New Roman" w:cs="Times New Roman"/>
                <w:b/>
                <w:sz w:val="23"/>
                <w:szCs w:val="24"/>
                <w:lang w:eastAsia="uk-UA"/>
              </w:rPr>
              <w:t>(абзац 14 пункт 47 Особливостей)</w:t>
            </w:r>
          </w:p>
          <w:p w:rsidR="004F3EEF" w:rsidRPr="00E30663" w:rsidRDefault="004F3EEF" w:rsidP="00E30663">
            <w:pPr>
              <w:jc w:val="both"/>
              <w:rPr>
                <w:rFonts w:ascii="Times New Roman" w:eastAsia="Calibri" w:hAnsi="Times New Roman" w:cs="Times New Roman"/>
                <w:sz w:val="23"/>
                <w:szCs w:val="24"/>
                <w:lang w:val="uk-UA"/>
              </w:rPr>
            </w:pPr>
          </w:p>
        </w:tc>
        <w:tc>
          <w:tcPr>
            <w:tcW w:w="2977" w:type="dxa"/>
          </w:tcPr>
          <w:p w:rsidR="004F3EEF" w:rsidRPr="00E30663" w:rsidRDefault="004F3EEF" w:rsidP="00E30663">
            <w:pPr>
              <w:jc w:val="both"/>
              <w:rPr>
                <w:rFonts w:ascii="Times New Roman" w:eastAsia="Times New Roman" w:hAnsi="Times New Roman" w:cs="Times New Roman"/>
                <w:sz w:val="23"/>
                <w:szCs w:val="24"/>
                <w:lang w:eastAsia="ru-RU"/>
              </w:rPr>
            </w:pPr>
            <w:r w:rsidRPr="00E30663">
              <w:rPr>
                <w:rFonts w:ascii="Times New Roman" w:eastAsia="Calibri" w:hAnsi="Times New Roman" w:cs="Times New Roman"/>
                <w:sz w:val="23"/>
                <w:szCs w:val="24"/>
                <w:lang w:val="uk-UA"/>
              </w:rPr>
              <w:t xml:space="preserve"> </w:t>
            </w:r>
            <w:r w:rsidRPr="00E30663">
              <w:rPr>
                <w:rFonts w:ascii="Times New Roman" w:eastAsia="Times New Roman" w:hAnsi="Times New Roman" w:cs="Times New Roman"/>
                <w:color w:val="000000"/>
                <w:sz w:val="23"/>
                <w:szCs w:val="24"/>
                <w:lang w:eastAsia="ru-RU"/>
              </w:rPr>
              <w:t>Учасник процедури закупівлі має надати:</w:t>
            </w:r>
          </w:p>
          <w:p w:rsidR="004F3EEF" w:rsidRPr="00E30663" w:rsidRDefault="004F3EEF" w:rsidP="00E30663">
            <w:pPr>
              <w:numPr>
                <w:ilvl w:val="0"/>
                <w:numId w:val="27"/>
              </w:numPr>
              <w:ind w:left="0" w:firstLine="0"/>
              <w:jc w:val="both"/>
              <w:textAlignment w:val="baseline"/>
              <w:rPr>
                <w:rFonts w:ascii="Times New Roman" w:eastAsia="Times New Roman" w:hAnsi="Times New Roman" w:cs="Times New Roman"/>
                <w:color w:val="000000"/>
                <w:sz w:val="23"/>
                <w:szCs w:val="24"/>
                <w:lang w:eastAsia="ru-RU"/>
              </w:rPr>
            </w:pPr>
            <w:r w:rsidRPr="00E30663">
              <w:rPr>
                <w:rFonts w:ascii="Times New Roman" w:eastAsia="Times New Roman" w:hAnsi="Times New Roman" w:cs="Times New Roman"/>
                <w:color w:val="000000"/>
                <w:sz w:val="23"/>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3EEF" w:rsidRPr="00E30663" w:rsidRDefault="004F3EEF" w:rsidP="00E30663">
            <w:pPr>
              <w:jc w:val="both"/>
              <w:rPr>
                <w:rFonts w:ascii="Times New Roman" w:eastAsia="Times New Roman" w:hAnsi="Times New Roman" w:cs="Times New Roman"/>
                <w:sz w:val="23"/>
                <w:szCs w:val="24"/>
                <w:lang w:eastAsia="ru-RU"/>
              </w:rPr>
            </w:pPr>
            <w:r w:rsidRPr="00E30663">
              <w:rPr>
                <w:rFonts w:ascii="Times New Roman" w:eastAsia="Times New Roman" w:hAnsi="Times New Roman" w:cs="Times New Roman"/>
                <w:color w:val="000000"/>
                <w:sz w:val="23"/>
                <w:szCs w:val="24"/>
                <w:lang w:eastAsia="ru-RU"/>
              </w:rPr>
              <w:t>або </w:t>
            </w:r>
          </w:p>
          <w:p w:rsidR="004F3EEF" w:rsidRPr="00E30663" w:rsidRDefault="004F3EEF" w:rsidP="00E30663">
            <w:pPr>
              <w:pStyle w:val="a3"/>
              <w:numPr>
                <w:ilvl w:val="0"/>
                <w:numId w:val="28"/>
              </w:numPr>
              <w:ind w:left="0" w:firstLine="0"/>
              <w:contextualSpacing w:val="0"/>
              <w:jc w:val="both"/>
              <w:rPr>
                <w:rFonts w:ascii="Times New Roman" w:eastAsia="Calibri" w:hAnsi="Times New Roman" w:cs="Times New Roman"/>
                <w:sz w:val="23"/>
                <w:szCs w:val="24"/>
                <w:lang w:val="uk-UA"/>
              </w:rPr>
            </w:pPr>
            <w:r w:rsidRPr="00E30663">
              <w:rPr>
                <w:rFonts w:ascii="Times New Roman" w:eastAsia="Times New Roman" w:hAnsi="Times New Roman" w:cs="Times New Roman"/>
                <w:color w:val="000000"/>
                <w:sz w:val="23"/>
                <w:szCs w:val="24"/>
                <w:lang w:eastAsia="ru-RU"/>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13" w:type="dxa"/>
          </w:tcPr>
          <w:p w:rsidR="004F3EEF" w:rsidRPr="00E30663" w:rsidRDefault="004F3EEF" w:rsidP="00E30663">
            <w:pPr>
              <w:jc w:val="both"/>
              <w:rPr>
                <w:rFonts w:ascii="Times New Roman" w:eastAsia="Times New Roman" w:hAnsi="Times New Roman" w:cs="Times New Roman"/>
                <w:sz w:val="23"/>
                <w:szCs w:val="24"/>
                <w:lang w:val="uk-UA" w:eastAsia="ru-RU"/>
              </w:rPr>
            </w:pPr>
            <w:r w:rsidRPr="00E30663">
              <w:rPr>
                <w:rFonts w:ascii="Times New Roman" w:eastAsia="Times New Roman" w:hAnsi="Times New Roman" w:cs="Times New Roman"/>
                <w:color w:val="000000"/>
                <w:sz w:val="23"/>
                <w:szCs w:val="24"/>
                <w:lang w:val="uk-UA" w:eastAsia="ru-RU"/>
              </w:rPr>
              <w:t>Переможець надає довідку в довільній формі про те, що між ним і замовником не було укладено договору про закупівлю за яким</w:t>
            </w:r>
            <w:r w:rsidRPr="00E30663">
              <w:rPr>
                <w:rFonts w:ascii="Times New Roman" w:eastAsia="Times New Roman" w:hAnsi="Times New Roman" w:cs="Times New Roman"/>
                <w:color w:val="000000"/>
                <w:sz w:val="23"/>
                <w:szCs w:val="24"/>
                <w:lang w:eastAsia="ru-RU"/>
              </w:rPr>
              <w:t> </w:t>
            </w:r>
            <w:r w:rsidRPr="00E30663">
              <w:rPr>
                <w:rFonts w:ascii="Times New Roman" w:eastAsia="Times New Roman" w:hAnsi="Times New Roman" w:cs="Times New Roman"/>
                <w:color w:val="000000"/>
                <w:sz w:val="23"/>
                <w:szCs w:val="24"/>
                <w:lang w:val="uk-UA" w:eastAsia="ru-RU"/>
              </w:rPr>
              <w:t xml:space="preserve">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EEF" w:rsidRPr="00E30663" w:rsidRDefault="004F3EEF" w:rsidP="00E30663">
            <w:pPr>
              <w:jc w:val="both"/>
              <w:rPr>
                <w:rFonts w:ascii="Times New Roman" w:eastAsia="Times New Roman" w:hAnsi="Times New Roman" w:cs="Times New Roman"/>
                <w:sz w:val="23"/>
                <w:szCs w:val="24"/>
                <w:lang w:val="uk-UA" w:eastAsia="ru-RU"/>
              </w:rPr>
            </w:pPr>
          </w:p>
          <w:p w:rsidR="004F3EEF" w:rsidRPr="00E30663" w:rsidRDefault="004F3EEF" w:rsidP="00E30663">
            <w:pPr>
              <w:jc w:val="both"/>
              <w:rPr>
                <w:rFonts w:ascii="Times New Roman" w:eastAsia="Times New Roman" w:hAnsi="Times New Roman" w:cs="Times New Roman"/>
                <w:sz w:val="23"/>
                <w:szCs w:val="24"/>
                <w:lang w:val="uk-UA" w:eastAsia="ru-RU"/>
              </w:rPr>
            </w:pPr>
            <w:r w:rsidRPr="00E30663">
              <w:rPr>
                <w:rFonts w:ascii="Times New Roman" w:eastAsia="Times New Roman" w:hAnsi="Times New Roman" w:cs="Times New Roman"/>
                <w:color w:val="000000"/>
                <w:sz w:val="23"/>
                <w:szCs w:val="24"/>
                <w:lang w:val="uk-UA" w:eastAsia="ru-RU"/>
              </w:rPr>
              <w:t>або</w:t>
            </w:r>
          </w:p>
          <w:p w:rsidR="004F3EEF" w:rsidRPr="00E30663" w:rsidRDefault="004F3EEF" w:rsidP="00E30663">
            <w:pPr>
              <w:jc w:val="both"/>
              <w:rPr>
                <w:rFonts w:ascii="Times New Roman" w:eastAsia="Times New Roman" w:hAnsi="Times New Roman" w:cs="Times New Roman"/>
                <w:sz w:val="23"/>
                <w:szCs w:val="24"/>
                <w:lang w:val="uk-UA" w:eastAsia="ru-RU"/>
              </w:rPr>
            </w:pPr>
          </w:p>
          <w:p w:rsidR="004F3EEF" w:rsidRPr="00E30663" w:rsidRDefault="004F3EEF" w:rsidP="00E30663">
            <w:pPr>
              <w:widowControl w:val="0"/>
              <w:jc w:val="both"/>
              <w:rPr>
                <w:rFonts w:ascii="Times New Roman" w:eastAsia="Times New Roman" w:hAnsi="Times New Roman" w:cs="Times New Roman"/>
                <w:sz w:val="23"/>
                <w:szCs w:val="24"/>
                <w:lang w:val="uk-UA" w:eastAsia="ru-RU"/>
              </w:rPr>
            </w:pPr>
            <w:r w:rsidRPr="00E30663">
              <w:rPr>
                <w:rFonts w:ascii="Times New Roman" w:eastAsia="Times New Roman" w:hAnsi="Times New Roman" w:cs="Times New Roman"/>
                <w:color w:val="000000"/>
                <w:sz w:val="23"/>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7AFA" w:rsidRDefault="00F87AFA"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8D10CF" w:rsidRDefault="008D10CF" w:rsidP="009032D1">
      <w:pPr>
        <w:spacing w:after="0" w:line="240" w:lineRule="auto"/>
        <w:ind w:left="6372" w:firstLine="708"/>
      </w:pPr>
    </w:p>
    <w:p w:rsidR="008D10CF" w:rsidRDefault="008D10CF" w:rsidP="009032D1">
      <w:pPr>
        <w:spacing w:after="0" w:line="240" w:lineRule="auto"/>
        <w:ind w:left="6372" w:firstLine="708"/>
      </w:pPr>
    </w:p>
    <w:p w:rsidR="008D10CF" w:rsidRDefault="008D10CF" w:rsidP="009032D1">
      <w:pPr>
        <w:spacing w:after="0" w:line="240" w:lineRule="auto"/>
        <w:ind w:left="6372" w:firstLine="708"/>
      </w:pPr>
    </w:p>
    <w:p w:rsidR="00E30663" w:rsidRDefault="00E30663" w:rsidP="009032D1">
      <w:pPr>
        <w:spacing w:after="0" w:line="240" w:lineRule="auto"/>
        <w:ind w:left="6372" w:firstLine="708"/>
      </w:pPr>
    </w:p>
    <w:p w:rsidR="00E30663" w:rsidRDefault="00E30663" w:rsidP="009032D1">
      <w:pPr>
        <w:spacing w:after="0" w:line="240" w:lineRule="auto"/>
        <w:ind w:left="6372" w:firstLine="708"/>
      </w:pPr>
    </w:p>
    <w:p w:rsidR="00DF18A8" w:rsidRPr="00264BE8" w:rsidRDefault="00DF18A8" w:rsidP="00DF18A8">
      <w:pPr>
        <w:spacing w:after="0" w:line="240" w:lineRule="auto"/>
        <w:ind w:left="6372"/>
        <w:rPr>
          <w:rFonts w:ascii="Times New Roman" w:eastAsia="Times New Roman" w:hAnsi="Times New Roman" w:cs="Times New Roman"/>
          <w:sz w:val="24"/>
          <w:szCs w:val="24"/>
          <w:lang w:val="uk-UA" w:eastAsia="ru-RU"/>
        </w:rPr>
      </w:pPr>
      <w:r w:rsidRPr="00264BE8">
        <w:rPr>
          <w:rFonts w:ascii="Times New Roman" w:eastAsia="Times New Roman" w:hAnsi="Times New Roman" w:cs="Times New Roman"/>
          <w:b/>
          <w:bCs/>
          <w:color w:val="000000"/>
          <w:sz w:val="24"/>
          <w:szCs w:val="24"/>
          <w:lang w:val="uk-UA" w:eastAsia="ru-RU"/>
        </w:rPr>
        <w:lastRenderedPageBreak/>
        <w:t xml:space="preserve">ДОДАТОК </w:t>
      </w:r>
      <w:r>
        <w:rPr>
          <w:rFonts w:ascii="Times New Roman" w:eastAsia="Times New Roman" w:hAnsi="Times New Roman" w:cs="Times New Roman"/>
          <w:b/>
          <w:bCs/>
          <w:color w:val="000000"/>
          <w:sz w:val="24"/>
          <w:szCs w:val="24"/>
          <w:lang w:val="uk-UA" w:eastAsia="ru-RU"/>
        </w:rPr>
        <w:t>2</w:t>
      </w:r>
    </w:p>
    <w:p w:rsidR="00DF18A8" w:rsidRPr="00076778" w:rsidRDefault="00DF18A8" w:rsidP="00DF18A8">
      <w:pPr>
        <w:spacing w:after="0" w:line="240" w:lineRule="auto"/>
        <w:ind w:left="5660" w:firstLine="700"/>
        <w:rPr>
          <w:rFonts w:ascii="Times New Roman" w:eastAsia="Times New Roman" w:hAnsi="Times New Roman" w:cs="Times New Roman"/>
          <w:i/>
          <w:iCs/>
          <w:color w:val="000000"/>
          <w:sz w:val="24"/>
          <w:szCs w:val="24"/>
          <w:lang w:val="uk-UA" w:eastAsia="ru-RU"/>
        </w:rPr>
      </w:pPr>
      <w:r w:rsidRPr="00264BE8">
        <w:rPr>
          <w:rFonts w:ascii="Times New Roman" w:eastAsia="Times New Roman" w:hAnsi="Times New Roman" w:cs="Times New Roman"/>
          <w:i/>
          <w:iCs/>
          <w:color w:val="000000"/>
          <w:sz w:val="24"/>
          <w:szCs w:val="24"/>
          <w:lang w:val="uk-UA" w:eastAsia="ru-RU"/>
        </w:rPr>
        <w:t xml:space="preserve">до тендерної </w:t>
      </w:r>
      <w:r>
        <w:rPr>
          <w:rFonts w:ascii="Times New Roman" w:eastAsia="Times New Roman" w:hAnsi="Times New Roman" w:cs="Times New Roman"/>
          <w:i/>
          <w:iCs/>
          <w:color w:val="000000"/>
          <w:sz w:val="24"/>
          <w:szCs w:val="24"/>
          <w:lang w:val="uk-UA" w:eastAsia="ru-RU"/>
        </w:rPr>
        <w:t xml:space="preserve"> </w:t>
      </w:r>
      <w:r w:rsidRPr="00264BE8">
        <w:rPr>
          <w:rFonts w:ascii="Times New Roman" w:eastAsia="Times New Roman" w:hAnsi="Times New Roman" w:cs="Times New Roman"/>
          <w:i/>
          <w:iCs/>
          <w:color w:val="000000"/>
          <w:sz w:val="24"/>
          <w:szCs w:val="24"/>
          <w:lang w:val="uk-UA" w:eastAsia="ru-RU"/>
        </w:rPr>
        <w:t>документації</w:t>
      </w:r>
    </w:p>
    <w:p w:rsidR="00D506AA" w:rsidRPr="00D506AA" w:rsidRDefault="00D506AA" w:rsidP="00D506AA">
      <w:pPr>
        <w:widowControl w:val="0"/>
        <w:spacing w:after="120" w:line="240" w:lineRule="auto"/>
        <w:rPr>
          <w:rFonts w:ascii="Times New Roman" w:eastAsia="Times New Roman" w:hAnsi="Times New Roman" w:cs="Times New Roman"/>
          <w:lang w:eastAsia="ru-RU"/>
        </w:rPr>
      </w:pPr>
    </w:p>
    <w:p w:rsidR="00D506AA" w:rsidRPr="00D506AA" w:rsidRDefault="00D506AA" w:rsidP="00D506AA">
      <w:pPr>
        <w:widowControl w:val="0"/>
        <w:spacing w:after="120" w:line="240" w:lineRule="auto"/>
        <w:jc w:val="center"/>
        <w:rPr>
          <w:rFonts w:ascii="Times New Roman" w:eastAsia="Times New Roman" w:hAnsi="Times New Roman" w:cs="Times New Roman"/>
          <w:lang w:eastAsia="ru-RU"/>
        </w:rPr>
      </w:pPr>
      <w:r w:rsidRPr="00D506AA">
        <w:rPr>
          <w:rFonts w:ascii="Times New Roman" w:eastAsia="Times New Roman" w:hAnsi="Times New Roman" w:cs="Times New Roman"/>
          <w:i/>
          <w:lang w:eastAsia="ru-RU"/>
        </w:rPr>
        <w:t>НА БЛАНКУ УЧАСНИКА (за наявності)</w:t>
      </w:r>
    </w:p>
    <w:p w:rsidR="00D506AA" w:rsidRPr="00D506AA" w:rsidRDefault="00D506AA" w:rsidP="00D506AA">
      <w:pPr>
        <w:widowControl w:val="0"/>
        <w:spacing w:after="120" w:line="240" w:lineRule="auto"/>
        <w:jc w:val="center"/>
        <w:rPr>
          <w:rFonts w:ascii="Times New Roman" w:eastAsia="Times New Roman" w:hAnsi="Times New Roman" w:cs="Times New Roman"/>
          <w:lang w:eastAsia="ru-RU"/>
        </w:rPr>
      </w:pPr>
    </w:p>
    <w:p w:rsidR="00D506AA" w:rsidRPr="00D506AA" w:rsidRDefault="00D506AA" w:rsidP="00D506AA">
      <w:pPr>
        <w:widowControl w:val="0"/>
        <w:spacing w:after="120" w:line="240" w:lineRule="auto"/>
        <w:jc w:val="center"/>
        <w:rPr>
          <w:rFonts w:ascii="Times New Roman" w:eastAsia="Times New Roman" w:hAnsi="Times New Roman" w:cs="Times New Roman"/>
          <w:lang w:eastAsia="ru-RU"/>
        </w:rPr>
      </w:pPr>
      <w:r w:rsidRPr="00D506AA">
        <w:rPr>
          <w:rFonts w:ascii="Times New Roman" w:eastAsia="Times New Roman" w:hAnsi="Times New Roman" w:cs="Times New Roman"/>
          <w:b/>
          <w:lang w:eastAsia="ru-RU"/>
        </w:rPr>
        <w:t>ІНФОРМАЦІЯ ПРО УЧАСНИКА</w:t>
      </w: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 xml:space="preserve">Повне та скорочене найменування учасника (для юридичних осіб) / </w:t>
      </w:r>
      <w:r w:rsidRPr="00D506AA">
        <w:rPr>
          <w:rFonts w:ascii="Times New Roman" w:eastAsia="Times New Roman" w:hAnsi="Times New Roman" w:cs="Times New Roman"/>
          <w:lang w:eastAsia="ru-RU"/>
        </w:rPr>
        <w:br/>
        <w:t>П.І.Б. (для фізичних осіб):</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 xml:space="preserve">Код за ЄДРПОУ (для юридичних осіб) / </w:t>
      </w:r>
      <w:r w:rsidRPr="00D506AA">
        <w:rPr>
          <w:rFonts w:ascii="Times New Roman" w:eastAsia="Times New Roman" w:hAnsi="Times New Roman" w:cs="Times New Roman"/>
          <w:lang w:eastAsia="ru-RU"/>
        </w:rPr>
        <w:br/>
        <w:t>реєстраційний номер облікової картки платника податків (для фізичних осіб):</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 xml:space="preserve">Місцезнаходження (юридична адреса для юридичних осіб) / </w:t>
      </w:r>
      <w:r w:rsidRPr="00D506AA">
        <w:rPr>
          <w:rFonts w:ascii="Times New Roman" w:eastAsia="Times New Roman" w:hAnsi="Times New Roman" w:cs="Times New Roman"/>
          <w:lang w:eastAsia="ru-RU"/>
        </w:rPr>
        <w:br/>
        <w:t>місце проживання (для фізичних осіб):</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Адреса для листування, телефон, факс:</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Банківські реквізити:</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left="284" w:hanging="284"/>
        <w:rPr>
          <w:rFonts w:ascii="Times New Roman" w:eastAsia="Times New Roman" w:hAnsi="Times New Roman" w:cs="Times New Roman"/>
          <w:lang w:eastAsia="ru-RU"/>
        </w:rPr>
      </w:pPr>
      <w:r w:rsidRPr="00D506AA">
        <w:rPr>
          <w:rFonts w:ascii="Times New Roman" w:eastAsia="Times New Roman" w:hAnsi="Times New Roman" w:cs="Times New Roman"/>
          <w:lang w:eastAsia="ru-RU"/>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D506AA" w:rsidRPr="00D506AA" w:rsidRDefault="00D506AA" w:rsidP="00D506AA">
      <w:pPr>
        <w:pBdr>
          <w:bottom w:val="single" w:sz="4" w:space="1" w:color="000000"/>
        </w:pBdr>
        <w:spacing w:after="120" w:line="240" w:lineRule="auto"/>
        <w:rPr>
          <w:rFonts w:ascii="Times New Roman" w:eastAsia="Times New Roman" w:hAnsi="Times New Roman" w:cs="Times New Roman"/>
          <w:lang w:eastAsia="ru-RU"/>
        </w:rPr>
      </w:pPr>
    </w:p>
    <w:p w:rsidR="00D506AA" w:rsidRPr="00D506AA" w:rsidRDefault="00D506AA" w:rsidP="00D506AA">
      <w:pPr>
        <w:spacing w:after="120" w:line="240" w:lineRule="auto"/>
        <w:ind w:firstLine="709"/>
        <w:jc w:val="both"/>
        <w:rPr>
          <w:rFonts w:ascii="Times New Roman" w:eastAsia="Times New Roman" w:hAnsi="Times New Roman" w:cs="Times New Roman"/>
          <w:lang w:eastAsia="ru-RU"/>
        </w:rPr>
      </w:pPr>
    </w:p>
    <w:p w:rsidR="00D506AA" w:rsidRPr="00D506AA" w:rsidRDefault="00D506AA" w:rsidP="00D506AA">
      <w:pPr>
        <w:spacing w:after="120" w:line="240" w:lineRule="auto"/>
        <w:ind w:firstLine="709"/>
        <w:jc w:val="both"/>
        <w:rPr>
          <w:rFonts w:ascii="Times New Roman" w:eastAsia="Times New Roman" w:hAnsi="Times New Roman" w:cs="Times New Roman"/>
          <w:lang w:eastAsia="ru-RU"/>
        </w:rPr>
      </w:pPr>
    </w:p>
    <w:p w:rsidR="00D506AA" w:rsidRPr="00D506AA" w:rsidRDefault="00D506AA" w:rsidP="00D506AA">
      <w:pPr>
        <w:spacing w:after="120" w:line="240" w:lineRule="auto"/>
        <w:ind w:firstLine="709"/>
        <w:jc w:val="both"/>
        <w:rPr>
          <w:rFonts w:ascii="Times New Roman" w:eastAsia="Times New Roman" w:hAnsi="Times New Roman" w:cs="Times New Roman"/>
          <w:lang w:eastAsia="ru-RU"/>
        </w:rPr>
      </w:pPr>
    </w:p>
    <w:p w:rsidR="00D506AA" w:rsidRDefault="00D506AA" w:rsidP="009032D1">
      <w:pPr>
        <w:spacing w:after="0" w:line="240" w:lineRule="auto"/>
        <w:ind w:left="6372" w:firstLine="708"/>
      </w:pPr>
    </w:p>
    <w:p w:rsidR="00E30663" w:rsidRDefault="00E30663"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F18A8" w:rsidRDefault="00DF18A8" w:rsidP="009032D1">
      <w:pPr>
        <w:spacing w:after="0" w:line="240" w:lineRule="auto"/>
        <w:ind w:left="6372" w:firstLine="708"/>
      </w:pPr>
    </w:p>
    <w:p w:rsidR="00DF18A8" w:rsidRDefault="00DF18A8" w:rsidP="009032D1">
      <w:pPr>
        <w:spacing w:after="0" w:line="240" w:lineRule="auto"/>
        <w:ind w:left="6372" w:firstLine="708"/>
      </w:pPr>
    </w:p>
    <w:p w:rsidR="00DF18A8" w:rsidRDefault="00DF18A8" w:rsidP="009032D1">
      <w:pPr>
        <w:spacing w:after="0" w:line="240" w:lineRule="auto"/>
        <w:ind w:left="6372" w:firstLine="708"/>
      </w:pPr>
    </w:p>
    <w:p w:rsidR="00DF18A8" w:rsidRDefault="00DF18A8"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506AA" w:rsidRDefault="00D506AA" w:rsidP="009032D1">
      <w:pPr>
        <w:spacing w:after="0" w:line="240" w:lineRule="auto"/>
        <w:ind w:left="6372" w:firstLine="708"/>
      </w:pPr>
    </w:p>
    <w:p w:rsidR="00DF18A8" w:rsidRPr="00264BE8" w:rsidRDefault="00DF18A8" w:rsidP="00DF18A8">
      <w:pPr>
        <w:spacing w:after="0" w:line="240" w:lineRule="auto"/>
        <w:ind w:left="6372"/>
        <w:rPr>
          <w:rFonts w:ascii="Times New Roman" w:eastAsia="Times New Roman" w:hAnsi="Times New Roman" w:cs="Times New Roman"/>
          <w:sz w:val="24"/>
          <w:szCs w:val="24"/>
          <w:lang w:val="uk-UA" w:eastAsia="ru-RU"/>
        </w:rPr>
      </w:pPr>
      <w:r w:rsidRPr="00264BE8">
        <w:rPr>
          <w:rFonts w:ascii="Times New Roman" w:eastAsia="Times New Roman" w:hAnsi="Times New Roman" w:cs="Times New Roman"/>
          <w:b/>
          <w:bCs/>
          <w:color w:val="000000"/>
          <w:sz w:val="24"/>
          <w:szCs w:val="24"/>
          <w:lang w:val="uk-UA" w:eastAsia="ru-RU"/>
        </w:rPr>
        <w:lastRenderedPageBreak/>
        <w:t xml:space="preserve">ДОДАТОК </w:t>
      </w:r>
      <w:r>
        <w:rPr>
          <w:rFonts w:ascii="Times New Roman" w:eastAsia="Times New Roman" w:hAnsi="Times New Roman" w:cs="Times New Roman"/>
          <w:b/>
          <w:bCs/>
          <w:color w:val="000000"/>
          <w:sz w:val="24"/>
          <w:szCs w:val="24"/>
          <w:lang w:val="uk-UA" w:eastAsia="ru-RU"/>
        </w:rPr>
        <w:t>3</w:t>
      </w:r>
    </w:p>
    <w:p w:rsidR="00DF18A8" w:rsidRPr="00076778" w:rsidRDefault="00DF18A8" w:rsidP="00DF18A8">
      <w:pPr>
        <w:spacing w:after="0" w:line="240" w:lineRule="auto"/>
        <w:ind w:left="5660" w:firstLine="700"/>
        <w:rPr>
          <w:rFonts w:ascii="Times New Roman" w:eastAsia="Times New Roman" w:hAnsi="Times New Roman" w:cs="Times New Roman"/>
          <w:i/>
          <w:iCs/>
          <w:color w:val="000000"/>
          <w:sz w:val="24"/>
          <w:szCs w:val="24"/>
          <w:lang w:val="uk-UA" w:eastAsia="ru-RU"/>
        </w:rPr>
      </w:pPr>
      <w:r w:rsidRPr="00264BE8">
        <w:rPr>
          <w:rFonts w:ascii="Times New Roman" w:eastAsia="Times New Roman" w:hAnsi="Times New Roman" w:cs="Times New Roman"/>
          <w:i/>
          <w:iCs/>
          <w:color w:val="000000"/>
          <w:sz w:val="24"/>
          <w:szCs w:val="24"/>
          <w:lang w:val="uk-UA" w:eastAsia="ru-RU"/>
        </w:rPr>
        <w:t xml:space="preserve">до тендерної </w:t>
      </w:r>
      <w:r>
        <w:rPr>
          <w:rFonts w:ascii="Times New Roman" w:eastAsia="Times New Roman" w:hAnsi="Times New Roman" w:cs="Times New Roman"/>
          <w:i/>
          <w:iCs/>
          <w:color w:val="000000"/>
          <w:sz w:val="24"/>
          <w:szCs w:val="24"/>
          <w:lang w:val="uk-UA" w:eastAsia="ru-RU"/>
        </w:rPr>
        <w:t xml:space="preserve"> </w:t>
      </w:r>
      <w:r w:rsidRPr="00264BE8">
        <w:rPr>
          <w:rFonts w:ascii="Times New Roman" w:eastAsia="Times New Roman" w:hAnsi="Times New Roman" w:cs="Times New Roman"/>
          <w:i/>
          <w:iCs/>
          <w:color w:val="000000"/>
          <w:sz w:val="24"/>
          <w:szCs w:val="24"/>
          <w:lang w:val="uk-UA" w:eastAsia="ru-RU"/>
        </w:rPr>
        <w:t>документації</w:t>
      </w:r>
    </w:p>
    <w:p w:rsidR="00D506AA" w:rsidRDefault="00D506AA" w:rsidP="009032D1">
      <w:pPr>
        <w:spacing w:after="0" w:line="240" w:lineRule="auto"/>
        <w:ind w:left="6372" w:firstLine="708"/>
      </w:pPr>
    </w:p>
    <w:p w:rsidR="002D41F5" w:rsidRPr="00317707" w:rsidRDefault="002D41F5" w:rsidP="00DF18A8">
      <w:pPr>
        <w:spacing w:after="0" w:line="360" w:lineRule="auto"/>
        <w:ind w:firstLine="709"/>
        <w:jc w:val="center"/>
        <w:rPr>
          <w:rFonts w:ascii="Times New Roman" w:hAnsi="Times New Roman" w:cs="Times New Roman"/>
        </w:rPr>
      </w:pPr>
      <w:r w:rsidRPr="00317707">
        <w:rPr>
          <w:rFonts w:ascii="Times New Roman" w:hAnsi="Times New Roman" w:cs="Times New Roman"/>
        </w:rPr>
        <w:t>ТЕХНІЧНІ ВИМОГИ І ЯКІСНІ ХАРАКТЕРИСТИКИ</w:t>
      </w:r>
    </w:p>
    <w:p w:rsidR="002D41F5" w:rsidRPr="00317707" w:rsidRDefault="002D41F5" w:rsidP="00DF18A8">
      <w:pPr>
        <w:spacing w:after="0" w:line="360" w:lineRule="auto"/>
        <w:ind w:firstLine="709"/>
        <w:jc w:val="center"/>
        <w:rPr>
          <w:rFonts w:ascii="Times New Roman" w:hAnsi="Times New Roman" w:cs="Times New Roman"/>
          <w:color w:val="000000"/>
        </w:rPr>
      </w:pPr>
      <w:r w:rsidRPr="00317707">
        <w:rPr>
          <w:rFonts w:ascii="Times New Roman" w:hAnsi="Times New Roman" w:cs="Times New Roman"/>
        </w:rPr>
        <w:t>ПРЕДМЕТУ ЗАКУПІВЛІ</w:t>
      </w:r>
    </w:p>
    <w:p w:rsidR="002D41F5" w:rsidRPr="00317707" w:rsidRDefault="002D41F5" w:rsidP="00DF18A8">
      <w:pPr>
        <w:shd w:val="clear" w:color="auto" w:fill="FFFFFF"/>
        <w:spacing w:after="0" w:line="360" w:lineRule="auto"/>
        <w:ind w:firstLine="709"/>
        <w:jc w:val="center"/>
        <w:rPr>
          <w:rFonts w:ascii="Times New Roman" w:hAnsi="Times New Roman" w:cs="Times New Roman"/>
        </w:rPr>
      </w:pPr>
      <w:r w:rsidRPr="00317707">
        <w:rPr>
          <w:rFonts w:ascii="Times New Roman" w:hAnsi="Times New Roman" w:cs="Times New Roman"/>
        </w:rPr>
        <w:t>МЕДИКО - ТЕХНІЧНІ ВИМОГИ ДО ПРЕДМЕТУ ЗАКУПІВЛІ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3"/>
        <w:gridCol w:w="2020"/>
        <w:gridCol w:w="1806"/>
      </w:tblGrid>
      <w:tr w:rsidR="002D41F5" w:rsidRPr="00317707" w:rsidTr="005F660A">
        <w:trPr>
          <w:trHeight w:val="249"/>
        </w:trPr>
        <w:tc>
          <w:tcPr>
            <w:tcW w:w="5843"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uk-UA" w:eastAsia="zh-CN"/>
              </w:rPr>
            </w:pPr>
            <w:r w:rsidRPr="00317707">
              <w:rPr>
                <w:rFonts w:ascii="Times New Roman" w:hAnsi="Times New Roman" w:cs="Times New Roman"/>
                <w:color w:val="1A1A1A"/>
                <w:lang w:val="uk-UA" w:eastAsia="ar-SA"/>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en-US" w:eastAsia="zh-CN"/>
              </w:rPr>
            </w:pPr>
            <w:r w:rsidRPr="00317707">
              <w:rPr>
                <w:rFonts w:ascii="Times New Roman" w:hAnsi="Times New Roman" w:cs="Times New Roman"/>
                <w:color w:val="1A1A1A"/>
                <w:lang w:val="uk-UA" w:eastAsia="ar-SA"/>
              </w:rPr>
              <w:t>Од. виміру</w:t>
            </w:r>
          </w:p>
        </w:tc>
        <w:tc>
          <w:tcPr>
            <w:tcW w:w="1496"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uk-UA" w:eastAsia="zh-CN"/>
              </w:rPr>
            </w:pPr>
            <w:r w:rsidRPr="00317707">
              <w:rPr>
                <w:rFonts w:ascii="Times New Roman" w:hAnsi="Times New Roman" w:cs="Times New Roman"/>
                <w:color w:val="1A1A1A"/>
                <w:lang w:val="uk-UA" w:eastAsia="ar-SA"/>
              </w:rPr>
              <w:t>Кількість</w:t>
            </w:r>
          </w:p>
        </w:tc>
      </w:tr>
      <w:tr w:rsidR="002D41F5" w:rsidRPr="00317707" w:rsidTr="005F660A">
        <w:trPr>
          <w:trHeight w:val="495"/>
        </w:trPr>
        <w:tc>
          <w:tcPr>
            <w:tcW w:w="5843"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uk-UA" w:eastAsia="zh-CN"/>
              </w:rPr>
            </w:pPr>
            <w:bookmarkStart w:id="7" w:name="_Hlk123738776"/>
            <w:r w:rsidRPr="00317707">
              <w:rPr>
                <w:rFonts w:ascii="Times New Roman" w:hAnsi="Times New Roman" w:cs="Times New Roman"/>
                <w:color w:val="1A1A1A"/>
                <w:lang w:val="uk-UA" w:eastAsia="ar-SA"/>
              </w:rPr>
              <w:t xml:space="preserve">Кисень  медичний рідкий </w:t>
            </w:r>
            <w:bookmarkEnd w:id="7"/>
          </w:p>
        </w:tc>
        <w:tc>
          <w:tcPr>
            <w:tcW w:w="2126"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uk-UA" w:eastAsia="zh-CN"/>
              </w:rPr>
            </w:pPr>
            <w:r w:rsidRPr="00317707">
              <w:rPr>
                <w:rFonts w:ascii="Times New Roman" w:hAnsi="Times New Roman" w:cs="Times New Roman"/>
                <w:color w:val="1A1A1A"/>
                <w:lang w:val="uk-UA" w:eastAsia="zh-CN"/>
              </w:rPr>
              <w:t>т</w:t>
            </w:r>
          </w:p>
        </w:tc>
        <w:tc>
          <w:tcPr>
            <w:tcW w:w="1496" w:type="dxa"/>
            <w:tcBorders>
              <w:top w:val="single" w:sz="4" w:space="0" w:color="auto"/>
              <w:left w:val="single" w:sz="4" w:space="0" w:color="auto"/>
              <w:bottom w:val="single" w:sz="4" w:space="0" w:color="auto"/>
              <w:right w:val="single" w:sz="4" w:space="0" w:color="auto"/>
            </w:tcBorders>
            <w:vAlign w:val="center"/>
            <w:hideMark/>
          </w:tcPr>
          <w:p w:rsidR="002D41F5" w:rsidRPr="00317707" w:rsidRDefault="002D41F5" w:rsidP="00317707">
            <w:pPr>
              <w:widowControl w:val="0"/>
              <w:suppressAutoHyphens/>
              <w:autoSpaceDE w:val="0"/>
              <w:spacing w:after="0" w:line="360" w:lineRule="auto"/>
              <w:ind w:firstLine="709"/>
              <w:jc w:val="both"/>
              <w:rPr>
                <w:rFonts w:ascii="Times New Roman" w:hAnsi="Times New Roman" w:cs="Times New Roman"/>
                <w:color w:val="1A1A1A"/>
                <w:lang w:val="uk-UA" w:eastAsia="zh-CN"/>
              </w:rPr>
            </w:pPr>
            <w:r w:rsidRPr="00317707">
              <w:rPr>
                <w:rFonts w:ascii="Times New Roman" w:hAnsi="Times New Roman" w:cs="Times New Roman"/>
                <w:color w:val="1A1A1A"/>
                <w:lang w:val="uk-UA" w:eastAsia="zh-CN"/>
              </w:rPr>
              <w:t>24</w:t>
            </w:r>
          </w:p>
        </w:tc>
      </w:tr>
    </w:tbl>
    <w:p w:rsidR="002D41F5" w:rsidRPr="00317707" w:rsidRDefault="002D41F5" w:rsidP="00317707">
      <w:pPr>
        <w:shd w:val="clear" w:color="auto" w:fill="FFFFFF"/>
        <w:spacing w:after="0" w:line="360" w:lineRule="auto"/>
        <w:ind w:firstLine="709"/>
        <w:jc w:val="both"/>
        <w:rPr>
          <w:rFonts w:ascii="Times New Roman" w:hAnsi="Times New Roman" w:cs="Times New Roman"/>
        </w:rPr>
      </w:pPr>
    </w:p>
    <w:p w:rsidR="002D41F5" w:rsidRPr="00317707" w:rsidRDefault="002D41F5" w:rsidP="00317707">
      <w:pPr>
        <w:widowControl w:val="0"/>
        <w:numPr>
          <w:ilvl w:val="0"/>
          <w:numId w:val="29"/>
        </w:numPr>
        <w:tabs>
          <w:tab w:val="left" w:pos="828"/>
          <w:tab w:val="left" w:pos="2268"/>
        </w:tabs>
        <w:autoSpaceDE w:val="0"/>
        <w:autoSpaceDN w:val="0"/>
        <w:adjustRightInd w:val="0"/>
        <w:spacing w:after="0" w:line="360" w:lineRule="auto"/>
        <w:ind w:left="0" w:firstLine="709"/>
        <w:jc w:val="both"/>
        <w:rPr>
          <w:rFonts w:ascii="Times New Roman" w:hAnsi="Times New Roman" w:cs="Times New Roman"/>
        </w:rPr>
      </w:pPr>
      <w:r w:rsidRPr="00317707">
        <w:rPr>
          <w:rFonts w:ascii="Times New Roman" w:hAnsi="Times New Roman" w:cs="Times New Roman"/>
        </w:rPr>
        <w:t xml:space="preserve">Кисень медичний рідкий </w:t>
      </w:r>
      <w:r w:rsidRPr="00317707">
        <w:rPr>
          <w:rFonts w:ascii="Times New Roman" w:hAnsi="Times New Roman" w:cs="Times New Roman"/>
          <w:lang w:val="uk-UA"/>
        </w:rPr>
        <w:t>повинен</w:t>
      </w:r>
      <w:r w:rsidRPr="00317707">
        <w:rPr>
          <w:rFonts w:ascii="Times New Roman" w:hAnsi="Times New Roman" w:cs="Times New Roman"/>
        </w:rPr>
        <w:t xml:space="preserve"> відповідати вимогам ГОСТ 6331-78.</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 Фізико-хімічні показники кисню медичного:</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1.1.1. Об’ємна частка кисню, % не менше - 99,5;</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1.1.2. Вміст ацетилену – відсутність;</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 xml:space="preserve">1.1.3. Об 'єм двооксиду вуглецю в 1дмЗ рідкого кисню, см3 при 20С та 101,3Кпа </w:t>
      </w:r>
      <w:proofErr w:type="gramStart"/>
      <w:r w:rsidRPr="00317707">
        <w:rPr>
          <w:rFonts w:ascii="Times New Roman" w:hAnsi="Times New Roman" w:cs="Times New Roman"/>
        </w:rPr>
        <w:t>не  більше</w:t>
      </w:r>
      <w:proofErr w:type="gramEnd"/>
      <w:r w:rsidRPr="00317707">
        <w:rPr>
          <w:rFonts w:ascii="Times New Roman" w:hAnsi="Times New Roman" w:cs="Times New Roman"/>
        </w:rPr>
        <w:t xml:space="preserve"> -3,0;</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1.1.4. Вміст масла – відсутність;</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1.1.5. Вміст окису вуглецю - менше 0,0005%;</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 xml:space="preserve">1.1.6. </w:t>
      </w:r>
      <w:proofErr w:type="gramStart"/>
      <w:r w:rsidRPr="00317707">
        <w:rPr>
          <w:rFonts w:ascii="Times New Roman" w:hAnsi="Times New Roman" w:cs="Times New Roman"/>
        </w:rPr>
        <w:t>Вміст  газоподібних</w:t>
      </w:r>
      <w:proofErr w:type="gramEnd"/>
      <w:r w:rsidRPr="00317707">
        <w:rPr>
          <w:rFonts w:ascii="Times New Roman" w:hAnsi="Times New Roman" w:cs="Times New Roman"/>
        </w:rPr>
        <w:t xml:space="preserve"> кислот і основ - до 0,001 г/моль;</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 xml:space="preserve">1.1.7. Вміст озону і інших газів – </w:t>
      </w:r>
      <w:proofErr w:type="gramStart"/>
      <w:r w:rsidRPr="00317707">
        <w:rPr>
          <w:rFonts w:ascii="Times New Roman" w:hAnsi="Times New Roman" w:cs="Times New Roman"/>
        </w:rPr>
        <w:t>окислювачів  -</w:t>
      </w:r>
      <w:proofErr w:type="gramEnd"/>
      <w:r w:rsidRPr="00317707">
        <w:rPr>
          <w:rFonts w:ascii="Times New Roman" w:hAnsi="Times New Roman" w:cs="Times New Roman"/>
        </w:rPr>
        <w:t xml:space="preserve"> відсутність;</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1.1.8. Вміст вологи і механічних домішок – відсутність;</w:t>
      </w:r>
    </w:p>
    <w:p w:rsidR="002D41F5" w:rsidRPr="00317707" w:rsidRDefault="002D41F5" w:rsidP="00317707">
      <w:pPr>
        <w:widowControl w:val="0"/>
        <w:tabs>
          <w:tab w:val="left" w:pos="828"/>
          <w:tab w:val="left" w:pos="2268"/>
        </w:tabs>
        <w:autoSpaceDE w:val="0"/>
        <w:autoSpaceDN w:val="0"/>
        <w:adjustRightInd w:val="0"/>
        <w:spacing w:after="0" w:line="360" w:lineRule="auto"/>
        <w:ind w:firstLine="709"/>
        <w:jc w:val="both"/>
        <w:rPr>
          <w:rFonts w:ascii="Times New Roman" w:hAnsi="Times New Roman" w:cs="Times New Roman"/>
        </w:rPr>
      </w:pPr>
      <w:r w:rsidRPr="00317707">
        <w:rPr>
          <w:rFonts w:ascii="Times New Roman" w:hAnsi="Times New Roman" w:cs="Times New Roman"/>
        </w:rPr>
        <w:t>1.1.9. Запах – відсутність.</w:t>
      </w:r>
    </w:p>
    <w:p w:rsidR="002D41F5" w:rsidRPr="00317707" w:rsidRDefault="002D41F5" w:rsidP="00317707">
      <w:pPr>
        <w:spacing w:after="0" w:line="360" w:lineRule="auto"/>
        <w:ind w:firstLine="709"/>
        <w:jc w:val="both"/>
        <w:rPr>
          <w:rFonts w:ascii="Times New Roman" w:hAnsi="Times New Roman" w:cs="Times New Roman"/>
          <w:lang w:val="uk-UA"/>
        </w:rPr>
      </w:pPr>
      <w:r w:rsidRPr="00317707">
        <w:rPr>
          <w:rFonts w:ascii="Times New Roman" w:hAnsi="Times New Roman" w:cs="Times New Roman"/>
          <w:lang w:val="uk-UA"/>
        </w:rPr>
        <w:t xml:space="preserve">                Враховуючи специфіку роботи лікувального закладу, постачальник зобов’язаний забезпечити безперебійність подачі кисню у медичного у трубопроводи лікувального закладу. Для забезпечення безперебійної подачі кисню Учасник має надати на відповідальне зберігання на період дії Договору кріогенний газифікатор малого об’єму, та встановити його впродовж одного дня з дати підписання Договору. (надати гарантійний лист)</w:t>
      </w:r>
    </w:p>
    <w:p w:rsidR="002D41F5" w:rsidRPr="00317707" w:rsidRDefault="002D41F5" w:rsidP="00317707">
      <w:pPr>
        <w:spacing w:after="0" w:line="360" w:lineRule="auto"/>
        <w:ind w:firstLine="709"/>
        <w:jc w:val="both"/>
        <w:rPr>
          <w:rFonts w:ascii="Times New Roman" w:hAnsi="Times New Roman" w:cs="Times New Roman"/>
        </w:rPr>
      </w:pPr>
      <w:r w:rsidRPr="00317707">
        <w:rPr>
          <w:rFonts w:ascii="Times New Roman" w:hAnsi="Times New Roman" w:cs="Times New Roman"/>
          <w:color w:val="000000"/>
          <w:lang w:val="uk-UA"/>
        </w:rPr>
        <w:tab/>
      </w:r>
      <w:r w:rsidRPr="00317707">
        <w:rPr>
          <w:rFonts w:ascii="Times New Roman" w:hAnsi="Times New Roman" w:cs="Times New Roman"/>
          <w:color w:val="000000"/>
        </w:rPr>
        <w:t>Якщо Учасник є виробником кисню</w:t>
      </w:r>
      <w:r w:rsidRPr="00317707">
        <w:rPr>
          <w:rFonts w:ascii="Times New Roman" w:hAnsi="Times New Roman" w:cs="Times New Roman"/>
          <w:color w:val="000000"/>
          <w:lang w:val="uk-UA"/>
        </w:rPr>
        <w:t xml:space="preserve"> </w:t>
      </w:r>
      <w:proofErr w:type="gramStart"/>
      <w:r w:rsidRPr="00317707">
        <w:rPr>
          <w:rFonts w:ascii="Times New Roman" w:hAnsi="Times New Roman" w:cs="Times New Roman"/>
          <w:color w:val="000000"/>
          <w:lang w:val="uk-UA"/>
        </w:rPr>
        <w:t xml:space="preserve">медичного </w:t>
      </w:r>
      <w:r w:rsidRPr="00317707">
        <w:rPr>
          <w:rFonts w:ascii="Times New Roman" w:hAnsi="Times New Roman" w:cs="Times New Roman"/>
          <w:color w:val="000000"/>
        </w:rPr>
        <w:t xml:space="preserve"> </w:t>
      </w:r>
      <w:bookmarkStart w:id="8" w:name="_Hlk122698800"/>
      <w:r w:rsidRPr="00317707">
        <w:rPr>
          <w:rFonts w:ascii="Times New Roman" w:hAnsi="Times New Roman" w:cs="Times New Roman"/>
          <w:color w:val="000000"/>
        </w:rPr>
        <w:t>рідкого</w:t>
      </w:r>
      <w:bookmarkEnd w:id="8"/>
      <w:proofErr w:type="gramEnd"/>
      <w:r w:rsidRPr="00317707">
        <w:rPr>
          <w:rFonts w:ascii="Times New Roman" w:hAnsi="Times New Roman" w:cs="Times New Roman"/>
          <w:color w:val="000000"/>
        </w:rPr>
        <w:t xml:space="preserve">, то він повинен надати оригінал гарантійного листа про змогу </w:t>
      </w:r>
      <w:bookmarkStart w:id="9" w:name="_Hlk123735857"/>
      <w:r w:rsidRPr="00317707">
        <w:rPr>
          <w:rFonts w:ascii="Times New Roman" w:hAnsi="Times New Roman" w:cs="Times New Roman"/>
          <w:color w:val="000000"/>
        </w:rPr>
        <w:t>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bookmarkEnd w:id="9"/>
    <w:p w:rsidR="002D41F5" w:rsidRPr="00317707" w:rsidRDefault="002D41F5" w:rsidP="00317707">
      <w:pPr>
        <w:numPr>
          <w:ilvl w:val="0"/>
          <w:numId w:val="30"/>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ліцензія на виробництво лікарських засобів;</w:t>
      </w:r>
    </w:p>
    <w:p w:rsidR="002D41F5" w:rsidRPr="00317707" w:rsidRDefault="002D41F5" w:rsidP="00317707">
      <w:pPr>
        <w:numPr>
          <w:ilvl w:val="0"/>
          <w:numId w:val="30"/>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 xml:space="preserve">реєстраційне посвідчення на кисень медичний рідкий; </w:t>
      </w:r>
    </w:p>
    <w:p w:rsidR="002D41F5" w:rsidRPr="00317707" w:rsidRDefault="002D41F5" w:rsidP="00317707">
      <w:pPr>
        <w:numPr>
          <w:ilvl w:val="0"/>
          <w:numId w:val="30"/>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сертифікат якості на лікарський засіб - кисень медичний рідкий;</w:t>
      </w:r>
    </w:p>
    <w:p w:rsidR="002D41F5" w:rsidRPr="00317707" w:rsidRDefault="002D41F5" w:rsidP="00317707">
      <w:pPr>
        <w:numPr>
          <w:ilvl w:val="0"/>
          <w:numId w:val="30"/>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свідоцтво про атестацію аналітичної лабораторії;</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ab/>
        <w:t>Якщо Учасник не є виробником кисню</w:t>
      </w:r>
      <w:r w:rsidRPr="00317707">
        <w:rPr>
          <w:rFonts w:ascii="Times New Roman" w:hAnsi="Times New Roman" w:cs="Times New Roman"/>
          <w:color w:val="000000"/>
          <w:lang w:val="uk-UA"/>
        </w:rPr>
        <w:t xml:space="preserve"> </w:t>
      </w:r>
      <w:proofErr w:type="gramStart"/>
      <w:r w:rsidRPr="00317707">
        <w:rPr>
          <w:rFonts w:ascii="Times New Roman" w:hAnsi="Times New Roman" w:cs="Times New Roman"/>
          <w:color w:val="000000"/>
          <w:lang w:val="uk-UA"/>
        </w:rPr>
        <w:t xml:space="preserve">медичного </w:t>
      </w:r>
      <w:r w:rsidRPr="00317707">
        <w:rPr>
          <w:rFonts w:ascii="Times New Roman" w:hAnsi="Times New Roman" w:cs="Times New Roman"/>
          <w:color w:val="000000"/>
        </w:rPr>
        <w:t xml:space="preserve"> рідкого</w:t>
      </w:r>
      <w:proofErr w:type="gramEnd"/>
      <w:r w:rsidRPr="00317707">
        <w:rPr>
          <w:rFonts w:ascii="Times New Roman" w:hAnsi="Times New Roman" w:cs="Times New Roman"/>
          <w:color w:val="000000"/>
        </w:rPr>
        <w:t xml:space="preserve">,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w:t>
      </w:r>
      <w:r w:rsidRPr="00317707">
        <w:rPr>
          <w:rFonts w:ascii="Times New Roman" w:hAnsi="Times New Roman" w:cs="Times New Roman"/>
          <w:color w:val="000000"/>
        </w:rPr>
        <w:lastRenderedPageBreak/>
        <w:t>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виробника:</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rPr>
        <w:t>гарантійний лист від Виробника про постачання необхідної кількості кисню медичного рідкого,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w:t>
      </w:r>
      <w:r w:rsidRPr="00317707">
        <w:rPr>
          <w:rFonts w:ascii="Times New Roman" w:hAnsi="Times New Roman" w:cs="Times New Roman"/>
          <w:lang w:val="uk-UA"/>
        </w:rPr>
        <w:t>4</w:t>
      </w:r>
      <w:r w:rsidRPr="00317707">
        <w:rPr>
          <w:rFonts w:ascii="Times New Roman" w:hAnsi="Times New Roman" w:cs="Times New Roman"/>
        </w:rPr>
        <w:t xml:space="preserve"> рік</w:t>
      </w:r>
      <w:r w:rsidRPr="00317707">
        <w:rPr>
          <w:rFonts w:ascii="Times New Roman" w:hAnsi="Times New Roman" w:cs="Times New Roman"/>
          <w:color w:val="000000"/>
        </w:rPr>
        <w:t xml:space="preserve">, де </w:t>
      </w:r>
      <w:proofErr w:type="gramStart"/>
      <w:r w:rsidRPr="00317707">
        <w:rPr>
          <w:rFonts w:ascii="Times New Roman" w:hAnsi="Times New Roman" w:cs="Times New Roman"/>
          <w:color w:val="000000"/>
        </w:rPr>
        <w:t>зазначено  термін</w:t>
      </w:r>
      <w:proofErr w:type="gramEnd"/>
      <w:r w:rsidRPr="00317707">
        <w:rPr>
          <w:rFonts w:ascii="Times New Roman" w:hAnsi="Times New Roman" w:cs="Times New Roman"/>
          <w:color w:val="000000"/>
        </w:rPr>
        <w:t xml:space="preserve"> дії та  об’єм поставки; </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ліцензія на оптову торгівлю лікарськими засобами з зазначенням адреси аптечного складу;</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ліцензія виробника на виробництво лікарських засобів;</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реєстраційне посвідчення виробника на кисень медичний;</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сертифікат якості від виробника на лікарський засіб – кисень медичний рідкий, який оформлений належним чином;</w:t>
      </w:r>
    </w:p>
    <w:p w:rsidR="002D41F5" w:rsidRPr="00317707" w:rsidRDefault="002D41F5" w:rsidP="00317707">
      <w:pPr>
        <w:numPr>
          <w:ilvl w:val="0"/>
          <w:numId w:val="31"/>
        </w:numPr>
        <w:spacing w:after="0" w:line="360" w:lineRule="auto"/>
        <w:ind w:left="0" w:firstLine="709"/>
        <w:jc w:val="both"/>
        <w:rPr>
          <w:rFonts w:ascii="Times New Roman" w:hAnsi="Times New Roman" w:cs="Times New Roman"/>
          <w:color w:val="000000"/>
        </w:rPr>
      </w:pPr>
      <w:r w:rsidRPr="00317707">
        <w:rPr>
          <w:rFonts w:ascii="Times New Roman" w:hAnsi="Times New Roman" w:cs="Times New Roman"/>
          <w:color w:val="000000"/>
        </w:rPr>
        <w:t>свідоцтво про атестацію аналітичної лабораторії виробника.</w:t>
      </w:r>
    </w:p>
    <w:p w:rsidR="002D41F5" w:rsidRPr="00317707" w:rsidRDefault="002D41F5" w:rsidP="00317707">
      <w:pPr>
        <w:spacing w:after="0" w:line="360" w:lineRule="auto"/>
        <w:ind w:firstLine="709"/>
        <w:jc w:val="both"/>
        <w:rPr>
          <w:rFonts w:ascii="Times New Roman" w:hAnsi="Times New Roman" w:cs="Times New Roman"/>
          <w:color w:val="000000"/>
        </w:rPr>
      </w:pP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Учасник повинен надати у складі тендерної пропозиції наступне:</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xml:space="preserve">- сертифікат визнання вимірювальних можливостей лабораторії Учасника; </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xml:space="preserve">- дозвіл на виконання робіт підвищеної безпеки (заповнення ємностей стисненим, зрідженим інертним газом) та висновок експертизи на підставі якого був виданий цей дозвіл, який підтверджує наявність складських приміщень та/або структурних підрозділів; </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xml:space="preserve">- копію декларації відповідності матеріально-технічної бази вимогам з питань охорони праці, а саме: зберігання балонів, контейнерів, цистерн та інших ємностей із стисненим та інертним газом їх заповнення та ремонт; </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xml:space="preserve">- копію декларації на випробування посудин, що працюють під тиском; </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xml:space="preserve">- копію сертифікату ІSSO 9001:2015 «Системи управляння якістю. Вимоги» у сфері сертифікації: виробництво і реалізація основних фармацевтичних продуктів (кисень </w:t>
      </w:r>
      <w:proofErr w:type="gramStart"/>
      <w:r w:rsidRPr="00317707">
        <w:rPr>
          <w:rFonts w:ascii="Times New Roman" w:hAnsi="Times New Roman" w:cs="Times New Roman"/>
          <w:color w:val="000000"/>
        </w:rPr>
        <w:t>рідкий  і</w:t>
      </w:r>
      <w:proofErr w:type="gramEnd"/>
      <w:r w:rsidRPr="00317707">
        <w:rPr>
          <w:rFonts w:ascii="Times New Roman" w:hAnsi="Times New Roman" w:cs="Times New Roman"/>
          <w:color w:val="000000"/>
        </w:rPr>
        <w:t xml:space="preserve"> газоподібний), оптова торгівля фармацевтичними товарами;</w:t>
      </w:r>
    </w:p>
    <w:p w:rsidR="002D41F5" w:rsidRPr="00317707" w:rsidRDefault="002D41F5" w:rsidP="00317707">
      <w:pPr>
        <w:spacing w:after="0" w:line="360" w:lineRule="auto"/>
        <w:ind w:firstLine="709"/>
        <w:jc w:val="both"/>
        <w:rPr>
          <w:rFonts w:ascii="Times New Roman" w:hAnsi="Times New Roman" w:cs="Times New Roman"/>
          <w:color w:val="000000"/>
        </w:rPr>
      </w:pPr>
      <w:r w:rsidRPr="00317707">
        <w:rPr>
          <w:rFonts w:ascii="Times New Roman" w:hAnsi="Times New Roman" w:cs="Times New Roman"/>
          <w:color w:val="000000"/>
        </w:rPr>
        <w:t>- копію карти даних небезпечного фактору на кисень.</w:t>
      </w:r>
    </w:p>
    <w:p w:rsidR="002D41F5" w:rsidRPr="00317707" w:rsidRDefault="002D41F5" w:rsidP="00317707">
      <w:pPr>
        <w:spacing w:after="0" w:line="360" w:lineRule="auto"/>
        <w:ind w:firstLine="709"/>
        <w:jc w:val="both"/>
        <w:rPr>
          <w:rFonts w:ascii="Times New Roman" w:hAnsi="Times New Roman" w:cs="Times New Roman"/>
          <w:color w:val="000000"/>
        </w:rPr>
      </w:pPr>
    </w:p>
    <w:p w:rsidR="002D41F5" w:rsidRPr="00317707" w:rsidRDefault="002D41F5" w:rsidP="00317707">
      <w:pPr>
        <w:tabs>
          <w:tab w:val="left" w:pos="0"/>
        </w:tabs>
        <w:spacing w:after="0" w:line="360" w:lineRule="auto"/>
        <w:ind w:firstLine="709"/>
        <w:jc w:val="both"/>
        <w:rPr>
          <w:rFonts w:ascii="Times New Roman" w:hAnsi="Times New Roman" w:cs="Times New Roman"/>
        </w:rPr>
      </w:pPr>
      <w:r w:rsidRPr="00317707">
        <w:rPr>
          <w:rFonts w:ascii="Times New Roman" w:hAnsi="Times New Roman" w:cs="Times New Roman"/>
          <w:spacing w:val="1"/>
        </w:rPr>
        <w:tab/>
      </w:r>
      <w:bookmarkStart w:id="10" w:name="_Hlk123736257"/>
      <w:r w:rsidRPr="00317707">
        <w:rPr>
          <w:rFonts w:ascii="Times New Roman" w:hAnsi="Times New Roman" w:cs="Times New Roman"/>
          <w:spacing w:val="1"/>
        </w:rPr>
        <w:t xml:space="preserve"> </w:t>
      </w:r>
      <w:bookmarkEnd w:id="10"/>
      <w:r w:rsidRPr="00317707">
        <w:rPr>
          <w:rFonts w:ascii="Times New Roman" w:hAnsi="Times New Roman" w:cs="Times New Roman"/>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D506AA" w:rsidRDefault="00D506AA"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175203" w:rsidRDefault="00175203" w:rsidP="009032D1">
      <w:pPr>
        <w:spacing w:after="0" w:line="240" w:lineRule="auto"/>
        <w:ind w:left="6372" w:firstLine="708"/>
      </w:pPr>
    </w:p>
    <w:p w:rsidR="00DF18A8" w:rsidRPr="00264BE8" w:rsidRDefault="00DF18A8" w:rsidP="00DF18A8">
      <w:pPr>
        <w:spacing w:after="0" w:line="240" w:lineRule="auto"/>
        <w:ind w:left="6372"/>
        <w:rPr>
          <w:rFonts w:ascii="Times New Roman" w:eastAsia="Times New Roman" w:hAnsi="Times New Roman" w:cs="Times New Roman"/>
          <w:sz w:val="24"/>
          <w:szCs w:val="24"/>
          <w:lang w:val="uk-UA" w:eastAsia="ru-RU"/>
        </w:rPr>
      </w:pPr>
      <w:r w:rsidRPr="00264BE8">
        <w:rPr>
          <w:rFonts w:ascii="Times New Roman" w:eastAsia="Times New Roman" w:hAnsi="Times New Roman" w:cs="Times New Roman"/>
          <w:b/>
          <w:bCs/>
          <w:color w:val="000000"/>
          <w:sz w:val="24"/>
          <w:szCs w:val="24"/>
          <w:lang w:val="uk-UA" w:eastAsia="ru-RU"/>
        </w:rPr>
        <w:lastRenderedPageBreak/>
        <w:t xml:space="preserve">ДОДАТОК </w:t>
      </w:r>
      <w:r>
        <w:rPr>
          <w:rFonts w:ascii="Times New Roman" w:eastAsia="Times New Roman" w:hAnsi="Times New Roman" w:cs="Times New Roman"/>
          <w:b/>
          <w:bCs/>
          <w:color w:val="000000"/>
          <w:sz w:val="24"/>
          <w:szCs w:val="24"/>
          <w:lang w:val="uk-UA" w:eastAsia="ru-RU"/>
        </w:rPr>
        <w:t>4</w:t>
      </w:r>
    </w:p>
    <w:p w:rsidR="00DF18A8" w:rsidRPr="00076778" w:rsidRDefault="00DF18A8" w:rsidP="00DF18A8">
      <w:pPr>
        <w:spacing w:after="0" w:line="240" w:lineRule="auto"/>
        <w:ind w:left="5660" w:firstLine="700"/>
        <w:rPr>
          <w:rFonts w:ascii="Times New Roman" w:eastAsia="Times New Roman" w:hAnsi="Times New Roman" w:cs="Times New Roman"/>
          <w:i/>
          <w:iCs/>
          <w:color w:val="000000"/>
          <w:sz w:val="24"/>
          <w:szCs w:val="24"/>
          <w:lang w:val="uk-UA" w:eastAsia="ru-RU"/>
        </w:rPr>
      </w:pPr>
      <w:r w:rsidRPr="00264BE8">
        <w:rPr>
          <w:rFonts w:ascii="Times New Roman" w:eastAsia="Times New Roman" w:hAnsi="Times New Roman" w:cs="Times New Roman"/>
          <w:i/>
          <w:iCs/>
          <w:color w:val="000000"/>
          <w:sz w:val="24"/>
          <w:szCs w:val="24"/>
          <w:lang w:val="uk-UA" w:eastAsia="ru-RU"/>
        </w:rPr>
        <w:t xml:space="preserve">до тендерної </w:t>
      </w:r>
      <w:r>
        <w:rPr>
          <w:rFonts w:ascii="Times New Roman" w:eastAsia="Times New Roman" w:hAnsi="Times New Roman" w:cs="Times New Roman"/>
          <w:i/>
          <w:iCs/>
          <w:color w:val="000000"/>
          <w:sz w:val="24"/>
          <w:szCs w:val="24"/>
          <w:lang w:val="uk-UA" w:eastAsia="ru-RU"/>
        </w:rPr>
        <w:t xml:space="preserve"> </w:t>
      </w:r>
      <w:r w:rsidRPr="00264BE8">
        <w:rPr>
          <w:rFonts w:ascii="Times New Roman" w:eastAsia="Times New Roman" w:hAnsi="Times New Roman" w:cs="Times New Roman"/>
          <w:i/>
          <w:iCs/>
          <w:color w:val="000000"/>
          <w:sz w:val="24"/>
          <w:szCs w:val="24"/>
          <w:lang w:val="uk-UA" w:eastAsia="ru-RU"/>
        </w:rPr>
        <w:t>документації</w:t>
      </w:r>
    </w:p>
    <w:p w:rsidR="00DF18A8" w:rsidRDefault="00DF18A8" w:rsidP="00475C28">
      <w:pPr>
        <w:spacing w:after="0"/>
        <w:jc w:val="center"/>
        <w:rPr>
          <w:rFonts w:ascii="Times New Roman" w:hAnsi="Times New Roman"/>
          <w:b/>
        </w:rPr>
      </w:pPr>
    </w:p>
    <w:p w:rsidR="00475C28" w:rsidRPr="00703218" w:rsidRDefault="00475C28" w:rsidP="00475C28">
      <w:pPr>
        <w:spacing w:after="0"/>
        <w:jc w:val="center"/>
        <w:rPr>
          <w:rFonts w:ascii="Times New Roman" w:hAnsi="Times New Roman"/>
          <w:b/>
        </w:rPr>
      </w:pPr>
      <w:r w:rsidRPr="00703218">
        <w:rPr>
          <w:rFonts w:ascii="Times New Roman" w:hAnsi="Times New Roman"/>
          <w:b/>
        </w:rPr>
        <w:t xml:space="preserve">ДОГОВІР </w:t>
      </w:r>
      <w:proofErr w:type="gramStart"/>
      <w:r w:rsidRPr="00703218">
        <w:rPr>
          <w:rFonts w:ascii="Times New Roman" w:hAnsi="Times New Roman"/>
          <w:b/>
        </w:rPr>
        <w:t>ПОСТАЧАННЯ  №</w:t>
      </w:r>
      <w:proofErr w:type="gramEnd"/>
      <w:r w:rsidRPr="00703218">
        <w:rPr>
          <w:rFonts w:ascii="Times New Roman" w:hAnsi="Times New Roman"/>
          <w:b/>
        </w:rPr>
        <w:t xml:space="preserve"> </w:t>
      </w:r>
    </w:p>
    <w:p w:rsidR="00475C28" w:rsidRPr="00703218" w:rsidRDefault="00475C28" w:rsidP="00475C28">
      <w:pPr>
        <w:spacing w:after="0"/>
        <w:rPr>
          <w:rFonts w:ascii="Times New Roman" w:hAnsi="Times New Roman"/>
        </w:rPr>
      </w:pPr>
      <w:r w:rsidRPr="00703218">
        <w:rPr>
          <w:rFonts w:ascii="Times New Roman" w:hAnsi="Times New Roman"/>
        </w:rPr>
        <w:t xml:space="preserve">с. Славутич                                                                                                                              </w:t>
      </w:r>
      <w:proofErr w:type="gramStart"/>
      <w:r w:rsidRPr="00703218">
        <w:rPr>
          <w:rFonts w:ascii="Times New Roman" w:hAnsi="Times New Roman"/>
        </w:rPr>
        <w:t xml:space="preserve">   «</w:t>
      </w:r>
      <w:proofErr w:type="gramEnd"/>
      <w:r w:rsidRPr="00703218">
        <w:rPr>
          <w:rFonts w:ascii="Times New Roman" w:hAnsi="Times New Roman"/>
        </w:rPr>
        <w:t xml:space="preserve">____» ____________ 2023 р. </w:t>
      </w:r>
    </w:p>
    <w:p w:rsidR="00475C28" w:rsidRPr="00703218" w:rsidRDefault="00475C28" w:rsidP="00475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kern w:val="1"/>
          <w:lang w:eastAsia="zh-CN"/>
        </w:rPr>
      </w:pPr>
      <w:r w:rsidRPr="00703218">
        <w:rPr>
          <w:rFonts w:ascii="Times New Roman" w:eastAsia="Times New Roman" w:hAnsi="Times New Roman"/>
          <w:b/>
          <w:color w:val="000000"/>
          <w:kern w:val="1"/>
          <w:lang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703218">
        <w:rPr>
          <w:rFonts w:ascii="Times New Roman" w:eastAsia="Times New Roman" w:hAnsi="Times New Roman"/>
          <w:color w:val="000000"/>
          <w:kern w:val="1"/>
          <w:lang w:eastAsia="zh-CN"/>
        </w:rPr>
        <w:t>в особі генерального директора</w:t>
      </w:r>
      <w:r w:rsidRPr="00703218">
        <w:rPr>
          <w:rFonts w:ascii="Times New Roman" w:eastAsia="Times New Roman" w:hAnsi="Times New Roman"/>
          <w:b/>
          <w:color w:val="000000"/>
          <w:kern w:val="1"/>
          <w:lang w:eastAsia="zh-CN"/>
        </w:rPr>
        <w:t xml:space="preserve"> Ловигіна Георгія Олександровича, </w:t>
      </w:r>
      <w:r w:rsidRPr="00703218">
        <w:rPr>
          <w:rFonts w:ascii="Times New Roman" w:eastAsia="Times New Roman" w:hAnsi="Times New Roman"/>
          <w:color w:val="000000"/>
          <w:kern w:val="1"/>
          <w:lang w:eastAsia="zh-CN"/>
        </w:rPr>
        <w:t>який діє на підставі</w:t>
      </w:r>
      <w:r w:rsidRPr="00703218">
        <w:rPr>
          <w:rFonts w:ascii="Times New Roman" w:eastAsia="Times New Roman" w:hAnsi="Times New Roman"/>
          <w:b/>
          <w:color w:val="000000"/>
          <w:kern w:val="1"/>
          <w:lang w:eastAsia="zh-CN"/>
        </w:rPr>
        <w:t xml:space="preserve"> </w:t>
      </w:r>
      <w:proofErr w:type="gramStart"/>
      <w:r w:rsidRPr="00703218">
        <w:rPr>
          <w:rFonts w:ascii="Times New Roman" w:eastAsia="Times New Roman" w:hAnsi="Times New Roman"/>
          <w:b/>
          <w:color w:val="000000"/>
          <w:kern w:val="1"/>
          <w:lang w:eastAsia="zh-CN"/>
        </w:rPr>
        <w:t>Статуту</w:t>
      </w:r>
      <w:r w:rsidRPr="00703218">
        <w:rPr>
          <w:rFonts w:ascii="Times New Roman" w:eastAsia="Times New Roman" w:hAnsi="Times New Roman"/>
          <w:color w:val="000000"/>
          <w:kern w:val="1"/>
          <w:lang w:eastAsia="zh-CN"/>
        </w:rPr>
        <w:t xml:space="preserve">  (</w:t>
      </w:r>
      <w:proofErr w:type="gramEnd"/>
      <w:r w:rsidRPr="00703218">
        <w:rPr>
          <w:rFonts w:ascii="Times New Roman" w:eastAsia="Times New Roman" w:hAnsi="Times New Roman"/>
          <w:color w:val="000000"/>
          <w:kern w:val="1"/>
          <w:lang w:eastAsia="zh-CN"/>
        </w:rPr>
        <w:t xml:space="preserve">далі - Замовник), з однієї сторони, та </w:t>
      </w:r>
    </w:p>
    <w:p w:rsidR="00475C28" w:rsidRPr="00703218" w:rsidRDefault="00475C28" w:rsidP="00475C28">
      <w:pPr>
        <w:spacing w:after="0"/>
        <w:ind w:firstLine="567"/>
        <w:jc w:val="both"/>
        <w:rPr>
          <w:rFonts w:ascii="Times New Roman" w:hAnsi="Times New Roman"/>
        </w:rPr>
      </w:pPr>
      <w:r w:rsidRPr="00703218">
        <w:rPr>
          <w:rFonts w:ascii="Times New Roman" w:eastAsia="Times New Roman" w:hAnsi="Times New Roman"/>
          <w:color w:val="000000"/>
          <w:kern w:val="1"/>
          <w:lang w:eastAsia="zh-CN"/>
        </w:rPr>
        <w:t xml:space="preserve">___________________________________________________________ в особі ________________________________, що діє на підставі ___________________ (далі - Постачальник), з іншої сторони, разом іменовані - Сторони, уклали цей договір(далі - Договір) про </w:t>
      </w:r>
      <w:r w:rsidRPr="00703218">
        <w:rPr>
          <w:rFonts w:ascii="Times New Roman" w:hAnsi="Times New Roman"/>
        </w:rPr>
        <w:t xml:space="preserve"> нижченаведене:  </w:t>
      </w:r>
    </w:p>
    <w:p w:rsidR="00475C28" w:rsidRPr="00703218" w:rsidRDefault="00475C28" w:rsidP="00475C28">
      <w:pPr>
        <w:pStyle w:val="a3"/>
        <w:numPr>
          <w:ilvl w:val="0"/>
          <w:numId w:val="32"/>
        </w:numPr>
        <w:spacing w:after="0" w:line="240" w:lineRule="auto"/>
        <w:jc w:val="center"/>
        <w:rPr>
          <w:rFonts w:ascii="Times New Roman" w:hAnsi="Times New Roman"/>
          <w:b/>
        </w:rPr>
      </w:pPr>
      <w:r w:rsidRPr="00703218">
        <w:rPr>
          <w:rFonts w:ascii="Times New Roman" w:hAnsi="Times New Roman"/>
          <w:b/>
        </w:rPr>
        <w:t>ПРЕДМЕТ ДОГОВОРУ</w:t>
      </w:r>
    </w:p>
    <w:p w:rsidR="00475C28" w:rsidRPr="00703218" w:rsidRDefault="00475C28" w:rsidP="00475C28">
      <w:pPr>
        <w:tabs>
          <w:tab w:val="left" w:pos="567"/>
          <w:tab w:val="left" w:pos="960"/>
          <w:tab w:val="left" w:pos="1832"/>
          <w:tab w:val="left" w:pos="2748"/>
          <w:tab w:val="left" w:pos="3664"/>
          <w:tab w:val="left" w:pos="4580"/>
          <w:tab w:val="left" w:pos="5496"/>
          <w:tab w:val="left" w:pos="6412"/>
          <w:tab w:val="left" w:pos="7307"/>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rPr>
      </w:pPr>
      <w:r w:rsidRPr="00703218">
        <w:rPr>
          <w:rFonts w:ascii="Times New Roman" w:hAnsi="Times New Roman"/>
        </w:rPr>
        <w:t xml:space="preserve">     1.1. Постачальник зобов’язується протягом терміну дії цього договору передавати у власність Продукцію </w:t>
      </w:r>
      <w:bookmarkStart w:id="11" w:name="_Hlk86403218"/>
      <w:r w:rsidRPr="00703218">
        <w:rPr>
          <w:rFonts w:ascii="Times New Roman" w:hAnsi="Times New Roman"/>
        </w:rPr>
        <w:t xml:space="preserve">код за </w:t>
      </w:r>
      <w:r w:rsidRPr="00703218">
        <w:rPr>
          <w:rFonts w:ascii="Times New Roman" w:hAnsi="Times New Roman"/>
          <w:b/>
        </w:rPr>
        <w:t xml:space="preserve">ДК 021:2015 </w:t>
      </w:r>
      <w:r w:rsidRPr="00703218">
        <w:rPr>
          <w:rFonts w:ascii="Times New Roman" w:hAnsi="Times New Roman"/>
          <w:b/>
          <w:shd w:val="clear" w:color="auto" w:fill="FFFFFF"/>
        </w:rPr>
        <w:t xml:space="preserve">24110000-8 </w:t>
      </w:r>
      <w:r>
        <w:rPr>
          <w:rFonts w:ascii="Times New Roman" w:hAnsi="Times New Roman"/>
          <w:b/>
          <w:shd w:val="clear" w:color="auto" w:fill="FFFFFF"/>
        </w:rPr>
        <w:t>П</w:t>
      </w:r>
      <w:r w:rsidRPr="00703218">
        <w:rPr>
          <w:rFonts w:ascii="Times New Roman" w:hAnsi="Times New Roman"/>
          <w:b/>
        </w:rPr>
        <w:t>ромислові</w:t>
      </w:r>
      <w:bookmarkEnd w:id="11"/>
      <w:r>
        <w:rPr>
          <w:rFonts w:ascii="Times New Roman" w:hAnsi="Times New Roman"/>
          <w:b/>
        </w:rPr>
        <w:t xml:space="preserve"> гази </w:t>
      </w:r>
      <w:r w:rsidRPr="00EE2C07">
        <w:rPr>
          <w:rFonts w:ascii="Times New Roman" w:hAnsi="Times New Roman"/>
          <w:b/>
        </w:rPr>
        <w:t>(Кисень медичний</w:t>
      </w:r>
      <w:r w:rsidR="007C0EE8">
        <w:rPr>
          <w:rFonts w:ascii="Times New Roman" w:hAnsi="Times New Roman"/>
          <w:b/>
          <w:lang w:val="uk-UA"/>
        </w:rPr>
        <w:t xml:space="preserve"> рідкий</w:t>
      </w:r>
      <w:r w:rsidRPr="00EE2C07">
        <w:rPr>
          <w:rFonts w:ascii="Times New Roman" w:hAnsi="Times New Roman"/>
          <w:b/>
        </w:rPr>
        <w:t xml:space="preserve"> (Oxygen)</w:t>
      </w:r>
      <w:proofErr w:type="gramStart"/>
      <w:r w:rsidRPr="00EE2C07">
        <w:rPr>
          <w:rFonts w:ascii="Times New Roman" w:hAnsi="Times New Roman"/>
          <w:b/>
        </w:rPr>
        <w:t xml:space="preserve">), </w:t>
      </w:r>
      <w:r w:rsidRPr="00703218">
        <w:rPr>
          <w:rFonts w:ascii="Times New Roman" w:hAnsi="Times New Roman"/>
          <w:b/>
        </w:rPr>
        <w:t xml:space="preserve"> </w:t>
      </w:r>
      <w:r w:rsidRPr="00703218">
        <w:rPr>
          <w:rFonts w:ascii="Times New Roman" w:hAnsi="Times New Roman"/>
        </w:rPr>
        <w:t xml:space="preserve"> </w:t>
      </w:r>
      <w:proofErr w:type="gramEnd"/>
      <w:r w:rsidRPr="00703218">
        <w:rPr>
          <w:rFonts w:ascii="Times New Roman" w:hAnsi="Times New Roman"/>
        </w:rPr>
        <w:t>вказану в зазначені в Додатку №1 до Договору (Специфікації) та заявках Покупця, а Покупець приймати і вчасно оплачувати її вартість. Сторони погодили, що поставка здійснюється згідно отриманих об’ємів Постачальника від заводу виробника продукції.</w:t>
      </w:r>
      <w:r w:rsidRPr="00703218">
        <w:rPr>
          <w:rFonts w:ascii="Times New Roman" w:hAnsi="Times New Roman"/>
        </w:rPr>
        <w:tab/>
      </w:r>
    </w:p>
    <w:p w:rsidR="00475C28" w:rsidRPr="00703218" w:rsidRDefault="00475C28" w:rsidP="00475C28">
      <w:pPr>
        <w:tabs>
          <w:tab w:val="left" w:pos="960"/>
          <w:tab w:val="left" w:pos="1832"/>
          <w:tab w:val="left" w:pos="2748"/>
          <w:tab w:val="left" w:pos="3664"/>
          <w:tab w:val="left" w:pos="4580"/>
          <w:tab w:val="left" w:pos="5496"/>
          <w:tab w:val="left" w:pos="6412"/>
          <w:tab w:val="left" w:pos="7307"/>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rPr>
      </w:pPr>
      <w:r w:rsidRPr="00703218">
        <w:rPr>
          <w:rFonts w:ascii="Times New Roman" w:hAnsi="Times New Roman"/>
        </w:rPr>
        <w:t xml:space="preserve">     1.2.  </w:t>
      </w:r>
      <w:r w:rsidRPr="00703218">
        <w:rPr>
          <w:rFonts w:ascii="Times New Roman" w:hAnsi="Times New Roman"/>
          <w:bCs/>
        </w:rPr>
        <w:t>Поставка здійснюється автомобільним транспортом Постачальника.</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1.3. Вартість товару, яка зазначена в Специфікації є орієнтовною (приблизною) та може бути змінена згідно з п.5.4. даного Договору, остаточна ціна за продукцію визначається в видаткових накладних.</w:t>
      </w:r>
    </w:p>
    <w:p w:rsidR="00475C28" w:rsidRPr="00703218" w:rsidRDefault="00475C28" w:rsidP="00475C28">
      <w:pPr>
        <w:spacing w:after="0"/>
        <w:ind w:firstLine="567"/>
        <w:jc w:val="both"/>
        <w:rPr>
          <w:rFonts w:ascii="Times New Roman" w:hAnsi="Times New Roman"/>
        </w:rPr>
      </w:pPr>
    </w:p>
    <w:p w:rsidR="00475C28" w:rsidRPr="00703218" w:rsidRDefault="00475C28" w:rsidP="00475C28">
      <w:pPr>
        <w:pStyle w:val="a3"/>
        <w:numPr>
          <w:ilvl w:val="0"/>
          <w:numId w:val="32"/>
        </w:numPr>
        <w:spacing w:after="0" w:line="240" w:lineRule="auto"/>
        <w:jc w:val="center"/>
        <w:rPr>
          <w:rFonts w:ascii="Times New Roman" w:hAnsi="Times New Roman"/>
          <w:b/>
        </w:rPr>
      </w:pPr>
      <w:r w:rsidRPr="00703218">
        <w:rPr>
          <w:rFonts w:ascii="Times New Roman" w:hAnsi="Times New Roman"/>
          <w:b/>
        </w:rPr>
        <w:t>КІЛЬКІСТЬ, АСОРТИМЕНТ ТА ЯКІСТЬ ПРОДУКЦІЇ</w:t>
      </w:r>
    </w:p>
    <w:p w:rsidR="00475C28" w:rsidRPr="00703218" w:rsidRDefault="00475C28" w:rsidP="00475C28">
      <w:pPr>
        <w:pStyle w:val="ad"/>
        <w:spacing w:line="240" w:lineRule="auto"/>
        <w:ind w:left="-9" w:firstLine="576"/>
        <w:rPr>
          <w:color w:val="auto"/>
          <w:sz w:val="22"/>
          <w:szCs w:val="22"/>
          <w:lang w:val="uk-UA"/>
        </w:rPr>
      </w:pPr>
      <w:r w:rsidRPr="00703218">
        <w:rPr>
          <w:color w:val="auto"/>
          <w:sz w:val="22"/>
          <w:szCs w:val="22"/>
          <w:lang w:val="uk-UA"/>
        </w:rPr>
        <w:t>2.1. Продукція за своєю якістю повинна відповідати нормативам, наведеним у Специфікації.</w:t>
      </w:r>
    </w:p>
    <w:p w:rsidR="00475C28" w:rsidRPr="00703218" w:rsidRDefault="00475C28" w:rsidP="00475C28">
      <w:pPr>
        <w:pStyle w:val="ad"/>
        <w:spacing w:line="240" w:lineRule="auto"/>
        <w:ind w:left="-9" w:firstLine="576"/>
        <w:rPr>
          <w:color w:val="auto"/>
          <w:sz w:val="22"/>
          <w:szCs w:val="22"/>
          <w:lang w:val="uk-UA"/>
        </w:rPr>
      </w:pPr>
      <w:r w:rsidRPr="00703218">
        <w:rPr>
          <w:color w:val="auto"/>
          <w:sz w:val="22"/>
          <w:szCs w:val="22"/>
          <w:lang w:val="uk-UA"/>
        </w:rPr>
        <w:t>2.2. Продукція вважається прийнятою по кількості відповідно до видаткової накладної, за якістю згідно сертифікатів якості на Продукцію.</w:t>
      </w:r>
    </w:p>
    <w:p w:rsidR="00475C28" w:rsidRPr="00703218" w:rsidRDefault="00475C28" w:rsidP="00475C28">
      <w:pPr>
        <w:pStyle w:val="ad"/>
        <w:spacing w:line="240" w:lineRule="auto"/>
        <w:ind w:left="-9" w:firstLine="576"/>
        <w:rPr>
          <w:sz w:val="22"/>
          <w:szCs w:val="22"/>
          <w:lang w:val="uk-UA"/>
        </w:rPr>
      </w:pPr>
      <w:r w:rsidRPr="00703218">
        <w:rPr>
          <w:color w:val="auto"/>
          <w:sz w:val="22"/>
          <w:szCs w:val="22"/>
          <w:lang w:val="uk-UA"/>
        </w:rPr>
        <w:t>2.3. Претензії по якості приймаються Постачальником в письмовому вигляді протягом 48 годин з моменту поставки.</w:t>
      </w:r>
    </w:p>
    <w:p w:rsidR="00475C28" w:rsidRPr="00703218" w:rsidRDefault="00475C28" w:rsidP="00475C28">
      <w:pPr>
        <w:spacing w:after="0"/>
        <w:ind w:firstLine="576"/>
        <w:jc w:val="both"/>
        <w:rPr>
          <w:rFonts w:ascii="Times New Roman" w:hAnsi="Times New Roman"/>
        </w:rPr>
      </w:pPr>
      <w:r w:rsidRPr="00703218">
        <w:rPr>
          <w:rFonts w:ascii="Times New Roman" w:hAnsi="Times New Roman"/>
        </w:rPr>
        <w:t xml:space="preserve">2.4. Покупець проводить приймання Продукції за кількістю відповідно до “Інструкції про порядок приймання продукції виробничо-технічного призначення.” П-6, затвердженою Ухвалою Держарбітражу при СМ СРСР від 15 червня 1965р. </w:t>
      </w:r>
    </w:p>
    <w:p w:rsidR="00475C28" w:rsidRPr="00703218" w:rsidRDefault="00475C28" w:rsidP="00475C28">
      <w:pPr>
        <w:spacing w:after="0"/>
        <w:jc w:val="center"/>
        <w:rPr>
          <w:rFonts w:ascii="Times New Roman" w:hAnsi="Times New Roman"/>
          <w:b/>
        </w:rPr>
      </w:pPr>
      <w:r w:rsidRPr="00703218">
        <w:rPr>
          <w:rFonts w:ascii="Times New Roman" w:hAnsi="Times New Roman"/>
          <w:b/>
        </w:rPr>
        <w:t>3. ЗОБОВ’ЯЗАННЯ ПОСТАЧАЛЬНИКА</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3.1.</w:t>
      </w:r>
      <w:r w:rsidRPr="00703218">
        <w:rPr>
          <w:rFonts w:ascii="Times New Roman" w:hAnsi="Times New Roman"/>
          <w:b/>
        </w:rPr>
        <w:t xml:space="preserve"> </w:t>
      </w:r>
      <w:r w:rsidRPr="00703218">
        <w:rPr>
          <w:rFonts w:ascii="Times New Roman" w:hAnsi="Times New Roman"/>
        </w:rPr>
        <w:t xml:space="preserve">Поставляти Покупцю за попередніми письмовими та/або усними заявками останнього Продукцію в обсягах, визначених </w:t>
      </w:r>
      <w:proofErr w:type="gramStart"/>
      <w:r w:rsidRPr="00703218">
        <w:rPr>
          <w:rFonts w:ascii="Times New Roman" w:hAnsi="Times New Roman"/>
        </w:rPr>
        <w:t>у заявках</w:t>
      </w:r>
      <w:proofErr w:type="gramEnd"/>
      <w:r w:rsidRPr="00703218">
        <w:rPr>
          <w:rFonts w:ascii="Times New Roman" w:hAnsi="Times New Roman"/>
        </w:rPr>
        <w:t>, але не більше середньомісячного об’єму за попередній період.</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3.2. Поставляти Покупцю якісну Продукцію, з наданням документів, що підтверджують якість Продукції в дотримання п. 2.2. Договору.</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3.3. Постачальник має право скласти Акт звірки взаєморозрахунків та направити </w:t>
      </w:r>
      <w:proofErr w:type="gramStart"/>
      <w:r w:rsidRPr="00703218">
        <w:rPr>
          <w:rFonts w:ascii="Times New Roman" w:hAnsi="Times New Roman"/>
        </w:rPr>
        <w:t>його  Покупцю</w:t>
      </w:r>
      <w:proofErr w:type="gramEnd"/>
      <w:r w:rsidRPr="00703218">
        <w:rPr>
          <w:rFonts w:ascii="Times New Roman" w:hAnsi="Times New Roman"/>
        </w:rPr>
        <w:t>. Покупець зобов’язаний протягом 10 календарних днів з моменту отримання Акту звірки підписати його та надіслати Постачальнику або пред’явити письмові заперечення.</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3.4. Постачальник складає податкову накладну/розрахунок коригування з дотриманням всіх вимог передбачених </w:t>
      </w:r>
      <w:proofErr w:type="gramStart"/>
      <w:r w:rsidRPr="00703218">
        <w:rPr>
          <w:rFonts w:ascii="Times New Roman" w:hAnsi="Times New Roman"/>
        </w:rPr>
        <w:t>статтею  201</w:t>
      </w:r>
      <w:proofErr w:type="gramEnd"/>
      <w:r w:rsidRPr="00703218">
        <w:rPr>
          <w:rFonts w:ascii="Times New Roman" w:hAnsi="Times New Roman"/>
        </w:rPr>
        <w:t xml:space="preserve"> Податкового кодексу України та реєструє її у строки, які передбаченні аб. 15-16 п. 201.10 ст. 201 Податкового кодексу України. Постачальник не несе відповідальність за дії контролюючих органів стосовно зупинення реєстрації/не реєстрації податкових накладних розрахунків коригувань.</w:t>
      </w:r>
    </w:p>
    <w:p w:rsidR="00475C28" w:rsidRPr="00703218" w:rsidRDefault="00475C28" w:rsidP="00475C28">
      <w:pPr>
        <w:pStyle w:val="ad"/>
        <w:spacing w:line="240" w:lineRule="auto"/>
        <w:ind w:firstLine="0"/>
        <w:jc w:val="center"/>
        <w:rPr>
          <w:b/>
          <w:sz w:val="22"/>
          <w:szCs w:val="22"/>
          <w:lang w:val="uk-UA"/>
        </w:rPr>
      </w:pPr>
    </w:p>
    <w:p w:rsidR="00475C28" w:rsidRPr="00703218" w:rsidRDefault="00475C28" w:rsidP="00475C28">
      <w:pPr>
        <w:pStyle w:val="ad"/>
        <w:spacing w:line="240" w:lineRule="auto"/>
        <w:ind w:firstLine="0"/>
        <w:jc w:val="center"/>
        <w:rPr>
          <w:sz w:val="22"/>
          <w:szCs w:val="22"/>
          <w:lang w:val="uk-UA"/>
        </w:rPr>
      </w:pPr>
      <w:r w:rsidRPr="00703218">
        <w:rPr>
          <w:b/>
          <w:sz w:val="22"/>
          <w:szCs w:val="22"/>
          <w:lang w:val="uk-UA"/>
        </w:rPr>
        <w:t>4. ЗОБОВ’ЯЗАННЯ ПОКУПЦЯ</w:t>
      </w:r>
    </w:p>
    <w:p w:rsidR="00475C28" w:rsidRPr="00703218" w:rsidRDefault="00475C28" w:rsidP="00475C28">
      <w:pPr>
        <w:pStyle w:val="ad"/>
        <w:spacing w:line="240" w:lineRule="auto"/>
        <w:ind w:firstLine="567"/>
        <w:rPr>
          <w:sz w:val="22"/>
          <w:szCs w:val="22"/>
          <w:lang w:val="uk-UA"/>
        </w:rPr>
      </w:pPr>
      <w:r w:rsidRPr="00703218">
        <w:rPr>
          <w:sz w:val="22"/>
          <w:szCs w:val="22"/>
          <w:lang w:val="uk-UA"/>
        </w:rPr>
        <w:t>4.1. Своєчасно оплачувати Постачальнику вартість Продукції згідно з умовами даного Договору.</w:t>
      </w:r>
    </w:p>
    <w:p w:rsidR="00475C28" w:rsidRPr="00703218" w:rsidRDefault="00475C28" w:rsidP="00475C28">
      <w:pPr>
        <w:pStyle w:val="ad"/>
        <w:spacing w:line="240" w:lineRule="auto"/>
        <w:ind w:firstLine="567"/>
        <w:rPr>
          <w:sz w:val="22"/>
          <w:szCs w:val="22"/>
          <w:lang w:val="uk-UA"/>
        </w:rPr>
      </w:pPr>
      <w:r w:rsidRPr="00703218">
        <w:rPr>
          <w:sz w:val="22"/>
          <w:szCs w:val="22"/>
          <w:lang w:val="uk-UA"/>
        </w:rPr>
        <w:t>4.2. Приймати у власність в Пунктах поставки (передачі) Продукцію , що постачається.</w:t>
      </w:r>
    </w:p>
    <w:p w:rsidR="00475C28" w:rsidRPr="00703218" w:rsidRDefault="00475C28" w:rsidP="00475C28">
      <w:pPr>
        <w:pStyle w:val="ad"/>
        <w:spacing w:line="240" w:lineRule="auto"/>
        <w:ind w:firstLine="567"/>
        <w:rPr>
          <w:sz w:val="22"/>
          <w:szCs w:val="22"/>
          <w:lang w:val="uk-UA"/>
        </w:rPr>
      </w:pPr>
      <w:r w:rsidRPr="00703218">
        <w:rPr>
          <w:sz w:val="22"/>
          <w:szCs w:val="22"/>
          <w:lang w:val="uk-UA"/>
        </w:rPr>
        <w:t xml:space="preserve">4.3. Покупець зобов’язаний на протязі 3-х (Трьох) календарних днів з моменту оплати </w:t>
      </w:r>
      <w:r w:rsidRPr="00703218">
        <w:rPr>
          <w:sz w:val="22"/>
          <w:szCs w:val="22"/>
          <w:lang w:val="uk-UA"/>
        </w:rPr>
        <w:lastRenderedPageBreak/>
        <w:t>Продукції прийняти у власність Продукцію відповідно до умов цього Договору.</w:t>
      </w:r>
    </w:p>
    <w:p w:rsidR="00475C28" w:rsidRPr="00703218" w:rsidRDefault="00475C28" w:rsidP="00475C28">
      <w:pPr>
        <w:pStyle w:val="ad"/>
        <w:spacing w:line="240" w:lineRule="auto"/>
        <w:ind w:firstLine="567"/>
        <w:rPr>
          <w:sz w:val="22"/>
          <w:szCs w:val="22"/>
          <w:lang w:val="uk-UA"/>
        </w:rPr>
      </w:pPr>
    </w:p>
    <w:p w:rsidR="00475C28" w:rsidRPr="00703218" w:rsidRDefault="00475C28" w:rsidP="00475C28">
      <w:pPr>
        <w:spacing w:after="0"/>
        <w:jc w:val="center"/>
        <w:rPr>
          <w:rFonts w:ascii="Times New Roman" w:hAnsi="Times New Roman"/>
          <w:b/>
        </w:rPr>
      </w:pPr>
      <w:r w:rsidRPr="00703218">
        <w:rPr>
          <w:rFonts w:ascii="Times New Roman" w:hAnsi="Times New Roman"/>
          <w:b/>
        </w:rPr>
        <w:t>5. ЦІНА ТА ПОРЯДОК РОЗРАХУНКІВ</w:t>
      </w:r>
    </w:p>
    <w:p w:rsidR="00475C28" w:rsidRPr="00703218" w:rsidRDefault="00475C28" w:rsidP="00475C28">
      <w:pPr>
        <w:spacing w:after="0"/>
        <w:ind w:firstLine="567"/>
        <w:jc w:val="both"/>
        <w:rPr>
          <w:rFonts w:ascii="Times New Roman" w:hAnsi="Times New Roman"/>
          <w:b/>
          <w:u w:val="single"/>
        </w:rPr>
      </w:pPr>
      <w:r w:rsidRPr="00703218">
        <w:rPr>
          <w:rFonts w:ascii="Times New Roman" w:hAnsi="Times New Roman"/>
        </w:rPr>
        <w:t xml:space="preserve">5.1. Загальна вартість договору становить </w:t>
      </w:r>
      <w:r w:rsidRPr="00703218">
        <w:rPr>
          <w:rFonts w:ascii="Times New Roman" w:hAnsi="Times New Roman"/>
          <w:b/>
          <w:u w:val="single"/>
        </w:rPr>
        <w:t xml:space="preserve">                                                                 </w:t>
      </w:r>
      <w:proofErr w:type="gramStart"/>
      <w:r w:rsidRPr="00703218">
        <w:rPr>
          <w:rFonts w:ascii="Times New Roman" w:hAnsi="Times New Roman"/>
          <w:b/>
          <w:u w:val="single"/>
        </w:rPr>
        <w:t xml:space="preserve">  .</w:t>
      </w:r>
      <w:proofErr w:type="gramEnd"/>
    </w:p>
    <w:p w:rsidR="00475C28" w:rsidRPr="00703218" w:rsidRDefault="00475C28" w:rsidP="00475C28">
      <w:pPr>
        <w:spacing w:after="0"/>
        <w:ind w:left="-9" w:firstLine="576"/>
        <w:jc w:val="both"/>
        <w:rPr>
          <w:rFonts w:ascii="Times New Roman" w:hAnsi="Times New Roman"/>
        </w:rPr>
      </w:pPr>
      <w:r w:rsidRPr="00703218">
        <w:rPr>
          <w:rFonts w:ascii="Times New Roman" w:hAnsi="Times New Roman"/>
        </w:rPr>
        <w:t xml:space="preserve">5.2. Оплата за продукцію і її доставку здійснюється Покупцем не пізніше 20 банківських днів </w:t>
      </w:r>
      <w:proofErr w:type="gramStart"/>
      <w:r w:rsidRPr="00703218">
        <w:rPr>
          <w:rFonts w:ascii="Times New Roman" w:hAnsi="Times New Roman"/>
        </w:rPr>
        <w:t>після  поставки</w:t>
      </w:r>
      <w:proofErr w:type="gramEnd"/>
      <w:r w:rsidRPr="00703218">
        <w:rPr>
          <w:rFonts w:ascii="Times New Roman" w:hAnsi="Times New Roman"/>
        </w:rPr>
        <w:t xml:space="preserve">. Датою поставки вважається дата, зазначена у видатковій накладній. Покупець зобов'язується сплатити вартість доставки продукції незалежно від кількості фактично прийнятої продукції. Оплата за цим Договором здійснюється шляхом перерахуванням грошових коштів на розрахунковий рахунок Постачальника. </w:t>
      </w:r>
    </w:p>
    <w:p w:rsidR="00475C28" w:rsidRPr="00703218" w:rsidRDefault="00475C28" w:rsidP="00475C28">
      <w:pPr>
        <w:spacing w:after="0"/>
        <w:ind w:left="-9" w:firstLine="576"/>
        <w:jc w:val="both"/>
        <w:rPr>
          <w:rFonts w:ascii="Times New Roman" w:hAnsi="Times New Roman"/>
        </w:rPr>
      </w:pPr>
      <w:r w:rsidRPr="00703218">
        <w:rPr>
          <w:rFonts w:ascii="Times New Roman" w:hAnsi="Times New Roman"/>
        </w:rPr>
        <w:t xml:space="preserve">5.3. У разі якщо Покупець має заборгованість перед Постачальником, останній має право призупинити поставки Товару </w:t>
      </w:r>
      <w:proofErr w:type="gramStart"/>
      <w:r w:rsidRPr="00703218">
        <w:rPr>
          <w:rFonts w:ascii="Times New Roman" w:hAnsi="Times New Roman"/>
        </w:rPr>
        <w:t>до моменту</w:t>
      </w:r>
      <w:proofErr w:type="gramEnd"/>
      <w:r w:rsidRPr="00703218">
        <w:rPr>
          <w:rFonts w:ascii="Times New Roman" w:hAnsi="Times New Roman"/>
        </w:rPr>
        <w:t xml:space="preserve"> повної оплати за Товар. </w:t>
      </w:r>
    </w:p>
    <w:p w:rsidR="00475C28" w:rsidRPr="00703218" w:rsidRDefault="00475C28" w:rsidP="00475C28">
      <w:pPr>
        <w:spacing w:after="0"/>
        <w:ind w:left="-9" w:firstLine="576"/>
        <w:jc w:val="both"/>
        <w:rPr>
          <w:rFonts w:ascii="Times New Roman" w:hAnsi="Times New Roman"/>
          <w:b/>
        </w:rPr>
      </w:pPr>
      <w:r w:rsidRPr="00703218">
        <w:rPr>
          <w:rFonts w:ascii="Times New Roman" w:hAnsi="Times New Roman"/>
        </w:rPr>
        <w:t xml:space="preserve">5.4. Ціни на продукцію та послуги, зазначені у Специфікації (п.1.2), можуть бути змінені Постачальником в ту чи іншу сторону у випадках змін виробничих і експлуатаційних витрат Постачальника, зміни вартості паливно-мастильних матеріалів та (або) вартості перевезень, зміни валютного курсу євро та долара. Про зміну цін у зв'язку із зазначеними факторами Постачальник повідомляє Покупця письмово, не пізніше десяти календарних днів до зміни ціни. У разі якщо Покупець протягом п'яти календарних днів з дати отримання повідомлення про зміну ціни не направить </w:t>
      </w:r>
      <w:proofErr w:type="gramStart"/>
      <w:r w:rsidRPr="00703218">
        <w:rPr>
          <w:rFonts w:ascii="Times New Roman" w:hAnsi="Times New Roman"/>
        </w:rPr>
        <w:t>на адресу</w:t>
      </w:r>
      <w:proofErr w:type="gramEnd"/>
      <w:r w:rsidRPr="00703218">
        <w:rPr>
          <w:rFonts w:ascii="Times New Roman" w:hAnsi="Times New Roman"/>
        </w:rPr>
        <w:t xml:space="preserve"> Постачальника письмового заперечення з приводу зміни ціни, то буде вважатися, що Покупець згоден із зміненою ціною.</w:t>
      </w:r>
    </w:p>
    <w:p w:rsidR="00475C28" w:rsidRPr="00703218" w:rsidRDefault="00475C28" w:rsidP="00475C28">
      <w:pPr>
        <w:spacing w:after="0"/>
        <w:jc w:val="center"/>
        <w:rPr>
          <w:rFonts w:ascii="Times New Roman" w:hAnsi="Times New Roman"/>
          <w:b/>
        </w:rPr>
      </w:pPr>
      <w:r w:rsidRPr="00703218">
        <w:rPr>
          <w:rFonts w:ascii="Times New Roman" w:hAnsi="Times New Roman"/>
          <w:b/>
        </w:rPr>
        <w:t>6. ПОРЯДОК ЗАМОВЛЕННЯ ТА ВІДВАНТАЖЕННЯ ПРОДУКЦІЇ</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6.1. Постачання Продукції здійснюється за попередніми письмовими заявками Покупця, де вказуються: передбачувана дата поставки, види та кількість Продукції, спосіб доставки. Заявка на поставку продукції повинна подаватися мінімум за 48 годин у робочий час до дати поставки. Якщо заявка подається в день перед вихідними або святковими днями, то поставка здійснюється не раніше другого робочого дня. При виконанні поставки можливі відхилення від заявки +/- 10% від замовленої кількості.</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6.2. За згодою Сторін можливе постачання Продукції за затвердженим Сторонами графіком, який додається </w:t>
      </w:r>
      <w:proofErr w:type="gramStart"/>
      <w:r w:rsidRPr="00703218">
        <w:rPr>
          <w:rFonts w:ascii="Times New Roman" w:hAnsi="Times New Roman"/>
        </w:rPr>
        <w:t>до договору</w:t>
      </w:r>
      <w:proofErr w:type="gramEnd"/>
      <w:r w:rsidRPr="00703218">
        <w:rPr>
          <w:rFonts w:ascii="Times New Roman" w:hAnsi="Times New Roman"/>
        </w:rPr>
        <w:t xml:space="preserve"> і є його невід'ємною частиною.</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6.3. Термінове постачання Продукції проводиться лише у випадку, якщо Постачальник має можливість провести термінову поставку (передачу) Продукції. </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6.4. Передача продукції проводиться за наявності доручення у представника Покупця на право отримання відповідної кількості Продукції. У разі якщо Покупець не надав доручення на одержання відповідної кількості продукції, то це буде вважатися відмовою від прийому Продукції. У такому випадку Покупець зобов'язаний відшкодовувати всі витрати Постачальника, а також виплатити штраф у розмірі 5% від вартості не прийнятої продукції.</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6.5. Перехід права власності на Продукцію та ризику випадкової загибелі (псування) відбувається в момент передачі Товару уповноваженому представнику Покупця.</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6.6. Фактами належним чином переданої Постачальником у власність Покупця Продукції є видаткова накладна.</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6.7. При поставці Продукції або до моменту поставки Постачальник зобов'язується передати Покупцеві:</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 рахунок на продукцію;</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 видаткову накладну;</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 xml:space="preserve">- товарно-транспорту накладну, </w:t>
      </w:r>
      <w:r w:rsidRPr="00703218">
        <w:rPr>
          <w:sz w:val="22"/>
          <w:szCs w:val="22"/>
          <w:lang w:val="uk-UA"/>
        </w:rPr>
        <w:t>якщо поставка здійснюється  автомобільним транспортом Покупця;</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 сертифікат якості/паспорт якості.</w:t>
      </w:r>
    </w:p>
    <w:p w:rsidR="00475C28" w:rsidRPr="00703218" w:rsidRDefault="00475C28" w:rsidP="00475C28">
      <w:pPr>
        <w:pStyle w:val="ad"/>
        <w:spacing w:line="240" w:lineRule="auto"/>
        <w:ind w:firstLine="567"/>
        <w:rPr>
          <w:color w:val="auto"/>
          <w:sz w:val="22"/>
          <w:szCs w:val="22"/>
          <w:lang w:val="uk-UA"/>
        </w:rPr>
      </w:pPr>
      <w:r w:rsidRPr="00703218">
        <w:rPr>
          <w:color w:val="auto"/>
          <w:sz w:val="22"/>
          <w:szCs w:val="22"/>
          <w:lang w:val="uk-UA"/>
        </w:rPr>
        <w:t>6.8. Покупець несе відповідальність за безперешкодний доступ транспорту з вантажем до пункту призначення (складу Покупця). У разі неможливості доставки вантажу у зв'язку з тим, що під'їзні шляхи нерозчищені, затоплені і т. д. Постачальник не несе відповідальності за несвоєчасну поставку, а Покупець оплачує витрати Постачальника з повторної доставки вантажу Покупцеві.</w:t>
      </w:r>
    </w:p>
    <w:p w:rsidR="00475C28" w:rsidRPr="00703218" w:rsidRDefault="00475C28" w:rsidP="00475C28">
      <w:pPr>
        <w:spacing w:after="0"/>
        <w:jc w:val="center"/>
        <w:rPr>
          <w:rFonts w:ascii="Times New Roman" w:hAnsi="Times New Roman"/>
          <w:b/>
        </w:rPr>
      </w:pPr>
    </w:p>
    <w:p w:rsidR="00475C28" w:rsidRPr="00703218" w:rsidRDefault="00475C28" w:rsidP="00475C28">
      <w:pPr>
        <w:spacing w:after="0"/>
        <w:jc w:val="center"/>
        <w:rPr>
          <w:rFonts w:ascii="Times New Roman" w:hAnsi="Times New Roman"/>
        </w:rPr>
      </w:pPr>
      <w:r w:rsidRPr="00703218">
        <w:rPr>
          <w:rFonts w:ascii="Times New Roman" w:hAnsi="Times New Roman"/>
          <w:b/>
        </w:rPr>
        <w:t>7. ВІДПОВІДАЛЬНІСТЬ СТОРІН</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7.1.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w:t>
      </w:r>
      <w:r w:rsidRPr="00703218">
        <w:rPr>
          <w:rFonts w:ascii="Times New Roman" w:hAnsi="Times New Roman"/>
        </w:rPr>
        <w:lastRenderedPageBreak/>
        <w:t>кожен день прострочення, починаючи з 15 дня від дати, коли Покупець повинен був здійснити оплату за Товар. У разі термінів оплати Товару три і більше рази, Постачальник має право не надавати кредитних умов оплати і вимагати передплати.</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7.2. У разі, якщо Покупець прострочив оплату за поставлений Товар, Постачальник має право відмовитися від поставки наступних </w:t>
      </w:r>
      <w:proofErr w:type="gramStart"/>
      <w:r w:rsidRPr="00703218">
        <w:rPr>
          <w:rFonts w:ascii="Times New Roman" w:hAnsi="Times New Roman"/>
        </w:rPr>
        <w:t>партій  Товару</w:t>
      </w:r>
      <w:proofErr w:type="gramEnd"/>
      <w:r w:rsidRPr="00703218">
        <w:rPr>
          <w:rFonts w:ascii="Times New Roman" w:hAnsi="Times New Roman"/>
        </w:rPr>
        <w:t xml:space="preserve"> Покупцеві. У разі якщо Покупець прострочив оплату за поставлену продукцію більш ніж на 60 календарних днів, то Постачальник має право розірвати цей Договір в односторонньому порядку. Договір вважається розірваним з моменту направлення письмового повідомлення про розірвання Покупцеві.</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7.3. Покупець розуміє факт небезпеки, пов'язаний з використанням Товару, що поставляється Постачальником. Покупець відповідальний за навчання і безпеку свого персоналу, а також інших осіб, які будуть використовувати Товар. Покупець відповідальний за шкоду, яка може виникнути при використанні Товару, який поставляється за цим Договором.</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7.4. У разі невиконання або неналежного виконання Сторонами своїх обов'язків, передбачених цим Договором, винна Сторона відшкодовує іншій Стороні завданні у зв'язку з цим збитки.</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7.5. У разі якщо Покупець відмовляється від заявки на поставку продукції менш ніж за двадцять чотири години до поставки, то він зобов'язаний виплатити Постачальнику штраф у розмірі 10 % від вартості замовленої продукції.</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7.6. У разі прострочення поставки продукції Постачальник сплачує Покупцю штраф у розмірі 0,01 % від вартості несвоєчасно поставленої Продукції за кожен день прострочення поставки, якщо таке прострочення триває понад 5 робочих днів.</w:t>
      </w:r>
    </w:p>
    <w:p w:rsidR="00475C28" w:rsidRPr="00703218" w:rsidRDefault="00475C28" w:rsidP="00475C28">
      <w:pPr>
        <w:tabs>
          <w:tab w:val="left" w:pos="567"/>
        </w:tabs>
        <w:spacing w:after="0"/>
        <w:jc w:val="both"/>
        <w:rPr>
          <w:rFonts w:ascii="Times New Roman" w:hAnsi="Times New Roman"/>
        </w:rPr>
      </w:pPr>
      <w:r w:rsidRPr="00703218">
        <w:rPr>
          <w:rFonts w:ascii="Times New Roman" w:hAnsi="Times New Roman"/>
        </w:rPr>
        <w:t xml:space="preserve">            7.7.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хабаря в грошовій чи будь-якій іншій</w:t>
      </w:r>
    </w:p>
    <w:p w:rsidR="00475C28" w:rsidRPr="00703218" w:rsidRDefault="00475C28" w:rsidP="00475C28">
      <w:pPr>
        <w:spacing w:after="0"/>
        <w:jc w:val="both"/>
        <w:rPr>
          <w:rFonts w:ascii="Times New Roman" w:hAnsi="Times New Roman"/>
        </w:rPr>
      </w:pPr>
      <w:r w:rsidRPr="00703218">
        <w:rPr>
          <w:rFonts w:ascii="Times New Roman" w:hAnsi="Times New Roman"/>
        </w:rPr>
        <w:t>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475C28" w:rsidRPr="00703218" w:rsidRDefault="00475C28" w:rsidP="00475C28">
      <w:pPr>
        <w:tabs>
          <w:tab w:val="left" w:pos="567"/>
          <w:tab w:val="left" w:pos="709"/>
        </w:tabs>
        <w:spacing w:after="0"/>
        <w:jc w:val="both"/>
        <w:rPr>
          <w:rFonts w:ascii="Times New Roman" w:hAnsi="Times New Roman"/>
        </w:rPr>
      </w:pPr>
      <w:r w:rsidRPr="00703218">
        <w:rPr>
          <w:rFonts w:ascii="Times New Roman" w:hAnsi="Times New Roman"/>
        </w:rPr>
        <w:t xml:space="preserve">           7.8. У разі порушення однією із Сторін зазначених вище зобов'язань друга Сторона має право у односторонньому позасудовому порядку </w:t>
      </w:r>
      <w:proofErr w:type="gramStart"/>
      <w:r w:rsidRPr="00703218">
        <w:rPr>
          <w:rFonts w:ascii="Times New Roman" w:hAnsi="Times New Roman"/>
        </w:rPr>
        <w:t>відмовитися  від</w:t>
      </w:r>
      <w:proofErr w:type="gramEnd"/>
      <w:r w:rsidRPr="00703218">
        <w:rPr>
          <w:rFonts w:ascii="Times New Roman" w:hAnsi="Times New Roman"/>
        </w:rPr>
        <w:t xml:space="preserve">  виконання цього  Договору.</w:t>
      </w:r>
    </w:p>
    <w:p w:rsidR="00475C28" w:rsidRPr="00703218" w:rsidRDefault="00475C28" w:rsidP="00475C28">
      <w:pPr>
        <w:pStyle w:val="3"/>
        <w:spacing w:before="0" w:after="0" w:line="240" w:lineRule="auto"/>
        <w:ind w:left="360"/>
        <w:rPr>
          <w:sz w:val="22"/>
          <w:szCs w:val="22"/>
          <w:lang w:val="uk-UA"/>
        </w:rPr>
      </w:pPr>
      <w:r w:rsidRPr="00703218">
        <w:rPr>
          <w:sz w:val="22"/>
          <w:szCs w:val="22"/>
          <w:lang w:val="uk-UA"/>
        </w:rPr>
        <w:t>8. РОЗВ’ЯЗАННЯ СПОРІВ</w:t>
      </w:r>
    </w:p>
    <w:p w:rsidR="00475C28" w:rsidRPr="00703218" w:rsidRDefault="00475C28" w:rsidP="00475C28">
      <w:pPr>
        <w:widowControl w:val="0"/>
        <w:spacing w:after="0"/>
        <w:ind w:firstLine="567"/>
        <w:jc w:val="both"/>
        <w:rPr>
          <w:rFonts w:ascii="Times New Roman" w:hAnsi="Times New Roman"/>
        </w:rPr>
      </w:pPr>
      <w:r w:rsidRPr="00703218">
        <w:rPr>
          <w:rFonts w:ascii="Times New Roman" w:hAnsi="Times New Roman"/>
        </w:rPr>
        <w:t xml:space="preserve">8.1. Всі спори, що можуть виникнути за цим Договором або у зв’язку з ним, Сторони намагатимуться вирішувати шляхом переговорів. </w:t>
      </w:r>
    </w:p>
    <w:p w:rsidR="00475C28" w:rsidRPr="00703218" w:rsidRDefault="00475C28" w:rsidP="00475C28">
      <w:pPr>
        <w:pStyle w:val="3"/>
        <w:spacing w:before="0" w:after="0" w:line="240" w:lineRule="auto"/>
        <w:ind w:firstLine="567"/>
        <w:jc w:val="both"/>
        <w:rPr>
          <w:b w:val="0"/>
          <w:sz w:val="22"/>
          <w:szCs w:val="22"/>
          <w:lang w:val="uk-UA"/>
        </w:rPr>
      </w:pPr>
      <w:r w:rsidRPr="00703218">
        <w:rPr>
          <w:b w:val="0"/>
          <w:sz w:val="22"/>
          <w:szCs w:val="22"/>
          <w:lang w:val="uk-UA"/>
        </w:rPr>
        <w:t>8.2. У випадку неможливості вирішення спору шляхом переговорів, спір підлягає розгляду в компетентному суді відповідно до чинного законодавства України.</w:t>
      </w:r>
    </w:p>
    <w:p w:rsidR="00475C28" w:rsidRPr="00703218" w:rsidRDefault="00475C28" w:rsidP="00475C28">
      <w:pPr>
        <w:spacing w:after="0"/>
        <w:jc w:val="both"/>
        <w:rPr>
          <w:rFonts w:ascii="Times New Roman" w:hAnsi="Times New Roman"/>
        </w:rPr>
      </w:pPr>
      <w:r w:rsidRPr="00703218">
        <w:rPr>
          <w:rFonts w:ascii="Times New Roman" w:hAnsi="Times New Roman"/>
          <w:b/>
        </w:rPr>
        <w:t xml:space="preserve">         </w:t>
      </w:r>
      <w:r w:rsidRPr="00703218">
        <w:rPr>
          <w:rFonts w:ascii="Times New Roman" w:hAnsi="Times New Roman"/>
        </w:rPr>
        <w:t xml:space="preserve">   8.3. У разі порушення однією із Сторін зазначених вище зобов'язань друга Сторона має право у односторонньому позасудовому порядку </w:t>
      </w:r>
      <w:proofErr w:type="gramStart"/>
      <w:r w:rsidRPr="00703218">
        <w:rPr>
          <w:rFonts w:ascii="Times New Roman" w:hAnsi="Times New Roman"/>
        </w:rPr>
        <w:t>відмовитися  від</w:t>
      </w:r>
      <w:proofErr w:type="gramEnd"/>
      <w:r w:rsidRPr="00703218">
        <w:rPr>
          <w:rFonts w:ascii="Times New Roman" w:hAnsi="Times New Roman"/>
        </w:rPr>
        <w:t xml:space="preserve">  виконання цього  Договору.</w:t>
      </w:r>
    </w:p>
    <w:p w:rsidR="00475C28" w:rsidRPr="00703218" w:rsidRDefault="00475C28" w:rsidP="00475C28">
      <w:pPr>
        <w:spacing w:after="0"/>
        <w:jc w:val="center"/>
        <w:rPr>
          <w:rFonts w:ascii="Times New Roman" w:hAnsi="Times New Roman"/>
        </w:rPr>
      </w:pPr>
      <w:r w:rsidRPr="00703218">
        <w:rPr>
          <w:rFonts w:ascii="Times New Roman" w:hAnsi="Times New Roman"/>
          <w:b/>
        </w:rPr>
        <w:t>9. СТРОК ДІЇ ДОГОВОРУ</w:t>
      </w:r>
      <w:r w:rsidRPr="00703218">
        <w:rPr>
          <w:rFonts w:ascii="Times New Roman" w:hAnsi="Times New Roman"/>
        </w:rPr>
        <w:t xml:space="preserve">          </w:t>
      </w:r>
    </w:p>
    <w:p w:rsidR="00475C28" w:rsidRPr="00703218" w:rsidRDefault="00475C28" w:rsidP="00475C28">
      <w:pPr>
        <w:pStyle w:val="ab"/>
        <w:tabs>
          <w:tab w:val="left" w:pos="567"/>
        </w:tabs>
        <w:spacing w:after="0" w:line="240" w:lineRule="atLeast"/>
        <w:rPr>
          <w:sz w:val="22"/>
          <w:szCs w:val="22"/>
        </w:rPr>
      </w:pPr>
      <w:r w:rsidRPr="00703218">
        <w:rPr>
          <w:sz w:val="22"/>
          <w:szCs w:val="22"/>
        </w:rPr>
        <w:tab/>
        <w:t xml:space="preserve"> 9.1. Цей Договір набирає чинності з моменту підписання та діє до 31 грудня 202</w:t>
      </w:r>
      <w:r w:rsidR="00EC15B6">
        <w:rPr>
          <w:sz w:val="22"/>
          <w:szCs w:val="22"/>
          <w:lang w:val="uk-UA"/>
        </w:rPr>
        <w:t>4</w:t>
      </w:r>
      <w:r w:rsidRPr="00703218">
        <w:rPr>
          <w:sz w:val="22"/>
          <w:szCs w:val="22"/>
        </w:rPr>
        <w:t xml:space="preserve"> року. Закінчення строку Договору не звільняє сторони від відповідальності за його порушення, яке мало місце під час дії Договору. </w:t>
      </w:r>
    </w:p>
    <w:p w:rsidR="00475C28" w:rsidRPr="00703218" w:rsidRDefault="00475C28" w:rsidP="00475C28">
      <w:pPr>
        <w:pStyle w:val="ab"/>
        <w:tabs>
          <w:tab w:val="left" w:pos="567"/>
        </w:tabs>
        <w:spacing w:after="0" w:line="240" w:lineRule="atLeast"/>
        <w:rPr>
          <w:sz w:val="22"/>
          <w:szCs w:val="22"/>
        </w:rPr>
      </w:pPr>
      <w:r w:rsidRPr="00703218">
        <w:rPr>
          <w:sz w:val="22"/>
          <w:szCs w:val="22"/>
        </w:rPr>
        <w:t xml:space="preserve">           9.2. Договір може бути достроково розірваний за згодою Сторін, або за рішенням компетентного суду, або в односторонньому порядку Постачальником у випадку систематичного (два чи більше разів) порушення умов оплати Товару Покупцем.</w:t>
      </w:r>
    </w:p>
    <w:p w:rsidR="00475C28" w:rsidRPr="00703218" w:rsidRDefault="00475C28" w:rsidP="00475C28">
      <w:pPr>
        <w:spacing w:after="0"/>
        <w:jc w:val="center"/>
        <w:rPr>
          <w:rFonts w:ascii="Times New Roman" w:hAnsi="Times New Roman"/>
          <w:b/>
        </w:rPr>
      </w:pPr>
    </w:p>
    <w:p w:rsidR="00475C28" w:rsidRPr="00703218" w:rsidRDefault="00475C28" w:rsidP="00475C28">
      <w:pPr>
        <w:spacing w:after="0"/>
        <w:jc w:val="center"/>
        <w:rPr>
          <w:rFonts w:ascii="Times New Roman" w:hAnsi="Times New Roman"/>
        </w:rPr>
      </w:pPr>
      <w:r w:rsidRPr="00703218">
        <w:rPr>
          <w:rFonts w:ascii="Times New Roman" w:hAnsi="Times New Roman"/>
          <w:b/>
        </w:rPr>
        <w:t>10. ФОРС-МАЖОРНІ ОБСТАВИНИ</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10.1. Сторони звільняються від штрафних санкцій за часткове або повне невиконання зобов'язань за даним договором, якщо це невиконання з'явилося наслідком обставин непереборної сили в результаті подій надзвичайного характеру, які сторона не могла ні передбачати, ні запобігти, що класифікуються, як форс-мажорні. До таких обставин відносяться пожежі, повені, землетруси, вибухи і інші явища природи, непередбачені поломки устаткування Постачальника, а також військові дії і цивільні безлади, законодавчі акти, що призвели за собою неможливість виконання договору. Якщо ці обставини продовжуватимуться більш 3-х місяців, то кожна із сторін матиме </w:t>
      </w:r>
      <w:r w:rsidRPr="00703218">
        <w:rPr>
          <w:rFonts w:ascii="Times New Roman" w:hAnsi="Times New Roman"/>
        </w:rPr>
        <w:lastRenderedPageBreak/>
        <w:t xml:space="preserve">право відмовитися від подальшого виконання зобов'язань за договором, і не матиме права на відшкодування збитків. Належним доказом наявності вказаних вище обставин і їх тривалості є сертифікат відповідної Торгової палати. Грошові зобов'язання повинні бути виконані сторонами незалежно від дії форс – мажорних обставин. </w:t>
      </w:r>
    </w:p>
    <w:p w:rsidR="00475C28" w:rsidRPr="00703218" w:rsidRDefault="00475C28" w:rsidP="00475C28">
      <w:pPr>
        <w:spacing w:after="0"/>
        <w:jc w:val="center"/>
        <w:rPr>
          <w:rFonts w:ascii="Times New Roman" w:hAnsi="Times New Roman"/>
          <w:b/>
        </w:rPr>
      </w:pPr>
    </w:p>
    <w:p w:rsidR="00475C28" w:rsidRPr="00703218" w:rsidRDefault="00475C28" w:rsidP="00475C28">
      <w:pPr>
        <w:spacing w:after="0"/>
        <w:jc w:val="center"/>
        <w:rPr>
          <w:rFonts w:ascii="Times New Roman" w:hAnsi="Times New Roman"/>
        </w:rPr>
      </w:pPr>
      <w:r w:rsidRPr="00703218">
        <w:rPr>
          <w:rFonts w:ascii="Times New Roman" w:hAnsi="Times New Roman"/>
          <w:b/>
        </w:rPr>
        <w:t>11. ІНШІ УМОВИ</w:t>
      </w:r>
    </w:p>
    <w:p w:rsidR="00475C28" w:rsidRDefault="00475C28" w:rsidP="00475C28">
      <w:pPr>
        <w:spacing w:after="0" w:line="240" w:lineRule="auto"/>
        <w:ind w:firstLine="567"/>
        <w:jc w:val="both"/>
        <w:rPr>
          <w:rFonts w:ascii="Times New Roman" w:hAnsi="Times New Roman"/>
        </w:rPr>
      </w:pPr>
      <w:r w:rsidRPr="00703218">
        <w:rPr>
          <w:rFonts w:ascii="Times New Roman" w:hAnsi="Times New Roman"/>
        </w:rPr>
        <w:t xml:space="preserve">11.1. Постачальник </w:t>
      </w:r>
      <w:r>
        <w:rPr>
          <w:rFonts w:ascii="Times New Roman" w:hAnsi="Times New Roman"/>
        </w:rPr>
        <w:t xml:space="preserve">- </w:t>
      </w:r>
      <w:r>
        <w:rPr>
          <w:rFonts w:ascii="Times New Roman" w:hAnsi="Times New Roman"/>
          <w:u w:val="single"/>
        </w:rPr>
        <w:t xml:space="preserve">                                                                                                          </w:t>
      </w:r>
      <w:proofErr w:type="gramStart"/>
      <w:r>
        <w:rPr>
          <w:rFonts w:ascii="Times New Roman" w:hAnsi="Times New Roman"/>
          <w:u w:val="single"/>
        </w:rPr>
        <w:t xml:space="preserve"> </w:t>
      </w:r>
      <w:r w:rsidRPr="00ED74E0">
        <w:rPr>
          <w:rFonts w:ascii="Times New Roman" w:hAnsi="Times New Roman"/>
        </w:rPr>
        <w:t xml:space="preserve"> .</w:t>
      </w:r>
      <w:proofErr w:type="gramEnd"/>
    </w:p>
    <w:p w:rsidR="00475C28" w:rsidRPr="0026268A" w:rsidRDefault="00475C28" w:rsidP="00475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1"/>
          <w:sz w:val="16"/>
          <w:lang w:eastAsia="zh-CN"/>
        </w:rPr>
      </w:pPr>
      <w:r>
        <w:rPr>
          <w:rFonts w:ascii="Times New Roman" w:eastAsia="Times New Roman" w:hAnsi="Times New Roman"/>
          <w:b/>
          <w:color w:val="000000"/>
          <w:kern w:val="1"/>
          <w:lang w:eastAsia="zh-CN"/>
        </w:rPr>
        <w:t xml:space="preserve">                                                                 </w:t>
      </w:r>
      <w:r>
        <w:rPr>
          <w:rFonts w:ascii="Times New Roman" w:eastAsia="Times New Roman" w:hAnsi="Times New Roman"/>
          <w:b/>
          <w:color w:val="000000"/>
          <w:kern w:val="1"/>
          <w:sz w:val="16"/>
          <w:lang w:eastAsia="zh-CN"/>
        </w:rPr>
        <w:t>(вказати статус платника податку згідно ПКУ).</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11.2. Покупець </w:t>
      </w:r>
      <w:r>
        <w:rPr>
          <w:rFonts w:ascii="Times New Roman" w:hAnsi="Times New Roman"/>
        </w:rPr>
        <w:t xml:space="preserve">є </w:t>
      </w:r>
      <w:r w:rsidRPr="00703218">
        <w:rPr>
          <w:rFonts w:ascii="Times New Roman" w:hAnsi="Times New Roman"/>
        </w:rPr>
        <w:t xml:space="preserve">платником ПДВ, неприбуткова установа (код неприбутковості – 0031).  </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 xml:space="preserve">11.3. Сторони зобов'язуються повідомляти один одного про зміни юридичної адреси і банківських реквізитів, а також адрес складів Покупця в триденний термін після їх зміни. </w:t>
      </w:r>
    </w:p>
    <w:p w:rsidR="00475C28" w:rsidRPr="00703218" w:rsidRDefault="00475C28" w:rsidP="00475C28">
      <w:pPr>
        <w:pStyle w:val="ad"/>
        <w:tabs>
          <w:tab w:val="num" w:pos="709"/>
        </w:tabs>
        <w:spacing w:line="240" w:lineRule="auto"/>
        <w:ind w:firstLine="567"/>
        <w:rPr>
          <w:color w:val="auto"/>
          <w:sz w:val="22"/>
          <w:szCs w:val="22"/>
          <w:lang w:val="uk-UA"/>
        </w:rPr>
      </w:pPr>
      <w:r w:rsidRPr="00703218">
        <w:rPr>
          <w:color w:val="auto"/>
          <w:sz w:val="22"/>
          <w:szCs w:val="22"/>
          <w:lang w:val="uk-UA"/>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rsidR="00475C28" w:rsidRPr="00703218" w:rsidRDefault="00475C28" w:rsidP="00475C28">
      <w:pPr>
        <w:widowControl w:val="0"/>
        <w:spacing w:after="0"/>
        <w:ind w:firstLine="567"/>
        <w:jc w:val="both"/>
        <w:rPr>
          <w:rFonts w:ascii="Times New Roman" w:hAnsi="Times New Roman"/>
        </w:rPr>
      </w:pPr>
      <w:r w:rsidRPr="00703218">
        <w:rPr>
          <w:rFonts w:ascii="Times New Roman" w:hAnsi="Times New Roman"/>
        </w:rPr>
        <w:t xml:space="preserve">11.5. З моменту підписання цього Договору всі попередні </w:t>
      </w:r>
      <w:proofErr w:type="gramStart"/>
      <w:r w:rsidRPr="00703218">
        <w:rPr>
          <w:rFonts w:ascii="Times New Roman" w:hAnsi="Times New Roman"/>
        </w:rPr>
        <w:t>переговори  і</w:t>
      </w:r>
      <w:proofErr w:type="gramEnd"/>
      <w:r w:rsidRPr="00703218">
        <w:rPr>
          <w:rFonts w:ascii="Times New Roman" w:hAnsi="Times New Roman"/>
        </w:rPr>
        <w:t xml:space="preserve"> листування щодо його предмету втрачають силу. </w:t>
      </w:r>
    </w:p>
    <w:p w:rsidR="00475C28" w:rsidRPr="00703218" w:rsidRDefault="00475C28" w:rsidP="00475C28">
      <w:pPr>
        <w:widowControl w:val="0"/>
        <w:spacing w:after="0"/>
        <w:ind w:firstLine="567"/>
        <w:jc w:val="both"/>
        <w:rPr>
          <w:rFonts w:ascii="Times New Roman" w:hAnsi="Times New Roman"/>
        </w:rPr>
      </w:pPr>
      <w:r w:rsidRPr="00703218">
        <w:rPr>
          <w:rFonts w:ascii="Times New Roman" w:hAnsi="Times New Roman"/>
        </w:rPr>
        <w:t xml:space="preserve">11.6 Сторони погодили, що у випадку відсутності сировини, штрафні санкції за даним договором з Постачальника не стягуються. </w:t>
      </w:r>
    </w:p>
    <w:p w:rsidR="00475C28" w:rsidRPr="00703218" w:rsidRDefault="00475C28" w:rsidP="00475C28">
      <w:pPr>
        <w:widowControl w:val="0"/>
        <w:spacing w:after="0"/>
        <w:ind w:firstLine="567"/>
        <w:jc w:val="both"/>
        <w:rPr>
          <w:rFonts w:ascii="Times New Roman" w:hAnsi="Times New Roman"/>
        </w:rPr>
      </w:pPr>
      <w:r w:rsidRPr="00703218">
        <w:rPr>
          <w:rFonts w:ascii="Times New Roman" w:hAnsi="Times New Roman"/>
        </w:rPr>
        <w:t xml:space="preserve">11.7. Всі додатки, згадані в цьому Договорі і всі додаткові угоди, складені в період виконання цього Договору, є його </w:t>
      </w:r>
      <w:proofErr w:type="gramStart"/>
      <w:r w:rsidRPr="00703218">
        <w:rPr>
          <w:rFonts w:ascii="Times New Roman" w:hAnsi="Times New Roman"/>
        </w:rPr>
        <w:t>невід'ємними  частинами</w:t>
      </w:r>
      <w:proofErr w:type="gramEnd"/>
      <w:r w:rsidRPr="00703218">
        <w:rPr>
          <w:rFonts w:ascii="Times New Roman" w:hAnsi="Times New Roman"/>
        </w:rPr>
        <w:t>.</w:t>
      </w:r>
    </w:p>
    <w:p w:rsidR="00475C28" w:rsidRPr="00703218" w:rsidRDefault="00475C28" w:rsidP="00475C28">
      <w:pPr>
        <w:widowControl w:val="0"/>
        <w:spacing w:after="0"/>
        <w:ind w:firstLine="567"/>
        <w:jc w:val="both"/>
        <w:rPr>
          <w:rFonts w:ascii="Times New Roman" w:hAnsi="Times New Roman"/>
        </w:rPr>
      </w:pPr>
      <w:r w:rsidRPr="00703218">
        <w:rPr>
          <w:rFonts w:ascii="Times New Roman" w:hAnsi="Times New Roman"/>
        </w:rPr>
        <w:t xml:space="preserve">11.8. Сторони погодили, що у випадку відсутності сировини, штрафні санкції за даним договором з Постачальника не стягуються. </w:t>
      </w:r>
    </w:p>
    <w:p w:rsidR="00475C28" w:rsidRPr="00703218" w:rsidRDefault="00475C28" w:rsidP="00475C28">
      <w:pPr>
        <w:pStyle w:val="ad"/>
        <w:spacing w:line="240" w:lineRule="auto"/>
        <w:ind w:firstLine="567"/>
        <w:rPr>
          <w:sz w:val="22"/>
          <w:szCs w:val="22"/>
          <w:lang w:val="uk-UA"/>
        </w:rPr>
      </w:pPr>
      <w:r w:rsidRPr="00703218">
        <w:rPr>
          <w:sz w:val="22"/>
          <w:szCs w:val="22"/>
          <w:lang w:val="uk-UA"/>
        </w:rPr>
        <w:t>11.9.Цей Договір складений українською мовою в двох примірниках (по одному примірнику кожній Стороні), що мають однакову юридичну силу.</w:t>
      </w:r>
    </w:p>
    <w:p w:rsidR="00475C28" w:rsidRPr="00703218" w:rsidRDefault="00475C28" w:rsidP="00475C28">
      <w:pPr>
        <w:spacing w:after="0"/>
        <w:ind w:firstLine="567"/>
        <w:jc w:val="both"/>
        <w:rPr>
          <w:rFonts w:ascii="Times New Roman" w:hAnsi="Times New Roman"/>
        </w:rPr>
      </w:pPr>
      <w:r w:rsidRPr="00703218">
        <w:rPr>
          <w:rFonts w:ascii="Times New Roman" w:hAnsi="Times New Roman"/>
        </w:rPr>
        <w:t>11.10. Будь-які можливі зміни умов цього договору (цін, банківських реквізитів, адрес і т. д.) оформляються письмово двосторонніми додатковими угодами.</w:t>
      </w:r>
    </w:p>
    <w:p w:rsidR="007B1AF9" w:rsidRDefault="00475C28" w:rsidP="00475C28">
      <w:pPr>
        <w:spacing w:after="0"/>
        <w:ind w:firstLine="567"/>
        <w:jc w:val="both"/>
        <w:rPr>
          <w:rFonts w:ascii="Times New Roman" w:hAnsi="Times New Roman"/>
        </w:rPr>
      </w:pPr>
      <w:r w:rsidRPr="00703218">
        <w:rPr>
          <w:rFonts w:ascii="Times New Roman" w:hAnsi="Times New Roman"/>
        </w:rPr>
        <w:t>11.11.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w:t>
      </w:r>
    </w:p>
    <w:p w:rsidR="00475C28" w:rsidRDefault="00475C28" w:rsidP="00475C28">
      <w:pPr>
        <w:spacing w:after="0"/>
        <w:ind w:firstLine="567"/>
        <w:jc w:val="both"/>
        <w:rPr>
          <w:rFonts w:ascii="Times New Roman" w:hAnsi="Times New Roman"/>
        </w:rPr>
      </w:pPr>
      <w:r w:rsidRPr="00703218">
        <w:rPr>
          <w:rFonts w:ascii="Times New Roman" w:hAnsi="Times New Roman"/>
        </w:rPr>
        <w:t>11.12. Покупець повинен ознайомитись та зобов’язується дотримуватись «Правила охорони праці під час експлуатації обладнання, що працює під тиском» НПАОП 0.00-1.81-18.</w:t>
      </w:r>
    </w:p>
    <w:p w:rsidR="007B1AF9" w:rsidRPr="007B1AF9" w:rsidRDefault="007B1AF9" w:rsidP="007B1AF9">
      <w:pPr>
        <w:spacing w:after="0" w:line="240" w:lineRule="auto"/>
        <w:ind w:firstLine="709"/>
        <w:jc w:val="both"/>
        <w:rPr>
          <w:rFonts w:ascii="Times New Roman" w:hAnsi="Times New Roman"/>
          <w:lang w:val="uk-UA"/>
        </w:rPr>
      </w:pPr>
      <w:r>
        <w:rPr>
          <w:rFonts w:ascii="Times New Roman" w:hAnsi="Times New Roman"/>
          <w:lang w:val="uk-UA"/>
        </w:rPr>
        <w:t xml:space="preserve">11.13. </w:t>
      </w:r>
      <w:r w:rsidRPr="007B1AF9">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1) зменшення обсягів закупівлі, зокрема з урахуванням фактичного обсягу видатків замовника;</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B1AF9">
        <w:rPr>
          <w:rFonts w:ascii="Times New Roman" w:hAnsi="Times New Roman"/>
          <w:lang w:val="uk-UA"/>
        </w:rPr>
        <w:tab/>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7B1AF9">
        <w:rPr>
          <w:rFonts w:ascii="Times New Roman" w:hAnsi="Times New Roman"/>
          <w:lang w:val="uk-UA"/>
        </w:rPr>
        <w:lastRenderedPageBreak/>
        <w:t>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8) зміни умов у зв’язку із застосуванням положень частини шостої статті 41 Закону.</w:t>
      </w:r>
    </w:p>
    <w:p w:rsidR="007B1AF9" w:rsidRPr="007B1AF9" w:rsidRDefault="007B1AF9" w:rsidP="007B1AF9">
      <w:pPr>
        <w:spacing w:after="0" w:line="240" w:lineRule="auto"/>
        <w:ind w:firstLine="709"/>
        <w:jc w:val="both"/>
        <w:rPr>
          <w:rFonts w:ascii="Times New Roman" w:hAnsi="Times New Roman"/>
          <w:lang w:val="uk-UA"/>
        </w:rPr>
      </w:pPr>
      <w:r w:rsidRPr="007B1AF9">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5C28" w:rsidRPr="00703218" w:rsidRDefault="00475C28" w:rsidP="00475C28">
      <w:pPr>
        <w:spacing w:after="0"/>
        <w:ind w:firstLine="567"/>
        <w:jc w:val="both"/>
        <w:rPr>
          <w:rFonts w:ascii="Times New Roman" w:hAnsi="Times New Roman"/>
        </w:rPr>
      </w:pPr>
    </w:p>
    <w:p w:rsidR="00475C28" w:rsidRPr="0026268A" w:rsidRDefault="00475C28" w:rsidP="00475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olor w:val="000000"/>
          <w:kern w:val="1"/>
          <w:lang w:eastAsia="zh-CN"/>
        </w:rPr>
      </w:pPr>
      <w:r w:rsidRPr="0026268A">
        <w:rPr>
          <w:rFonts w:ascii="Times New Roman" w:eastAsia="Times New Roman" w:hAnsi="Times New Roman"/>
          <w:b/>
          <w:color w:val="000000"/>
          <w:kern w:val="1"/>
          <w:lang w:eastAsia="zh-CN"/>
        </w:rPr>
        <w:t>Замовник</w:t>
      </w:r>
      <w:r w:rsidRPr="0026268A">
        <w:rPr>
          <w:rFonts w:ascii="Times New Roman" w:eastAsia="Times New Roman" w:hAnsi="Times New Roman"/>
          <w:color w:val="000000"/>
          <w:kern w:val="1"/>
          <w:lang w:eastAsia="zh-CN"/>
        </w:rPr>
        <w:tab/>
      </w:r>
      <w:r w:rsidRPr="0026268A">
        <w:rPr>
          <w:rFonts w:ascii="Times New Roman" w:eastAsia="Times New Roman" w:hAnsi="Times New Roman"/>
          <w:color w:val="000000"/>
          <w:kern w:val="1"/>
          <w:lang w:eastAsia="zh-CN"/>
        </w:rPr>
        <w:tab/>
      </w:r>
      <w:r w:rsidRPr="0026268A">
        <w:rPr>
          <w:rFonts w:ascii="Times New Roman" w:eastAsia="Times New Roman" w:hAnsi="Times New Roman"/>
          <w:color w:val="000000"/>
          <w:kern w:val="1"/>
          <w:lang w:eastAsia="zh-CN"/>
        </w:rPr>
        <w:tab/>
      </w:r>
      <w:r w:rsidRPr="0026268A">
        <w:rPr>
          <w:rFonts w:ascii="Times New Roman" w:eastAsia="Times New Roman" w:hAnsi="Times New Roman"/>
          <w:color w:val="000000"/>
          <w:kern w:val="1"/>
          <w:lang w:eastAsia="zh-CN"/>
        </w:rPr>
        <w:tab/>
        <w:t xml:space="preserve">          </w:t>
      </w:r>
      <w:r w:rsidRPr="0026268A">
        <w:rPr>
          <w:rFonts w:ascii="Times New Roman" w:eastAsia="Times New Roman" w:hAnsi="Times New Roman"/>
          <w:b/>
          <w:color w:val="000000"/>
          <w:kern w:val="1"/>
          <w:lang w:eastAsia="zh-CN"/>
        </w:rPr>
        <w:t>Постачальник</w:t>
      </w:r>
    </w:p>
    <w:tbl>
      <w:tblPr>
        <w:tblW w:w="0" w:type="auto"/>
        <w:tblLayout w:type="fixed"/>
        <w:tblLook w:val="0000" w:firstRow="0" w:lastRow="0" w:firstColumn="0" w:lastColumn="0" w:noHBand="0" w:noVBand="0"/>
      </w:tblPr>
      <w:tblGrid>
        <w:gridCol w:w="4077"/>
        <w:gridCol w:w="1276"/>
        <w:gridCol w:w="3827"/>
      </w:tblGrid>
      <w:tr w:rsidR="00475C28" w:rsidRPr="0026268A" w:rsidTr="005F660A">
        <w:tc>
          <w:tcPr>
            <w:tcW w:w="4077" w:type="dxa"/>
            <w:shd w:val="clear" w:color="auto" w:fill="auto"/>
          </w:tcPr>
          <w:tbl>
            <w:tblPr>
              <w:tblW w:w="4327" w:type="dxa"/>
              <w:tblLayout w:type="fixed"/>
              <w:tblLook w:val="04A0" w:firstRow="1" w:lastRow="0" w:firstColumn="1" w:lastColumn="0" w:noHBand="0" w:noVBand="1"/>
            </w:tblPr>
            <w:tblGrid>
              <w:gridCol w:w="4111"/>
              <w:gridCol w:w="216"/>
            </w:tblGrid>
            <w:tr w:rsidR="00475C28" w:rsidRPr="00041E42" w:rsidTr="005F660A">
              <w:trPr>
                <w:gridAfter w:val="1"/>
                <w:wAfter w:w="250" w:type="pct"/>
                <w:trHeight w:val="2456"/>
              </w:trPr>
              <w:tc>
                <w:tcPr>
                  <w:tcW w:w="4750" w:type="pct"/>
                  <w:shd w:val="clear" w:color="auto" w:fill="auto"/>
                </w:tcPr>
                <w:tbl>
                  <w:tblPr>
                    <w:tblW w:w="0" w:type="auto"/>
                    <w:tblLayout w:type="fixed"/>
                    <w:tblLook w:val="01E0" w:firstRow="1" w:lastRow="1" w:firstColumn="1" w:lastColumn="1" w:noHBand="0" w:noVBand="0"/>
                  </w:tblPr>
                  <w:tblGrid>
                    <w:gridCol w:w="4603"/>
                  </w:tblGrid>
                  <w:tr w:rsidR="00475C28" w:rsidRPr="00041E42" w:rsidTr="005F660A">
                    <w:tc>
                      <w:tcPr>
                        <w:tcW w:w="4603" w:type="dxa"/>
                      </w:tcPr>
                      <w:p w:rsidR="00475C28" w:rsidRPr="00041E42" w:rsidRDefault="00475C28" w:rsidP="005F660A">
                        <w:pPr>
                          <w:spacing w:after="0" w:line="240" w:lineRule="auto"/>
                          <w:jc w:val="center"/>
                          <w:rPr>
                            <w:rFonts w:ascii="Times New Roman" w:eastAsia="Times New Roman" w:hAnsi="Times New Roman"/>
                            <w:b/>
                            <w:highlight w:val="yellow"/>
                            <w:u w:val="single"/>
                            <w:lang w:eastAsia="x-none"/>
                          </w:rPr>
                        </w:pPr>
                        <w:r w:rsidRPr="00041E42">
                          <w:rPr>
                            <w:rFonts w:ascii="Times New Roman" w:eastAsia="Times New Roman" w:hAnsi="Times New Roman"/>
                            <w:b/>
                            <w:u w:val="single"/>
                            <w:lang w:eastAsia="x-none"/>
                          </w:rPr>
                          <w:t>К</w:t>
                        </w:r>
                        <w:r>
                          <w:rPr>
                            <w:rFonts w:ascii="Times New Roman" w:eastAsia="Times New Roman" w:hAnsi="Times New Roman"/>
                            <w:b/>
                            <w:u w:val="single"/>
                            <w:lang w:eastAsia="x-none"/>
                          </w:rPr>
                          <w:t>Н</w:t>
                        </w:r>
                        <w:r w:rsidRPr="00041E42">
                          <w:rPr>
                            <w:rFonts w:ascii="Times New Roman" w:eastAsia="Times New Roman" w:hAnsi="Times New Roman"/>
                            <w:b/>
                            <w:u w:val="single"/>
                            <w:lang w:eastAsia="x-none"/>
                          </w:rPr>
                          <w:t>П</w:t>
                        </w:r>
                        <w:r>
                          <w:rPr>
                            <w:rFonts w:ascii="Times New Roman" w:eastAsia="Times New Roman" w:hAnsi="Times New Roman"/>
                            <w:b/>
                            <w:u w:val="single"/>
                            <w:lang w:eastAsia="x-none"/>
                          </w:rPr>
                          <w:t xml:space="preserve"> </w:t>
                        </w:r>
                        <w:proofErr w:type="gramStart"/>
                        <w:r w:rsidRPr="00041E42">
                          <w:rPr>
                            <w:rFonts w:ascii="Times New Roman" w:eastAsia="Times New Roman" w:hAnsi="Times New Roman"/>
                            <w:b/>
                            <w:u w:val="single"/>
                            <w:lang w:eastAsia="x-none"/>
                          </w:rPr>
                          <w:t xml:space="preserve">« </w:t>
                        </w:r>
                        <w:r>
                          <w:rPr>
                            <w:rFonts w:ascii="Times New Roman" w:eastAsia="Times New Roman" w:hAnsi="Times New Roman"/>
                            <w:b/>
                            <w:u w:val="single"/>
                            <w:lang w:eastAsia="x-none"/>
                          </w:rPr>
                          <w:t>Славутицька</w:t>
                        </w:r>
                        <w:proofErr w:type="gramEnd"/>
                        <w:r>
                          <w:rPr>
                            <w:rFonts w:ascii="Times New Roman" w:eastAsia="Times New Roman" w:hAnsi="Times New Roman"/>
                            <w:b/>
                            <w:u w:val="single"/>
                            <w:lang w:eastAsia="x-none"/>
                          </w:rPr>
                          <w:t xml:space="preserve"> міська лікарня</w:t>
                        </w:r>
                        <w:r w:rsidRPr="00041E42">
                          <w:rPr>
                            <w:rFonts w:ascii="Times New Roman" w:eastAsia="Times New Roman" w:hAnsi="Times New Roman"/>
                            <w:b/>
                            <w:u w:val="single"/>
                            <w:lang w:eastAsia="x-none"/>
                          </w:rPr>
                          <w:t>»</w:t>
                        </w:r>
                        <w:r>
                          <w:rPr>
                            <w:rFonts w:ascii="Times New Roman" w:eastAsia="Times New Roman" w:hAnsi="Times New Roman"/>
                            <w:b/>
                            <w:u w:val="single"/>
                            <w:lang w:eastAsia="x-none"/>
                          </w:rPr>
                          <w:t xml:space="preserve"> СМР</w:t>
                        </w:r>
                      </w:p>
                    </w:tc>
                  </w:tr>
                </w:tbl>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07101, Київська обл., м. Славутич,</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вул. </w:t>
                  </w:r>
                  <w:r w:rsidR="00443A6E">
                    <w:rPr>
                      <w:rFonts w:ascii="Times New Roman" w:eastAsia="Times New Roman" w:hAnsi="Times New Roman"/>
                      <w:lang w:val="uk-UA" w:eastAsia="ru-RU"/>
                    </w:rPr>
                    <w:t>Збройних Сил України</w:t>
                  </w:r>
                  <w:r w:rsidRPr="00F765DE">
                    <w:rPr>
                      <w:rFonts w:ascii="Times New Roman" w:eastAsia="Times New Roman" w:hAnsi="Times New Roman"/>
                      <w:lang w:eastAsia="ru-RU"/>
                    </w:rPr>
                    <w:t>, 7</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Код ЄДРПОУ 41736008</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ІПН 417360010342</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Витяг № 1910344500006 з реєстру платників податку на додану вартість</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р/р</w:t>
                  </w:r>
                  <w:r w:rsidRPr="00BB20CD">
                    <w:rPr>
                      <w:rFonts w:ascii="Times New Roman" w:eastAsia="Times New Roman" w:hAnsi="Times New Roman"/>
                      <w:lang w:eastAsia="ru-RU"/>
                    </w:rPr>
                    <w:t>UA203052990000026003016305636</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Банк: АТ КБ «ПРИВАТБАНК»</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 xml:space="preserve">Статус платника податку на прибуток – </w:t>
                  </w: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color w:val="292B2C"/>
                      <w:lang w:eastAsia="uk-UA"/>
                    </w:rPr>
                  </w:pPr>
                  <w:r w:rsidRPr="00F765DE">
                    <w:rPr>
                      <w:rFonts w:ascii="Times New Roman" w:eastAsia="Times New Roman" w:hAnsi="Times New Roman"/>
                      <w:lang w:eastAsia="ru-RU"/>
                    </w:rPr>
                    <w:t>неприбуткова установа</w:t>
                  </w:r>
                  <w:r w:rsidRPr="00041E42">
                    <w:rPr>
                      <w:rFonts w:ascii="Times New Roman" w:eastAsia="Times New Roman" w:hAnsi="Times New Roman"/>
                      <w:color w:val="292B2C"/>
                      <w:lang w:eastAsia="uk-UA"/>
                    </w:rPr>
                    <w:t xml:space="preserve"> </w:t>
                  </w:r>
                </w:p>
              </w:tc>
            </w:tr>
            <w:tr w:rsidR="00475C28" w:rsidRPr="00041E42" w:rsidTr="005F660A">
              <w:tc>
                <w:tcPr>
                  <w:tcW w:w="5000" w:type="pct"/>
                  <w:gridSpan w:val="2"/>
                  <w:shd w:val="clear" w:color="auto" w:fill="auto"/>
                </w:tcPr>
                <w:p w:rsidR="00475C28" w:rsidRDefault="00475C28" w:rsidP="005F660A">
                  <w:pPr>
                    <w:spacing w:after="0" w:line="240" w:lineRule="auto"/>
                  </w:pPr>
                </w:p>
                <w:tbl>
                  <w:tblPr>
                    <w:tblW w:w="0" w:type="auto"/>
                    <w:tblLayout w:type="fixed"/>
                    <w:tblLook w:val="01E0" w:firstRow="1" w:lastRow="1" w:firstColumn="1" w:lastColumn="1" w:noHBand="0" w:noVBand="0"/>
                  </w:tblPr>
                  <w:tblGrid>
                    <w:gridCol w:w="4955"/>
                  </w:tblGrid>
                  <w:tr w:rsidR="00475C28" w:rsidRPr="00041E42" w:rsidTr="005F660A">
                    <w:tc>
                      <w:tcPr>
                        <w:tcW w:w="4955" w:type="dxa"/>
                      </w:tcPr>
                      <w:p w:rsidR="00475C28" w:rsidRPr="00041E42" w:rsidRDefault="00475C28" w:rsidP="005F660A">
                        <w:pPr>
                          <w:tabs>
                            <w:tab w:val="left" w:pos="0"/>
                          </w:tabs>
                          <w:spacing w:after="0" w:line="240" w:lineRule="auto"/>
                          <w:ind w:right="-108"/>
                          <w:rPr>
                            <w:rFonts w:ascii="Times New Roman" w:eastAsia="Times New Roman" w:hAnsi="Times New Roman"/>
                            <w:highlight w:val="yellow"/>
                            <w:lang w:eastAsia="x-none"/>
                          </w:rPr>
                        </w:pPr>
                      </w:p>
                    </w:tc>
                  </w:tr>
                  <w:tr w:rsidR="00475C28" w:rsidRPr="00041E42" w:rsidTr="005F660A">
                    <w:tc>
                      <w:tcPr>
                        <w:tcW w:w="4955" w:type="dxa"/>
                      </w:tcPr>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lang w:eastAsia="ru-RU"/>
                          </w:rPr>
                          <w:t xml:space="preserve"> </w:t>
                        </w:r>
                        <w:r>
                          <w:rPr>
                            <w:rFonts w:ascii="Times New Roman" w:eastAsia="Times New Roman" w:hAnsi="Times New Roman"/>
                            <w:b/>
                            <w:lang w:eastAsia="ru-RU"/>
                          </w:rPr>
                          <w:t>Генеральний д</w:t>
                        </w:r>
                        <w:r w:rsidRPr="00041E42">
                          <w:rPr>
                            <w:rFonts w:ascii="Times New Roman" w:eastAsia="Times New Roman" w:hAnsi="Times New Roman"/>
                            <w:b/>
                            <w:lang w:eastAsia="ru-RU"/>
                          </w:rPr>
                          <w:t>иректор</w:t>
                        </w: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b/>
                            <w:lang w:eastAsia="ru-RU"/>
                          </w:rPr>
                          <w:t xml:space="preserve">_____________/ </w:t>
                        </w:r>
                        <w:r>
                          <w:rPr>
                            <w:rFonts w:ascii="Times New Roman" w:eastAsia="Times New Roman" w:hAnsi="Times New Roman"/>
                            <w:b/>
                            <w:lang w:eastAsia="ru-RU"/>
                          </w:rPr>
                          <w:t>Г. О. Ловигін</w:t>
                        </w:r>
                        <w:r w:rsidRPr="00041E42">
                          <w:rPr>
                            <w:rFonts w:ascii="Times New Roman" w:eastAsia="Times New Roman" w:hAnsi="Times New Roman"/>
                            <w:b/>
                            <w:lang w:eastAsia="ru-RU"/>
                          </w:rPr>
                          <w:t>/</w:t>
                        </w:r>
                      </w:p>
                      <w:p w:rsidR="00475C28" w:rsidRPr="00041E42" w:rsidRDefault="00475C28" w:rsidP="005F660A">
                        <w:pPr>
                          <w:tabs>
                            <w:tab w:val="left" w:pos="964"/>
                          </w:tabs>
                          <w:spacing w:after="0" w:line="240" w:lineRule="auto"/>
                          <w:jc w:val="both"/>
                          <w:rPr>
                            <w:rFonts w:ascii="Times New Roman" w:eastAsia="Times New Roman" w:hAnsi="Times New Roman"/>
                            <w:lang w:eastAsia="ru-RU"/>
                          </w:rPr>
                        </w:pPr>
                        <w:r w:rsidRPr="00041E42">
                          <w:rPr>
                            <w:rFonts w:ascii="Times New Roman" w:eastAsia="Times New Roman" w:hAnsi="Times New Roman"/>
                            <w:lang w:eastAsia="ru-RU"/>
                          </w:rPr>
                          <w:t>М. П.</w:t>
                        </w:r>
                      </w:p>
                      <w:p w:rsidR="00475C28" w:rsidRPr="00041E42" w:rsidRDefault="00475C28" w:rsidP="005F660A">
                        <w:pPr>
                          <w:tabs>
                            <w:tab w:val="left" w:pos="964"/>
                          </w:tabs>
                          <w:spacing w:after="0" w:line="240" w:lineRule="auto"/>
                          <w:jc w:val="both"/>
                          <w:rPr>
                            <w:rFonts w:ascii="Times New Roman" w:eastAsia="Times New Roman" w:hAnsi="Times New Roman"/>
                            <w:lang w:eastAsia="ru-RU"/>
                          </w:rPr>
                        </w:pPr>
                      </w:p>
                    </w:tc>
                  </w:tr>
                </w:tbl>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lang w:eastAsia="ru-RU"/>
                    </w:rPr>
                    <w:t xml:space="preserve"> </w:t>
                  </w:r>
                </w:p>
              </w:tc>
            </w:tr>
          </w:tbl>
          <w:p w:rsidR="00475C28" w:rsidRPr="0026268A" w:rsidRDefault="00475C28" w:rsidP="005F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lang w:eastAsia="ru-RU"/>
              </w:rPr>
            </w:pPr>
          </w:p>
        </w:tc>
        <w:tc>
          <w:tcPr>
            <w:tcW w:w="1276" w:type="dxa"/>
            <w:shd w:val="clear" w:color="auto" w:fill="auto"/>
          </w:tcPr>
          <w:p w:rsidR="00475C28" w:rsidRPr="0026268A" w:rsidRDefault="00475C28" w:rsidP="005F6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tc>
        <w:tc>
          <w:tcPr>
            <w:tcW w:w="3827" w:type="dxa"/>
            <w:shd w:val="clear" w:color="auto" w:fill="auto"/>
          </w:tcPr>
          <w:p w:rsidR="00475C28" w:rsidRPr="0026268A" w:rsidRDefault="00475C28" w:rsidP="005F6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p w:rsidR="00475C28" w:rsidRPr="0026268A" w:rsidRDefault="00475C28" w:rsidP="005F660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p w:rsidR="00475C28" w:rsidRPr="0026268A" w:rsidRDefault="00475C28" w:rsidP="005F660A">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p w:rsidR="00475C28" w:rsidRPr="0026268A" w:rsidRDefault="00475C28" w:rsidP="005F660A">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p w:rsidR="00475C28" w:rsidRPr="0026268A" w:rsidRDefault="00475C28" w:rsidP="005F6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1"/>
                <w:lang w:eastAsia="zh-CN"/>
              </w:rPr>
            </w:pPr>
          </w:p>
        </w:tc>
      </w:tr>
    </w:tbl>
    <w:p w:rsidR="00475C28" w:rsidRPr="006A6B16" w:rsidRDefault="00475C28" w:rsidP="00475C28">
      <w:pPr>
        <w:spacing w:after="0"/>
        <w:jc w:val="right"/>
        <w:rPr>
          <w:rFonts w:ascii="Times New Roman" w:hAnsi="Times New Roman"/>
          <w:b/>
        </w:rPr>
      </w:pPr>
      <w:r>
        <w:rPr>
          <w:rFonts w:ascii="Times New Roman" w:hAnsi="Times New Roman"/>
        </w:rPr>
        <w:br w:type="page"/>
      </w:r>
      <w:r w:rsidRPr="006A6B16">
        <w:rPr>
          <w:rFonts w:ascii="Times New Roman" w:hAnsi="Times New Roman"/>
          <w:b/>
        </w:rPr>
        <w:lastRenderedPageBreak/>
        <w:t>Додаток № 1</w:t>
      </w:r>
    </w:p>
    <w:p w:rsidR="00475C28" w:rsidRPr="006A6B16" w:rsidRDefault="00475C28" w:rsidP="00475C28">
      <w:pPr>
        <w:spacing w:after="0"/>
        <w:ind w:right="849"/>
        <w:jc w:val="right"/>
        <w:rPr>
          <w:rFonts w:ascii="Times New Roman" w:hAnsi="Times New Roman"/>
          <w:b/>
        </w:rPr>
      </w:pPr>
      <w:proofErr w:type="gramStart"/>
      <w:r w:rsidRPr="006A6B16">
        <w:rPr>
          <w:rFonts w:ascii="Times New Roman" w:hAnsi="Times New Roman"/>
          <w:b/>
        </w:rPr>
        <w:t>до договору</w:t>
      </w:r>
      <w:proofErr w:type="gramEnd"/>
      <w:r w:rsidRPr="006A6B16">
        <w:rPr>
          <w:rFonts w:ascii="Times New Roman" w:hAnsi="Times New Roman"/>
          <w:b/>
        </w:rPr>
        <w:t xml:space="preserve"> № </w:t>
      </w:r>
    </w:p>
    <w:p w:rsidR="00475C28" w:rsidRPr="006A6B16" w:rsidRDefault="00475C28" w:rsidP="00475C28">
      <w:pPr>
        <w:spacing w:after="0"/>
        <w:jc w:val="right"/>
        <w:rPr>
          <w:rFonts w:ascii="Times New Roman" w:hAnsi="Times New Roman"/>
          <w:b/>
        </w:rPr>
      </w:pPr>
      <w:r w:rsidRPr="006A6B16">
        <w:rPr>
          <w:rFonts w:ascii="Times New Roman" w:hAnsi="Times New Roman"/>
          <w:b/>
        </w:rPr>
        <w:t>від «___</w:t>
      </w:r>
      <w:proofErr w:type="gramStart"/>
      <w:r w:rsidRPr="006A6B16">
        <w:rPr>
          <w:rFonts w:ascii="Times New Roman" w:hAnsi="Times New Roman"/>
          <w:b/>
        </w:rPr>
        <w:t>_ »</w:t>
      </w:r>
      <w:proofErr w:type="gramEnd"/>
      <w:r w:rsidRPr="006A6B16">
        <w:rPr>
          <w:rFonts w:ascii="Times New Roman" w:hAnsi="Times New Roman"/>
          <w:b/>
        </w:rPr>
        <w:t xml:space="preserve"> ___________ 2023 року</w:t>
      </w:r>
    </w:p>
    <w:p w:rsidR="00475C28" w:rsidRPr="0026268A" w:rsidRDefault="00475C28" w:rsidP="00475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1"/>
          <w:lang w:eastAsia="zh-CN"/>
        </w:rPr>
      </w:pPr>
    </w:p>
    <w:p w:rsidR="00475C28" w:rsidRPr="0026268A" w:rsidRDefault="00475C28" w:rsidP="00475C28">
      <w:pPr>
        <w:spacing w:after="0" w:line="240" w:lineRule="auto"/>
        <w:jc w:val="center"/>
        <w:rPr>
          <w:rFonts w:ascii="Times New Roman" w:eastAsia="Times New Roman" w:hAnsi="Times New Roman"/>
          <w:b/>
          <w:lang w:eastAsia="ru-RU"/>
        </w:rPr>
      </w:pPr>
    </w:p>
    <w:p w:rsidR="00475C28" w:rsidRDefault="00475C28" w:rsidP="00475C28">
      <w:pPr>
        <w:spacing w:after="0" w:line="240" w:lineRule="auto"/>
        <w:jc w:val="center"/>
        <w:rPr>
          <w:rFonts w:ascii="Times New Roman" w:eastAsia="Times New Roman" w:hAnsi="Times New Roman"/>
          <w:b/>
          <w:lang w:eastAsia="ru-RU"/>
        </w:rPr>
      </w:pPr>
      <w:r w:rsidRPr="0026268A">
        <w:rPr>
          <w:rFonts w:ascii="Times New Roman" w:eastAsia="Times New Roman" w:hAnsi="Times New Roman"/>
          <w:b/>
          <w:lang w:eastAsia="ru-RU"/>
        </w:rPr>
        <w:t>Специфікація</w:t>
      </w:r>
    </w:p>
    <w:p w:rsidR="00443A6E" w:rsidRPr="0026268A" w:rsidRDefault="00443A6E" w:rsidP="00475C28">
      <w:pPr>
        <w:spacing w:after="0" w:line="240" w:lineRule="auto"/>
        <w:jc w:val="center"/>
        <w:rPr>
          <w:rFonts w:ascii="Times New Roman" w:eastAsia="Times New Roman" w:hAnsi="Times New Roman"/>
          <w:b/>
          <w:lang w:eastAsia="ru-RU"/>
        </w:rPr>
      </w:pPr>
    </w:p>
    <w:tbl>
      <w:tblPr>
        <w:tblW w:w="11202"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2"/>
        <w:gridCol w:w="993"/>
        <w:gridCol w:w="993"/>
        <w:gridCol w:w="1276"/>
        <w:gridCol w:w="1134"/>
        <w:gridCol w:w="1276"/>
        <w:gridCol w:w="1418"/>
      </w:tblGrid>
      <w:tr w:rsidR="00475C28" w:rsidRPr="0026268A" w:rsidTr="00443A6E">
        <w:trPr>
          <w:trHeight w:val="1151"/>
        </w:trPr>
        <w:tc>
          <w:tcPr>
            <w:tcW w:w="2410" w:type="dxa"/>
            <w:vAlign w:val="center"/>
          </w:tcPr>
          <w:p w:rsidR="00475C28" w:rsidRPr="0026268A" w:rsidRDefault="00475C28" w:rsidP="005F660A">
            <w:pPr>
              <w:widowControl w:val="0"/>
              <w:ind w:left="-108"/>
              <w:contextualSpacing/>
              <w:jc w:val="center"/>
              <w:rPr>
                <w:rFonts w:ascii="Times New Roman" w:hAnsi="Times New Roman"/>
                <w:b/>
                <w:bCs/>
                <w:i/>
              </w:rPr>
            </w:pPr>
            <w:r w:rsidRPr="0026268A">
              <w:rPr>
                <w:rFonts w:ascii="Times New Roman" w:hAnsi="Times New Roman"/>
                <w:b/>
                <w:bCs/>
                <w:i/>
              </w:rPr>
              <w:t>Найменування товару</w:t>
            </w:r>
          </w:p>
        </w:tc>
        <w:tc>
          <w:tcPr>
            <w:tcW w:w="1702"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Країна походження товару</w:t>
            </w:r>
          </w:p>
        </w:tc>
        <w:tc>
          <w:tcPr>
            <w:tcW w:w="993"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Од. Вим.</w:t>
            </w:r>
          </w:p>
        </w:tc>
        <w:tc>
          <w:tcPr>
            <w:tcW w:w="993" w:type="dxa"/>
            <w:vAlign w:val="center"/>
          </w:tcPr>
          <w:p w:rsidR="00475C28" w:rsidRPr="0026268A" w:rsidRDefault="00475C28" w:rsidP="005F660A">
            <w:pPr>
              <w:widowControl w:val="0"/>
              <w:ind w:left="-111" w:right="-113"/>
              <w:contextualSpacing/>
              <w:jc w:val="center"/>
              <w:rPr>
                <w:rFonts w:ascii="Times New Roman" w:hAnsi="Times New Roman"/>
                <w:b/>
                <w:bCs/>
                <w:i/>
              </w:rPr>
            </w:pPr>
            <w:r w:rsidRPr="0026268A">
              <w:rPr>
                <w:rFonts w:ascii="Times New Roman" w:hAnsi="Times New Roman"/>
                <w:b/>
                <w:bCs/>
                <w:i/>
              </w:rPr>
              <w:t>Кількість</w:t>
            </w:r>
          </w:p>
        </w:tc>
        <w:tc>
          <w:tcPr>
            <w:tcW w:w="1276"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Ціна за одиницю без ПДВ, грн.</w:t>
            </w:r>
          </w:p>
        </w:tc>
        <w:tc>
          <w:tcPr>
            <w:tcW w:w="1134"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ПДВ, грн.</w:t>
            </w:r>
          </w:p>
        </w:tc>
        <w:tc>
          <w:tcPr>
            <w:tcW w:w="1276"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Ціна за одиницю з ПДВ, грн.</w:t>
            </w:r>
          </w:p>
        </w:tc>
        <w:tc>
          <w:tcPr>
            <w:tcW w:w="1418" w:type="dxa"/>
            <w:vAlign w:val="center"/>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Загальна вартість з ПДВ, грн.</w:t>
            </w:r>
          </w:p>
        </w:tc>
      </w:tr>
      <w:tr w:rsidR="00475C28" w:rsidRPr="0026268A" w:rsidTr="00443A6E">
        <w:trPr>
          <w:trHeight w:val="268"/>
        </w:trPr>
        <w:tc>
          <w:tcPr>
            <w:tcW w:w="2410" w:type="dxa"/>
          </w:tcPr>
          <w:p w:rsidR="00475C28" w:rsidRPr="0026268A" w:rsidRDefault="00475C28" w:rsidP="005F660A">
            <w:pPr>
              <w:widowControl w:val="0"/>
              <w:contextualSpacing/>
              <w:rPr>
                <w:rFonts w:ascii="Times New Roman" w:hAnsi="Times New Roman"/>
                <w:bCs/>
              </w:rPr>
            </w:pPr>
          </w:p>
        </w:tc>
        <w:tc>
          <w:tcPr>
            <w:tcW w:w="1702" w:type="dxa"/>
          </w:tcPr>
          <w:p w:rsidR="00475C28" w:rsidRPr="0026268A" w:rsidRDefault="00475C28" w:rsidP="005F660A">
            <w:pPr>
              <w:widowControl w:val="0"/>
              <w:contextualSpacing/>
              <w:rPr>
                <w:rFonts w:ascii="Times New Roman" w:hAnsi="Times New Roman"/>
                <w:bCs/>
              </w:rPr>
            </w:pPr>
          </w:p>
        </w:tc>
        <w:tc>
          <w:tcPr>
            <w:tcW w:w="993" w:type="dxa"/>
          </w:tcPr>
          <w:p w:rsidR="00475C28" w:rsidRPr="0026268A" w:rsidRDefault="00475C28" w:rsidP="005F660A">
            <w:pPr>
              <w:widowControl w:val="0"/>
              <w:contextualSpacing/>
              <w:jc w:val="center"/>
              <w:rPr>
                <w:rFonts w:ascii="Times New Roman" w:hAnsi="Times New Roman"/>
                <w:bCs/>
              </w:rPr>
            </w:pPr>
          </w:p>
        </w:tc>
        <w:tc>
          <w:tcPr>
            <w:tcW w:w="993" w:type="dxa"/>
          </w:tcPr>
          <w:p w:rsidR="00475C28" w:rsidRPr="0026268A" w:rsidRDefault="00475C28" w:rsidP="005F660A">
            <w:pPr>
              <w:widowControl w:val="0"/>
              <w:contextualSpacing/>
              <w:jc w:val="center"/>
              <w:rPr>
                <w:rFonts w:ascii="Times New Roman" w:hAnsi="Times New Roman"/>
                <w:bCs/>
              </w:rPr>
            </w:pPr>
          </w:p>
        </w:tc>
        <w:tc>
          <w:tcPr>
            <w:tcW w:w="1276" w:type="dxa"/>
          </w:tcPr>
          <w:p w:rsidR="00475C28" w:rsidRPr="0026268A" w:rsidRDefault="00475C28" w:rsidP="005F660A">
            <w:pPr>
              <w:widowControl w:val="0"/>
              <w:contextualSpacing/>
              <w:jc w:val="center"/>
              <w:rPr>
                <w:rFonts w:ascii="Times New Roman" w:hAnsi="Times New Roman"/>
                <w:bCs/>
              </w:rPr>
            </w:pPr>
          </w:p>
        </w:tc>
        <w:tc>
          <w:tcPr>
            <w:tcW w:w="1134" w:type="dxa"/>
          </w:tcPr>
          <w:p w:rsidR="00475C28" w:rsidRPr="0026268A" w:rsidRDefault="00475C28" w:rsidP="005F660A">
            <w:pPr>
              <w:widowControl w:val="0"/>
              <w:contextualSpacing/>
              <w:jc w:val="center"/>
              <w:rPr>
                <w:rFonts w:ascii="Times New Roman" w:hAnsi="Times New Roman"/>
                <w:bCs/>
              </w:rPr>
            </w:pPr>
          </w:p>
        </w:tc>
        <w:tc>
          <w:tcPr>
            <w:tcW w:w="1276" w:type="dxa"/>
          </w:tcPr>
          <w:p w:rsidR="00475C28" w:rsidRPr="0026268A" w:rsidRDefault="00475C28" w:rsidP="005F660A">
            <w:pPr>
              <w:widowControl w:val="0"/>
              <w:contextualSpacing/>
              <w:jc w:val="center"/>
              <w:rPr>
                <w:rFonts w:ascii="Times New Roman" w:hAnsi="Times New Roman"/>
                <w:bCs/>
              </w:rPr>
            </w:pPr>
          </w:p>
        </w:tc>
        <w:tc>
          <w:tcPr>
            <w:tcW w:w="1418" w:type="dxa"/>
          </w:tcPr>
          <w:p w:rsidR="00475C28" w:rsidRPr="0026268A" w:rsidRDefault="00475C28" w:rsidP="005F660A">
            <w:pPr>
              <w:widowControl w:val="0"/>
              <w:contextualSpacing/>
              <w:jc w:val="center"/>
              <w:rPr>
                <w:rFonts w:ascii="Times New Roman" w:hAnsi="Times New Roman"/>
                <w:bCs/>
              </w:rPr>
            </w:pPr>
          </w:p>
        </w:tc>
      </w:tr>
      <w:tr w:rsidR="00475C28" w:rsidRPr="0026268A" w:rsidTr="00443A6E">
        <w:trPr>
          <w:trHeight w:val="282"/>
        </w:trPr>
        <w:tc>
          <w:tcPr>
            <w:tcW w:w="2410" w:type="dxa"/>
          </w:tcPr>
          <w:p w:rsidR="00475C28" w:rsidRPr="0026268A" w:rsidRDefault="00475C28" w:rsidP="005F660A">
            <w:pPr>
              <w:widowControl w:val="0"/>
              <w:contextualSpacing/>
              <w:jc w:val="center"/>
              <w:rPr>
                <w:rFonts w:ascii="Times New Roman" w:hAnsi="Times New Roman"/>
                <w:b/>
                <w:bCs/>
                <w:i/>
              </w:rPr>
            </w:pPr>
            <w:r w:rsidRPr="0026268A">
              <w:rPr>
                <w:rFonts w:ascii="Times New Roman" w:hAnsi="Times New Roman"/>
                <w:b/>
                <w:bCs/>
                <w:i/>
              </w:rPr>
              <w:t>Всього</w:t>
            </w:r>
          </w:p>
        </w:tc>
        <w:tc>
          <w:tcPr>
            <w:tcW w:w="1702" w:type="dxa"/>
          </w:tcPr>
          <w:p w:rsidR="00475C28" w:rsidRPr="0026268A" w:rsidRDefault="00475C28" w:rsidP="005F660A">
            <w:pPr>
              <w:widowControl w:val="0"/>
              <w:contextualSpacing/>
              <w:jc w:val="center"/>
              <w:rPr>
                <w:rFonts w:ascii="Times New Roman" w:hAnsi="Times New Roman"/>
                <w:b/>
                <w:bCs/>
                <w:i/>
              </w:rPr>
            </w:pPr>
          </w:p>
        </w:tc>
        <w:tc>
          <w:tcPr>
            <w:tcW w:w="993" w:type="dxa"/>
          </w:tcPr>
          <w:p w:rsidR="00475C28" w:rsidRPr="0026268A" w:rsidRDefault="00475C28" w:rsidP="005F660A">
            <w:pPr>
              <w:widowControl w:val="0"/>
              <w:contextualSpacing/>
              <w:jc w:val="center"/>
              <w:rPr>
                <w:rFonts w:ascii="Times New Roman" w:hAnsi="Times New Roman"/>
                <w:b/>
                <w:bCs/>
                <w:i/>
              </w:rPr>
            </w:pPr>
          </w:p>
        </w:tc>
        <w:tc>
          <w:tcPr>
            <w:tcW w:w="993" w:type="dxa"/>
          </w:tcPr>
          <w:p w:rsidR="00475C28" w:rsidRPr="0026268A" w:rsidRDefault="00475C28" w:rsidP="005F660A">
            <w:pPr>
              <w:widowControl w:val="0"/>
              <w:contextualSpacing/>
              <w:jc w:val="right"/>
              <w:rPr>
                <w:rFonts w:ascii="Times New Roman" w:hAnsi="Times New Roman"/>
                <w:b/>
                <w:bCs/>
                <w:i/>
              </w:rPr>
            </w:pPr>
          </w:p>
        </w:tc>
        <w:tc>
          <w:tcPr>
            <w:tcW w:w="1276" w:type="dxa"/>
          </w:tcPr>
          <w:p w:rsidR="00475C28" w:rsidRPr="0026268A" w:rsidRDefault="00475C28" w:rsidP="005F660A">
            <w:pPr>
              <w:widowControl w:val="0"/>
              <w:contextualSpacing/>
              <w:jc w:val="right"/>
              <w:rPr>
                <w:rFonts w:ascii="Times New Roman" w:hAnsi="Times New Roman"/>
                <w:b/>
                <w:bCs/>
                <w:i/>
              </w:rPr>
            </w:pPr>
          </w:p>
        </w:tc>
        <w:tc>
          <w:tcPr>
            <w:tcW w:w="1134" w:type="dxa"/>
          </w:tcPr>
          <w:p w:rsidR="00475C28" w:rsidRPr="0026268A" w:rsidRDefault="00475C28" w:rsidP="005F660A">
            <w:pPr>
              <w:widowControl w:val="0"/>
              <w:contextualSpacing/>
              <w:jc w:val="right"/>
              <w:rPr>
                <w:rFonts w:ascii="Times New Roman" w:hAnsi="Times New Roman"/>
                <w:b/>
                <w:bCs/>
                <w:i/>
              </w:rPr>
            </w:pPr>
          </w:p>
        </w:tc>
        <w:tc>
          <w:tcPr>
            <w:tcW w:w="1276" w:type="dxa"/>
          </w:tcPr>
          <w:p w:rsidR="00475C28" w:rsidRPr="0026268A" w:rsidRDefault="00475C28" w:rsidP="005F660A">
            <w:pPr>
              <w:widowControl w:val="0"/>
              <w:contextualSpacing/>
              <w:jc w:val="right"/>
              <w:rPr>
                <w:rFonts w:ascii="Times New Roman" w:hAnsi="Times New Roman"/>
                <w:b/>
                <w:bCs/>
                <w:i/>
              </w:rPr>
            </w:pPr>
          </w:p>
        </w:tc>
        <w:tc>
          <w:tcPr>
            <w:tcW w:w="1418" w:type="dxa"/>
          </w:tcPr>
          <w:p w:rsidR="00475C28" w:rsidRPr="0026268A" w:rsidRDefault="00475C28" w:rsidP="005F660A">
            <w:pPr>
              <w:widowControl w:val="0"/>
              <w:contextualSpacing/>
              <w:jc w:val="right"/>
              <w:rPr>
                <w:rFonts w:ascii="Times New Roman" w:hAnsi="Times New Roman"/>
                <w:b/>
                <w:bCs/>
                <w:i/>
              </w:rPr>
            </w:pPr>
          </w:p>
        </w:tc>
      </w:tr>
    </w:tbl>
    <w:p w:rsidR="00475C28" w:rsidRPr="0026268A" w:rsidRDefault="00475C28" w:rsidP="00475C28">
      <w:pPr>
        <w:spacing w:after="0" w:line="240" w:lineRule="auto"/>
        <w:jc w:val="center"/>
        <w:rPr>
          <w:rFonts w:ascii="Times New Roman" w:eastAsia="Times New Roman" w:hAnsi="Times New Roman"/>
          <w:b/>
          <w:lang w:eastAsia="ru-RU"/>
        </w:rPr>
      </w:pPr>
    </w:p>
    <w:p w:rsidR="00475C28" w:rsidRPr="0026268A" w:rsidRDefault="00475C28" w:rsidP="00475C28">
      <w:pPr>
        <w:spacing w:after="0" w:line="240" w:lineRule="auto"/>
        <w:jc w:val="center"/>
        <w:rPr>
          <w:rFonts w:ascii="Times New Roman" w:eastAsia="Times New Roman" w:hAnsi="Times New Roman"/>
          <w:lang w:eastAsia="ru-RU"/>
        </w:rPr>
      </w:pPr>
    </w:p>
    <w:p w:rsidR="00475C28" w:rsidRPr="0026268A" w:rsidRDefault="00475C28" w:rsidP="00475C28">
      <w:pPr>
        <w:spacing w:after="0" w:line="240" w:lineRule="auto"/>
        <w:jc w:val="both"/>
        <w:rPr>
          <w:rFonts w:ascii="Times New Roman" w:eastAsia="Times New Roman" w:hAnsi="Times New Roman"/>
          <w:lang w:eastAsia="ru-RU"/>
        </w:rPr>
      </w:pPr>
    </w:p>
    <w:p w:rsidR="00475C28" w:rsidRPr="0026268A" w:rsidRDefault="00475C28" w:rsidP="00475C28">
      <w:pPr>
        <w:spacing w:after="0" w:line="240" w:lineRule="auto"/>
        <w:jc w:val="both"/>
        <w:rPr>
          <w:rFonts w:ascii="Times New Roman" w:eastAsia="Times New Roman" w:hAnsi="Times New Roman"/>
          <w:lang w:eastAsia="ru-RU"/>
        </w:rPr>
      </w:pPr>
    </w:p>
    <w:p w:rsidR="00475C28" w:rsidRPr="00E379E6" w:rsidRDefault="00475C28" w:rsidP="00475C28">
      <w:pPr>
        <w:spacing w:after="0" w:line="240" w:lineRule="auto"/>
        <w:jc w:val="both"/>
        <w:rPr>
          <w:rFonts w:ascii="Times New Roman" w:eastAsia="Times New Roman" w:hAnsi="Times New Roman"/>
          <w:b/>
          <w:sz w:val="24"/>
          <w:lang w:eastAsia="ru-RU"/>
        </w:rPr>
      </w:pPr>
    </w:p>
    <w:p w:rsidR="00475C28" w:rsidRPr="00E379E6" w:rsidRDefault="00475C28" w:rsidP="00475C28">
      <w:pPr>
        <w:spacing w:after="0" w:line="240" w:lineRule="auto"/>
        <w:jc w:val="both"/>
        <w:rPr>
          <w:rFonts w:ascii="Times New Roman" w:eastAsia="Times New Roman" w:hAnsi="Times New Roman"/>
          <w:b/>
          <w:sz w:val="24"/>
          <w:lang w:eastAsia="ru-RU"/>
        </w:rPr>
      </w:pPr>
      <w:r w:rsidRPr="00E379E6">
        <w:rPr>
          <w:rFonts w:ascii="Times New Roman" w:eastAsia="Times New Roman" w:hAnsi="Times New Roman"/>
          <w:b/>
          <w:sz w:val="24"/>
          <w:lang w:eastAsia="ru-RU"/>
        </w:rPr>
        <w:t>Замовник</w:t>
      </w:r>
      <w:r>
        <w:rPr>
          <w:rFonts w:ascii="Times New Roman" w:eastAsia="Times New Roman" w:hAnsi="Times New Roman"/>
          <w:b/>
          <w:sz w:val="24"/>
          <w:lang w:eastAsia="ru-RU"/>
        </w:rPr>
        <w:t>:</w:t>
      </w:r>
    </w:p>
    <w:tbl>
      <w:tblPr>
        <w:tblW w:w="0" w:type="auto"/>
        <w:tblLook w:val="04A0" w:firstRow="1" w:lastRow="0" w:firstColumn="1" w:lastColumn="0" w:noHBand="0" w:noVBand="1"/>
      </w:tblPr>
      <w:tblGrid>
        <w:gridCol w:w="4737"/>
        <w:gridCol w:w="4618"/>
      </w:tblGrid>
      <w:tr w:rsidR="00475C28" w:rsidRPr="0026268A" w:rsidTr="005F660A">
        <w:tc>
          <w:tcPr>
            <w:tcW w:w="4900" w:type="dxa"/>
            <w:shd w:val="clear" w:color="auto" w:fill="auto"/>
          </w:tcPr>
          <w:tbl>
            <w:tblPr>
              <w:tblW w:w="5144" w:type="pct"/>
              <w:tblLook w:val="04A0" w:firstRow="1" w:lastRow="0" w:firstColumn="1" w:lastColumn="0" w:noHBand="0" w:noVBand="1"/>
            </w:tblPr>
            <w:tblGrid>
              <w:gridCol w:w="4398"/>
              <w:gridCol w:w="253"/>
            </w:tblGrid>
            <w:tr w:rsidR="00475C28" w:rsidRPr="00041E42" w:rsidTr="005F660A">
              <w:trPr>
                <w:gridAfter w:val="1"/>
                <w:wAfter w:w="300" w:type="dxa"/>
                <w:trHeight w:val="2456"/>
              </w:trPr>
              <w:tc>
                <w:tcPr>
                  <w:tcW w:w="2430" w:type="pct"/>
                  <w:shd w:val="clear" w:color="auto" w:fill="auto"/>
                </w:tcPr>
                <w:tbl>
                  <w:tblPr>
                    <w:tblW w:w="0" w:type="auto"/>
                    <w:tblLook w:val="01E0" w:firstRow="1" w:lastRow="1" w:firstColumn="1" w:lastColumn="1" w:noHBand="0" w:noVBand="0"/>
                  </w:tblPr>
                  <w:tblGrid>
                    <w:gridCol w:w="4182"/>
                  </w:tblGrid>
                  <w:tr w:rsidR="00475C28" w:rsidRPr="00041E42" w:rsidTr="005F660A">
                    <w:tc>
                      <w:tcPr>
                        <w:tcW w:w="4603" w:type="dxa"/>
                      </w:tcPr>
                      <w:p w:rsidR="00475C28" w:rsidRPr="00041E42" w:rsidRDefault="00475C28" w:rsidP="005F660A">
                        <w:pPr>
                          <w:spacing w:after="0" w:line="240" w:lineRule="auto"/>
                          <w:jc w:val="center"/>
                          <w:rPr>
                            <w:rFonts w:ascii="Times New Roman" w:eastAsia="Times New Roman" w:hAnsi="Times New Roman"/>
                            <w:b/>
                            <w:highlight w:val="yellow"/>
                            <w:u w:val="single"/>
                            <w:lang w:eastAsia="x-none"/>
                          </w:rPr>
                        </w:pPr>
                        <w:r w:rsidRPr="00041E42">
                          <w:rPr>
                            <w:rFonts w:ascii="Times New Roman" w:eastAsia="Times New Roman" w:hAnsi="Times New Roman"/>
                            <w:b/>
                            <w:u w:val="single"/>
                            <w:lang w:eastAsia="x-none"/>
                          </w:rPr>
                          <w:t>К</w:t>
                        </w:r>
                        <w:r>
                          <w:rPr>
                            <w:rFonts w:ascii="Times New Roman" w:eastAsia="Times New Roman" w:hAnsi="Times New Roman"/>
                            <w:b/>
                            <w:u w:val="single"/>
                            <w:lang w:eastAsia="x-none"/>
                          </w:rPr>
                          <w:t>Н</w:t>
                        </w:r>
                        <w:r w:rsidRPr="00041E42">
                          <w:rPr>
                            <w:rFonts w:ascii="Times New Roman" w:eastAsia="Times New Roman" w:hAnsi="Times New Roman"/>
                            <w:b/>
                            <w:u w:val="single"/>
                            <w:lang w:eastAsia="x-none"/>
                          </w:rPr>
                          <w:t>П</w:t>
                        </w:r>
                        <w:r>
                          <w:rPr>
                            <w:rFonts w:ascii="Times New Roman" w:eastAsia="Times New Roman" w:hAnsi="Times New Roman"/>
                            <w:b/>
                            <w:u w:val="single"/>
                            <w:lang w:eastAsia="x-none"/>
                          </w:rPr>
                          <w:t xml:space="preserve"> </w:t>
                        </w:r>
                        <w:proofErr w:type="gramStart"/>
                        <w:r w:rsidRPr="00041E42">
                          <w:rPr>
                            <w:rFonts w:ascii="Times New Roman" w:eastAsia="Times New Roman" w:hAnsi="Times New Roman"/>
                            <w:b/>
                            <w:u w:val="single"/>
                            <w:lang w:eastAsia="x-none"/>
                          </w:rPr>
                          <w:t xml:space="preserve">« </w:t>
                        </w:r>
                        <w:r>
                          <w:rPr>
                            <w:rFonts w:ascii="Times New Roman" w:eastAsia="Times New Roman" w:hAnsi="Times New Roman"/>
                            <w:b/>
                            <w:u w:val="single"/>
                            <w:lang w:eastAsia="x-none"/>
                          </w:rPr>
                          <w:t>Славутицька</w:t>
                        </w:r>
                        <w:proofErr w:type="gramEnd"/>
                        <w:r>
                          <w:rPr>
                            <w:rFonts w:ascii="Times New Roman" w:eastAsia="Times New Roman" w:hAnsi="Times New Roman"/>
                            <w:b/>
                            <w:u w:val="single"/>
                            <w:lang w:eastAsia="x-none"/>
                          </w:rPr>
                          <w:t xml:space="preserve"> міська лікарня</w:t>
                        </w:r>
                        <w:r w:rsidRPr="00041E42">
                          <w:rPr>
                            <w:rFonts w:ascii="Times New Roman" w:eastAsia="Times New Roman" w:hAnsi="Times New Roman"/>
                            <w:b/>
                            <w:u w:val="single"/>
                            <w:lang w:eastAsia="x-none"/>
                          </w:rPr>
                          <w:t>»</w:t>
                        </w:r>
                        <w:r>
                          <w:rPr>
                            <w:rFonts w:ascii="Times New Roman" w:eastAsia="Times New Roman" w:hAnsi="Times New Roman"/>
                            <w:b/>
                            <w:u w:val="single"/>
                            <w:lang w:eastAsia="x-none"/>
                          </w:rPr>
                          <w:t xml:space="preserve"> СМР</w:t>
                        </w:r>
                      </w:p>
                    </w:tc>
                  </w:tr>
                </w:tbl>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07101, Київська обл., м. Славутич,</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вул. </w:t>
                  </w:r>
                  <w:r w:rsidR="00443A6E">
                    <w:rPr>
                      <w:rFonts w:ascii="Times New Roman" w:eastAsia="Times New Roman" w:hAnsi="Times New Roman"/>
                      <w:lang w:val="uk-UA" w:eastAsia="ru-RU"/>
                    </w:rPr>
                    <w:t>Збройних Сил України</w:t>
                  </w:r>
                  <w:r w:rsidRPr="00F765DE">
                    <w:rPr>
                      <w:rFonts w:ascii="Times New Roman" w:eastAsia="Times New Roman" w:hAnsi="Times New Roman"/>
                      <w:lang w:eastAsia="ru-RU"/>
                    </w:rPr>
                    <w:t>, 7</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Код ЄДРПОУ 41736008</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ІПН 417360010342</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Витяг № 1910344500006 з реєстру платників податку на додану вартість</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р/</w:t>
                  </w:r>
                  <w:proofErr w:type="gramStart"/>
                  <w:r w:rsidRPr="00F765DE">
                    <w:rPr>
                      <w:rFonts w:ascii="Times New Roman" w:eastAsia="Times New Roman" w:hAnsi="Times New Roman"/>
                      <w:lang w:eastAsia="ru-RU"/>
                    </w:rPr>
                    <w:t xml:space="preserve">р  </w:t>
                  </w:r>
                  <w:r w:rsidRPr="00BB20CD">
                    <w:rPr>
                      <w:rFonts w:ascii="Times New Roman" w:eastAsia="Times New Roman" w:hAnsi="Times New Roman"/>
                      <w:lang w:eastAsia="ru-RU"/>
                    </w:rPr>
                    <w:t>UA</w:t>
                  </w:r>
                  <w:proofErr w:type="gramEnd"/>
                  <w:r w:rsidRPr="00BB20CD">
                    <w:rPr>
                      <w:rFonts w:ascii="Times New Roman" w:eastAsia="Times New Roman" w:hAnsi="Times New Roman"/>
                      <w:lang w:eastAsia="ru-RU"/>
                    </w:rPr>
                    <w:t>203052990000026003016305636</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Банк: АТ КБ «ПРИВАТБАНК»</w:t>
                  </w:r>
                </w:p>
                <w:p w:rsidR="00475C28" w:rsidRPr="00F765DE" w:rsidRDefault="00475C28" w:rsidP="005F660A">
                  <w:pPr>
                    <w:tabs>
                      <w:tab w:val="left" w:pos="939"/>
                    </w:tabs>
                    <w:spacing w:after="0" w:line="240" w:lineRule="auto"/>
                    <w:jc w:val="both"/>
                    <w:rPr>
                      <w:rFonts w:ascii="Times New Roman" w:eastAsia="Times New Roman" w:hAnsi="Times New Roman"/>
                      <w:lang w:eastAsia="ru-RU"/>
                    </w:rPr>
                  </w:pPr>
                  <w:r w:rsidRPr="00F765DE">
                    <w:rPr>
                      <w:rFonts w:ascii="Times New Roman" w:eastAsia="Times New Roman" w:hAnsi="Times New Roman"/>
                      <w:lang w:eastAsia="ru-RU"/>
                    </w:rPr>
                    <w:t xml:space="preserve">Статус платника податку на прибуток – </w:t>
                  </w: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color w:val="292B2C"/>
                      <w:lang w:eastAsia="uk-UA"/>
                    </w:rPr>
                  </w:pPr>
                  <w:r w:rsidRPr="00F765DE">
                    <w:rPr>
                      <w:rFonts w:ascii="Times New Roman" w:eastAsia="Times New Roman" w:hAnsi="Times New Roman"/>
                      <w:lang w:eastAsia="ru-RU"/>
                    </w:rPr>
                    <w:t>неприбуткова установа</w:t>
                  </w:r>
                  <w:r w:rsidRPr="00041E42">
                    <w:rPr>
                      <w:rFonts w:ascii="Times New Roman" w:eastAsia="Times New Roman" w:hAnsi="Times New Roman"/>
                      <w:color w:val="292B2C"/>
                      <w:lang w:eastAsia="uk-UA"/>
                    </w:rPr>
                    <w:t xml:space="preserve"> </w:t>
                  </w:r>
                </w:p>
              </w:tc>
            </w:tr>
            <w:tr w:rsidR="00475C28" w:rsidRPr="00041E42" w:rsidTr="005F660A">
              <w:tc>
                <w:tcPr>
                  <w:tcW w:w="2570" w:type="pct"/>
                  <w:gridSpan w:val="2"/>
                  <w:shd w:val="clear" w:color="auto" w:fill="auto"/>
                </w:tcPr>
                <w:p w:rsidR="00475C28" w:rsidRDefault="00475C28" w:rsidP="005F660A">
                  <w:pPr>
                    <w:spacing w:after="0" w:line="240" w:lineRule="auto"/>
                  </w:pPr>
                </w:p>
                <w:tbl>
                  <w:tblPr>
                    <w:tblW w:w="0" w:type="auto"/>
                    <w:tblLook w:val="01E0" w:firstRow="1" w:lastRow="1" w:firstColumn="1" w:lastColumn="1" w:noHBand="0" w:noVBand="0"/>
                  </w:tblPr>
                  <w:tblGrid>
                    <w:gridCol w:w="4435"/>
                  </w:tblGrid>
                  <w:tr w:rsidR="00475C28" w:rsidRPr="00041E42" w:rsidTr="005F660A">
                    <w:tc>
                      <w:tcPr>
                        <w:tcW w:w="4955" w:type="dxa"/>
                      </w:tcPr>
                      <w:p w:rsidR="00475C28" w:rsidRPr="00041E42" w:rsidRDefault="00475C28" w:rsidP="005F660A">
                        <w:pPr>
                          <w:tabs>
                            <w:tab w:val="left" w:pos="0"/>
                          </w:tabs>
                          <w:spacing w:after="0" w:line="240" w:lineRule="auto"/>
                          <w:ind w:right="-108"/>
                          <w:rPr>
                            <w:rFonts w:ascii="Times New Roman" w:eastAsia="Times New Roman" w:hAnsi="Times New Roman"/>
                            <w:highlight w:val="yellow"/>
                            <w:lang w:eastAsia="x-none"/>
                          </w:rPr>
                        </w:pPr>
                      </w:p>
                    </w:tc>
                  </w:tr>
                  <w:tr w:rsidR="00475C28" w:rsidRPr="00041E42" w:rsidTr="005F660A">
                    <w:tc>
                      <w:tcPr>
                        <w:tcW w:w="4955" w:type="dxa"/>
                      </w:tcPr>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lang w:eastAsia="ru-RU"/>
                          </w:rPr>
                          <w:t xml:space="preserve"> </w:t>
                        </w:r>
                        <w:r>
                          <w:rPr>
                            <w:rFonts w:ascii="Times New Roman" w:eastAsia="Times New Roman" w:hAnsi="Times New Roman"/>
                            <w:b/>
                            <w:lang w:eastAsia="ru-RU"/>
                          </w:rPr>
                          <w:t>Генеральний д</w:t>
                        </w:r>
                        <w:r w:rsidRPr="00041E42">
                          <w:rPr>
                            <w:rFonts w:ascii="Times New Roman" w:eastAsia="Times New Roman" w:hAnsi="Times New Roman"/>
                            <w:b/>
                            <w:lang w:eastAsia="ru-RU"/>
                          </w:rPr>
                          <w:t>иректор</w:t>
                        </w: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p>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b/>
                            <w:lang w:eastAsia="ru-RU"/>
                          </w:rPr>
                          <w:t xml:space="preserve">_____________/ </w:t>
                        </w:r>
                        <w:r>
                          <w:rPr>
                            <w:rFonts w:ascii="Times New Roman" w:eastAsia="Times New Roman" w:hAnsi="Times New Roman"/>
                            <w:b/>
                            <w:lang w:eastAsia="ru-RU"/>
                          </w:rPr>
                          <w:t>Г. О. Ловигін</w:t>
                        </w:r>
                        <w:r w:rsidRPr="00041E42">
                          <w:rPr>
                            <w:rFonts w:ascii="Times New Roman" w:eastAsia="Times New Roman" w:hAnsi="Times New Roman"/>
                            <w:b/>
                            <w:lang w:eastAsia="ru-RU"/>
                          </w:rPr>
                          <w:t>/</w:t>
                        </w:r>
                      </w:p>
                      <w:p w:rsidR="00475C28" w:rsidRPr="00041E42" w:rsidRDefault="00475C28" w:rsidP="005F660A">
                        <w:pPr>
                          <w:tabs>
                            <w:tab w:val="left" w:pos="964"/>
                          </w:tabs>
                          <w:spacing w:after="0" w:line="240" w:lineRule="auto"/>
                          <w:jc w:val="both"/>
                          <w:rPr>
                            <w:rFonts w:ascii="Times New Roman" w:eastAsia="Times New Roman" w:hAnsi="Times New Roman"/>
                            <w:lang w:eastAsia="ru-RU"/>
                          </w:rPr>
                        </w:pPr>
                        <w:r w:rsidRPr="00041E42">
                          <w:rPr>
                            <w:rFonts w:ascii="Times New Roman" w:eastAsia="Times New Roman" w:hAnsi="Times New Roman"/>
                            <w:lang w:eastAsia="ru-RU"/>
                          </w:rPr>
                          <w:t>М. П.</w:t>
                        </w:r>
                      </w:p>
                      <w:p w:rsidR="00475C28" w:rsidRPr="00041E42" w:rsidRDefault="00475C28" w:rsidP="005F660A">
                        <w:pPr>
                          <w:tabs>
                            <w:tab w:val="left" w:pos="964"/>
                          </w:tabs>
                          <w:spacing w:after="0" w:line="240" w:lineRule="auto"/>
                          <w:jc w:val="both"/>
                          <w:rPr>
                            <w:rFonts w:ascii="Times New Roman" w:eastAsia="Times New Roman" w:hAnsi="Times New Roman"/>
                            <w:lang w:eastAsia="ru-RU"/>
                          </w:rPr>
                        </w:pPr>
                      </w:p>
                    </w:tc>
                  </w:tr>
                </w:tbl>
                <w:p w:rsidR="00475C28" w:rsidRPr="00041E42" w:rsidRDefault="00475C28" w:rsidP="005F660A">
                  <w:pPr>
                    <w:autoSpaceDE w:val="0"/>
                    <w:autoSpaceDN w:val="0"/>
                    <w:spacing w:after="0" w:line="240" w:lineRule="auto"/>
                    <w:ind w:left="567" w:hanging="567"/>
                    <w:jc w:val="both"/>
                    <w:rPr>
                      <w:rFonts w:ascii="Times New Roman" w:eastAsia="Times New Roman" w:hAnsi="Times New Roman"/>
                      <w:b/>
                      <w:lang w:eastAsia="ru-RU"/>
                    </w:rPr>
                  </w:pPr>
                  <w:r w:rsidRPr="00041E42">
                    <w:rPr>
                      <w:rFonts w:ascii="Times New Roman" w:eastAsia="Times New Roman" w:hAnsi="Times New Roman"/>
                      <w:lang w:eastAsia="ru-RU"/>
                    </w:rPr>
                    <w:t xml:space="preserve"> </w:t>
                  </w:r>
                </w:p>
              </w:tc>
            </w:tr>
          </w:tbl>
          <w:p w:rsidR="00475C28" w:rsidRPr="0026268A" w:rsidRDefault="00475C28" w:rsidP="005F660A">
            <w:pPr>
              <w:spacing w:after="0" w:line="240" w:lineRule="auto"/>
              <w:jc w:val="both"/>
              <w:rPr>
                <w:rFonts w:ascii="Times New Roman" w:eastAsia="Times New Roman" w:hAnsi="Times New Roman"/>
                <w:lang w:eastAsia="ru-RU"/>
              </w:rPr>
            </w:pPr>
          </w:p>
        </w:tc>
        <w:tc>
          <w:tcPr>
            <w:tcW w:w="4901" w:type="dxa"/>
            <w:shd w:val="clear" w:color="auto" w:fill="auto"/>
          </w:tcPr>
          <w:p w:rsidR="00475C28" w:rsidRPr="0026268A" w:rsidRDefault="00475C28" w:rsidP="005F660A">
            <w:pPr>
              <w:spacing w:after="0" w:line="240" w:lineRule="auto"/>
              <w:jc w:val="both"/>
              <w:rPr>
                <w:rFonts w:ascii="Times New Roman" w:eastAsia="Times New Roman" w:hAnsi="Times New Roman"/>
                <w:lang w:eastAsia="ru-RU"/>
              </w:rPr>
            </w:pPr>
            <w:r w:rsidRPr="0026268A">
              <w:rPr>
                <w:rFonts w:ascii="Times New Roman" w:eastAsia="Times New Roman" w:hAnsi="Times New Roman"/>
                <w:lang w:eastAsia="ru-RU"/>
              </w:rPr>
              <w:t xml:space="preserve">_______________________   </w:t>
            </w:r>
          </w:p>
          <w:p w:rsidR="00475C28" w:rsidRPr="0026268A" w:rsidRDefault="00475C28" w:rsidP="005F660A">
            <w:pPr>
              <w:spacing w:after="0" w:line="240" w:lineRule="auto"/>
              <w:jc w:val="both"/>
              <w:rPr>
                <w:rFonts w:ascii="Times New Roman" w:eastAsia="Times New Roman" w:hAnsi="Times New Roman"/>
                <w:sz w:val="20"/>
                <w:szCs w:val="20"/>
                <w:lang w:eastAsia="ru-RU"/>
              </w:rPr>
            </w:pPr>
            <w:r w:rsidRPr="0026268A">
              <w:rPr>
                <w:rFonts w:ascii="Times New Roman" w:eastAsia="Times New Roman" w:hAnsi="Times New Roman"/>
                <w:lang w:eastAsia="ru-RU"/>
              </w:rPr>
              <w:t>________________________</w:t>
            </w:r>
          </w:p>
        </w:tc>
      </w:tr>
    </w:tbl>
    <w:p w:rsidR="00475C28" w:rsidRPr="0026268A" w:rsidRDefault="00475C28" w:rsidP="00475C28">
      <w:pPr>
        <w:spacing w:after="0" w:line="240" w:lineRule="auto"/>
        <w:jc w:val="both"/>
        <w:rPr>
          <w:rFonts w:ascii="Times New Roman" w:eastAsia="Times New Roman" w:hAnsi="Times New Roman"/>
          <w:lang w:eastAsia="ru-RU"/>
        </w:rPr>
      </w:pPr>
    </w:p>
    <w:p w:rsidR="00475C28" w:rsidRPr="0026268A" w:rsidRDefault="00475C28" w:rsidP="00475C28">
      <w:pPr>
        <w:spacing w:after="0" w:line="240" w:lineRule="auto"/>
        <w:jc w:val="both"/>
        <w:rPr>
          <w:rFonts w:ascii="Times New Roman" w:eastAsia="Times New Roman" w:hAnsi="Times New Roman"/>
          <w:lang w:eastAsia="ru-RU"/>
        </w:rPr>
      </w:pPr>
    </w:p>
    <w:p w:rsidR="00475C28" w:rsidRPr="006E2C82" w:rsidRDefault="00475C28" w:rsidP="00475C28">
      <w:pPr>
        <w:spacing w:after="0" w:line="240" w:lineRule="auto"/>
        <w:ind w:left="6372" w:firstLine="708"/>
      </w:pPr>
    </w:p>
    <w:sectPr w:rsidR="00475C28" w:rsidRPr="006E2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F1" w:rsidRDefault="006477F1" w:rsidP="006B1B7D">
      <w:pPr>
        <w:spacing w:after="0" w:line="240" w:lineRule="auto"/>
      </w:pPr>
      <w:r>
        <w:separator/>
      </w:r>
    </w:p>
  </w:endnote>
  <w:endnote w:type="continuationSeparator" w:id="0">
    <w:p w:rsidR="006477F1" w:rsidRDefault="006477F1" w:rsidP="006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sans-serif">
    <w:altName w:val="Gubb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F1" w:rsidRDefault="006477F1" w:rsidP="006B1B7D">
      <w:pPr>
        <w:spacing w:after="0" w:line="240" w:lineRule="auto"/>
      </w:pPr>
      <w:r>
        <w:separator/>
      </w:r>
    </w:p>
  </w:footnote>
  <w:footnote w:type="continuationSeparator" w:id="0">
    <w:p w:rsidR="006477F1" w:rsidRDefault="006477F1" w:rsidP="006B1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67E4EDB"/>
    <w:multiLevelType w:val="hybridMultilevel"/>
    <w:tmpl w:val="BDB0B30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15:restartNumberingAfterBreak="0">
    <w:nsid w:val="17DC1209"/>
    <w:multiLevelType w:val="hybridMultilevel"/>
    <w:tmpl w:val="40AA19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3B415C"/>
    <w:multiLevelType w:val="hybridMultilevel"/>
    <w:tmpl w:val="5C9A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13859"/>
    <w:multiLevelType w:val="hybridMultilevel"/>
    <w:tmpl w:val="D354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447D7"/>
    <w:multiLevelType w:val="hybridMultilevel"/>
    <w:tmpl w:val="7D8E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0113BBA"/>
    <w:multiLevelType w:val="multilevel"/>
    <w:tmpl w:val="776E1CBE"/>
    <w:lvl w:ilvl="0">
      <w:start w:val="8"/>
      <w:numFmt w:val="decimal"/>
      <w:lvlText w:val="%1."/>
      <w:lvlJc w:val="left"/>
      <w:pPr>
        <w:ind w:left="360" w:hanging="360"/>
      </w:pPr>
      <w:rPr>
        <w:rFonts w:cs="Times New Roman" w:hint="default"/>
        <w:b/>
        <w:sz w:val="24"/>
      </w:rPr>
    </w:lvl>
    <w:lvl w:ilvl="1">
      <w:start w:val="1"/>
      <w:numFmt w:val="decimal"/>
      <w:lvlText w:val="%1.%2."/>
      <w:lvlJc w:val="left"/>
      <w:pPr>
        <w:ind w:left="786" w:hanging="360"/>
      </w:pPr>
      <w:rPr>
        <w:rFonts w:cs="Times New Roman" w:hint="default"/>
        <w:b/>
        <w:sz w:val="24"/>
      </w:rPr>
    </w:lvl>
    <w:lvl w:ilvl="2">
      <w:start w:val="1"/>
      <w:numFmt w:val="decimal"/>
      <w:lvlText w:val="%1.%2.%3."/>
      <w:lvlJc w:val="left"/>
      <w:pPr>
        <w:ind w:left="1212" w:hanging="360"/>
      </w:pPr>
      <w:rPr>
        <w:rFonts w:cs="Times New Roman" w:hint="default"/>
        <w:b/>
        <w:sz w:val="24"/>
      </w:rPr>
    </w:lvl>
    <w:lvl w:ilvl="3">
      <w:start w:val="1"/>
      <w:numFmt w:val="decimal"/>
      <w:lvlText w:val="%1.%2.%3.%4."/>
      <w:lvlJc w:val="left"/>
      <w:pPr>
        <w:ind w:left="1998" w:hanging="720"/>
      </w:pPr>
      <w:rPr>
        <w:rFonts w:cs="Times New Roman" w:hint="default"/>
        <w:sz w:val="24"/>
      </w:rPr>
    </w:lvl>
    <w:lvl w:ilvl="4">
      <w:start w:val="1"/>
      <w:numFmt w:val="decimal"/>
      <w:lvlText w:val="%1.%2.%3.%4.%5."/>
      <w:lvlJc w:val="left"/>
      <w:pPr>
        <w:ind w:left="2424" w:hanging="720"/>
      </w:pPr>
      <w:rPr>
        <w:rFonts w:cs="Times New Roman" w:hint="default"/>
        <w:sz w:val="24"/>
      </w:rPr>
    </w:lvl>
    <w:lvl w:ilvl="5">
      <w:start w:val="1"/>
      <w:numFmt w:val="decimal"/>
      <w:lvlText w:val="%1.%2.%3.%4.%5.%6."/>
      <w:lvlJc w:val="left"/>
      <w:pPr>
        <w:ind w:left="2850" w:hanging="720"/>
      </w:pPr>
      <w:rPr>
        <w:rFonts w:cs="Times New Roman" w:hint="default"/>
        <w:sz w:val="24"/>
      </w:rPr>
    </w:lvl>
    <w:lvl w:ilvl="6">
      <w:start w:val="1"/>
      <w:numFmt w:val="decimal"/>
      <w:lvlText w:val="%1.%2.%3.%4.%5.%6.%7."/>
      <w:lvlJc w:val="left"/>
      <w:pPr>
        <w:ind w:left="3636" w:hanging="1080"/>
      </w:pPr>
      <w:rPr>
        <w:rFonts w:cs="Times New Roman" w:hint="default"/>
        <w:sz w:val="24"/>
      </w:rPr>
    </w:lvl>
    <w:lvl w:ilvl="7">
      <w:start w:val="1"/>
      <w:numFmt w:val="decimal"/>
      <w:lvlText w:val="%1.%2.%3.%4.%5.%6.%7.%8."/>
      <w:lvlJc w:val="left"/>
      <w:pPr>
        <w:ind w:left="4062" w:hanging="1080"/>
      </w:pPr>
      <w:rPr>
        <w:rFonts w:cs="Times New Roman" w:hint="default"/>
        <w:sz w:val="24"/>
      </w:rPr>
    </w:lvl>
    <w:lvl w:ilvl="8">
      <w:start w:val="1"/>
      <w:numFmt w:val="decimal"/>
      <w:lvlText w:val="%1.%2.%3.%4.%5.%6.%7.%8.%9."/>
      <w:lvlJc w:val="left"/>
      <w:pPr>
        <w:ind w:left="4488" w:hanging="1080"/>
      </w:pPr>
      <w:rPr>
        <w:rFonts w:cs="Times New Roman" w:hint="default"/>
        <w:sz w:val="24"/>
      </w:rPr>
    </w:lvl>
  </w:abstractNum>
  <w:abstractNum w:abstractNumId="10" w15:restartNumberingAfterBreak="0">
    <w:nsid w:val="31EF665D"/>
    <w:multiLevelType w:val="hybridMultilevel"/>
    <w:tmpl w:val="B284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516C5E"/>
    <w:multiLevelType w:val="multilevel"/>
    <w:tmpl w:val="34E826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4A6F85"/>
    <w:multiLevelType w:val="hybridMultilevel"/>
    <w:tmpl w:val="1A60283A"/>
    <w:lvl w:ilvl="0" w:tplc="A82E9650">
      <w:start w:val="2"/>
      <w:numFmt w:val="decimal"/>
      <w:lvlText w:val="%1"/>
      <w:lvlJc w:val="left"/>
      <w:pPr>
        <w:ind w:left="2928" w:hanging="360"/>
      </w:pPr>
      <w:rPr>
        <w:rFonts w:hint="default"/>
      </w:rPr>
    </w:lvl>
    <w:lvl w:ilvl="1" w:tplc="04190019" w:tentative="1">
      <w:start w:val="1"/>
      <w:numFmt w:val="lowerLetter"/>
      <w:lvlText w:val="%2."/>
      <w:lvlJc w:val="left"/>
      <w:pPr>
        <w:ind w:left="3648" w:hanging="360"/>
      </w:pPr>
    </w:lvl>
    <w:lvl w:ilvl="2" w:tplc="0419001B" w:tentative="1">
      <w:start w:val="1"/>
      <w:numFmt w:val="lowerRoman"/>
      <w:lvlText w:val="%3."/>
      <w:lvlJc w:val="right"/>
      <w:pPr>
        <w:ind w:left="4368" w:hanging="180"/>
      </w:pPr>
    </w:lvl>
    <w:lvl w:ilvl="3" w:tplc="0419000F" w:tentative="1">
      <w:start w:val="1"/>
      <w:numFmt w:val="decimal"/>
      <w:lvlText w:val="%4."/>
      <w:lvlJc w:val="left"/>
      <w:pPr>
        <w:ind w:left="5088" w:hanging="360"/>
      </w:pPr>
    </w:lvl>
    <w:lvl w:ilvl="4" w:tplc="04190019" w:tentative="1">
      <w:start w:val="1"/>
      <w:numFmt w:val="lowerLetter"/>
      <w:lvlText w:val="%5."/>
      <w:lvlJc w:val="left"/>
      <w:pPr>
        <w:ind w:left="5808" w:hanging="360"/>
      </w:pPr>
    </w:lvl>
    <w:lvl w:ilvl="5" w:tplc="0419001B" w:tentative="1">
      <w:start w:val="1"/>
      <w:numFmt w:val="lowerRoman"/>
      <w:lvlText w:val="%6."/>
      <w:lvlJc w:val="right"/>
      <w:pPr>
        <w:ind w:left="6528" w:hanging="180"/>
      </w:pPr>
    </w:lvl>
    <w:lvl w:ilvl="6" w:tplc="0419000F" w:tentative="1">
      <w:start w:val="1"/>
      <w:numFmt w:val="decimal"/>
      <w:lvlText w:val="%7."/>
      <w:lvlJc w:val="left"/>
      <w:pPr>
        <w:ind w:left="7248" w:hanging="360"/>
      </w:pPr>
    </w:lvl>
    <w:lvl w:ilvl="7" w:tplc="04190019" w:tentative="1">
      <w:start w:val="1"/>
      <w:numFmt w:val="lowerLetter"/>
      <w:lvlText w:val="%8."/>
      <w:lvlJc w:val="left"/>
      <w:pPr>
        <w:ind w:left="7968" w:hanging="360"/>
      </w:pPr>
    </w:lvl>
    <w:lvl w:ilvl="8" w:tplc="0419001B" w:tentative="1">
      <w:start w:val="1"/>
      <w:numFmt w:val="lowerRoman"/>
      <w:lvlText w:val="%9."/>
      <w:lvlJc w:val="right"/>
      <w:pPr>
        <w:ind w:left="8688" w:hanging="180"/>
      </w:pPr>
    </w:lvl>
  </w:abstractNum>
  <w:abstractNum w:abstractNumId="15" w15:restartNumberingAfterBreak="0">
    <w:nsid w:val="4B4C594C"/>
    <w:multiLevelType w:val="multilevel"/>
    <w:tmpl w:val="E350FC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EAC526A"/>
    <w:multiLevelType w:val="hybridMultilevel"/>
    <w:tmpl w:val="FA82F6D8"/>
    <w:lvl w:ilvl="0" w:tplc="58E26C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E42B71"/>
    <w:multiLevelType w:val="multilevel"/>
    <w:tmpl w:val="B89E38F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334503"/>
    <w:multiLevelType w:val="hybridMultilevel"/>
    <w:tmpl w:val="C89231F8"/>
    <w:lvl w:ilvl="0" w:tplc="BCF0D520">
      <w:start w:val="7"/>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A662563"/>
    <w:multiLevelType w:val="hybridMultilevel"/>
    <w:tmpl w:val="166C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2B757C"/>
    <w:multiLevelType w:val="hybridMultilevel"/>
    <w:tmpl w:val="92C05560"/>
    <w:lvl w:ilvl="0" w:tplc="F27C33A4">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D023B9A"/>
    <w:multiLevelType w:val="hybridMultilevel"/>
    <w:tmpl w:val="680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977AD8"/>
    <w:multiLevelType w:val="hybridMultilevel"/>
    <w:tmpl w:val="2E388350"/>
    <w:lvl w:ilvl="0" w:tplc="74403BD8">
      <w:start w:val="1"/>
      <w:numFmt w:val="decimal"/>
      <w:lvlText w:val="%1."/>
      <w:lvlJc w:val="left"/>
      <w:pPr>
        <w:ind w:left="786"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15:restartNumberingAfterBreak="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7"/>
  </w:num>
  <w:num w:numId="2">
    <w:abstractNumId w:val="21"/>
  </w:num>
  <w:num w:numId="3">
    <w:abstractNumId w:val="13"/>
  </w:num>
  <w:num w:numId="4">
    <w:abstractNumId w:val="24"/>
  </w:num>
  <w:num w:numId="5">
    <w:abstractNumId w:val="27"/>
  </w:num>
  <w:num w:numId="6">
    <w:abstractNumId w:val="18"/>
  </w:num>
  <w:num w:numId="7">
    <w:abstractNumId w:val="12"/>
  </w:num>
  <w:num w:numId="8">
    <w:abstractNumId w:val="25"/>
  </w:num>
  <w:num w:numId="9">
    <w:abstractNumId w:val="10"/>
  </w:num>
  <w:num w:numId="10">
    <w:abstractNumId w:val="23"/>
  </w:num>
  <w:num w:numId="11">
    <w:abstractNumId w:val="3"/>
  </w:num>
  <w:num w:numId="12">
    <w:abstractNumId w:val="7"/>
  </w:num>
  <w:num w:numId="13">
    <w:abstractNumId w:val="5"/>
  </w:num>
  <w:num w:numId="14">
    <w:abstractNumId w:val="26"/>
  </w:num>
  <w:num w:numId="15">
    <w:abstractNumId w:val="29"/>
  </w:num>
  <w:num w:numId="16">
    <w:abstractNumId w:val="9"/>
  </w:num>
  <w:num w:numId="17">
    <w:abstractNumId w:val="28"/>
  </w:num>
  <w:num w:numId="18">
    <w:abstractNumId w:val="11"/>
  </w:num>
  <w:num w:numId="19">
    <w:abstractNumId w:val="22"/>
  </w:num>
  <w:num w:numId="20">
    <w:abstractNumId w:val="19"/>
  </w:num>
  <w:num w:numId="21">
    <w:abstractNumId w:val="14"/>
  </w:num>
  <w:num w:numId="22">
    <w:abstractNumId w:val="16"/>
  </w:num>
  <w:num w:numId="23">
    <w:abstractNumId w:val="31"/>
  </w:num>
  <w:num w:numId="24">
    <w:abstractNumId w:val="0"/>
  </w:num>
  <w:num w:numId="25">
    <w:abstractNumId w:val="1"/>
  </w:num>
  <w:num w:numId="26">
    <w:abstractNumId w:val="15"/>
  </w:num>
  <w:num w:numId="27">
    <w:abstractNumId w:val="20"/>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C7"/>
    <w:rsid w:val="00041640"/>
    <w:rsid w:val="00054618"/>
    <w:rsid w:val="0008142A"/>
    <w:rsid w:val="000957E8"/>
    <w:rsid w:val="000B5F9F"/>
    <w:rsid w:val="000D2ADF"/>
    <w:rsid w:val="000D7C64"/>
    <w:rsid w:val="000E3B63"/>
    <w:rsid w:val="000F6CCA"/>
    <w:rsid w:val="00122994"/>
    <w:rsid w:val="0013548E"/>
    <w:rsid w:val="0016032A"/>
    <w:rsid w:val="00175203"/>
    <w:rsid w:val="0018453E"/>
    <w:rsid w:val="001D3AFE"/>
    <w:rsid w:val="001E04EE"/>
    <w:rsid w:val="001E557B"/>
    <w:rsid w:val="001F42F0"/>
    <w:rsid w:val="002550D8"/>
    <w:rsid w:val="00264BE8"/>
    <w:rsid w:val="00273EA2"/>
    <w:rsid w:val="002B4985"/>
    <w:rsid w:val="002C5908"/>
    <w:rsid w:val="002D41F5"/>
    <w:rsid w:val="00306A86"/>
    <w:rsid w:val="0031597B"/>
    <w:rsid w:val="00317707"/>
    <w:rsid w:val="00335A42"/>
    <w:rsid w:val="00364ADE"/>
    <w:rsid w:val="00366B1F"/>
    <w:rsid w:val="0039090B"/>
    <w:rsid w:val="003A2825"/>
    <w:rsid w:val="003D04A2"/>
    <w:rsid w:val="003D1F9F"/>
    <w:rsid w:val="003E4840"/>
    <w:rsid w:val="003F343E"/>
    <w:rsid w:val="00420957"/>
    <w:rsid w:val="00443A6E"/>
    <w:rsid w:val="0046565A"/>
    <w:rsid w:val="00475C28"/>
    <w:rsid w:val="004807CB"/>
    <w:rsid w:val="00490AB6"/>
    <w:rsid w:val="004916AB"/>
    <w:rsid w:val="004B36B4"/>
    <w:rsid w:val="004C79E3"/>
    <w:rsid w:val="004D7CA0"/>
    <w:rsid w:val="004F3EEF"/>
    <w:rsid w:val="00502423"/>
    <w:rsid w:val="00513132"/>
    <w:rsid w:val="00542A10"/>
    <w:rsid w:val="00555AC4"/>
    <w:rsid w:val="00577522"/>
    <w:rsid w:val="0059258D"/>
    <w:rsid w:val="005A19D8"/>
    <w:rsid w:val="005B1715"/>
    <w:rsid w:val="005C5B9F"/>
    <w:rsid w:val="005D1A67"/>
    <w:rsid w:val="005F660A"/>
    <w:rsid w:val="00632FA2"/>
    <w:rsid w:val="006477F1"/>
    <w:rsid w:val="00652ECE"/>
    <w:rsid w:val="006771C3"/>
    <w:rsid w:val="006B1B7D"/>
    <w:rsid w:val="006C763C"/>
    <w:rsid w:val="006D3158"/>
    <w:rsid w:val="006E1D66"/>
    <w:rsid w:val="006E2C82"/>
    <w:rsid w:val="006E3811"/>
    <w:rsid w:val="0071568A"/>
    <w:rsid w:val="00763E01"/>
    <w:rsid w:val="007679F6"/>
    <w:rsid w:val="00777580"/>
    <w:rsid w:val="007B1AF9"/>
    <w:rsid w:val="007C0EE8"/>
    <w:rsid w:val="007E0934"/>
    <w:rsid w:val="008064C0"/>
    <w:rsid w:val="008142AD"/>
    <w:rsid w:val="0083711F"/>
    <w:rsid w:val="008773E8"/>
    <w:rsid w:val="008C0B24"/>
    <w:rsid w:val="008C1B94"/>
    <w:rsid w:val="008C328F"/>
    <w:rsid w:val="008D10CF"/>
    <w:rsid w:val="008D4DE5"/>
    <w:rsid w:val="009032D1"/>
    <w:rsid w:val="009229A1"/>
    <w:rsid w:val="00941C80"/>
    <w:rsid w:val="009631F9"/>
    <w:rsid w:val="009C44B7"/>
    <w:rsid w:val="009C5B8C"/>
    <w:rsid w:val="009E035F"/>
    <w:rsid w:val="00A229B3"/>
    <w:rsid w:val="00A241F0"/>
    <w:rsid w:val="00A35716"/>
    <w:rsid w:val="00A45CDB"/>
    <w:rsid w:val="00A80F22"/>
    <w:rsid w:val="00AC1566"/>
    <w:rsid w:val="00AC5C5B"/>
    <w:rsid w:val="00AD3A21"/>
    <w:rsid w:val="00B3188E"/>
    <w:rsid w:val="00B5278B"/>
    <w:rsid w:val="00B568A6"/>
    <w:rsid w:val="00B700CD"/>
    <w:rsid w:val="00B74DE3"/>
    <w:rsid w:val="00B906B7"/>
    <w:rsid w:val="00BA133B"/>
    <w:rsid w:val="00BB2F43"/>
    <w:rsid w:val="00BD0DCB"/>
    <w:rsid w:val="00C35270"/>
    <w:rsid w:val="00C82911"/>
    <w:rsid w:val="00C8342B"/>
    <w:rsid w:val="00D506AA"/>
    <w:rsid w:val="00D539AF"/>
    <w:rsid w:val="00D60CE6"/>
    <w:rsid w:val="00D63CD6"/>
    <w:rsid w:val="00D65025"/>
    <w:rsid w:val="00D74F41"/>
    <w:rsid w:val="00D9205B"/>
    <w:rsid w:val="00DC43C7"/>
    <w:rsid w:val="00DC4475"/>
    <w:rsid w:val="00DD3367"/>
    <w:rsid w:val="00DE7825"/>
    <w:rsid w:val="00DF18A8"/>
    <w:rsid w:val="00E30663"/>
    <w:rsid w:val="00EA6DFD"/>
    <w:rsid w:val="00EC15B6"/>
    <w:rsid w:val="00F3268E"/>
    <w:rsid w:val="00F62999"/>
    <w:rsid w:val="00F76576"/>
    <w:rsid w:val="00F86D39"/>
    <w:rsid w:val="00F87AFA"/>
    <w:rsid w:val="00FB0F5E"/>
    <w:rsid w:val="00FD345C"/>
    <w:rsid w:val="00FF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1EB7"/>
  <w15:chartTrackingRefBased/>
  <w15:docId w15:val="{355C30C2-3F85-4A87-9397-1F7E35ED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
    <w:basedOn w:val="a"/>
    <w:link w:val="a4"/>
    <w:uiPriority w:val="34"/>
    <w:qFormat/>
    <w:rsid w:val="003D1F9F"/>
    <w:pPr>
      <w:ind w:left="720"/>
      <w:contextualSpacing/>
    </w:pPr>
  </w:style>
  <w:style w:type="character" w:customStyle="1" w:styleId="a4">
    <w:name w:val="Абзац списку Знак"/>
    <w:aliases w:val="EBRD List Знак,CA bullets Знак,Details Знак,Заголовок 1.1 Знак"/>
    <w:link w:val="a3"/>
    <w:uiPriority w:val="34"/>
    <w:locked/>
    <w:rsid w:val="009C44B7"/>
  </w:style>
  <w:style w:type="paragraph" w:customStyle="1" w:styleId="1">
    <w:name w:val="Обычный1"/>
    <w:link w:val="Normal"/>
    <w:qFormat/>
    <w:rsid w:val="009C5B8C"/>
    <w:pPr>
      <w:spacing w:after="0" w:line="276" w:lineRule="auto"/>
    </w:pPr>
    <w:rPr>
      <w:rFonts w:ascii="Arial" w:eastAsia="Arial" w:hAnsi="Arial" w:cs="Arial"/>
      <w:color w:val="000000"/>
      <w:lang w:eastAsia="ru-RU"/>
    </w:rPr>
  </w:style>
  <w:style w:type="character" w:customStyle="1" w:styleId="Normal">
    <w:name w:val="Normal Знак"/>
    <w:link w:val="1"/>
    <w:rsid w:val="008142AD"/>
    <w:rPr>
      <w:rFonts w:ascii="Arial" w:eastAsia="Arial" w:hAnsi="Arial" w:cs="Arial"/>
      <w:color w:val="000000"/>
      <w:lang w:eastAsia="ru-RU"/>
    </w:rPr>
  </w:style>
  <w:style w:type="paragraph" w:styleId="a5">
    <w:name w:val="header"/>
    <w:basedOn w:val="a"/>
    <w:link w:val="a6"/>
    <w:uiPriority w:val="99"/>
    <w:unhideWhenUsed/>
    <w:rsid w:val="006B1B7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B1B7D"/>
  </w:style>
  <w:style w:type="paragraph" w:styleId="a7">
    <w:name w:val="footer"/>
    <w:basedOn w:val="a"/>
    <w:link w:val="a8"/>
    <w:uiPriority w:val="99"/>
    <w:unhideWhenUsed/>
    <w:rsid w:val="006B1B7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B1B7D"/>
  </w:style>
  <w:style w:type="character" w:styleId="a9">
    <w:name w:val="Strong"/>
    <w:qFormat/>
    <w:rsid w:val="006B1B7D"/>
    <w:rPr>
      <w:b/>
      <w:bCs/>
    </w:rPr>
  </w:style>
  <w:style w:type="table" w:customStyle="1" w:styleId="10">
    <w:name w:val="Сетка таблицы1"/>
    <w:basedOn w:val="a1"/>
    <w:next w:val="aa"/>
    <w:uiPriority w:val="59"/>
    <w:rsid w:val="004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475C28"/>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c">
    <w:name w:val="Основний текст Знак"/>
    <w:basedOn w:val="a0"/>
    <w:link w:val="ab"/>
    <w:rsid w:val="00475C28"/>
    <w:rPr>
      <w:rFonts w:ascii="Times New Roman" w:eastAsia="Andale Sans UI" w:hAnsi="Times New Roman" w:cs="Times New Roman"/>
      <w:kern w:val="1"/>
      <w:sz w:val="24"/>
      <w:szCs w:val="24"/>
      <w:lang w:eastAsia="zh-CN"/>
    </w:rPr>
  </w:style>
  <w:style w:type="paragraph" w:styleId="ad">
    <w:name w:val="Plain Text"/>
    <w:link w:val="ae"/>
    <w:rsid w:val="00475C2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e">
    <w:name w:val="Текст Знак"/>
    <w:basedOn w:val="a0"/>
    <w:link w:val="ad"/>
    <w:rsid w:val="00475C28"/>
    <w:rPr>
      <w:rFonts w:ascii="Times New Roman" w:eastAsia="Times New Roman" w:hAnsi="Times New Roman" w:cs="Times New Roman"/>
      <w:color w:val="000000"/>
      <w:sz w:val="20"/>
      <w:szCs w:val="20"/>
      <w:lang w:val="en-US"/>
    </w:rPr>
  </w:style>
  <w:style w:type="paragraph" w:customStyle="1" w:styleId="3">
    <w:name w:val="Ïîäçàã3"/>
    <w:basedOn w:val="a"/>
    <w:rsid w:val="00475C28"/>
    <w:pPr>
      <w:widowControl w:val="0"/>
      <w:spacing w:before="113" w:after="57" w:line="210" w:lineRule="atLeast"/>
      <w:jc w:val="center"/>
    </w:pPr>
    <w:rPr>
      <w:rFonts w:ascii="Times New Roman" w:eastAsia="Times New Roman" w:hAnsi="Times New Roman" w:cs="Times New Roman"/>
      <w:b/>
      <w:sz w:val="20"/>
      <w:szCs w:val="20"/>
      <w:lang w:val="en-US"/>
    </w:rPr>
  </w:style>
  <w:style w:type="paragraph" w:styleId="af">
    <w:name w:val="Balloon Text"/>
    <w:basedOn w:val="a"/>
    <w:link w:val="af0"/>
    <w:uiPriority w:val="99"/>
    <w:semiHidden/>
    <w:unhideWhenUsed/>
    <w:rsid w:val="005F660A"/>
    <w:pPr>
      <w:spacing w:after="0" w:line="240" w:lineRule="auto"/>
    </w:pPr>
    <w:rPr>
      <w:rFonts w:ascii="Calibri" w:hAnsi="Calibri" w:cs="Calibri"/>
      <w:sz w:val="18"/>
      <w:szCs w:val="18"/>
    </w:rPr>
  </w:style>
  <w:style w:type="character" w:customStyle="1" w:styleId="af0">
    <w:name w:val="Текст у виносці Знак"/>
    <w:basedOn w:val="a0"/>
    <w:link w:val="af"/>
    <w:uiPriority w:val="99"/>
    <w:semiHidden/>
    <w:rsid w:val="005F660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7;&#1091;&#1073;'&#1108;&#1082;&#1090;_&#1087;&#1110;&#1076;&#1087;&#1088;&#1080;&#1108;&#1084;&#1085;&#1080;&#1094;&#1100;&#1082;&#1086;&#1111;_&#1076;&#1110;&#1103;&#1083;&#1100;&#1085;&#1086;&#1089;&#1090;&#1110;" TargetMode="External"/><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uk.wikipedia.org/wiki/&#1070;&#1088;&#1080;&#1076;&#1080;&#1095;&#1085;&#1072;_&#1086;&#1089;&#1086;&#1073;&#1072;" TargetMode="Externa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Pages>
  <Words>68917</Words>
  <Characters>39284</Characters>
  <Application>Microsoft Office Word</Application>
  <DocSecurity>0</DocSecurity>
  <Lines>327</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PC</cp:lastModifiedBy>
  <cp:revision>14</cp:revision>
  <cp:lastPrinted>2023-12-14T07:48:00Z</cp:lastPrinted>
  <dcterms:created xsi:type="dcterms:W3CDTF">2023-12-11T09:03:00Z</dcterms:created>
  <dcterms:modified xsi:type="dcterms:W3CDTF">2023-12-14T10:57:00Z</dcterms:modified>
</cp:coreProperties>
</file>