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ПРОЄ</w:t>
      </w:r>
      <w:r w:rsidRPr="006D524E">
        <w:rPr>
          <w:rFonts w:ascii="Times New Roman" w:hAnsi="Times New Roman"/>
          <w:b/>
          <w:szCs w:val="24"/>
          <w:lang w:val="uk-UA"/>
        </w:rPr>
        <w:t>КТ ДОГОВОРУ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t>про закупівлю товарів №_____</w:t>
      </w:r>
    </w:p>
    <w:p w:rsidR="00992210" w:rsidRPr="006D524E" w:rsidRDefault="00992210" w:rsidP="00327FB5">
      <w:pPr>
        <w:pStyle w:val="a3"/>
        <w:jc w:val="center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br/>
      </w:r>
      <w:r w:rsidRPr="006D524E">
        <w:rPr>
          <w:rFonts w:ascii="Times New Roman" w:hAnsi="Times New Roman"/>
          <w:lang w:val="uk-UA"/>
        </w:rPr>
        <w:t>м. Рівне</w:t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  <w:t xml:space="preserve">                                        </w:t>
      </w:r>
      <w:r w:rsidR="00B3083C">
        <w:rPr>
          <w:rFonts w:ascii="Times New Roman" w:hAnsi="Times New Roman"/>
          <w:lang w:val="uk-UA"/>
        </w:rPr>
        <w:t xml:space="preserve">  </w:t>
      </w:r>
      <w:r w:rsidR="003C3F57">
        <w:rPr>
          <w:rFonts w:ascii="Times New Roman" w:hAnsi="Times New Roman"/>
          <w:lang w:val="uk-UA"/>
        </w:rPr>
        <w:t>«___» ___________ 2024</w:t>
      </w:r>
      <w:r w:rsidRPr="006D524E">
        <w:rPr>
          <w:rFonts w:ascii="Times New Roman" w:hAnsi="Times New Roman"/>
          <w:lang w:val="uk-UA"/>
        </w:rPr>
        <w:t xml:space="preserve"> р.</w:t>
      </w:r>
    </w:p>
    <w:p w:rsidR="00992210" w:rsidRPr="006D524E" w:rsidRDefault="00992210" w:rsidP="00992210">
      <w:pPr>
        <w:jc w:val="both"/>
        <w:rPr>
          <w:lang w:val="uk-UA"/>
        </w:rPr>
      </w:pP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b/>
          <w:bCs/>
          <w:lang w:val="uk-UA"/>
        </w:rPr>
        <w:t xml:space="preserve"> </w:t>
      </w:r>
      <w:r w:rsidRPr="006D524E">
        <w:rPr>
          <w:rFonts w:ascii="Times New Roman" w:hAnsi="Times New Roman"/>
          <w:b/>
          <w:bCs/>
          <w:lang w:val="uk-UA"/>
        </w:rPr>
        <w:tab/>
        <w:t xml:space="preserve">Комунальне некомерційне підприємство «Центральна міська лікарня» Рівненської міської ради (КНП «ЦМЛ» РМР), </w:t>
      </w:r>
      <w:r w:rsidRPr="006D524E">
        <w:rPr>
          <w:rFonts w:ascii="Times New Roman" w:hAnsi="Times New Roman"/>
          <w:lang w:val="uk-UA"/>
        </w:rPr>
        <w:t xml:space="preserve">надалі - </w:t>
      </w:r>
      <w:r w:rsidRPr="006D524E">
        <w:rPr>
          <w:rFonts w:ascii="Times New Roman" w:hAnsi="Times New Roman"/>
          <w:b/>
          <w:lang w:val="uk-UA"/>
        </w:rPr>
        <w:t>Замовник</w:t>
      </w:r>
      <w:r w:rsidRPr="006D524E">
        <w:rPr>
          <w:rFonts w:ascii="Times New Roman" w:hAnsi="Times New Roman"/>
          <w:lang w:val="uk-UA"/>
        </w:rPr>
        <w:t xml:space="preserve">, в особі </w:t>
      </w:r>
      <w:r w:rsidR="00120DCB">
        <w:rPr>
          <w:rFonts w:ascii="Times New Roman" w:hAnsi="Times New Roman"/>
          <w:lang w:val="uk-UA"/>
        </w:rPr>
        <w:t>________________________</w:t>
      </w:r>
      <w:r w:rsidRPr="006D524E">
        <w:rPr>
          <w:rFonts w:ascii="Times New Roman" w:hAnsi="Times New Roman"/>
          <w:lang w:val="uk-UA"/>
        </w:rPr>
        <w:t xml:space="preserve">,  що діє на підставі Статуту, з однієї сторони, і </w:t>
      </w:r>
      <w:r w:rsidRPr="006D524E">
        <w:rPr>
          <w:rFonts w:ascii="Times New Roman" w:hAnsi="Times New Roman"/>
          <w:b/>
          <w:lang w:val="uk-UA"/>
        </w:rPr>
        <w:t xml:space="preserve">________________________________________________, </w:t>
      </w:r>
      <w:r w:rsidRPr="006D524E">
        <w:rPr>
          <w:rFonts w:ascii="Times New Roman" w:hAnsi="Times New Roman"/>
          <w:lang w:val="uk-UA"/>
        </w:rPr>
        <w:t>надалі –</w:t>
      </w:r>
      <w:r w:rsidRPr="006D524E">
        <w:rPr>
          <w:rFonts w:ascii="Times New Roman" w:hAnsi="Times New Roman"/>
          <w:b/>
          <w:lang w:val="uk-UA"/>
        </w:rPr>
        <w:t xml:space="preserve"> Постачальник,</w:t>
      </w:r>
      <w:r w:rsidRPr="006D524E">
        <w:rPr>
          <w:rFonts w:ascii="Times New Roman" w:hAnsi="Times New Roman"/>
          <w:lang w:val="uk-UA"/>
        </w:rPr>
        <w:t xml:space="preserve"> в особі _________________________________________________________, що діє на підставі __________________, з</w:t>
      </w:r>
      <w:r w:rsidR="00480810">
        <w:rPr>
          <w:rFonts w:ascii="Times New Roman" w:hAnsi="Times New Roman"/>
          <w:lang w:val="uk-UA"/>
        </w:rPr>
        <w:t xml:space="preserve"> іншої сторони, разом – Сторони, </w:t>
      </w:r>
      <w:r w:rsidR="00480810" w:rsidRPr="000F2463">
        <w:rPr>
          <w:rFonts w:ascii="Times New Roman" w:hAnsi="Times New Roman"/>
          <w:sz w:val="22"/>
          <w:lang w:val="uk-UA"/>
        </w:rPr>
        <w:t xml:space="preserve">відповідно до Постанови КМУ №1178 від 12.10.2022 “Про затвердження особливостей здійснення публічних </w:t>
      </w:r>
      <w:proofErr w:type="spellStart"/>
      <w:r w:rsidR="00480810" w:rsidRPr="000F2463">
        <w:rPr>
          <w:rFonts w:ascii="Times New Roman" w:hAnsi="Times New Roman"/>
          <w:sz w:val="22"/>
          <w:lang w:val="uk-UA"/>
        </w:rPr>
        <w:t>закупівель</w:t>
      </w:r>
      <w:proofErr w:type="spellEnd"/>
      <w:r w:rsidR="00480810" w:rsidRPr="000F2463">
        <w:rPr>
          <w:rFonts w:ascii="Times New Roman" w:hAnsi="Times New Roman"/>
          <w:sz w:val="22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із змінами (далі- Постанова)</w:t>
      </w:r>
      <w:r w:rsidRPr="006D524E">
        <w:rPr>
          <w:rFonts w:ascii="Times New Roman" w:hAnsi="Times New Roman"/>
          <w:lang w:val="uk-UA"/>
        </w:rPr>
        <w:t xml:space="preserve"> </w:t>
      </w:r>
      <w:r w:rsidR="00480810">
        <w:rPr>
          <w:rFonts w:ascii="Times New Roman" w:hAnsi="Times New Roman"/>
          <w:lang w:val="uk-UA"/>
        </w:rPr>
        <w:t xml:space="preserve">, </w:t>
      </w:r>
      <w:r w:rsidRPr="006D524E">
        <w:rPr>
          <w:rFonts w:ascii="Times New Roman" w:hAnsi="Times New Roman"/>
          <w:lang w:val="uk-UA"/>
        </w:rPr>
        <w:t>уклали цей договір (далі - Договір) про таке: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t>І. Предмет договору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1.1. Постачальник передає у власність Замовника</w:t>
      </w:r>
      <w:r w:rsidRPr="006D524E">
        <w:rPr>
          <w:rFonts w:ascii="Times New Roman" w:hAnsi="Times New Roman"/>
          <w:szCs w:val="24"/>
          <w:u w:val="single"/>
          <w:lang w:val="uk-UA"/>
        </w:rPr>
        <w:t>,</w:t>
      </w:r>
      <w:r w:rsidRPr="006D524E">
        <w:rPr>
          <w:rFonts w:ascii="Times New Roman" w:hAnsi="Times New Roman"/>
          <w:szCs w:val="24"/>
          <w:lang w:val="uk-UA"/>
        </w:rPr>
        <w:t xml:space="preserve"> а Замовник оплачує вартість товару, що визначений в асортименті та за ціною (далі – «товар»), яка зазначена у специфікації.</w:t>
      </w:r>
    </w:p>
    <w:p w:rsidR="00D97105" w:rsidRDefault="00EB1DB2" w:rsidP="00992210">
      <w:pPr>
        <w:widowControl w:val="0"/>
        <w:autoSpaceDE w:val="0"/>
        <w:jc w:val="both"/>
        <w:rPr>
          <w:b/>
          <w:bCs/>
          <w:color w:val="auto"/>
          <w:lang w:val="uk-UA"/>
        </w:rPr>
      </w:pPr>
      <w:r>
        <w:rPr>
          <w:color w:val="auto"/>
          <w:lang w:val="uk-UA"/>
        </w:rPr>
        <w:t>1.2. Найменування товару</w:t>
      </w:r>
      <w:r w:rsidR="00992210" w:rsidRPr="006D524E">
        <w:rPr>
          <w:color w:val="auto"/>
          <w:lang w:val="uk-UA"/>
        </w:rPr>
        <w:t xml:space="preserve"> </w:t>
      </w:r>
      <w:r w:rsidR="00B724EF">
        <w:rPr>
          <w:b/>
          <w:bCs/>
          <w:lang w:val="uk-UA"/>
        </w:rPr>
        <w:t xml:space="preserve">за ДК 021:2015 </w:t>
      </w:r>
      <w:r w:rsidR="00F44991">
        <w:rPr>
          <w:b/>
          <w:bCs/>
          <w:lang w:val="uk-UA"/>
        </w:rPr>
        <w:t xml:space="preserve">- </w:t>
      </w:r>
      <w:r w:rsidR="00D97105" w:rsidRPr="00D97105">
        <w:rPr>
          <w:b/>
          <w:bCs/>
          <w:color w:val="auto"/>
        </w:rPr>
        <w:t xml:space="preserve">33600000-6 </w:t>
      </w:r>
      <w:proofErr w:type="spellStart"/>
      <w:r w:rsidR="00D97105" w:rsidRPr="00D97105">
        <w:rPr>
          <w:b/>
          <w:bCs/>
          <w:color w:val="auto"/>
        </w:rPr>
        <w:t>Фармацевтична</w:t>
      </w:r>
      <w:proofErr w:type="spellEnd"/>
      <w:r w:rsidR="00D97105" w:rsidRPr="00D97105">
        <w:rPr>
          <w:b/>
          <w:bCs/>
          <w:color w:val="auto"/>
        </w:rPr>
        <w:t xml:space="preserve"> </w:t>
      </w:r>
      <w:proofErr w:type="spellStart"/>
      <w:r w:rsidR="00D97105" w:rsidRPr="00D97105">
        <w:rPr>
          <w:b/>
          <w:bCs/>
          <w:color w:val="auto"/>
        </w:rPr>
        <w:t>продукція</w:t>
      </w:r>
      <w:proofErr w:type="spellEnd"/>
      <w:r w:rsidR="00D97105" w:rsidRPr="00D97105">
        <w:rPr>
          <w:b/>
          <w:bCs/>
          <w:color w:val="auto"/>
          <w:lang w:val="uk-UA"/>
        </w:rPr>
        <w:t xml:space="preserve"> </w:t>
      </w:r>
    </w:p>
    <w:p w:rsidR="00992210" w:rsidRPr="006D524E" w:rsidRDefault="00992210" w:rsidP="00992210">
      <w:pPr>
        <w:widowControl w:val="0"/>
        <w:autoSpaceDE w:val="0"/>
        <w:jc w:val="both"/>
        <w:rPr>
          <w:lang w:val="uk-UA"/>
        </w:rPr>
      </w:pPr>
      <w:r w:rsidRPr="006D524E">
        <w:rPr>
          <w:lang w:val="uk-UA"/>
        </w:rPr>
        <w:t>1.3. Кількість товару зазначено у Додатку №1 (Специфікації), що є невід’ємною частиною цього Договору.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t>II. Якість товару</w:t>
      </w:r>
    </w:p>
    <w:p w:rsidR="00A53E87" w:rsidRPr="00CD72E2" w:rsidRDefault="00992210" w:rsidP="00A53E87">
      <w:pPr>
        <w:widowControl w:val="0"/>
        <w:tabs>
          <w:tab w:val="left" w:pos="790"/>
        </w:tabs>
        <w:suppressAutoHyphens w:val="0"/>
        <w:jc w:val="both"/>
        <w:rPr>
          <w:lang w:val="az-Cyrl-AZ" w:eastAsia="ru-RU"/>
        </w:rPr>
      </w:pPr>
      <w:r w:rsidRPr="006D524E">
        <w:rPr>
          <w:lang w:val="uk-UA"/>
        </w:rPr>
        <w:t xml:space="preserve">2.1. Постачальник </w:t>
      </w:r>
      <w:r w:rsidR="00A53E87" w:rsidRPr="00CD72E2">
        <w:rPr>
          <w:lang w:val="az-Cyrl-AZ" w:eastAsia="ru-RU"/>
        </w:rPr>
        <w:t xml:space="preserve">повинен передати Покупцю товар, якість якого відповідає нормативним документам, які встановлюють відповідні вимоги до лікарських засобів і підтверджується </w:t>
      </w:r>
      <w:r w:rsidR="00A53E87" w:rsidRPr="005B2979">
        <w:rPr>
          <w:lang w:val="az-Cyrl-AZ" w:eastAsia="ru-RU"/>
        </w:rPr>
        <w:t>сертифікат</w:t>
      </w:r>
      <w:r w:rsidR="00A53E87">
        <w:rPr>
          <w:lang w:val="az-Cyrl-AZ" w:eastAsia="ru-RU"/>
        </w:rPr>
        <w:t>ом</w:t>
      </w:r>
      <w:r w:rsidR="00A53E87" w:rsidRPr="005B2979">
        <w:rPr>
          <w:lang w:val="az-Cyrl-AZ" w:eastAsia="ru-RU"/>
        </w:rPr>
        <w:t xml:space="preserve"> якості або висновк</w:t>
      </w:r>
      <w:r w:rsidR="00A53E87">
        <w:rPr>
          <w:lang w:val="az-Cyrl-AZ" w:eastAsia="ru-RU"/>
        </w:rPr>
        <w:t>ом</w:t>
      </w:r>
      <w:r w:rsidR="00A53E87" w:rsidRPr="005B2979">
        <w:rPr>
          <w:lang w:val="az-Cyrl-AZ" w:eastAsia="ru-RU"/>
        </w:rPr>
        <w:t xml:space="preserve"> про якість ввезеного в Україну лікарського засобу (для товарів іноземного виробництва), або інши</w:t>
      </w:r>
      <w:r w:rsidR="00A53E87">
        <w:rPr>
          <w:lang w:val="az-Cyrl-AZ" w:eastAsia="ru-RU"/>
        </w:rPr>
        <w:t>им</w:t>
      </w:r>
      <w:r w:rsidR="00A53E87" w:rsidRPr="005B2979">
        <w:rPr>
          <w:lang w:val="az-Cyrl-AZ" w:eastAsia="ru-RU"/>
        </w:rPr>
        <w:t xml:space="preserve"> документ</w:t>
      </w:r>
      <w:r w:rsidR="00A53E87">
        <w:rPr>
          <w:lang w:val="az-Cyrl-AZ" w:eastAsia="ru-RU"/>
        </w:rPr>
        <w:t>ом</w:t>
      </w:r>
      <w:r w:rsidR="00A53E87" w:rsidRPr="005B2979">
        <w:rPr>
          <w:lang w:val="az-Cyrl-AZ" w:eastAsia="ru-RU"/>
        </w:rPr>
        <w:t>, який засвідчує якість</w:t>
      </w:r>
      <w:r w:rsidR="00A53E87">
        <w:rPr>
          <w:lang w:val="az-Cyrl-AZ" w:eastAsia="ru-RU"/>
        </w:rPr>
        <w:t xml:space="preserve"> товару</w:t>
      </w:r>
      <w:r w:rsidR="00A53E87" w:rsidRPr="00CD72E2">
        <w:rPr>
          <w:lang w:val="az-Cyrl-AZ" w:eastAsia="ru-RU"/>
        </w:rPr>
        <w:t>.</w:t>
      </w:r>
    </w:p>
    <w:p w:rsidR="00A53E87" w:rsidRPr="00CD72E2" w:rsidRDefault="00A53E87" w:rsidP="00A53E87">
      <w:pPr>
        <w:widowControl w:val="0"/>
        <w:tabs>
          <w:tab w:val="left" w:pos="794"/>
        </w:tabs>
        <w:suppressAutoHyphens w:val="0"/>
        <w:jc w:val="both"/>
        <w:rPr>
          <w:lang w:val="az-Cyrl-AZ" w:eastAsia="ru-RU"/>
        </w:rPr>
      </w:pPr>
      <w:r>
        <w:rPr>
          <w:lang w:val="az-Cyrl-AZ" w:eastAsia="ru-RU"/>
        </w:rPr>
        <w:t>2.2.</w:t>
      </w:r>
      <w:r w:rsidRPr="00CD72E2">
        <w:rPr>
          <w:lang w:val="az-Cyrl-AZ" w:eastAsia="ru-RU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992210" w:rsidRPr="006D524E" w:rsidRDefault="00A53E87" w:rsidP="00A53E87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 </w:t>
      </w:r>
      <w:r w:rsidR="00992210" w:rsidRPr="006D524E">
        <w:rPr>
          <w:rFonts w:ascii="Times New Roman" w:hAnsi="Times New Roman"/>
          <w:szCs w:val="24"/>
          <w:lang w:val="uk-UA"/>
        </w:rPr>
        <w:t>2.3. Товар, що постачається, повинен супроводжуватися документами щодо кількості, терміну придатності, що становить не менше 70% від загального терміну або з іншим строком придатності за згодою с</w:t>
      </w:r>
      <w:r>
        <w:rPr>
          <w:rFonts w:ascii="Times New Roman" w:hAnsi="Times New Roman"/>
          <w:szCs w:val="24"/>
          <w:lang w:val="uk-UA"/>
        </w:rPr>
        <w:t xml:space="preserve">торін, найменування, виробника. </w:t>
      </w:r>
      <w:r w:rsidR="00992210" w:rsidRPr="006D524E">
        <w:rPr>
          <w:rFonts w:ascii="Times New Roman" w:hAnsi="Times New Roman"/>
          <w:szCs w:val="24"/>
          <w:lang w:val="uk-UA"/>
        </w:rPr>
        <w:t>Проведення доста</w:t>
      </w:r>
      <w:r w:rsidR="00167A23">
        <w:rPr>
          <w:rFonts w:ascii="Times New Roman" w:hAnsi="Times New Roman"/>
          <w:szCs w:val="24"/>
          <w:lang w:val="uk-UA"/>
        </w:rPr>
        <w:t>вки здійснюється за рахунок Постачаль</w:t>
      </w:r>
      <w:r w:rsidR="00992210" w:rsidRPr="006D524E">
        <w:rPr>
          <w:rFonts w:ascii="Times New Roman" w:hAnsi="Times New Roman"/>
          <w:szCs w:val="24"/>
          <w:lang w:val="uk-UA"/>
        </w:rPr>
        <w:t>ника.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2.4.  Пакування та маркування повинно бути у відповідності до стандартів та бути таким що забезпечує можливість  завантаження, розвантаження,  приймання та зберігання.</w:t>
      </w:r>
    </w:p>
    <w:p w:rsidR="00992210" w:rsidRPr="00761177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 xml:space="preserve">2.5. Забороняється постачання товару </w:t>
      </w:r>
      <w:r w:rsidRPr="006D524E">
        <w:rPr>
          <w:rFonts w:ascii="Times New Roman" w:hAnsi="Times New Roman"/>
          <w:shd w:val="solid" w:color="FFFFFF" w:fill="FFFFFF"/>
          <w:lang w:val="uk-UA" w:eastAsia="en-US"/>
        </w:rPr>
        <w:t>походженням з Російської Федерації/Республіки Білорусь</w:t>
      </w:r>
      <w:r w:rsidR="00761177">
        <w:rPr>
          <w:rFonts w:ascii="Times New Roman" w:hAnsi="Times New Roman"/>
          <w:shd w:val="solid" w:color="FFFFFF" w:fill="FFFFFF"/>
          <w:lang w:val="uk-UA" w:eastAsia="en-US"/>
        </w:rPr>
        <w:t>/</w:t>
      </w:r>
      <w:r w:rsidR="00761177" w:rsidRPr="00761177">
        <w:rPr>
          <w:rFonts w:ascii="Times New Roman" w:hAnsi="Times New Roman"/>
          <w:bCs/>
          <w:shd w:val="solid" w:color="FFFFFF" w:fill="FFFFFF"/>
          <w:lang w:val="uk-UA" w:eastAsia="en-US"/>
        </w:rPr>
        <w:t>Ісламської Республіки Іран</w:t>
      </w:r>
      <w:r w:rsidR="00761177">
        <w:rPr>
          <w:rFonts w:ascii="Times New Roman" w:hAnsi="Times New Roman"/>
          <w:bCs/>
          <w:shd w:val="solid" w:color="FFFFFF" w:fill="FFFFFF"/>
          <w:lang w:val="uk-UA" w:eastAsia="en-US"/>
        </w:rPr>
        <w:t>.</w:t>
      </w:r>
    </w:p>
    <w:p w:rsidR="00992210" w:rsidRPr="006D524E" w:rsidRDefault="00992210" w:rsidP="00992210">
      <w:pPr>
        <w:jc w:val="center"/>
        <w:rPr>
          <w:lang w:val="uk-UA"/>
        </w:rPr>
      </w:pPr>
    </w:p>
    <w:p w:rsidR="00992210" w:rsidRPr="006D524E" w:rsidRDefault="00992210" w:rsidP="00992210">
      <w:pPr>
        <w:jc w:val="center"/>
        <w:rPr>
          <w:b/>
          <w:lang w:val="uk-UA"/>
        </w:rPr>
      </w:pPr>
      <w:r w:rsidRPr="006D524E">
        <w:rPr>
          <w:b/>
          <w:lang w:val="uk-UA"/>
        </w:rPr>
        <w:t>ІІІ. Ціна договору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bCs/>
          <w:lang w:val="uk-UA"/>
        </w:rPr>
      </w:pPr>
      <w:r w:rsidRPr="006D524E">
        <w:rPr>
          <w:rFonts w:ascii="Times New Roman" w:hAnsi="Times New Roman"/>
          <w:lang w:val="uk-UA"/>
        </w:rPr>
        <w:t>3.1. Ціна договору складає ____________ грн. (_________) з ПДВ, в тому числі ПДВ ___________________.</w:t>
      </w:r>
      <w:r w:rsidRPr="006D524E">
        <w:rPr>
          <w:rFonts w:ascii="Times New Roman" w:hAnsi="Times New Roman"/>
          <w:bCs/>
          <w:lang w:val="uk-UA"/>
        </w:rPr>
        <w:t xml:space="preserve">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3.2. Ціни на товар встановлюються в національній валюті України.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3.3. Вартість кожної партії товару обчислюється виходячи з кількості одиниць асортименту   товару у відповідній партії та вартості кожної одиниці асортименту товару та вказується в  видатковій накладній на кожну окрему поставку.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3.4. Ціна товару згідно Договору включає в себе вартість тари та упаковки, всі обов’язкові платежі, що сплачуються Постачальником, вартість доставки товару до місця поставки, вартість  страхування, навантаження, розвантаження та всі інші витрати Постачальника пов’язані з виконанням цього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3.5. Ціна цього Договору може бути зменшена за взаємною згодою Сторін.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ab/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ІV. Порядок здійснення оплати</w:t>
      </w:r>
    </w:p>
    <w:p w:rsidR="00992210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4.1. Розрахунки за Товар здійснюються шляхом перерахування грошових к</w:t>
      </w:r>
      <w:r>
        <w:rPr>
          <w:rFonts w:ascii="Times New Roman" w:hAnsi="Times New Roman"/>
          <w:lang w:val="uk-UA"/>
        </w:rPr>
        <w:t>оштів на рахунок Постачальника,</w:t>
      </w:r>
      <w:r w:rsidRPr="006D524E">
        <w:rPr>
          <w:rFonts w:ascii="Times New Roman" w:hAnsi="Times New Roman"/>
          <w:lang w:val="uk-UA"/>
        </w:rPr>
        <w:t xml:space="preserve"> </w:t>
      </w:r>
      <w:r w:rsidRPr="006D524E">
        <w:rPr>
          <w:rFonts w:ascii="Times New Roman" w:hAnsi="Times New Roman"/>
          <w:b/>
          <w:lang w:val="uk-UA"/>
        </w:rPr>
        <w:t xml:space="preserve">протягом </w:t>
      </w:r>
      <w:r>
        <w:rPr>
          <w:rFonts w:ascii="Times New Roman" w:hAnsi="Times New Roman"/>
          <w:b/>
          <w:lang w:val="uk-UA"/>
        </w:rPr>
        <w:t>3</w:t>
      </w:r>
      <w:r w:rsidRPr="006D524E">
        <w:rPr>
          <w:rFonts w:ascii="Times New Roman" w:hAnsi="Times New Roman"/>
          <w:b/>
          <w:lang w:val="uk-UA"/>
        </w:rPr>
        <w:t>0 календарних днів</w:t>
      </w:r>
      <w:r w:rsidRPr="006D524E">
        <w:rPr>
          <w:rFonts w:ascii="Times New Roman" w:hAnsi="Times New Roman"/>
          <w:lang w:val="uk-UA"/>
        </w:rPr>
        <w:t xml:space="preserve"> після отримання товару на підставі видаткової накладної.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6D524E">
        <w:rPr>
          <w:rFonts w:ascii="Times New Roman" w:hAnsi="Times New Roman"/>
          <w:color w:val="000000"/>
          <w:lang w:val="uk-UA"/>
        </w:rPr>
        <w:lastRenderedPageBreak/>
        <w:t>4.</w:t>
      </w:r>
      <w:r>
        <w:rPr>
          <w:rFonts w:ascii="Times New Roman" w:hAnsi="Times New Roman"/>
          <w:color w:val="000000"/>
          <w:lang w:val="uk-UA"/>
        </w:rPr>
        <w:t>2</w:t>
      </w:r>
      <w:r w:rsidRPr="006D524E">
        <w:rPr>
          <w:rFonts w:ascii="Times New Roman" w:hAnsi="Times New Roman"/>
          <w:color w:val="000000"/>
          <w:lang w:val="uk-UA"/>
        </w:rPr>
        <w:t>. Усі розрахунки між Сторонами здійснюються в національній валюті України.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6D524E">
        <w:rPr>
          <w:rFonts w:ascii="Times New Roman" w:hAnsi="Times New Roman"/>
          <w:color w:val="000000"/>
          <w:lang w:val="uk-UA"/>
        </w:rPr>
        <w:t>4.</w:t>
      </w:r>
      <w:r>
        <w:rPr>
          <w:rFonts w:ascii="Times New Roman" w:hAnsi="Times New Roman"/>
          <w:color w:val="000000"/>
          <w:lang w:val="uk-UA"/>
        </w:rPr>
        <w:t>3</w:t>
      </w:r>
      <w:r w:rsidRPr="006D524E">
        <w:rPr>
          <w:rFonts w:ascii="Times New Roman" w:hAnsi="Times New Roman"/>
          <w:color w:val="000000"/>
          <w:lang w:val="uk-UA"/>
        </w:rPr>
        <w:t>.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V. Поставка товару</w:t>
      </w:r>
    </w:p>
    <w:p w:rsidR="00992210" w:rsidRPr="006D524E" w:rsidRDefault="00992210" w:rsidP="00992210">
      <w:pPr>
        <w:pStyle w:val="a3"/>
        <w:jc w:val="both"/>
        <w:rPr>
          <w:lang w:val="uk-UA"/>
        </w:rPr>
      </w:pPr>
      <w:r w:rsidRPr="006D524E">
        <w:rPr>
          <w:lang w:val="uk-UA"/>
        </w:rPr>
        <w:t xml:space="preserve">5.1. Поставка товару здійснюється </w:t>
      </w:r>
      <w:r w:rsidRPr="006D524E">
        <w:rPr>
          <w:b/>
          <w:lang w:val="uk-UA"/>
        </w:rPr>
        <w:t>протягом трьох робочих днів</w:t>
      </w:r>
      <w:r w:rsidRPr="006D524E">
        <w:rPr>
          <w:lang w:val="uk-UA"/>
        </w:rPr>
        <w:t xml:space="preserve"> з моменту надання заявки Покупцем в обсягах, визначених заявкою, що подається на електронну адресу  </w:t>
      </w:r>
      <w:r w:rsidRPr="00194390">
        <w:rPr>
          <w:lang w:val="uk-UA"/>
        </w:rPr>
        <w:t>Постачальника _________________(вказати електронну пошту).</w:t>
      </w:r>
    </w:p>
    <w:p w:rsidR="00992210" w:rsidRPr="00F318FA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lang w:val="uk-UA"/>
        </w:rPr>
        <w:t>5.2</w:t>
      </w:r>
      <w:r w:rsidRPr="00F318FA">
        <w:rPr>
          <w:lang w:val="uk-UA"/>
        </w:rPr>
        <w:t xml:space="preserve">. </w:t>
      </w:r>
      <w:r w:rsidRPr="00F318FA">
        <w:rPr>
          <w:rFonts w:ascii="Times New Roman" w:hAnsi="Times New Roman"/>
          <w:lang w:val="uk-UA"/>
        </w:rPr>
        <w:t>Поставка Товару здійснюється силами та транспортом Постачальника, який відповідає вимогам щодо зберігання та транспортування лікарських засобів та виробів медичного призначення.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5.3. Датою поставки Товару є дата відвантаження партії Товару Замовнику 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5.4. Місце поставки Товару: 33018, м. Рівне, вул. Миколи </w:t>
      </w:r>
      <w:proofErr w:type="spellStart"/>
      <w:r w:rsidRPr="006D524E">
        <w:rPr>
          <w:rFonts w:ascii="Times New Roman" w:hAnsi="Times New Roman"/>
          <w:lang w:val="uk-UA"/>
        </w:rPr>
        <w:t>Карнаухова</w:t>
      </w:r>
      <w:proofErr w:type="spellEnd"/>
      <w:r w:rsidRPr="006D524E">
        <w:rPr>
          <w:rFonts w:ascii="Times New Roman" w:hAnsi="Times New Roman"/>
          <w:lang w:val="uk-UA"/>
        </w:rPr>
        <w:t xml:space="preserve">, 25А.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5.5. Доказом передачі Товару Постачальнику є видаткова накладна з відміткою  З</w:t>
      </w:r>
      <w:r>
        <w:rPr>
          <w:rFonts w:ascii="Times New Roman" w:hAnsi="Times New Roman"/>
          <w:lang w:val="uk-UA"/>
        </w:rPr>
        <w:t xml:space="preserve">амовника про його отримання та </w:t>
      </w:r>
      <w:r w:rsidRPr="006D524E">
        <w:rPr>
          <w:rFonts w:ascii="Times New Roman" w:hAnsi="Times New Roman"/>
          <w:lang w:val="uk-UA"/>
        </w:rPr>
        <w:t>довіреність на отримання Товару, з посиланням на номер і дату даного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5.6. Право власності на Товар переходить від Постачальника до Замовника в момент передачі Товару Замовнику.</w:t>
      </w:r>
    </w:p>
    <w:p w:rsidR="00992210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5</w:t>
      </w:r>
      <w:r w:rsidRPr="00D93737">
        <w:rPr>
          <w:rFonts w:ascii="Times New Roman" w:hAnsi="Times New Roman"/>
          <w:lang w:val="uk-UA"/>
        </w:rPr>
        <w:t xml:space="preserve">.7. Претензії на </w:t>
      </w:r>
      <w:proofErr w:type="spellStart"/>
      <w:r w:rsidRPr="00D93737">
        <w:rPr>
          <w:rFonts w:ascii="Times New Roman" w:hAnsi="Times New Roman"/>
          <w:lang w:val="uk-UA"/>
        </w:rPr>
        <w:t>внутрішньотарну</w:t>
      </w:r>
      <w:proofErr w:type="spellEnd"/>
      <w:r w:rsidRPr="00D93737">
        <w:rPr>
          <w:rFonts w:ascii="Times New Roman" w:hAnsi="Times New Roman"/>
          <w:lang w:val="uk-UA"/>
        </w:rPr>
        <w:t xml:space="preserve"> недостачу Товару приймаються і розглядаються Постачальником тільки у випадку, якщо вони заявлені Замовником протягом 2-х </w:t>
      </w:r>
      <w:r>
        <w:rPr>
          <w:rFonts w:ascii="Times New Roman" w:hAnsi="Times New Roman"/>
          <w:lang w:val="uk-UA"/>
        </w:rPr>
        <w:t xml:space="preserve">робочих </w:t>
      </w:r>
      <w:r w:rsidRPr="00D93737">
        <w:rPr>
          <w:rFonts w:ascii="Times New Roman" w:hAnsi="Times New Roman"/>
          <w:lang w:val="uk-UA"/>
        </w:rPr>
        <w:t xml:space="preserve">днів від дати отримання Товару. У випадку визнання претензії Постачальник </w:t>
      </w:r>
      <w:proofErr w:type="spellStart"/>
      <w:r w:rsidRPr="00D93737">
        <w:rPr>
          <w:rFonts w:ascii="Times New Roman" w:hAnsi="Times New Roman"/>
          <w:lang w:val="uk-UA"/>
        </w:rPr>
        <w:t>допоставляє</w:t>
      </w:r>
      <w:proofErr w:type="spellEnd"/>
      <w:r w:rsidRPr="00D93737">
        <w:rPr>
          <w:rFonts w:ascii="Times New Roman" w:hAnsi="Times New Roman"/>
          <w:lang w:val="uk-UA"/>
        </w:rPr>
        <w:t xml:space="preserve"> або замінює такий Товар протягом </w:t>
      </w:r>
      <w:r>
        <w:rPr>
          <w:rFonts w:ascii="Times New Roman" w:hAnsi="Times New Roman"/>
          <w:lang w:val="uk-UA"/>
        </w:rPr>
        <w:t>5-ти</w:t>
      </w:r>
      <w:r w:rsidRPr="00D93737">
        <w:rPr>
          <w:rFonts w:ascii="Times New Roman" w:hAnsi="Times New Roman"/>
          <w:lang w:val="uk-UA"/>
        </w:rPr>
        <w:t xml:space="preserve"> днів на умовах, зазначених цим Договором.</w:t>
      </w:r>
      <w:r w:rsidRPr="006D524E">
        <w:rPr>
          <w:rFonts w:ascii="Times New Roman" w:hAnsi="Times New Roman"/>
          <w:lang w:val="uk-UA"/>
        </w:rPr>
        <w:t xml:space="preserve"> </w:t>
      </w:r>
    </w:p>
    <w:p w:rsidR="00992210" w:rsidRPr="00B227C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5.8. </w:t>
      </w:r>
      <w:r w:rsidRPr="00B227CE">
        <w:rPr>
          <w:rFonts w:ascii="Times New Roman" w:eastAsia="Times New Roman" w:hAnsi="Times New Roman"/>
          <w:color w:val="000000"/>
          <w:szCs w:val="24"/>
          <w:lang w:val="uk-UA"/>
        </w:rPr>
        <w:t xml:space="preserve">У разі поставки Товару неналежної якості або виявлення недоліків (дефектів, невідповідності), в тому числі товарного вигляду, поставленого Товару, Постачальник зобов’язується за </w:t>
      </w:r>
      <w:r w:rsidRPr="00B227CE">
        <w:rPr>
          <w:rFonts w:ascii="Times New Roman" w:eastAsia="Times New Roman" w:hAnsi="Times New Roman"/>
          <w:szCs w:val="24"/>
          <w:lang w:val="uk-UA"/>
        </w:rPr>
        <w:t xml:space="preserve">власний рахунок </w:t>
      </w:r>
      <w:r w:rsidRPr="00B227CE">
        <w:rPr>
          <w:rFonts w:ascii="Times New Roman" w:eastAsia="Times New Roman" w:hAnsi="Times New Roman"/>
          <w:color w:val="000000"/>
          <w:szCs w:val="24"/>
          <w:lang w:val="uk-UA"/>
        </w:rPr>
        <w:t xml:space="preserve">усунути недоліки (дефекти) або замінити Товар неналежної якості протягом 5-ти </w:t>
      </w:r>
      <w:r w:rsidRPr="00B227CE">
        <w:rPr>
          <w:rFonts w:ascii="Times New Roman" w:eastAsia="Times New Roman" w:hAnsi="Times New Roman"/>
          <w:szCs w:val="24"/>
          <w:lang w:val="uk-UA"/>
        </w:rPr>
        <w:t xml:space="preserve">календарних днів з дати отримання претензії (рекламації) від Замовника. </w:t>
      </w:r>
      <w:proofErr w:type="spellStart"/>
      <w:r w:rsidRPr="00B227CE">
        <w:rPr>
          <w:rFonts w:ascii="Times New Roman" w:eastAsia="Times New Roman" w:hAnsi="Times New Roman"/>
          <w:szCs w:val="24"/>
        </w:rPr>
        <w:t>Усі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витрати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пов’язані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з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усуненням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недоліків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(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дефектів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)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або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заміною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неякісного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Товару,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несе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Постачальник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>.</w:t>
      </w:r>
      <w:r w:rsidRPr="00B227CE">
        <w:rPr>
          <w:rFonts w:ascii="Times New Roman" w:eastAsia="Times New Roman" w:hAnsi="Times New Roman"/>
          <w:szCs w:val="24"/>
        </w:rPr>
        <w:t xml:space="preserve"> </w:t>
      </w:r>
    </w:p>
    <w:p w:rsidR="00992210" w:rsidRPr="00B227C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B227CE">
        <w:rPr>
          <w:rFonts w:ascii="Times New Roman" w:hAnsi="Times New Roman"/>
          <w:lang w:val="uk-UA"/>
        </w:rPr>
        <w:t xml:space="preserve">5.9. Постачальник має право не прийняти Товар, що повертається Замовником або підлягає заміні, якщо такий Товар має зовнішні ушкодження, у тому числі бруд, бой інші ушкодження, яких не було  зафіксовано при  постачанні Товару.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5.10. Товар, невідповідної якості повинен бути замінений Постачальником.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VІ. Права та обов'язки сторін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6.1. Замовник зобов'язаний: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6.1.1. </w:t>
      </w:r>
      <w:r w:rsidRPr="00C035C2">
        <w:rPr>
          <w:rFonts w:ascii="Times New Roman" w:hAnsi="Times New Roman"/>
          <w:lang w:val="uk-UA"/>
        </w:rPr>
        <w:t>В повному обсязі сплачувати за поставлений товар.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6.1.2. Приймати поставлений товар.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6.2. Замовник має право: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6.2.1. Достроково розірвати цей Договір у разі невиконання або неналежного виконання взятих на себе зобов’язань </w:t>
      </w:r>
      <w:r w:rsidRPr="00C035C2">
        <w:rPr>
          <w:rFonts w:ascii="Times New Roman" w:hAnsi="Times New Roman"/>
          <w:lang w:val="uk-UA"/>
        </w:rPr>
        <w:t>Постачальником в односторонньому порядку без укладання додаткової угоди, письмово повідомивши про це Постачальника за 15 днів до дати розірвання Договору з зазначенням дати припинення договору у повідомленні;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6.2.2. Контролювати поставку товару у строки, встановлені цим Договором;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6.2.3. Вимагати заміну неякісного товару.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6.3. Постачальник зобов'язаний: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6.3.1. Забезпечити поставку товару у строки, встановлені цим Договором;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6.3.2. Забезпечити поставку товару, якість та термін використання  якого відповідає умовам, установленим розділом II цього Договору;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6.3.3. Належним чином виконувати умови цього Договору.</w:t>
      </w:r>
    </w:p>
    <w:p w:rsidR="00992210" w:rsidRPr="00B33588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shd w:val="clear" w:color="auto" w:fill="FFFFFF"/>
          <w:lang w:val="uk-UA"/>
        </w:rPr>
        <w:t xml:space="preserve">6.3.4. </w:t>
      </w:r>
      <w:r w:rsidRPr="00B33588">
        <w:rPr>
          <w:rFonts w:ascii="Times New Roman" w:hAnsi="Times New Roman"/>
          <w:shd w:val="clear" w:color="auto" w:fill="FFFFFF"/>
          <w:lang w:val="uk-UA"/>
        </w:rPr>
        <w:t>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B33588">
        <w:rPr>
          <w:rFonts w:ascii="Times New Roman" w:hAnsi="Times New Roman"/>
          <w:lang w:val="uk-UA"/>
        </w:rPr>
        <w:t>6.4. Постачальник має право: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6.4.1. Своєчасно та в повному обсязі отримувати плату за поставлений товар;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lastRenderedPageBreak/>
        <w:t>6.4.2. На дострокову поставку товару за письмовим погодженням Замовника;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VІІ. Відповідальність сторін</w:t>
      </w:r>
    </w:p>
    <w:p w:rsidR="00992210" w:rsidRPr="00B227C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val="uk-UA"/>
        </w:rPr>
      </w:pPr>
      <w:r w:rsidRPr="00B227CE">
        <w:rPr>
          <w:color w:val="auto"/>
          <w:lang w:val="uk-UA"/>
        </w:rPr>
        <w:t xml:space="preserve">7.1. Сторона, яка порушила господарське зобов’язання, визначене цим договором та/або чинним законодавством України, зобов’язана відшкодувати завдані цим збитки стороні, права або законні інтереси якої порушено. </w:t>
      </w:r>
    </w:p>
    <w:p w:rsidR="00992210" w:rsidRPr="00B227C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val="uk-UA"/>
        </w:rPr>
      </w:pPr>
      <w:r w:rsidRPr="00B227CE">
        <w:rPr>
          <w:color w:val="auto"/>
          <w:lang w:val="uk-UA"/>
        </w:rPr>
        <w:t>7.2. Склад та розмір відшкодування збитків визначається сторонами за правилами, встановленими Господарським кодексом України.</w:t>
      </w:r>
    </w:p>
    <w:p w:rsidR="00992210" w:rsidRPr="004B0569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val="uk-UA"/>
        </w:rPr>
      </w:pPr>
      <w:r w:rsidRPr="00B227CE">
        <w:rPr>
          <w:color w:val="auto"/>
          <w:lang w:val="uk-UA"/>
        </w:rPr>
        <w:t>7.3. Збитки стягуються у повній сумі понад штрафні санкції.</w:t>
      </w:r>
    </w:p>
    <w:p w:rsidR="00992210" w:rsidRPr="004B0569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4B0569">
        <w:rPr>
          <w:rFonts w:ascii="Times New Roman" w:hAnsi="Times New Roman"/>
          <w:lang w:val="uk-UA"/>
        </w:rPr>
        <w:t xml:space="preserve">7.4. У разі невиконання або неналежного виконання своїх зобов'язань за Договором Сторони несуть відповідальність, передбачену законодавством та цим Договором. </w:t>
      </w:r>
    </w:p>
    <w:p w:rsidR="00992210" w:rsidRPr="00B227CE" w:rsidRDefault="00992210" w:rsidP="00992210">
      <w:pPr>
        <w:jc w:val="both"/>
        <w:rPr>
          <w:color w:val="auto"/>
          <w:lang w:val="uk-UA"/>
        </w:rPr>
      </w:pPr>
      <w:r w:rsidRPr="004B0569">
        <w:rPr>
          <w:color w:val="auto"/>
          <w:lang w:val="uk-UA"/>
        </w:rPr>
        <w:t xml:space="preserve">7.5. </w:t>
      </w:r>
      <w:r w:rsidRPr="00B227CE">
        <w:rPr>
          <w:color w:val="auto"/>
          <w:lang w:val="uk-UA"/>
        </w:rPr>
        <w:t xml:space="preserve">У випадку затримки поставки Товару понад термін, встановлений пунктом 5.1. Договору, Постачальник сплачує Замовнику пеню у розмірі </w:t>
      </w:r>
      <w:r w:rsidRPr="00B227CE">
        <w:rPr>
          <w:color w:val="auto"/>
          <w:shd w:val="clear" w:color="auto" w:fill="FFFFFF"/>
          <w:lang w:val="uk-UA"/>
        </w:rPr>
        <w:t>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92210" w:rsidRPr="00B227CE" w:rsidRDefault="00992210" w:rsidP="00992210">
      <w:pPr>
        <w:pStyle w:val="a3"/>
        <w:jc w:val="both"/>
        <w:rPr>
          <w:shd w:val="clear" w:color="auto" w:fill="FFFFFF"/>
          <w:lang w:val="uk-UA"/>
        </w:rPr>
      </w:pPr>
      <w:r w:rsidRPr="00B227CE">
        <w:rPr>
          <w:shd w:val="clear" w:color="auto" w:fill="FFFFFF"/>
          <w:lang w:val="uk-UA"/>
        </w:rPr>
        <w:t xml:space="preserve">7.6. За порушення умов зобов'язання щодо якості (комплектності) товарів </w:t>
      </w:r>
      <w:r w:rsidRPr="00B227CE">
        <w:rPr>
          <w:lang w:val="uk-UA"/>
        </w:rPr>
        <w:t>Товару за цим Договором Замовник має право вимагати, а Постачальник на вимогу Замовника сплачує штраф, у розмірі</w:t>
      </w:r>
      <w:r w:rsidRPr="00B227CE">
        <w:rPr>
          <w:shd w:val="clear" w:color="auto" w:fill="FFFFFF"/>
          <w:lang w:val="uk-UA"/>
        </w:rPr>
        <w:t xml:space="preserve"> двадцяти відсотків вартості неякісних (некомплектних) товарів.</w:t>
      </w:r>
    </w:p>
    <w:p w:rsidR="00992210" w:rsidRPr="00B227CE" w:rsidRDefault="00992210" w:rsidP="00992210">
      <w:pPr>
        <w:pStyle w:val="a3"/>
        <w:ind w:firstLine="708"/>
        <w:jc w:val="both"/>
        <w:rPr>
          <w:shd w:val="clear" w:color="auto" w:fill="FFFFFF"/>
          <w:lang w:val="uk-UA"/>
        </w:rPr>
      </w:pPr>
      <w:r w:rsidRPr="00B227CE">
        <w:rPr>
          <w:lang w:val="uk-UA"/>
        </w:rPr>
        <w:t xml:space="preserve">Замовник має право </w:t>
      </w:r>
      <w:r w:rsidRPr="00B227CE">
        <w:rPr>
          <w:shd w:val="clear" w:color="auto" w:fill="FFFFFF"/>
          <w:lang w:val="uk-UA"/>
        </w:rPr>
        <w:t>відмовитись від оплати вартості неякісних (некомплектних) Товарів.</w:t>
      </w:r>
    </w:p>
    <w:p w:rsidR="00992210" w:rsidRPr="00B227CE" w:rsidRDefault="00992210" w:rsidP="00992210">
      <w:pPr>
        <w:pStyle w:val="a3"/>
        <w:ind w:firstLine="708"/>
        <w:jc w:val="both"/>
        <w:rPr>
          <w:shd w:val="clear" w:color="auto" w:fill="FFFFFF"/>
          <w:lang w:val="uk-UA"/>
        </w:rPr>
      </w:pPr>
      <w:r w:rsidRPr="00B227CE">
        <w:rPr>
          <w:shd w:val="clear" w:color="auto" w:fill="FFFFFF"/>
          <w:lang w:val="uk-UA"/>
        </w:rPr>
        <w:t xml:space="preserve">У випадку постачання неякісних (некомплектних) Товарів, </w:t>
      </w:r>
      <w:r w:rsidRPr="00B227CE">
        <w:rPr>
          <w:lang w:val="uk-UA"/>
        </w:rPr>
        <w:t>Замовник має право</w:t>
      </w:r>
      <w:r w:rsidRPr="00B227CE">
        <w:rPr>
          <w:shd w:val="clear" w:color="auto" w:fill="FFFFFF"/>
          <w:lang w:val="uk-UA"/>
        </w:rPr>
        <w:t xml:space="preserve"> вимагати повернення в односторонньому порядку сплачених коштів.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7.7</w:t>
      </w:r>
      <w:r w:rsidRPr="006D524E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 </w:t>
      </w:r>
      <w:r w:rsidRPr="006D524E">
        <w:rPr>
          <w:rFonts w:ascii="Times New Roman" w:hAnsi="Times New Roman"/>
          <w:lang w:val="uk-UA"/>
        </w:rPr>
        <w:t>Сплата штрафних санкцій, штрафу не звільняє Постачальника від обов’язку поставити Товар відповідно до умов Договору.</w:t>
      </w:r>
      <w:r>
        <w:rPr>
          <w:rFonts w:ascii="Times New Roman" w:hAnsi="Times New Roman"/>
          <w:lang w:val="uk-UA"/>
        </w:rPr>
        <w:t xml:space="preserve"> </w:t>
      </w:r>
      <w:r w:rsidRPr="003A5800">
        <w:rPr>
          <w:rFonts w:ascii="Times New Roman" w:eastAsia="Times New Roman" w:hAnsi="Times New Roman"/>
          <w:szCs w:val="24"/>
          <w:lang w:val="uk-UA"/>
        </w:rPr>
        <w:t xml:space="preserve">Винна </w:t>
      </w:r>
      <w:r w:rsidRPr="00B227CE">
        <w:rPr>
          <w:rFonts w:ascii="Times New Roman" w:eastAsia="Times New Roman" w:hAnsi="Times New Roman"/>
          <w:szCs w:val="24"/>
          <w:lang w:val="uk-UA"/>
        </w:rPr>
        <w:t xml:space="preserve">Сторона відшкодовує суму штрафних санкцій чи або збитків на підставі претензії, протягом 10 (десять) календарних днів з моменту отримання претензії, шляхом перерахування грошових коштів на розрахунковий рахунок іншої Сторони. </w:t>
      </w:r>
      <w:proofErr w:type="spellStart"/>
      <w:r w:rsidRPr="00B227CE">
        <w:rPr>
          <w:rFonts w:ascii="Times New Roman" w:eastAsia="Times New Roman" w:hAnsi="Times New Roman"/>
          <w:szCs w:val="24"/>
        </w:rPr>
        <w:t>Претензія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направляється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шляхом </w:t>
      </w:r>
      <w:proofErr w:type="spellStart"/>
      <w:r w:rsidRPr="00B227CE">
        <w:rPr>
          <w:rFonts w:ascii="Times New Roman" w:eastAsia="Times New Roman" w:hAnsi="Times New Roman"/>
          <w:szCs w:val="24"/>
        </w:rPr>
        <w:t>повідомлення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на </w:t>
      </w:r>
      <w:proofErr w:type="spellStart"/>
      <w:r w:rsidRPr="00B227CE">
        <w:rPr>
          <w:rFonts w:ascii="Times New Roman" w:eastAsia="Times New Roman" w:hAnsi="Times New Roman"/>
          <w:szCs w:val="24"/>
        </w:rPr>
        <w:t>електронну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адресу </w:t>
      </w:r>
      <w:proofErr w:type="spellStart"/>
      <w:r w:rsidRPr="00B227CE">
        <w:rPr>
          <w:rFonts w:ascii="Times New Roman" w:eastAsia="Times New Roman" w:hAnsi="Times New Roman"/>
          <w:szCs w:val="24"/>
        </w:rPr>
        <w:t>винної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Сторони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B227CE">
        <w:rPr>
          <w:rFonts w:ascii="Times New Roman" w:eastAsia="Times New Roman" w:hAnsi="Times New Roman"/>
          <w:szCs w:val="24"/>
        </w:rPr>
        <w:t>зазначену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в </w:t>
      </w:r>
      <w:proofErr w:type="spellStart"/>
      <w:r w:rsidRPr="00B227CE">
        <w:rPr>
          <w:rFonts w:ascii="Times New Roman" w:eastAsia="Times New Roman" w:hAnsi="Times New Roman"/>
          <w:szCs w:val="24"/>
        </w:rPr>
        <w:t>цьому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Дого</w:t>
      </w:r>
      <w:r w:rsidR="009E0B1B">
        <w:rPr>
          <w:rFonts w:ascii="Times New Roman" w:eastAsia="Times New Roman" w:hAnsi="Times New Roman"/>
          <w:szCs w:val="24"/>
        </w:rPr>
        <w:t>ворі</w:t>
      </w:r>
      <w:proofErr w:type="spellEnd"/>
      <w:r w:rsidR="009E0B1B">
        <w:rPr>
          <w:rFonts w:ascii="Times New Roman" w:eastAsia="Times New Roman" w:hAnsi="Times New Roman"/>
          <w:szCs w:val="24"/>
        </w:rPr>
        <w:t>, та/</w:t>
      </w:r>
      <w:proofErr w:type="spellStart"/>
      <w:r w:rsidR="009E0B1B">
        <w:rPr>
          <w:rFonts w:ascii="Times New Roman" w:eastAsia="Times New Roman" w:hAnsi="Times New Roman"/>
          <w:szCs w:val="24"/>
        </w:rPr>
        <w:t>або</w:t>
      </w:r>
      <w:proofErr w:type="spellEnd"/>
      <w:r w:rsidR="009E0B1B">
        <w:rPr>
          <w:rFonts w:ascii="Times New Roman" w:eastAsia="Times New Roman" w:hAnsi="Times New Roman"/>
          <w:szCs w:val="24"/>
        </w:rPr>
        <w:t xml:space="preserve"> шляхом </w:t>
      </w:r>
      <w:proofErr w:type="spellStart"/>
      <w:r w:rsidR="009E0B1B">
        <w:rPr>
          <w:rFonts w:ascii="Times New Roman" w:eastAsia="Times New Roman" w:hAnsi="Times New Roman"/>
          <w:szCs w:val="24"/>
        </w:rPr>
        <w:t>направлення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цінним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листом з </w:t>
      </w:r>
      <w:proofErr w:type="spellStart"/>
      <w:r w:rsidRPr="00B227CE">
        <w:rPr>
          <w:rFonts w:ascii="Times New Roman" w:eastAsia="Times New Roman" w:hAnsi="Times New Roman"/>
          <w:szCs w:val="24"/>
        </w:rPr>
        <w:t>описом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вкладення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та </w:t>
      </w:r>
      <w:proofErr w:type="spellStart"/>
      <w:r w:rsidRPr="00B227CE">
        <w:rPr>
          <w:rFonts w:ascii="Times New Roman" w:eastAsia="Times New Roman" w:hAnsi="Times New Roman"/>
          <w:szCs w:val="24"/>
        </w:rPr>
        <w:t>повідомленням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на </w:t>
      </w:r>
      <w:proofErr w:type="spellStart"/>
      <w:r w:rsidRPr="00B227CE">
        <w:rPr>
          <w:rFonts w:ascii="Times New Roman" w:eastAsia="Times New Roman" w:hAnsi="Times New Roman"/>
          <w:szCs w:val="24"/>
        </w:rPr>
        <w:t>поштову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адресу </w:t>
      </w:r>
      <w:proofErr w:type="spellStart"/>
      <w:r w:rsidRPr="00B227CE">
        <w:rPr>
          <w:rFonts w:ascii="Times New Roman" w:eastAsia="Times New Roman" w:hAnsi="Times New Roman"/>
          <w:szCs w:val="24"/>
        </w:rPr>
        <w:t>винної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Сторони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та </w:t>
      </w:r>
      <w:proofErr w:type="spellStart"/>
      <w:r w:rsidRPr="00B227CE">
        <w:rPr>
          <w:rFonts w:ascii="Times New Roman" w:eastAsia="Times New Roman" w:hAnsi="Times New Roman"/>
          <w:szCs w:val="24"/>
        </w:rPr>
        <w:t>вважається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отриманою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на </w:t>
      </w:r>
      <w:proofErr w:type="spellStart"/>
      <w:r w:rsidRPr="00B227CE">
        <w:rPr>
          <w:rFonts w:ascii="Times New Roman" w:eastAsia="Times New Roman" w:hAnsi="Times New Roman"/>
          <w:szCs w:val="24"/>
        </w:rPr>
        <w:t>чотирнадцятий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день </w:t>
      </w:r>
      <w:proofErr w:type="spellStart"/>
      <w:r w:rsidRPr="00B227CE">
        <w:rPr>
          <w:rFonts w:ascii="Times New Roman" w:eastAsia="Times New Roman" w:hAnsi="Times New Roman"/>
          <w:szCs w:val="24"/>
        </w:rPr>
        <w:t>після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дня </w:t>
      </w:r>
      <w:proofErr w:type="spellStart"/>
      <w:r w:rsidRPr="00B227CE">
        <w:rPr>
          <w:rFonts w:ascii="Times New Roman" w:eastAsia="Times New Roman" w:hAnsi="Times New Roman"/>
          <w:szCs w:val="24"/>
        </w:rPr>
        <w:t>її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відправлення</w:t>
      </w:r>
      <w:proofErr w:type="spellEnd"/>
      <w:r w:rsidRPr="00B227CE">
        <w:rPr>
          <w:rFonts w:ascii="Times New Roman" w:eastAsia="Times New Roman" w:hAnsi="Times New Roman"/>
          <w:szCs w:val="24"/>
        </w:rPr>
        <w:t>.</w:t>
      </w:r>
    </w:p>
    <w:p w:rsidR="00992210" w:rsidRPr="006D524E" w:rsidRDefault="00992210" w:rsidP="00992210">
      <w:pPr>
        <w:jc w:val="both"/>
        <w:rPr>
          <w:lang w:val="uk-UA"/>
        </w:rPr>
      </w:pPr>
      <w:r w:rsidRPr="006D524E">
        <w:rPr>
          <w:lang w:val="uk-UA"/>
        </w:rPr>
        <w:t>7.</w:t>
      </w:r>
      <w:r>
        <w:rPr>
          <w:lang w:val="uk-UA"/>
        </w:rPr>
        <w:t>8</w:t>
      </w:r>
      <w:r w:rsidRPr="006D524E">
        <w:rPr>
          <w:lang w:val="uk-UA"/>
        </w:rPr>
        <w:t>. Закінчення строку дії Договору не звільняє Сторони від відповідальності за цим Договором.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VІІІ. Обставини непереборної сили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8.1.Сторони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 тощо).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8.2. Сторона, що не може виконувати </w:t>
      </w:r>
      <w:r w:rsidR="000C115B">
        <w:rPr>
          <w:rFonts w:ascii="Times New Roman" w:hAnsi="Times New Roman"/>
          <w:lang w:val="uk-UA"/>
        </w:rPr>
        <w:t>зобов'язання за цим Договором в</w:t>
      </w:r>
      <w:r w:rsidRPr="006D524E">
        <w:rPr>
          <w:rFonts w:ascii="Times New Roman" w:hAnsi="Times New Roman"/>
          <w:lang w:val="uk-UA"/>
        </w:rPr>
        <w:t>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та інших відповідних державних органів, які наділені відповідною компетенцією.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IX. Вирішення спорів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lang w:val="uk-UA"/>
        </w:rPr>
        <w:t xml:space="preserve">9.2. </w:t>
      </w:r>
      <w:r w:rsidRPr="006D524E">
        <w:rPr>
          <w:rFonts w:ascii="Times New Roman" w:hAnsi="Times New Roman"/>
          <w:shd w:val="clear" w:color="auto" w:fill="FFFFFF"/>
          <w:lang w:val="uk-UA"/>
        </w:rPr>
        <w:t>У разі необхідності відшкодування збитків або застосування інших санкцій Сторони  з метою безпосереднього врегулювання спору з порушником своїх прав або інтересів мають право звернутися один до одного з</w:t>
      </w:r>
      <w:r w:rsidRPr="006D524E">
        <w:rPr>
          <w:rStyle w:val="apple-converted-space"/>
          <w:rFonts w:ascii="Times New Roman" w:hAnsi="Times New Roman"/>
          <w:shd w:val="clear" w:color="auto" w:fill="FFFFFF"/>
          <w:lang w:val="uk-UA"/>
        </w:rPr>
        <w:t xml:space="preserve"> </w:t>
      </w:r>
      <w:r w:rsidRPr="006D524E">
        <w:rPr>
          <w:rFonts w:ascii="Times New Roman" w:hAnsi="Times New Roman"/>
          <w:bCs/>
          <w:shd w:val="clear" w:color="auto" w:fill="FFFFFF"/>
          <w:lang w:val="uk-UA"/>
        </w:rPr>
        <w:t>письмовою претензією</w:t>
      </w:r>
      <w:r w:rsidRPr="006D524E">
        <w:rPr>
          <w:rFonts w:ascii="Times New Roman" w:hAnsi="Times New Roman"/>
          <w:shd w:val="clear" w:color="auto" w:fill="FFFFFF"/>
          <w:lang w:val="uk-UA"/>
        </w:rPr>
        <w:t>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shd w:val="clear" w:color="auto" w:fill="FFFFFF"/>
          <w:lang w:val="uk-UA"/>
        </w:rPr>
        <w:t>9.3. Термін розгляду претензії становить 10 календарних днів з дня її одержання.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shd w:val="clear" w:color="auto" w:fill="FFFFFF"/>
          <w:lang w:val="uk-UA"/>
        </w:rPr>
        <w:lastRenderedPageBreak/>
        <w:t>9.4. Про результати розгляду претензії Сторона, що її заявила, повинна бути повідомлена в письмовому вигляді.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9.5. У разі недосягнення Сторонами згоди спори (розбіжності) вирішуються у судовому порядку за місцем знаходження Замовника.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X. Строк дії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10.1. Цей договір набирає чинності з дня його</w:t>
      </w:r>
      <w:r w:rsidR="00B3083C">
        <w:rPr>
          <w:rFonts w:ascii="Times New Roman" w:hAnsi="Times New Roman"/>
          <w:lang w:val="uk-UA"/>
        </w:rPr>
        <w:t xml:space="preserve"> підписання та діє до 31.12.2024</w:t>
      </w:r>
      <w:r w:rsidRPr="006D524E">
        <w:rPr>
          <w:rFonts w:ascii="Times New Roman" w:hAnsi="Times New Roman"/>
          <w:lang w:val="uk-UA"/>
        </w:rPr>
        <w:t xml:space="preserve"> року, а в частині оплати за поставлений товар — до повного виконання сторонами узятих на себе зобов’язань. </w:t>
      </w:r>
    </w:p>
    <w:p w:rsidR="00992210" w:rsidRPr="006D524E" w:rsidRDefault="00C72FB8" w:rsidP="00992210">
      <w:pPr>
        <w:jc w:val="both"/>
        <w:rPr>
          <w:bCs/>
          <w:lang w:val="uk-UA"/>
        </w:rPr>
      </w:pPr>
      <w:r>
        <w:rPr>
          <w:bCs/>
          <w:lang w:val="uk-UA"/>
        </w:rPr>
        <w:t>10.2</w:t>
      </w:r>
      <w:r w:rsidR="00992210" w:rsidRPr="006D524E">
        <w:rPr>
          <w:bCs/>
          <w:lang w:val="uk-UA"/>
        </w:rPr>
        <w:t xml:space="preserve">. З метою забезпечення закладу </w:t>
      </w:r>
      <w:r w:rsidR="00FA05C8">
        <w:rPr>
          <w:bCs/>
          <w:lang w:val="uk-UA"/>
        </w:rPr>
        <w:t>лікарськими засобами</w:t>
      </w:r>
      <w:r w:rsidR="00992210" w:rsidRPr="00B33588">
        <w:rPr>
          <w:bCs/>
          <w:lang w:val="uk-UA"/>
        </w:rPr>
        <w:t xml:space="preserve">, Замовник залишає за собою право  розірвати договір в односторонньому порядку у випадку затримки поставки Товару Постачальником на строк понад 5 </w:t>
      </w:r>
      <w:r w:rsidR="00992210">
        <w:rPr>
          <w:bCs/>
          <w:lang w:val="uk-UA"/>
        </w:rPr>
        <w:t xml:space="preserve">робочих днів </w:t>
      </w:r>
      <w:r w:rsidR="00992210" w:rsidRPr="00B227CE">
        <w:rPr>
          <w:bCs/>
          <w:lang w:val="uk-UA"/>
        </w:rPr>
        <w:t>від строку передбаченого п. 5.1.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</w:p>
    <w:p w:rsidR="00992210" w:rsidRPr="003C3F57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3C3F57">
        <w:rPr>
          <w:rFonts w:ascii="Times New Roman" w:hAnsi="Times New Roman"/>
          <w:b/>
          <w:lang w:val="uk-UA"/>
        </w:rPr>
        <w:t>XІ. Інші умови</w:t>
      </w:r>
    </w:p>
    <w:p w:rsidR="00C41E6D" w:rsidRPr="003C3F57" w:rsidRDefault="00992210" w:rsidP="00C41E6D">
      <w:pPr>
        <w:pStyle w:val="a3"/>
      </w:pPr>
      <w:r w:rsidRPr="003C3F57">
        <w:rPr>
          <w:rFonts w:ascii="Times New Roman" w:hAnsi="Times New Roman"/>
          <w:lang w:val="uk-UA"/>
        </w:rPr>
        <w:t xml:space="preserve">11.1. </w:t>
      </w:r>
      <w:proofErr w:type="spellStart"/>
      <w:r w:rsidR="00C41E6D" w:rsidRPr="003C3F57">
        <w:t>Істотні</w:t>
      </w:r>
      <w:proofErr w:type="spellEnd"/>
      <w:r w:rsidR="00C41E6D" w:rsidRPr="003C3F57">
        <w:t xml:space="preserve"> </w:t>
      </w:r>
      <w:proofErr w:type="spellStart"/>
      <w:r w:rsidR="00C41E6D" w:rsidRPr="003C3F57">
        <w:t>умови</w:t>
      </w:r>
      <w:proofErr w:type="spellEnd"/>
      <w:r w:rsidR="00C41E6D" w:rsidRPr="003C3F57">
        <w:t xml:space="preserve"> договору про </w:t>
      </w:r>
      <w:proofErr w:type="spellStart"/>
      <w:r w:rsidR="00C41E6D" w:rsidRPr="003C3F57">
        <w:t>закупівлю</w:t>
      </w:r>
      <w:proofErr w:type="spellEnd"/>
      <w:r w:rsidR="00C41E6D" w:rsidRPr="003C3F57">
        <w:t xml:space="preserve"> не </w:t>
      </w:r>
      <w:proofErr w:type="spellStart"/>
      <w:r w:rsidR="00C41E6D" w:rsidRPr="003C3F57">
        <w:t>можуть</w:t>
      </w:r>
      <w:proofErr w:type="spellEnd"/>
      <w:r w:rsidR="00C41E6D" w:rsidRPr="003C3F57">
        <w:t xml:space="preserve"> </w:t>
      </w:r>
      <w:proofErr w:type="spellStart"/>
      <w:r w:rsidR="00C41E6D" w:rsidRPr="003C3F57">
        <w:t>змінюватися</w:t>
      </w:r>
      <w:proofErr w:type="spellEnd"/>
      <w:r w:rsidR="00C41E6D" w:rsidRPr="003C3F57">
        <w:t xml:space="preserve"> </w:t>
      </w:r>
      <w:proofErr w:type="spellStart"/>
      <w:r w:rsidR="00C41E6D" w:rsidRPr="003C3F57">
        <w:t>після</w:t>
      </w:r>
      <w:proofErr w:type="spellEnd"/>
      <w:r w:rsidR="00C41E6D" w:rsidRPr="003C3F57">
        <w:t xml:space="preserve"> </w:t>
      </w:r>
      <w:proofErr w:type="spellStart"/>
      <w:r w:rsidR="00C41E6D" w:rsidRPr="003C3F57">
        <w:t>його</w:t>
      </w:r>
      <w:proofErr w:type="spellEnd"/>
      <w:r w:rsidR="00C41E6D" w:rsidRPr="003C3F57">
        <w:t xml:space="preserve"> </w:t>
      </w:r>
      <w:proofErr w:type="spellStart"/>
      <w:r w:rsidR="00C41E6D" w:rsidRPr="003C3F57">
        <w:t>підписання</w:t>
      </w:r>
      <w:proofErr w:type="spellEnd"/>
      <w:r w:rsidR="00C41E6D" w:rsidRPr="003C3F57">
        <w:t xml:space="preserve"> до </w:t>
      </w:r>
      <w:proofErr w:type="spellStart"/>
      <w:r w:rsidR="00C41E6D" w:rsidRPr="003C3F57">
        <w:t>виконання</w:t>
      </w:r>
      <w:proofErr w:type="spellEnd"/>
      <w:r w:rsidR="00C41E6D" w:rsidRPr="003C3F57">
        <w:t xml:space="preserve"> </w:t>
      </w:r>
      <w:proofErr w:type="spellStart"/>
      <w:r w:rsidR="00C41E6D" w:rsidRPr="003C3F57">
        <w:t>зобов’язань</w:t>
      </w:r>
      <w:proofErr w:type="spellEnd"/>
      <w:r w:rsidR="00C41E6D" w:rsidRPr="003C3F57">
        <w:t xml:space="preserve"> сторонами в </w:t>
      </w:r>
      <w:proofErr w:type="spellStart"/>
      <w:r w:rsidR="00C41E6D" w:rsidRPr="003C3F57">
        <w:t>повному</w:t>
      </w:r>
      <w:proofErr w:type="spellEnd"/>
      <w:r w:rsidR="00C41E6D" w:rsidRPr="003C3F57">
        <w:t xml:space="preserve"> </w:t>
      </w:r>
      <w:proofErr w:type="spellStart"/>
      <w:r w:rsidR="00C41E6D" w:rsidRPr="003C3F57">
        <w:t>обсязі</w:t>
      </w:r>
      <w:proofErr w:type="spellEnd"/>
      <w:r w:rsidR="00C41E6D" w:rsidRPr="003C3F57">
        <w:t xml:space="preserve">, </w:t>
      </w:r>
      <w:proofErr w:type="spellStart"/>
      <w:r w:rsidR="00C41E6D" w:rsidRPr="003C3F57">
        <w:t>крім</w:t>
      </w:r>
      <w:proofErr w:type="spellEnd"/>
      <w:r w:rsidR="00C41E6D" w:rsidRPr="003C3F57">
        <w:t xml:space="preserve"> </w:t>
      </w:r>
      <w:proofErr w:type="spellStart"/>
      <w:r w:rsidR="00C41E6D" w:rsidRPr="003C3F57">
        <w:t>випадків</w:t>
      </w:r>
      <w:proofErr w:type="spellEnd"/>
      <w:r w:rsidR="00C41E6D" w:rsidRPr="003C3F57">
        <w:t>:</w:t>
      </w:r>
    </w:p>
    <w:p w:rsidR="00C41E6D" w:rsidRPr="003C3F57" w:rsidRDefault="00C41E6D" w:rsidP="00C41E6D">
      <w:pPr>
        <w:pStyle w:val="a3"/>
      </w:pPr>
      <w:bookmarkStart w:id="0" w:name="n510"/>
      <w:bookmarkEnd w:id="0"/>
      <w:r w:rsidRPr="003C3F57">
        <w:t xml:space="preserve">1) </w:t>
      </w:r>
      <w:proofErr w:type="spellStart"/>
      <w:r w:rsidRPr="003C3F57">
        <w:t>зменшення</w:t>
      </w:r>
      <w:proofErr w:type="spellEnd"/>
      <w:r w:rsidRPr="003C3F57">
        <w:t xml:space="preserve"> </w:t>
      </w:r>
      <w:proofErr w:type="spellStart"/>
      <w:r w:rsidRPr="003C3F57">
        <w:t>обсягів</w:t>
      </w:r>
      <w:proofErr w:type="spellEnd"/>
      <w:r w:rsidRPr="003C3F57">
        <w:t xml:space="preserve"> </w:t>
      </w:r>
      <w:proofErr w:type="spellStart"/>
      <w:r w:rsidRPr="003C3F57">
        <w:t>закупівлі</w:t>
      </w:r>
      <w:proofErr w:type="spellEnd"/>
      <w:r w:rsidRPr="003C3F57">
        <w:t xml:space="preserve">, </w:t>
      </w:r>
      <w:proofErr w:type="spellStart"/>
      <w:r w:rsidRPr="003C3F57">
        <w:t>зокрема</w:t>
      </w:r>
      <w:proofErr w:type="spellEnd"/>
      <w:r w:rsidRPr="003C3F57">
        <w:t xml:space="preserve"> з </w:t>
      </w:r>
      <w:proofErr w:type="spellStart"/>
      <w:r w:rsidRPr="003C3F57">
        <w:t>урахуванням</w:t>
      </w:r>
      <w:proofErr w:type="spellEnd"/>
      <w:r w:rsidRPr="003C3F57">
        <w:t xml:space="preserve"> фактичного </w:t>
      </w:r>
      <w:proofErr w:type="spellStart"/>
      <w:r w:rsidRPr="003C3F57">
        <w:t>обсягу</w:t>
      </w:r>
      <w:proofErr w:type="spellEnd"/>
      <w:r w:rsidRPr="003C3F57">
        <w:t xml:space="preserve"> </w:t>
      </w:r>
      <w:proofErr w:type="spellStart"/>
      <w:r w:rsidRPr="003C3F57">
        <w:t>видатків</w:t>
      </w:r>
      <w:proofErr w:type="spellEnd"/>
      <w:r w:rsidRPr="003C3F57">
        <w:t xml:space="preserve"> </w:t>
      </w:r>
      <w:proofErr w:type="spellStart"/>
      <w:r w:rsidRPr="003C3F57">
        <w:t>замовника</w:t>
      </w:r>
      <w:proofErr w:type="spellEnd"/>
      <w:r w:rsidRPr="003C3F57">
        <w:t>;</w:t>
      </w:r>
    </w:p>
    <w:p w:rsidR="00C41E6D" w:rsidRPr="003C3F57" w:rsidRDefault="00C41E6D" w:rsidP="00C41E6D">
      <w:pPr>
        <w:pStyle w:val="a3"/>
      </w:pPr>
      <w:bookmarkStart w:id="1" w:name="n511"/>
      <w:bookmarkEnd w:id="1"/>
      <w:r w:rsidRPr="003C3F57">
        <w:t>2</w:t>
      </w:r>
      <w:r w:rsidRPr="003C3F57">
        <w:rPr>
          <w:lang w:val="uk-UA"/>
        </w:rPr>
        <w:t>)</w:t>
      </w:r>
      <w:proofErr w:type="spellStart"/>
      <w:r w:rsidRPr="003C3F57">
        <w:t>покращення</w:t>
      </w:r>
      <w:proofErr w:type="spellEnd"/>
      <w:r w:rsidRPr="003C3F57">
        <w:t xml:space="preserve"> </w:t>
      </w:r>
      <w:proofErr w:type="spellStart"/>
      <w:r w:rsidRPr="003C3F57">
        <w:t>якості</w:t>
      </w:r>
      <w:proofErr w:type="spellEnd"/>
      <w:r w:rsidRPr="003C3F57">
        <w:t xml:space="preserve"> предмета </w:t>
      </w:r>
      <w:proofErr w:type="spellStart"/>
      <w:r w:rsidRPr="003C3F57">
        <w:t>закупівлі</w:t>
      </w:r>
      <w:proofErr w:type="spellEnd"/>
      <w:r w:rsidRPr="003C3F57">
        <w:t xml:space="preserve"> за </w:t>
      </w:r>
      <w:proofErr w:type="spellStart"/>
      <w:r w:rsidRPr="003C3F57">
        <w:t>умови</w:t>
      </w:r>
      <w:proofErr w:type="spellEnd"/>
      <w:r w:rsidRPr="003C3F57">
        <w:t xml:space="preserve">, </w:t>
      </w:r>
      <w:proofErr w:type="spellStart"/>
      <w:r w:rsidRPr="003C3F57">
        <w:t>що</w:t>
      </w:r>
      <w:proofErr w:type="spellEnd"/>
      <w:r w:rsidRPr="003C3F57">
        <w:t xml:space="preserve"> </w:t>
      </w:r>
      <w:proofErr w:type="spellStart"/>
      <w:r w:rsidRPr="003C3F57">
        <w:t>таке</w:t>
      </w:r>
      <w:proofErr w:type="spellEnd"/>
      <w:r w:rsidRPr="003C3F57">
        <w:t xml:space="preserve"> </w:t>
      </w:r>
      <w:proofErr w:type="spellStart"/>
      <w:r w:rsidRPr="003C3F57">
        <w:t>покращення</w:t>
      </w:r>
      <w:proofErr w:type="spellEnd"/>
      <w:r w:rsidRPr="003C3F57">
        <w:t xml:space="preserve"> не </w:t>
      </w:r>
      <w:proofErr w:type="spellStart"/>
      <w:r w:rsidRPr="003C3F57">
        <w:t>призведе</w:t>
      </w:r>
      <w:proofErr w:type="spellEnd"/>
      <w:r w:rsidRPr="003C3F57">
        <w:t xml:space="preserve"> до </w:t>
      </w:r>
      <w:proofErr w:type="spellStart"/>
      <w:r w:rsidRPr="003C3F57">
        <w:t>збільшення</w:t>
      </w:r>
      <w:proofErr w:type="spellEnd"/>
      <w:r w:rsidRPr="003C3F57">
        <w:t xml:space="preserve"> </w:t>
      </w:r>
      <w:proofErr w:type="spellStart"/>
      <w:r w:rsidRPr="003C3F57">
        <w:t>суми</w:t>
      </w:r>
      <w:proofErr w:type="spellEnd"/>
      <w:r w:rsidRPr="003C3F57">
        <w:t xml:space="preserve">, </w:t>
      </w:r>
      <w:proofErr w:type="spellStart"/>
      <w:r w:rsidRPr="003C3F57">
        <w:t>визначеної</w:t>
      </w:r>
      <w:proofErr w:type="spellEnd"/>
      <w:r w:rsidRPr="003C3F57">
        <w:t xml:space="preserve"> в </w:t>
      </w:r>
      <w:proofErr w:type="spellStart"/>
      <w:r w:rsidRPr="003C3F57">
        <w:t>договорі</w:t>
      </w:r>
      <w:proofErr w:type="spellEnd"/>
      <w:r w:rsidRPr="003C3F57">
        <w:t xml:space="preserve"> про </w:t>
      </w:r>
      <w:proofErr w:type="spellStart"/>
      <w:r w:rsidRPr="003C3F57">
        <w:t>закупівлю</w:t>
      </w:r>
      <w:proofErr w:type="spellEnd"/>
      <w:r w:rsidRPr="003C3F57">
        <w:t>;</w:t>
      </w:r>
    </w:p>
    <w:p w:rsidR="00C41E6D" w:rsidRDefault="00C41E6D" w:rsidP="00C41E6D">
      <w:pPr>
        <w:pStyle w:val="a3"/>
      </w:pPr>
      <w:bookmarkStart w:id="2" w:name="n513"/>
      <w:bookmarkStart w:id="3" w:name="n514"/>
      <w:bookmarkEnd w:id="2"/>
      <w:bookmarkEnd w:id="3"/>
      <w:r w:rsidRPr="003C3F57">
        <w:rPr>
          <w:lang w:val="uk-UA"/>
        </w:rPr>
        <w:t>3</w:t>
      </w:r>
      <w:r w:rsidRPr="003C3F57">
        <w:t xml:space="preserve">) </w:t>
      </w:r>
      <w:proofErr w:type="spellStart"/>
      <w:r w:rsidRPr="003C3F57">
        <w:t>погодження</w:t>
      </w:r>
      <w:proofErr w:type="spellEnd"/>
      <w:r w:rsidRPr="003C3F57">
        <w:t xml:space="preserve"> </w:t>
      </w:r>
      <w:proofErr w:type="spellStart"/>
      <w:r w:rsidRPr="003C3F57">
        <w:t>зміни</w:t>
      </w:r>
      <w:proofErr w:type="spellEnd"/>
      <w:r w:rsidRPr="003C3F57">
        <w:t xml:space="preserve"> </w:t>
      </w:r>
      <w:proofErr w:type="spellStart"/>
      <w:r w:rsidRPr="003C3F57">
        <w:t>ціни</w:t>
      </w:r>
      <w:proofErr w:type="spellEnd"/>
      <w:r w:rsidRPr="003C3F57">
        <w:t xml:space="preserve"> в </w:t>
      </w:r>
      <w:proofErr w:type="spellStart"/>
      <w:r w:rsidRPr="003C3F57">
        <w:t>договорі</w:t>
      </w:r>
      <w:proofErr w:type="spellEnd"/>
      <w:r w:rsidRPr="003C3F57">
        <w:t xml:space="preserve"> про </w:t>
      </w:r>
      <w:proofErr w:type="spellStart"/>
      <w:r w:rsidRPr="003C3F57">
        <w:t>закупівлю</w:t>
      </w:r>
      <w:proofErr w:type="spellEnd"/>
      <w:r w:rsidRPr="003C3F57">
        <w:t xml:space="preserve"> в </w:t>
      </w:r>
      <w:proofErr w:type="spellStart"/>
      <w:r w:rsidRPr="003C3F57">
        <w:t>бік</w:t>
      </w:r>
      <w:proofErr w:type="spellEnd"/>
      <w:r w:rsidRPr="003C3F57">
        <w:t xml:space="preserve"> </w:t>
      </w:r>
      <w:proofErr w:type="spellStart"/>
      <w:r w:rsidRPr="003C3F57">
        <w:t>зменшення</w:t>
      </w:r>
      <w:proofErr w:type="spellEnd"/>
      <w:r w:rsidRPr="003C3F57">
        <w:t xml:space="preserve"> (без </w:t>
      </w:r>
      <w:proofErr w:type="spellStart"/>
      <w:r w:rsidRPr="003C3F57">
        <w:t>зміни</w:t>
      </w:r>
      <w:proofErr w:type="spellEnd"/>
      <w:r w:rsidRPr="003C3F57">
        <w:t xml:space="preserve"> </w:t>
      </w:r>
      <w:proofErr w:type="spellStart"/>
      <w:r w:rsidRPr="003C3F57">
        <w:t>кількості</w:t>
      </w:r>
      <w:proofErr w:type="spellEnd"/>
      <w:r w:rsidRPr="003C3F57">
        <w:t xml:space="preserve"> (</w:t>
      </w:r>
      <w:proofErr w:type="spellStart"/>
      <w:r w:rsidRPr="003C3F57">
        <w:t>обсягу</w:t>
      </w:r>
      <w:proofErr w:type="spellEnd"/>
      <w:r w:rsidRPr="003C3F57">
        <w:t xml:space="preserve">) та </w:t>
      </w:r>
      <w:proofErr w:type="spellStart"/>
      <w:r w:rsidRPr="003C3F57">
        <w:t>якості</w:t>
      </w:r>
      <w:proofErr w:type="spellEnd"/>
      <w:r w:rsidRPr="003C3F57">
        <w:t xml:space="preserve"> </w:t>
      </w:r>
      <w:proofErr w:type="spellStart"/>
      <w:r w:rsidRPr="003C3F57">
        <w:t>товарів</w:t>
      </w:r>
      <w:proofErr w:type="spellEnd"/>
      <w:r w:rsidRPr="003C3F57">
        <w:t xml:space="preserve">, </w:t>
      </w:r>
      <w:proofErr w:type="spellStart"/>
      <w:r w:rsidRPr="003C3F57">
        <w:t>робіт</w:t>
      </w:r>
      <w:proofErr w:type="spellEnd"/>
      <w:r w:rsidRPr="003C3F57">
        <w:t xml:space="preserve"> і </w:t>
      </w:r>
      <w:proofErr w:type="spellStart"/>
      <w:r w:rsidRPr="003C3F57">
        <w:t>послуг</w:t>
      </w:r>
      <w:proofErr w:type="spellEnd"/>
      <w:r w:rsidRPr="003C3F57">
        <w:t>);</w:t>
      </w:r>
    </w:p>
    <w:p w:rsidR="00E3088F" w:rsidRPr="00726FA9" w:rsidRDefault="00E3088F" w:rsidP="00E3088F">
      <w:pPr>
        <w:jc w:val="both"/>
        <w:textAlignment w:val="baseline"/>
        <w:rPr>
          <w:lang w:eastAsia="uk-UA"/>
        </w:rPr>
      </w:pPr>
      <w:r w:rsidRPr="00726FA9">
        <w:rPr>
          <w:lang w:eastAsia="uk-UA"/>
        </w:rPr>
        <w:t xml:space="preserve">4) </w:t>
      </w:r>
      <w:proofErr w:type="spellStart"/>
      <w:r w:rsidRPr="00726FA9">
        <w:rPr>
          <w:lang w:eastAsia="uk-UA"/>
        </w:rPr>
        <w:t>продовження</w:t>
      </w:r>
      <w:proofErr w:type="spellEnd"/>
      <w:r w:rsidRPr="00726FA9">
        <w:rPr>
          <w:lang w:eastAsia="uk-UA"/>
        </w:rPr>
        <w:t xml:space="preserve"> строку </w:t>
      </w:r>
      <w:proofErr w:type="spellStart"/>
      <w:r w:rsidRPr="00726FA9">
        <w:rPr>
          <w:lang w:eastAsia="uk-UA"/>
        </w:rPr>
        <w:t>дії</w:t>
      </w:r>
      <w:proofErr w:type="spellEnd"/>
      <w:r w:rsidRPr="00726FA9">
        <w:rPr>
          <w:lang w:eastAsia="uk-UA"/>
        </w:rPr>
        <w:t xml:space="preserve"> договору про </w:t>
      </w:r>
      <w:proofErr w:type="spellStart"/>
      <w:r w:rsidRPr="00726FA9">
        <w:rPr>
          <w:lang w:eastAsia="uk-UA"/>
        </w:rPr>
        <w:t>закупівлю</w:t>
      </w:r>
      <w:proofErr w:type="spellEnd"/>
      <w:r w:rsidRPr="00726FA9">
        <w:rPr>
          <w:lang w:eastAsia="uk-UA"/>
        </w:rPr>
        <w:t xml:space="preserve"> та/</w:t>
      </w:r>
      <w:proofErr w:type="spellStart"/>
      <w:r w:rsidRPr="00726FA9">
        <w:rPr>
          <w:lang w:eastAsia="uk-UA"/>
        </w:rPr>
        <w:t>або</w:t>
      </w:r>
      <w:proofErr w:type="spellEnd"/>
      <w:r w:rsidRPr="00726FA9">
        <w:rPr>
          <w:lang w:eastAsia="uk-UA"/>
        </w:rPr>
        <w:t xml:space="preserve"> строку </w:t>
      </w:r>
      <w:proofErr w:type="spellStart"/>
      <w:r w:rsidRPr="00726FA9">
        <w:rPr>
          <w:lang w:eastAsia="uk-UA"/>
        </w:rPr>
        <w:t>виконання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зобов’язань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щодо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передачі</w:t>
      </w:r>
      <w:proofErr w:type="spellEnd"/>
      <w:r w:rsidRPr="00726FA9">
        <w:rPr>
          <w:lang w:eastAsia="uk-UA"/>
        </w:rPr>
        <w:t xml:space="preserve"> товару, </w:t>
      </w:r>
      <w:proofErr w:type="spellStart"/>
      <w:r w:rsidRPr="00726FA9">
        <w:rPr>
          <w:lang w:eastAsia="uk-UA"/>
        </w:rPr>
        <w:t>виконання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робіт</w:t>
      </w:r>
      <w:proofErr w:type="spellEnd"/>
      <w:r w:rsidRPr="00726FA9">
        <w:rPr>
          <w:lang w:eastAsia="uk-UA"/>
        </w:rPr>
        <w:t xml:space="preserve">, </w:t>
      </w:r>
      <w:proofErr w:type="spellStart"/>
      <w:r w:rsidRPr="00726FA9">
        <w:rPr>
          <w:lang w:eastAsia="uk-UA"/>
        </w:rPr>
        <w:t>надання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послуг</w:t>
      </w:r>
      <w:proofErr w:type="spellEnd"/>
      <w:r w:rsidRPr="00726FA9">
        <w:rPr>
          <w:lang w:eastAsia="uk-UA"/>
        </w:rPr>
        <w:t xml:space="preserve"> у </w:t>
      </w:r>
      <w:proofErr w:type="spellStart"/>
      <w:r w:rsidRPr="00726FA9">
        <w:rPr>
          <w:lang w:eastAsia="uk-UA"/>
        </w:rPr>
        <w:t>разі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виникнення</w:t>
      </w:r>
      <w:proofErr w:type="spellEnd"/>
      <w:r w:rsidRPr="00726FA9">
        <w:rPr>
          <w:lang w:eastAsia="uk-UA"/>
        </w:rPr>
        <w:t xml:space="preserve"> документально </w:t>
      </w:r>
      <w:proofErr w:type="spellStart"/>
      <w:r w:rsidRPr="00726FA9">
        <w:rPr>
          <w:lang w:eastAsia="uk-UA"/>
        </w:rPr>
        <w:t>підтверджених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об’єктивних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обставин</w:t>
      </w:r>
      <w:proofErr w:type="spellEnd"/>
      <w:r w:rsidRPr="00726FA9">
        <w:rPr>
          <w:lang w:eastAsia="uk-UA"/>
        </w:rPr>
        <w:t xml:space="preserve">, </w:t>
      </w:r>
      <w:proofErr w:type="spellStart"/>
      <w:r w:rsidRPr="00726FA9">
        <w:rPr>
          <w:lang w:eastAsia="uk-UA"/>
        </w:rPr>
        <w:t>що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спричинили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таке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продовження</w:t>
      </w:r>
      <w:proofErr w:type="spellEnd"/>
      <w:r w:rsidRPr="00726FA9">
        <w:rPr>
          <w:lang w:eastAsia="uk-UA"/>
        </w:rPr>
        <w:t xml:space="preserve">, у тому </w:t>
      </w:r>
      <w:proofErr w:type="spellStart"/>
      <w:r w:rsidRPr="00726FA9">
        <w:rPr>
          <w:lang w:eastAsia="uk-UA"/>
        </w:rPr>
        <w:t>числі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обставин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непереборної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сили</w:t>
      </w:r>
      <w:proofErr w:type="spellEnd"/>
      <w:r w:rsidRPr="00726FA9">
        <w:rPr>
          <w:lang w:eastAsia="uk-UA"/>
        </w:rPr>
        <w:t xml:space="preserve">, </w:t>
      </w:r>
      <w:proofErr w:type="spellStart"/>
      <w:r w:rsidRPr="00726FA9">
        <w:rPr>
          <w:lang w:eastAsia="uk-UA"/>
        </w:rPr>
        <w:t>затримки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фінансування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витрат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замовника</w:t>
      </w:r>
      <w:proofErr w:type="spellEnd"/>
      <w:r w:rsidRPr="00726FA9">
        <w:rPr>
          <w:lang w:eastAsia="uk-UA"/>
        </w:rPr>
        <w:t xml:space="preserve">, за </w:t>
      </w:r>
      <w:proofErr w:type="spellStart"/>
      <w:r w:rsidRPr="00726FA9">
        <w:rPr>
          <w:lang w:eastAsia="uk-UA"/>
        </w:rPr>
        <w:t>умови</w:t>
      </w:r>
      <w:proofErr w:type="spellEnd"/>
      <w:r w:rsidRPr="00726FA9">
        <w:rPr>
          <w:lang w:eastAsia="uk-UA"/>
        </w:rPr>
        <w:t xml:space="preserve">, </w:t>
      </w:r>
      <w:proofErr w:type="spellStart"/>
      <w:r w:rsidRPr="00726FA9">
        <w:rPr>
          <w:lang w:eastAsia="uk-UA"/>
        </w:rPr>
        <w:t>що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такі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зміни</w:t>
      </w:r>
      <w:proofErr w:type="spellEnd"/>
      <w:r w:rsidRPr="00726FA9">
        <w:rPr>
          <w:lang w:eastAsia="uk-UA"/>
        </w:rPr>
        <w:t xml:space="preserve"> не </w:t>
      </w:r>
      <w:proofErr w:type="spellStart"/>
      <w:r w:rsidRPr="00726FA9">
        <w:rPr>
          <w:lang w:eastAsia="uk-UA"/>
        </w:rPr>
        <w:t>призведуть</w:t>
      </w:r>
      <w:proofErr w:type="spellEnd"/>
      <w:r w:rsidRPr="00726FA9">
        <w:rPr>
          <w:lang w:eastAsia="uk-UA"/>
        </w:rPr>
        <w:t xml:space="preserve"> до </w:t>
      </w:r>
      <w:proofErr w:type="spellStart"/>
      <w:r w:rsidRPr="00726FA9">
        <w:rPr>
          <w:lang w:eastAsia="uk-UA"/>
        </w:rPr>
        <w:t>збільшення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суми</w:t>
      </w:r>
      <w:proofErr w:type="spellEnd"/>
      <w:r w:rsidRPr="00726FA9">
        <w:rPr>
          <w:lang w:eastAsia="uk-UA"/>
        </w:rPr>
        <w:t xml:space="preserve">, </w:t>
      </w:r>
      <w:proofErr w:type="spellStart"/>
      <w:r w:rsidRPr="00726FA9">
        <w:rPr>
          <w:lang w:eastAsia="uk-UA"/>
        </w:rPr>
        <w:t>визначеної</w:t>
      </w:r>
      <w:proofErr w:type="spellEnd"/>
      <w:r w:rsidRPr="00726FA9">
        <w:rPr>
          <w:lang w:eastAsia="uk-UA"/>
        </w:rPr>
        <w:t xml:space="preserve"> в </w:t>
      </w:r>
      <w:proofErr w:type="spellStart"/>
      <w:r w:rsidRPr="00726FA9">
        <w:rPr>
          <w:lang w:eastAsia="uk-UA"/>
        </w:rPr>
        <w:t>договорі</w:t>
      </w:r>
      <w:proofErr w:type="spellEnd"/>
      <w:r w:rsidRPr="00726FA9">
        <w:rPr>
          <w:lang w:eastAsia="uk-UA"/>
        </w:rPr>
        <w:t xml:space="preserve"> про </w:t>
      </w:r>
      <w:proofErr w:type="spellStart"/>
      <w:r w:rsidRPr="00726FA9">
        <w:rPr>
          <w:lang w:eastAsia="uk-UA"/>
        </w:rPr>
        <w:t>закупівлю</w:t>
      </w:r>
      <w:proofErr w:type="spellEnd"/>
      <w:r w:rsidRPr="00726FA9">
        <w:rPr>
          <w:lang w:eastAsia="uk-UA"/>
        </w:rPr>
        <w:t>;</w:t>
      </w:r>
    </w:p>
    <w:p w:rsidR="00E3088F" w:rsidRPr="003C3F57" w:rsidRDefault="00E3088F" w:rsidP="00E3088F">
      <w:pPr>
        <w:shd w:val="clear" w:color="auto" w:fill="FFFFFF"/>
        <w:jc w:val="both"/>
        <w:textAlignment w:val="baseline"/>
        <w:rPr>
          <w:lang w:eastAsia="uk-UA"/>
        </w:rPr>
      </w:pPr>
      <w:r>
        <w:rPr>
          <w:lang w:val="uk-UA" w:eastAsia="uk-UA"/>
        </w:rPr>
        <w:t xml:space="preserve">5) </w:t>
      </w:r>
      <w:proofErr w:type="spellStart"/>
      <w:r w:rsidRPr="00726FA9">
        <w:rPr>
          <w:lang w:eastAsia="uk-UA"/>
        </w:rPr>
        <w:t>зміни</w:t>
      </w:r>
      <w:proofErr w:type="spellEnd"/>
      <w:r w:rsidRPr="00726FA9">
        <w:rPr>
          <w:lang w:eastAsia="uk-UA"/>
        </w:rPr>
        <w:t xml:space="preserve"> умов у </w:t>
      </w:r>
      <w:proofErr w:type="spellStart"/>
      <w:r w:rsidRPr="00726FA9">
        <w:rPr>
          <w:lang w:eastAsia="uk-UA"/>
        </w:rPr>
        <w:t>зв’язку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із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застосуванням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положень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частини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шостої</w:t>
      </w:r>
      <w:proofErr w:type="spellEnd"/>
      <w:r w:rsidRPr="00726FA9">
        <w:rPr>
          <w:lang w:eastAsia="uk-UA"/>
        </w:rPr>
        <w:t xml:space="preserve"> </w:t>
      </w:r>
      <w:proofErr w:type="spellStart"/>
      <w:r w:rsidRPr="00726FA9">
        <w:rPr>
          <w:lang w:eastAsia="uk-UA"/>
        </w:rPr>
        <w:t>статті</w:t>
      </w:r>
      <w:proofErr w:type="spellEnd"/>
      <w:r w:rsidRPr="00726FA9">
        <w:rPr>
          <w:lang w:eastAsia="uk-UA"/>
        </w:rPr>
        <w:t xml:space="preserve"> 41 Закону.</w:t>
      </w:r>
    </w:p>
    <w:p w:rsidR="00C41E6D" w:rsidRPr="00C41E6D" w:rsidRDefault="00C41E6D" w:rsidP="00C41E6D">
      <w:pPr>
        <w:pStyle w:val="a3"/>
      </w:pPr>
      <w:bookmarkStart w:id="4" w:name="n515"/>
      <w:bookmarkStart w:id="5" w:name="n516"/>
      <w:bookmarkStart w:id="6" w:name="n517"/>
      <w:bookmarkStart w:id="7" w:name="n753"/>
      <w:bookmarkStart w:id="8" w:name="n518"/>
      <w:bookmarkEnd w:id="4"/>
      <w:bookmarkEnd w:id="5"/>
      <w:bookmarkEnd w:id="6"/>
      <w:bookmarkEnd w:id="7"/>
      <w:bookmarkEnd w:id="8"/>
      <w:r w:rsidRPr="00C41E6D">
        <w:t xml:space="preserve">У </w:t>
      </w:r>
      <w:proofErr w:type="spellStart"/>
      <w:r w:rsidRPr="00C41E6D">
        <w:t>разі</w:t>
      </w:r>
      <w:proofErr w:type="spellEnd"/>
      <w:r w:rsidRPr="00C41E6D">
        <w:t xml:space="preserve"> </w:t>
      </w:r>
      <w:proofErr w:type="spellStart"/>
      <w:r w:rsidRPr="00C41E6D">
        <w:t>внесення</w:t>
      </w:r>
      <w:proofErr w:type="spellEnd"/>
      <w:r w:rsidRPr="00C41E6D">
        <w:t xml:space="preserve"> </w:t>
      </w:r>
      <w:proofErr w:type="spellStart"/>
      <w:r w:rsidRPr="00C41E6D">
        <w:t>змін</w:t>
      </w:r>
      <w:proofErr w:type="spellEnd"/>
      <w:r w:rsidRPr="00C41E6D">
        <w:t xml:space="preserve"> до </w:t>
      </w:r>
      <w:proofErr w:type="spellStart"/>
      <w:r w:rsidRPr="00C41E6D">
        <w:t>істотних</w:t>
      </w:r>
      <w:proofErr w:type="spellEnd"/>
      <w:r w:rsidRPr="00C41E6D">
        <w:t xml:space="preserve"> умов договору про </w:t>
      </w:r>
      <w:proofErr w:type="spellStart"/>
      <w:r w:rsidRPr="00C41E6D">
        <w:t>закупівлю</w:t>
      </w:r>
      <w:proofErr w:type="spellEnd"/>
      <w:r w:rsidRPr="00C41E6D">
        <w:t xml:space="preserve"> у </w:t>
      </w:r>
      <w:proofErr w:type="spellStart"/>
      <w:r w:rsidRPr="00C41E6D">
        <w:t>випадках</w:t>
      </w:r>
      <w:proofErr w:type="spellEnd"/>
      <w:r w:rsidRPr="00C41E6D">
        <w:t xml:space="preserve">, </w:t>
      </w:r>
      <w:proofErr w:type="spellStart"/>
      <w:r w:rsidRPr="00C41E6D">
        <w:t>передбачених</w:t>
      </w:r>
      <w:proofErr w:type="spellEnd"/>
      <w:r w:rsidRPr="00C41E6D">
        <w:t xml:space="preserve"> </w:t>
      </w:r>
      <w:proofErr w:type="spellStart"/>
      <w:r w:rsidRPr="00C41E6D">
        <w:t>цим</w:t>
      </w:r>
      <w:proofErr w:type="spellEnd"/>
      <w:r w:rsidRPr="00C41E6D">
        <w:t xml:space="preserve"> пунктом, </w:t>
      </w:r>
      <w:proofErr w:type="spellStart"/>
      <w:r w:rsidRPr="00C41E6D">
        <w:t>замовник</w:t>
      </w:r>
      <w:proofErr w:type="spellEnd"/>
      <w:r w:rsidRPr="00C41E6D">
        <w:t xml:space="preserve"> </w:t>
      </w:r>
      <w:proofErr w:type="spellStart"/>
      <w:r w:rsidRPr="00C41E6D">
        <w:t>обов’язково</w:t>
      </w:r>
      <w:proofErr w:type="spellEnd"/>
      <w:r w:rsidRPr="00C41E6D">
        <w:t xml:space="preserve"> </w:t>
      </w:r>
      <w:proofErr w:type="spellStart"/>
      <w:r w:rsidRPr="00C41E6D">
        <w:t>оприлюднює</w:t>
      </w:r>
      <w:proofErr w:type="spellEnd"/>
      <w:r w:rsidRPr="00C41E6D">
        <w:t xml:space="preserve"> </w:t>
      </w:r>
      <w:proofErr w:type="spellStart"/>
      <w:r w:rsidRPr="00C41E6D">
        <w:t>повідомлення</w:t>
      </w:r>
      <w:proofErr w:type="spellEnd"/>
      <w:r w:rsidRPr="00C41E6D">
        <w:t xml:space="preserve"> про </w:t>
      </w:r>
      <w:proofErr w:type="spellStart"/>
      <w:r w:rsidRPr="00C41E6D">
        <w:t>внесення</w:t>
      </w:r>
      <w:proofErr w:type="spellEnd"/>
      <w:r w:rsidRPr="00C41E6D">
        <w:t xml:space="preserve"> </w:t>
      </w:r>
      <w:proofErr w:type="spellStart"/>
      <w:r w:rsidRPr="00C41E6D">
        <w:t>змін</w:t>
      </w:r>
      <w:proofErr w:type="spellEnd"/>
      <w:r w:rsidRPr="00C41E6D">
        <w:t xml:space="preserve"> до договору про </w:t>
      </w:r>
      <w:proofErr w:type="spellStart"/>
      <w:r w:rsidRPr="00C41E6D">
        <w:t>закупівлю</w:t>
      </w:r>
      <w:proofErr w:type="spellEnd"/>
      <w:r w:rsidRPr="00C41E6D">
        <w:t xml:space="preserve"> </w:t>
      </w:r>
      <w:proofErr w:type="spellStart"/>
      <w:r w:rsidRPr="00C41E6D">
        <w:t>відповідно</w:t>
      </w:r>
      <w:proofErr w:type="spellEnd"/>
      <w:r w:rsidRPr="00C41E6D">
        <w:t xml:space="preserve"> до </w:t>
      </w:r>
      <w:proofErr w:type="spellStart"/>
      <w:r w:rsidRPr="00C41E6D">
        <w:t>вимог</w:t>
      </w:r>
      <w:proofErr w:type="spellEnd"/>
      <w:r w:rsidRPr="00C41E6D">
        <w:rPr>
          <w:lang w:val="en-US"/>
        </w:rPr>
        <w:t> </w:t>
      </w:r>
      <w:hyperlink r:id="rId5" w:tgtFrame="_blank" w:history="1">
        <w:r w:rsidRPr="00C41E6D">
          <w:rPr>
            <w:rStyle w:val="a5"/>
          </w:rPr>
          <w:t>Закону</w:t>
        </w:r>
      </w:hyperlink>
      <w:r w:rsidRPr="00C41E6D">
        <w:rPr>
          <w:lang w:val="en-US"/>
        </w:rPr>
        <w:t> </w:t>
      </w:r>
      <w:r w:rsidRPr="00C41E6D">
        <w:t xml:space="preserve">з </w:t>
      </w:r>
      <w:proofErr w:type="spellStart"/>
      <w:r w:rsidRPr="00C41E6D">
        <w:t>урахуванням</w:t>
      </w:r>
      <w:proofErr w:type="spellEnd"/>
      <w:r w:rsidRPr="00C41E6D">
        <w:t xml:space="preserve"> </w:t>
      </w:r>
      <w:proofErr w:type="spellStart"/>
      <w:r w:rsidRPr="00C41E6D">
        <w:t>цих</w:t>
      </w:r>
      <w:proofErr w:type="spellEnd"/>
      <w:r w:rsidRPr="00C41E6D">
        <w:t xml:space="preserve"> </w:t>
      </w:r>
      <w:proofErr w:type="spellStart"/>
      <w:r w:rsidRPr="00C41E6D">
        <w:t>особливостей</w:t>
      </w:r>
      <w:proofErr w:type="spellEnd"/>
      <w:r w:rsidRPr="00C41E6D">
        <w:t>.</w:t>
      </w:r>
    </w:p>
    <w:p w:rsidR="00992210" w:rsidRPr="00966B8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lang w:val="uk-UA"/>
        </w:rPr>
      </w:pPr>
      <w:r w:rsidRPr="00B227CE">
        <w:rPr>
          <w:lang w:val="uk-UA"/>
        </w:rPr>
        <w:t xml:space="preserve">11.2. Всі повідомлення за цим Договором будуть вважатися зробленими належним чином, у випадку якщо вони здійсненні у письмовій формі та надіслані рекомендованим листом, електронним листом або вручені особисто за зазначеними адресами Сторін, або надіслані на електрону адресу вказану в реквізитах. Датою отримання таких повідомлень буде вважатися дата їх особистого вручення або дата поштового штемпеля відділу зв’язку одержувача/дата </w:t>
      </w:r>
      <w:r w:rsidRPr="00966B8E">
        <w:rPr>
          <w:lang w:val="uk-UA"/>
        </w:rPr>
        <w:t>відправлення електронною поштою.</w:t>
      </w:r>
    </w:p>
    <w:p w:rsidR="00992210" w:rsidRPr="00966B8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966B8E">
        <w:t>Кожна</w:t>
      </w:r>
      <w:proofErr w:type="spellEnd"/>
      <w:r w:rsidRPr="00966B8E">
        <w:t xml:space="preserve"> Сторона </w:t>
      </w:r>
      <w:proofErr w:type="spellStart"/>
      <w:r w:rsidRPr="00966B8E">
        <w:t>несе</w:t>
      </w:r>
      <w:proofErr w:type="spellEnd"/>
      <w:r w:rsidRPr="00966B8E">
        <w:t xml:space="preserve"> </w:t>
      </w:r>
      <w:proofErr w:type="spellStart"/>
      <w:r w:rsidRPr="00966B8E">
        <w:t>повну</w:t>
      </w:r>
      <w:proofErr w:type="spellEnd"/>
      <w:r w:rsidRPr="00966B8E">
        <w:t xml:space="preserve"> </w:t>
      </w:r>
      <w:proofErr w:type="spellStart"/>
      <w:r w:rsidRPr="00966B8E">
        <w:t>відповідальність</w:t>
      </w:r>
      <w:proofErr w:type="spellEnd"/>
      <w:r w:rsidRPr="00966B8E">
        <w:t xml:space="preserve"> за </w:t>
      </w:r>
      <w:proofErr w:type="spellStart"/>
      <w:r w:rsidRPr="00966B8E">
        <w:t>правильність</w:t>
      </w:r>
      <w:proofErr w:type="spellEnd"/>
      <w:r w:rsidRPr="00966B8E">
        <w:t xml:space="preserve"> </w:t>
      </w:r>
      <w:proofErr w:type="spellStart"/>
      <w:r w:rsidRPr="00966B8E">
        <w:t>указаних</w:t>
      </w:r>
      <w:proofErr w:type="spellEnd"/>
      <w:r w:rsidRPr="00966B8E">
        <w:t xml:space="preserve"> нею в </w:t>
      </w:r>
      <w:proofErr w:type="spellStart"/>
      <w:r w:rsidRPr="00966B8E">
        <w:t>Договорі</w:t>
      </w:r>
      <w:proofErr w:type="spellEnd"/>
      <w:r w:rsidRPr="00966B8E">
        <w:t xml:space="preserve"> </w:t>
      </w:r>
      <w:proofErr w:type="spellStart"/>
      <w:r w:rsidRPr="00966B8E">
        <w:t>реквізитів</w:t>
      </w:r>
      <w:proofErr w:type="spellEnd"/>
      <w:r w:rsidRPr="00966B8E">
        <w:t xml:space="preserve">. </w:t>
      </w:r>
      <w:proofErr w:type="spellStart"/>
      <w:r w:rsidRPr="00966B8E">
        <w:t>Сторони</w:t>
      </w:r>
      <w:proofErr w:type="spellEnd"/>
      <w:r w:rsidRPr="00966B8E">
        <w:t xml:space="preserve"> </w:t>
      </w:r>
      <w:proofErr w:type="spellStart"/>
      <w:r w:rsidRPr="00966B8E">
        <w:t>зобов’язуються</w:t>
      </w:r>
      <w:proofErr w:type="spellEnd"/>
      <w:r w:rsidRPr="00966B8E">
        <w:t xml:space="preserve"> </w:t>
      </w:r>
      <w:proofErr w:type="spellStart"/>
      <w:r w:rsidRPr="00966B8E">
        <w:t>своєчасно</w:t>
      </w:r>
      <w:proofErr w:type="spellEnd"/>
      <w:r w:rsidRPr="00966B8E">
        <w:t xml:space="preserve"> в </w:t>
      </w:r>
      <w:proofErr w:type="spellStart"/>
      <w:r w:rsidRPr="00966B8E">
        <w:t>письмовій</w:t>
      </w:r>
      <w:proofErr w:type="spellEnd"/>
      <w:r w:rsidRPr="00966B8E">
        <w:t xml:space="preserve"> </w:t>
      </w:r>
      <w:proofErr w:type="spellStart"/>
      <w:r w:rsidRPr="00966B8E">
        <w:t>формі</w:t>
      </w:r>
      <w:proofErr w:type="spellEnd"/>
      <w:r w:rsidRPr="00966B8E">
        <w:t xml:space="preserve"> </w:t>
      </w:r>
      <w:proofErr w:type="spellStart"/>
      <w:r w:rsidRPr="00966B8E">
        <w:t>повідомляти</w:t>
      </w:r>
      <w:proofErr w:type="spellEnd"/>
      <w:r w:rsidRPr="00966B8E">
        <w:t xml:space="preserve"> одна одну про </w:t>
      </w:r>
      <w:proofErr w:type="spellStart"/>
      <w:r w:rsidRPr="00966B8E">
        <w:t>зміну</w:t>
      </w:r>
      <w:proofErr w:type="spellEnd"/>
      <w:r w:rsidRPr="00966B8E">
        <w:t xml:space="preserve"> </w:t>
      </w:r>
      <w:proofErr w:type="spellStart"/>
      <w:r w:rsidRPr="00966B8E">
        <w:t>поштових</w:t>
      </w:r>
      <w:proofErr w:type="spellEnd"/>
      <w:r w:rsidRPr="00966B8E">
        <w:t xml:space="preserve">, </w:t>
      </w:r>
      <w:proofErr w:type="spellStart"/>
      <w:r w:rsidRPr="00966B8E">
        <w:t>банківських</w:t>
      </w:r>
      <w:proofErr w:type="spellEnd"/>
      <w:r w:rsidRPr="00966B8E">
        <w:t xml:space="preserve"> та </w:t>
      </w:r>
      <w:proofErr w:type="spellStart"/>
      <w:r w:rsidRPr="00966B8E">
        <w:t>інших</w:t>
      </w:r>
      <w:proofErr w:type="spellEnd"/>
      <w:r w:rsidRPr="00966B8E">
        <w:t xml:space="preserve"> </w:t>
      </w:r>
      <w:proofErr w:type="spellStart"/>
      <w:r w:rsidRPr="00966B8E">
        <w:t>реквізитів</w:t>
      </w:r>
      <w:proofErr w:type="spellEnd"/>
      <w:r w:rsidRPr="00966B8E">
        <w:t xml:space="preserve"> </w:t>
      </w:r>
      <w:proofErr w:type="spellStart"/>
      <w:r w:rsidRPr="00966B8E">
        <w:t>упродовж</w:t>
      </w:r>
      <w:proofErr w:type="spellEnd"/>
      <w:r w:rsidRPr="00966B8E">
        <w:t xml:space="preserve"> 2 (</w:t>
      </w:r>
      <w:proofErr w:type="spellStart"/>
      <w:r w:rsidRPr="00966B8E">
        <w:t>двох</w:t>
      </w:r>
      <w:proofErr w:type="spellEnd"/>
      <w:r w:rsidRPr="00966B8E">
        <w:t xml:space="preserve">) </w:t>
      </w:r>
      <w:proofErr w:type="spellStart"/>
      <w:r w:rsidRPr="00966B8E">
        <w:t>робочих</w:t>
      </w:r>
      <w:proofErr w:type="spellEnd"/>
      <w:r w:rsidRPr="00966B8E">
        <w:t xml:space="preserve"> </w:t>
      </w:r>
      <w:proofErr w:type="spellStart"/>
      <w:r w:rsidRPr="00966B8E">
        <w:t>днів</w:t>
      </w:r>
      <w:proofErr w:type="spellEnd"/>
      <w:r w:rsidRPr="00966B8E">
        <w:t xml:space="preserve"> з моменту </w:t>
      </w:r>
      <w:proofErr w:type="spellStart"/>
      <w:r w:rsidRPr="00966B8E">
        <w:t>їх</w:t>
      </w:r>
      <w:proofErr w:type="spellEnd"/>
      <w:r w:rsidRPr="00966B8E">
        <w:t xml:space="preserve"> </w:t>
      </w:r>
      <w:proofErr w:type="spellStart"/>
      <w:r w:rsidRPr="00966B8E">
        <w:t>зміни</w:t>
      </w:r>
      <w:proofErr w:type="spellEnd"/>
      <w:r w:rsidRPr="00966B8E">
        <w:t xml:space="preserve">, а в </w:t>
      </w:r>
      <w:proofErr w:type="spellStart"/>
      <w:r w:rsidRPr="00966B8E">
        <w:t>разі</w:t>
      </w:r>
      <w:proofErr w:type="spellEnd"/>
      <w:r w:rsidRPr="00966B8E">
        <w:t xml:space="preserve"> </w:t>
      </w:r>
      <w:proofErr w:type="spellStart"/>
      <w:r w:rsidRPr="00966B8E">
        <w:t>неповідомлення</w:t>
      </w:r>
      <w:proofErr w:type="spellEnd"/>
      <w:r w:rsidRPr="00966B8E">
        <w:t xml:space="preserve"> </w:t>
      </w:r>
      <w:proofErr w:type="gramStart"/>
      <w:r w:rsidRPr="00966B8E">
        <w:t>в установлений</w:t>
      </w:r>
      <w:proofErr w:type="gramEnd"/>
      <w:r w:rsidRPr="00966B8E">
        <w:t xml:space="preserve"> строк </w:t>
      </w:r>
      <w:proofErr w:type="spellStart"/>
      <w:r w:rsidRPr="00966B8E">
        <w:t>несуть</w:t>
      </w:r>
      <w:proofErr w:type="spellEnd"/>
      <w:r w:rsidRPr="00966B8E">
        <w:t xml:space="preserve"> </w:t>
      </w:r>
      <w:proofErr w:type="spellStart"/>
      <w:r w:rsidRPr="00966B8E">
        <w:t>ризик</w:t>
      </w:r>
      <w:proofErr w:type="spellEnd"/>
      <w:r w:rsidRPr="00966B8E">
        <w:t xml:space="preserve"> </w:t>
      </w:r>
      <w:proofErr w:type="spellStart"/>
      <w:r w:rsidRPr="00966B8E">
        <w:t>настання</w:t>
      </w:r>
      <w:proofErr w:type="spellEnd"/>
      <w:r w:rsidRPr="00966B8E">
        <w:t xml:space="preserve"> </w:t>
      </w:r>
      <w:proofErr w:type="spellStart"/>
      <w:r w:rsidRPr="00966B8E">
        <w:t>пов’язаних</w:t>
      </w:r>
      <w:proofErr w:type="spellEnd"/>
      <w:r w:rsidRPr="00966B8E">
        <w:t xml:space="preserve"> з </w:t>
      </w:r>
      <w:proofErr w:type="spellStart"/>
      <w:r w:rsidRPr="00966B8E">
        <w:t>цим</w:t>
      </w:r>
      <w:proofErr w:type="spellEnd"/>
      <w:r w:rsidRPr="00966B8E">
        <w:t xml:space="preserve"> </w:t>
      </w:r>
      <w:proofErr w:type="spellStart"/>
      <w:r w:rsidRPr="00966B8E">
        <w:t>несприятливих</w:t>
      </w:r>
      <w:proofErr w:type="spellEnd"/>
      <w:r w:rsidRPr="00966B8E">
        <w:t xml:space="preserve"> </w:t>
      </w:r>
      <w:proofErr w:type="spellStart"/>
      <w:r w:rsidRPr="00966B8E">
        <w:t>наслідків</w:t>
      </w:r>
      <w:proofErr w:type="spellEnd"/>
      <w:r w:rsidRPr="00966B8E">
        <w:t>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3</w:t>
      </w:r>
      <w:r w:rsidRPr="006D524E">
        <w:rPr>
          <w:rFonts w:ascii="Times New Roman" w:hAnsi="Times New Roman"/>
          <w:lang w:val="uk-UA"/>
        </w:rPr>
        <w:t xml:space="preserve">. Після укладання договір про закупівлю набуває обов'язкової сили для сторін і має виконуватись ними відповідно до його умов.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4</w:t>
      </w:r>
      <w:r w:rsidRPr="006D524E">
        <w:rPr>
          <w:rFonts w:ascii="Times New Roman" w:hAnsi="Times New Roman"/>
          <w:lang w:val="uk-UA"/>
        </w:rPr>
        <w:t>. Жодна із Сторін не має права передавати свої зобов’язання за цим Договором іншій особі  без отримання письмової згоди інших Сторін.</w:t>
      </w:r>
    </w:p>
    <w:p w:rsidR="00992210" w:rsidRPr="002666D3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5</w:t>
      </w:r>
      <w:r w:rsidRPr="006D524E">
        <w:rPr>
          <w:rFonts w:ascii="Times New Roman" w:hAnsi="Times New Roman"/>
          <w:lang w:val="uk-UA"/>
        </w:rPr>
        <w:t xml:space="preserve">. Цей Договір укладається і підписується у 2 (двох) примірниках, що мають однакову </w:t>
      </w:r>
      <w:r w:rsidRPr="002666D3">
        <w:rPr>
          <w:rFonts w:ascii="Times New Roman" w:hAnsi="Times New Roman"/>
          <w:lang w:val="uk-UA"/>
        </w:rPr>
        <w:t>юридичну силу. 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2666D3">
        <w:rPr>
          <w:rFonts w:ascii="Times New Roman" w:hAnsi="Times New Roman"/>
          <w:lang w:val="uk-UA"/>
        </w:rPr>
        <w:t xml:space="preserve">11.6. Керуючись Законом України «Про захист персональних даних» Сторони розуміють, що вся інформація про їх представника, яка міститься в даному Договорі є персональними даними, тобто даними, які використовуються для ідентифікації такого представника. Представник однієї Сторони, погоджується з тим,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Сторонами. Підпис на цьому Договору представників Сторін означає </w:t>
      </w:r>
      <w:r w:rsidRPr="002666D3">
        <w:rPr>
          <w:rFonts w:ascii="Times New Roman" w:hAnsi="Times New Roman"/>
          <w:lang w:val="uk-UA"/>
        </w:rPr>
        <w:lastRenderedPageBreak/>
        <w:t>однозначну згоду з вищевикладеним і підтвердженням того, що представник ознайомлений зі змістом ст.8 Закону України «Про захист персональних даних».</w:t>
      </w:r>
      <w:r>
        <w:rPr>
          <w:rFonts w:ascii="Times New Roman" w:hAnsi="Times New Roman"/>
          <w:lang w:val="uk-UA"/>
        </w:rPr>
        <w:t xml:space="preserve">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7</w:t>
      </w:r>
      <w:r w:rsidRPr="006D524E">
        <w:rPr>
          <w:rFonts w:ascii="Times New Roman" w:hAnsi="Times New Roman"/>
          <w:lang w:val="uk-UA"/>
        </w:rPr>
        <w:t>. Всі зміни до Договору оформлюються у письмовій формі шляхом укладення додаткових угод.</w:t>
      </w:r>
    </w:p>
    <w:p w:rsidR="00992210" w:rsidRPr="006D524E" w:rsidRDefault="00992210" w:rsidP="00992210">
      <w:pPr>
        <w:tabs>
          <w:tab w:val="left" w:pos="0"/>
        </w:tabs>
        <w:jc w:val="center"/>
        <w:rPr>
          <w:b/>
          <w:lang w:val="uk-UA"/>
        </w:rPr>
      </w:pPr>
      <w:r w:rsidRPr="006D524E">
        <w:rPr>
          <w:b/>
          <w:lang w:val="uk-UA"/>
        </w:rPr>
        <w:t>XІІ. Додатки до договору</w:t>
      </w:r>
    </w:p>
    <w:p w:rsidR="00992210" w:rsidRPr="006D524E" w:rsidRDefault="00992210" w:rsidP="00992210">
      <w:pPr>
        <w:tabs>
          <w:tab w:val="left" w:pos="0"/>
        </w:tabs>
        <w:jc w:val="both"/>
        <w:rPr>
          <w:lang w:val="uk-UA"/>
        </w:rPr>
      </w:pPr>
      <w:r w:rsidRPr="006D524E">
        <w:rPr>
          <w:lang w:val="uk-UA"/>
        </w:rPr>
        <w:t>12.1. Специфікація (Додаток № 1).</w:t>
      </w:r>
    </w:p>
    <w:p w:rsidR="00992210" w:rsidRPr="006D524E" w:rsidRDefault="00992210" w:rsidP="00992210">
      <w:pPr>
        <w:jc w:val="center"/>
        <w:rPr>
          <w:b/>
          <w:lang w:val="uk-UA"/>
        </w:rPr>
      </w:pPr>
    </w:p>
    <w:p w:rsidR="00992210" w:rsidRDefault="00992210" w:rsidP="00992210">
      <w:pPr>
        <w:jc w:val="center"/>
        <w:rPr>
          <w:b/>
          <w:lang w:val="uk-UA"/>
        </w:rPr>
      </w:pPr>
      <w:r w:rsidRPr="006D524E">
        <w:rPr>
          <w:b/>
          <w:lang w:val="uk-UA"/>
        </w:rPr>
        <w:t>XІII. Місцезнаходження та банківські реквізити сторін.</w:t>
      </w:r>
    </w:p>
    <w:p w:rsidR="00607D78" w:rsidRPr="006D524E" w:rsidRDefault="00607D78" w:rsidP="00992210">
      <w:pPr>
        <w:jc w:val="center"/>
        <w:rPr>
          <w:b/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992210" w:rsidRPr="006D524E" w:rsidTr="00B16D02">
        <w:trPr>
          <w:trHeight w:val="560"/>
        </w:trPr>
        <w:tc>
          <w:tcPr>
            <w:tcW w:w="4928" w:type="dxa"/>
          </w:tcPr>
          <w:p w:rsidR="00992210" w:rsidRDefault="00607D78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 xml:space="preserve">                        </w:t>
            </w:r>
            <w:r w:rsidR="00992210"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ЗАМОВНИК</w:t>
            </w:r>
          </w:p>
          <w:p w:rsidR="00607D78" w:rsidRPr="006D524E" w:rsidRDefault="00607D78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b/>
                <w:bCs/>
                <w:sz w:val="22"/>
                <w:lang w:val="uk-UA"/>
              </w:rPr>
              <w:t>Комунальне некомерційне підприємство «Центральна міська лікарня» Рівненської міської ради</w:t>
            </w:r>
            <w:r w:rsidRPr="006D524E">
              <w:rPr>
                <w:rFonts w:ascii="Times New Roman" w:hAnsi="Times New Roman"/>
                <w:b/>
                <w:spacing w:val="8"/>
                <w:sz w:val="22"/>
                <w:lang w:val="uk-UA"/>
              </w:rPr>
              <w:t xml:space="preserve"> 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33018, м.</w:t>
            </w:r>
            <w:r w:rsidR="00607D78">
              <w:rPr>
                <w:rFonts w:ascii="Times New Roman" w:hAnsi="Times New Roman"/>
                <w:spacing w:val="8"/>
                <w:sz w:val="22"/>
                <w:lang w:val="uk-UA"/>
              </w:rPr>
              <w:t xml:space="preserve"> </w:t>
            </w:r>
            <w:bookmarkStart w:id="9" w:name="_GoBack"/>
            <w:bookmarkEnd w:id="9"/>
            <w:r w:rsidR="00607D78">
              <w:rPr>
                <w:rFonts w:ascii="Times New Roman" w:hAnsi="Times New Roman"/>
                <w:spacing w:val="8"/>
                <w:sz w:val="22"/>
                <w:lang w:val="uk-UA"/>
              </w:rPr>
              <w:t>Рівне, вул. Миколи Карнаухова,</w:t>
            </w:r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25А</w:t>
            </w:r>
          </w:p>
          <w:p w:rsidR="00607D78" w:rsidRDefault="00607D78" w:rsidP="00607D78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4A651A">
              <w:rPr>
                <w:rFonts w:ascii="Times New Roman" w:hAnsi="Times New Roman"/>
                <w:spacing w:val="8"/>
                <w:lang w:val="en-US"/>
              </w:rPr>
              <w:t>UA</w:t>
            </w:r>
            <w:r w:rsidRPr="004A651A">
              <w:rPr>
                <w:rFonts w:ascii="Times New Roman" w:hAnsi="Times New Roman"/>
                <w:spacing w:val="8"/>
                <w:lang w:val="uk-UA"/>
              </w:rPr>
              <w:t>413052990000026005020703170</w:t>
            </w:r>
          </w:p>
          <w:p w:rsidR="007D1880" w:rsidRPr="00373605" w:rsidRDefault="00607D78" w:rsidP="007D1880">
            <w:pPr>
              <w:pStyle w:val="a3"/>
              <w:rPr>
                <w:spacing w:val="8"/>
                <w:lang w:val="uk-UA"/>
              </w:rPr>
            </w:pPr>
            <w:r>
              <w:rPr>
                <w:rFonts w:ascii="Times New Roman" w:hAnsi="Times New Roman"/>
                <w:spacing w:val="8"/>
                <w:lang w:val="uk-UA"/>
              </w:rPr>
              <w:t xml:space="preserve">В </w:t>
            </w:r>
            <w:r w:rsidRPr="004A651A">
              <w:rPr>
                <w:spacing w:val="8"/>
                <w:lang w:val="uk-UA"/>
              </w:rPr>
              <w:t>АТ КБ «Прив</w:t>
            </w:r>
            <w:r>
              <w:rPr>
                <w:spacing w:val="8"/>
                <w:lang w:val="uk-UA"/>
              </w:rPr>
              <w:t>атбанк»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код ЄДРПОУ 02000085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тел./факс (0362) 63-79-41, (0362) 64-40-87</w:t>
            </w:r>
          </w:p>
          <w:p w:rsidR="006E1793" w:rsidRDefault="006E1793" w:rsidP="006E1793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</w:p>
          <w:p w:rsidR="006E1793" w:rsidRDefault="00607D78" w:rsidP="006E1793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>
              <w:rPr>
                <w:rFonts w:ascii="Times New Roman" w:hAnsi="Times New Roman"/>
                <w:spacing w:val="8"/>
                <w:lang w:val="uk-UA"/>
              </w:rPr>
              <w:t>Директор</w:t>
            </w:r>
          </w:p>
          <w:p w:rsidR="00607D78" w:rsidRDefault="00607D78" w:rsidP="006E1793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</w:p>
          <w:p w:rsidR="006E1793" w:rsidRPr="006D524E" w:rsidRDefault="006E1793" w:rsidP="006E1793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___________</w:t>
            </w:r>
            <w:r w:rsidR="00607D78">
              <w:rPr>
                <w:rFonts w:ascii="Times New Roman" w:hAnsi="Times New Roman"/>
                <w:spacing w:val="8"/>
                <w:lang w:val="uk-UA"/>
              </w:rPr>
              <w:t>____</w:t>
            </w: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 </w:t>
            </w:r>
          </w:p>
          <w:p w:rsidR="006E1793" w:rsidRPr="006D524E" w:rsidRDefault="006E1793" w:rsidP="006E1793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М.П.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4961" w:type="dxa"/>
          </w:tcPr>
          <w:p w:rsidR="00992210" w:rsidRDefault="00607D78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 xml:space="preserve">                 </w:t>
            </w:r>
            <w:r w:rsidR="00992210"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ПОСТАЧАЛЬНИК</w:t>
            </w:r>
          </w:p>
          <w:p w:rsidR="00607D78" w:rsidRPr="006D524E" w:rsidRDefault="00607D78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sz w:val="22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bCs/>
                <w:sz w:val="22"/>
                <w:lang w:val="uk-UA"/>
              </w:rPr>
              <w:t>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lang w:val="uk-UA"/>
              </w:rPr>
              <w:t>М.П.</w:t>
            </w:r>
          </w:p>
        </w:tc>
      </w:tr>
    </w:tbl>
    <w:p w:rsidR="00992210" w:rsidRDefault="00992210" w:rsidP="006E1793">
      <w:pPr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  <w:r w:rsidRPr="006D524E">
        <w:rPr>
          <w:b/>
          <w:lang w:val="uk-UA"/>
        </w:rPr>
        <w:t xml:space="preserve">Додаток №1 </w:t>
      </w:r>
    </w:p>
    <w:p w:rsidR="00992210" w:rsidRPr="006D524E" w:rsidRDefault="00992210" w:rsidP="00992210">
      <w:pPr>
        <w:ind w:left="6237"/>
        <w:rPr>
          <w:b/>
          <w:lang w:val="uk-UA"/>
        </w:rPr>
      </w:pPr>
      <w:r w:rsidRPr="006D524E">
        <w:rPr>
          <w:b/>
          <w:lang w:val="uk-UA"/>
        </w:rPr>
        <w:t xml:space="preserve">до Договору № ___ </w:t>
      </w:r>
    </w:p>
    <w:p w:rsidR="00992210" w:rsidRPr="006D524E" w:rsidRDefault="00992210" w:rsidP="00992210">
      <w:pPr>
        <w:ind w:left="6237"/>
        <w:rPr>
          <w:b/>
          <w:lang w:val="uk-UA"/>
        </w:rPr>
      </w:pPr>
      <w:r w:rsidRPr="006D524E">
        <w:rPr>
          <w:b/>
          <w:lang w:val="uk-UA"/>
        </w:rPr>
        <w:t>від ______________202</w:t>
      </w:r>
      <w:r w:rsidR="004A651A">
        <w:rPr>
          <w:b/>
          <w:lang w:val="uk-UA"/>
        </w:rPr>
        <w:t>4</w:t>
      </w:r>
      <w:r w:rsidRPr="006D524E">
        <w:rPr>
          <w:b/>
          <w:lang w:val="uk-UA"/>
        </w:rPr>
        <w:t xml:space="preserve"> р.</w:t>
      </w:r>
    </w:p>
    <w:p w:rsidR="00992210" w:rsidRPr="006D524E" w:rsidRDefault="00992210" w:rsidP="00992210">
      <w:pPr>
        <w:jc w:val="right"/>
        <w:rPr>
          <w:b/>
          <w:lang w:val="uk-UA"/>
        </w:rPr>
      </w:pPr>
    </w:p>
    <w:p w:rsidR="00992210" w:rsidRPr="006D524E" w:rsidRDefault="00992210" w:rsidP="00992210">
      <w:pPr>
        <w:jc w:val="center"/>
        <w:rPr>
          <w:lang w:val="uk-UA"/>
        </w:rPr>
      </w:pPr>
      <w:r w:rsidRPr="006D524E">
        <w:rPr>
          <w:lang w:val="uk-UA"/>
        </w:rPr>
        <w:t xml:space="preserve">СПЕЦИФІКАЦІЯ </w:t>
      </w:r>
    </w:p>
    <w:tbl>
      <w:tblPr>
        <w:tblW w:w="1037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33"/>
        <w:gridCol w:w="2239"/>
        <w:gridCol w:w="1305"/>
        <w:gridCol w:w="993"/>
        <w:gridCol w:w="992"/>
        <w:gridCol w:w="1559"/>
        <w:gridCol w:w="1276"/>
        <w:gridCol w:w="1558"/>
        <w:gridCol w:w="19"/>
      </w:tblGrid>
      <w:tr w:rsidR="00992210" w:rsidRPr="006D524E" w:rsidTr="00B16D02">
        <w:trPr>
          <w:gridAfter w:val="1"/>
          <w:wAfter w:w="19" w:type="dxa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Default="00992210" w:rsidP="00B16D02">
            <w:pPr>
              <w:snapToGrid w:val="0"/>
              <w:ind w:left="-137" w:right="-284"/>
              <w:jc w:val="center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 xml:space="preserve">Найменування </w:t>
            </w:r>
          </w:p>
          <w:p w:rsidR="00992210" w:rsidRDefault="00992210" w:rsidP="00B16D02">
            <w:pPr>
              <w:snapToGrid w:val="0"/>
              <w:ind w:left="-137" w:right="-284"/>
              <w:jc w:val="center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товару</w:t>
            </w:r>
          </w:p>
          <w:p w:rsidR="00992210" w:rsidRPr="006D524E" w:rsidRDefault="00992210" w:rsidP="00B16D02">
            <w:pPr>
              <w:snapToGrid w:val="0"/>
              <w:ind w:left="-137" w:right="-28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</w:t>
            </w:r>
            <w:r w:rsidR="00E40EB0">
              <w:rPr>
                <w:b/>
                <w:bCs/>
                <w:lang w:val="uk-UA"/>
              </w:rPr>
              <w:t>МНН</w:t>
            </w:r>
            <w:r>
              <w:rPr>
                <w:b/>
                <w:bCs/>
                <w:lang w:val="uk-UA"/>
              </w:rPr>
              <w:t>)</w:t>
            </w:r>
          </w:p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Країна виробника товару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proofErr w:type="spellStart"/>
            <w:r w:rsidRPr="006D524E">
              <w:rPr>
                <w:b/>
                <w:bCs/>
                <w:lang w:val="uk-UA"/>
              </w:rPr>
              <w:t>Од.вим</w:t>
            </w:r>
            <w:proofErr w:type="spellEnd"/>
            <w:r w:rsidRPr="006D524E">
              <w:rPr>
                <w:b/>
                <w:bCs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Ціна за од.,</w:t>
            </w:r>
          </w:p>
          <w:p w:rsidR="00992210" w:rsidRPr="006D524E" w:rsidRDefault="00992210" w:rsidP="00B16D02">
            <w:pPr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грн, без ПДВ*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Ціна за од.,</w:t>
            </w:r>
          </w:p>
          <w:p w:rsidR="00992210" w:rsidRPr="006D524E" w:rsidRDefault="00992210" w:rsidP="00B16D02">
            <w:pPr>
              <w:ind w:right="-108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грн, з ПДВ*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108"/>
              <w:jc w:val="center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Загальна вартість, грн, з ПДВ*</w:t>
            </w:r>
          </w:p>
        </w:tc>
      </w:tr>
      <w:tr w:rsidR="00992210" w:rsidRPr="006D524E" w:rsidTr="00B16D02">
        <w:trPr>
          <w:gridAfter w:val="1"/>
          <w:wAfter w:w="19" w:type="dxa"/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  <w:r w:rsidRPr="00373605">
              <w:rPr>
                <w:b/>
                <w:lang w:val="uk-UA"/>
              </w:rPr>
              <w:t>1</w:t>
            </w:r>
            <w:r w:rsidRPr="006D524E">
              <w:rPr>
                <w:lang w:val="uk-UA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</w:tr>
      <w:tr w:rsidR="00992210" w:rsidRPr="006D524E" w:rsidTr="00B16D02">
        <w:trPr>
          <w:gridAfter w:val="1"/>
          <w:wAfter w:w="19" w:type="dxa"/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373605" w:rsidP="00B16D02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</w:tr>
      <w:tr w:rsidR="00992210" w:rsidRPr="006D524E" w:rsidTr="00B16D02">
        <w:trPr>
          <w:trHeight w:val="71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9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 xml:space="preserve">Загальна вартість: _____________________________________________________________ </w:t>
            </w:r>
          </w:p>
          <w:p w:rsidR="00992210" w:rsidRPr="006D524E" w:rsidRDefault="00992210" w:rsidP="00B16D02">
            <w:pPr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в т.ч. ПДВ* - ___________________________________________________________________</w:t>
            </w:r>
          </w:p>
        </w:tc>
      </w:tr>
    </w:tbl>
    <w:p w:rsidR="00992210" w:rsidRPr="006D524E" w:rsidRDefault="00992210" w:rsidP="00992210">
      <w:pPr>
        <w:rPr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992210" w:rsidRPr="006D524E" w:rsidTr="00B16D02">
        <w:trPr>
          <w:trHeight w:val="560"/>
        </w:trPr>
        <w:tc>
          <w:tcPr>
            <w:tcW w:w="4928" w:type="dxa"/>
          </w:tcPr>
          <w:p w:rsidR="00992210" w:rsidRPr="00194390" w:rsidRDefault="00992210" w:rsidP="00B16D02">
            <w:pPr>
              <w:pStyle w:val="a3"/>
              <w:jc w:val="center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194390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ЗАМОВНИК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b/>
                <w:bCs/>
                <w:lang w:val="uk-UA"/>
              </w:rPr>
              <w:t>Комунальне некомерційне підприємство «Центральна міська лікарня» Рівненської міської ради</w:t>
            </w:r>
            <w:r w:rsidRPr="006D524E">
              <w:rPr>
                <w:rFonts w:ascii="Times New Roman" w:hAnsi="Times New Roman"/>
                <w:b/>
                <w:spacing w:val="8"/>
                <w:lang w:val="uk-UA"/>
              </w:rPr>
              <w:t xml:space="preserve"> 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33018, </w:t>
            </w:r>
            <w:proofErr w:type="spellStart"/>
            <w:r w:rsidRPr="006D524E">
              <w:rPr>
                <w:rFonts w:ascii="Times New Roman" w:hAnsi="Times New Roman"/>
                <w:spacing w:val="8"/>
                <w:lang w:val="uk-UA"/>
              </w:rPr>
              <w:t>м.Рівне</w:t>
            </w:r>
            <w:proofErr w:type="spellEnd"/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, вул. Миколи </w:t>
            </w:r>
            <w:proofErr w:type="spellStart"/>
            <w:r w:rsidRPr="006D524E">
              <w:rPr>
                <w:rFonts w:ascii="Times New Roman" w:hAnsi="Times New Roman"/>
                <w:spacing w:val="8"/>
                <w:lang w:val="uk-UA"/>
              </w:rPr>
              <w:t>Карнаухова</w:t>
            </w:r>
            <w:proofErr w:type="spellEnd"/>
            <w:r w:rsidRPr="006D524E">
              <w:rPr>
                <w:rFonts w:ascii="Times New Roman" w:hAnsi="Times New Roman"/>
                <w:spacing w:val="8"/>
                <w:lang w:val="uk-UA"/>
              </w:rPr>
              <w:t>,  25А</w:t>
            </w:r>
          </w:p>
          <w:p w:rsidR="007D1880" w:rsidRDefault="004A651A" w:rsidP="007D1880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4A651A">
              <w:rPr>
                <w:rFonts w:ascii="Times New Roman" w:hAnsi="Times New Roman"/>
                <w:spacing w:val="8"/>
                <w:lang w:val="en-US"/>
              </w:rPr>
              <w:t>UA</w:t>
            </w:r>
            <w:r w:rsidRPr="004A651A">
              <w:rPr>
                <w:rFonts w:ascii="Times New Roman" w:hAnsi="Times New Roman"/>
                <w:spacing w:val="8"/>
                <w:lang w:val="uk-UA"/>
              </w:rPr>
              <w:t>413052990000026005020703170</w:t>
            </w:r>
          </w:p>
          <w:p w:rsidR="004A651A" w:rsidRPr="007D1880" w:rsidRDefault="004A651A" w:rsidP="007D1880">
            <w:pPr>
              <w:pStyle w:val="a3"/>
              <w:rPr>
                <w:spacing w:val="8"/>
                <w:lang w:val="uk-UA"/>
              </w:rPr>
            </w:pPr>
            <w:r>
              <w:rPr>
                <w:rFonts w:ascii="Times New Roman" w:hAnsi="Times New Roman"/>
                <w:spacing w:val="8"/>
                <w:lang w:val="uk-UA"/>
              </w:rPr>
              <w:t xml:space="preserve">В </w:t>
            </w:r>
            <w:r w:rsidRPr="004A651A">
              <w:rPr>
                <w:spacing w:val="8"/>
                <w:lang w:val="uk-UA"/>
              </w:rPr>
              <w:t>АТ КБ «Прив</w:t>
            </w:r>
            <w:r>
              <w:rPr>
                <w:spacing w:val="8"/>
                <w:lang w:val="uk-UA"/>
              </w:rPr>
              <w:t>атбанк»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код ЄДРПОУ 02000085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тел./факс (0362) 63-79-41, (0362) 64-40-87</w:t>
            </w:r>
          </w:p>
          <w:p w:rsidR="006E1793" w:rsidRDefault="006E1793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</w:p>
          <w:p w:rsidR="006E1793" w:rsidRDefault="004A651A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>
              <w:rPr>
                <w:rFonts w:ascii="Times New Roman" w:hAnsi="Times New Roman"/>
                <w:spacing w:val="8"/>
                <w:lang w:val="uk-UA"/>
              </w:rPr>
              <w:t>Директор</w:t>
            </w:r>
          </w:p>
          <w:p w:rsidR="004A651A" w:rsidRDefault="004A651A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___________</w:t>
            </w:r>
            <w:r w:rsidR="008267F1">
              <w:rPr>
                <w:rFonts w:ascii="Times New Roman" w:hAnsi="Times New Roman"/>
                <w:spacing w:val="8"/>
                <w:lang w:val="uk-UA"/>
              </w:rPr>
              <w:t>_____</w:t>
            </w: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 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М.П.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</w:tcPr>
          <w:p w:rsidR="00992210" w:rsidRPr="00194390" w:rsidRDefault="00992210" w:rsidP="00B16D02">
            <w:pPr>
              <w:pStyle w:val="a3"/>
              <w:jc w:val="center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194390">
              <w:rPr>
                <w:rFonts w:ascii="Times New Roman" w:hAnsi="Times New Roman"/>
                <w:b/>
                <w:shd w:val="clear" w:color="auto" w:fill="FFFFFF"/>
                <w:lang w:val="uk-UA"/>
              </w:rPr>
              <w:lastRenderedPageBreak/>
              <w:t>ПОСТАЧАЛЬНИК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6D524E">
              <w:rPr>
                <w:rFonts w:ascii="Times New Roman" w:hAnsi="Times New Roman"/>
                <w:bCs/>
                <w:lang w:val="uk-UA"/>
              </w:rPr>
              <w:t>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lang w:val="uk-UA"/>
              </w:rPr>
            </w:pPr>
            <w:r w:rsidRPr="006D524E">
              <w:rPr>
                <w:rFonts w:ascii="Times New Roman" w:hAnsi="Times New Roman"/>
                <w:lang w:val="uk-UA"/>
              </w:rPr>
              <w:t>М.П.</w:t>
            </w:r>
          </w:p>
        </w:tc>
      </w:tr>
    </w:tbl>
    <w:p w:rsidR="00992210" w:rsidRPr="006D524E" w:rsidRDefault="00992210" w:rsidP="00992210">
      <w:pPr>
        <w:rPr>
          <w:b/>
          <w:bCs/>
          <w:shd w:val="clear" w:color="auto" w:fill="FFFFFF"/>
          <w:lang w:val="uk-UA"/>
        </w:rPr>
      </w:pPr>
    </w:p>
    <w:p w:rsidR="00992210" w:rsidRPr="006D524E" w:rsidRDefault="00992210" w:rsidP="00992210">
      <w:pPr>
        <w:rPr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bCs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widowControl w:val="0"/>
        <w:tabs>
          <w:tab w:val="left" w:pos="9214"/>
        </w:tabs>
        <w:autoSpaceDE w:val="0"/>
        <w:jc w:val="center"/>
        <w:rPr>
          <w:b/>
          <w:bCs/>
          <w:color w:val="auto"/>
          <w:lang w:val="uk-UA"/>
        </w:rPr>
      </w:pPr>
    </w:p>
    <w:p w:rsidR="00992210" w:rsidRPr="006D524E" w:rsidRDefault="00992210" w:rsidP="00992210">
      <w:pPr>
        <w:widowControl w:val="0"/>
        <w:tabs>
          <w:tab w:val="left" w:pos="9214"/>
        </w:tabs>
        <w:autoSpaceDE w:val="0"/>
        <w:jc w:val="center"/>
        <w:rPr>
          <w:b/>
          <w:bCs/>
          <w:color w:val="auto"/>
          <w:lang w:val="uk-UA"/>
        </w:rPr>
      </w:pPr>
    </w:p>
    <w:p w:rsidR="00992210" w:rsidRPr="006D524E" w:rsidRDefault="00992210" w:rsidP="00992210">
      <w:pPr>
        <w:rPr>
          <w:lang w:val="uk-UA"/>
        </w:rPr>
      </w:pPr>
    </w:p>
    <w:p w:rsidR="00CD7BE5" w:rsidRDefault="00CD7BE5"/>
    <w:sectPr w:rsidR="00CD7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10"/>
    <w:rsid w:val="00025042"/>
    <w:rsid w:val="0006579C"/>
    <w:rsid w:val="000C115B"/>
    <w:rsid w:val="000D3726"/>
    <w:rsid w:val="00120DCB"/>
    <w:rsid w:val="0015378F"/>
    <w:rsid w:val="00167A23"/>
    <w:rsid w:val="00191F2D"/>
    <w:rsid w:val="00327FB5"/>
    <w:rsid w:val="00373605"/>
    <w:rsid w:val="003C3F57"/>
    <w:rsid w:val="00480810"/>
    <w:rsid w:val="004A651A"/>
    <w:rsid w:val="004B7D2D"/>
    <w:rsid w:val="00607D78"/>
    <w:rsid w:val="006E1793"/>
    <w:rsid w:val="00761177"/>
    <w:rsid w:val="007D1880"/>
    <w:rsid w:val="008267F1"/>
    <w:rsid w:val="008B551D"/>
    <w:rsid w:val="00916670"/>
    <w:rsid w:val="00966B8E"/>
    <w:rsid w:val="00992210"/>
    <w:rsid w:val="009E0B1B"/>
    <w:rsid w:val="009F138E"/>
    <w:rsid w:val="009F4D16"/>
    <w:rsid w:val="00A53E87"/>
    <w:rsid w:val="00AC2499"/>
    <w:rsid w:val="00B3083C"/>
    <w:rsid w:val="00B724EF"/>
    <w:rsid w:val="00C41E6D"/>
    <w:rsid w:val="00C72FB8"/>
    <w:rsid w:val="00C86978"/>
    <w:rsid w:val="00CA5A4C"/>
    <w:rsid w:val="00CD7BE5"/>
    <w:rsid w:val="00D97105"/>
    <w:rsid w:val="00E3088F"/>
    <w:rsid w:val="00E40EB0"/>
    <w:rsid w:val="00E935A3"/>
    <w:rsid w:val="00EB1DB2"/>
    <w:rsid w:val="00ED2D72"/>
    <w:rsid w:val="00EE5E66"/>
    <w:rsid w:val="00F318FA"/>
    <w:rsid w:val="00F44991"/>
    <w:rsid w:val="00FA05C8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8319"/>
  <w15:docId w15:val="{7E64D2EC-9834-45A7-B09C-2B4829E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EB1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992210"/>
    <w:rPr>
      <w:rFonts w:ascii="Times New Roman CYR" w:eastAsia="Calibri" w:hAnsi="Times New Roman CYR" w:cs="Times New Roman"/>
      <w:sz w:val="24"/>
      <w:lang w:val="ru-RU" w:eastAsia="ru-RU"/>
    </w:rPr>
  </w:style>
  <w:style w:type="character" w:customStyle="1" w:styleId="apple-converted-space">
    <w:name w:val="apple-converted-space"/>
    <w:rsid w:val="00992210"/>
  </w:style>
  <w:style w:type="character" w:styleId="a5">
    <w:name w:val="Hyperlink"/>
    <w:basedOn w:val="a0"/>
    <w:uiPriority w:val="99"/>
    <w:unhideWhenUsed/>
    <w:rsid w:val="00B724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1D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38</cp:revision>
  <dcterms:created xsi:type="dcterms:W3CDTF">2023-11-08T08:32:00Z</dcterms:created>
  <dcterms:modified xsi:type="dcterms:W3CDTF">2024-04-03T13:27:00Z</dcterms:modified>
</cp:coreProperties>
</file>