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0D" w:rsidRPr="006012C5" w:rsidRDefault="0026730D" w:rsidP="0026730D">
      <w:pPr>
        <w:shd w:val="clear" w:color="auto" w:fill="FFFFFF"/>
        <w:ind w:firstLine="426"/>
        <w:jc w:val="right"/>
        <w:rPr>
          <w:i/>
          <w:lang w:val="uk-UA" w:eastAsia="x-none"/>
        </w:rPr>
      </w:pPr>
      <w:r w:rsidRPr="006012C5">
        <w:rPr>
          <w:i/>
          <w:lang w:val="uk-UA"/>
        </w:rPr>
        <w:t>Додаток 3</w:t>
      </w:r>
    </w:p>
    <w:p w:rsidR="0026730D" w:rsidRPr="006012C5" w:rsidRDefault="0026730D" w:rsidP="0026730D">
      <w:pPr>
        <w:tabs>
          <w:tab w:val="left" w:pos="540"/>
          <w:tab w:val="left" w:pos="6120"/>
        </w:tabs>
        <w:jc w:val="right"/>
        <w:rPr>
          <w:lang w:val="uk-UA"/>
        </w:rPr>
      </w:pPr>
      <w:r w:rsidRPr="006012C5">
        <w:rPr>
          <w:i/>
          <w:lang w:val="uk-UA"/>
        </w:rPr>
        <w:t xml:space="preserve">до тендерної документації </w:t>
      </w:r>
    </w:p>
    <w:p w:rsidR="0026730D" w:rsidRPr="006012C5" w:rsidRDefault="0026730D" w:rsidP="0026730D">
      <w:pPr>
        <w:tabs>
          <w:tab w:val="left" w:pos="540"/>
          <w:tab w:val="left" w:pos="6120"/>
        </w:tabs>
        <w:rPr>
          <w:lang w:val="uk-UA"/>
        </w:rPr>
      </w:pPr>
    </w:p>
    <w:p w:rsidR="0026730D" w:rsidRPr="006012C5" w:rsidRDefault="0026730D" w:rsidP="0026730D">
      <w:pPr>
        <w:ind w:firstLine="709"/>
        <w:jc w:val="center"/>
        <w:rPr>
          <w:b/>
          <w:lang w:val="uk-UA"/>
        </w:rPr>
      </w:pPr>
      <w:r w:rsidRPr="006012C5">
        <w:rPr>
          <w:b/>
        </w:rPr>
        <w:t>ПРО</w:t>
      </w:r>
      <w:r w:rsidRPr="006012C5">
        <w:rPr>
          <w:b/>
          <w:lang w:val="uk-UA"/>
        </w:rPr>
        <w:t>Є</w:t>
      </w:r>
      <w:r w:rsidRPr="006012C5">
        <w:rPr>
          <w:b/>
        </w:rPr>
        <w:t>КТ ДОГОВОРУ</w:t>
      </w:r>
    </w:p>
    <w:p w:rsidR="0026730D" w:rsidRPr="006012C5" w:rsidRDefault="0026730D" w:rsidP="0026730D">
      <w:pPr>
        <w:rPr>
          <w:lang w:val="uk-UA"/>
        </w:rPr>
      </w:pPr>
    </w:p>
    <w:p w:rsidR="0026730D" w:rsidRDefault="0026730D" w:rsidP="0026730D">
      <w:pPr>
        <w:ind w:firstLine="720"/>
        <w:jc w:val="both"/>
        <w:rPr>
          <w:lang w:val="uk-UA"/>
        </w:rPr>
      </w:pPr>
      <w:r w:rsidRPr="006012C5">
        <w:rPr>
          <w:lang w:val="uk-UA"/>
        </w:rPr>
        <w:t>Київ</w:t>
      </w:r>
      <w:r w:rsidRPr="006012C5">
        <w:rPr>
          <w:lang w:val="uk-UA"/>
        </w:rPr>
        <w:tab/>
      </w:r>
      <w:r w:rsidRPr="006012C5">
        <w:rPr>
          <w:lang w:val="uk-UA"/>
        </w:rPr>
        <w:tab/>
      </w:r>
      <w:r w:rsidRPr="006012C5">
        <w:rPr>
          <w:lang w:val="uk-UA"/>
        </w:rPr>
        <w:tab/>
      </w:r>
      <w:r w:rsidRPr="006012C5">
        <w:rPr>
          <w:lang w:val="uk-UA"/>
        </w:rPr>
        <w:tab/>
        <w:t xml:space="preserve">                                       </w:t>
      </w:r>
      <w:r>
        <w:rPr>
          <w:lang w:val="uk-UA"/>
        </w:rPr>
        <w:t xml:space="preserve">                </w:t>
      </w:r>
      <w:r w:rsidRPr="006012C5">
        <w:rPr>
          <w:lang w:val="uk-UA"/>
        </w:rPr>
        <w:t xml:space="preserve">  «___» _________ 202__року</w:t>
      </w:r>
    </w:p>
    <w:p w:rsidR="0026730D" w:rsidRPr="0026730D" w:rsidRDefault="0026730D" w:rsidP="0026730D">
      <w:pPr>
        <w:ind w:firstLine="720"/>
        <w:jc w:val="both"/>
        <w:rPr>
          <w:lang w:val="uk-UA"/>
        </w:rPr>
      </w:pPr>
    </w:p>
    <w:p w:rsidR="0026730D" w:rsidRPr="0026730D" w:rsidRDefault="0026730D" w:rsidP="0026730D">
      <w:pPr>
        <w:ind w:firstLine="720"/>
        <w:jc w:val="both"/>
        <w:rPr>
          <w:b/>
          <w:lang w:val="uk-UA"/>
        </w:rPr>
      </w:pPr>
    </w:p>
    <w:p w:rsidR="0026730D" w:rsidRPr="0026730D" w:rsidRDefault="0026730D" w:rsidP="0026730D">
      <w:pPr>
        <w:pStyle w:val="a3"/>
        <w:spacing w:after="0"/>
        <w:ind w:firstLineChars="292" w:firstLine="701"/>
        <w:contextualSpacing/>
        <w:rPr>
          <w:lang w:val="uk-UA"/>
        </w:rPr>
      </w:pPr>
      <w:r w:rsidRPr="0026730D">
        <w:rPr>
          <w:b/>
          <w:lang w:val="uk-UA"/>
        </w:rPr>
        <w:t>Комунальне підприємство «Київський метрополітен» (КП «Київський метрополітен»)</w:t>
      </w:r>
      <w:r w:rsidRPr="0026730D">
        <w:rPr>
          <w:lang w:val="uk-UA"/>
        </w:rPr>
        <w:t xml:space="preserve"> в</w:t>
      </w:r>
      <w:r w:rsidRPr="0026730D">
        <w:rPr>
          <w:lang w:val="uk-UA"/>
        </w:rPr>
        <w:t xml:space="preserve"> особі ________________</w:t>
      </w:r>
      <w:r w:rsidRPr="0026730D">
        <w:rPr>
          <w:lang w:val="uk-UA"/>
        </w:rPr>
        <w:t>, який діє</w:t>
      </w:r>
      <w:r w:rsidRPr="0026730D">
        <w:rPr>
          <w:lang w:val="uk-UA"/>
        </w:rPr>
        <w:t xml:space="preserve"> на підставі ___________</w:t>
      </w:r>
      <w:r w:rsidRPr="0026730D">
        <w:rPr>
          <w:lang w:val="uk-UA"/>
        </w:rPr>
        <w:t xml:space="preserve"> (далі – Замовник), з однієї сторони, та</w:t>
      </w:r>
      <w:r w:rsidRPr="0026730D">
        <w:rPr>
          <w:b/>
          <w:lang w:val="uk-UA"/>
        </w:rPr>
        <w:t>____________________________________________________</w:t>
      </w:r>
      <w:r w:rsidRPr="0026730D">
        <w:rPr>
          <w:b/>
          <w:lang w:val="uk-UA"/>
        </w:rPr>
        <w:t>____________________________</w:t>
      </w:r>
    </w:p>
    <w:p w:rsidR="0026730D" w:rsidRPr="0026730D" w:rsidRDefault="0026730D" w:rsidP="0026730D">
      <w:pPr>
        <w:pStyle w:val="a3"/>
        <w:spacing w:after="0"/>
        <w:ind w:firstLineChars="292" w:firstLine="701"/>
        <w:rPr>
          <w:b/>
          <w:i/>
          <w:lang w:val="uk-UA"/>
        </w:rPr>
      </w:pPr>
      <w:r w:rsidRPr="0026730D">
        <w:rPr>
          <w:i/>
          <w:lang w:val="uk-UA"/>
        </w:rPr>
        <w:t xml:space="preserve">                       (найменування  контрагента, з яким  укладається Договір)</w:t>
      </w:r>
    </w:p>
    <w:p w:rsidR="0026730D" w:rsidRPr="0026730D" w:rsidRDefault="0026730D" w:rsidP="0026730D">
      <w:pPr>
        <w:pStyle w:val="a3"/>
        <w:spacing w:after="0"/>
        <w:rPr>
          <w:lang w:val="uk-UA"/>
        </w:rPr>
      </w:pPr>
      <w:r w:rsidRPr="0026730D">
        <w:rPr>
          <w:lang w:val="uk-UA"/>
        </w:rPr>
        <w:t xml:space="preserve">в особі ___________________________________________________________________, </w:t>
      </w:r>
    </w:p>
    <w:p w:rsidR="0026730D" w:rsidRPr="0026730D" w:rsidRDefault="0026730D" w:rsidP="0026730D">
      <w:pPr>
        <w:pStyle w:val="a3"/>
        <w:spacing w:after="0"/>
        <w:ind w:firstLineChars="292" w:firstLine="701"/>
        <w:rPr>
          <w:i/>
          <w:lang w:val="uk-UA"/>
        </w:rPr>
      </w:pPr>
      <w:r w:rsidRPr="0026730D">
        <w:rPr>
          <w:i/>
          <w:lang w:val="uk-UA"/>
        </w:rPr>
        <w:t xml:space="preserve">                              (посада, ПІБ, уповноваженої особи на підписання Договору)</w:t>
      </w:r>
    </w:p>
    <w:p w:rsidR="0026730D" w:rsidRPr="0026730D" w:rsidRDefault="0026730D" w:rsidP="0026730D">
      <w:pPr>
        <w:pStyle w:val="a3"/>
        <w:spacing w:after="0"/>
        <w:contextualSpacing/>
        <w:rPr>
          <w:lang w:val="uk-UA"/>
        </w:rPr>
      </w:pPr>
      <w:r w:rsidRPr="0026730D">
        <w:rPr>
          <w:lang w:val="uk-UA"/>
        </w:rPr>
        <w:t>який діє на підставі ___________________ (далі – Виконавець), з другої сторони, що надалі разом іменуються - Сторони, а кожна окремо - Сторона, уклали цей договір (надалі – Договір) про таке:</w:t>
      </w:r>
    </w:p>
    <w:p w:rsidR="0026730D" w:rsidRPr="0026730D" w:rsidRDefault="0026730D" w:rsidP="0026730D">
      <w:pPr>
        <w:pStyle w:val="a3"/>
        <w:spacing w:after="0"/>
        <w:ind w:firstLineChars="292" w:firstLine="701"/>
        <w:contextualSpacing/>
      </w:pPr>
    </w:p>
    <w:p w:rsidR="0026730D" w:rsidRPr="0026730D" w:rsidRDefault="0026730D" w:rsidP="0026730D">
      <w:pPr>
        <w:pStyle w:val="20"/>
        <w:keepNext/>
        <w:keepLines/>
        <w:shd w:val="clear" w:color="auto" w:fill="auto"/>
        <w:tabs>
          <w:tab w:val="left" w:pos="4274"/>
        </w:tabs>
        <w:spacing w:before="0" w:after="0" w:line="240" w:lineRule="auto"/>
        <w:ind w:left="3305" w:firstLine="0"/>
        <w:rPr>
          <w:rFonts w:ascii="Times New Roman" w:hAnsi="Times New Roman" w:cs="Times New Roman"/>
          <w:sz w:val="24"/>
          <w:szCs w:val="24"/>
        </w:rPr>
      </w:pPr>
      <w:bookmarkStart w:id="0" w:name="bookmark3"/>
      <w:r w:rsidRPr="0026730D">
        <w:rPr>
          <w:rFonts w:ascii="Times New Roman" w:hAnsi="Times New Roman" w:cs="Times New Roman"/>
          <w:sz w:val="24"/>
          <w:szCs w:val="24"/>
        </w:rPr>
        <w:t xml:space="preserve"> 1.  Предмет Договору</w:t>
      </w:r>
      <w:bookmarkEnd w:id="0"/>
    </w:p>
    <w:p w:rsidR="0026730D" w:rsidRPr="0026730D" w:rsidRDefault="0026730D" w:rsidP="0026730D">
      <w:pPr>
        <w:widowControl w:val="0"/>
        <w:numPr>
          <w:ilvl w:val="1"/>
          <w:numId w:val="1"/>
        </w:numPr>
        <w:tabs>
          <w:tab w:val="left" w:pos="1280"/>
        </w:tabs>
        <w:spacing w:line="276" w:lineRule="auto"/>
        <w:ind w:firstLineChars="292" w:firstLine="701"/>
        <w:jc w:val="both"/>
        <w:rPr>
          <w:rStyle w:val="311pt"/>
          <w:i w:val="0"/>
          <w:sz w:val="24"/>
          <w:szCs w:val="24"/>
        </w:rPr>
      </w:pPr>
      <w:proofErr w:type="gramStart"/>
      <w:r w:rsidRPr="0026730D">
        <w:t>В порядку</w:t>
      </w:r>
      <w:proofErr w:type="gramEnd"/>
      <w:r w:rsidRPr="0026730D">
        <w:t xml:space="preserve"> та на умовах, визначених цим Договором, Виконавець бере на себе зобов’язання надати</w:t>
      </w:r>
      <w:r w:rsidRPr="0026730D">
        <w:rPr>
          <w:b/>
        </w:rPr>
        <w:t xml:space="preserve"> Послуги з навчання фахівців з неруйнівного контролю</w:t>
      </w:r>
      <w:r w:rsidRPr="0026730D">
        <w:t xml:space="preserve">, </w:t>
      </w:r>
      <w:r w:rsidRPr="0026730D">
        <w:t>код 80530000</w:t>
      </w:r>
      <w:r w:rsidRPr="0026730D">
        <w:t xml:space="preserve">-8 «Послуги у сфері професійної підготовки» </w:t>
      </w:r>
      <w:r w:rsidRPr="0026730D">
        <w:t>за ДК</w:t>
      </w:r>
      <w:r w:rsidRPr="0026730D">
        <w:t xml:space="preserve"> 021-2015 </w:t>
      </w:r>
      <w:r w:rsidRPr="0026730D">
        <w:rPr>
          <w:rStyle w:val="311pt"/>
          <w:i w:val="0"/>
          <w:sz w:val="24"/>
          <w:szCs w:val="24"/>
        </w:rPr>
        <w:t>(далі-послуги), а Замовник надані належним чином послуги приймає та оплачує.</w:t>
      </w:r>
    </w:p>
    <w:p w:rsidR="0026730D" w:rsidRPr="0026730D" w:rsidRDefault="0026730D" w:rsidP="0026730D">
      <w:pPr>
        <w:widowControl w:val="0"/>
        <w:numPr>
          <w:ilvl w:val="1"/>
          <w:numId w:val="1"/>
        </w:numPr>
        <w:tabs>
          <w:tab w:val="left" w:pos="1280"/>
        </w:tabs>
        <w:spacing w:line="276" w:lineRule="auto"/>
        <w:ind w:firstLineChars="292" w:firstLine="701"/>
        <w:jc w:val="both"/>
        <w:rPr>
          <w:rStyle w:val="311pt"/>
          <w:sz w:val="24"/>
          <w:szCs w:val="24"/>
        </w:rPr>
      </w:pPr>
      <w:r w:rsidRPr="0026730D">
        <w:t xml:space="preserve">Зміст та обсяг послуг визначено у Технічній специфікації (Додаток 1), що додається до Договору і є його невід’ємною частиною. </w:t>
      </w:r>
    </w:p>
    <w:p w:rsidR="0026730D" w:rsidRPr="0026730D" w:rsidRDefault="0026730D" w:rsidP="0026730D">
      <w:pPr>
        <w:widowControl w:val="0"/>
        <w:numPr>
          <w:ilvl w:val="1"/>
          <w:numId w:val="1"/>
        </w:numPr>
        <w:tabs>
          <w:tab w:val="left" w:pos="1322"/>
        </w:tabs>
        <w:ind w:firstLineChars="292" w:firstLine="701"/>
        <w:jc w:val="both"/>
      </w:pPr>
      <w:r w:rsidRPr="0026730D">
        <w:t>Обсяги закупівлі послуг, що є предметом Договору, можуть бути зменшені Замовником залежно від своїх фінансових можливостей та/або потреб.</w:t>
      </w:r>
    </w:p>
    <w:p w:rsidR="0026730D" w:rsidRPr="0026730D" w:rsidRDefault="0026730D" w:rsidP="0026730D">
      <w:pPr>
        <w:widowControl w:val="0"/>
        <w:tabs>
          <w:tab w:val="left" w:pos="1322"/>
        </w:tabs>
        <w:ind w:left="701"/>
        <w:jc w:val="both"/>
        <w:rPr>
          <w:color w:val="7030A0"/>
        </w:rPr>
      </w:pPr>
    </w:p>
    <w:p w:rsidR="0026730D" w:rsidRPr="0026730D" w:rsidRDefault="0026730D" w:rsidP="0026730D">
      <w:pPr>
        <w:pStyle w:val="20"/>
        <w:keepNext/>
        <w:keepLines/>
        <w:numPr>
          <w:ilvl w:val="0"/>
          <w:numId w:val="1"/>
        </w:numPr>
        <w:shd w:val="clear" w:color="auto" w:fill="auto"/>
        <w:tabs>
          <w:tab w:val="left" w:pos="3098"/>
        </w:tabs>
        <w:spacing w:before="0" w:after="0" w:line="240" w:lineRule="auto"/>
        <w:ind w:firstLineChars="1235" w:firstLine="2964"/>
        <w:rPr>
          <w:rFonts w:ascii="Times New Roman" w:hAnsi="Times New Roman" w:cs="Times New Roman"/>
          <w:sz w:val="24"/>
          <w:szCs w:val="24"/>
        </w:rPr>
      </w:pPr>
      <w:bookmarkStart w:id="1" w:name="bookmark4"/>
      <w:r w:rsidRPr="0026730D">
        <w:rPr>
          <w:rFonts w:ascii="Times New Roman" w:hAnsi="Times New Roman" w:cs="Times New Roman"/>
          <w:sz w:val="24"/>
          <w:szCs w:val="24"/>
        </w:rPr>
        <w:t>Сума Договору та порядок розрахунків</w:t>
      </w:r>
      <w:bookmarkEnd w:id="1"/>
    </w:p>
    <w:p w:rsidR="0026730D" w:rsidRPr="0026730D" w:rsidRDefault="0026730D" w:rsidP="0026730D">
      <w:pPr>
        <w:widowControl w:val="0"/>
        <w:numPr>
          <w:ilvl w:val="1"/>
          <w:numId w:val="1"/>
        </w:numPr>
        <w:tabs>
          <w:tab w:val="left" w:pos="1316"/>
        </w:tabs>
        <w:ind w:firstLineChars="292" w:firstLine="701"/>
      </w:pPr>
      <w:r w:rsidRPr="0026730D">
        <w:t>Ціни на послуги встановлюються в національній валюті України - гривні.</w:t>
      </w:r>
    </w:p>
    <w:p w:rsidR="0026730D" w:rsidRPr="0026730D" w:rsidRDefault="0026730D" w:rsidP="0026730D">
      <w:pPr>
        <w:widowControl w:val="0"/>
        <w:numPr>
          <w:ilvl w:val="1"/>
          <w:numId w:val="1"/>
        </w:numPr>
        <w:tabs>
          <w:tab w:val="left" w:pos="1322"/>
        </w:tabs>
        <w:ind w:firstLineChars="292" w:firstLine="701"/>
        <w:jc w:val="both"/>
      </w:pPr>
      <w:r w:rsidRPr="0026730D">
        <w:t>Сума Договору становить ______________</w:t>
      </w:r>
      <w:proofErr w:type="gramStart"/>
      <w:r w:rsidRPr="0026730D">
        <w:t>_</w:t>
      </w:r>
      <w:r w:rsidRPr="0026730D">
        <w:rPr>
          <w:i/>
        </w:rPr>
        <w:t>(</w:t>
      </w:r>
      <w:proofErr w:type="gramEnd"/>
      <w:r w:rsidRPr="0026730D">
        <w:rPr>
          <w:i/>
        </w:rPr>
        <w:t>сума Договору зазначається цифрами та прописом і визначається відповідно до пропозиції переможця  закупівлі).</w:t>
      </w:r>
    </w:p>
    <w:p w:rsidR="0026730D" w:rsidRPr="0026730D" w:rsidRDefault="0026730D" w:rsidP="0026730D">
      <w:pPr>
        <w:widowControl w:val="0"/>
        <w:numPr>
          <w:ilvl w:val="1"/>
          <w:numId w:val="1"/>
        </w:numPr>
        <w:tabs>
          <w:tab w:val="left" w:pos="1316"/>
        </w:tabs>
        <w:ind w:firstLineChars="292" w:firstLine="701"/>
        <w:jc w:val="both"/>
      </w:pPr>
      <w:r w:rsidRPr="0026730D">
        <w:t xml:space="preserve">Вартість </w:t>
      </w:r>
      <w:proofErr w:type="gramStart"/>
      <w:r w:rsidRPr="0026730D">
        <w:t>послуг  визначається</w:t>
      </w:r>
      <w:proofErr w:type="gramEnd"/>
      <w:r w:rsidRPr="0026730D">
        <w:t xml:space="preserve">  в ________________________ (Додаток _ до Договору) </w:t>
      </w:r>
      <w:r w:rsidRPr="0026730D">
        <w:rPr>
          <w:i/>
        </w:rPr>
        <w:t>(назва та номер Додатку визначається Сторонами на момент укладання Договору)</w:t>
      </w:r>
      <w:r w:rsidRPr="0026730D">
        <w:t xml:space="preserve">, що додається до Договору і є його невід’ємною частиною. </w:t>
      </w:r>
    </w:p>
    <w:p w:rsidR="0026730D" w:rsidRPr="0026730D" w:rsidRDefault="0026730D" w:rsidP="0026730D">
      <w:pPr>
        <w:widowControl w:val="0"/>
        <w:numPr>
          <w:ilvl w:val="1"/>
          <w:numId w:val="1"/>
        </w:numPr>
        <w:tabs>
          <w:tab w:val="left" w:pos="1322"/>
        </w:tabs>
        <w:ind w:firstLineChars="292" w:firstLine="701"/>
        <w:jc w:val="both"/>
      </w:pPr>
      <w:r w:rsidRPr="0026730D">
        <w:t>Розрахунок здійснюється в безготівковій формі шляхом перерахування грошових коштів на поточний рахунок Виконавця.</w:t>
      </w:r>
    </w:p>
    <w:p w:rsidR="0026730D" w:rsidRPr="0026730D" w:rsidRDefault="0026730D" w:rsidP="0026730D">
      <w:pPr>
        <w:widowControl w:val="0"/>
        <w:numPr>
          <w:ilvl w:val="1"/>
          <w:numId w:val="1"/>
        </w:numPr>
        <w:tabs>
          <w:tab w:val="left" w:pos="1332"/>
        </w:tabs>
        <w:ind w:firstLineChars="292" w:firstLine="701"/>
        <w:jc w:val="both"/>
      </w:pPr>
      <w:r w:rsidRPr="0026730D">
        <w:t>Розрахунок за послуги здійснюється Замовником протягом 10 (десяти) календарних днів з дати підписання Акта приймання-передачі наданих послуг обома Сторонами.</w:t>
      </w:r>
    </w:p>
    <w:p w:rsidR="0026730D" w:rsidRPr="0026730D" w:rsidRDefault="0026730D" w:rsidP="0026730D">
      <w:pPr>
        <w:widowControl w:val="0"/>
        <w:numPr>
          <w:ilvl w:val="1"/>
          <w:numId w:val="1"/>
        </w:numPr>
        <w:tabs>
          <w:tab w:val="left" w:pos="1327"/>
        </w:tabs>
        <w:ind w:firstLineChars="292" w:firstLine="701"/>
        <w:jc w:val="both"/>
      </w:pPr>
      <w:r w:rsidRPr="0026730D">
        <w:t>Вартість послуг та сума Договору можуть бути змінені за взаємною згодою Сторін у випадках передбачених чинним законодавством України.</w:t>
      </w:r>
    </w:p>
    <w:p w:rsidR="0026730D" w:rsidRPr="0026730D" w:rsidRDefault="0026730D" w:rsidP="0026730D">
      <w:pPr>
        <w:widowControl w:val="0"/>
        <w:tabs>
          <w:tab w:val="left" w:pos="1327"/>
        </w:tabs>
        <w:ind w:left="701"/>
        <w:jc w:val="both"/>
        <w:rPr>
          <w:color w:val="7030A0"/>
        </w:rPr>
      </w:pPr>
    </w:p>
    <w:p w:rsidR="0026730D" w:rsidRPr="0026730D" w:rsidRDefault="0026730D" w:rsidP="0026730D">
      <w:pPr>
        <w:pStyle w:val="20"/>
        <w:keepNext/>
        <w:keepLines/>
        <w:numPr>
          <w:ilvl w:val="0"/>
          <w:numId w:val="1"/>
        </w:numPr>
        <w:shd w:val="clear" w:color="auto" w:fill="auto"/>
        <w:tabs>
          <w:tab w:val="left" w:pos="3763"/>
        </w:tabs>
        <w:spacing w:before="0" w:after="0" w:line="240" w:lineRule="auto"/>
        <w:ind w:firstLineChars="1470" w:firstLine="3528"/>
        <w:rPr>
          <w:rFonts w:ascii="Times New Roman" w:hAnsi="Times New Roman" w:cs="Times New Roman"/>
          <w:sz w:val="24"/>
          <w:szCs w:val="24"/>
        </w:rPr>
      </w:pPr>
      <w:bookmarkStart w:id="2" w:name="bookmark5"/>
      <w:r w:rsidRPr="0026730D">
        <w:rPr>
          <w:rFonts w:ascii="Times New Roman" w:hAnsi="Times New Roman" w:cs="Times New Roman"/>
          <w:sz w:val="24"/>
          <w:szCs w:val="24"/>
        </w:rPr>
        <w:t>Права та обов’язки Сторін</w:t>
      </w:r>
      <w:bookmarkEnd w:id="2"/>
    </w:p>
    <w:p w:rsidR="0026730D" w:rsidRPr="0026730D" w:rsidRDefault="0026730D" w:rsidP="0026730D">
      <w:pPr>
        <w:widowControl w:val="0"/>
        <w:numPr>
          <w:ilvl w:val="1"/>
          <w:numId w:val="1"/>
        </w:numPr>
        <w:tabs>
          <w:tab w:val="left" w:pos="1326"/>
        </w:tabs>
        <w:ind w:firstLineChars="292" w:firstLine="701"/>
      </w:pPr>
      <w:r w:rsidRPr="0026730D">
        <w:t>Замовник зобов’язаний:</w:t>
      </w:r>
    </w:p>
    <w:p w:rsidR="0026730D" w:rsidRPr="0026730D" w:rsidRDefault="0026730D" w:rsidP="0026730D">
      <w:pPr>
        <w:widowControl w:val="0"/>
        <w:numPr>
          <w:ilvl w:val="2"/>
          <w:numId w:val="1"/>
        </w:numPr>
        <w:tabs>
          <w:tab w:val="left" w:pos="1502"/>
        </w:tabs>
        <w:ind w:firstLineChars="292" w:firstLine="701"/>
      </w:pPr>
      <w:r w:rsidRPr="0026730D">
        <w:t>Своєчасно та в повному обсязі здійснювати розрахунки за надані послуги.</w:t>
      </w:r>
    </w:p>
    <w:p w:rsidR="0026730D" w:rsidRPr="0026730D" w:rsidRDefault="0026730D" w:rsidP="0026730D">
      <w:pPr>
        <w:widowControl w:val="0"/>
        <w:numPr>
          <w:ilvl w:val="2"/>
          <w:numId w:val="1"/>
        </w:numPr>
        <w:tabs>
          <w:tab w:val="left" w:pos="1502"/>
        </w:tabs>
        <w:ind w:firstLineChars="292" w:firstLine="701"/>
        <w:jc w:val="both"/>
      </w:pPr>
      <w:r w:rsidRPr="0026730D">
        <w:t>Приймати належним чином надані послуги згідно з Актом приймання-передачі наданих послуг.</w:t>
      </w:r>
    </w:p>
    <w:p w:rsidR="0026730D" w:rsidRPr="0026730D" w:rsidRDefault="0026730D" w:rsidP="0026730D">
      <w:pPr>
        <w:widowControl w:val="0"/>
        <w:numPr>
          <w:ilvl w:val="1"/>
          <w:numId w:val="1"/>
        </w:numPr>
        <w:tabs>
          <w:tab w:val="left" w:pos="1489"/>
        </w:tabs>
        <w:ind w:firstLineChars="292" w:firstLine="701"/>
        <w:jc w:val="both"/>
      </w:pPr>
      <w:r w:rsidRPr="0026730D">
        <w:t>Замовник має право:</w:t>
      </w:r>
    </w:p>
    <w:p w:rsidR="0026730D" w:rsidRPr="0026730D" w:rsidRDefault="0026730D" w:rsidP="0026730D">
      <w:pPr>
        <w:widowControl w:val="0"/>
        <w:numPr>
          <w:ilvl w:val="2"/>
          <w:numId w:val="1"/>
        </w:numPr>
        <w:tabs>
          <w:tab w:val="left" w:pos="1477"/>
        </w:tabs>
        <w:ind w:firstLineChars="292" w:firstLine="701"/>
        <w:jc w:val="both"/>
      </w:pPr>
      <w:r w:rsidRPr="0026730D">
        <w:t>Вимагати від Виконавця належного надання послуг згідно з умовами цього Договору.</w:t>
      </w:r>
    </w:p>
    <w:p w:rsidR="0026730D" w:rsidRPr="0026730D" w:rsidRDefault="0026730D" w:rsidP="0026730D">
      <w:pPr>
        <w:widowControl w:val="0"/>
        <w:numPr>
          <w:ilvl w:val="2"/>
          <w:numId w:val="1"/>
        </w:numPr>
        <w:tabs>
          <w:tab w:val="left" w:pos="1482"/>
        </w:tabs>
        <w:ind w:firstLineChars="292" w:firstLine="701"/>
        <w:jc w:val="both"/>
      </w:pPr>
      <w:r w:rsidRPr="0026730D">
        <w:t>Контролювати надання послуг у строки, встановлені цим Договором.</w:t>
      </w:r>
    </w:p>
    <w:p w:rsidR="0026730D" w:rsidRPr="0026730D" w:rsidRDefault="0026730D" w:rsidP="0026730D">
      <w:pPr>
        <w:widowControl w:val="0"/>
        <w:numPr>
          <w:ilvl w:val="2"/>
          <w:numId w:val="1"/>
        </w:numPr>
        <w:tabs>
          <w:tab w:val="left" w:pos="1482"/>
        </w:tabs>
        <w:ind w:firstLineChars="292" w:firstLine="701"/>
        <w:jc w:val="both"/>
      </w:pPr>
      <w:r w:rsidRPr="0026730D">
        <w:t xml:space="preserve">Достроково, в односторонньому порядку, розірвати цей Договір у разі невиконання або неналежного виконання зобов’язань Виконавцем, письмово повідомивши про це Виконавця не пізніше ніж за 20 (двадцять) календарних днів до бажаної дати розірвання без будь-якої компенсації за збитки, які Виконавець поніс або може понести, у зв’язку з таким </w:t>
      </w:r>
      <w:r w:rsidRPr="0026730D">
        <w:lastRenderedPageBreak/>
        <w:t>розірванням Договору. Повідомлення про розірвання Договору направляється рекомендованим листом, за місцезнаходженням Виконавця відповідно до Єдиного державного реєстру юридичних осіб, фізичних осіб-підприємців та громадських формувань, що зазначене в розділі 11 цього Договору. У такому випадку Договір вважається розірваним через 20 (двадцять) календарних днів з моменту направлення Замовником повідомлення Виконавцю про розірвання Договору.</w:t>
      </w:r>
    </w:p>
    <w:p w:rsidR="0026730D" w:rsidRPr="0026730D" w:rsidRDefault="0026730D" w:rsidP="0026730D">
      <w:pPr>
        <w:widowControl w:val="0"/>
        <w:numPr>
          <w:ilvl w:val="2"/>
          <w:numId w:val="1"/>
        </w:numPr>
        <w:tabs>
          <w:tab w:val="left" w:pos="1473"/>
        </w:tabs>
        <w:ind w:firstLineChars="292" w:firstLine="701"/>
        <w:jc w:val="both"/>
      </w:pPr>
      <w:r w:rsidRPr="0026730D">
        <w:t>Зменшувати обсяг закупівлі послуг залежно від своїх фінансових можливостей та потреб.</w:t>
      </w:r>
    </w:p>
    <w:p w:rsidR="0026730D" w:rsidRPr="0026730D" w:rsidRDefault="0026730D" w:rsidP="0026730D">
      <w:pPr>
        <w:widowControl w:val="0"/>
        <w:numPr>
          <w:ilvl w:val="2"/>
          <w:numId w:val="1"/>
        </w:numPr>
        <w:tabs>
          <w:tab w:val="left" w:pos="1473"/>
        </w:tabs>
        <w:ind w:firstLineChars="292" w:firstLine="701"/>
        <w:jc w:val="both"/>
      </w:pPr>
      <w:r w:rsidRPr="0026730D">
        <w:t xml:space="preserve">Залучати фахівців </w:t>
      </w:r>
      <w:proofErr w:type="gramStart"/>
      <w:r w:rsidRPr="0026730D">
        <w:t>Замовника  або</w:t>
      </w:r>
      <w:proofErr w:type="gramEnd"/>
      <w:r w:rsidRPr="0026730D">
        <w:t xml:space="preserve"> сторонніх експертів для приймання послуг від Виконавця.</w:t>
      </w:r>
    </w:p>
    <w:p w:rsidR="0026730D" w:rsidRPr="0026730D" w:rsidRDefault="0026730D" w:rsidP="0026730D">
      <w:pPr>
        <w:widowControl w:val="0"/>
        <w:numPr>
          <w:ilvl w:val="2"/>
          <w:numId w:val="1"/>
        </w:numPr>
        <w:tabs>
          <w:tab w:val="left" w:pos="1482"/>
        </w:tabs>
        <w:ind w:firstLineChars="292" w:firstLine="701"/>
        <w:jc w:val="both"/>
      </w:pPr>
      <w:r w:rsidRPr="0026730D">
        <w:t>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26730D" w:rsidRPr="0026730D" w:rsidRDefault="0026730D" w:rsidP="0026730D">
      <w:pPr>
        <w:widowControl w:val="0"/>
        <w:numPr>
          <w:ilvl w:val="1"/>
          <w:numId w:val="1"/>
        </w:numPr>
        <w:tabs>
          <w:tab w:val="left" w:pos="1284"/>
        </w:tabs>
        <w:ind w:firstLineChars="292" w:firstLine="701"/>
        <w:jc w:val="both"/>
      </w:pPr>
      <w:r w:rsidRPr="0026730D">
        <w:t>Виконавець зобов’язаний:</w:t>
      </w:r>
    </w:p>
    <w:p w:rsidR="0026730D" w:rsidRPr="0026730D" w:rsidRDefault="0026730D" w:rsidP="0026730D">
      <w:pPr>
        <w:widowControl w:val="0"/>
        <w:numPr>
          <w:ilvl w:val="2"/>
          <w:numId w:val="1"/>
        </w:numPr>
        <w:tabs>
          <w:tab w:val="left" w:pos="1476"/>
        </w:tabs>
        <w:ind w:firstLineChars="292" w:firstLine="701"/>
        <w:jc w:val="both"/>
      </w:pPr>
      <w:r w:rsidRPr="0026730D">
        <w:t>Надати послуги якісно та у строки, встановлені цим Договором.</w:t>
      </w:r>
    </w:p>
    <w:p w:rsidR="0026730D" w:rsidRPr="0026730D" w:rsidRDefault="0026730D" w:rsidP="0026730D">
      <w:pPr>
        <w:widowControl w:val="0"/>
        <w:numPr>
          <w:ilvl w:val="2"/>
          <w:numId w:val="1"/>
        </w:numPr>
        <w:tabs>
          <w:tab w:val="left" w:pos="1487"/>
        </w:tabs>
        <w:ind w:firstLineChars="292" w:firstLine="701"/>
        <w:jc w:val="both"/>
      </w:pPr>
      <w:r w:rsidRPr="0026730D">
        <w:t>Забезпечити надання послуг викладачами відповідної кваліфікації, які мають відповідну освіту, досвід роботи у даній сфері та відповідно вимогам чинних стандартів, відповідних дозволів та іншій технічній документації, яка встановлює вимоги до такого виду послуг.</w:t>
      </w:r>
    </w:p>
    <w:p w:rsidR="0026730D" w:rsidRPr="0026730D" w:rsidRDefault="0026730D" w:rsidP="0026730D">
      <w:pPr>
        <w:widowControl w:val="0"/>
        <w:numPr>
          <w:ilvl w:val="2"/>
          <w:numId w:val="1"/>
        </w:numPr>
        <w:tabs>
          <w:tab w:val="left" w:pos="1487"/>
        </w:tabs>
        <w:ind w:firstLineChars="292" w:firstLine="701"/>
        <w:jc w:val="both"/>
      </w:pPr>
      <w:r w:rsidRPr="0026730D">
        <w:t xml:space="preserve">Забезпечити проведення: спеціальної підготовки (навчання), атестації та сертифікації працівників Замовника, відповідно до Технічної </w:t>
      </w:r>
      <w:proofErr w:type="gramStart"/>
      <w:r w:rsidRPr="0026730D">
        <w:t>специфікації  (</w:t>
      </w:r>
      <w:proofErr w:type="gramEnd"/>
      <w:r w:rsidRPr="0026730D">
        <w:t>Додаток 1).</w:t>
      </w:r>
    </w:p>
    <w:p w:rsidR="0026730D" w:rsidRPr="0026730D" w:rsidRDefault="0026730D" w:rsidP="0026730D">
      <w:pPr>
        <w:widowControl w:val="0"/>
        <w:numPr>
          <w:ilvl w:val="2"/>
          <w:numId w:val="1"/>
        </w:numPr>
        <w:tabs>
          <w:tab w:val="left" w:pos="1487"/>
        </w:tabs>
        <w:ind w:firstLineChars="292" w:firstLine="701"/>
        <w:jc w:val="both"/>
      </w:pPr>
      <w:r w:rsidRPr="0026730D">
        <w:t>Забезпечити видачу працівникам Замовника, що виконали всі умови щодо сертифікації, відповідно до Технічної специфікації (Додаток 1), сертифікату фахівця з неруйнівного відповідного рівня та методу контролю та кваліфікаційного посвідчення, за умови підписання Акта приймання – передачі наданих послуг та оплати Замовником наданих послуг.</w:t>
      </w:r>
    </w:p>
    <w:p w:rsidR="0026730D" w:rsidRPr="0026730D" w:rsidRDefault="0026730D" w:rsidP="0026730D">
      <w:pPr>
        <w:widowControl w:val="0"/>
        <w:numPr>
          <w:ilvl w:val="2"/>
          <w:numId w:val="1"/>
        </w:numPr>
        <w:tabs>
          <w:tab w:val="left" w:pos="1487"/>
        </w:tabs>
        <w:ind w:firstLineChars="292" w:firstLine="701"/>
        <w:jc w:val="both"/>
      </w:pPr>
      <w:r w:rsidRPr="0026730D">
        <w:t>Відшкодувати Замовнику всі збитки нанесені неналежною якістю наданих послуг.</w:t>
      </w:r>
    </w:p>
    <w:p w:rsidR="0026730D" w:rsidRPr="0026730D" w:rsidRDefault="0026730D" w:rsidP="0026730D">
      <w:pPr>
        <w:widowControl w:val="0"/>
        <w:numPr>
          <w:ilvl w:val="2"/>
          <w:numId w:val="1"/>
        </w:numPr>
        <w:tabs>
          <w:tab w:val="left" w:pos="1487"/>
        </w:tabs>
        <w:ind w:firstLineChars="292" w:firstLine="701"/>
        <w:jc w:val="both"/>
        <w:rPr>
          <w:i/>
        </w:rPr>
      </w:pPr>
      <w:r w:rsidRPr="0026730D">
        <w:rPr>
          <w:i/>
        </w:rPr>
        <w:t xml:space="preserve">Надавати Замовнику належним чином оформлені податкові накладні/розрахунки коригування податкових накладних, складені в електронній формі та зареєстровані в Єдиному реєстрі податкових накладних (ЄРПН), </w:t>
      </w:r>
      <w:proofErr w:type="gramStart"/>
      <w:r w:rsidRPr="0026730D">
        <w:rPr>
          <w:i/>
        </w:rPr>
        <w:t>у порядку</w:t>
      </w:r>
      <w:proofErr w:type="gramEnd"/>
      <w:r w:rsidRPr="0026730D">
        <w:rPr>
          <w:i/>
        </w:rPr>
        <w:t xml:space="preserve"> та строки, визначені законодавством України,</w:t>
      </w:r>
      <w:r w:rsidRPr="0026730D">
        <w:t xml:space="preserve"> (у</w:t>
      </w:r>
      <w:r w:rsidRPr="0026730D">
        <w:rPr>
          <w:i/>
        </w:rPr>
        <w:t xml:space="preserve"> разі якщо Виконавець є платником податку на додану вартість</w:t>
      </w:r>
      <w:r w:rsidRPr="0026730D">
        <w:t>)</w:t>
      </w:r>
      <w:r w:rsidRPr="0026730D">
        <w:rPr>
          <w:i/>
        </w:rPr>
        <w:t xml:space="preserve"> та </w:t>
      </w:r>
      <w:r w:rsidRPr="0026730D">
        <w:t>оформляти всі первинні документи, передбачені даним Договором, дотримуючись вимог законодавства України.</w:t>
      </w:r>
    </w:p>
    <w:p w:rsidR="0026730D" w:rsidRPr="0026730D" w:rsidRDefault="0026730D" w:rsidP="0026730D">
      <w:pPr>
        <w:widowControl w:val="0"/>
        <w:numPr>
          <w:ilvl w:val="1"/>
          <w:numId w:val="1"/>
        </w:numPr>
        <w:tabs>
          <w:tab w:val="left" w:pos="1461"/>
        </w:tabs>
        <w:ind w:firstLineChars="292" w:firstLine="701"/>
        <w:jc w:val="both"/>
      </w:pPr>
      <w:r w:rsidRPr="0026730D">
        <w:t>Виконавець має право:</w:t>
      </w:r>
    </w:p>
    <w:p w:rsidR="0026730D" w:rsidRPr="0026730D" w:rsidRDefault="0026730D" w:rsidP="0026730D">
      <w:pPr>
        <w:widowControl w:val="0"/>
        <w:numPr>
          <w:ilvl w:val="2"/>
          <w:numId w:val="1"/>
        </w:numPr>
        <w:tabs>
          <w:tab w:val="left" w:pos="1477"/>
        </w:tabs>
        <w:ind w:firstLineChars="292" w:firstLine="701"/>
        <w:jc w:val="both"/>
      </w:pPr>
      <w:r w:rsidRPr="0026730D">
        <w:t>Своєчасно та в повному обсязі отримувати плату за надані належним чином послуги.</w:t>
      </w:r>
    </w:p>
    <w:p w:rsidR="0026730D" w:rsidRPr="0026730D" w:rsidRDefault="0026730D" w:rsidP="0026730D">
      <w:pPr>
        <w:widowControl w:val="0"/>
        <w:numPr>
          <w:ilvl w:val="2"/>
          <w:numId w:val="1"/>
        </w:numPr>
        <w:tabs>
          <w:tab w:val="left" w:pos="1471"/>
        </w:tabs>
        <w:ind w:firstLineChars="292" w:firstLine="701"/>
        <w:jc w:val="both"/>
      </w:pPr>
      <w:r w:rsidRPr="0026730D">
        <w:t>На дострокове надання послуг за письмовим погодженням Замовника.</w:t>
      </w:r>
    </w:p>
    <w:p w:rsidR="0026730D" w:rsidRPr="0026730D" w:rsidRDefault="0026730D" w:rsidP="0026730D">
      <w:pPr>
        <w:widowControl w:val="0"/>
        <w:tabs>
          <w:tab w:val="left" w:pos="1471"/>
        </w:tabs>
        <w:jc w:val="both"/>
        <w:rPr>
          <w:color w:val="7030A0"/>
        </w:rPr>
      </w:pPr>
    </w:p>
    <w:p w:rsidR="0026730D" w:rsidRPr="0026730D" w:rsidRDefault="0026730D" w:rsidP="0026730D">
      <w:pPr>
        <w:pStyle w:val="20"/>
        <w:keepNext/>
        <w:keepLines/>
        <w:numPr>
          <w:ilvl w:val="0"/>
          <w:numId w:val="1"/>
        </w:numPr>
        <w:shd w:val="clear" w:color="auto" w:fill="auto"/>
        <w:tabs>
          <w:tab w:val="left" w:pos="3361"/>
        </w:tabs>
        <w:spacing w:before="0" w:after="0" w:line="240" w:lineRule="auto"/>
        <w:ind w:firstLineChars="1353" w:firstLine="3247"/>
        <w:rPr>
          <w:rFonts w:ascii="Times New Roman" w:hAnsi="Times New Roman" w:cs="Times New Roman"/>
          <w:sz w:val="24"/>
          <w:szCs w:val="24"/>
        </w:rPr>
      </w:pPr>
      <w:bookmarkStart w:id="3" w:name="bookmark6"/>
      <w:r w:rsidRPr="0026730D">
        <w:rPr>
          <w:rFonts w:ascii="Times New Roman" w:hAnsi="Times New Roman" w:cs="Times New Roman"/>
          <w:sz w:val="24"/>
          <w:szCs w:val="24"/>
        </w:rPr>
        <w:t>Порядок надання послуг</w:t>
      </w:r>
      <w:bookmarkEnd w:id="3"/>
    </w:p>
    <w:p w:rsidR="0026730D" w:rsidRPr="0026730D" w:rsidRDefault="0026730D" w:rsidP="0026730D">
      <w:pPr>
        <w:widowControl w:val="0"/>
        <w:numPr>
          <w:ilvl w:val="1"/>
          <w:numId w:val="1"/>
        </w:numPr>
        <w:tabs>
          <w:tab w:val="left" w:pos="1293"/>
        </w:tabs>
        <w:ind w:firstLineChars="292" w:firstLine="701"/>
        <w:jc w:val="both"/>
      </w:pPr>
      <w:r w:rsidRPr="0026730D">
        <w:t>Строк надання Виконавцем послуг по цьому Договору: І квартал 2024 року.</w:t>
      </w:r>
    </w:p>
    <w:p w:rsidR="0026730D" w:rsidRPr="0026730D" w:rsidRDefault="0026730D" w:rsidP="0026730D">
      <w:pPr>
        <w:widowControl w:val="0"/>
        <w:numPr>
          <w:ilvl w:val="1"/>
          <w:numId w:val="1"/>
        </w:numPr>
        <w:shd w:val="clear" w:color="auto" w:fill="FFFFFF"/>
        <w:tabs>
          <w:tab w:val="left" w:pos="1300"/>
          <w:tab w:val="left" w:pos="1407"/>
        </w:tabs>
        <w:ind w:firstLineChars="292" w:firstLine="701"/>
        <w:jc w:val="both"/>
      </w:pPr>
      <w:r w:rsidRPr="0026730D">
        <w:t xml:space="preserve">Місце надання послуг - м. Київ (територія </w:t>
      </w:r>
      <w:proofErr w:type="gramStart"/>
      <w:r w:rsidRPr="0026730D">
        <w:t>Виконавця  та</w:t>
      </w:r>
      <w:proofErr w:type="gramEnd"/>
      <w:r w:rsidRPr="0026730D">
        <w:t xml:space="preserve"> дистанційно). </w:t>
      </w:r>
    </w:p>
    <w:p w:rsidR="0026730D" w:rsidRPr="0026730D" w:rsidRDefault="0026730D" w:rsidP="0026730D">
      <w:pPr>
        <w:widowControl w:val="0"/>
        <w:numPr>
          <w:ilvl w:val="1"/>
          <w:numId w:val="1"/>
        </w:numPr>
        <w:shd w:val="clear" w:color="auto" w:fill="FFFFFF"/>
        <w:tabs>
          <w:tab w:val="left" w:pos="1300"/>
        </w:tabs>
        <w:ind w:firstLineChars="292" w:firstLine="701"/>
        <w:jc w:val="both"/>
      </w:pPr>
      <w:r w:rsidRPr="0026730D">
        <w:t xml:space="preserve">Виконавець повинен надати Замовнику послуги відповідно до вимог Технічної специфікації (Додаток 1) та </w:t>
      </w:r>
      <w:proofErr w:type="gramStart"/>
      <w:r w:rsidRPr="0026730D">
        <w:t>вимог,  що</w:t>
      </w:r>
      <w:proofErr w:type="gramEnd"/>
      <w:r w:rsidRPr="0026730D">
        <w:t xml:space="preserve"> звичайно ставляться до даного виду послуг.</w:t>
      </w:r>
    </w:p>
    <w:p w:rsidR="0026730D" w:rsidRPr="0026730D" w:rsidRDefault="0026730D" w:rsidP="0026730D">
      <w:pPr>
        <w:widowControl w:val="0"/>
        <w:numPr>
          <w:ilvl w:val="1"/>
          <w:numId w:val="1"/>
        </w:numPr>
        <w:shd w:val="clear" w:color="auto" w:fill="FFFFFF"/>
        <w:tabs>
          <w:tab w:val="left" w:pos="1271"/>
        </w:tabs>
        <w:ind w:firstLineChars="292" w:firstLine="701"/>
        <w:jc w:val="both"/>
      </w:pPr>
      <w:r w:rsidRPr="0026730D">
        <w:t xml:space="preserve">За результатами наданих послуг Виконавець зобов’язаний забезпечити видачу кожній особі Замовника, відповідних документів, що зазначені у пункті 3.3.4, які підтверджують належну теоретичну і практичну підготовку та можливість реалізовувати ними відповідний функціонал. </w:t>
      </w:r>
    </w:p>
    <w:p w:rsidR="0026730D" w:rsidRPr="0026730D" w:rsidRDefault="0026730D" w:rsidP="0026730D">
      <w:pPr>
        <w:widowControl w:val="0"/>
        <w:numPr>
          <w:ilvl w:val="1"/>
          <w:numId w:val="1"/>
        </w:numPr>
        <w:shd w:val="clear" w:color="auto" w:fill="FFFFFF"/>
        <w:tabs>
          <w:tab w:val="left" w:pos="1271"/>
        </w:tabs>
        <w:ind w:firstLineChars="292" w:firstLine="701"/>
        <w:jc w:val="both"/>
      </w:pPr>
      <w:r w:rsidRPr="0026730D">
        <w:t xml:space="preserve">Приймання-передача наданих послуг здійснюється Сторонами за Актом приймання-передачі наданих послуг. Виконавець надає належним чином </w:t>
      </w:r>
      <w:proofErr w:type="gramStart"/>
      <w:r w:rsidRPr="0026730D">
        <w:t>оформлений  Акт</w:t>
      </w:r>
      <w:proofErr w:type="gramEnd"/>
      <w:r w:rsidRPr="0026730D">
        <w:t xml:space="preserve"> приймання-передачі наданих послуг в 2-х примірниках Замовнику, останній протягом 5 (п’яти) календарних днів з моменту отримання підписує Акт приймання-передачі наданих послуг і повертає один примірник підписаного Акту Виконавцю або надає мотивовану відмову від прийняття послуг. </w:t>
      </w:r>
    </w:p>
    <w:p w:rsidR="0026730D" w:rsidRPr="0026730D" w:rsidRDefault="0026730D" w:rsidP="0026730D">
      <w:pPr>
        <w:widowControl w:val="0"/>
        <w:numPr>
          <w:ilvl w:val="1"/>
          <w:numId w:val="1"/>
        </w:numPr>
        <w:tabs>
          <w:tab w:val="left" w:pos="1271"/>
        </w:tabs>
        <w:ind w:firstLineChars="292" w:firstLine="701"/>
        <w:jc w:val="both"/>
      </w:pPr>
      <w:r w:rsidRPr="0026730D">
        <w:t>У випадку мотивованої відмови Замовника від приймання наданих послуг, Сторони у п’ятиденний термін складають акт з переліком виявлених недоліків і термінами їх усунення Виконавцем.</w:t>
      </w:r>
    </w:p>
    <w:p w:rsidR="0026730D" w:rsidRPr="0026730D" w:rsidRDefault="0026730D" w:rsidP="0026730D">
      <w:pPr>
        <w:widowControl w:val="0"/>
        <w:numPr>
          <w:ilvl w:val="1"/>
          <w:numId w:val="1"/>
        </w:numPr>
        <w:tabs>
          <w:tab w:val="left" w:pos="1391"/>
        </w:tabs>
        <w:ind w:firstLineChars="292" w:firstLine="701"/>
        <w:jc w:val="both"/>
      </w:pPr>
      <w:r w:rsidRPr="0026730D">
        <w:t xml:space="preserve">Зобов’язання Виконавця щодо надання послуг вважаються виконаними з моменту </w:t>
      </w:r>
      <w:r w:rsidRPr="0026730D">
        <w:lastRenderedPageBreak/>
        <w:t>підписання обома Сторонами Акта приймання-передачі наданих послуг.</w:t>
      </w:r>
    </w:p>
    <w:p w:rsidR="0026730D" w:rsidRPr="0026730D" w:rsidRDefault="0026730D" w:rsidP="0026730D">
      <w:pPr>
        <w:widowControl w:val="0"/>
        <w:tabs>
          <w:tab w:val="left" w:pos="1391"/>
        </w:tabs>
        <w:ind w:left="701"/>
        <w:jc w:val="both"/>
        <w:rPr>
          <w:color w:val="7030A0"/>
        </w:rPr>
      </w:pPr>
    </w:p>
    <w:p w:rsidR="0026730D" w:rsidRPr="0026730D" w:rsidRDefault="0026730D" w:rsidP="0026730D">
      <w:pPr>
        <w:pStyle w:val="20"/>
        <w:keepNext/>
        <w:keepLines/>
        <w:numPr>
          <w:ilvl w:val="0"/>
          <w:numId w:val="1"/>
        </w:numPr>
        <w:shd w:val="clear" w:color="auto" w:fill="auto"/>
        <w:tabs>
          <w:tab w:val="left" w:pos="3912"/>
        </w:tabs>
        <w:spacing w:before="0" w:after="0" w:line="240" w:lineRule="auto"/>
        <w:ind w:firstLineChars="1529" w:firstLine="3670"/>
        <w:rPr>
          <w:rFonts w:ascii="Times New Roman" w:hAnsi="Times New Roman" w:cs="Times New Roman"/>
          <w:sz w:val="24"/>
          <w:szCs w:val="24"/>
        </w:rPr>
      </w:pPr>
      <w:bookmarkStart w:id="4" w:name="bookmark7"/>
      <w:r w:rsidRPr="0026730D">
        <w:rPr>
          <w:rFonts w:ascii="Times New Roman" w:hAnsi="Times New Roman" w:cs="Times New Roman"/>
          <w:sz w:val="24"/>
          <w:szCs w:val="24"/>
        </w:rPr>
        <w:t>Відповідальність Сторін</w:t>
      </w:r>
      <w:bookmarkEnd w:id="4"/>
    </w:p>
    <w:p w:rsidR="0026730D" w:rsidRPr="0026730D" w:rsidRDefault="0026730D" w:rsidP="0026730D">
      <w:pPr>
        <w:widowControl w:val="0"/>
        <w:numPr>
          <w:ilvl w:val="1"/>
          <w:numId w:val="1"/>
        </w:numPr>
        <w:tabs>
          <w:tab w:val="left" w:pos="1280"/>
        </w:tabs>
        <w:ind w:firstLineChars="292" w:firstLine="701"/>
        <w:jc w:val="both"/>
      </w:pPr>
      <w:r w:rsidRPr="0026730D">
        <w:t>У разі невиконання або неналежного виконання зобов’язань за Договором Сторони несуть відповідальність, передбачену чинним законодавством України та цим Договором.</w:t>
      </w:r>
    </w:p>
    <w:p w:rsidR="0026730D" w:rsidRPr="0026730D" w:rsidRDefault="0026730D" w:rsidP="0026730D">
      <w:pPr>
        <w:widowControl w:val="0"/>
        <w:numPr>
          <w:ilvl w:val="1"/>
          <w:numId w:val="1"/>
        </w:numPr>
        <w:tabs>
          <w:tab w:val="left" w:pos="1280"/>
        </w:tabs>
        <w:ind w:firstLineChars="292" w:firstLine="701"/>
        <w:jc w:val="both"/>
      </w:pPr>
      <w:r w:rsidRPr="0026730D">
        <w:t>У разі невиконання, неналежного виконання зобов’язань щодо строків надання послуг, або надання послуг не в повному обсязі, відповідно до п.4.1. Договору, Виконавець сплачує Замовнику пеню у розмірі 0,1 % вартості ненаданих послуг за кожен день порушення виконання зобов’язань за Договором, а за прострочення понад 30 (тридцять) днів додатково стягується штраф у розмірі 7% від вартості ненаданих послуг.</w:t>
      </w:r>
    </w:p>
    <w:p w:rsidR="0026730D" w:rsidRPr="0026730D" w:rsidRDefault="0026730D" w:rsidP="0026730D">
      <w:pPr>
        <w:widowControl w:val="0"/>
        <w:numPr>
          <w:ilvl w:val="1"/>
          <w:numId w:val="1"/>
        </w:numPr>
        <w:tabs>
          <w:tab w:val="left" w:pos="1280"/>
        </w:tabs>
        <w:ind w:firstLineChars="292" w:firstLine="701"/>
        <w:jc w:val="both"/>
      </w:pPr>
      <w:r w:rsidRPr="0026730D">
        <w:t>У разі затримки надання послуг більш, як на один місяць понад строку, передбаченому п.4.1. Договору, Замовник має право в односторонньому порядку достроково припинити дію Договору (повідомивши про це Виконавця письмово) стосовно ненаданих послуг без будь-якої компенсації за збитки, які Виконавець може понести в зв'язку з таким розірванням Договору.</w:t>
      </w:r>
    </w:p>
    <w:p w:rsidR="0026730D" w:rsidRPr="0026730D" w:rsidRDefault="0026730D" w:rsidP="0026730D">
      <w:pPr>
        <w:widowControl w:val="0"/>
        <w:numPr>
          <w:ilvl w:val="1"/>
          <w:numId w:val="1"/>
        </w:numPr>
        <w:tabs>
          <w:tab w:val="left" w:pos="1276"/>
        </w:tabs>
        <w:ind w:firstLineChars="292" w:firstLine="701"/>
        <w:jc w:val="both"/>
      </w:pPr>
      <w:r w:rsidRPr="0026730D">
        <w:t>У разі неякісного надання послуг з вини Виконавця, останній зобов'язаний сплатити на користь Замовника штраф у розмірі 20 % вартості неякісно наданих послуг.</w:t>
      </w:r>
    </w:p>
    <w:p w:rsidR="0026730D" w:rsidRPr="0026730D" w:rsidRDefault="0026730D" w:rsidP="0026730D">
      <w:pPr>
        <w:widowControl w:val="0"/>
        <w:numPr>
          <w:ilvl w:val="1"/>
          <w:numId w:val="1"/>
        </w:numPr>
        <w:tabs>
          <w:tab w:val="left" w:pos="1264"/>
        </w:tabs>
        <w:ind w:firstLineChars="292" w:firstLine="701"/>
        <w:jc w:val="both"/>
      </w:pPr>
      <w:r w:rsidRPr="0026730D">
        <w:t>Сплата штрафних санкцій не звільняє Сторони від виконання своїх зобов’язань за цим Договором.</w:t>
      </w:r>
    </w:p>
    <w:p w:rsidR="0026730D" w:rsidRPr="0026730D" w:rsidRDefault="0026730D" w:rsidP="0026730D">
      <w:pPr>
        <w:widowControl w:val="0"/>
        <w:tabs>
          <w:tab w:val="left" w:pos="1264"/>
        </w:tabs>
        <w:ind w:left="701"/>
        <w:jc w:val="center"/>
        <w:rPr>
          <w:b/>
        </w:rPr>
      </w:pPr>
    </w:p>
    <w:p w:rsidR="0026730D" w:rsidRPr="0026730D" w:rsidRDefault="0026730D" w:rsidP="0026730D">
      <w:pPr>
        <w:widowControl w:val="0"/>
        <w:tabs>
          <w:tab w:val="left" w:pos="1264"/>
        </w:tabs>
        <w:ind w:left="701"/>
        <w:jc w:val="center"/>
        <w:rPr>
          <w:b/>
        </w:rPr>
      </w:pPr>
      <w:r w:rsidRPr="0026730D">
        <w:rPr>
          <w:b/>
        </w:rPr>
        <w:t>6. Обставини непереборної сили</w:t>
      </w:r>
    </w:p>
    <w:p w:rsidR="0026730D" w:rsidRPr="0026730D" w:rsidRDefault="0026730D" w:rsidP="0026730D">
      <w:pPr>
        <w:widowControl w:val="0"/>
        <w:ind w:firstLine="701"/>
        <w:jc w:val="both"/>
      </w:pPr>
      <w:r w:rsidRPr="0026730D">
        <w:t>6.1. Сторони не несуть відповідальність за невиконання або неналежне виконання будь-якого з положень цього Договору, якщо це невиконання або неналежне виконання є наслідком надзвичайних та невідворотних обставин, що об’єктивно унеможливлюють виконання зобов’язань, передбачених умовами цього Договору, які не існували під час укладання цього Договору та виникли після його укладення поза волею та контролем виконавчої Сторони, таких як: пожежі, стихійні лиха, воєнні дії, торгове ембарго тощо (далі форс-мажорні обставини).</w:t>
      </w:r>
    </w:p>
    <w:p w:rsidR="0026730D" w:rsidRPr="0026730D" w:rsidRDefault="0026730D" w:rsidP="0026730D">
      <w:pPr>
        <w:widowControl w:val="0"/>
        <w:ind w:firstLine="701"/>
        <w:jc w:val="both"/>
      </w:pPr>
      <w:r w:rsidRPr="0026730D">
        <w:t>6.2. У випадку настання форс-мажорних обставин строк виконання зобов’язань Сторонами за цим Договором продовжується на час, протягом якого будуть діяти такі обставини.</w:t>
      </w:r>
    </w:p>
    <w:p w:rsidR="0026730D" w:rsidRPr="0026730D" w:rsidRDefault="0026730D" w:rsidP="0026730D">
      <w:pPr>
        <w:widowControl w:val="0"/>
        <w:ind w:firstLine="701"/>
        <w:jc w:val="both"/>
      </w:pPr>
      <w:r w:rsidRPr="0026730D">
        <w:t xml:space="preserve">6.3. Сторона, для якої створилась неможливість виконання зобов’язань за цим Договором, через настання форс-мажорних </w:t>
      </w:r>
      <w:proofErr w:type="gramStart"/>
      <w:r w:rsidRPr="0026730D">
        <w:t>обставин,  повинна</w:t>
      </w:r>
      <w:proofErr w:type="gramEnd"/>
      <w:r w:rsidRPr="0026730D">
        <w:t xml:space="preserve"> негайно, (не пізніше 5 (п’яти) календарних днів від дати настання/закінчення дії форс-мажорних обставин), письмово сповістити другу Сторону про початок і припинення дії форс-мажорних обставин.</w:t>
      </w:r>
    </w:p>
    <w:p w:rsidR="0026730D" w:rsidRPr="0026730D" w:rsidRDefault="0026730D" w:rsidP="0026730D">
      <w:pPr>
        <w:widowControl w:val="0"/>
        <w:ind w:firstLine="701"/>
        <w:jc w:val="both"/>
      </w:pPr>
      <w:r w:rsidRPr="0026730D">
        <w:t>Неповідомлення або несвоєчасне повідомлення про настання чи припинення форс-мажорних обставин позбавляє Сторону права посилатися на них як на підставу, що звільняє її від відповідальності за невиконання або неналежне виконання    зобов’язань за цим Договором.</w:t>
      </w:r>
    </w:p>
    <w:p w:rsidR="0026730D" w:rsidRPr="0026730D" w:rsidRDefault="0026730D" w:rsidP="0026730D">
      <w:pPr>
        <w:widowControl w:val="0"/>
        <w:ind w:firstLine="701"/>
        <w:jc w:val="both"/>
      </w:pPr>
      <w:r w:rsidRPr="0026730D">
        <w:t>6.4. Наявність і тривалість форс-мажорних обставин підтверджується сертифікатом Торгово-промислової палати України. Настання форс-мажорних обставин не звільняє Сторони від виконання своїх обов’язків за Договором після закінчення дії цих форс-мажорних обставин.</w:t>
      </w:r>
    </w:p>
    <w:p w:rsidR="0026730D" w:rsidRPr="0026730D" w:rsidRDefault="0026730D" w:rsidP="0026730D">
      <w:pPr>
        <w:widowControl w:val="0"/>
        <w:ind w:firstLine="701"/>
        <w:jc w:val="both"/>
      </w:pPr>
      <w:r w:rsidRPr="0026730D">
        <w:t>6.5. Якщо форс-мажорні обставини триватимуть понад 6 (шість) місяців поспіль, будь-яка Сторона вправі відмовитися від цього Договору в односторонньому порядку шляхом направлення письмового повідомлення про це другій Стороні. У цьому випадку Договір вважається розірваним з моменту отримання Стороною повідомлення або з п’ятого календарного дня від дати направлення такого повідомлення залежно від того, яка подія настане раніше.</w:t>
      </w:r>
    </w:p>
    <w:p w:rsidR="0026730D" w:rsidRPr="0026730D" w:rsidRDefault="0026730D" w:rsidP="0026730D">
      <w:pPr>
        <w:widowControl w:val="0"/>
        <w:tabs>
          <w:tab w:val="left" w:pos="1264"/>
        </w:tabs>
        <w:ind w:left="701"/>
        <w:jc w:val="both"/>
      </w:pPr>
    </w:p>
    <w:p w:rsidR="0026730D" w:rsidRPr="0026730D" w:rsidRDefault="0026730D" w:rsidP="0026730D">
      <w:pPr>
        <w:pStyle w:val="20"/>
        <w:keepNext/>
        <w:keepLines/>
        <w:shd w:val="clear" w:color="auto" w:fill="auto"/>
        <w:tabs>
          <w:tab w:val="left" w:pos="3119"/>
          <w:tab w:val="left" w:pos="3261"/>
          <w:tab w:val="left" w:pos="4111"/>
          <w:tab w:val="left" w:pos="4536"/>
          <w:tab w:val="left" w:pos="5387"/>
        </w:tabs>
        <w:spacing w:before="0" w:after="0" w:line="240" w:lineRule="auto"/>
        <w:ind w:firstLine="0"/>
        <w:jc w:val="center"/>
        <w:rPr>
          <w:rFonts w:ascii="Times New Roman" w:hAnsi="Times New Roman" w:cs="Times New Roman"/>
          <w:sz w:val="24"/>
          <w:szCs w:val="24"/>
        </w:rPr>
      </w:pPr>
      <w:bookmarkStart w:id="5" w:name="bookmark8"/>
      <w:r w:rsidRPr="0026730D">
        <w:rPr>
          <w:rFonts w:ascii="Times New Roman" w:hAnsi="Times New Roman" w:cs="Times New Roman"/>
          <w:sz w:val="24"/>
          <w:szCs w:val="24"/>
        </w:rPr>
        <w:t>7. Порядок вирішення спорів</w:t>
      </w:r>
      <w:bookmarkEnd w:id="5"/>
    </w:p>
    <w:p w:rsidR="0026730D" w:rsidRPr="0026730D" w:rsidRDefault="0026730D" w:rsidP="0026730D">
      <w:pPr>
        <w:widowControl w:val="0"/>
        <w:tabs>
          <w:tab w:val="left" w:pos="1271"/>
        </w:tabs>
        <w:jc w:val="both"/>
      </w:pPr>
      <w:r w:rsidRPr="0026730D">
        <w:t xml:space="preserve">           7.1. У випадку виникнення спорів або розбіжностей Сторони зобов’язуються вирішувати їх шляхом переговорів.</w:t>
      </w:r>
    </w:p>
    <w:p w:rsidR="0026730D" w:rsidRPr="0026730D" w:rsidRDefault="0026730D" w:rsidP="0026730D">
      <w:pPr>
        <w:widowControl w:val="0"/>
        <w:tabs>
          <w:tab w:val="left" w:pos="1266"/>
        </w:tabs>
        <w:jc w:val="both"/>
      </w:pPr>
      <w:r w:rsidRPr="0026730D">
        <w:t xml:space="preserve">           7.2. Усі неврегульовані спори, розбіжності чи вимоги, які виникають з цього Договору, або у зв’язку з ним, в тому числі такі, що стосуються його виконання, порушення, припинення або визнання недійсним, підлягають вирішенню в установленому законодавством України порядку.</w:t>
      </w:r>
    </w:p>
    <w:p w:rsidR="0026730D" w:rsidRPr="0026730D" w:rsidRDefault="0026730D" w:rsidP="0026730D">
      <w:pPr>
        <w:pStyle w:val="40"/>
        <w:shd w:val="clear" w:color="auto" w:fill="auto"/>
        <w:spacing w:before="0" w:line="240" w:lineRule="auto"/>
        <w:ind w:firstLineChars="292" w:firstLine="701"/>
        <w:rPr>
          <w:rFonts w:ascii="Times New Roman" w:hAnsi="Times New Roman" w:cs="Times New Roman"/>
          <w:sz w:val="24"/>
          <w:szCs w:val="24"/>
        </w:rPr>
      </w:pPr>
    </w:p>
    <w:p w:rsidR="0026730D" w:rsidRPr="0026730D" w:rsidRDefault="0026730D" w:rsidP="0026730D">
      <w:pPr>
        <w:pStyle w:val="40"/>
        <w:shd w:val="clear" w:color="auto" w:fill="auto"/>
        <w:spacing w:before="0" w:line="240" w:lineRule="auto"/>
        <w:ind w:firstLineChars="292" w:firstLine="701"/>
        <w:rPr>
          <w:rFonts w:ascii="Times New Roman" w:hAnsi="Times New Roman" w:cs="Times New Roman"/>
          <w:sz w:val="24"/>
          <w:szCs w:val="24"/>
        </w:rPr>
      </w:pPr>
      <w:r w:rsidRPr="0026730D">
        <w:rPr>
          <w:rFonts w:ascii="Times New Roman" w:hAnsi="Times New Roman" w:cs="Times New Roman"/>
          <w:sz w:val="24"/>
          <w:szCs w:val="24"/>
        </w:rPr>
        <w:t>8. Строк дії Договору</w:t>
      </w:r>
    </w:p>
    <w:p w:rsidR="0026730D" w:rsidRPr="0026730D" w:rsidRDefault="0026730D" w:rsidP="0026730D">
      <w:pPr>
        <w:widowControl w:val="0"/>
        <w:tabs>
          <w:tab w:val="left" w:pos="1271"/>
        </w:tabs>
        <w:jc w:val="both"/>
        <w:rPr>
          <w:i/>
        </w:rPr>
      </w:pPr>
      <w:r w:rsidRPr="0026730D">
        <w:t xml:space="preserve">          8.1. Договір набуває чинності з моменту його підписання уповноваженими представниками обох Сторін </w:t>
      </w:r>
      <w:r w:rsidRPr="0026730D">
        <w:rPr>
          <w:i/>
        </w:rPr>
        <w:t>та скріплення підписів печатками</w:t>
      </w:r>
      <w:r w:rsidRPr="0026730D">
        <w:t xml:space="preserve"> </w:t>
      </w:r>
      <w:r w:rsidRPr="0026730D">
        <w:rPr>
          <w:i/>
        </w:rPr>
        <w:t>(у разі наявності)</w:t>
      </w:r>
      <w:r w:rsidRPr="0026730D">
        <w:t xml:space="preserve"> Сторін і діє включно до «__</w:t>
      </w:r>
      <w:proofErr w:type="gramStart"/>
      <w:r w:rsidRPr="0026730D">
        <w:t>_»_</w:t>
      </w:r>
      <w:proofErr w:type="gramEnd"/>
      <w:r w:rsidRPr="0026730D">
        <w:t>________ 20__року</w:t>
      </w:r>
      <w:r w:rsidRPr="0026730D">
        <w:rPr>
          <w:i/>
        </w:rPr>
        <w:t xml:space="preserve"> (визначається Сторонами під час укладання Договору)</w:t>
      </w:r>
      <w:r w:rsidRPr="0026730D">
        <w:t xml:space="preserve">, </w:t>
      </w:r>
      <w:r w:rsidRPr="0026730D">
        <w:rPr>
          <w:i/>
        </w:rPr>
        <w:t>але в будь-</w:t>
      </w:r>
      <w:r w:rsidRPr="0026730D">
        <w:rPr>
          <w:i/>
        </w:rPr>
        <w:lastRenderedPageBreak/>
        <w:t>якому випадку до повного виконання Сторонами своїх зобов’язань за цим Договором, а в частині проведення розрахунків - до повного виконання Сторонами своїх зобов’язань за цим Договором.</w:t>
      </w:r>
    </w:p>
    <w:p w:rsidR="0026730D" w:rsidRPr="0026730D" w:rsidRDefault="0026730D" w:rsidP="0026730D">
      <w:pPr>
        <w:widowControl w:val="0"/>
        <w:tabs>
          <w:tab w:val="left" w:pos="1280"/>
        </w:tabs>
        <w:ind w:firstLine="701"/>
        <w:jc w:val="both"/>
      </w:pPr>
      <w:r w:rsidRPr="0026730D">
        <w:t>8.2. У випадку істотної зміни обставин, якими Сторони керувалися при укладанні Договору, внаслідок чого предмет закупівлі перестане відповідати вимогам (потребам) Замовника, до Договору вносяться зміни, або його дія припиняється, що оформлюється додатковою угодою (угодою).</w:t>
      </w:r>
    </w:p>
    <w:p w:rsidR="0026730D" w:rsidRPr="0026730D" w:rsidRDefault="0026730D" w:rsidP="0026730D">
      <w:pPr>
        <w:widowControl w:val="0"/>
        <w:tabs>
          <w:tab w:val="left" w:pos="1280"/>
        </w:tabs>
        <w:ind w:firstLine="701"/>
        <w:jc w:val="both"/>
      </w:pPr>
    </w:p>
    <w:p w:rsidR="0026730D" w:rsidRPr="0026730D" w:rsidRDefault="0026730D" w:rsidP="0026730D">
      <w:pPr>
        <w:pStyle w:val="50"/>
        <w:shd w:val="clear" w:color="auto" w:fill="auto"/>
        <w:tabs>
          <w:tab w:val="left" w:pos="4872"/>
        </w:tabs>
        <w:spacing w:before="0" w:line="240" w:lineRule="auto"/>
        <w:jc w:val="center"/>
        <w:rPr>
          <w:rFonts w:ascii="Times New Roman" w:hAnsi="Times New Roman" w:cs="Times New Roman"/>
          <w:sz w:val="24"/>
          <w:szCs w:val="24"/>
        </w:rPr>
      </w:pPr>
      <w:r w:rsidRPr="0026730D">
        <w:rPr>
          <w:rFonts w:ascii="Times New Roman" w:hAnsi="Times New Roman" w:cs="Times New Roman"/>
          <w:sz w:val="24"/>
          <w:szCs w:val="24"/>
        </w:rPr>
        <w:t>9. Інші умови</w:t>
      </w:r>
    </w:p>
    <w:p w:rsidR="0026730D" w:rsidRPr="0026730D" w:rsidRDefault="0026730D" w:rsidP="0026730D">
      <w:pPr>
        <w:widowControl w:val="0"/>
        <w:tabs>
          <w:tab w:val="left" w:pos="1255"/>
        </w:tabs>
        <w:jc w:val="both"/>
      </w:pPr>
      <w:r w:rsidRPr="0026730D">
        <w:t xml:space="preserve">           9.1. Дія Договору припиняється:</w:t>
      </w:r>
    </w:p>
    <w:p w:rsidR="0026730D" w:rsidRPr="0026730D" w:rsidRDefault="0026730D" w:rsidP="0026730D">
      <w:pPr>
        <w:widowControl w:val="0"/>
        <w:tabs>
          <w:tab w:val="left" w:pos="1255"/>
        </w:tabs>
        <w:jc w:val="both"/>
      </w:pPr>
      <w:r w:rsidRPr="0026730D">
        <w:t xml:space="preserve">           - повним виконанням Сторонами своїх зобов’язань за цим Договором;</w:t>
      </w:r>
    </w:p>
    <w:p w:rsidR="0026730D" w:rsidRPr="0026730D" w:rsidRDefault="0026730D" w:rsidP="0026730D">
      <w:pPr>
        <w:widowControl w:val="0"/>
        <w:numPr>
          <w:ilvl w:val="0"/>
          <w:numId w:val="2"/>
        </w:numPr>
        <w:tabs>
          <w:tab w:val="left" w:pos="1000"/>
        </w:tabs>
        <w:ind w:firstLineChars="292" w:firstLine="701"/>
        <w:jc w:val="both"/>
      </w:pPr>
      <w:r w:rsidRPr="0026730D">
        <w:t>за згодою Сторін;</w:t>
      </w:r>
    </w:p>
    <w:p w:rsidR="0026730D" w:rsidRPr="0026730D" w:rsidRDefault="0026730D" w:rsidP="0026730D">
      <w:pPr>
        <w:widowControl w:val="0"/>
        <w:numPr>
          <w:ilvl w:val="0"/>
          <w:numId w:val="2"/>
        </w:numPr>
        <w:tabs>
          <w:tab w:val="left" w:pos="1000"/>
        </w:tabs>
        <w:ind w:firstLineChars="292" w:firstLine="701"/>
        <w:jc w:val="both"/>
      </w:pPr>
      <w:r w:rsidRPr="0026730D">
        <w:t>з інших підстав, передбачених чинним законодавством України та цим Договором.</w:t>
      </w:r>
    </w:p>
    <w:p w:rsidR="0026730D" w:rsidRPr="0026730D" w:rsidRDefault="0026730D" w:rsidP="0026730D">
      <w:pPr>
        <w:widowControl w:val="0"/>
        <w:tabs>
          <w:tab w:val="left" w:pos="1297"/>
        </w:tabs>
        <w:ind w:firstLine="701"/>
        <w:jc w:val="both"/>
      </w:pPr>
      <w:r w:rsidRPr="0026730D">
        <w:t>9.2. Зміна, доповнення та розірвання цього Договору допускається за взаємною згодою Сторін, якщо інше не встановлено цим Договором або чинним законодавством.</w:t>
      </w:r>
    </w:p>
    <w:p w:rsidR="0026730D" w:rsidRPr="0026730D" w:rsidRDefault="0026730D" w:rsidP="0026730D">
      <w:pPr>
        <w:widowControl w:val="0"/>
        <w:tabs>
          <w:tab w:val="left" w:pos="1297"/>
        </w:tabs>
        <w:jc w:val="both"/>
      </w:pPr>
      <w:r w:rsidRPr="0026730D">
        <w:t xml:space="preserve">           9.3. Якщо інше не передбачено умовами цього Договору, зміни, доповнення та розірвання цього Договору оформлюється шляхом укладання відповідної додаткової угоди (угоди), яка підписується уповноваженими представниками обох Сторін, </w:t>
      </w:r>
      <w:r w:rsidRPr="0026730D">
        <w:rPr>
          <w:i/>
        </w:rPr>
        <w:t>скріплюється печатками Сторін</w:t>
      </w:r>
      <w:r w:rsidRPr="0026730D">
        <w:t xml:space="preserve"> </w:t>
      </w:r>
      <w:r w:rsidRPr="0026730D">
        <w:rPr>
          <w:i/>
        </w:rPr>
        <w:t xml:space="preserve">(у разі наявності) </w:t>
      </w:r>
      <w:r w:rsidRPr="0026730D">
        <w:t xml:space="preserve">та є його невід’ємною частиною.                                                                                                                   </w:t>
      </w:r>
    </w:p>
    <w:p w:rsidR="0026730D" w:rsidRPr="0026730D" w:rsidRDefault="0026730D" w:rsidP="0026730D">
      <w:pPr>
        <w:widowControl w:val="0"/>
        <w:tabs>
          <w:tab w:val="left" w:pos="1300"/>
        </w:tabs>
        <w:ind w:firstLine="701"/>
        <w:jc w:val="both"/>
      </w:pPr>
      <w:r w:rsidRPr="0026730D">
        <w:t>9.4. Жодна із Сторін не має права передавати права та обов’язки за цим Договором третій особі без отримання письмової згоди іншої Сторони.</w:t>
      </w:r>
    </w:p>
    <w:p w:rsidR="0026730D" w:rsidRPr="0026730D" w:rsidRDefault="0026730D" w:rsidP="0026730D">
      <w:pPr>
        <w:widowControl w:val="0"/>
        <w:tabs>
          <w:tab w:val="left" w:pos="1297"/>
        </w:tabs>
        <w:ind w:firstLine="701"/>
        <w:jc w:val="both"/>
      </w:pPr>
      <w:r w:rsidRPr="0026730D">
        <w:rPr>
          <w:i/>
        </w:rPr>
        <w:t>9.5. Порядок надання податкових накладних: (якщо Виконавець є платником податку на додану вартість)</w:t>
      </w:r>
      <w:r w:rsidRPr="0026730D">
        <w:t>.</w:t>
      </w:r>
    </w:p>
    <w:p w:rsidR="0026730D" w:rsidRPr="0026730D" w:rsidRDefault="0026730D" w:rsidP="0026730D">
      <w:pPr>
        <w:widowControl w:val="0"/>
        <w:tabs>
          <w:tab w:val="left" w:pos="1297"/>
        </w:tabs>
        <w:ind w:firstLine="701"/>
        <w:jc w:val="both"/>
        <w:rPr>
          <w:i/>
        </w:rPr>
      </w:pPr>
      <w:r w:rsidRPr="0026730D">
        <w:rPr>
          <w:i/>
        </w:rPr>
        <w:t xml:space="preserve">9.5.1.  Виконавець (платник ПДВ) зобов’язаний в установлені Податковим кодексом України строки скласти податкову </w:t>
      </w:r>
      <w:proofErr w:type="gramStart"/>
      <w:r w:rsidRPr="0026730D">
        <w:rPr>
          <w:i/>
        </w:rPr>
        <w:t>накладу ,</w:t>
      </w:r>
      <w:proofErr w:type="gramEnd"/>
      <w:r w:rsidRPr="0026730D">
        <w:rPr>
          <w:i/>
        </w:rPr>
        <w:t xml:space="preserve"> зареєструвати її у Єдиному реєстрі податкових накладних (ЄРПН) та надати її Замовнику за його вимогою відповідно до пункту 201.10 статті 201 Податкового кодексу України.</w:t>
      </w:r>
    </w:p>
    <w:p w:rsidR="0026730D" w:rsidRPr="0026730D" w:rsidRDefault="0026730D" w:rsidP="0026730D">
      <w:pPr>
        <w:widowControl w:val="0"/>
        <w:tabs>
          <w:tab w:val="left" w:pos="1297"/>
        </w:tabs>
        <w:ind w:firstLine="701"/>
        <w:jc w:val="both"/>
        <w:rPr>
          <w:i/>
        </w:rPr>
      </w:pPr>
      <w:r w:rsidRPr="0026730D">
        <w:rPr>
          <w:i/>
        </w:rPr>
        <w:t xml:space="preserve">У разі, якщо Виконавець не зареєстрував податкову накладну в ЄРПН у передбачені Податковим кодексом України строки, Виконавець зобов’язаний сплатити на користь Замовника кошти у розмірі суми ПДВ, яку Замовник фактично сплатив у складі перерахованих коштів Виконавцю, але яку не було включено до податкового кредиту через порушення Виконавцем своїх </w:t>
      </w:r>
      <w:proofErr w:type="gramStart"/>
      <w:r w:rsidRPr="0026730D">
        <w:rPr>
          <w:i/>
        </w:rPr>
        <w:t>зобов’язань  щодо</w:t>
      </w:r>
      <w:proofErr w:type="gramEnd"/>
      <w:r w:rsidRPr="0026730D">
        <w:rPr>
          <w:i/>
        </w:rPr>
        <w:t xml:space="preserve"> реєстрації податкової накладної у ЄРПН.</w:t>
      </w:r>
    </w:p>
    <w:p w:rsidR="0026730D" w:rsidRPr="0026730D" w:rsidRDefault="0026730D" w:rsidP="0026730D">
      <w:pPr>
        <w:widowControl w:val="0"/>
        <w:tabs>
          <w:tab w:val="left" w:pos="1297"/>
        </w:tabs>
        <w:ind w:firstLine="701"/>
        <w:jc w:val="both"/>
        <w:rPr>
          <w:i/>
        </w:rPr>
      </w:pPr>
      <w:r w:rsidRPr="0026730D">
        <w:rPr>
          <w:i/>
        </w:rPr>
        <w:t xml:space="preserve">9.5.2. Контактні дані Виконавця щодо </w:t>
      </w:r>
      <w:proofErr w:type="gramStart"/>
      <w:r w:rsidRPr="0026730D">
        <w:rPr>
          <w:i/>
        </w:rPr>
        <w:t>передавання  (</w:t>
      </w:r>
      <w:proofErr w:type="gramEnd"/>
      <w:r w:rsidRPr="0026730D">
        <w:rPr>
          <w:i/>
        </w:rPr>
        <w:t>реєстрації в ЄРПН) податкових накладних: ____________________________________________________________________.</w:t>
      </w:r>
    </w:p>
    <w:p w:rsidR="0026730D" w:rsidRPr="0026730D" w:rsidRDefault="0026730D" w:rsidP="0026730D">
      <w:pPr>
        <w:widowControl w:val="0"/>
        <w:tabs>
          <w:tab w:val="left" w:pos="1297"/>
        </w:tabs>
        <w:ind w:firstLine="701"/>
        <w:jc w:val="both"/>
        <w:rPr>
          <w:i/>
        </w:rPr>
      </w:pPr>
      <w:r w:rsidRPr="0026730D">
        <w:rPr>
          <w:i/>
        </w:rPr>
        <w:t xml:space="preserve">                                         (контактний (-і) телефон (-и), </w:t>
      </w:r>
      <w:r w:rsidRPr="0026730D">
        <w:rPr>
          <w:i/>
          <w:lang w:val="en-US"/>
        </w:rPr>
        <w:t>e</w:t>
      </w:r>
      <w:r w:rsidRPr="0026730D">
        <w:rPr>
          <w:i/>
        </w:rPr>
        <w:t>-</w:t>
      </w:r>
      <w:r w:rsidRPr="0026730D">
        <w:rPr>
          <w:i/>
          <w:lang w:val="en-US"/>
        </w:rPr>
        <w:t>mail</w:t>
      </w:r>
      <w:r w:rsidRPr="0026730D">
        <w:rPr>
          <w:i/>
        </w:rPr>
        <w:t xml:space="preserve"> тощо)</w:t>
      </w:r>
    </w:p>
    <w:p w:rsidR="0026730D" w:rsidRPr="0026730D" w:rsidRDefault="0026730D" w:rsidP="0026730D">
      <w:pPr>
        <w:widowControl w:val="0"/>
        <w:tabs>
          <w:tab w:val="left" w:pos="1297"/>
        </w:tabs>
        <w:ind w:firstLine="701"/>
        <w:jc w:val="both"/>
        <w:rPr>
          <w:i/>
        </w:rPr>
      </w:pPr>
      <w:r w:rsidRPr="0026730D">
        <w:rPr>
          <w:i/>
        </w:rPr>
        <w:t xml:space="preserve">Контактні дані Замовника для отримання податкових </w:t>
      </w:r>
      <w:proofErr w:type="gramStart"/>
      <w:r w:rsidRPr="0026730D">
        <w:rPr>
          <w:i/>
        </w:rPr>
        <w:t>накладних  у</w:t>
      </w:r>
      <w:proofErr w:type="gramEnd"/>
      <w:r w:rsidRPr="0026730D">
        <w:rPr>
          <w:i/>
        </w:rPr>
        <w:t xml:space="preserve"> програмі  «М.Е.</w:t>
      </w:r>
      <w:r w:rsidRPr="0026730D">
        <w:rPr>
          <w:i/>
          <w:lang w:val="en-US"/>
        </w:rPr>
        <w:t>Doc</w:t>
      </w:r>
      <w:r w:rsidRPr="0026730D">
        <w:rPr>
          <w:i/>
        </w:rPr>
        <w:t xml:space="preserve"> </w:t>
      </w:r>
      <w:r w:rsidRPr="0026730D">
        <w:rPr>
          <w:i/>
          <w:lang w:val="en-US"/>
        </w:rPr>
        <w:t>IS</w:t>
      </w:r>
      <w:r w:rsidRPr="0026730D">
        <w:rPr>
          <w:i/>
        </w:rPr>
        <w:t>»: ____________________________________________________________________.</w:t>
      </w:r>
    </w:p>
    <w:p w:rsidR="0026730D" w:rsidRPr="0026730D" w:rsidRDefault="0026730D" w:rsidP="0026730D">
      <w:pPr>
        <w:widowControl w:val="0"/>
        <w:tabs>
          <w:tab w:val="left" w:pos="1297"/>
        </w:tabs>
        <w:ind w:firstLine="701"/>
        <w:jc w:val="both"/>
        <w:rPr>
          <w:i/>
        </w:rPr>
      </w:pPr>
      <w:r w:rsidRPr="0026730D">
        <w:t xml:space="preserve">                                         </w:t>
      </w:r>
      <w:r w:rsidRPr="0026730D">
        <w:rPr>
          <w:i/>
        </w:rPr>
        <w:t xml:space="preserve">(контактний (-і) телефон (-и), </w:t>
      </w:r>
      <w:r w:rsidRPr="0026730D">
        <w:rPr>
          <w:i/>
          <w:lang w:val="en-US"/>
        </w:rPr>
        <w:t>e</w:t>
      </w:r>
      <w:r w:rsidRPr="0026730D">
        <w:rPr>
          <w:i/>
        </w:rPr>
        <w:t>-</w:t>
      </w:r>
      <w:r w:rsidRPr="0026730D">
        <w:rPr>
          <w:i/>
          <w:lang w:val="en-US"/>
        </w:rPr>
        <w:t>mail</w:t>
      </w:r>
      <w:r w:rsidRPr="0026730D">
        <w:rPr>
          <w:i/>
        </w:rPr>
        <w:t xml:space="preserve"> тощо)</w:t>
      </w:r>
    </w:p>
    <w:p w:rsidR="0026730D" w:rsidRPr="0026730D" w:rsidRDefault="0026730D" w:rsidP="0026730D">
      <w:pPr>
        <w:widowControl w:val="0"/>
        <w:tabs>
          <w:tab w:val="left" w:pos="1297"/>
        </w:tabs>
        <w:ind w:left="701"/>
        <w:jc w:val="both"/>
      </w:pPr>
      <w:r w:rsidRPr="0026730D">
        <w:t>9.6. Виконавець є_________________________________________________________.</w:t>
      </w:r>
    </w:p>
    <w:p w:rsidR="0026730D" w:rsidRPr="0026730D" w:rsidRDefault="0026730D" w:rsidP="0026730D">
      <w:pPr>
        <w:pStyle w:val="a3"/>
        <w:spacing w:after="0"/>
        <w:ind w:firstLineChars="292" w:firstLine="701"/>
        <w:rPr>
          <w:b/>
          <w:i/>
          <w:lang w:val="uk-UA"/>
        </w:rPr>
      </w:pPr>
      <w:r w:rsidRPr="0026730D">
        <w:rPr>
          <w:i/>
          <w:lang w:val="uk-UA"/>
        </w:rPr>
        <w:t xml:space="preserve">                                                                     (статус платника податку)</w:t>
      </w:r>
    </w:p>
    <w:p w:rsidR="0026730D" w:rsidRPr="0026730D" w:rsidRDefault="0026730D" w:rsidP="0026730D">
      <w:pPr>
        <w:ind w:firstLineChars="292" w:firstLine="701"/>
        <w:jc w:val="both"/>
      </w:pPr>
      <w:r w:rsidRPr="0026730D">
        <w:t xml:space="preserve"> При зміні статусу платника податків Виконавець протягом 3 (трьох) днів надає Замовнику відповідну інформацію з підтверджуючими документами на електронну адресу___________________.</w:t>
      </w:r>
    </w:p>
    <w:p w:rsidR="0026730D" w:rsidRPr="0026730D" w:rsidRDefault="0026730D" w:rsidP="0026730D">
      <w:pPr>
        <w:widowControl w:val="0"/>
        <w:tabs>
          <w:tab w:val="left" w:pos="1297"/>
        </w:tabs>
        <w:ind w:left="701"/>
        <w:jc w:val="both"/>
      </w:pPr>
      <w:r w:rsidRPr="0026730D">
        <w:t>9.7. Замовник є платником податку на прибуток на загальних підставах.</w:t>
      </w:r>
    </w:p>
    <w:p w:rsidR="0026730D" w:rsidRPr="0026730D" w:rsidRDefault="0026730D" w:rsidP="0026730D">
      <w:pPr>
        <w:widowControl w:val="0"/>
        <w:tabs>
          <w:tab w:val="left" w:pos="1309"/>
        </w:tabs>
        <w:ind w:firstLine="701"/>
        <w:jc w:val="both"/>
      </w:pPr>
      <w:r w:rsidRPr="0026730D">
        <w:t xml:space="preserve">9.8.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на укладання цього Договору, забезпечення виконання цього Договору, а також у випадках та </w:t>
      </w:r>
      <w:proofErr w:type="gramStart"/>
      <w:r w:rsidRPr="0026730D">
        <w:t>в порядку</w:t>
      </w:r>
      <w:proofErr w:type="gramEnd"/>
      <w:r w:rsidRPr="0026730D">
        <w:t>, передбачених чинним законодавством України.</w:t>
      </w:r>
    </w:p>
    <w:p w:rsidR="0026730D" w:rsidRPr="0026730D" w:rsidRDefault="0026730D" w:rsidP="0026730D">
      <w:pPr>
        <w:ind w:firstLineChars="292" w:firstLine="701"/>
        <w:jc w:val="both"/>
      </w:pPr>
      <w:r w:rsidRPr="0026730D">
        <w:t>Представники Сторін підписанням цього Договору підтверджують, що вони повідомлені про свої права відповідно до ст.8 Закону України «Про захист персональних даних».</w:t>
      </w:r>
    </w:p>
    <w:p w:rsidR="0026730D" w:rsidRPr="0026730D" w:rsidRDefault="0026730D" w:rsidP="0026730D">
      <w:pPr>
        <w:pStyle w:val="a5"/>
        <w:ind w:left="0" w:firstLine="709"/>
        <w:jc w:val="both"/>
        <w:rPr>
          <w:lang w:val="ru-RU"/>
        </w:rPr>
      </w:pPr>
      <w:r w:rsidRPr="0026730D">
        <w:rPr>
          <w:lang w:val="ru-RU"/>
        </w:rPr>
        <w:t>9.9. У випадку зміни реквізитів, зазначених в розділі 11 «Місцезнаходження та банківські реквізити Сторін» даного Договору, Сторони зобов’язані повідомити одна одну протягом 7-ми робочих днів з моменту такої зміни.</w:t>
      </w:r>
    </w:p>
    <w:p w:rsidR="0026730D" w:rsidRPr="0026730D" w:rsidRDefault="0026730D" w:rsidP="0026730D">
      <w:pPr>
        <w:widowControl w:val="0"/>
        <w:tabs>
          <w:tab w:val="left" w:pos="1447"/>
        </w:tabs>
        <w:jc w:val="both"/>
      </w:pPr>
      <w:r w:rsidRPr="0026730D">
        <w:t xml:space="preserve">           9.10. В усьому іншому, що не передбачено умовами цього Договору Сторони керуються чинним законодавством України.</w:t>
      </w:r>
    </w:p>
    <w:p w:rsidR="0026730D" w:rsidRPr="0026730D" w:rsidRDefault="0026730D" w:rsidP="0026730D">
      <w:pPr>
        <w:widowControl w:val="0"/>
        <w:tabs>
          <w:tab w:val="left" w:pos="1447"/>
        </w:tabs>
        <w:ind w:firstLine="701"/>
        <w:jc w:val="both"/>
      </w:pPr>
      <w:r w:rsidRPr="0026730D">
        <w:lastRenderedPageBreak/>
        <w:t>9.11. Цей Договір укладений українською мовою в 2 (двох) оригінальних примірниках, по 1 (одному) для кожної Сторони. Всі примірники мають однакову юридичну силу.</w:t>
      </w:r>
    </w:p>
    <w:p w:rsidR="0026730D" w:rsidRPr="0026730D" w:rsidRDefault="0026730D" w:rsidP="0026730D">
      <w:pPr>
        <w:tabs>
          <w:tab w:val="left" w:pos="1447"/>
        </w:tabs>
        <w:ind w:firstLineChars="292" w:firstLine="701"/>
        <w:jc w:val="both"/>
      </w:pPr>
    </w:p>
    <w:p w:rsidR="0026730D" w:rsidRPr="0026730D" w:rsidRDefault="0026730D" w:rsidP="0026730D">
      <w:pPr>
        <w:pStyle w:val="20"/>
        <w:keepNext/>
        <w:keepLines/>
        <w:shd w:val="clear" w:color="auto" w:fill="auto"/>
        <w:tabs>
          <w:tab w:val="left" w:pos="4503"/>
        </w:tabs>
        <w:spacing w:before="0" w:after="0" w:line="240" w:lineRule="auto"/>
        <w:ind w:firstLine="0"/>
        <w:jc w:val="center"/>
        <w:rPr>
          <w:rFonts w:ascii="Times New Roman" w:hAnsi="Times New Roman" w:cs="Times New Roman"/>
          <w:sz w:val="24"/>
          <w:szCs w:val="24"/>
        </w:rPr>
      </w:pPr>
      <w:bookmarkStart w:id="6" w:name="bookmark12"/>
      <w:r w:rsidRPr="0026730D">
        <w:rPr>
          <w:rFonts w:ascii="Times New Roman" w:hAnsi="Times New Roman" w:cs="Times New Roman"/>
          <w:sz w:val="24"/>
          <w:szCs w:val="24"/>
        </w:rPr>
        <w:t>10. Додатки до Договору</w:t>
      </w:r>
      <w:bookmarkEnd w:id="6"/>
    </w:p>
    <w:p w:rsidR="0026730D" w:rsidRPr="0026730D" w:rsidRDefault="0026730D" w:rsidP="0026730D">
      <w:pPr>
        <w:ind w:firstLineChars="292" w:firstLine="701"/>
      </w:pPr>
      <w:r w:rsidRPr="0026730D">
        <w:t>10.1. Невід’ємною частиною цього Договору є:</w:t>
      </w:r>
      <w:r w:rsidRPr="0026730D">
        <w:rPr>
          <w:noProof/>
          <w:lang w:val="uk-UA" w:eastAsia="uk-UA"/>
        </w:rPr>
        <mc:AlternateContent>
          <mc:Choice Requires="wps">
            <w:drawing>
              <wp:anchor distT="0" distB="181610" distL="225425" distR="3806825" simplePos="0" relativeHeight="251659264" behindDoc="1" locked="0" layoutInCell="1" allowOverlap="1">
                <wp:simplePos x="0" y="0"/>
                <wp:positionH relativeFrom="margin">
                  <wp:posOffset>225425</wp:posOffset>
                </wp:positionH>
                <wp:positionV relativeFrom="paragraph">
                  <wp:posOffset>2580005</wp:posOffset>
                </wp:positionV>
                <wp:extent cx="2501265" cy="45085"/>
                <wp:effectExtent l="1905" t="4445" r="1905" b="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2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30D" w:rsidRPr="00B40BBE" w:rsidRDefault="0026730D" w:rsidP="002673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7.75pt;margin-top:203.15pt;width:196.95pt;height:3.55pt;z-index:-251657216;visibility:visible;mso-wrap-style:square;mso-width-percent:0;mso-height-percent:0;mso-wrap-distance-left:17.75pt;mso-wrap-distance-top:0;mso-wrap-distance-right:299.75pt;mso-wrap-distance-bottom:14.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" filled="f" stroked="f">
                <v:textbox inset="0,0,0,0">
                  <w:txbxContent>
                    <w:p w:rsidR="0026730D" w:rsidRPr="00B40BBE" w:rsidRDefault="0026730D" w:rsidP="0026730D"/>
                  </w:txbxContent>
                </v:textbox>
                <w10:wrap type="topAndBottom" anchorx="margin"/>
              </v:shape>
            </w:pict>
          </mc:Fallback>
        </mc:AlternateContent>
      </w:r>
      <w:r w:rsidRPr="0026730D">
        <w:t xml:space="preserve"> Технічна специфікація (Додаток 1).</w:t>
      </w:r>
      <w:r w:rsidRPr="0026730D">
        <w:rPr>
          <w:i/>
        </w:rPr>
        <w:t xml:space="preserve"> (форма та зміст додатків визначається Сторонами під час укладання Договору).</w:t>
      </w:r>
    </w:p>
    <w:p w:rsidR="0026730D" w:rsidRPr="0026730D" w:rsidRDefault="0026730D" w:rsidP="0026730D">
      <w:pPr>
        <w:ind w:firstLineChars="295" w:firstLine="708"/>
        <w:contextualSpacing/>
        <w:jc w:val="center"/>
        <w:rPr>
          <w:b/>
        </w:rPr>
      </w:pPr>
    </w:p>
    <w:p w:rsidR="00E144B4" w:rsidRDefault="0026730D" w:rsidP="00B42B75">
      <w:pPr>
        <w:jc w:val="center"/>
      </w:pPr>
      <w:r w:rsidRPr="0026730D">
        <w:rPr>
          <w:b/>
        </w:rPr>
        <w:t>11. Місцезнаходження та банківські</w:t>
      </w:r>
      <w:r w:rsidRPr="00F90670">
        <w:rPr>
          <w:b/>
        </w:rPr>
        <w:t xml:space="preserve"> реквізити Сторін</w:t>
      </w:r>
      <w:bookmarkStart w:id="7" w:name="_GoBack"/>
      <w:bookmarkEnd w:id="7"/>
    </w:p>
    <w:sectPr w:rsidR="00E144B4" w:rsidSect="00487FE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6667B"/>
    <w:multiLevelType w:val="multilevel"/>
    <w:tmpl w:val="B3381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4E46F5"/>
    <w:multiLevelType w:val="multilevel"/>
    <w:tmpl w:val="8AF685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2B"/>
    <w:rsid w:val="000B0500"/>
    <w:rsid w:val="001A3E2B"/>
    <w:rsid w:val="001A4F5C"/>
    <w:rsid w:val="0026730D"/>
    <w:rsid w:val="00284828"/>
    <w:rsid w:val="00441F21"/>
    <w:rsid w:val="00487FEA"/>
    <w:rsid w:val="004D617E"/>
    <w:rsid w:val="00644E70"/>
    <w:rsid w:val="00761D04"/>
    <w:rsid w:val="008B5437"/>
    <w:rsid w:val="00AA085B"/>
    <w:rsid w:val="00AD63C2"/>
    <w:rsid w:val="00B42B75"/>
    <w:rsid w:val="00BD3958"/>
    <w:rsid w:val="00C703D9"/>
    <w:rsid w:val="00D83482"/>
    <w:rsid w:val="00E144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A388"/>
  <w15:chartTrackingRefBased/>
  <w15:docId w15:val="{21CC5316-93EB-4AD2-BF37-338F57AF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30D"/>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6730D"/>
    <w:pPr>
      <w:spacing w:after="120"/>
    </w:pPr>
  </w:style>
  <w:style w:type="character" w:customStyle="1" w:styleId="a4">
    <w:name w:val="Основний текст Знак"/>
    <w:basedOn w:val="a0"/>
    <w:link w:val="a3"/>
    <w:rsid w:val="0026730D"/>
    <w:rPr>
      <w:rFonts w:ascii="Times New Roman" w:eastAsia="Times New Roman" w:hAnsi="Times New Roman" w:cs="Times New Roman"/>
      <w:sz w:val="24"/>
      <w:szCs w:val="24"/>
      <w:lang w:val="ru-RU" w:eastAsia="ru-RU"/>
    </w:rPr>
  </w:style>
  <w:style w:type="paragraph" w:styleId="a5">
    <w:name w:val="List Paragraph"/>
    <w:aliases w:val="название табл/рис,Number Bullets,List Paragraph (numbered (a)),List Paragraph_Num123,Абзац списку 1,тв-Абзац списка,заголовок 1.1,List_Paragraph,Multilevel para_II,List Paragraph1,List Paragraph-ExecSummary,Akapit z listą BS,Bullets"/>
    <w:basedOn w:val="a"/>
    <w:link w:val="a6"/>
    <w:uiPriority w:val="34"/>
    <w:qFormat/>
    <w:rsid w:val="0026730D"/>
    <w:pPr>
      <w:ind w:left="720"/>
    </w:pPr>
    <w:rPr>
      <w:lang w:val="en-GB" w:eastAsia="en-US"/>
    </w:rPr>
  </w:style>
  <w:style w:type="character" w:customStyle="1" w:styleId="a6">
    <w:name w:val="Абзац списку Знак"/>
    <w:aliases w:val="название табл/рис Знак,Number Bullets Знак,List Paragraph (numbered (a)) Знак,List Paragraph_Num123 Знак,Абзац списку 1 Знак,тв-Абзац списка Знак,заголовок 1.1 Знак,List_Paragraph Знак,Multilevel para_II Знак,List Paragraph1 Знак"/>
    <w:link w:val="a5"/>
    <w:uiPriority w:val="34"/>
    <w:rsid w:val="0026730D"/>
    <w:rPr>
      <w:rFonts w:ascii="Times New Roman" w:eastAsia="Times New Roman" w:hAnsi="Times New Roman" w:cs="Times New Roman"/>
      <w:sz w:val="24"/>
      <w:szCs w:val="24"/>
      <w:lang w:val="en-GB"/>
    </w:rPr>
  </w:style>
  <w:style w:type="character" w:customStyle="1" w:styleId="2">
    <w:name w:val="Заголовок №2_"/>
    <w:link w:val="20"/>
    <w:rsid w:val="0026730D"/>
    <w:rPr>
      <w:b/>
      <w:bCs/>
      <w:shd w:val="clear" w:color="auto" w:fill="FFFFFF"/>
    </w:rPr>
  </w:style>
  <w:style w:type="character" w:customStyle="1" w:styleId="311pt">
    <w:name w:val="Основной текст (3) + 11 pt;Не курсив"/>
    <w:rsid w:val="0026730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4">
    <w:name w:val="Основной текст (4)_"/>
    <w:link w:val="40"/>
    <w:rsid w:val="0026730D"/>
    <w:rPr>
      <w:b/>
      <w:bCs/>
      <w:shd w:val="clear" w:color="auto" w:fill="FFFFFF"/>
    </w:rPr>
  </w:style>
  <w:style w:type="character" w:customStyle="1" w:styleId="5">
    <w:name w:val="Основной текст (5)_"/>
    <w:link w:val="50"/>
    <w:rsid w:val="0026730D"/>
    <w:rPr>
      <w:b/>
      <w:bCs/>
      <w:shd w:val="clear" w:color="auto" w:fill="FFFFFF"/>
    </w:rPr>
  </w:style>
  <w:style w:type="paragraph" w:customStyle="1" w:styleId="20">
    <w:name w:val="Заголовок №2"/>
    <w:basedOn w:val="a"/>
    <w:link w:val="2"/>
    <w:rsid w:val="0026730D"/>
    <w:pPr>
      <w:widowControl w:val="0"/>
      <w:shd w:val="clear" w:color="auto" w:fill="FFFFFF"/>
      <w:spacing w:before="580" w:after="580" w:line="244" w:lineRule="exact"/>
      <w:ind w:hanging="320"/>
      <w:outlineLvl w:val="1"/>
    </w:pPr>
    <w:rPr>
      <w:rFonts w:asciiTheme="minorHAnsi" w:eastAsiaTheme="minorHAnsi" w:hAnsiTheme="minorHAnsi" w:cstheme="minorBidi"/>
      <w:b/>
      <w:bCs/>
      <w:sz w:val="22"/>
      <w:szCs w:val="22"/>
      <w:lang w:val="uk-UA" w:eastAsia="en-US"/>
    </w:rPr>
  </w:style>
  <w:style w:type="paragraph" w:customStyle="1" w:styleId="40">
    <w:name w:val="Основной текст (4)"/>
    <w:basedOn w:val="a"/>
    <w:link w:val="4"/>
    <w:rsid w:val="0026730D"/>
    <w:pPr>
      <w:widowControl w:val="0"/>
      <w:shd w:val="clear" w:color="auto" w:fill="FFFFFF"/>
      <w:spacing w:before="280" w:line="274" w:lineRule="exact"/>
      <w:jc w:val="center"/>
    </w:pPr>
    <w:rPr>
      <w:rFonts w:asciiTheme="minorHAnsi" w:eastAsiaTheme="minorHAnsi" w:hAnsiTheme="minorHAnsi" w:cstheme="minorBidi"/>
      <w:b/>
      <w:bCs/>
      <w:sz w:val="22"/>
      <w:szCs w:val="22"/>
      <w:lang w:val="uk-UA" w:eastAsia="en-US"/>
    </w:rPr>
  </w:style>
  <w:style w:type="paragraph" w:customStyle="1" w:styleId="50">
    <w:name w:val="Основной текст (5)"/>
    <w:basedOn w:val="a"/>
    <w:link w:val="5"/>
    <w:rsid w:val="0026730D"/>
    <w:pPr>
      <w:widowControl w:val="0"/>
      <w:shd w:val="clear" w:color="auto" w:fill="FFFFFF"/>
      <w:spacing w:before="280" w:line="274" w:lineRule="exact"/>
    </w:pPr>
    <w:rPr>
      <w:rFonts w:asciiTheme="minorHAnsi" w:eastAsiaTheme="minorHAnsi" w:hAnsiTheme="minorHAnsi" w:cstheme="minorBidi"/>
      <w:b/>
      <w:bCs/>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9701</Words>
  <Characters>5530</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V.Sas</dc:creator>
  <cp:keywords/>
  <dc:description/>
  <cp:lastModifiedBy>V.Sas</cp:lastModifiedBy>
  <cp:revision>4</cp:revision>
  <dcterms:created xsi:type="dcterms:W3CDTF">2023-08-16T11:30:00Z</dcterms:created>
  <dcterms:modified xsi:type="dcterms:W3CDTF">2023-12-14T06:49:00Z</dcterms:modified>
</cp:coreProperties>
</file>