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1846BD" w:rsidRPr="001846BD">
        <w:rPr>
          <w:rFonts w:ascii="Times New Roman" w:eastAsia="Times New Roman" w:hAnsi="Times New Roman" w:cs="Times New Roman"/>
          <w:bCs/>
          <w:noProof/>
          <w:sz w:val="24"/>
          <w:szCs w:val="24"/>
          <w:lang w:val="ru-RU" w:eastAsia="uk-UA"/>
        </w:rPr>
        <w:t>05</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1846BD">
        <w:rPr>
          <w:rFonts w:ascii="Times New Roman" w:eastAsia="Times New Roman" w:hAnsi="Times New Roman" w:cs="Times New Roman"/>
          <w:bCs/>
          <w:noProof/>
          <w:sz w:val="24"/>
          <w:szCs w:val="24"/>
          <w:lang w:val="en-US"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7A2EE3" w:rsidRPr="00D331CC" w:rsidRDefault="001846BD" w:rsidP="003B6E0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roofErr w:type="spellStart"/>
      <w:r w:rsidRPr="0068683D">
        <w:rPr>
          <w:b/>
          <w:bCs/>
          <w:color w:val="000000"/>
        </w:rPr>
        <w:t>ДК</w:t>
      </w:r>
      <w:proofErr w:type="spellEnd"/>
      <w:r w:rsidRPr="0068683D">
        <w:rPr>
          <w:b/>
          <w:bCs/>
          <w:color w:val="000000"/>
        </w:rPr>
        <w:t xml:space="preserve"> </w:t>
      </w:r>
      <w:r>
        <w:rPr>
          <w:b/>
          <w:bCs/>
          <w:color w:val="000000"/>
        </w:rPr>
        <w:t xml:space="preserve">021:2015: </w:t>
      </w:r>
      <w:r w:rsidRPr="0068683D">
        <w:rPr>
          <w:b/>
          <w:color w:val="000000"/>
        </w:rPr>
        <w:t xml:space="preserve"> </w:t>
      </w:r>
      <w:r w:rsidRPr="00DD5C13">
        <w:rPr>
          <w:b/>
          <w:szCs w:val="26"/>
        </w:rPr>
        <w:t>33693000-4 – Інші лікарські засоби (</w:t>
      </w:r>
      <w:r w:rsidRPr="00383309">
        <w:rPr>
          <w:b/>
          <w:bCs/>
          <w:color w:val="000000"/>
        </w:rPr>
        <w:t xml:space="preserve">Реактиви та витратні матеріали для генетичної діагностики методами </w:t>
      </w:r>
      <w:proofErr w:type="spellStart"/>
      <w:r w:rsidRPr="00383309">
        <w:rPr>
          <w:b/>
          <w:bCs/>
          <w:color w:val="000000"/>
        </w:rPr>
        <w:t>секвенування</w:t>
      </w:r>
      <w:proofErr w:type="spellEnd"/>
      <w:r w:rsidRPr="00383309">
        <w:rPr>
          <w:b/>
          <w:bCs/>
          <w:color w:val="000000"/>
        </w:rPr>
        <w:t xml:space="preserve"> наступного покоління (NGS) та </w:t>
      </w:r>
      <w:proofErr w:type="spellStart"/>
      <w:r w:rsidRPr="00383309">
        <w:rPr>
          <w:b/>
          <w:bCs/>
          <w:color w:val="000000"/>
        </w:rPr>
        <w:t>секвенування</w:t>
      </w:r>
      <w:proofErr w:type="spellEnd"/>
      <w:r w:rsidRPr="00383309">
        <w:rPr>
          <w:b/>
          <w:bCs/>
          <w:color w:val="000000"/>
        </w:rPr>
        <w:t xml:space="preserve"> за Сенгером</w:t>
      </w:r>
      <w:r w:rsidRPr="00CC6CB6">
        <w:rPr>
          <w:b/>
          <w:bCs/>
          <w:color w:val="000000"/>
        </w:rPr>
        <w:t>)</w:t>
      </w:r>
      <w:r>
        <w:rPr>
          <w:b/>
          <w:bCs/>
          <w:color w:val="000000"/>
        </w:rPr>
        <w:t>)</w:t>
      </w: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04D97" w:rsidRPr="00D331CC" w:rsidRDefault="00504D97">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9D521F" w:rsidRPr="002F72FE" w:rsidRDefault="001846BD" w:rsidP="0012329C">
            <w:pPr>
              <w:suppressAutoHyphens/>
              <w:spacing w:after="0" w:line="240" w:lineRule="auto"/>
              <w:jc w:val="both"/>
              <w:rPr>
                <w:rFonts w:ascii="Times New Roman" w:eastAsia="Times New Roman" w:hAnsi="Times New Roman" w:cs="Times New Roman"/>
                <w:b/>
                <w:bCs/>
                <w:sz w:val="24"/>
                <w:szCs w:val="24"/>
              </w:rPr>
            </w:pPr>
            <w:proofErr w:type="spellStart"/>
            <w:r w:rsidRPr="0068683D">
              <w:rPr>
                <w:rFonts w:ascii="Times New Roman" w:hAnsi="Times New Roman" w:cs="Times New Roman"/>
                <w:b/>
                <w:bCs/>
                <w:color w:val="000000"/>
              </w:rPr>
              <w:t>ДК</w:t>
            </w:r>
            <w:proofErr w:type="spellEnd"/>
            <w:r w:rsidRPr="0068683D">
              <w:rPr>
                <w:b/>
                <w:bCs/>
                <w:color w:val="000000"/>
              </w:rPr>
              <w:t xml:space="preserve"> </w:t>
            </w:r>
            <w:r>
              <w:rPr>
                <w:rFonts w:ascii="Times New Roman" w:hAnsi="Times New Roman" w:cs="Times New Roman"/>
                <w:b/>
                <w:bCs/>
                <w:color w:val="000000"/>
              </w:rPr>
              <w:t xml:space="preserve">021:2015: </w:t>
            </w:r>
            <w:r w:rsidRPr="0068683D">
              <w:rPr>
                <w:rFonts w:ascii="Times New Roman" w:hAnsi="Times New Roman" w:cs="Times New Roman"/>
                <w:b/>
                <w:color w:val="000000"/>
              </w:rPr>
              <w:t xml:space="preserve"> </w:t>
            </w:r>
            <w:r w:rsidRPr="00DD5C13">
              <w:rPr>
                <w:rFonts w:ascii="Times New Roman" w:hAnsi="Times New Roman" w:cs="Times New Roman"/>
                <w:b/>
                <w:sz w:val="24"/>
                <w:szCs w:val="26"/>
              </w:rPr>
              <w:t>33693000-4 – Інші лікарські засоби (</w:t>
            </w:r>
            <w:r w:rsidRPr="00383309">
              <w:rPr>
                <w:rFonts w:ascii="Times New Roman" w:eastAsia="Times New Roman" w:hAnsi="Times New Roman" w:cs="Times New Roman"/>
                <w:b/>
                <w:bCs/>
                <w:color w:val="000000"/>
                <w:szCs w:val="24"/>
              </w:rPr>
              <w:t xml:space="preserve">Реактиви та витратні матеріали для генетичної діагностики методами </w:t>
            </w:r>
            <w:proofErr w:type="spellStart"/>
            <w:r w:rsidRPr="00383309">
              <w:rPr>
                <w:rFonts w:ascii="Times New Roman" w:eastAsia="Times New Roman" w:hAnsi="Times New Roman" w:cs="Times New Roman"/>
                <w:b/>
                <w:bCs/>
                <w:color w:val="000000"/>
                <w:szCs w:val="24"/>
              </w:rPr>
              <w:t>секвенування</w:t>
            </w:r>
            <w:proofErr w:type="spellEnd"/>
            <w:r w:rsidRPr="00383309">
              <w:rPr>
                <w:rFonts w:ascii="Times New Roman" w:eastAsia="Times New Roman" w:hAnsi="Times New Roman" w:cs="Times New Roman"/>
                <w:b/>
                <w:bCs/>
                <w:color w:val="000000"/>
                <w:szCs w:val="24"/>
              </w:rPr>
              <w:t xml:space="preserve"> наступного покоління (NGS) та </w:t>
            </w:r>
            <w:proofErr w:type="spellStart"/>
            <w:r w:rsidRPr="00383309">
              <w:rPr>
                <w:rFonts w:ascii="Times New Roman" w:eastAsia="Times New Roman" w:hAnsi="Times New Roman" w:cs="Times New Roman"/>
                <w:b/>
                <w:bCs/>
                <w:color w:val="000000"/>
                <w:szCs w:val="24"/>
              </w:rPr>
              <w:t>секвенування</w:t>
            </w:r>
            <w:proofErr w:type="spellEnd"/>
            <w:r w:rsidRPr="00383309">
              <w:rPr>
                <w:rFonts w:ascii="Times New Roman" w:eastAsia="Times New Roman" w:hAnsi="Times New Roman" w:cs="Times New Roman"/>
                <w:b/>
                <w:bCs/>
                <w:color w:val="000000"/>
                <w:szCs w:val="24"/>
              </w:rPr>
              <w:t xml:space="preserve"> за Сенгером</w:t>
            </w:r>
            <w:r w:rsidRPr="00CC6CB6">
              <w:rPr>
                <w:rFonts w:ascii="Times New Roman" w:eastAsia="Times New Roman" w:hAnsi="Times New Roman" w:cs="Times New Roman"/>
                <w:b/>
                <w:bCs/>
                <w:color w:val="000000"/>
                <w:szCs w:val="24"/>
              </w:rPr>
              <w:t>)</w:t>
            </w:r>
            <w:r>
              <w:rPr>
                <w:rFonts w:ascii="Times New Roman" w:eastAsia="Times New Roman" w:hAnsi="Times New Roman" w:cs="Times New Roman"/>
                <w:b/>
                <w:bCs/>
                <w:color w:val="000000"/>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1846BD" w:rsidRPr="001846BD">
              <w:rPr>
                <w:rFonts w:ascii="Times New Roman" w:eastAsia="Times New Roman" w:hAnsi="Times New Roman" w:cs="Times New Roman"/>
                <w:b/>
                <w:bCs/>
                <w:color w:val="000000"/>
                <w:sz w:val="24"/>
                <w:szCs w:val="24"/>
                <w:lang w:val="ru-RU"/>
              </w:rPr>
              <w:t>13</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0F2DB6">
      <w:pPr>
        <w:spacing w:after="0" w:line="240" w:lineRule="auto"/>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C61050">
        <w:rPr>
          <w:rFonts w:ascii="Times New Roman" w:hAnsi="Times New Roman"/>
          <w:color w:val="000000"/>
          <w:sz w:val="24"/>
          <w:szCs w:val="24"/>
          <w:shd w:val="solid" w:color="FFFFFF" w:fill="FFFFFF"/>
          <w:lang w:eastAsia="en-US"/>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02B2B">
              <w:rPr>
                <w:rFonts w:ascii="Times New Roman" w:eastAsia="Times New Roman" w:hAnsi="Times New Roman" w:cs="Times New Roman"/>
                <w:color w:val="000000"/>
                <w:sz w:val="20"/>
                <w:szCs w:val="20"/>
              </w:rPr>
              <w:lastRenderedPageBreak/>
              <w:t>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w:t>
            </w:r>
            <w:r w:rsidRPr="00C02B2B">
              <w:rPr>
                <w:rFonts w:ascii="Times New Roman" w:eastAsia="Times New Roman" w:hAnsi="Times New Roman" w:cs="Times New Roman"/>
                <w:b/>
                <w:color w:val="000000"/>
                <w:sz w:val="20"/>
                <w:szCs w:val="20"/>
              </w:rPr>
              <w:lastRenderedPageBreak/>
              <w:t xml:space="preserve">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законодавством для надання документального підтвердження відповідності тієї чи іншої </w:t>
      </w:r>
      <w:r w:rsidRPr="00DC7249">
        <w:rPr>
          <w:rFonts w:ascii="Times New Roman" w:hAnsi="Times New Roman" w:cs="Times New Roman"/>
          <w:i/>
          <w:iCs/>
          <w:spacing w:val="-1"/>
          <w:sz w:val="20"/>
          <w:szCs w:val="20"/>
        </w:rPr>
        <w:lastRenderedPageBreak/>
        <w:t>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9F3C05" w:rsidRPr="008B19E6" w:rsidRDefault="009F3C05" w:rsidP="009F3C05">
      <w:pPr>
        <w:spacing w:after="0" w:line="240" w:lineRule="auto"/>
        <w:rPr>
          <w:rFonts w:ascii="Times New Roman" w:eastAsia="Times New Roman" w:hAnsi="Times New Roman" w:cs="Times New Roman"/>
          <w:b/>
          <w:sz w:val="24"/>
          <w:szCs w:val="24"/>
        </w:rPr>
      </w:pPr>
    </w:p>
    <w:p w:rsidR="003C6CB8" w:rsidRPr="00520CB7" w:rsidRDefault="003C6CB8"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7E6335"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BB" w:rsidRDefault="005C4BBB">
      <w:pPr>
        <w:spacing w:after="0" w:line="240" w:lineRule="auto"/>
      </w:pPr>
      <w:r>
        <w:separator/>
      </w:r>
    </w:p>
  </w:endnote>
  <w:endnote w:type="continuationSeparator" w:id="0">
    <w:p w:rsidR="005C4BBB" w:rsidRDefault="005C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BB" w:rsidRDefault="005C4BBB">
      <w:pPr>
        <w:spacing w:after="0" w:line="240" w:lineRule="auto"/>
      </w:pPr>
      <w:r>
        <w:separator/>
      </w:r>
    </w:p>
  </w:footnote>
  <w:footnote w:type="continuationSeparator" w:id="0">
    <w:p w:rsidR="005C4BBB" w:rsidRDefault="005C4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6315"/>
    <w:rsid w:val="000D73DE"/>
    <w:rsid w:val="000E462A"/>
    <w:rsid w:val="000F17A2"/>
    <w:rsid w:val="000F2DB6"/>
    <w:rsid w:val="001011D0"/>
    <w:rsid w:val="001159F2"/>
    <w:rsid w:val="0012329C"/>
    <w:rsid w:val="00123BDB"/>
    <w:rsid w:val="00134D73"/>
    <w:rsid w:val="001374DA"/>
    <w:rsid w:val="001375F2"/>
    <w:rsid w:val="00141000"/>
    <w:rsid w:val="00142473"/>
    <w:rsid w:val="00144261"/>
    <w:rsid w:val="0015220B"/>
    <w:rsid w:val="00156E15"/>
    <w:rsid w:val="0015743C"/>
    <w:rsid w:val="00160A49"/>
    <w:rsid w:val="00160AB3"/>
    <w:rsid w:val="00164E05"/>
    <w:rsid w:val="001846BD"/>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B3F68"/>
    <w:rsid w:val="002D642D"/>
    <w:rsid w:val="002E4F69"/>
    <w:rsid w:val="002F4E81"/>
    <w:rsid w:val="002F56A1"/>
    <w:rsid w:val="002F72FE"/>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676A1"/>
    <w:rsid w:val="00471BFA"/>
    <w:rsid w:val="004A15B4"/>
    <w:rsid w:val="004A60F6"/>
    <w:rsid w:val="004B09EA"/>
    <w:rsid w:val="004B1A5E"/>
    <w:rsid w:val="004B1E66"/>
    <w:rsid w:val="004B3D2E"/>
    <w:rsid w:val="004B56EB"/>
    <w:rsid w:val="004C2E40"/>
    <w:rsid w:val="004D176D"/>
    <w:rsid w:val="004E4C20"/>
    <w:rsid w:val="004F0D34"/>
    <w:rsid w:val="004F21CD"/>
    <w:rsid w:val="004F5BA9"/>
    <w:rsid w:val="00504D97"/>
    <w:rsid w:val="0050741E"/>
    <w:rsid w:val="00507E6D"/>
    <w:rsid w:val="005118B8"/>
    <w:rsid w:val="00511943"/>
    <w:rsid w:val="00514989"/>
    <w:rsid w:val="00520CB7"/>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C4BBB"/>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FDD"/>
    <w:rsid w:val="00705DEA"/>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335"/>
    <w:rsid w:val="007E6E28"/>
    <w:rsid w:val="007E7054"/>
    <w:rsid w:val="007F41F5"/>
    <w:rsid w:val="00801DC7"/>
    <w:rsid w:val="008058C2"/>
    <w:rsid w:val="00810272"/>
    <w:rsid w:val="008126EA"/>
    <w:rsid w:val="00812776"/>
    <w:rsid w:val="0081508D"/>
    <w:rsid w:val="00820C3F"/>
    <w:rsid w:val="00823C9C"/>
    <w:rsid w:val="008243E6"/>
    <w:rsid w:val="00826BF1"/>
    <w:rsid w:val="00850DF0"/>
    <w:rsid w:val="008519EF"/>
    <w:rsid w:val="00854672"/>
    <w:rsid w:val="00855C59"/>
    <w:rsid w:val="00864FFD"/>
    <w:rsid w:val="008712D2"/>
    <w:rsid w:val="00871348"/>
    <w:rsid w:val="0087355C"/>
    <w:rsid w:val="0088049C"/>
    <w:rsid w:val="008812A2"/>
    <w:rsid w:val="0088215C"/>
    <w:rsid w:val="00883D5B"/>
    <w:rsid w:val="0088753E"/>
    <w:rsid w:val="0089037B"/>
    <w:rsid w:val="00890898"/>
    <w:rsid w:val="00894C24"/>
    <w:rsid w:val="0089638D"/>
    <w:rsid w:val="008A31A3"/>
    <w:rsid w:val="008A3A50"/>
    <w:rsid w:val="008B19E6"/>
    <w:rsid w:val="008D1D07"/>
    <w:rsid w:val="008E39D1"/>
    <w:rsid w:val="008E47A0"/>
    <w:rsid w:val="008E6957"/>
    <w:rsid w:val="008F1B0A"/>
    <w:rsid w:val="00900890"/>
    <w:rsid w:val="00901B3C"/>
    <w:rsid w:val="00903B3C"/>
    <w:rsid w:val="009107AF"/>
    <w:rsid w:val="00923376"/>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F3E87"/>
    <w:rsid w:val="00E100E5"/>
    <w:rsid w:val="00E16F18"/>
    <w:rsid w:val="00E2613C"/>
    <w:rsid w:val="00E50EDB"/>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14"/>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uiPriority w:val="99"/>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13572</Words>
  <Characters>77364</Characters>
  <Application>Microsoft Office Word</Application>
  <DocSecurity>0</DocSecurity>
  <Lines>644</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90755</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58</cp:revision>
  <dcterms:created xsi:type="dcterms:W3CDTF">2023-04-08T18:22:00Z</dcterms:created>
  <dcterms:modified xsi:type="dcterms:W3CDTF">2023-05-05T18:21:00Z</dcterms:modified>
</cp:coreProperties>
</file>