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ED7632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w:t>
      </w:r>
      <w:r w:rsidR="00696A31">
        <w:rPr>
          <w:rFonts w:ascii="Times New Roman" w:hAnsi="Times New Roman" w:cs="Times New Roman"/>
          <w:sz w:val="24"/>
          <w:szCs w:val="24"/>
          <w:lang w:val="uk-UA"/>
        </w:rPr>
        <w:t xml:space="preserve"> вимоги</w:t>
      </w:r>
      <w:r w:rsidRPr="00AE2290">
        <w:rPr>
          <w:rFonts w:ascii="Times New Roman" w:hAnsi="Times New Roman" w:cs="Times New Roman"/>
          <w:sz w:val="24"/>
          <w:szCs w:val="24"/>
          <w:lang w:val="uk-UA"/>
        </w:rPr>
        <w:t>»</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BC01DEA" w14:textId="77777777" w:rsidR="005F536D" w:rsidRPr="005F536D" w:rsidRDefault="005F536D" w:rsidP="005F536D">
      <w:pPr>
        <w:widowControl w:val="0"/>
        <w:jc w:val="both"/>
        <w:rPr>
          <w:rFonts w:ascii="Times New Roman" w:hAnsi="Times New Roman"/>
          <w:sz w:val="24"/>
          <w:szCs w:val="24"/>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2126"/>
        <w:gridCol w:w="1276"/>
        <w:gridCol w:w="992"/>
      </w:tblGrid>
      <w:tr w:rsidR="004E3FEA" w:rsidRPr="002D22E3" w14:paraId="017F9E69" w14:textId="77777777" w:rsidTr="004E3FEA">
        <w:tc>
          <w:tcPr>
            <w:tcW w:w="567" w:type="dxa"/>
            <w:shd w:val="clear" w:color="auto" w:fill="auto"/>
          </w:tcPr>
          <w:p w14:paraId="1448865B" w14:textId="77777777" w:rsidR="004E3FEA" w:rsidRPr="002D22E3" w:rsidRDefault="004E3FEA"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2552" w:type="dxa"/>
          </w:tcPr>
          <w:p w14:paraId="31F15025" w14:textId="4F0837E0" w:rsidR="004E3FEA" w:rsidRPr="00E57B10" w:rsidRDefault="004E3FEA" w:rsidP="00523BFF">
            <w:pPr>
              <w:widowControl w:val="0"/>
              <w:spacing w:line="240" w:lineRule="auto"/>
              <w:jc w:val="center"/>
              <w:rPr>
                <w:rFonts w:ascii="Times New Roman" w:hAnsi="Times New Roman"/>
                <w:bCs/>
                <w:sz w:val="24"/>
                <w:szCs w:val="24"/>
                <w:lang w:val="uk-UA"/>
              </w:rPr>
            </w:pPr>
            <w:r w:rsidRPr="005F536D">
              <w:rPr>
                <w:rFonts w:ascii="Times New Roman" w:hAnsi="Times New Roman"/>
                <w:sz w:val="24"/>
                <w:szCs w:val="24"/>
                <w:lang w:val="uk-UA"/>
              </w:rPr>
              <w:t>Найменування</w:t>
            </w:r>
            <w:r>
              <w:rPr>
                <w:rFonts w:ascii="Times New Roman" w:hAnsi="Times New Roman"/>
                <w:sz w:val="24"/>
                <w:szCs w:val="24"/>
                <w:lang w:val="uk-UA"/>
              </w:rPr>
              <w:t xml:space="preserve"> предмету закупівлі</w:t>
            </w:r>
          </w:p>
        </w:tc>
        <w:tc>
          <w:tcPr>
            <w:tcW w:w="2126" w:type="dxa"/>
            <w:shd w:val="clear" w:color="auto" w:fill="auto"/>
          </w:tcPr>
          <w:p w14:paraId="6E9D4642" w14:textId="77777777" w:rsidR="007B5384" w:rsidRDefault="004E3FEA" w:rsidP="00E57B10">
            <w:pPr>
              <w:widowControl w:val="0"/>
              <w:spacing w:line="240" w:lineRule="auto"/>
              <w:jc w:val="center"/>
              <w:rPr>
                <w:rFonts w:ascii="Times New Roman" w:hAnsi="Times New Roman"/>
                <w:bCs/>
                <w:sz w:val="24"/>
                <w:szCs w:val="24"/>
                <w:lang w:val="uk-UA"/>
              </w:rPr>
            </w:pPr>
            <w:r w:rsidRPr="00E57B10">
              <w:rPr>
                <w:rFonts w:ascii="Times New Roman" w:hAnsi="Times New Roman"/>
                <w:bCs/>
                <w:sz w:val="24"/>
                <w:szCs w:val="24"/>
                <w:lang w:val="uk-UA"/>
              </w:rPr>
              <w:t>Код та назва ДК 021:2015</w:t>
            </w:r>
          </w:p>
          <w:p w14:paraId="3CC27EFD" w14:textId="666EDBD5" w:rsidR="004E3FEA" w:rsidRPr="00E57B10" w:rsidRDefault="004E3FEA" w:rsidP="00801F30">
            <w:pPr>
              <w:widowControl w:val="0"/>
              <w:spacing w:line="240" w:lineRule="auto"/>
              <w:jc w:val="center"/>
              <w:rPr>
                <w:rFonts w:ascii="Times New Roman" w:hAnsi="Times New Roman"/>
                <w:sz w:val="24"/>
                <w:szCs w:val="24"/>
                <w:lang w:val="uk-UA"/>
              </w:rPr>
            </w:pPr>
          </w:p>
        </w:tc>
        <w:tc>
          <w:tcPr>
            <w:tcW w:w="2126" w:type="dxa"/>
          </w:tcPr>
          <w:p w14:paraId="11222E60" w14:textId="77777777" w:rsidR="004E3FEA" w:rsidRPr="00E57B10" w:rsidRDefault="004E3FEA" w:rsidP="00E57B10">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 xml:space="preserve">Код </w:t>
            </w:r>
          </w:p>
          <w:p w14:paraId="3515A1E9" w14:textId="0D3494AD" w:rsidR="004E3FEA" w:rsidRPr="00E57B10" w:rsidRDefault="004E3FEA" w:rsidP="00C4170C">
            <w:pPr>
              <w:widowControl w:val="0"/>
              <w:spacing w:line="240" w:lineRule="auto"/>
              <w:jc w:val="center"/>
              <w:rPr>
                <w:rFonts w:ascii="Times New Roman" w:hAnsi="Times New Roman"/>
                <w:sz w:val="24"/>
                <w:szCs w:val="24"/>
                <w:lang w:val="uk-UA"/>
              </w:rPr>
            </w:pPr>
            <w:r w:rsidRPr="00E57B10">
              <w:rPr>
                <w:rFonts w:ascii="Times New Roman" w:hAnsi="Times New Roman"/>
                <w:sz w:val="24"/>
                <w:szCs w:val="24"/>
                <w:lang w:val="uk-UA"/>
              </w:rPr>
              <w:t>НК 024:20</w:t>
            </w:r>
            <w:r w:rsidR="00C4170C">
              <w:rPr>
                <w:rFonts w:ascii="Times New Roman" w:hAnsi="Times New Roman"/>
                <w:sz w:val="24"/>
                <w:szCs w:val="24"/>
                <w:lang w:val="uk-UA"/>
              </w:rPr>
              <w:t>23</w:t>
            </w:r>
          </w:p>
        </w:tc>
        <w:tc>
          <w:tcPr>
            <w:tcW w:w="1276" w:type="dxa"/>
          </w:tcPr>
          <w:p w14:paraId="521BA1FD" w14:textId="49254003"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992" w:type="dxa"/>
            <w:shd w:val="clear" w:color="auto" w:fill="auto"/>
          </w:tcPr>
          <w:p w14:paraId="09223CB5" w14:textId="77777777" w:rsidR="004E3FEA" w:rsidRPr="002D22E3" w:rsidRDefault="004E3FEA"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4E3FEA" w:rsidRPr="002D22E3" w14:paraId="3163A0C1" w14:textId="77777777" w:rsidTr="004E3FEA">
        <w:trPr>
          <w:trHeight w:val="412"/>
        </w:trPr>
        <w:tc>
          <w:tcPr>
            <w:tcW w:w="567" w:type="dxa"/>
            <w:shd w:val="clear" w:color="auto" w:fill="auto"/>
          </w:tcPr>
          <w:p w14:paraId="17ECCD88" w14:textId="77777777" w:rsidR="004E3FEA" w:rsidRPr="00BA5828" w:rsidRDefault="004E3FEA" w:rsidP="00D11F8F">
            <w:pPr>
              <w:widowControl w:val="0"/>
              <w:spacing w:line="240" w:lineRule="auto"/>
              <w:rPr>
                <w:rFonts w:ascii="Times New Roman" w:hAnsi="Times New Roman"/>
                <w:sz w:val="24"/>
                <w:szCs w:val="24"/>
              </w:rPr>
            </w:pPr>
            <w:r w:rsidRPr="00BA5828">
              <w:rPr>
                <w:rFonts w:ascii="Times New Roman" w:hAnsi="Times New Roman"/>
                <w:sz w:val="24"/>
                <w:szCs w:val="24"/>
              </w:rPr>
              <w:t>1</w:t>
            </w:r>
          </w:p>
        </w:tc>
        <w:tc>
          <w:tcPr>
            <w:tcW w:w="2552" w:type="dxa"/>
          </w:tcPr>
          <w:p w14:paraId="3988A59F" w14:textId="2A651487" w:rsidR="004E3FEA" w:rsidRPr="00373FF9" w:rsidRDefault="00813F04" w:rsidP="0042629E">
            <w:pPr>
              <w:widowControl w:val="0"/>
              <w:spacing w:line="240" w:lineRule="auto"/>
              <w:rPr>
                <w:rFonts w:ascii="Times New Roman" w:hAnsi="Times New Roman" w:cs="Times New Roman"/>
                <w:sz w:val="24"/>
                <w:szCs w:val="24"/>
                <w:lang w:val="uk-UA"/>
              </w:rPr>
            </w:pPr>
            <w:r w:rsidRPr="00813F04">
              <w:rPr>
                <w:rFonts w:ascii="Times New Roman" w:hAnsi="Times New Roman" w:cs="Times New Roman"/>
                <w:sz w:val="24"/>
                <w:szCs w:val="24"/>
                <w:lang w:val="uk-UA"/>
              </w:rPr>
              <w:t>Дерматоскоп</w:t>
            </w:r>
            <w:r w:rsidR="009D1104">
              <w:rPr>
                <w:rFonts w:ascii="Times New Roman" w:hAnsi="Times New Roman" w:cs="Times New Roman"/>
                <w:sz w:val="24"/>
                <w:szCs w:val="24"/>
                <w:lang w:val="uk-UA"/>
              </w:rPr>
              <w:t xml:space="preserve"> у визначеній комплектації </w:t>
            </w:r>
          </w:p>
        </w:tc>
        <w:tc>
          <w:tcPr>
            <w:tcW w:w="2126" w:type="dxa"/>
          </w:tcPr>
          <w:p w14:paraId="4924C54A" w14:textId="614370D6" w:rsidR="004E3FEA" w:rsidRPr="003065DB" w:rsidRDefault="00801F30" w:rsidP="003167B4">
            <w:pPr>
              <w:widowControl w:val="0"/>
              <w:spacing w:line="240" w:lineRule="auto"/>
              <w:jc w:val="center"/>
              <w:rPr>
                <w:rFonts w:ascii="Times New Roman" w:hAnsi="Times New Roman" w:cs="Times New Roman"/>
                <w:sz w:val="24"/>
                <w:szCs w:val="24"/>
                <w:lang w:val="uk-UA"/>
              </w:rPr>
            </w:pPr>
            <w:r w:rsidRPr="00801F30">
              <w:rPr>
                <w:rFonts w:ascii="Times New Roman" w:hAnsi="Times New Roman" w:cs="Times New Roman"/>
                <w:sz w:val="24"/>
                <w:szCs w:val="24"/>
                <w:lang w:val="uk-UA"/>
              </w:rPr>
              <w:t>33120000-7 Системи реєстрації медичної інформації та дослідне обладнання</w:t>
            </w:r>
          </w:p>
        </w:tc>
        <w:tc>
          <w:tcPr>
            <w:tcW w:w="2126" w:type="dxa"/>
          </w:tcPr>
          <w:p w14:paraId="75DA8D7E" w14:textId="111FEA79" w:rsidR="004E3FEA" w:rsidRPr="00E57B10" w:rsidRDefault="00813F04" w:rsidP="00D11F8F">
            <w:pPr>
              <w:widowControl w:val="0"/>
              <w:spacing w:line="240" w:lineRule="auto"/>
              <w:rPr>
                <w:rFonts w:ascii="Times New Roman" w:hAnsi="Times New Roman"/>
                <w:sz w:val="24"/>
                <w:szCs w:val="24"/>
                <w:lang w:val="uk-UA"/>
              </w:rPr>
            </w:pPr>
            <w:r w:rsidRPr="00813F04">
              <w:rPr>
                <w:rFonts w:ascii="Times New Roman" w:hAnsi="Times New Roman"/>
                <w:sz w:val="24"/>
                <w:szCs w:val="24"/>
                <w:lang w:val="uk-UA"/>
              </w:rPr>
              <w:t>18021- Дерматоскоп оптичний</w:t>
            </w:r>
          </w:p>
        </w:tc>
        <w:tc>
          <w:tcPr>
            <w:tcW w:w="1276" w:type="dxa"/>
          </w:tcPr>
          <w:p w14:paraId="6F6B0905" w14:textId="7B8F6EAE" w:rsidR="004E3FEA" w:rsidRPr="00373FF9" w:rsidRDefault="003167B4"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992" w:type="dxa"/>
            <w:shd w:val="clear" w:color="auto" w:fill="auto"/>
          </w:tcPr>
          <w:p w14:paraId="78460611" w14:textId="7D653FFA" w:rsidR="004E3FEA" w:rsidRPr="00373FF9" w:rsidRDefault="00B945E6" w:rsidP="00D11F8F">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bl>
    <w:p w14:paraId="61A203B3" w14:textId="77777777" w:rsidR="00A27019" w:rsidRPr="00A27019" w:rsidRDefault="00A27019" w:rsidP="00A27019">
      <w:pPr>
        <w:spacing w:line="240" w:lineRule="auto"/>
        <w:ind w:firstLine="708"/>
        <w:jc w:val="both"/>
        <w:rPr>
          <w:rFonts w:ascii="Times New Roman" w:hAnsi="Times New Roman" w:cs="Times New Roman"/>
          <w:sz w:val="24"/>
          <w:szCs w:val="24"/>
          <w:lang w:val="uk-UA"/>
        </w:rPr>
      </w:pPr>
      <w:r w:rsidRPr="00A27019">
        <w:rPr>
          <w:rFonts w:ascii="Times New Roman" w:hAnsi="Times New Roman" w:cs="Times New Roman"/>
          <w:sz w:val="24"/>
          <w:szCs w:val="24"/>
          <w:lang w:val="uk-UA"/>
        </w:rPr>
        <w:t xml:space="preserve">Медичний заклад потребує закупівлі вищезазначеного товару, оскільки  за своїми якісними та технічними характеристиками найбільше відповідає вимогам та потребам Замовника. </w:t>
      </w:r>
    </w:p>
    <w:p w14:paraId="652EF355" w14:textId="34119CF7" w:rsidR="00295C80" w:rsidRPr="008733BA" w:rsidRDefault="00A27019" w:rsidP="008733BA">
      <w:pPr>
        <w:spacing w:line="240" w:lineRule="auto"/>
        <w:ind w:left="84" w:right="142"/>
        <w:jc w:val="both"/>
        <w:textAlignment w:val="baseline"/>
        <w:rPr>
          <w:rFonts w:ascii="Times New Roman" w:eastAsia="Times New Roman" w:hAnsi="Times New Roman" w:cs="Times New Roman"/>
          <w:sz w:val="24"/>
          <w:szCs w:val="24"/>
          <w:lang w:val="uk-UA"/>
        </w:rPr>
      </w:pPr>
      <w:r w:rsidRPr="00A27019">
        <w:rPr>
          <w:rFonts w:ascii="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w:t>
      </w:r>
      <w:r w:rsidRPr="00A27019">
        <w:rPr>
          <w:rFonts w:ascii="Times New Roman" w:eastAsia="Times New Roman" w:hAnsi="Times New Roman" w:cs="Times New Roman"/>
          <w:color w:val="auto"/>
          <w:sz w:val="24"/>
          <w:szCs w:val="24"/>
          <w:lang w:val="uk-UA" w:eastAsia="uk-UA"/>
        </w:rPr>
        <w:t>слід вважати в наявності вираз</w:t>
      </w:r>
      <w:r w:rsidRPr="00A27019">
        <w:rPr>
          <w:rFonts w:ascii="Times New Roman" w:hAnsi="Times New Roman" w:cs="Times New Roman"/>
          <w:sz w:val="24"/>
          <w:szCs w:val="24"/>
          <w:lang w:val="uk-UA"/>
        </w:rPr>
        <w:t xml:space="preserve"> «……….або еквівалент».</w:t>
      </w:r>
      <w:r w:rsidRPr="00A27019">
        <w:rPr>
          <w:rFonts w:ascii="Times New Roman" w:eastAsia="Times New Roman" w:hAnsi="Times New Roman" w:cs="Times New Roman"/>
          <w:bCs/>
          <w:color w:val="auto"/>
          <w:sz w:val="24"/>
          <w:szCs w:val="24"/>
          <w:lang w:val="uk-UA" w:eastAsia="uk-UA"/>
        </w:rPr>
        <w:t xml:space="preserve"> </w:t>
      </w:r>
      <w:r w:rsidRPr="00A27019">
        <w:rPr>
          <w:rFonts w:ascii="Times New Roman" w:eastAsia="Times New Roman" w:hAnsi="Times New Roman" w:cs="Times New Roman"/>
          <w:color w:val="auto"/>
          <w:sz w:val="24"/>
          <w:szCs w:val="24"/>
          <w:lang w:val="uk-UA" w:eastAsia="uk-UA"/>
        </w:rPr>
        <w:t xml:space="preserve">Якщо учасник надає тендерну пропозицію на еквівалентний товар, то учасник повинен надати </w:t>
      </w:r>
      <w:r w:rsidRPr="00A27019">
        <w:rPr>
          <w:rFonts w:ascii="Times New Roman" w:eastAsia="Times New Roman" w:hAnsi="Times New Roman" w:cs="Times New Roman"/>
          <w:bCs/>
          <w:color w:val="auto"/>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Pr="00A27019">
        <w:rPr>
          <w:rFonts w:ascii="Times New Roman" w:eastAsia="Times New Roman" w:hAnsi="Times New Roman"/>
          <w:b/>
          <w:bCs/>
          <w:sz w:val="24"/>
          <w:szCs w:val="24"/>
          <w:lang w:val="uk-UA" w:eastAsia="zh-CN"/>
        </w:rPr>
        <w:t xml:space="preserve">                      </w:t>
      </w:r>
    </w:p>
    <w:p w14:paraId="28CA0C73" w14:textId="767DDE8E" w:rsidR="00CC5A1D" w:rsidRPr="00597E4E" w:rsidRDefault="00BE60FA" w:rsidP="005318BB">
      <w:pPr>
        <w:spacing w:line="240" w:lineRule="auto"/>
        <w:ind w:firstLine="708"/>
        <w:jc w:val="both"/>
        <w:rPr>
          <w:rFonts w:ascii="Times New Roman" w:eastAsia="Times New Roman" w:hAnsi="Times New Roman" w:cs="Times New Roman"/>
          <w:sz w:val="24"/>
          <w:szCs w:val="24"/>
          <w:lang w:val="uk-UA"/>
        </w:rPr>
      </w:pPr>
      <w:r w:rsidRPr="00A24216">
        <w:rPr>
          <w:rFonts w:ascii="Times New Roman" w:eastAsia="Times New Roman" w:hAnsi="Times New Roman"/>
          <w:b/>
          <w:bCs/>
          <w:sz w:val="24"/>
          <w:szCs w:val="24"/>
          <w:lang w:val="uk-UA" w:eastAsia="zh-CN"/>
        </w:rPr>
        <w:t xml:space="preserve">  </w:t>
      </w:r>
    </w:p>
    <w:p w14:paraId="5426E2F6" w14:textId="77777777" w:rsidR="0073258D" w:rsidRDefault="00CC5A1D" w:rsidP="005A5D99">
      <w:pPr>
        <w:widowControl w:val="0"/>
        <w:suppressAutoHyphens/>
        <w:autoSpaceDE w:val="0"/>
        <w:spacing w:line="240" w:lineRule="auto"/>
        <w:ind w:firstLine="709"/>
        <w:rPr>
          <w:rFonts w:ascii="Times New Roman" w:eastAsia="Times New Roman" w:hAnsi="Times New Roman" w:cs="Calibri"/>
          <w:b/>
          <w:bCs/>
          <w:color w:val="auto"/>
          <w:sz w:val="24"/>
          <w:szCs w:val="24"/>
          <w:lang w:val="uk-UA" w:eastAsia="zh-CN"/>
        </w:rPr>
      </w:pPr>
      <w:r>
        <w:rPr>
          <w:rFonts w:ascii="Times New Roman" w:eastAsia="Times New Roman" w:hAnsi="Times New Roman"/>
          <w:b/>
          <w:bCs/>
          <w:sz w:val="24"/>
          <w:szCs w:val="24"/>
          <w:lang w:val="uk-UA" w:eastAsia="zh-CN"/>
        </w:rPr>
        <w:t xml:space="preserve">                                                       </w:t>
      </w:r>
      <w:r w:rsidR="00BE60FA" w:rsidRPr="00A24216">
        <w:rPr>
          <w:rFonts w:ascii="Times New Roman" w:eastAsia="Times New Roman" w:hAnsi="Times New Roman"/>
          <w:b/>
          <w:bCs/>
          <w:sz w:val="24"/>
          <w:szCs w:val="24"/>
          <w:lang w:val="uk-UA" w:eastAsia="zh-CN"/>
        </w:rPr>
        <w:t xml:space="preserve">  </w:t>
      </w:r>
      <w:r w:rsidR="005A5D99" w:rsidRPr="005A5D99">
        <w:rPr>
          <w:rFonts w:ascii="Times New Roman" w:eastAsia="Times New Roman" w:hAnsi="Times New Roman" w:cs="Calibri"/>
          <w:b/>
          <w:bCs/>
          <w:color w:val="auto"/>
          <w:sz w:val="24"/>
          <w:szCs w:val="24"/>
          <w:lang w:val="uk-UA" w:eastAsia="zh-CN"/>
        </w:rPr>
        <w:t xml:space="preserve">                                                      </w:t>
      </w:r>
    </w:p>
    <w:p w14:paraId="43000039" w14:textId="4408A068" w:rsidR="005A5D99" w:rsidRPr="005A5D99" w:rsidRDefault="0073258D" w:rsidP="005A5D99">
      <w:pPr>
        <w:widowControl w:val="0"/>
        <w:suppressAutoHyphens/>
        <w:autoSpaceDE w:val="0"/>
        <w:spacing w:line="240" w:lineRule="auto"/>
        <w:ind w:firstLine="709"/>
        <w:rPr>
          <w:rFonts w:ascii="Times New Roman" w:eastAsia="Times New Roman" w:hAnsi="Times New Roman" w:cs="Calibri"/>
          <w:b/>
          <w:bCs/>
          <w:color w:val="auto"/>
          <w:sz w:val="24"/>
          <w:szCs w:val="24"/>
          <w:lang w:val="uk-UA" w:eastAsia="zh-CN"/>
        </w:rPr>
      </w:pPr>
      <w:r>
        <w:rPr>
          <w:rFonts w:ascii="Times New Roman" w:eastAsia="Times New Roman" w:hAnsi="Times New Roman" w:cs="Calibri"/>
          <w:b/>
          <w:bCs/>
          <w:color w:val="auto"/>
          <w:sz w:val="24"/>
          <w:szCs w:val="24"/>
          <w:lang w:val="uk-UA" w:eastAsia="zh-CN"/>
        </w:rPr>
        <w:t xml:space="preserve">                                              </w:t>
      </w:r>
      <w:r w:rsidR="005A5D99" w:rsidRPr="005A5D99">
        <w:rPr>
          <w:rFonts w:ascii="Times New Roman" w:eastAsia="Times New Roman" w:hAnsi="Times New Roman" w:cs="Calibri"/>
          <w:b/>
          <w:bCs/>
          <w:color w:val="auto"/>
          <w:sz w:val="24"/>
          <w:szCs w:val="24"/>
          <w:lang w:val="uk-UA" w:eastAsia="zh-CN"/>
        </w:rPr>
        <w:t xml:space="preserve">   Загальні вимоги:</w:t>
      </w:r>
    </w:p>
    <w:p w14:paraId="721553E9"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color w:val="auto"/>
          <w:sz w:val="24"/>
          <w:szCs w:val="24"/>
          <w:lang w:val="uk-UA" w:eastAsia="zh-CN"/>
        </w:rPr>
        <w:t xml:space="preserve">1. </w:t>
      </w:r>
      <w:r w:rsidRPr="005A5D99">
        <w:rPr>
          <w:rFonts w:ascii="Times New Roman" w:eastAsia="Times New Roman" w:hAnsi="Times New Roman" w:cs="Calibri"/>
          <w:color w:val="auto"/>
          <w:sz w:val="24"/>
          <w:szCs w:val="24"/>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5A5D99">
        <w:rPr>
          <w:rFonts w:ascii="Times New Roman" w:eastAsia="Times New Roman" w:hAnsi="Times New Roman" w:cs="Calibri"/>
          <w:color w:val="auto"/>
          <w:sz w:val="24"/>
          <w:szCs w:val="24"/>
          <w:lang w:val="uk-UA" w:eastAsia="zh-CN"/>
        </w:rPr>
        <w:t xml:space="preserve"> у даному додатку та всіх інших вимог тендерної документації.</w:t>
      </w:r>
    </w:p>
    <w:p w14:paraId="3740FD3E" w14:textId="77777777" w:rsidR="005A5D99" w:rsidRPr="005A5D99" w:rsidRDefault="005A5D99" w:rsidP="005A5D99">
      <w:pPr>
        <w:widowControl w:val="0"/>
        <w:tabs>
          <w:tab w:val="left" w:pos="851"/>
        </w:tabs>
        <w:suppressAutoHyphens/>
        <w:spacing w:line="240" w:lineRule="auto"/>
        <w:ind w:right="-57" w:firstLine="709"/>
        <w:jc w:val="both"/>
        <w:rPr>
          <w:rFonts w:ascii="Times New Roman" w:eastAsia="Times New Roman" w:hAnsi="Times New Roman" w:cs="Times New Roman"/>
          <w:i/>
          <w:color w:val="auto"/>
          <w:sz w:val="24"/>
          <w:szCs w:val="24"/>
          <w:lang w:val="uk-UA" w:eastAsia="ar-SA"/>
        </w:rPr>
      </w:pPr>
      <w:r w:rsidRPr="005A5D99">
        <w:rPr>
          <w:rFonts w:ascii="Times New Roman" w:eastAsia="Times New Roman" w:hAnsi="Times New Roman" w:cs="Times New Roman"/>
          <w:i/>
          <w:color w:val="auto"/>
          <w:sz w:val="24"/>
          <w:szCs w:val="24"/>
          <w:lang w:val="uk-UA" w:eastAsia="zh-CN"/>
        </w:rPr>
        <w:t xml:space="preserve">Відповідність технічних характеристик запропонованого Учасником Товару вимогам </w:t>
      </w:r>
      <w:r w:rsidRPr="005A5D99">
        <w:rPr>
          <w:rFonts w:ascii="Times New Roman" w:eastAsia="Calibri" w:hAnsi="Times New Roman" w:cs="Times New Roman"/>
          <w:i/>
          <w:color w:val="auto"/>
          <w:sz w:val="24"/>
          <w:szCs w:val="24"/>
          <w:lang w:val="uk-UA" w:eastAsia="ar-SA"/>
        </w:rPr>
        <w:t xml:space="preserve">Технічної специфікації (опис предмета закупівлі) надається Учасником у формі заповненої таблиці наведеної нижче,  а також </w:t>
      </w:r>
      <w:r w:rsidRPr="005A5D99">
        <w:rPr>
          <w:rFonts w:ascii="Times New Roman" w:eastAsia="Times New Roman" w:hAnsi="Times New Roman" w:cs="Times New Roman"/>
          <w:i/>
          <w:color w:val="auto"/>
          <w:sz w:val="24"/>
          <w:szCs w:val="24"/>
          <w:lang w:val="uk-UA" w:eastAsia="zh-CN"/>
        </w:rPr>
        <w:t xml:space="preserve">повинна бути обов’язково підтверджена </w:t>
      </w:r>
      <w:r w:rsidRPr="005A5D99">
        <w:rPr>
          <w:rFonts w:ascii="Times New Roman" w:eastAsia="Calibri" w:hAnsi="Times New Roman" w:cs="Times New Roman"/>
          <w:i/>
          <w:color w:val="auto"/>
          <w:sz w:val="24"/>
          <w:szCs w:val="24"/>
          <w:lang w:val="uk-UA" w:eastAsia="ar-SA"/>
        </w:rPr>
        <w:t>посиланням на відповідні сторінки офіційної (технічної) друкованої інформації від виробника або інструкції користувача (завантажити експлуатаційну документацію: паспорт, настанови з експлуатації, або інструкції, або технічний опис чи технічні умови, або ін. документи українською мовою) в яких міститься ця інформація разом з додаванням оригіналів або завірених належним чином його копій у складі тендерної пропозиції.</w:t>
      </w:r>
    </w:p>
    <w:p w14:paraId="53400711"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i/>
          <w:color w:val="auto"/>
          <w:sz w:val="24"/>
          <w:szCs w:val="24"/>
          <w:lang w:val="uk-UA" w:eastAsia="zh-CN"/>
        </w:rPr>
        <w:t xml:space="preserve"> </w:t>
      </w:r>
      <w:r w:rsidRPr="005A5D99">
        <w:rPr>
          <w:rFonts w:ascii="Times New Roman" w:eastAsia="Times New Roman" w:hAnsi="Times New Roman" w:cs="Calibri"/>
          <w:color w:val="auto"/>
          <w:sz w:val="24"/>
          <w:szCs w:val="24"/>
          <w:lang w:val="uk-UA" w:eastAsia="zh-CN"/>
        </w:rPr>
        <w:t>2. Товар, запропонований Учасником, повинен бути новим (не раніше 2023 року випуску) і таким, що не був в експлуатації, технічно справним, без дефектів і за допомогою цього Товару не проводились демонстраційні заходи.</w:t>
      </w:r>
    </w:p>
    <w:p w14:paraId="5A5C0552"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b/>
          <w:color w:val="auto"/>
          <w:sz w:val="24"/>
          <w:szCs w:val="24"/>
          <w:lang w:val="uk-UA" w:eastAsia="zh-CN"/>
        </w:rPr>
      </w:pPr>
      <w:r w:rsidRPr="005A5D99">
        <w:rPr>
          <w:rFonts w:ascii="Times New Roman" w:eastAsia="Times New Roman" w:hAnsi="Times New Roman" w:cs="Calibri"/>
          <w:color w:val="auto"/>
          <w:sz w:val="24"/>
          <w:szCs w:val="24"/>
          <w:lang w:val="uk-UA" w:eastAsia="zh-CN"/>
        </w:rPr>
        <w:t>Гарантійний термін (строк) експлуатації повинен становити не менше 60 місяців з моменту поставки товару та підписання видаткової накладної.</w:t>
      </w:r>
    </w:p>
    <w:p w14:paraId="1744F515"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i/>
          <w:color w:val="auto"/>
          <w:sz w:val="24"/>
          <w:szCs w:val="24"/>
          <w:lang w:val="uk-UA" w:eastAsia="zh-CN"/>
        </w:rPr>
      </w:pPr>
      <w:r w:rsidRPr="005A5D99">
        <w:rPr>
          <w:rFonts w:ascii="Times New Roman" w:eastAsia="Times New Roman" w:hAnsi="Times New Roman" w:cs="Calibri"/>
          <w:i/>
          <w:color w:val="auto"/>
          <w:sz w:val="24"/>
          <w:szCs w:val="24"/>
          <w:lang w:val="uk-UA" w:eastAsia="zh-CN"/>
        </w:rPr>
        <w:t>На підтвердження Учасник повинен надати гарантійний лист,  у якому зазначити, що запропонований Товар є новим(</w:t>
      </w:r>
      <w:r w:rsidRPr="005A5D99">
        <w:rPr>
          <w:rFonts w:ascii="Times New Roman" w:eastAsia="Times New Roman" w:hAnsi="Times New Roman" w:cs="Calibri"/>
          <w:i/>
          <w:color w:val="auto"/>
          <w:sz w:val="24"/>
          <w:szCs w:val="24"/>
          <w:u w:val="single"/>
          <w:lang w:val="uk-UA" w:eastAsia="zh-CN"/>
        </w:rPr>
        <w:t>зазначити рік випуску</w:t>
      </w:r>
      <w:r w:rsidRPr="005A5D99">
        <w:rPr>
          <w:rFonts w:ascii="Times New Roman" w:eastAsia="Times New Roman" w:hAnsi="Times New Roman" w:cs="Calibri"/>
          <w:i/>
          <w:color w:val="auto"/>
          <w:sz w:val="24"/>
          <w:szCs w:val="24"/>
          <w:lang w:val="uk-UA" w:eastAsia="zh-CN"/>
        </w:rPr>
        <w:t>)</w:t>
      </w:r>
      <w:r w:rsidRPr="005A5D99">
        <w:rPr>
          <w:rFonts w:ascii="Times New Roman" w:eastAsia="Times New Roman" w:hAnsi="Times New Roman" w:cs="Calibri"/>
          <w:i/>
          <w:iCs/>
          <w:color w:val="auto"/>
          <w:sz w:val="24"/>
          <w:szCs w:val="24"/>
          <w:lang w:val="uk-UA" w:eastAsia="zh-CN"/>
        </w:rPr>
        <w:t>,</w:t>
      </w:r>
      <w:r w:rsidRPr="005A5D99">
        <w:rPr>
          <w:rFonts w:ascii="Times New Roman" w:eastAsia="Times New Roman" w:hAnsi="Times New Roman" w:cs="Calibri"/>
          <w:i/>
          <w:color w:val="auto"/>
          <w:sz w:val="24"/>
          <w:szCs w:val="24"/>
          <w:lang w:val="uk-UA" w:eastAsia="zh-CN"/>
        </w:rPr>
        <w:t xml:space="preserve"> такий, що не був в експлуатації, технічно справний, без дефектів і за допомогою цього Товару не проводились демонстраційні </w:t>
      </w:r>
      <w:r w:rsidRPr="005A5D99">
        <w:rPr>
          <w:rFonts w:ascii="Times New Roman" w:eastAsia="Times New Roman" w:hAnsi="Times New Roman" w:cs="Calibri"/>
          <w:i/>
          <w:color w:val="auto"/>
          <w:sz w:val="24"/>
          <w:szCs w:val="24"/>
          <w:lang w:val="uk-UA" w:eastAsia="zh-CN"/>
        </w:rPr>
        <w:lastRenderedPageBreak/>
        <w:t>заходи.</w:t>
      </w:r>
      <w:r w:rsidRPr="005A5D99">
        <w:rPr>
          <w:rFonts w:ascii="Calibri" w:eastAsia="Calibri" w:hAnsi="Calibri" w:cs="Calibri"/>
          <w:color w:val="auto"/>
          <w:lang w:val="uk-UA" w:eastAsia="zh-CN"/>
        </w:rPr>
        <w:t xml:space="preserve"> </w:t>
      </w:r>
      <w:r w:rsidRPr="005A5D99">
        <w:rPr>
          <w:rFonts w:ascii="Times New Roman" w:eastAsia="Times New Roman" w:hAnsi="Times New Roman" w:cs="Calibri"/>
          <w:i/>
          <w:color w:val="auto"/>
          <w:sz w:val="24"/>
          <w:szCs w:val="24"/>
          <w:lang w:val="uk-UA" w:eastAsia="zh-CN"/>
        </w:rPr>
        <w:t xml:space="preserve">Гарантійний термін (строк) експлуатації Товару становить  </w:t>
      </w:r>
      <w:r w:rsidRPr="005A5D99">
        <w:rPr>
          <w:rFonts w:ascii="Times New Roman" w:eastAsia="Times New Roman" w:hAnsi="Times New Roman" w:cs="Calibri"/>
          <w:i/>
          <w:color w:val="auto"/>
          <w:sz w:val="24"/>
          <w:szCs w:val="24"/>
          <w:u w:val="single"/>
          <w:lang w:val="uk-UA" w:eastAsia="zh-CN"/>
        </w:rPr>
        <w:t>зазначити кількість</w:t>
      </w:r>
      <w:r w:rsidRPr="005A5D99">
        <w:rPr>
          <w:rFonts w:ascii="Times New Roman" w:eastAsia="Times New Roman" w:hAnsi="Times New Roman" w:cs="Calibri"/>
          <w:i/>
          <w:color w:val="auto"/>
          <w:sz w:val="24"/>
          <w:szCs w:val="24"/>
          <w:lang w:val="uk-UA" w:eastAsia="zh-CN"/>
        </w:rPr>
        <w:t xml:space="preserve">  місяців  з моменту поставки товару та підписання видаткової накладної.</w:t>
      </w:r>
    </w:p>
    <w:p w14:paraId="4B7AD562" w14:textId="51E25565"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i/>
          <w:color w:val="auto"/>
          <w:sz w:val="24"/>
          <w:szCs w:val="24"/>
          <w:lang w:val="uk-UA" w:eastAsia="zh-CN"/>
        </w:rPr>
      </w:pPr>
      <w:r w:rsidRPr="005A5D99">
        <w:rPr>
          <w:rFonts w:ascii="Times New Roman" w:eastAsia="Times New Roman" w:hAnsi="Times New Roman" w:cs="Calibri"/>
          <w:color w:val="auto"/>
          <w:sz w:val="24"/>
          <w:szCs w:val="24"/>
          <w:lang w:val="uk-UA" w:eastAsia="zh-CN"/>
        </w:rPr>
        <w:t xml:space="preserve">3. Гарантійне та сервісне обслуговування обладнання, запропонованого Учасником, повинно здійснюватися кваліфікованими працівниками, які мають відповідні знання та навички: інженер, сертифікований виробником </w:t>
      </w:r>
    </w:p>
    <w:p w14:paraId="4258F7A1" w14:textId="1B63773E"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i/>
          <w:color w:val="auto"/>
          <w:sz w:val="24"/>
          <w:szCs w:val="24"/>
          <w:lang w:val="uk-UA" w:eastAsia="zh-CN"/>
        </w:rPr>
      </w:pPr>
      <w:r w:rsidRPr="005A5D99">
        <w:rPr>
          <w:rFonts w:ascii="Times New Roman" w:eastAsia="Times New Roman" w:hAnsi="Times New Roman" w:cs="Calibri"/>
          <w:i/>
          <w:color w:val="auto"/>
          <w:sz w:val="24"/>
          <w:szCs w:val="24"/>
          <w:lang w:val="uk-UA" w:eastAsia="zh-CN"/>
        </w:rPr>
        <w:t xml:space="preserve">На підтвердження Учасник повинен надати гарантійний лист в довільній формі щодо відповідності вимогам, </w:t>
      </w:r>
      <w:r w:rsidR="007D3FC9">
        <w:rPr>
          <w:rFonts w:ascii="Times New Roman" w:eastAsia="Times New Roman" w:hAnsi="Times New Roman" w:cs="Calibri"/>
          <w:i/>
          <w:color w:val="auto"/>
          <w:sz w:val="24"/>
          <w:szCs w:val="24"/>
          <w:lang w:val="uk-UA" w:eastAsia="zh-CN"/>
        </w:rPr>
        <w:t xml:space="preserve">вказаним у вищевказаному пункті, а також </w:t>
      </w:r>
      <w:r w:rsidR="007D3FC9" w:rsidRPr="007D3FC9">
        <w:rPr>
          <w:rFonts w:ascii="Times New Roman" w:eastAsia="Times New Roman" w:hAnsi="Times New Roman" w:cs="Calibri"/>
          <w:i/>
          <w:color w:val="auto"/>
          <w:sz w:val="24"/>
          <w:szCs w:val="24"/>
          <w:lang w:val="uk-UA" w:eastAsia="zh-CN"/>
        </w:rPr>
        <w:t>скановану копію оригіналу сертифікату або завірену його копію</w:t>
      </w:r>
      <w:r w:rsidR="007D3FC9">
        <w:rPr>
          <w:rFonts w:ascii="Times New Roman" w:eastAsia="Times New Roman" w:hAnsi="Times New Roman" w:cs="Calibri"/>
          <w:i/>
          <w:color w:val="auto"/>
          <w:sz w:val="24"/>
          <w:szCs w:val="24"/>
          <w:lang w:val="uk-UA" w:eastAsia="zh-CN"/>
        </w:rPr>
        <w:t>.</w:t>
      </w:r>
      <w:r w:rsidRPr="005A5D99">
        <w:rPr>
          <w:rFonts w:ascii="Times New Roman" w:eastAsia="Times New Roman" w:hAnsi="Times New Roman" w:cs="Calibri"/>
          <w:i/>
          <w:color w:val="auto"/>
          <w:sz w:val="24"/>
          <w:szCs w:val="24"/>
          <w:lang w:val="uk-UA" w:eastAsia="zh-CN"/>
        </w:rPr>
        <w:t xml:space="preserve"> </w:t>
      </w:r>
      <w:bookmarkStart w:id="0" w:name="_GoBack"/>
      <w:bookmarkEnd w:id="0"/>
    </w:p>
    <w:p w14:paraId="6A20ABF6"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color w:val="auto"/>
          <w:sz w:val="24"/>
          <w:szCs w:val="24"/>
          <w:lang w:val="uk-UA" w:eastAsia="zh-CN"/>
        </w:rPr>
        <w:t xml:space="preserve">4. Наявність сервісної служби, яка здійснює обслуговування/ремонт запропонованого обладнання на території України обов’язкова. </w:t>
      </w:r>
    </w:p>
    <w:p w14:paraId="0271D95B"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i/>
          <w:color w:val="auto"/>
          <w:sz w:val="24"/>
          <w:szCs w:val="24"/>
          <w:lang w:val="uk-UA" w:eastAsia="zh-CN"/>
        </w:rPr>
        <w:t>На підтвердження Учасник повинен надати гарантійний лист в довільній формі про наявність сервісного центру, або служби по обслуговуванню запропонованого обладнання на території України (із зазначенням його адреси).</w:t>
      </w:r>
    </w:p>
    <w:p w14:paraId="64AC3B7E"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color w:val="auto"/>
          <w:sz w:val="24"/>
          <w:szCs w:val="24"/>
          <w:lang w:val="uk-UA" w:eastAsia="zh-CN"/>
        </w:rPr>
        <w:t>5. Учасник повинен провести кваліфікований інструктаж працівників Замовника по користуванню запропонованим обладнанням.</w:t>
      </w:r>
    </w:p>
    <w:p w14:paraId="3E733CE6"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i/>
          <w:color w:val="auto"/>
          <w:sz w:val="24"/>
          <w:szCs w:val="24"/>
          <w:lang w:val="uk-UA" w:eastAsia="zh-CN"/>
        </w:rPr>
      </w:pPr>
      <w:r w:rsidRPr="005A5D99">
        <w:rPr>
          <w:rFonts w:ascii="Times New Roman" w:eastAsia="Times New Roman" w:hAnsi="Times New Roman" w:cs="Calibri"/>
          <w:i/>
          <w:color w:val="auto"/>
          <w:sz w:val="24"/>
          <w:szCs w:val="24"/>
          <w:lang w:val="uk-UA"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5F41227"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color w:val="auto"/>
          <w:sz w:val="24"/>
          <w:szCs w:val="24"/>
          <w:lang w:val="uk-UA"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F6950C3"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i/>
          <w:color w:val="auto"/>
          <w:sz w:val="24"/>
          <w:szCs w:val="24"/>
          <w:lang w:val="uk-UA" w:eastAsia="zh-CN"/>
        </w:rPr>
      </w:pPr>
      <w:r w:rsidRPr="005A5D99">
        <w:rPr>
          <w:rFonts w:ascii="Times New Roman" w:eastAsia="Times New Roman" w:hAnsi="Times New Roman" w:cs="Calibri"/>
          <w:i/>
          <w:color w:val="auto"/>
          <w:sz w:val="24"/>
          <w:szCs w:val="24"/>
          <w:lang w:val="uk-UA" w:eastAsia="zh-CN"/>
        </w:rPr>
        <w:t xml:space="preserve">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w:t>
      </w:r>
    </w:p>
    <w:p w14:paraId="664C2693"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color w:val="auto"/>
          <w:sz w:val="24"/>
          <w:szCs w:val="24"/>
          <w:lang w:val="uk-UA" w:eastAsia="zh-CN"/>
        </w:rPr>
      </w:pPr>
      <w:r w:rsidRPr="005A5D99">
        <w:rPr>
          <w:rFonts w:ascii="Times New Roman" w:eastAsia="Times New Roman" w:hAnsi="Times New Roman" w:cs="Calibri"/>
          <w:color w:val="auto"/>
          <w:sz w:val="24"/>
          <w:szCs w:val="24"/>
          <w:lang w:val="uk-UA" w:eastAsia="zh-CN"/>
        </w:rPr>
        <w:t xml:space="preserve">7. З метою запобігання закупівлі фальсифікатів та отримання гарантій на своєчасне постачання товару у кількості, якості та в терміни , визначені цією тендерною документацією та тендерною пропозицією Учасника. </w:t>
      </w:r>
    </w:p>
    <w:p w14:paraId="1270B829" w14:textId="77777777" w:rsidR="005A5D99" w:rsidRPr="005A5D99" w:rsidRDefault="005A5D99" w:rsidP="005A5D99">
      <w:pPr>
        <w:widowControl w:val="0"/>
        <w:suppressAutoHyphens/>
        <w:autoSpaceDE w:val="0"/>
        <w:spacing w:after="160" w:line="240" w:lineRule="auto"/>
        <w:ind w:firstLine="709"/>
        <w:jc w:val="both"/>
        <w:rPr>
          <w:rFonts w:ascii="Times New Roman" w:eastAsia="Times New Roman" w:hAnsi="Times New Roman" w:cs="Calibri"/>
          <w:i/>
          <w:color w:val="auto"/>
          <w:sz w:val="24"/>
          <w:szCs w:val="24"/>
          <w:lang w:val="uk-UA" w:eastAsia="zh-CN"/>
        </w:rPr>
      </w:pPr>
      <w:r w:rsidRPr="005A5D99">
        <w:rPr>
          <w:rFonts w:ascii="Times New Roman" w:eastAsia="Times New Roman" w:hAnsi="Times New Roman" w:cs="Calibri"/>
          <w:i/>
          <w:color w:val="auto"/>
          <w:sz w:val="24"/>
          <w:szCs w:val="24"/>
          <w:lang w:val="uk-UA" w:eastAsia="zh-CN"/>
        </w:rPr>
        <w:t>Учасник на підтвердження вищезазначеного повинен надати оригінал або завірену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p w14:paraId="0955BFCF" w14:textId="77777777" w:rsidR="005A5D99" w:rsidRPr="005A5D99" w:rsidRDefault="005A5D99" w:rsidP="005A5D99">
      <w:pPr>
        <w:suppressAutoHyphens/>
        <w:spacing w:line="240" w:lineRule="auto"/>
        <w:ind w:left="720"/>
        <w:jc w:val="both"/>
        <w:rPr>
          <w:rFonts w:ascii="Times New Roman" w:eastAsia="Calibri" w:hAnsi="Times New Roman" w:cs="Times New Roman"/>
          <w:color w:val="auto"/>
          <w:sz w:val="24"/>
          <w:szCs w:val="24"/>
          <w:lang w:val="uk-UA" w:eastAsia="ar-SA"/>
        </w:rPr>
      </w:pPr>
      <w:r w:rsidRPr="005A5D99">
        <w:rPr>
          <w:rFonts w:ascii="Times New Roman" w:eastAsia="Calibri" w:hAnsi="Times New Roman" w:cs="Times New Roman"/>
          <w:color w:val="auto"/>
          <w:sz w:val="24"/>
          <w:szCs w:val="24"/>
          <w:lang w:val="uk-UA" w:eastAsia="ar-SA"/>
        </w:rPr>
        <w:t>8.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39AC238B" w14:textId="77777777" w:rsidR="005A5D99" w:rsidRPr="005A5D99" w:rsidRDefault="005A5D99" w:rsidP="005A5D99">
      <w:pPr>
        <w:suppressAutoHyphens/>
        <w:spacing w:line="240" w:lineRule="auto"/>
        <w:ind w:left="720"/>
        <w:jc w:val="both"/>
        <w:rPr>
          <w:rFonts w:ascii="Times New Roman" w:eastAsia="Calibri" w:hAnsi="Times New Roman" w:cs="Times New Roman"/>
          <w:color w:val="auto"/>
          <w:sz w:val="24"/>
          <w:szCs w:val="24"/>
          <w:lang w:val="uk-UA" w:eastAsia="ar-SA"/>
        </w:rPr>
      </w:pPr>
      <w:r w:rsidRPr="005A5D99">
        <w:rPr>
          <w:rFonts w:ascii="Times New Roman" w:eastAsia="Times New Roman" w:hAnsi="Times New Roman" w:cs="Times New Roman"/>
          <w:i/>
          <w:color w:val="auto"/>
          <w:sz w:val="24"/>
          <w:szCs w:val="24"/>
          <w:lang w:val="uk-UA" w:eastAsia="zh-CN"/>
        </w:rPr>
        <w:t xml:space="preserve">            На підтвердження Учасник повинен </w:t>
      </w:r>
      <w:r w:rsidRPr="005A5D99">
        <w:rPr>
          <w:rFonts w:ascii="Times New Roman" w:eastAsia="Calibri" w:hAnsi="Times New Roman" w:cs="Times New Roman"/>
          <w:i/>
          <w:iCs/>
          <w:color w:val="auto"/>
          <w:sz w:val="24"/>
          <w:szCs w:val="24"/>
          <w:lang w:val="uk-UA" w:eastAsia="ar-SA"/>
        </w:rPr>
        <w:t>надати гарантійний лист щодо дотримання заходів із захисту довкілля</w:t>
      </w:r>
      <w:r w:rsidRPr="005A5D99">
        <w:rPr>
          <w:rFonts w:ascii="Times New Roman" w:eastAsia="Calibri" w:hAnsi="Times New Roman" w:cs="Times New Roman"/>
          <w:color w:val="auto"/>
          <w:sz w:val="24"/>
          <w:szCs w:val="24"/>
          <w:lang w:val="uk-UA" w:eastAsia="ar-SA"/>
        </w:rPr>
        <w:t>.</w:t>
      </w:r>
    </w:p>
    <w:p w14:paraId="141F30C2" w14:textId="2074FC4E" w:rsidR="00BE60FA" w:rsidRDefault="00BE60FA" w:rsidP="005A5D99">
      <w:pPr>
        <w:widowControl w:val="0"/>
        <w:suppressAutoHyphens/>
        <w:autoSpaceDE w:val="0"/>
        <w:spacing w:line="240" w:lineRule="auto"/>
        <w:ind w:firstLine="709"/>
        <w:rPr>
          <w:lang w:val="uk-UA"/>
        </w:rPr>
      </w:pPr>
    </w:p>
    <w:p w14:paraId="3CC2D9C0" w14:textId="0BD5E3C4" w:rsidR="00970ED4" w:rsidRPr="00E83FC6" w:rsidRDefault="00E83FC6" w:rsidP="000B7866">
      <w:pPr>
        <w:shd w:val="clear" w:color="auto" w:fill="FFFFFF"/>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 xml:space="preserve">яснення в довільній формі, в якому зазначає </w:t>
      </w:r>
      <w:r w:rsidRPr="00E83FC6">
        <w:rPr>
          <w:rFonts w:ascii="Times New Roman" w:hAnsi="Times New Roman" w:cs="Times New Roman"/>
          <w:sz w:val="24"/>
          <w:szCs w:val="24"/>
          <w:lang w:val="uk-UA"/>
        </w:rPr>
        <w:lastRenderedPageBreak/>
        <w:t>законодавчі підстави (посилання на відповідний нормативно-правовий акт) ненадання вищезазначених документів.</w:t>
      </w:r>
    </w:p>
    <w:p w14:paraId="24437E9B" w14:textId="77777777" w:rsidR="00384D3B" w:rsidRDefault="00384D3B" w:rsidP="00E83FC6">
      <w:pPr>
        <w:shd w:val="clear" w:color="auto" w:fill="FFFFFF"/>
        <w:jc w:val="center"/>
        <w:rPr>
          <w:rFonts w:ascii="Times New Roman" w:hAnsi="Times New Roman" w:cs="Times New Roman"/>
          <w:b/>
          <w:sz w:val="24"/>
          <w:szCs w:val="24"/>
          <w:lang w:val="uk-UA"/>
        </w:rPr>
      </w:pPr>
    </w:p>
    <w:p w14:paraId="5FD36219" w14:textId="77777777" w:rsidR="0076250B" w:rsidRDefault="0076250B" w:rsidP="00E83FC6">
      <w:pPr>
        <w:shd w:val="clear" w:color="auto" w:fill="FFFFFF"/>
        <w:jc w:val="center"/>
        <w:rPr>
          <w:rFonts w:ascii="Times New Roman" w:hAnsi="Times New Roman" w:cs="Times New Roman"/>
          <w:b/>
          <w:sz w:val="24"/>
          <w:szCs w:val="24"/>
          <w:lang w:val="uk-UA"/>
        </w:rPr>
      </w:pPr>
    </w:p>
    <w:p w14:paraId="4B67432E" w14:textId="77777777" w:rsidR="0076250B" w:rsidRDefault="0076250B" w:rsidP="00E83FC6">
      <w:pPr>
        <w:shd w:val="clear" w:color="auto" w:fill="FFFFFF"/>
        <w:jc w:val="center"/>
        <w:rPr>
          <w:rFonts w:ascii="Times New Roman" w:hAnsi="Times New Roman" w:cs="Times New Roman"/>
          <w:b/>
          <w:sz w:val="24"/>
          <w:szCs w:val="24"/>
          <w:lang w:val="uk-UA"/>
        </w:rPr>
      </w:pPr>
    </w:p>
    <w:p w14:paraId="28626843" w14:textId="77777777" w:rsidR="00E83FC6" w:rsidRPr="00BB0DC7" w:rsidRDefault="00E83FC6" w:rsidP="00E83FC6">
      <w:pPr>
        <w:shd w:val="clear" w:color="auto" w:fill="FFFFFF"/>
        <w:jc w:val="center"/>
        <w:rPr>
          <w:rFonts w:ascii="Times New Roman" w:hAnsi="Times New Roman" w:cs="Times New Roman"/>
          <w:b/>
          <w:sz w:val="24"/>
          <w:szCs w:val="24"/>
          <w:lang w:val="uk-UA"/>
        </w:rPr>
      </w:pPr>
      <w:r w:rsidRPr="00BB0DC7">
        <w:rPr>
          <w:rFonts w:ascii="Times New Roman" w:hAnsi="Times New Roman" w:cs="Times New Roman"/>
          <w:b/>
          <w:sz w:val="24"/>
          <w:szCs w:val="24"/>
          <w:lang w:val="uk-UA"/>
        </w:rPr>
        <w:t>ТЕХНІЧНА СПЕЦИФІКАЦІЯ</w:t>
      </w:r>
    </w:p>
    <w:p w14:paraId="2786C25A" w14:textId="159459F9" w:rsidR="004F5034" w:rsidRPr="00466A07" w:rsidRDefault="00E83FC6" w:rsidP="004F5034">
      <w:pPr>
        <w:widowControl w:val="0"/>
        <w:spacing w:line="240" w:lineRule="auto"/>
        <w:jc w:val="both"/>
        <w:rPr>
          <w:rFonts w:ascii="Times New Roman" w:hAnsi="Times New Roman" w:cs="Times New Roman"/>
          <w:sz w:val="24"/>
          <w:szCs w:val="24"/>
          <w:shd w:val="clear" w:color="auto" w:fill="FFFFFF"/>
          <w:lang w:val="uk-UA"/>
        </w:rPr>
      </w:pPr>
      <w:r w:rsidRPr="00BB0DC7">
        <w:rPr>
          <w:rFonts w:ascii="Times New Roman" w:hAnsi="Times New Roman" w:cs="Times New Roman"/>
          <w:b/>
          <w:sz w:val="24"/>
          <w:szCs w:val="24"/>
          <w:lang w:val="uk-UA"/>
        </w:rPr>
        <w:t>(</w:t>
      </w:r>
      <w:r w:rsidR="00C4170C">
        <w:rPr>
          <w:rFonts w:ascii="Times New Roman" w:hAnsi="Times New Roman" w:cs="Times New Roman"/>
          <w:b/>
          <w:sz w:val="24"/>
          <w:szCs w:val="24"/>
          <w:lang w:val="uk-UA"/>
        </w:rPr>
        <w:t>назва</w:t>
      </w:r>
      <w:r w:rsidRPr="00BB0DC7">
        <w:rPr>
          <w:rFonts w:ascii="Times New Roman" w:hAnsi="Times New Roman" w:cs="Times New Roman"/>
          <w:b/>
          <w:sz w:val="24"/>
          <w:szCs w:val="24"/>
          <w:lang w:val="uk-UA"/>
        </w:rPr>
        <w:t xml:space="preserve"> предмета закупівлі:</w:t>
      </w:r>
      <w:bookmarkStart w:id="1" w:name="_Hlk108358127"/>
      <w:r w:rsidRPr="00BB0DC7">
        <w:rPr>
          <w:rFonts w:ascii="Times New Roman" w:hAnsi="Times New Roman" w:cs="Times New Roman"/>
          <w:sz w:val="24"/>
          <w:szCs w:val="24"/>
          <w:lang w:val="uk-UA"/>
        </w:rPr>
        <w:t xml:space="preserve"> </w:t>
      </w:r>
      <w:bookmarkEnd w:id="1"/>
      <w:r w:rsidR="00DE7ED3">
        <w:rPr>
          <w:rFonts w:ascii="Times New Roman" w:eastAsia="Times New Roman" w:hAnsi="Times New Roman" w:cs="Times New Roman"/>
          <w:color w:val="auto"/>
          <w:sz w:val="24"/>
          <w:szCs w:val="24"/>
          <w:lang w:val="uk-UA" w:eastAsia="ar-SA"/>
        </w:rPr>
        <w:t>Дерматоскоп</w:t>
      </w:r>
      <w:r w:rsidR="006F3C6A" w:rsidRPr="006F3C6A">
        <w:rPr>
          <w:rFonts w:ascii="Times New Roman" w:eastAsia="Times New Roman" w:hAnsi="Times New Roman" w:cs="Times New Roman"/>
          <w:color w:val="auto"/>
          <w:sz w:val="24"/>
          <w:szCs w:val="24"/>
          <w:lang w:val="uk-UA" w:eastAsia="ar-SA"/>
        </w:rPr>
        <w:t xml:space="preserve"> </w:t>
      </w:r>
      <w:r w:rsidR="00240ECF">
        <w:rPr>
          <w:rFonts w:ascii="Times New Roman" w:eastAsia="Times New Roman" w:hAnsi="Times New Roman" w:cs="Times New Roman"/>
          <w:color w:val="auto"/>
          <w:sz w:val="24"/>
          <w:szCs w:val="24"/>
          <w:lang w:val="uk-UA" w:eastAsia="ar-SA"/>
        </w:rPr>
        <w:t xml:space="preserve">у визначеній комплектації </w:t>
      </w:r>
      <w:r w:rsidR="004F5034" w:rsidRPr="003065DB">
        <w:rPr>
          <w:rFonts w:ascii="Times New Roman" w:eastAsia="Calibri" w:hAnsi="Times New Roman" w:cs="Times New Roman"/>
          <w:bCs/>
          <w:color w:val="auto"/>
          <w:sz w:val="24"/>
          <w:szCs w:val="24"/>
          <w:lang w:val="uk-UA"/>
        </w:rPr>
        <w:t>(за код</w:t>
      </w:r>
      <w:r w:rsidR="005E2364">
        <w:rPr>
          <w:rFonts w:ascii="Times New Roman" w:eastAsia="Calibri" w:hAnsi="Times New Roman" w:cs="Times New Roman"/>
          <w:bCs/>
          <w:color w:val="auto"/>
          <w:sz w:val="24"/>
          <w:szCs w:val="24"/>
          <w:lang w:val="uk-UA"/>
        </w:rPr>
        <w:t>ами</w:t>
      </w:r>
      <w:r w:rsidR="004F5034" w:rsidRPr="003065DB">
        <w:rPr>
          <w:rFonts w:ascii="Times New Roman" w:eastAsia="Calibri" w:hAnsi="Times New Roman" w:cs="Times New Roman"/>
          <w:bCs/>
          <w:color w:val="auto"/>
          <w:sz w:val="24"/>
          <w:szCs w:val="24"/>
          <w:lang w:val="uk-UA"/>
        </w:rPr>
        <w:t xml:space="preserve"> ЄЗС ДК 021:2015: </w:t>
      </w:r>
      <w:r w:rsidR="006F3C6A" w:rsidRPr="006F3C6A">
        <w:rPr>
          <w:rFonts w:ascii="Times New Roman" w:eastAsia="Times New Roman" w:hAnsi="Times New Roman" w:cs="Times New Roman"/>
          <w:bCs/>
          <w:sz w:val="24"/>
          <w:szCs w:val="24"/>
          <w:lang w:val="uk-UA"/>
        </w:rPr>
        <w:t>33120000-7 Системи реєстрації медичної інформації та дослідне обладнання</w:t>
      </w:r>
      <w:r w:rsidR="005E2364">
        <w:rPr>
          <w:rFonts w:ascii="Times New Roman" w:eastAsia="Times New Roman" w:hAnsi="Times New Roman" w:cs="Times New Roman"/>
          <w:bCs/>
          <w:sz w:val="24"/>
          <w:szCs w:val="24"/>
          <w:lang w:val="uk-UA"/>
        </w:rPr>
        <w:t>;</w:t>
      </w:r>
      <w:r w:rsidR="005E2364">
        <w:rPr>
          <w:rFonts w:ascii="Times New Roman" w:eastAsia="Calibri" w:hAnsi="Times New Roman" w:cs="Times New Roman"/>
          <w:bCs/>
          <w:color w:val="auto"/>
          <w:sz w:val="24"/>
          <w:szCs w:val="24"/>
          <w:lang w:val="uk-UA"/>
        </w:rPr>
        <w:t xml:space="preserve"> </w:t>
      </w:r>
      <w:r w:rsidR="004F5034" w:rsidRPr="003065DB">
        <w:rPr>
          <w:rFonts w:ascii="Times New Roman" w:eastAsia="Calibri" w:hAnsi="Times New Roman" w:cs="Times New Roman"/>
          <w:color w:val="auto"/>
          <w:sz w:val="24"/>
          <w:szCs w:val="24"/>
          <w:lang w:val="uk-UA" w:eastAsia="ar-SA"/>
        </w:rPr>
        <w:t>НК 024:20</w:t>
      </w:r>
      <w:r w:rsidR="00C4170C">
        <w:rPr>
          <w:rFonts w:ascii="Times New Roman" w:eastAsia="Calibri" w:hAnsi="Times New Roman" w:cs="Times New Roman"/>
          <w:color w:val="auto"/>
          <w:sz w:val="24"/>
          <w:szCs w:val="24"/>
          <w:lang w:val="uk-UA" w:eastAsia="ar-SA"/>
        </w:rPr>
        <w:t>23</w:t>
      </w:r>
      <w:r w:rsidR="004F5034" w:rsidRPr="003065DB">
        <w:rPr>
          <w:rFonts w:ascii="Times New Roman" w:eastAsia="Calibri" w:hAnsi="Times New Roman" w:cs="Times New Roman"/>
          <w:color w:val="auto"/>
          <w:sz w:val="24"/>
          <w:szCs w:val="24"/>
          <w:lang w:val="uk-UA" w:eastAsia="ar-SA"/>
        </w:rPr>
        <w:t xml:space="preserve">: </w:t>
      </w:r>
      <w:r w:rsidR="00DE7ED3" w:rsidRPr="00DE7ED3">
        <w:rPr>
          <w:rFonts w:ascii="Times New Roman" w:hAnsi="Times New Roman"/>
          <w:sz w:val="24"/>
          <w:szCs w:val="24"/>
          <w:lang w:val="uk-UA"/>
        </w:rPr>
        <w:t>18021</w:t>
      </w:r>
      <w:r w:rsidR="00DE7ED3">
        <w:rPr>
          <w:rFonts w:ascii="Times New Roman" w:hAnsi="Times New Roman"/>
          <w:sz w:val="24"/>
          <w:szCs w:val="24"/>
          <w:lang w:val="uk-UA"/>
        </w:rPr>
        <w:t>-</w:t>
      </w:r>
      <w:r w:rsidR="00DE7ED3" w:rsidRPr="00DE7ED3">
        <w:rPr>
          <w:rFonts w:ascii="Times New Roman" w:hAnsi="Times New Roman"/>
          <w:sz w:val="24"/>
          <w:szCs w:val="24"/>
          <w:lang w:val="uk-UA"/>
        </w:rPr>
        <w:t xml:space="preserve"> Дерматоскоп оптичний</w:t>
      </w:r>
      <w:r w:rsidR="005E2364">
        <w:rPr>
          <w:rFonts w:ascii="Times New Roman" w:eastAsia="Calibri" w:hAnsi="Times New Roman" w:cs="Times New Roman"/>
          <w:color w:val="auto"/>
          <w:sz w:val="24"/>
          <w:szCs w:val="24"/>
          <w:lang w:val="uk-UA" w:eastAsia="ar-SA"/>
        </w:rPr>
        <w:t>)</w:t>
      </w:r>
    </w:p>
    <w:p w14:paraId="45719B4B" w14:textId="77777777" w:rsidR="009D1104" w:rsidRDefault="009D1104" w:rsidP="003F020F">
      <w:pPr>
        <w:widowControl w:val="0"/>
        <w:suppressAutoHyphens/>
        <w:spacing w:line="100" w:lineRule="atLeast"/>
        <w:jc w:val="both"/>
        <w:rPr>
          <w:rFonts w:ascii="Times New Roman" w:eastAsia="Calibri" w:hAnsi="Times New Roman" w:cs="Times New Roman"/>
          <w:color w:val="auto"/>
          <w:sz w:val="24"/>
          <w:szCs w:val="24"/>
          <w:lang w:val="uk-UA" w:eastAsia="ar-SA"/>
        </w:rPr>
      </w:pPr>
    </w:p>
    <w:p w14:paraId="325F5959" w14:textId="77777777" w:rsidR="009D1104" w:rsidRPr="003065DB" w:rsidRDefault="009D1104" w:rsidP="003F020F">
      <w:pPr>
        <w:widowControl w:val="0"/>
        <w:suppressAutoHyphens/>
        <w:spacing w:line="100" w:lineRule="atLeast"/>
        <w:jc w:val="both"/>
        <w:rPr>
          <w:rFonts w:ascii="Times New Roman" w:eastAsia="Calibri" w:hAnsi="Times New Roman" w:cs="Times New Roman"/>
          <w:color w:val="auto"/>
          <w:sz w:val="24"/>
          <w:szCs w:val="24"/>
          <w:lang w:val="uk-UA" w:eastAsia="ar-SA"/>
        </w:rPr>
      </w:pPr>
    </w:p>
    <w:p w14:paraId="1483B191" w14:textId="4236DB80" w:rsidR="003142FA" w:rsidRDefault="00917456" w:rsidP="003142FA">
      <w:pPr>
        <w:widowControl w:val="0"/>
        <w:jc w:val="both"/>
        <w:rPr>
          <w:rFonts w:ascii="Times New Roman" w:hAnsi="Times New Roman"/>
          <w:b/>
          <w:sz w:val="24"/>
          <w:szCs w:val="24"/>
          <w:lang w:val="uk-UA"/>
        </w:rPr>
      </w:pPr>
      <w:r>
        <w:rPr>
          <w:rFonts w:ascii="Times New Roman" w:hAnsi="Times New Roman"/>
          <w:b/>
          <w:sz w:val="24"/>
          <w:szCs w:val="24"/>
          <w:lang w:val="uk-UA"/>
        </w:rPr>
        <w:t xml:space="preserve">                         </w:t>
      </w:r>
      <w:r w:rsidR="00295C80" w:rsidRPr="00982218">
        <w:rPr>
          <w:rFonts w:ascii="Times New Roman" w:hAnsi="Times New Roman"/>
          <w:b/>
          <w:sz w:val="24"/>
          <w:szCs w:val="24"/>
        </w:rPr>
        <w:t>МЕДИКО-ТЕХНІЧНІ ВИМОГИ ДО ПРЕДМЕТУ ЗАКУПІВЛІ</w:t>
      </w:r>
      <w:r w:rsidR="00240ECF">
        <w:rPr>
          <w:rFonts w:ascii="Times New Roman" w:hAnsi="Times New Roman"/>
          <w:b/>
          <w:sz w:val="24"/>
          <w:szCs w:val="24"/>
          <w:lang w:val="uk-UA"/>
        </w:rPr>
        <w:t>:</w:t>
      </w:r>
    </w:p>
    <w:p w14:paraId="4D8F82A9" w14:textId="71778EC1" w:rsidR="00240ECF" w:rsidRPr="00240ECF" w:rsidRDefault="00240ECF" w:rsidP="003142FA">
      <w:pPr>
        <w:widowControl w:val="0"/>
        <w:jc w:val="both"/>
        <w:rPr>
          <w:rFonts w:ascii="Times New Roman" w:hAnsi="Times New Roman"/>
          <w:b/>
          <w:i/>
          <w:sz w:val="24"/>
          <w:szCs w:val="24"/>
          <w:lang w:val="uk-UA"/>
        </w:rPr>
      </w:pPr>
      <w:r>
        <w:rPr>
          <w:rFonts w:ascii="Times New Roman" w:hAnsi="Times New Roman" w:cs="Times New Roman"/>
          <w:sz w:val="24"/>
          <w:szCs w:val="24"/>
          <w:lang w:val="uk-UA"/>
        </w:rPr>
        <w:t xml:space="preserve">                                                  </w:t>
      </w:r>
      <w:r w:rsidRPr="00240ECF">
        <w:rPr>
          <w:rFonts w:ascii="Times New Roman" w:hAnsi="Times New Roman" w:cs="Times New Roman"/>
          <w:i/>
          <w:sz w:val="24"/>
          <w:szCs w:val="24"/>
          <w:lang w:val="uk-UA"/>
        </w:rPr>
        <w:t xml:space="preserve">Дерматоскоп у визначеній комплектації </w:t>
      </w:r>
    </w:p>
    <w:p w14:paraId="76CABB09" w14:textId="77777777" w:rsidR="003142FA" w:rsidRDefault="003142FA" w:rsidP="003142FA">
      <w:pPr>
        <w:widowControl w:val="0"/>
        <w:jc w:val="both"/>
        <w:rPr>
          <w:rFonts w:ascii="Times New Roman" w:hAnsi="Times New Roman"/>
          <w:b/>
          <w:sz w:val="24"/>
          <w:szCs w:val="24"/>
        </w:rPr>
      </w:pPr>
    </w:p>
    <w:p w14:paraId="507DCABA" w14:textId="77777777" w:rsidR="005E2364" w:rsidRPr="0052736B" w:rsidRDefault="005E2364" w:rsidP="005E2364">
      <w:pPr>
        <w:rPr>
          <w:rFonts w:ascii="Times New Roman" w:hAnsi="Times New Roman" w:cs="Times New Roman"/>
          <w:sz w:val="24"/>
          <w:szCs w:val="24"/>
          <w:lang w:val="uk-UA"/>
        </w:rPr>
      </w:pPr>
      <w:r w:rsidRPr="0052736B">
        <w:rPr>
          <w:rFonts w:ascii="Times New Roman" w:hAnsi="Times New Roman" w:cs="Times New Roman"/>
          <w:sz w:val="24"/>
          <w:szCs w:val="24"/>
          <w:lang w:val="uk-UA"/>
        </w:rPr>
        <w:t>Модель (відповідно до тендерної пропозиції):_____________________________</w:t>
      </w:r>
    </w:p>
    <w:p w14:paraId="04D72FF2" w14:textId="77777777" w:rsidR="005E2364" w:rsidRPr="0052736B" w:rsidRDefault="005E2364" w:rsidP="005E2364">
      <w:pPr>
        <w:rPr>
          <w:rFonts w:ascii="Times New Roman" w:hAnsi="Times New Roman" w:cs="Times New Roman"/>
          <w:sz w:val="24"/>
          <w:szCs w:val="24"/>
          <w:lang w:val="uk-UA"/>
        </w:rPr>
      </w:pPr>
      <w:r w:rsidRPr="0052736B">
        <w:rPr>
          <w:rFonts w:ascii="Times New Roman" w:hAnsi="Times New Roman" w:cs="Times New Roman"/>
          <w:sz w:val="24"/>
          <w:szCs w:val="24"/>
          <w:lang w:val="uk-UA"/>
        </w:rPr>
        <w:t>Виробник товару*:______________________</w:t>
      </w:r>
    </w:p>
    <w:p w14:paraId="6D6DA80C" w14:textId="626B9C02" w:rsidR="006D194B" w:rsidRPr="006D194B" w:rsidRDefault="005E2364" w:rsidP="006D194B">
      <w:pPr>
        <w:widowControl w:val="0"/>
        <w:jc w:val="both"/>
        <w:rPr>
          <w:rFonts w:ascii="Times New Roman" w:hAnsi="Times New Roman"/>
          <w:b/>
          <w:sz w:val="24"/>
          <w:szCs w:val="24"/>
        </w:rPr>
      </w:pPr>
      <w:r w:rsidRPr="0052736B">
        <w:rPr>
          <w:rFonts w:ascii="Times New Roman" w:hAnsi="Times New Roman" w:cs="Times New Roman"/>
          <w:sz w:val="24"/>
          <w:szCs w:val="24"/>
          <w:lang w:val="uk-UA"/>
        </w:rPr>
        <w:t>Країна походження товару**: _____________</w:t>
      </w:r>
    </w:p>
    <w:p w14:paraId="65EBB2D6" w14:textId="77777777" w:rsidR="0042629E" w:rsidRPr="0042629E" w:rsidRDefault="0042629E" w:rsidP="0042629E">
      <w:pPr>
        <w:widowControl w:val="0"/>
        <w:jc w:val="both"/>
        <w:rPr>
          <w:rFonts w:ascii="Times New Roman" w:hAnsi="Times New Roman" w:cs="Times New Roman"/>
          <w:sz w:val="24"/>
          <w:szCs w:val="24"/>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608"/>
        <w:gridCol w:w="2856"/>
        <w:gridCol w:w="2766"/>
      </w:tblGrid>
      <w:tr w:rsidR="0042629E" w:rsidRPr="0042629E" w14:paraId="14DD1C90" w14:textId="77777777" w:rsidTr="002045EB">
        <w:tc>
          <w:tcPr>
            <w:tcW w:w="552" w:type="dxa"/>
            <w:tcBorders>
              <w:top w:val="single" w:sz="4" w:space="0" w:color="000000"/>
              <w:left w:val="single" w:sz="4" w:space="0" w:color="000000"/>
              <w:bottom w:val="single" w:sz="4" w:space="0" w:color="000000"/>
            </w:tcBorders>
            <w:shd w:val="clear" w:color="auto" w:fill="auto"/>
            <w:vAlign w:val="center"/>
          </w:tcPr>
          <w:p w14:paraId="1E38A71E" w14:textId="77777777" w:rsidR="0042629E" w:rsidRPr="0042629E" w:rsidRDefault="0042629E" w:rsidP="0042629E">
            <w:pPr>
              <w:widowControl w:val="0"/>
              <w:jc w:val="both"/>
              <w:rPr>
                <w:rFonts w:ascii="Times New Roman" w:hAnsi="Times New Roman" w:cs="Times New Roman"/>
                <w:b/>
                <w:sz w:val="24"/>
                <w:szCs w:val="24"/>
              </w:rPr>
            </w:pPr>
            <w:r w:rsidRPr="0042629E">
              <w:rPr>
                <w:rFonts w:ascii="Times New Roman" w:hAnsi="Times New Roman" w:cs="Times New Roman"/>
                <w:b/>
                <w:sz w:val="24"/>
                <w:szCs w:val="24"/>
                <w:lang w:val="uk-UA"/>
              </w:rPr>
              <w:t>№ з/п</w:t>
            </w:r>
          </w:p>
        </w:tc>
        <w:tc>
          <w:tcPr>
            <w:tcW w:w="393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6FE889" w14:textId="77777777" w:rsidR="0042629E" w:rsidRPr="0042629E" w:rsidRDefault="0042629E" w:rsidP="0042629E">
            <w:pPr>
              <w:widowControl w:val="0"/>
              <w:jc w:val="both"/>
              <w:rPr>
                <w:rFonts w:ascii="Times New Roman" w:hAnsi="Times New Roman" w:cs="Times New Roman"/>
                <w:b/>
                <w:sz w:val="24"/>
                <w:szCs w:val="24"/>
              </w:rPr>
            </w:pPr>
            <w:r w:rsidRPr="0042629E">
              <w:rPr>
                <w:rFonts w:ascii="Times New Roman" w:hAnsi="Times New Roman" w:cs="Times New Roman"/>
                <w:b/>
                <w:sz w:val="24"/>
                <w:szCs w:val="24"/>
                <w:lang w:val="uk-UA"/>
              </w:rPr>
              <w:t>Найменування параметру медико-технічних характеристик</w:t>
            </w:r>
          </w:p>
        </w:tc>
        <w:tc>
          <w:tcPr>
            <w:tcW w:w="226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38CA47" w14:textId="6219AF16" w:rsidR="0042629E" w:rsidRPr="0042629E" w:rsidRDefault="0042629E" w:rsidP="0042629E">
            <w:pPr>
              <w:widowControl w:val="0"/>
              <w:jc w:val="both"/>
              <w:rPr>
                <w:rFonts w:ascii="Times New Roman" w:hAnsi="Times New Roman" w:cs="Times New Roman"/>
                <w:b/>
                <w:sz w:val="24"/>
                <w:szCs w:val="24"/>
              </w:rPr>
            </w:pPr>
            <w:r w:rsidRPr="0042629E">
              <w:rPr>
                <w:rFonts w:ascii="Times New Roman" w:hAnsi="Times New Roman" w:cs="Times New Roman"/>
                <w:b/>
                <w:sz w:val="24"/>
                <w:szCs w:val="24"/>
                <w:lang w:val="uk-UA"/>
              </w:rPr>
              <w:t>Наявність/відповідність або фактичне значення параметру</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BB4DF08" w14:textId="3E2A226D" w:rsidR="0042629E" w:rsidRPr="0042629E" w:rsidRDefault="0042629E" w:rsidP="0042629E">
            <w:pPr>
              <w:widowControl w:val="0"/>
              <w:jc w:val="both"/>
              <w:rPr>
                <w:rFonts w:ascii="Times New Roman" w:hAnsi="Times New Roman" w:cs="Times New Roman"/>
                <w:b/>
                <w:sz w:val="24"/>
                <w:szCs w:val="24"/>
              </w:rPr>
            </w:pPr>
            <w:r w:rsidRPr="0042629E">
              <w:rPr>
                <w:rFonts w:ascii="Times New Roman" w:hAnsi="Times New Roman" w:cs="Times New Roman"/>
                <w:b/>
                <w:bCs/>
                <w:sz w:val="24"/>
                <w:szCs w:val="24"/>
                <w:lang w:val="uk-UA"/>
              </w:rPr>
              <w:t>Заповнюється Учасником, зазначити «так» чи «ні» з посиланням на сторінку технічної документації</w:t>
            </w:r>
          </w:p>
        </w:tc>
      </w:tr>
      <w:tr w:rsidR="0042629E" w:rsidRPr="0042629E" w14:paraId="23AF68C2" w14:textId="77777777" w:rsidTr="002045EB">
        <w:tc>
          <w:tcPr>
            <w:tcW w:w="552" w:type="dxa"/>
            <w:shd w:val="clear" w:color="auto" w:fill="auto"/>
          </w:tcPr>
          <w:p w14:paraId="019D6E19"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w:t>
            </w:r>
          </w:p>
        </w:tc>
        <w:tc>
          <w:tcPr>
            <w:tcW w:w="3933" w:type="dxa"/>
            <w:shd w:val="clear" w:color="auto" w:fill="auto"/>
          </w:tcPr>
          <w:p w14:paraId="0F9567E3" w14:textId="77777777" w:rsidR="0042629E" w:rsidRPr="0042629E" w:rsidRDefault="0042629E" w:rsidP="0042629E">
            <w:pPr>
              <w:widowControl w:val="0"/>
              <w:jc w:val="both"/>
              <w:rPr>
                <w:rFonts w:ascii="Times New Roman" w:hAnsi="Times New Roman" w:cs="Times New Roman"/>
                <w:b/>
                <w:sz w:val="24"/>
                <w:szCs w:val="24"/>
              </w:rPr>
            </w:pPr>
            <w:r w:rsidRPr="0042629E">
              <w:rPr>
                <w:rFonts w:ascii="Times New Roman" w:hAnsi="Times New Roman" w:cs="Times New Roman"/>
                <w:b/>
                <w:sz w:val="24"/>
                <w:szCs w:val="24"/>
              </w:rPr>
              <w:t>Технічні вимоги:</w:t>
            </w:r>
          </w:p>
        </w:tc>
        <w:tc>
          <w:tcPr>
            <w:tcW w:w="2261" w:type="dxa"/>
            <w:shd w:val="clear" w:color="auto" w:fill="auto"/>
          </w:tcPr>
          <w:p w14:paraId="71BF28C9" w14:textId="77777777" w:rsidR="0042629E" w:rsidRPr="0042629E" w:rsidRDefault="0042629E" w:rsidP="0042629E">
            <w:pPr>
              <w:widowControl w:val="0"/>
              <w:jc w:val="both"/>
              <w:rPr>
                <w:rFonts w:ascii="Times New Roman" w:hAnsi="Times New Roman" w:cs="Times New Roman"/>
                <w:sz w:val="24"/>
                <w:szCs w:val="24"/>
              </w:rPr>
            </w:pPr>
          </w:p>
        </w:tc>
        <w:tc>
          <w:tcPr>
            <w:tcW w:w="2972" w:type="dxa"/>
            <w:shd w:val="clear" w:color="auto" w:fill="auto"/>
          </w:tcPr>
          <w:p w14:paraId="4D8C8AA3" w14:textId="77777777" w:rsidR="0042629E" w:rsidRPr="0042629E" w:rsidRDefault="0042629E" w:rsidP="0042629E">
            <w:pPr>
              <w:widowControl w:val="0"/>
              <w:jc w:val="both"/>
              <w:rPr>
                <w:rFonts w:ascii="Times New Roman" w:hAnsi="Times New Roman" w:cs="Times New Roman"/>
                <w:sz w:val="24"/>
                <w:szCs w:val="24"/>
              </w:rPr>
            </w:pPr>
          </w:p>
        </w:tc>
      </w:tr>
      <w:tr w:rsidR="0042629E" w:rsidRPr="0042629E" w14:paraId="0BD17358" w14:textId="77777777" w:rsidTr="002045EB">
        <w:tc>
          <w:tcPr>
            <w:tcW w:w="552" w:type="dxa"/>
            <w:shd w:val="clear" w:color="auto" w:fill="auto"/>
          </w:tcPr>
          <w:p w14:paraId="1B529047"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2</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4975B74E"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Оптика з високою роздільною здатністю та системою ахроматичних лінз, 3 елементи</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4405F810"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Відповідність</w:t>
            </w:r>
          </w:p>
        </w:tc>
        <w:tc>
          <w:tcPr>
            <w:tcW w:w="2972" w:type="dxa"/>
            <w:shd w:val="clear" w:color="auto" w:fill="auto"/>
          </w:tcPr>
          <w:p w14:paraId="340A57A7"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45D05305" w14:textId="77777777" w:rsidTr="002045EB">
        <w:tc>
          <w:tcPr>
            <w:tcW w:w="552" w:type="dxa"/>
            <w:shd w:val="clear" w:color="auto" w:fill="auto"/>
          </w:tcPr>
          <w:p w14:paraId="7D42A9FE"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3</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018069DE"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Оптичне збільшення</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366A0F0A"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Не менше ніж 10</w:t>
            </w:r>
          </w:p>
        </w:tc>
        <w:tc>
          <w:tcPr>
            <w:tcW w:w="2972" w:type="dxa"/>
            <w:shd w:val="clear" w:color="auto" w:fill="auto"/>
          </w:tcPr>
          <w:p w14:paraId="1DCFBE9D"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653F500B" w14:textId="77777777" w:rsidTr="002045EB">
        <w:tc>
          <w:tcPr>
            <w:tcW w:w="552" w:type="dxa"/>
            <w:shd w:val="clear" w:color="auto" w:fill="auto"/>
          </w:tcPr>
          <w:p w14:paraId="640DB351"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4</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7CA515B8"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Діаметр лінзи, мм</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643F383D"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Не менше ніж 32</w:t>
            </w:r>
          </w:p>
        </w:tc>
        <w:tc>
          <w:tcPr>
            <w:tcW w:w="2972" w:type="dxa"/>
            <w:shd w:val="clear" w:color="auto" w:fill="auto"/>
          </w:tcPr>
          <w:p w14:paraId="685D7ADD"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6CB1BA3C" w14:textId="77777777" w:rsidTr="002045EB">
        <w:tc>
          <w:tcPr>
            <w:tcW w:w="552" w:type="dxa"/>
            <w:shd w:val="clear" w:color="auto" w:fill="auto"/>
          </w:tcPr>
          <w:p w14:paraId="48EE9514"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5</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03DA0D5D"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3 рівня інтенсивності світла</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5F3F6E3E"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1F7528FA"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6113F356" w14:textId="77777777" w:rsidTr="002045EB">
        <w:tc>
          <w:tcPr>
            <w:tcW w:w="552" w:type="dxa"/>
            <w:shd w:val="clear" w:color="auto" w:fill="auto"/>
          </w:tcPr>
          <w:p w14:paraId="79429192"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6</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09D77EF6"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Перемикання між поляризованим та неполяризованим світлом</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2B2E4CA7"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2A3F7FBB"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55361795" w14:textId="77777777" w:rsidTr="002045EB">
        <w:tc>
          <w:tcPr>
            <w:tcW w:w="552" w:type="dxa"/>
            <w:shd w:val="clear" w:color="auto" w:fill="auto"/>
          </w:tcPr>
          <w:p w14:paraId="556B123E"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7</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07A7B2DD"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Компенсація діоптрії</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47856FB3"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Не менше ніж від -4 до +4</w:t>
            </w:r>
          </w:p>
        </w:tc>
        <w:tc>
          <w:tcPr>
            <w:tcW w:w="2972" w:type="dxa"/>
            <w:shd w:val="clear" w:color="auto" w:fill="auto"/>
          </w:tcPr>
          <w:p w14:paraId="651AEE55"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50B8C0C8" w14:textId="77777777" w:rsidTr="002045EB">
        <w:tc>
          <w:tcPr>
            <w:tcW w:w="552" w:type="dxa"/>
            <w:shd w:val="clear" w:color="auto" w:fill="auto"/>
          </w:tcPr>
          <w:p w14:paraId="17338DC4"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8</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2FD25B7D"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Температура кольору, 5 700 К</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340CA899"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Відповідність</w:t>
            </w:r>
          </w:p>
        </w:tc>
        <w:tc>
          <w:tcPr>
            <w:tcW w:w="2972" w:type="dxa"/>
            <w:shd w:val="clear" w:color="auto" w:fill="auto"/>
          </w:tcPr>
          <w:p w14:paraId="64ACB56B"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67369432" w14:textId="77777777" w:rsidTr="002045EB">
        <w:tc>
          <w:tcPr>
            <w:tcW w:w="552" w:type="dxa"/>
            <w:shd w:val="clear" w:color="auto" w:fill="auto"/>
          </w:tcPr>
          <w:p w14:paraId="5AC89C9C"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9</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5D2CF259"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Освітлення на відстані 15 мм без контактної пластини, Lx</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205A2CD5"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 xml:space="preserve">Не менше 25000 </w:t>
            </w:r>
          </w:p>
        </w:tc>
        <w:tc>
          <w:tcPr>
            <w:tcW w:w="2972" w:type="dxa"/>
            <w:shd w:val="clear" w:color="auto" w:fill="auto"/>
          </w:tcPr>
          <w:p w14:paraId="3E769B74"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73A718DD" w14:textId="77777777" w:rsidTr="002045EB">
        <w:tc>
          <w:tcPr>
            <w:tcW w:w="552" w:type="dxa"/>
            <w:shd w:val="clear" w:color="auto" w:fill="auto"/>
          </w:tcPr>
          <w:p w14:paraId="33E020F3"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10</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385CDB80"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Середня тривалість життя світлодіодів, год.</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5D5D9371"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Не менше 50000</w:t>
            </w:r>
          </w:p>
        </w:tc>
        <w:tc>
          <w:tcPr>
            <w:tcW w:w="2972" w:type="dxa"/>
            <w:shd w:val="clear" w:color="auto" w:fill="auto"/>
          </w:tcPr>
          <w:p w14:paraId="69EE3D00" w14:textId="77777777" w:rsidR="0042629E" w:rsidRPr="0042629E" w:rsidRDefault="0042629E" w:rsidP="0042629E">
            <w:pPr>
              <w:widowControl w:val="0"/>
              <w:jc w:val="both"/>
              <w:rPr>
                <w:rFonts w:ascii="Times New Roman" w:hAnsi="Times New Roman" w:cs="Times New Roman"/>
                <w:sz w:val="24"/>
                <w:szCs w:val="24"/>
              </w:rPr>
            </w:pPr>
          </w:p>
        </w:tc>
      </w:tr>
      <w:tr w:rsidR="0042629E" w:rsidRPr="0042629E" w14:paraId="2DE8BA6F" w14:textId="77777777" w:rsidTr="002045EB">
        <w:tc>
          <w:tcPr>
            <w:tcW w:w="552" w:type="dxa"/>
            <w:shd w:val="clear" w:color="auto" w:fill="auto"/>
          </w:tcPr>
          <w:p w14:paraId="6C71DDC1"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11</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67551E89"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Індекс передачі кольору (CRI)</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47815D7D"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 90</w:t>
            </w:r>
          </w:p>
        </w:tc>
        <w:tc>
          <w:tcPr>
            <w:tcW w:w="2972" w:type="dxa"/>
            <w:shd w:val="clear" w:color="auto" w:fill="auto"/>
          </w:tcPr>
          <w:p w14:paraId="48EC5795"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048B2E7F" w14:textId="77777777" w:rsidTr="002045EB">
        <w:tc>
          <w:tcPr>
            <w:tcW w:w="552" w:type="dxa"/>
            <w:shd w:val="clear" w:color="auto" w:fill="auto"/>
          </w:tcPr>
          <w:p w14:paraId="5444FCDB"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12</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75A530CD"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Акумулятор Li-ion</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5D4E211B"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1958F3BC"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04612DAD" w14:textId="77777777" w:rsidTr="002045EB">
        <w:tc>
          <w:tcPr>
            <w:tcW w:w="552" w:type="dxa"/>
            <w:shd w:val="clear" w:color="auto" w:fill="auto"/>
          </w:tcPr>
          <w:p w14:paraId="6A835E47"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13</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4CC4C713"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Роз’єм micro USB та індикація заряду</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3415F25A"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48FF475A"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24C2B380" w14:textId="77777777" w:rsidTr="002045EB">
        <w:tc>
          <w:tcPr>
            <w:tcW w:w="552" w:type="dxa"/>
            <w:shd w:val="clear" w:color="auto" w:fill="auto"/>
          </w:tcPr>
          <w:p w14:paraId="1F22017E"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14</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76A008BA"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Індикація поляризаційного режиму</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747BAC1F"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47871879"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40B52D3D" w14:textId="77777777" w:rsidTr="002045EB">
        <w:tc>
          <w:tcPr>
            <w:tcW w:w="552" w:type="dxa"/>
            <w:shd w:val="clear" w:color="auto" w:fill="auto"/>
          </w:tcPr>
          <w:p w14:paraId="5C6CEB4C"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lastRenderedPageBreak/>
              <w:t>15</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598BAC7B"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Мала контактна плата для важкодоступних місць</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5E64DDC6"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Можливість</w:t>
            </w:r>
          </w:p>
        </w:tc>
        <w:tc>
          <w:tcPr>
            <w:tcW w:w="2972" w:type="dxa"/>
            <w:shd w:val="clear" w:color="auto" w:fill="auto"/>
          </w:tcPr>
          <w:p w14:paraId="5E9CCEC4"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3B3415B3" w14:textId="77777777" w:rsidTr="002045EB">
        <w:tc>
          <w:tcPr>
            <w:tcW w:w="552" w:type="dxa"/>
            <w:shd w:val="clear" w:color="auto" w:fill="auto"/>
          </w:tcPr>
          <w:p w14:paraId="0195568E"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16</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59262D72"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Контактна пластина дистанція, яка фіксує положення та дає змогу користувачеві безконтактно проводити маніпуляції зі шкірою під збільшенням</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28AA6088"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Можливість</w:t>
            </w:r>
          </w:p>
        </w:tc>
        <w:tc>
          <w:tcPr>
            <w:tcW w:w="2972" w:type="dxa"/>
            <w:shd w:val="clear" w:color="auto" w:fill="auto"/>
          </w:tcPr>
          <w:p w14:paraId="2B4618D9"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54F4BC53" w14:textId="77777777" w:rsidTr="002045EB">
        <w:tc>
          <w:tcPr>
            <w:tcW w:w="552" w:type="dxa"/>
            <w:shd w:val="clear" w:color="auto" w:fill="auto"/>
          </w:tcPr>
          <w:p w14:paraId="583137D6"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17</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7337F557"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Настільний зарядний пристрій</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44CBFA53"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Можливість</w:t>
            </w:r>
          </w:p>
        </w:tc>
        <w:tc>
          <w:tcPr>
            <w:tcW w:w="2972" w:type="dxa"/>
            <w:shd w:val="clear" w:color="auto" w:fill="auto"/>
          </w:tcPr>
          <w:p w14:paraId="604F1565"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7E1F1674" w14:textId="77777777" w:rsidTr="002045EB">
        <w:tc>
          <w:tcPr>
            <w:tcW w:w="552" w:type="dxa"/>
            <w:shd w:val="clear" w:color="auto" w:fill="auto"/>
          </w:tcPr>
          <w:p w14:paraId="4BE9A6ED"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18</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5DB5A5B7"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Контактна плата з автоклавним накипом</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1CA35299"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 xml:space="preserve">Наявність </w:t>
            </w:r>
          </w:p>
        </w:tc>
        <w:tc>
          <w:tcPr>
            <w:tcW w:w="2972" w:type="dxa"/>
            <w:shd w:val="clear" w:color="auto" w:fill="auto"/>
          </w:tcPr>
          <w:p w14:paraId="40A46763"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16AFE525" w14:textId="77777777" w:rsidTr="002045EB">
        <w:tc>
          <w:tcPr>
            <w:tcW w:w="552" w:type="dxa"/>
            <w:shd w:val="clear" w:color="auto" w:fill="auto"/>
          </w:tcPr>
          <w:p w14:paraId="09AD6A03"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19</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5CC8B0F5"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Універсальний адаптер до смартфонів (можливість кріплення до планшетів)</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1A3985DE"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2BD1477A"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45117CC1" w14:textId="77777777" w:rsidTr="002045EB">
        <w:tc>
          <w:tcPr>
            <w:tcW w:w="552" w:type="dxa"/>
            <w:shd w:val="clear" w:color="auto" w:fill="auto"/>
          </w:tcPr>
          <w:p w14:paraId="74F67D67"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20</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2F35C4C4"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Універсальний адаптер до смартфонів (регулюється по ширині та до камери смартфона)</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3CCA5FDB"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3ACC276E" w14:textId="77777777" w:rsidR="0042629E" w:rsidRPr="0042629E" w:rsidRDefault="0042629E" w:rsidP="0042629E">
            <w:pPr>
              <w:widowControl w:val="0"/>
              <w:jc w:val="both"/>
              <w:rPr>
                <w:rFonts w:ascii="Times New Roman" w:hAnsi="Times New Roman" w:cs="Times New Roman"/>
                <w:sz w:val="24"/>
                <w:szCs w:val="24"/>
                <w:lang w:val="uk-UA"/>
              </w:rPr>
            </w:pPr>
          </w:p>
        </w:tc>
      </w:tr>
      <w:tr w:rsidR="0042629E" w:rsidRPr="0042629E" w14:paraId="7BEAA1EA" w14:textId="77777777" w:rsidTr="002045EB">
        <w:tc>
          <w:tcPr>
            <w:tcW w:w="552" w:type="dxa"/>
            <w:shd w:val="clear" w:color="auto" w:fill="auto"/>
          </w:tcPr>
          <w:p w14:paraId="4AEBD121" w14:textId="77777777" w:rsidR="0042629E" w:rsidRPr="0042629E" w:rsidRDefault="0042629E" w:rsidP="0042629E">
            <w:pPr>
              <w:widowControl w:val="0"/>
              <w:jc w:val="both"/>
              <w:rPr>
                <w:rFonts w:ascii="Times New Roman" w:hAnsi="Times New Roman" w:cs="Times New Roman"/>
                <w:sz w:val="24"/>
                <w:szCs w:val="24"/>
                <w:lang w:val="uk-UA"/>
              </w:rPr>
            </w:pP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53C2B0BC"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b/>
                <w:sz w:val="24"/>
                <w:szCs w:val="24"/>
                <w:lang w:val="uk-UA"/>
              </w:rPr>
              <w:t xml:space="preserve">Вимоги до комплектації: </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6F02FCA7" w14:textId="77777777" w:rsidR="0042629E" w:rsidRPr="0042629E" w:rsidRDefault="0042629E" w:rsidP="0042629E">
            <w:pPr>
              <w:widowControl w:val="0"/>
              <w:jc w:val="both"/>
              <w:rPr>
                <w:rFonts w:ascii="Times New Roman" w:hAnsi="Times New Roman" w:cs="Times New Roman"/>
                <w:sz w:val="24"/>
                <w:szCs w:val="24"/>
              </w:rPr>
            </w:pPr>
          </w:p>
        </w:tc>
        <w:tc>
          <w:tcPr>
            <w:tcW w:w="2972" w:type="dxa"/>
            <w:shd w:val="clear" w:color="auto" w:fill="auto"/>
          </w:tcPr>
          <w:p w14:paraId="60A38322" w14:textId="77777777" w:rsidR="0042629E" w:rsidRPr="0042629E" w:rsidRDefault="0042629E" w:rsidP="0042629E">
            <w:pPr>
              <w:widowControl w:val="0"/>
              <w:jc w:val="both"/>
              <w:rPr>
                <w:rFonts w:ascii="Times New Roman" w:hAnsi="Times New Roman" w:cs="Times New Roman"/>
                <w:sz w:val="24"/>
                <w:szCs w:val="24"/>
              </w:rPr>
            </w:pPr>
          </w:p>
        </w:tc>
      </w:tr>
      <w:tr w:rsidR="0042629E" w:rsidRPr="0042629E" w14:paraId="44A39C62" w14:textId="77777777" w:rsidTr="002045EB">
        <w:tc>
          <w:tcPr>
            <w:tcW w:w="552" w:type="dxa"/>
            <w:shd w:val="clear" w:color="auto" w:fill="auto"/>
          </w:tcPr>
          <w:p w14:paraId="735283CB"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21</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3F96F144"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Дерматоскоп з зарядним пристроєм</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1CB2948C"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 xml:space="preserve">Наявність </w:t>
            </w:r>
          </w:p>
        </w:tc>
        <w:tc>
          <w:tcPr>
            <w:tcW w:w="2972" w:type="dxa"/>
            <w:shd w:val="clear" w:color="auto" w:fill="auto"/>
          </w:tcPr>
          <w:p w14:paraId="09F98658" w14:textId="77777777" w:rsidR="0042629E" w:rsidRPr="0042629E" w:rsidRDefault="0042629E" w:rsidP="0042629E">
            <w:pPr>
              <w:widowControl w:val="0"/>
              <w:jc w:val="both"/>
              <w:rPr>
                <w:rFonts w:ascii="Times New Roman" w:hAnsi="Times New Roman" w:cs="Times New Roman"/>
                <w:sz w:val="24"/>
                <w:szCs w:val="24"/>
              </w:rPr>
            </w:pPr>
          </w:p>
        </w:tc>
      </w:tr>
      <w:tr w:rsidR="0042629E" w:rsidRPr="0042629E" w14:paraId="1F677BE3" w14:textId="77777777" w:rsidTr="002045EB">
        <w:tc>
          <w:tcPr>
            <w:tcW w:w="552" w:type="dxa"/>
            <w:shd w:val="clear" w:color="auto" w:fill="auto"/>
          </w:tcPr>
          <w:p w14:paraId="53B34134"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22</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1ED94D6C"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Жосткий кейс на блискавці</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117BE06F"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585DBEA4" w14:textId="77777777" w:rsidR="0042629E" w:rsidRPr="0042629E" w:rsidRDefault="0042629E" w:rsidP="0042629E">
            <w:pPr>
              <w:widowControl w:val="0"/>
              <w:jc w:val="both"/>
              <w:rPr>
                <w:rFonts w:ascii="Times New Roman" w:hAnsi="Times New Roman" w:cs="Times New Roman"/>
                <w:sz w:val="24"/>
                <w:szCs w:val="24"/>
              </w:rPr>
            </w:pPr>
          </w:p>
        </w:tc>
      </w:tr>
      <w:tr w:rsidR="0042629E" w:rsidRPr="0042629E" w14:paraId="7BC1EB7D" w14:textId="77777777" w:rsidTr="002045EB">
        <w:tc>
          <w:tcPr>
            <w:tcW w:w="552" w:type="dxa"/>
            <w:shd w:val="clear" w:color="auto" w:fill="auto"/>
          </w:tcPr>
          <w:p w14:paraId="600872ED" w14:textId="77777777" w:rsidR="0042629E" w:rsidRPr="0042629E" w:rsidRDefault="0042629E" w:rsidP="0042629E">
            <w:pPr>
              <w:widowControl w:val="0"/>
              <w:jc w:val="both"/>
              <w:rPr>
                <w:rFonts w:ascii="Times New Roman" w:hAnsi="Times New Roman" w:cs="Times New Roman"/>
                <w:sz w:val="24"/>
                <w:szCs w:val="24"/>
                <w:lang w:val="uk-UA"/>
              </w:rPr>
            </w:pPr>
            <w:r w:rsidRPr="0042629E">
              <w:rPr>
                <w:rFonts w:ascii="Times New Roman" w:hAnsi="Times New Roman" w:cs="Times New Roman"/>
                <w:sz w:val="24"/>
                <w:szCs w:val="24"/>
                <w:lang w:val="uk-UA"/>
              </w:rPr>
              <w:t>23</w:t>
            </w:r>
          </w:p>
        </w:tc>
        <w:tc>
          <w:tcPr>
            <w:tcW w:w="3933" w:type="dxa"/>
            <w:tcBorders>
              <w:top w:val="single" w:sz="4" w:space="0" w:color="auto"/>
              <w:left w:val="single" w:sz="4" w:space="0" w:color="000000"/>
              <w:bottom w:val="single" w:sz="4" w:space="0" w:color="auto"/>
              <w:right w:val="single" w:sz="4" w:space="0" w:color="auto"/>
            </w:tcBorders>
            <w:shd w:val="clear" w:color="auto" w:fill="auto"/>
          </w:tcPr>
          <w:p w14:paraId="3F2DE888"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Універсальний Адаптер до смартфонів (2 шт.)</w:t>
            </w:r>
          </w:p>
        </w:tc>
        <w:tc>
          <w:tcPr>
            <w:tcW w:w="2261" w:type="dxa"/>
            <w:tcBorders>
              <w:top w:val="single" w:sz="4" w:space="0" w:color="auto"/>
              <w:left w:val="single" w:sz="4" w:space="0" w:color="000000"/>
              <w:bottom w:val="single" w:sz="4" w:space="0" w:color="auto"/>
              <w:right w:val="single" w:sz="4" w:space="0" w:color="auto"/>
            </w:tcBorders>
            <w:shd w:val="clear" w:color="auto" w:fill="auto"/>
          </w:tcPr>
          <w:p w14:paraId="5F3E7B9A" w14:textId="77777777" w:rsidR="0042629E" w:rsidRPr="0042629E" w:rsidRDefault="0042629E" w:rsidP="0042629E">
            <w:pPr>
              <w:widowControl w:val="0"/>
              <w:jc w:val="both"/>
              <w:rPr>
                <w:rFonts w:ascii="Times New Roman" w:hAnsi="Times New Roman" w:cs="Times New Roman"/>
                <w:sz w:val="24"/>
                <w:szCs w:val="24"/>
              </w:rPr>
            </w:pPr>
            <w:r w:rsidRPr="0042629E">
              <w:rPr>
                <w:rFonts w:ascii="Times New Roman" w:hAnsi="Times New Roman" w:cs="Times New Roman"/>
                <w:sz w:val="24"/>
                <w:szCs w:val="24"/>
                <w:lang w:val="uk-UA"/>
              </w:rPr>
              <w:t>Наявність</w:t>
            </w:r>
          </w:p>
        </w:tc>
        <w:tc>
          <w:tcPr>
            <w:tcW w:w="2972" w:type="dxa"/>
            <w:shd w:val="clear" w:color="auto" w:fill="auto"/>
          </w:tcPr>
          <w:p w14:paraId="7B18A6BF" w14:textId="77777777" w:rsidR="0042629E" w:rsidRPr="0042629E" w:rsidRDefault="0042629E" w:rsidP="0042629E">
            <w:pPr>
              <w:widowControl w:val="0"/>
              <w:jc w:val="both"/>
              <w:rPr>
                <w:rFonts w:ascii="Times New Roman" w:hAnsi="Times New Roman" w:cs="Times New Roman"/>
                <w:sz w:val="24"/>
                <w:szCs w:val="24"/>
              </w:rPr>
            </w:pPr>
          </w:p>
        </w:tc>
      </w:tr>
    </w:tbl>
    <w:p w14:paraId="6D1585A3" w14:textId="77777777" w:rsidR="009D1104" w:rsidRPr="009D1104" w:rsidRDefault="009D1104" w:rsidP="009D1104">
      <w:pPr>
        <w:widowControl w:val="0"/>
        <w:jc w:val="both"/>
        <w:rPr>
          <w:rFonts w:ascii="Times New Roman" w:hAnsi="Times New Roman"/>
          <w:b/>
          <w:sz w:val="24"/>
          <w:szCs w:val="24"/>
        </w:rPr>
      </w:pPr>
    </w:p>
    <w:p w14:paraId="7EF626B5" w14:textId="77777777" w:rsidR="009D1104" w:rsidRDefault="009D1104" w:rsidP="003A02AF">
      <w:pPr>
        <w:spacing w:line="240" w:lineRule="auto"/>
        <w:ind w:right="142"/>
        <w:rPr>
          <w:rFonts w:ascii="Times New Roman" w:hAnsi="Times New Roman" w:cs="Times New Roman"/>
          <w:b/>
          <w:sz w:val="24"/>
          <w:szCs w:val="24"/>
          <w:lang w:val="uk-UA"/>
        </w:rPr>
      </w:pPr>
    </w:p>
    <w:p w14:paraId="1198FDCA" w14:textId="77777777" w:rsidR="003A02AF" w:rsidRPr="003A02AF" w:rsidRDefault="003A02AF" w:rsidP="003A02AF">
      <w:pPr>
        <w:spacing w:line="240" w:lineRule="auto"/>
        <w:ind w:right="142"/>
        <w:rPr>
          <w:rFonts w:ascii="Times New Roman" w:hAnsi="Times New Roman" w:cs="Times New Roman"/>
          <w:sz w:val="24"/>
          <w:szCs w:val="24"/>
          <w:lang w:val="uk-UA"/>
        </w:rPr>
      </w:pPr>
      <w:r w:rsidRPr="003A02AF">
        <w:rPr>
          <w:rFonts w:ascii="Times New Roman" w:hAnsi="Times New Roman" w:cs="Times New Roman"/>
          <w:b/>
          <w:sz w:val="24"/>
          <w:szCs w:val="24"/>
          <w:lang w:val="uk-UA"/>
        </w:rPr>
        <w:t xml:space="preserve">* </w:t>
      </w:r>
      <w:r w:rsidRPr="003A02AF">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354CE7B4" w14:textId="77777777" w:rsidR="003A02AF" w:rsidRPr="003A02AF" w:rsidRDefault="003A02AF" w:rsidP="003A02AF">
      <w:pPr>
        <w:spacing w:line="240" w:lineRule="auto"/>
        <w:ind w:right="142"/>
        <w:rPr>
          <w:rFonts w:ascii="Times New Roman" w:hAnsi="Times New Roman" w:cs="Times New Roman"/>
          <w:b/>
          <w:sz w:val="24"/>
          <w:szCs w:val="24"/>
          <w:u w:val="single"/>
          <w:lang w:val="uk-UA"/>
        </w:rPr>
      </w:pPr>
      <w:r w:rsidRPr="003A02AF">
        <w:rPr>
          <w:rFonts w:ascii="Times New Roman" w:hAnsi="Times New Roman" w:cs="Times New Roman"/>
          <w:b/>
          <w:sz w:val="24"/>
          <w:szCs w:val="24"/>
        </w:rPr>
        <w:t>**</w:t>
      </w:r>
      <w:r w:rsidRPr="003A02AF">
        <w:rPr>
          <w:rFonts w:ascii="Times New Roman" w:hAnsi="Times New Roman" w:cs="Times New Roman"/>
          <w:sz w:val="24"/>
          <w:szCs w:val="24"/>
        </w:rPr>
        <w:t xml:space="preserve"> </w:t>
      </w:r>
      <w:r w:rsidRPr="003A02AF">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70FC9710" w14:textId="77777777" w:rsidR="00C4170C" w:rsidRPr="00C4170C" w:rsidRDefault="00C4170C" w:rsidP="004953CB">
      <w:pPr>
        <w:widowControl w:val="0"/>
        <w:autoSpaceDE w:val="0"/>
        <w:spacing w:line="240" w:lineRule="auto"/>
        <w:ind w:left="644"/>
        <w:rPr>
          <w:rFonts w:ascii="Times New Roman" w:eastAsia="Times New Roman" w:hAnsi="Times New Roman" w:cs="Times New Roman"/>
          <w:b/>
          <w:color w:val="auto"/>
          <w:sz w:val="24"/>
          <w:szCs w:val="24"/>
          <w:lang w:val="uk-UA" w:eastAsia="ar-SA"/>
        </w:rPr>
      </w:pPr>
    </w:p>
    <w:p w14:paraId="30D3B7F5" w14:textId="6CDCC85C"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w:t>
      </w:r>
      <w:r w:rsidR="005864B0">
        <w:rPr>
          <w:rFonts w:ascii="Times New Roman" w:hAnsi="Times New Roman" w:cs="Times New Roman"/>
          <w:sz w:val="24"/>
          <w:szCs w:val="24"/>
          <w:lang w:val="uk-UA"/>
        </w:rPr>
        <w:t>у</w:t>
      </w:r>
      <w:r w:rsidR="00772057" w:rsidRPr="00364627">
        <w:rPr>
          <w:rFonts w:ascii="Times New Roman" w:hAnsi="Times New Roman" w:cs="Times New Roman"/>
          <w:sz w:val="24"/>
          <w:szCs w:val="24"/>
          <w:lang w:val="uk-UA"/>
        </w:rPr>
        <w:t xml:space="preserve">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 xml:space="preserve">пропозиції це технічне завдання підписане Учасником </w:t>
      </w:r>
      <w:r w:rsidR="00772057" w:rsidRPr="000E2462">
        <w:rPr>
          <w:rFonts w:ascii="Times New Roman" w:hAnsi="Times New Roman" w:cs="Times New Roman"/>
          <w:b/>
          <w:sz w:val="24"/>
          <w:szCs w:val="24"/>
          <w:u w:val="single"/>
          <w:lang w:val="uk-UA"/>
        </w:rPr>
        <w:t>на кожному аркуші.</w:t>
      </w:r>
    </w:p>
    <w:p w14:paraId="5E68B523" w14:textId="77777777" w:rsidR="000514C2" w:rsidRPr="00364627" w:rsidRDefault="000514C2" w:rsidP="000514C2">
      <w:pPr>
        <w:pStyle w:val="31"/>
        <w:ind w:firstLine="540"/>
        <w:rPr>
          <w:rFonts w:ascii="Times New Roman" w:eastAsiaTheme="minorHAnsi" w:hAnsi="Times New Roman"/>
          <w:b/>
          <w:i/>
          <w:szCs w:val="24"/>
          <w:lang w:val="uk-UA" w:eastAsia="en-US"/>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1DF2D685" w14:textId="13385FBE" w:rsidR="000514C2" w:rsidRPr="009A0757" w:rsidRDefault="000514C2" w:rsidP="000514C2">
      <w:pPr>
        <w:pStyle w:val="rvps14"/>
        <w:textAlignment w:val="baseline"/>
        <w:rPr>
          <w:rFonts w:eastAsia="Arial"/>
          <w:iCs/>
          <w:color w:val="000000"/>
          <w:lang w:val="uk-UA"/>
        </w:rPr>
      </w:pPr>
      <w:r w:rsidRPr="009A0757">
        <w:rPr>
          <w:rStyle w:val="af3"/>
          <w:rFonts w:eastAsia="Courier New"/>
          <w:b/>
          <w:lang w:val="uk-UA"/>
        </w:rPr>
        <w:t xml:space="preserve">Посада, ПІБ уповноваженої особи </w:t>
      </w:r>
      <w:r w:rsidR="00680221">
        <w:rPr>
          <w:rStyle w:val="af3"/>
          <w:rFonts w:eastAsia="Courier New"/>
          <w:b/>
          <w:lang w:val="uk-UA"/>
        </w:rPr>
        <w:t>учасника</w:t>
      </w:r>
      <w:r w:rsidRPr="009A0757">
        <w:rPr>
          <w:rStyle w:val="af3"/>
          <w:rFonts w:eastAsia="Courier New"/>
          <w:b/>
          <w:lang w:val="uk-UA"/>
        </w:rPr>
        <w:t>, підпис, печатка</w:t>
      </w:r>
      <w:r w:rsidR="00761599" w:rsidRPr="009A0757">
        <w:rPr>
          <w:rStyle w:val="af3"/>
          <w:rFonts w:eastAsia="Courier New"/>
          <w:b/>
          <w:lang w:val="uk-UA"/>
        </w:rPr>
        <w:t xml:space="preserve"> </w:t>
      </w:r>
      <w:r w:rsidRPr="009A0757">
        <w:rPr>
          <w:b/>
          <w:u w:val="single"/>
          <w:lang w:val="uk-UA"/>
        </w:rPr>
        <w:t>(у разі її використання)</w:t>
      </w:r>
      <w:r w:rsidR="00852AA9" w:rsidRPr="009A0757">
        <w:rPr>
          <w:b/>
          <w:u w:val="single"/>
          <w:lang w:val="uk-UA"/>
        </w:rPr>
        <w:t xml:space="preserve"> </w:t>
      </w:r>
      <w:r w:rsidRPr="009A0757">
        <w:rPr>
          <w:b/>
          <w:u w:val="single"/>
          <w:lang w:val="uk-UA"/>
        </w:rPr>
        <w:t xml:space="preserve"> </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sectPr w:rsidR="000514C2" w:rsidSect="004B452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6654" w14:textId="77777777" w:rsidR="000E3C39" w:rsidRDefault="000E3C39" w:rsidP="002E288D">
      <w:pPr>
        <w:spacing w:line="240" w:lineRule="auto"/>
      </w:pPr>
      <w:r>
        <w:separator/>
      </w:r>
    </w:p>
  </w:endnote>
  <w:endnote w:type="continuationSeparator" w:id="0">
    <w:p w14:paraId="6568C3B6" w14:textId="77777777" w:rsidR="000E3C39" w:rsidRDefault="000E3C39"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Gothic">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3B6ADF" w:rsidRDefault="003B6ADF">
        <w:pPr>
          <w:pStyle w:val="af0"/>
          <w:jc w:val="right"/>
        </w:pPr>
        <w:r>
          <w:fldChar w:fldCharType="begin"/>
        </w:r>
        <w:r>
          <w:instrText>PAGE   \* MERGEFORMAT</w:instrText>
        </w:r>
        <w:r>
          <w:fldChar w:fldCharType="separate"/>
        </w:r>
        <w:r w:rsidR="007D3FC9">
          <w:rPr>
            <w:noProof/>
          </w:rPr>
          <w:t>4</w:t>
        </w:r>
        <w:r>
          <w:fldChar w:fldCharType="end"/>
        </w:r>
      </w:p>
    </w:sdtContent>
  </w:sdt>
  <w:p w14:paraId="7BE9B491" w14:textId="77777777" w:rsidR="003B6ADF" w:rsidRDefault="003B6A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EC36" w14:textId="77777777" w:rsidR="000E3C39" w:rsidRDefault="000E3C39" w:rsidP="002E288D">
      <w:pPr>
        <w:spacing w:line="240" w:lineRule="auto"/>
      </w:pPr>
      <w:r>
        <w:separator/>
      </w:r>
    </w:p>
  </w:footnote>
  <w:footnote w:type="continuationSeparator" w:id="0">
    <w:p w14:paraId="13D2C52C" w14:textId="77777777" w:rsidR="000E3C39" w:rsidRDefault="000E3C39"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15:restartNumberingAfterBreak="0">
    <w:nsid w:val="0ADF48F4"/>
    <w:multiLevelType w:val="singleLevel"/>
    <w:tmpl w:val="00000003"/>
    <w:lvl w:ilvl="0">
      <w:start w:val="1"/>
      <w:numFmt w:val="decimal"/>
      <w:lvlText w:val="%1."/>
      <w:lvlJc w:val="left"/>
      <w:pPr>
        <w:tabs>
          <w:tab w:val="num" w:pos="66"/>
        </w:tabs>
        <w:ind w:left="786" w:hanging="360"/>
      </w:pPr>
    </w:lvl>
  </w:abstractNum>
  <w:abstractNum w:abstractNumId="5"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7"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8"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9"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D57F90"/>
    <w:multiLevelType w:val="hybridMultilevel"/>
    <w:tmpl w:val="1BB8A536"/>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3"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7"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CCF3604"/>
    <w:multiLevelType w:val="multilevel"/>
    <w:tmpl w:val="0CA80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1" w15:restartNumberingAfterBreak="0">
    <w:nsid w:val="369F4349"/>
    <w:multiLevelType w:val="multilevel"/>
    <w:tmpl w:val="AEAA63B6"/>
    <w:lvl w:ilvl="0">
      <w:start w:val="1"/>
      <w:numFmt w:val="decimal"/>
      <w:lvlText w:val="%1."/>
      <w:lvlJc w:val="left"/>
      <w:pPr>
        <w:ind w:left="720" w:hanging="360"/>
      </w:pPr>
      <w:rPr>
        <w:rFonts w:ascii="AdverGothic" w:hAnsi="AdverGothic"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3"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15:restartNumberingAfterBreak="0">
    <w:nsid w:val="3D48424E"/>
    <w:multiLevelType w:val="multilevel"/>
    <w:tmpl w:val="F41A473E"/>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5"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8"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3"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5"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7"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15:restartNumberingAfterBreak="0">
    <w:nsid w:val="72ED3B14"/>
    <w:multiLevelType w:val="multilevel"/>
    <w:tmpl w:val="53FA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844359"/>
    <w:multiLevelType w:val="hybridMultilevel"/>
    <w:tmpl w:val="FA8E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3"/>
  </w:num>
  <w:num w:numId="9">
    <w:abstractNumId w:val="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5"/>
  </w:num>
  <w:num w:numId="16">
    <w:abstractNumId w:val="32"/>
  </w:num>
  <w:num w:numId="17">
    <w:abstractNumId w:val="34"/>
  </w:num>
  <w:num w:numId="18">
    <w:abstractNumId w:val="33"/>
  </w:num>
  <w:num w:numId="19">
    <w:abstractNumId w:val="9"/>
  </w:num>
  <w:num w:numId="20">
    <w:abstractNumId w:val="29"/>
  </w:num>
  <w:num w:numId="21">
    <w:abstractNumId w:val="16"/>
  </w:num>
  <w:num w:numId="22">
    <w:abstractNumId w:val="8"/>
  </w:num>
  <w:num w:numId="23">
    <w:abstractNumId w:val="40"/>
  </w:num>
  <w:num w:numId="24">
    <w:abstractNumId w:val="17"/>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num>
  <w:num w:numId="31">
    <w:abstractNumId w:val="35"/>
  </w:num>
  <w:num w:numId="32">
    <w:abstractNumId w:val="31"/>
  </w:num>
  <w:num w:numId="33">
    <w:abstractNumId w:val="41"/>
  </w:num>
  <w:num w:numId="34">
    <w:abstractNumId w:val="10"/>
  </w:num>
  <w:num w:numId="35">
    <w:abstractNumId w:val="36"/>
  </w:num>
  <w:num w:numId="36">
    <w:abstractNumId w:val="28"/>
  </w:num>
  <w:num w:numId="37">
    <w:abstractNumId w:val="21"/>
  </w:num>
  <w:num w:numId="38">
    <w:abstractNumId w:val="38"/>
  </w:num>
  <w:num w:numId="39">
    <w:abstractNumId w:val="24"/>
  </w:num>
  <w:num w:numId="40">
    <w:abstractNumId w:val="19"/>
  </w:num>
  <w:num w:numId="41">
    <w:abstractNumId w:val="12"/>
  </w:num>
  <w:num w:numId="42">
    <w:abstractNumId w:val="20"/>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057CD"/>
    <w:rsid w:val="00010A2C"/>
    <w:rsid w:val="0001390C"/>
    <w:rsid w:val="000206E7"/>
    <w:rsid w:val="00024129"/>
    <w:rsid w:val="00026C3F"/>
    <w:rsid w:val="00033497"/>
    <w:rsid w:val="000400D7"/>
    <w:rsid w:val="00040B36"/>
    <w:rsid w:val="00042AC4"/>
    <w:rsid w:val="000463D2"/>
    <w:rsid w:val="00047B9F"/>
    <w:rsid w:val="000514C2"/>
    <w:rsid w:val="00052383"/>
    <w:rsid w:val="00056DA8"/>
    <w:rsid w:val="00057AD6"/>
    <w:rsid w:val="000732A5"/>
    <w:rsid w:val="0007689D"/>
    <w:rsid w:val="000803B2"/>
    <w:rsid w:val="00085E13"/>
    <w:rsid w:val="000A712F"/>
    <w:rsid w:val="000A7599"/>
    <w:rsid w:val="000B3421"/>
    <w:rsid w:val="000B7866"/>
    <w:rsid w:val="000C08AE"/>
    <w:rsid w:val="000C5972"/>
    <w:rsid w:val="000C764D"/>
    <w:rsid w:val="000D4B0D"/>
    <w:rsid w:val="000E2462"/>
    <w:rsid w:val="000E3357"/>
    <w:rsid w:val="000E3543"/>
    <w:rsid w:val="000E3C39"/>
    <w:rsid w:val="000F0798"/>
    <w:rsid w:val="000F4B2C"/>
    <w:rsid w:val="00102129"/>
    <w:rsid w:val="00104F4B"/>
    <w:rsid w:val="001119EA"/>
    <w:rsid w:val="001157D2"/>
    <w:rsid w:val="0011644A"/>
    <w:rsid w:val="0012720A"/>
    <w:rsid w:val="00130369"/>
    <w:rsid w:val="00135394"/>
    <w:rsid w:val="001363A1"/>
    <w:rsid w:val="00136470"/>
    <w:rsid w:val="001409A4"/>
    <w:rsid w:val="001473FF"/>
    <w:rsid w:val="00150920"/>
    <w:rsid w:val="0016248F"/>
    <w:rsid w:val="00165270"/>
    <w:rsid w:val="00167C35"/>
    <w:rsid w:val="00171D53"/>
    <w:rsid w:val="001726C6"/>
    <w:rsid w:val="0018358F"/>
    <w:rsid w:val="00192CCE"/>
    <w:rsid w:val="001A06EF"/>
    <w:rsid w:val="001A196E"/>
    <w:rsid w:val="001B7854"/>
    <w:rsid w:val="001C2C66"/>
    <w:rsid w:val="001D134C"/>
    <w:rsid w:val="001D1FBC"/>
    <w:rsid w:val="001D30BB"/>
    <w:rsid w:val="001E47F2"/>
    <w:rsid w:val="001E6D68"/>
    <w:rsid w:val="001F6D83"/>
    <w:rsid w:val="00203859"/>
    <w:rsid w:val="0021561C"/>
    <w:rsid w:val="00220242"/>
    <w:rsid w:val="00222E0D"/>
    <w:rsid w:val="00223F6D"/>
    <w:rsid w:val="002248EA"/>
    <w:rsid w:val="00227AB7"/>
    <w:rsid w:val="00240ECF"/>
    <w:rsid w:val="002414F4"/>
    <w:rsid w:val="00241E2D"/>
    <w:rsid w:val="00243276"/>
    <w:rsid w:val="00256AB5"/>
    <w:rsid w:val="002610F9"/>
    <w:rsid w:val="0026505E"/>
    <w:rsid w:val="00266772"/>
    <w:rsid w:val="00271EF3"/>
    <w:rsid w:val="00271F92"/>
    <w:rsid w:val="00273C61"/>
    <w:rsid w:val="002743B1"/>
    <w:rsid w:val="00275CFE"/>
    <w:rsid w:val="0027712A"/>
    <w:rsid w:val="002810D1"/>
    <w:rsid w:val="0028587C"/>
    <w:rsid w:val="00285BCE"/>
    <w:rsid w:val="00295C80"/>
    <w:rsid w:val="002B0899"/>
    <w:rsid w:val="002B5F96"/>
    <w:rsid w:val="002B7E44"/>
    <w:rsid w:val="002C2F42"/>
    <w:rsid w:val="002D646A"/>
    <w:rsid w:val="002E288D"/>
    <w:rsid w:val="002E36AF"/>
    <w:rsid w:val="002F4F67"/>
    <w:rsid w:val="002F5ACE"/>
    <w:rsid w:val="00304608"/>
    <w:rsid w:val="003065DB"/>
    <w:rsid w:val="00312EBD"/>
    <w:rsid w:val="003142FA"/>
    <w:rsid w:val="003155CE"/>
    <w:rsid w:val="003167B4"/>
    <w:rsid w:val="0032020B"/>
    <w:rsid w:val="003273FE"/>
    <w:rsid w:val="003362CB"/>
    <w:rsid w:val="003463B3"/>
    <w:rsid w:val="00350165"/>
    <w:rsid w:val="00354C94"/>
    <w:rsid w:val="00360915"/>
    <w:rsid w:val="00364627"/>
    <w:rsid w:val="00366026"/>
    <w:rsid w:val="00373FF9"/>
    <w:rsid w:val="00375196"/>
    <w:rsid w:val="00382E56"/>
    <w:rsid w:val="00383312"/>
    <w:rsid w:val="00384D3B"/>
    <w:rsid w:val="003A02AF"/>
    <w:rsid w:val="003A1A63"/>
    <w:rsid w:val="003B6ADF"/>
    <w:rsid w:val="003B72BD"/>
    <w:rsid w:val="003C03D8"/>
    <w:rsid w:val="003D0C29"/>
    <w:rsid w:val="003D489E"/>
    <w:rsid w:val="003D77E0"/>
    <w:rsid w:val="003E0A8C"/>
    <w:rsid w:val="003E37E8"/>
    <w:rsid w:val="003E3A14"/>
    <w:rsid w:val="003E46BD"/>
    <w:rsid w:val="003E648B"/>
    <w:rsid w:val="003E7983"/>
    <w:rsid w:val="003F020F"/>
    <w:rsid w:val="003F1477"/>
    <w:rsid w:val="003F24E3"/>
    <w:rsid w:val="003F4FC4"/>
    <w:rsid w:val="003F7193"/>
    <w:rsid w:val="004123DD"/>
    <w:rsid w:val="00414769"/>
    <w:rsid w:val="00416A43"/>
    <w:rsid w:val="00423194"/>
    <w:rsid w:val="00424AA6"/>
    <w:rsid w:val="0042629E"/>
    <w:rsid w:val="004330A9"/>
    <w:rsid w:val="00445BF8"/>
    <w:rsid w:val="004529B0"/>
    <w:rsid w:val="00466A07"/>
    <w:rsid w:val="004805D2"/>
    <w:rsid w:val="00490C24"/>
    <w:rsid w:val="004953CB"/>
    <w:rsid w:val="00495A5E"/>
    <w:rsid w:val="0049705F"/>
    <w:rsid w:val="004B21AF"/>
    <w:rsid w:val="004B4528"/>
    <w:rsid w:val="004B472C"/>
    <w:rsid w:val="004B4B50"/>
    <w:rsid w:val="004D1C19"/>
    <w:rsid w:val="004E330B"/>
    <w:rsid w:val="004E3FEA"/>
    <w:rsid w:val="004E47EB"/>
    <w:rsid w:val="004E5D98"/>
    <w:rsid w:val="004F5034"/>
    <w:rsid w:val="00500761"/>
    <w:rsid w:val="005038A0"/>
    <w:rsid w:val="005113AB"/>
    <w:rsid w:val="00523BFF"/>
    <w:rsid w:val="00524774"/>
    <w:rsid w:val="005318BB"/>
    <w:rsid w:val="00561A86"/>
    <w:rsid w:val="005737EF"/>
    <w:rsid w:val="00577ABB"/>
    <w:rsid w:val="005841CF"/>
    <w:rsid w:val="005864B0"/>
    <w:rsid w:val="00594EDA"/>
    <w:rsid w:val="0059622C"/>
    <w:rsid w:val="00597E4E"/>
    <w:rsid w:val="005A5D99"/>
    <w:rsid w:val="005A5E0B"/>
    <w:rsid w:val="005A6DC0"/>
    <w:rsid w:val="005B0C2C"/>
    <w:rsid w:val="005B2370"/>
    <w:rsid w:val="005B5DBA"/>
    <w:rsid w:val="005B73EA"/>
    <w:rsid w:val="005C2BAF"/>
    <w:rsid w:val="005C4011"/>
    <w:rsid w:val="005C503F"/>
    <w:rsid w:val="005C61D2"/>
    <w:rsid w:val="005D2EDA"/>
    <w:rsid w:val="005D4703"/>
    <w:rsid w:val="005E2364"/>
    <w:rsid w:val="005E5DDE"/>
    <w:rsid w:val="005F2A5A"/>
    <w:rsid w:val="005F536D"/>
    <w:rsid w:val="005F6DA3"/>
    <w:rsid w:val="006010C3"/>
    <w:rsid w:val="00602A86"/>
    <w:rsid w:val="00613B79"/>
    <w:rsid w:val="006170A1"/>
    <w:rsid w:val="00626AA1"/>
    <w:rsid w:val="006350A0"/>
    <w:rsid w:val="0063651B"/>
    <w:rsid w:val="0064062E"/>
    <w:rsid w:val="00644512"/>
    <w:rsid w:val="00645484"/>
    <w:rsid w:val="006537C6"/>
    <w:rsid w:val="006568A4"/>
    <w:rsid w:val="00660D7B"/>
    <w:rsid w:val="00661DC8"/>
    <w:rsid w:val="006770F2"/>
    <w:rsid w:val="00680221"/>
    <w:rsid w:val="006936E8"/>
    <w:rsid w:val="00696A31"/>
    <w:rsid w:val="006A0438"/>
    <w:rsid w:val="006A4732"/>
    <w:rsid w:val="006C1360"/>
    <w:rsid w:val="006C269D"/>
    <w:rsid w:val="006D194B"/>
    <w:rsid w:val="006D45B0"/>
    <w:rsid w:val="006D4821"/>
    <w:rsid w:val="006E1290"/>
    <w:rsid w:val="006F1ADC"/>
    <w:rsid w:val="006F3C6A"/>
    <w:rsid w:val="006F52BB"/>
    <w:rsid w:val="0070034F"/>
    <w:rsid w:val="00706B53"/>
    <w:rsid w:val="00713FDF"/>
    <w:rsid w:val="007158D9"/>
    <w:rsid w:val="007206EA"/>
    <w:rsid w:val="00723F62"/>
    <w:rsid w:val="00725BD1"/>
    <w:rsid w:val="00726CFC"/>
    <w:rsid w:val="0073258D"/>
    <w:rsid w:val="00741C1D"/>
    <w:rsid w:val="00761599"/>
    <w:rsid w:val="0076250B"/>
    <w:rsid w:val="0076329A"/>
    <w:rsid w:val="00771AE1"/>
    <w:rsid w:val="00772057"/>
    <w:rsid w:val="00784730"/>
    <w:rsid w:val="00785CC0"/>
    <w:rsid w:val="007860CC"/>
    <w:rsid w:val="007A098F"/>
    <w:rsid w:val="007A27A9"/>
    <w:rsid w:val="007A4B19"/>
    <w:rsid w:val="007A582B"/>
    <w:rsid w:val="007A7872"/>
    <w:rsid w:val="007B5384"/>
    <w:rsid w:val="007B75DE"/>
    <w:rsid w:val="007D3FC9"/>
    <w:rsid w:val="007D50F4"/>
    <w:rsid w:val="007F2125"/>
    <w:rsid w:val="007F220D"/>
    <w:rsid w:val="007F3122"/>
    <w:rsid w:val="0080053B"/>
    <w:rsid w:val="008012A3"/>
    <w:rsid w:val="00801F30"/>
    <w:rsid w:val="00807012"/>
    <w:rsid w:val="00810A55"/>
    <w:rsid w:val="00813265"/>
    <w:rsid w:val="00813F04"/>
    <w:rsid w:val="00814C8D"/>
    <w:rsid w:val="00837158"/>
    <w:rsid w:val="00840B3F"/>
    <w:rsid w:val="0084552E"/>
    <w:rsid w:val="00846736"/>
    <w:rsid w:val="00852AA9"/>
    <w:rsid w:val="008531BF"/>
    <w:rsid w:val="00855577"/>
    <w:rsid w:val="00857797"/>
    <w:rsid w:val="00860A0F"/>
    <w:rsid w:val="00862634"/>
    <w:rsid w:val="00867CD6"/>
    <w:rsid w:val="0087100E"/>
    <w:rsid w:val="008733BA"/>
    <w:rsid w:val="00876F2D"/>
    <w:rsid w:val="00877B66"/>
    <w:rsid w:val="00881EC6"/>
    <w:rsid w:val="00882033"/>
    <w:rsid w:val="0088494A"/>
    <w:rsid w:val="00891D5F"/>
    <w:rsid w:val="008974E6"/>
    <w:rsid w:val="008A0B0E"/>
    <w:rsid w:val="008A21E7"/>
    <w:rsid w:val="008A6104"/>
    <w:rsid w:val="008B2CDC"/>
    <w:rsid w:val="008B5202"/>
    <w:rsid w:val="008B7A56"/>
    <w:rsid w:val="008D003C"/>
    <w:rsid w:val="008D6792"/>
    <w:rsid w:val="008E20A8"/>
    <w:rsid w:val="008E4D8C"/>
    <w:rsid w:val="008F02D4"/>
    <w:rsid w:val="008F1A4C"/>
    <w:rsid w:val="008F2F49"/>
    <w:rsid w:val="008F7330"/>
    <w:rsid w:val="008F75B3"/>
    <w:rsid w:val="00901E92"/>
    <w:rsid w:val="00904A06"/>
    <w:rsid w:val="00917456"/>
    <w:rsid w:val="00923BF6"/>
    <w:rsid w:val="00925713"/>
    <w:rsid w:val="00931A96"/>
    <w:rsid w:val="009436E1"/>
    <w:rsid w:val="00946E65"/>
    <w:rsid w:val="00955711"/>
    <w:rsid w:val="00966E37"/>
    <w:rsid w:val="00970ED4"/>
    <w:rsid w:val="00975869"/>
    <w:rsid w:val="00991141"/>
    <w:rsid w:val="009934A4"/>
    <w:rsid w:val="00997F63"/>
    <w:rsid w:val="009A0757"/>
    <w:rsid w:val="009A6694"/>
    <w:rsid w:val="009B05C8"/>
    <w:rsid w:val="009B2CFE"/>
    <w:rsid w:val="009B4FAF"/>
    <w:rsid w:val="009B7A8F"/>
    <w:rsid w:val="009C1C0C"/>
    <w:rsid w:val="009C64DB"/>
    <w:rsid w:val="009D0FCA"/>
    <w:rsid w:val="009D1104"/>
    <w:rsid w:val="009D5AAA"/>
    <w:rsid w:val="009E0015"/>
    <w:rsid w:val="009E7604"/>
    <w:rsid w:val="009F4380"/>
    <w:rsid w:val="00A026F3"/>
    <w:rsid w:val="00A04C32"/>
    <w:rsid w:val="00A17062"/>
    <w:rsid w:val="00A24216"/>
    <w:rsid w:val="00A25D49"/>
    <w:rsid w:val="00A27019"/>
    <w:rsid w:val="00A41B1C"/>
    <w:rsid w:val="00A46882"/>
    <w:rsid w:val="00A5228E"/>
    <w:rsid w:val="00A525D7"/>
    <w:rsid w:val="00A62070"/>
    <w:rsid w:val="00A66033"/>
    <w:rsid w:val="00A8170C"/>
    <w:rsid w:val="00A8259F"/>
    <w:rsid w:val="00AB329E"/>
    <w:rsid w:val="00AB411D"/>
    <w:rsid w:val="00AB54BA"/>
    <w:rsid w:val="00AB5B90"/>
    <w:rsid w:val="00AB7D6D"/>
    <w:rsid w:val="00AC704C"/>
    <w:rsid w:val="00AE015E"/>
    <w:rsid w:val="00AE2290"/>
    <w:rsid w:val="00AF31CE"/>
    <w:rsid w:val="00AF476D"/>
    <w:rsid w:val="00B01EF0"/>
    <w:rsid w:val="00B206C8"/>
    <w:rsid w:val="00B208D1"/>
    <w:rsid w:val="00B22185"/>
    <w:rsid w:val="00B34E86"/>
    <w:rsid w:val="00B35C1C"/>
    <w:rsid w:val="00B52581"/>
    <w:rsid w:val="00B53FBF"/>
    <w:rsid w:val="00B63319"/>
    <w:rsid w:val="00B636AB"/>
    <w:rsid w:val="00B640B1"/>
    <w:rsid w:val="00B75252"/>
    <w:rsid w:val="00B756D0"/>
    <w:rsid w:val="00B75FC4"/>
    <w:rsid w:val="00B91399"/>
    <w:rsid w:val="00B920E4"/>
    <w:rsid w:val="00B945E6"/>
    <w:rsid w:val="00BA6A2F"/>
    <w:rsid w:val="00BA6DAF"/>
    <w:rsid w:val="00BB0DC7"/>
    <w:rsid w:val="00BB4E92"/>
    <w:rsid w:val="00BD462D"/>
    <w:rsid w:val="00BD4B5E"/>
    <w:rsid w:val="00BD59B8"/>
    <w:rsid w:val="00BD6E0E"/>
    <w:rsid w:val="00BE5EAE"/>
    <w:rsid w:val="00BE60FA"/>
    <w:rsid w:val="00BF34F3"/>
    <w:rsid w:val="00C0095B"/>
    <w:rsid w:val="00C00E60"/>
    <w:rsid w:val="00C0131A"/>
    <w:rsid w:val="00C0604E"/>
    <w:rsid w:val="00C2771E"/>
    <w:rsid w:val="00C3747F"/>
    <w:rsid w:val="00C40231"/>
    <w:rsid w:val="00C4170C"/>
    <w:rsid w:val="00C41730"/>
    <w:rsid w:val="00C429E1"/>
    <w:rsid w:val="00C42DCA"/>
    <w:rsid w:val="00C523FF"/>
    <w:rsid w:val="00C648E2"/>
    <w:rsid w:val="00C711FB"/>
    <w:rsid w:val="00C76716"/>
    <w:rsid w:val="00C76AC9"/>
    <w:rsid w:val="00CA41E8"/>
    <w:rsid w:val="00CC1E12"/>
    <w:rsid w:val="00CC5A1D"/>
    <w:rsid w:val="00CC75E2"/>
    <w:rsid w:val="00CE054B"/>
    <w:rsid w:val="00CE0721"/>
    <w:rsid w:val="00CE45B9"/>
    <w:rsid w:val="00CF349B"/>
    <w:rsid w:val="00CF3E1C"/>
    <w:rsid w:val="00CF4B99"/>
    <w:rsid w:val="00D11F8F"/>
    <w:rsid w:val="00D17C64"/>
    <w:rsid w:val="00D201AD"/>
    <w:rsid w:val="00D24B16"/>
    <w:rsid w:val="00D33D49"/>
    <w:rsid w:val="00D35395"/>
    <w:rsid w:val="00D420A9"/>
    <w:rsid w:val="00D50E89"/>
    <w:rsid w:val="00D5215A"/>
    <w:rsid w:val="00D5230B"/>
    <w:rsid w:val="00D7144F"/>
    <w:rsid w:val="00D83643"/>
    <w:rsid w:val="00D8683E"/>
    <w:rsid w:val="00D9103A"/>
    <w:rsid w:val="00D91661"/>
    <w:rsid w:val="00DA1551"/>
    <w:rsid w:val="00DA3528"/>
    <w:rsid w:val="00DB0DA0"/>
    <w:rsid w:val="00DB1B57"/>
    <w:rsid w:val="00DB28D8"/>
    <w:rsid w:val="00DC4FEC"/>
    <w:rsid w:val="00DC64C0"/>
    <w:rsid w:val="00DE246B"/>
    <w:rsid w:val="00DE7ED3"/>
    <w:rsid w:val="00DF040C"/>
    <w:rsid w:val="00DF269A"/>
    <w:rsid w:val="00DF569B"/>
    <w:rsid w:val="00E06CAB"/>
    <w:rsid w:val="00E11069"/>
    <w:rsid w:val="00E138E3"/>
    <w:rsid w:val="00E16506"/>
    <w:rsid w:val="00E16817"/>
    <w:rsid w:val="00E37867"/>
    <w:rsid w:val="00E45168"/>
    <w:rsid w:val="00E50CEA"/>
    <w:rsid w:val="00E52B1E"/>
    <w:rsid w:val="00E56418"/>
    <w:rsid w:val="00E56DDF"/>
    <w:rsid w:val="00E57B10"/>
    <w:rsid w:val="00E62D10"/>
    <w:rsid w:val="00E63AB3"/>
    <w:rsid w:val="00E63DE5"/>
    <w:rsid w:val="00E74E8A"/>
    <w:rsid w:val="00E757E1"/>
    <w:rsid w:val="00E8011B"/>
    <w:rsid w:val="00E81D91"/>
    <w:rsid w:val="00E81DFD"/>
    <w:rsid w:val="00E83FC6"/>
    <w:rsid w:val="00E86DEA"/>
    <w:rsid w:val="00E92359"/>
    <w:rsid w:val="00E95161"/>
    <w:rsid w:val="00E9754D"/>
    <w:rsid w:val="00E97AD8"/>
    <w:rsid w:val="00EA76DF"/>
    <w:rsid w:val="00EB10B9"/>
    <w:rsid w:val="00EB2E36"/>
    <w:rsid w:val="00EB41C8"/>
    <w:rsid w:val="00ED0E48"/>
    <w:rsid w:val="00ED6004"/>
    <w:rsid w:val="00EE103B"/>
    <w:rsid w:val="00EF0782"/>
    <w:rsid w:val="00EF21C9"/>
    <w:rsid w:val="00EF7E5C"/>
    <w:rsid w:val="00F0233B"/>
    <w:rsid w:val="00F076ED"/>
    <w:rsid w:val="00F11B00"/>
    <w:rsid w:val="00F21E6A"/>
    <w:rsid w:val="00F24A9D"/>
    <w:rsid w:val="00F26CD0"/>
    <w:rsid w:val="00F31A67"/>
    <w:rsid w:val="00F3246C"/>
    <w:rsid w:val="00F674AC"/>
    <w:rsid w:val="00F750AC"/>
    <w:rsid w:val="00F751AA"/>
    <w:rsid w:val="00F7524F"/>
    <w:rsid w:val="00F76D60"/>
    <w:rsid w:val="00F840EE"/>
    <w:rsid w:val="00F84606"/>
    <w:rsid w:val="00F96563"/>
    <w:rsid w:val="00FA391F"/>
    <w:rsid w:val="00FA497E"/>
    <w:rsid w:val="00FB1157"/>
    <w:rsid w:val="00FD175E"/>
    <w:rsid w:val="00FD2C9D"/>
    <w:rsid w:val="00FD5532"/>
    <w:rsid w:val="00FD727F"/>
    <w:rsid w:val="00FE1A9A"/>
    <w:rsid w:val="00FE69A5"/>
    <w:rsid w:val="00FF0ECE"/>
    <w:rsid w:val="00FF36EF"/>
    <w:rsid w:val="00FF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D4D71360-E218-416B-AA27-13D11DE4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0C24"/>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99"/>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 w:type="paragraph" w:styleId="33">
    <w:name w:val="Body Text Indent 3"/>
    <w:basedOn w:val="a"/>
    <w:link w:val="34"/>
    <w:uiPriority w:val="99"/>
    <w:semiHidden/>
    <w:unhideWhenUsed/>
    <w:rsid w:val="00373FF9"/>
    <w:pPr>
      <w:spacing w:after="120"/>
      <w:ind w:left="283"/>
    </w:pPr>
    <w:rPr>
      <w:rFonts w:ascii="Calibri" w:eastAsia="Calibri" w:hAnsi="Calibri" w:cs="Times New Roman"/>
      <w:color w:val="auto"/>
      <w:sz w:val="16"/>
      <w:szCs w:val="16"/>
      <w:lang w:val="uk-UA" w:eastAsia="en-US"/>
    </w:rPr>
  </w:style>
  <w:style w:type="character" w:customStyle="1" w:styleId="34">
    <w:name w:val="Основной текст с отступом 3 Знак"/>
    <w:basedOn w:val="a0"/>
    <w:link w:val="33"/>
    <w:uiPriority w:val="99"/>
    <w:semiHidden/>
    <w:rsid w:val="00373FF9"/>
    <w:rPr>
      <w:sz w:val="16"/>
      <w:szCs w:val="16"/>
      <w:lang w:val="uk-UA" w:eastAsia="en-US"/>
    </w:rPr>
  </w:style>
  <w:style w:type="paragraph" w:customStyle="1" w:styleId="TableParagraph">
    <w:name w:val="Table Paragraph"/>
    <w:basedOn w:val="a"/>
    <w:uiPriority w:val="1"/>
    <w:qFormat/>
    <w:rsid w:val="007A27A9"/>
    <w:pPr>
      <w:widowControl w:val="0"/>
      <w:autoSpaceDE w:val="0"/>
      <w:autoSpaceDN w:val="0"/>
      <w:spacing w:line="240" w:lineRule="auto"/>
      <w:ind w:left="112"/>
    </w:pPr>
    <w:rPr>
      <w:rFonts w:ascii="Times New Roman" w:eastAsia="Times New Roman" w:hAnsi="Times New Roman" w:cs="Times New Roman"/>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2111780">
      <w:bodyDiv w:val="1"/>
      <w:marLeft w:val="0"/>
      <w:marRight w:val="0"/>
      <w:marTop w:val="0"/>
      <w:marBottom w:val="0"/>
      <w:divBdr>
        <w:top w:val="none" w:sz="0" w:space="0" w:color="auto"/>
        <w:left w:val="none" w:sz="0" w:space="0" w:color="auto"/>
        <w:bottom w:val="none" w:sz="0" w:space="0" w:color="auto"/>
        <w:right w:val="none" w:sz="0" w:space="0" w:color="auto"/>
      </w:divBdr>
      <w:divsChild>
        <w:div w:id="826164014">
          <w:marLeft w:val="0"/>
          <w:marRight w:val="0"/>
          <w:marTop w:val="0"/>
          <w:marBottom w:val="0"/>
          <w:divBdr>
            <w:top w:val="none" w:sz="0" w:space="0" w:color="auto"/>
            <w:left w:val="none" w:sz="0" w:space="0" w:color="auto"/>
            <w:bottom w:val="none" w:sz="0" w:space="0" w:color="auto"/>
            <w:right w:val="none" w:sz="0" w:space="0" w:color="auto"/>
          </w:divBdr>
        </w:div>
      </w:divsChild>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1181049721">
          <w:marLeft w:val="0"/>
          <w:marRight w:val="0"/>
          <w:marTop w:val="0"/>
          <w:marBottom w:val="0"/>
          <w:divBdr>
            <w:top w:val="none" w:sz="0" w:space="0" w:color="auto"/>
            <w:left w:val="none" w:sz="0" w:space="0" w:color="auto"/>
            <w:bottom w:val="none" w:sz="0" w:space="0" w:color="auto"/>
            <w:right w:val="none" w:sz="0" w:space="0" w:color="auto"/>
          </w:divBdr>
        </w:div>
      </w:divsChild>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49820892">
      <w:bodyDiv w:val="1"/>
      <w:marLeft w:val="0"/>
      <w:marRight w:val="0"/>
      <w:marTop w:val="0"/>
      <w:marBottom w:val="0"/>
      <w:divBdr>
        <w:top w:val="none" w:sz="0" w:space="0" w:color="auto"/>
        <w:left w:val="none" w:sz="0" w:space="0" w:color="auto"/>
        <w:bottom w:val="none" w:sz="0" w:space="0" w:color="auto"/>
        <w:right w:val="none" w:sz="0" w:space="0" w:color="auto"/>
      </w:divBdr>
      <w:divsChild>
        <w:div w:id="340742769">
          <w:marLeft w:val="0"/>
          <w:marRight w:val="0"/>
          <w:marTop w:val="0"/>
          <w:marBottom w:val="0"/>
          <w:divBdr>
            <w:top w:val="none" w:sz="0" w:space="0" w:color="auto"/>
            <w:left w:val="none" w:sz="0" w:space="0" w:color="auto"/>
            <w:bottom w:val="none" w:sz="0" w:space="0" w:color="auto"/>
            <w:right w:val="none" w:sz="0" w:space="0" w:color="auto"/>
          </w:divBdr>
        </w:div>
      </w:divsChild>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E49C-F4DF-434B-AA87-EBF48B7F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5828</Words>
  <Characters>3322</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6</cp:revision>
  <cp:lastPrinted>2023-04-23T13:54:00Z</cp:lastPrinted>
  <dcterms:created xsi:type="dcterms:W3CDTF">2024-04-17T13:22:00Z</dcterms:created>
  <dcterms:modified xsi:type="dcterms:W3CDTF">2024-04-22T14:18:00Z</dcterms:modified>
</cp:coreProperties>
</file>