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CD32" w14:textId="77777777" w:rsidR="00902AAB" w:rsidRPr="00065CFC" w:rsidRDefault="00902AAB" w:rsidP="00D566AE">
      <w:pPr>
        <w:widowControl w:val="0"/>
        <w:autoSpaceDE w:val="0"/>
        <w:autoSpaceDN w:val="0"/>
        <w:adjustRightInd w:val="0"/>
        <w:spacing w:after="0" w:line="240" w:lineRule="auto"/>
        <w:jc w:val="right"/>
        <w:rPr>
          <w:rFonts w:asciiTheme="minorHAnsi" w:eastAsia="Times New Roman" w:hAnsiTheme="minorHAnsi"/>
          <w:b/>
          <w:bCs/>
          <w:sz w:val="20"/>
          <w:szCs w:val="20"/>
          <w:lang w:eastAsia="ru-RU"/>
        </w:rPr>
      </w:pPr>
      <w:r w:rsidRPr="00065CFC">
        <w:rPr>
          <w:rFonts w:asciiTheme="minorHAnsi" w:eastAsia="Times New Roman" w:hAnsiTheme="minorHAnsi"/>
          <w:b/>
          <w:bCs/>
          <w:sz w:val="20"/>
          <w:szCs w:val="20"/>
          <w:lang w:eastAsia="ru-RU"/>
        </w:rPr>
        <w:t xml:space="preserve">Додаток до оголошення </w:t>
      </w:r>
    </w:p>
    <w:p w14:paraId="0ED5BBBA" w14:textId="5B3F560B" w:rsidR="00902AAB" w:rsidRPr="00065CFC" w:rsidRDefault="00902AAB" w:rsidP="00D566AE">
      <w:pPr>
        <w:widowControl w:val="0"/>
        <w:autoSpaceDE w:val="0"/>
        <w:autoSpaceDN w:val="0"/>
        <w:adjustRightInd w:val="0"/>
        <w:spacing w:after="0" w:line="240" w:lineRule="auto"/>
        <w:jc w:val="right"/>
        <w:rPr>
          <w:rFonts w:asciiTheme="minorHAnsi" w:eastAsia="Times New Roman" w:hAnsiTheme="minorHAnsi"/>
          <w:b/>
          <w:bCs/>
          <w:sz w:val="20"/>
          <w:szCs w:val="20"/>
          <w:lang w:eastAsia="ru-RU"/>
        </w:rPr>
      </w:pPr>
      <w:r w:rsidRPr="00065CFC">
        <w:rPr>
          <w:rFonts w:asciiTheme="minorHAnsi" w:eastAsia="Times New Roman" w:hAnsiTheme="minorHAnsi"/>
          <w:b/>
          <w:bCs/>
          <w:sz w:val="20"/>
          <w:szCs w:val="20"/>
          <w:lang w:eastAsia="ru-RU"/>
        </w:rPr>
        <w:t xml:space="preserve">про проведення спрощеної </w:t>
      </w:r>
      <w:r w:rsidRPr="003C4853">
        <w:rPr>
          <w:rFonts w:asciiTheme="minorHAnsi" w:eastAsia="Times New Roman" w:hAnsiTheme="minorHAnsi"/>
          <w:b/>
          <w:bCs/>
          <w:sz w:val="20"/>
          <w:szCs w:val="20"/>
          <w:lang w:eastAsia="ru-RU"/>
        </w:rPr>
        <w:t>закупівлі (</w:t>
      </w:r>
      <w:r w:rsidR="000914F9" w:rsidRPr="003C4853">
        <w:rPr>
          <w:rFonts w:asciiTheme="minorHAnsi" w:eastAsia="Times New Roman" w:hAnsiTheme="minorHAnsi"/>
          <w:b/>
          <w:bCs/>
          <w:sz w:val="20"/>
          <w:szCs w:val="20"/>
          <w:lang w:eastAsia="ru-RU"/>
        </w:rPr>
        <w:t>з особливостями</w:t>
      </w:r>
      <w:r w:rsidRPr="003C4853">
        <w:rPr>
          <w:rFonts w:asciiTheme="minorHAnsi" w:eastAsia="Times New Roman" w:hAnsiTheme="minorHAnsi"/>
          <w:b/>
          <w:bCs/>
          <w:sz w:val="20"/>
          <w:szCs w:val="20"/>
          <w:lang w:eastAsia="ru-RU"/>
        </w:rPr>
        <w:t>)</w:t>
      </w:r>
    </w:p>
    <w:p w14:paraId="5D281A1F" w14:textId="77777777" w:rsidR="00DD36BD" w:rsidRPr="00065CFC" w:rsidRDefault="00DD36BD" w:rsidP="00D566AE">
      <w:pPr>
        <w:widowControl w:val="0"/>
        <w:autoSpaceDE w:val="0"/>
        <w:autoSpaceDN w:val="0"/>
        <w:adjustRightInd w:val="0"/>
        <w:spacing w:after="0" w:line="240" w:lineRule="auto"/>
        <w:jc w:val="right"/>
        <w:rPr>
          <w:rFonts w:asciiTheme="minorHAnsi" w:eastAsia="Times New Roman" w:hAnsiTheme="minorHAnsi"/>
          <w:b/>
          <w:bCs/>
          <w:sz w:val="20"/>
          <w:szCs w:val="20"/>
          <w:lang w:eastAsia="ru-RU"/>
        </w:rPr>
      </w:pPr>
    </w:p>
    <w:p w14:paraId="388F89C4" w14:textId="77777777" w:rsidR="00376A3E" w:rsidRPr="00065CFC" w:rsidRDefault="00772871">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r w:rsidRPr="00065CFC">
        <w:rPr>
          <w:rFonts w:asciiTheme="minorHAnsi" w:eastAsia="Times New Roman" w:hAnsiTheme="minorHAnsi"/>
          <w:b/>
          <w:bCs/>
          <w:sz w:val="32"/>
          <w:szCs w:val="32"/>
          <w:lang w:eastAsia="ru-RU"/>
        </w:rPr>
        <w:t>Національний банк</w:t>
      </w:r>
      <w:r w:rsidRPr="00065CFC">
        <w:rPr>
          <w:rFonts w:asciiTheme="minorHAnsi" w:eastAsia="Times New Roman" w:hAnsiTheme="minorHAnsi"/>
          <w:b/>
          <w:bCs/>
          <w:sz w:val="32"/>
          <w:szCs w:val="32"/>
          <w:lang w:val="ru-RU" w:eastAsia="ru-RU"/>
        </w:rPr>
        <w:t xml:space="preserve"> </w:t>
      </w:r>
      <w:r w:rsidRPr="00065CFC">
        <w:rPr>
          <w:rFonts w:asciiTheme="minorHAnsi" w:eastAsia="Times New Roman" w:hAnsiTheme="minorHAnsi"/>
          <w:b/>
          <w:bCs/>
          <w:sz w:val="32"/>
          <w:szCs w:val="32"/>
          <w:lang w:eastAsia="ru-RU"/>
        </w:rPr>
        <w:t>України</w:t>
      </w:r>
    </w:p>
    <w:p w14:paraId="75A4EAB5"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p>
    <w:p w14:paraId="52CD1F08"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bCs/>
          <w:sz w:val="32"/>
          <w:szCs w:val="32"/>
          <w:lang w:eastAsia="ru-RU"/>
        </w:rPr>
      </w:pPr>
    </w:p>
    <w:tbl>
      <w:tblPr>
        <w:tblW w:w="4764" w:type="dxa"/>
        <w:jc w:val="right"/>
        <w:tblLayout w:type="fixed"/>
        <w:tblLook w:val="04A0" w:firstRow="1" w:lastRow="0" w:firstColumn="1" w:lastColumn="0" w:noHBand="0" w:noVBand="1"/>
      </w:tblPr>
      <w:tblGrid>
        <w:gridCol w:w="4764"/>
      </w:tblGrid>
      <w:tr w:rsidR="00376A3E" w:rsidRPr="00065CFC" w14:paraId="5DCEF4DB" w14:textId="77777777">
        <w:trPr>
          <w:jc w:val="right"/>
        </w:trPr>
        <w:tc>
          <w:tcPr>
            <w:tcW w:w="4764" w:type="dxa"/>
          </w:tcPr>
          <w:p w14:paraId="222C6AB9" w14:textId="77777777" w:rsidR="00376A3E" w:rsidRPr="00065CFC" w:rsidRDefault="00772871">
            <w:pPr>
              <w:widowControl w:val="0"/>
              <w:spacing w:line="240" w:lineRule="auto"/>
              <w:ind w:right="113"/>
              <w:contextualSpacing/>
              <w:jc w:val="right"/>
              <w:rPr>
                <w:rFonts w:asciiTheme="minorHAnsi" w:eastAsia="Times New Roman" w:hAnsiTheme="minorHAnsi"/>
                <w:b/>
                <w:sz w:val="24"/>
                <w:szCs w:val="24"/>
                <w:lang w:eastAsia="uk-UA"/>
              </w:rPr>
            </w:pPr>
            <w:r w:rsidRPr="00065CFC">
              <w:rPr>
                <w:rFonts w:asciiTheme="minorHAnsi" w:eastAsia="Times New Roman" w:hAnsiTheme="minorHAnsi"/>
                <w:b/>
                <w:sz w:val="24"/>
                <w:szCs w:val="24"/>
                <w:lang w:eastAsia="uk-UA"/>
              </w:rPr>
              <w:tab/>
            </w:r>
          </w:p>
          <w:p w14:paraId="1D06F581" w14:textId="77777777" w:rsidR="00376A3E" w:rsidRPr="00065CFC" w:rsidRDefault="00772871">
            <w:pPr>
              <w:widowControl w:val="0"/>
              <w:spacing w:line="240" w:lineRule="auto"/>
              <w:ind w:right="113"/>
              <w:contextualSpacing/>
              <w:jc w:val="right"/>
              <w:rPr>
                <w:rFonts w:asciiTheme="minorHAnsi" w:eastAsia="Times New Roman" w:hAnsiTheme="minorHAnsi"/>
                <w:sz w:val="24"/>
                <w:szCs w:val="24"/>
                <w:lang w:eastAsia="uk-UA"/>
              </w:rPr>
            </w:pPr>
            <w:r w:rsidRPr="00065CFC">
              <w:rPr>
                <w:rFonts w:asciiTheme="minorHAnsi" w:eastAsia="Times New Roman" w:hAnsiTheme="minorHAnsi"/>
                <w:sz w:val="24"/>
                <w:szCs w:val="24"/>
                <w:lang w:eastAsia="uk-UA"/>
              </w:rPr>
              <w:t>ЗАТВЕРДЖЕНО</w:t>
            </w:r>
          </w:p>
          <w:p w14:paraId="2F05157B" w14:textId="77777777" w:rsidR="00376A3E" w:rsidRPr="00065CFC" w:rsidRDefault="00772871">
            <w:pPr>
              <w:widowControl w:val="0"/>
              <w:spacing w:line="240" w:lineRule="auto"/>
              <w:ind w:right="113"/>
              <w:contextualSpacing/>
              <w:jc w:val="right"/>
              <w:rPr>
                <w:rFonts w:asciiTheme="minorHAnsi" w:eastAsia="Times New Roman" w:hAnsiTheme="minorHAnsi"/>
                <w:sz w:val="24"/>
                <w:szCs w:val="24"/>
                <w:lang w:eastAsia="uk-UA"/>
              </w:rPr>
            </w:pPr>
            <w:r w:rsidRPr="00065CFC">
              <w:rPr>
                <w:rFonts w:asciiTheme="minorHAnsi" w:eastAsia="Times New Roman" w:hAnsiTheme="minorHAnsi"/>
                <w:sz w:val="24"/>
                <w:szCs w:val="24"/>
                <w:lang w:eastAsia="uk-UA"/>
              </w:rPr>
              <w:t>рішенням уповноваженої особи                         Національного банку України</w:t>
            </w:r>
          </w:p>
          <w:p w14:paraId="7115CB53" w14:textId="41514574" w:rsidR="00376A3E" w:rsidRPr="00F16100" w:rsidRDefault="00772871">
            <w:pPr>
              <w:widowControl w:val="0"/>
              <w:spacing w:line="240" w:lineRule="auto"/>
              <w:ind w:right="113"/>
              <w:contextualSpacing/>
              <w:jc w:val="right"/>
              <w:rPr>
                <w:rFonts w:asciiTheme="minorHAnsi" w:eastAsia="Times New Roman" w:hAnsiTheme="minorHAnsi"/>
                <w:sz w:val="24"/>
                <w:szCs w:val="24"/>
                <w:lang w:eastAsia="uk-UA"/>
              </w:rPr>
            </w:pPr>
            <w:r w:rsidRPr="00065CFC">
              <w:rPr>
                <w:rFonts w:asciiTheme="minorHAnsi" w:eastAsia="Times New Roman" w:hAnsiTheme="minorHAnsi"/>
                <w:sz w:val="24"/>
                <w:szCs w:val="24"/>
                <w:lang w:eastAsia="uk-UA"/>
              </w:rPr>
              <w:t xml:space="preserve">протокол № </w:t>
            </w:r>
            <w:r w:rsidR="00F16100" w:rsidRPr="00F16100">
              <w:rPr>
                <w:rFonts w:asciiTheme="minorHAnsi" w:eastAsia="Times New Roman" w:hAnsiTheme="minorHAnsi"/>
                <w:sz w:val="24"/>
                <w:szCs w:val="24"/>
                <w:lang w:eastAsia="uk-UA"/>
              </w:rPr>
              <w:t>В/65-0001/</w:t>
            </w:r>
            <w:r w:rsidR="004A6B63">
              <w:rPr>
                <w:rFonts w:asciiTheme="minorHAnsi" w:eastAsia="Times New Roman" w:hAnsiTheme="minorHAnsi"/>
                <w:sz w:val="24"/>
                <w:szCs w:val="24"/>
                <w:lang w:eastAsia="uk-UA"/>
              </w:rPr>
              <w:t>101074</w:t>
            </w:r>
          </w:p>
          <w:p w14:paraId="6C261F78" w14:textId="1CE9A9C9" w:rsidR="00376A3E" w:rsidRPr="00065CFC" w:rsidRDefault="00772871">
            <w:pPr>
              <w:widowControl w:val="0"/>
              <w:spacing w:line="240" w:lineRule="auto"/>
              <w:ind w:right="113"/>
              <w:contextualSpacing/>
              <w:jc w:val="right"/>
              <w:rPr>
                <w:rFonts w:asciiTheme="minorHAnsi" w:eastAsia="Times New Roman" w:hAnsiTheme="minorHAnsi"/>
                <w:sz w:val="24"/>
                <w:szCs w:val="24"/>
                <w:lang w:eastAsia="uk-UA"/>
              </w:rPr>
            </w:pPr>
            <w:r w:rsidRPr="00F16100">
              <w:rPr>
                <w:rFonts w:asciiTheme="minorHAnsi" w:eastAsia="Times New Roman" w:hAnsiTheme="minorHAnsi"/>
                <w:sz w:val="24"/>
                <w:szCs w:val="24"/>
                <w:lang w:eastAsia="uk-UA"/>
              </w:rPr>
              <w:t>від «</w:t>
            </w:r>
            <w:r w:rsidR="0008791D">
              <w:rPr>
                <w:rFonts w:asciiTheme="minorHAnsi" w:eastAsia="Times New Roman" w:hAnsiTheme="minorHAnsi"/>
                <w:sz w:val="24"/>
                <w:szCs w:val="24"/>
                <w:lang w:eastAsia="uk-UA"/>
              </w:rPr>
              <w:t>29</w:t>
            </w:r>
            <w:r w:rsidRPr="00F16100">
              <w:rPr>
                <w:rFonts w:asciiTheme="minorHAnsi" w:eastAsia="Times New Roman" w:hAnsiTheme="minorHAnsi"/>
                <w:sz w:val="24"/>
                <w:szCs w:val="24"/>
                <w:lang w:eastAsia="uk-UA"/>
              </w:rPr>
              <w:t>»</w:t>
            </w:r>
            <w:r w:rsidR="006879D1" w:rsidRPr="00F16100">
              <w:rPr>
                <w:rFonts w:asciiTheme="minorHAnsi" w:eastAsia="Times New Roman" w:hAnsiTheme="minorHAnsi"/>
                <w:sz w:val="24"/>
                <w:szCs w:val="24"/>
                <w:lang w:eastAsia="uk-UA"/>
              </w:rPr>
              <w:t xml:space="preserve"> </w:t>
            </w:r>
            <w:r w:rsidR="000914F9">
              <w:rPr>
                <w:rFonts w:asciiTheme="minorHAnsi" w:eastAsia="Times New Roman" w:hAnsiTheme="minorHAnsi"/>
                <w:sz w:val="24"/>
                <w:szCs w:val="24"/>
                <w:lang w:eastAsia="uk-UA"/>
              </w:rPr>
              <w:t>листопада</w:t>
            </w:r>
            <w:r w:rsidR="00CC55B1" w:rsidRPr="00065CFC">
              <w:rPr>
                <w:rFonts w:asciiTheme="minorHAnsi" w:eastAsia="Times New Roman" w:hAnsiTheme="minorHAnsi"/>
                <w:sz w:val="24"/>
                <w:szCs w:val="24"/>
                <w:lang w:eastAsia="uk-UA"/>
              </w:rPr>
              <w:t xml:space="preserve"> </w:t>
            </w:r>
            <w:r w:rsidRPr="00065CFC">
              <w:rPr>
                <w:rFonts w:asciiTheme="minorHAnsi" w:eastAsia="Times New Roman" w:hAnsiTheme="minorHAnsi"/>
                <w:sz w:val="24"/>
                <w:szCs w:val="24"/>
                <w:lang w:eastAsia="uk-UA"/>
              </w:rPr>
              <w:t>202</w:t>
            </w:r>
            <w:r w:rsidR="00CC55B1" w:rsidRPr="00065CFC">
              <w:rPr>
                <w:rFonts w:asciiTheme="minorHAnsi" w:eastAsia="Times New Roman" w:hAnsiTheme="minorHAnsi"/>
                <w:sz w:val="24"/>
                <w:szCs w:val="24"/>
                <w:lang w:eastAsia="uk-UA"/>
              </w:rPr>
              <w:t>2</w:t>
            </w:r>
            <w:r w:rsidRPr="00065CFC">
              <w:rPr>
                <w:rFonts w:asciiTheme="minorHAnsi" w:eastAsia="Times New Roman" w:hAnsiTheme="minorHAnsi"/>
                <w:sz w:val="24"/>
                <w:szCs w:val="24"/>
                <w:lang w:eastAsia="uk-UA"/>
              </w:rPr>
              <w:t xml:space="preserve"> року</w:t>
            </w:r>
          </w:p>
          <w:p w14:paraId="0D92233A" w14:textId="77777777" w:rsidR="00376A3E" w:rsidRPr="00065CFC" w:rsidRDefault="00376A3E">
            <w:pPr>
              <w:widowControl w:val="0"/>
              <w:spacing w:line="240" w:lineRule="auto"/>
              <w:ind w:right="113"/>
              <w:contextualSpacing/>
              <w:jc w:val="right"/>
              <w:rPr>
                <w:rFonts w:asciiTheme="minorHAnsi" w:eastAsia="Times New Roman" w:hAnsiTheme="minorHAnsi"/>
                <w:sz w:val="24"/>
                <w:szCs w:val="24"/>
                <w:lang w:eastAsia="uk-UA"/>
              </w:rPr>
            </w:pPr>
          </w:p>
          <w:p w14:paraId="3A5E1973" w14:textId="77777777" w:rsidR="00376A3E" w:rsidRPr="00065CFC" w:rsidRDefault="00376A3E">
            <w:pPr>
              <w:widowControl w:val="0"/>
              <w:spacing w:line="240" w:lineRule="auto"/>
              <w:ind w:right="113"/>
              <w:contextualSpacing/>
              <w:jc w:val="right"/>
              <w:rPr>
                <w:rFonts w:asciiTheme="minorHAnsi" w:eastAsia="Times New Roman" w:hAnsiTheme="minorHAnsi"/>
                <w:sz w:val="24"/>
                <w:szCs w:val="24"/>
                <w:lang w:eastAsia="uk-UA"/>
              </w:rPr>
            </w:pPr>
          </w:p>
          <w:p w14:paraId="47031F27" w14:textId="77777777" w:rsidR="00376A3E" w:rsidRPr="00065CFC" w:rsidRDefault="00772871">
            <w:pPr>
              <w:widowControl w:val="0"/>
              <w:spacing w:line="240" w:lineRule="auto"/>
              <w:ind w:left="318" w:right="48"/>
              <w:contextualSpacing/>
              <w:jc w:val="right"/>
              <w:rPr>
                <w:rFonts w:asciiTheme="minorHAnsi" w:eastAsia="Times New Roman" w:hAnsiTheme="minorHAnsi"/>
                <w:sz w:val="26"/>
                <w:szCs w:val="26"/>
                <w:lang w:eastAsia="uk-UA"/>
              </w:rPr>
            </w:pPr>
            <w:r w:rsidRPr="00065CFC">
              <w:rPr>
                <w:rFonts w:asciiTheme="minorHAnsi" w:hAnsiTheme="minorHAnsi"/>
                <w:sz w:val="24"/>
                <w:szCs w:val="24"/>
              </w:rPr>
              <w:t xml:space="preserve">                                          </w:t>
            </w:r>
          </w:p>
        </w:tc>
      </w:tr>
    </w:tbl>
    <w:p w14:paraId="67945FA8" w14:textId="77777777" w:rsidR="00376A3E" w:rsidRPr="00065CFC" w:rsidRDefault="00376A3E">
      <w:pPr>
        <w:jc w:val="right"/>
        <w:rPr>
          <w:rFonts w:asciiTheme="minorHAnsi" w:hAnsiTheme="minorHAnsi"/>
          <w:sz w:val="26"/>
          <w:szCs w:val="26"/>
        </w:rPr>
      </w:pPr>
    </w:p>
    <w:p w14:paraId="422691AA" w14:textId="77777777" w:rsidR="00376A3E" w:rsidRPr="00065CFC" w:rsidRDefault="00376A3E">
      <w:pPr>
        <w:jc w:val="right"/>
        <w:rPr>
          <w:rFonts w:asciiTheme="minorHAnsi" w:hAnsiTheme="minorHAnsi"/>
          <w:sz w:val="26"/>
          <w:szCs w:val="26"/>
        </w:rPr>
      </w:pPr>
    </w:p>
    <w:tbl>
      <w:tblPr>
        <w:tblW w:w="10237" w:type="dxa"/>
        <w:tblLayout w:type="fixed"/>
        <w:tblLook w:val="04A0" w:firstRow="1" w:lastRow="0" w:firstColumn="1" w:lastColumn="0" w:noHBand="0" w:noVBand="1"/>
      </w:tblPr>
      <w:tblGrid>
        <w:gridCol w:w="10237"/>
      </w:tblGrid>
      <w:tr w:rsidR="00376A3E" w:rsidRPr="00065CFC" w14:paraId="4594ACF1" w14:textId="77777777">
        <w:trPr>
          <w:trHeight w:val="3914"/>
        </w:trPr>
        <w:tc>
          <w:tcPr>
            <w:tcW w:w="10237" w:type="dxa"/>
            <w:tcBorders>
              <w:top w:val="nil"/>
              <w:left w:val="nil"/>
              <w:bottom w:val="nil"/>
              <w:right w:val="nil"/>
            </w:tcBorders>
          </w:tcPr>
          <w:p w14:paraId="5CAEF43B" w14:textId="77777777" w:rsidR="00376A3E" w:rsidRPr="00065CFC" w:rsidRDefault="00376A3E">
            <w:pPr>
              <w:autoSpaceDE w:val="0"/>
              <w:autoSpaceDN w:val="0"/>
              <w:adjustRightInd w:val="0"/>
              <w:spacing w:after="0" w:line="240" w:lineRule="auto"/>
              <w:jc w:val="center"/>
              <w:rPr>
                <w:rFonts w:asciiTheme="minorHAnsi" w:eastAsia="Times New Roman" w:hAnsiTheme="minorHAnsi"/>
                <w:b/>
                <w:bCs/>
                <w:color w:val="000000" w:themeColor="text1"/>
                <w:sz w:val="28"/>
                <w:szCs w:val="28"/>
                <w:lang w:eastAsia="ru-RU"/>
              </w:rPr>
            </w:pPr>
          </w:p>
          <w:p w14:paraId="3EDC7498" w14:textId="77777777" w:rsidR="00376A3E" w:rsidRPr="00065CFC" w:rsidRDefault="00772871">
            <w:pPr>
              <w:autoSpaceDE w:val="0"/>
              <w:autoSpaceDN w:val="0"/>
              <w:adjustRightInd w:val="0"/>
              <w:spacing w:after="0" w:line="240" w:lineRule="auto"/>
              <w:jc w:val="center"/>
              <w:rPr>
                <w:rFonts w:asciiTheme="minorHAnsi" w:hAnsiTheme="minorHAnsi"/>
                <w:b/>
                <w:bCs/>
                <w:color w:val="000000" w:themeColor="text1"/>
                <w:sz w:val="28"/>
                <w:szCs w:val="28"/>
                <w:lang w:eastAsia="uk-UA"/>
              </w:rPr>
            </w:pPr>
            <w:r w:rsidRPr="00065CFC">
              <w:rPr>
                <w:rFonts w:asciiTheme="minorHAnsi" w:hAnsiTheme="minorHAnsi"/>
                <w:b/>
                <w:bCs/>
                <w:color w:val="000000" w:themeColor="text1"/>
                <w:sz w:val="28"/>
                <w:szCs w:val="28"/>
                <w:lang w:eastAsia="uk-UA"/>
              </w:rPr>
              <w:t>ДОКУМЕНТАЦІЯ</w:t>
            </w:r>
          </w:p>
          <w:p w14:paraId="67FB1521" w14:textId="40963E6F" w:rsidR="00376A3E" w:rsidRPr="00065CFC" w:rsidRDefault="005015F1">
            <w:pPr>
              <w:autoSpaceDE w:val="0"/>
              <w:autoSpaceDN w:val="0"/>
              <w:adjustRightInd w:val="0"/>
              <w:spacing w:after="0" w:line="240" w:lineRule="auto"/>
              <w:jc w:val="center"/>
              <w:rPr>
                <w:rFonts w:asciiTheme="minorHAnsi" w:eastAsia="Times New Roman" w:hAnsiTheme="minorHAnsi"/>
                <w:b/>
                <w:bCs/>
                <w:color w:val="000000" w:themeColor="text1"/>
                <w:sz w:val="28"/>
                <w:szCs w:val="28"/>
                <w:lang w:val="ru-RU" w:eastAsia="ru-RU"/>
              </w:rPr>
            </w:pPr>
            <w:r w:rsidRPr="00065CFC">
              <w:rPr>
                <w:rFonts w:asciiTheme="minorHAnsi" w:eastAsia="Times New Roman" w:hAnsiTheme="minorHAnsi"/>
                <w:b/>
                <w:bCs/>
                <w:color w:val="000000" w:themeColor="text1"/>
                <w:sz w:val="28"/>
                <w:szCs w:val="28"/>
                <w:lang w:eastAsia="ru-RU"/>
              </w:rPr>
              <w:t xml:space="preserve">ЩОДО </w:t>
            </w:r>
            <w:r w:rsidR="00494C24" w:rsidRPr="00065CFC">
              <w:rPr>
                <w:rFonts w:asciiTheme="minorHAnsi" w:eastAsia="Times New Roman" w:hAnsiTheme="minorHAnsi"/>
                <w:b/>
                <w:bCs/>
                <w:color w:val="000000" w:themeColor="text1"/>
                <w:sz w:val="28"/>
                <w:szCs w:val="28"/>
                <w:lang w:eastAsia="ru-RU"/>
              </w:rPr>
              <w:t xml:space="preserve">ЗАКУПІВЛІ </w:t>
            </w:r>
          </w:p>
          <w:p w14:paraId="26668ABA" w14:textId="77777777" w:rsidR="00D34F1E" w:rsidRPr="00065CFC" w:rsidRDefault="00D34F1E">
            <w:pPr>
              <w:autoSpaceDE w:val="0"/>
              <w:autoSpaceDN w:val="0"/>
              <w:adjustRightInd w:val="0"/>
              <w:spacing w:after="0" w:line="240" w:lineRule="auto"/>
              <w:jc w:val="center"/>
              <w:rPr>
                <w:rFonts w:asciiTheme="minorHAnsi" w:eastAsia="Times New Roman" w:hAnsiTheme="minorHAnsi"/>
                <w:b/>
                <w:color w:val="000000" w:themeColor="text1"/>
                <w:sz w:val="28"/>
                <w:szCs w:val="28"/>
                <w:lang w:eastAsia="ru-RU"/>
              </w:rPr>
            </w:pPr>
          </w:p>
          <w:p w14:paraId="70130385" w14:textId="24678093" w:rsidR="005739B0" w:rsidRPr="00065CFC" w:rsidRDefault="005739B0" w:rsidP="005739B0">
            <w:pPr>
              <w:autoSpaceDE w:val="0"/>
              <w:autoSpaceDN w:val="0"/>
              <w:adjustRightInd w:val="0"/>
              <w:jc w:val="center"/>
              <w:rPr>
                <w:rFonts w:asciiTheme="minorHAnsi" w:eastAsia="Times New Roman" w:hAnsiTheme="minorHAnsi"/>
                <w:b/>
                <w:sz w:val="32"/>
                <w:szCs w:val="28"/>
                <w:lang w:eastAsia="ru-RU"/>
              </w:rPr>
            </w:pPr>
            <w:r w:rsidRPr="00065CFC">
              <w:rPr>
                <w:rFonts w:asciiTheme="minorHAnsi" w:eastAsia="Times New Roman" w:hAnsiTheme="minorHAnsi"/>
                <w:b/>
                <w:sz w:val="32"/>
                <w:szCs w:val="28"/>
                <w:lang w:eastAsia="ru-RU"/>
              </w:rPr>
              <w:t>“</w:t>
            </w:r>
            <w:r w:rsidR="0008791D" w:rsidRPr="0008791D">
              <w:rPr>
                <w:rFonts w:asciiTheme="minorHAnsi" w:eastAsia="Times New Roman" w:hAnsiTheme="minorHAnsi"/>
                <w:b/>
                <w:sz w:val="32"/>
                <w:szCs w:val="28"/>
                <w:lang w:eastAsia="ru-RU"/>
              </w:rPr>
              <w:t>Куртки утеплені - 18224000-5</w:t>
            </w:r>
            <w:r w:rsidRPr="00065CFC">
              <w:rPr>
                <w:rFonts w:asciiTheme="minorHAnsi" w:eastAsia="Times New Roman" w:hAnsiTheme="minorHAnsi"/>
                <w:b/>
                <w:sz w:val="32"/>
                <w:szCs w:val="28"/>
                <w:lang w:eastAsia="ru-RU"/>
              </w:rPr>
              <w:t>”</w:t>
            </w:r>
          </w:p>
          <w:p w14:paraId="50838DB3" w14:textId="771573D2" w:rsidR="00376A3E" w:rsidRPr="00065CFC" w:rsidRDefault="005739B0" w:rsidP="00AB74F0">
            <w:pPr>
              <w:spacing w:after="0" w:line="240" w:lineRule="auto"/>
              <w:jc w:val="center"/>
              <w:rPr>
                <w:rFonts w:asciiTheme="minorHAnsi" w:eastAsia="Times New Roman" w:hAnsiTheme="minorHAnsi"/>
                <w:color w:val="000000" w:themeColor="text1"/>
                <w:sz w:val="28"/>
                <w:szCs w:val="28"/>
                <w:lang w:eastAsia="ru-RU"/>
              </w:rPr>
            </w:pPr>
            <w:r w:rsidRPr="00065CFC">
              <w:rPr>
                <w:rFonts w:asciiTheme="minorHAnsi" w:eastAsia="Times New Roman" w:hAnsiTheme="minorHAnsi"/>
                <w:sz w:val="28"/>
                <w:szCs w:val="28"/>
                <w:lang w:eastAsia="ru-RU"/>
              </w:rPr>
              <w:t xml:space="preserve">Код ДК 021-2015: </w:t>
            </w:r>
            <w:r w:rsidR="0008791D" w:rsidRPr="0008791D">
              <w:rPr>
                <w:rFonts w:asciiTheme="minorHAnsi" w:eastAsia="Times New Roman" w:hAnsiTheme="minorHAnsi"/>
                <w:sz w:val="28"/>
                <w:szCs w:val="28"/>
                <w:lang w:eastAsia="ru-RU"/>
              </w:rPr>
              <w:t>18220000-7</w:t>
            </w:r>
            <w:r w:rsidR="0008791D">
              <w:rPr>
                <w:rFonts w:asciiTheme="minorHAnsi" w:eastAsia="Times New Roman" w:hAnsiTheme="minorHAnsi"/>
                <w:sz w:val="28"/>
                <w:szCs w:val="28"/>
                <w:lang w:eastAsia="ru-RU"/>
              </w:rPr>
              <w:t xml:space="preserve"> </w:t>
            </w:r>
            <w:r w:rsidRPr="00065CFC">
              <w:rPr>
                <w:rFonts w:asciiTheme="minorHAnsi" w:eastAsia="Times New Roman" w:hAnsiTheme="minorHAnsi"/>
                <w:sz w:val="28"/>
                <w:szCs w:val="28"/>
                <w:lang w:eastAsia="ru-RU"/>
              </w:rPr>
              <w:t>“</w:t>
            </w:r>
            <w:r w:rsidR="0008791D" w:rsidRPr="0008791D">
              <w:rPr>
                <w:rFonts w:asciiTheme="minorHAnsi" w:eastAsia="Times New Roman" w:hAnsiTheme="minorHAnsi"/>
                <w:sz w:val="28"/>
                <w:szCs w:val="28"/>
                <w:lang w:eastAsia="ru-RU"/>
              </w:rPr>
              <w:t>Штормовий одяг</w:t>
            </w:r>
            <w:r w:rsidRPr="00065CFC">
              <w:rPr>
                <w:rFonts w:asciiTheme="minorHAnsi" w:eastAsia="Times New Roman" w:hAnsiTheme="minorHAnsi"/>
                <w:sz w:val="28"/>
                <w:szCs w:val="28"/>
                <w:lang w:eastAsia="ru-RU"/>
              </w:rPr>
              <w:t>”</w:t>
            </w:r>
          </w:p>
          <w:p w14:paraId="61DFFCA5" w14:textId="77777777" w:rsidR="00376A3E" w:rsidRPr="00065CFC" w:rsidRDefault="00376A3E">
            <w:pPr>
              <w:spacing w:after="0" w:line="240" w:lineRule="auto"/>
              <w:jc w:val="center"/>
              <w:rPr>
                <w:rFonts w:asciiTheme="minorHAnsi" w:hAnsiTheme="minorHAnsi"/>
                <w:b/>
                <w:sz w:val="28"/>
                <w:szCs w:val="28"/>
              </w:rPr>
            </w:pPr>
          </w:p>
          <w:p w14:paraId="68EC2001" w14:textId="77777777" w:rsidR="00376A3E" w:rsidRPr="00065CFC" w:rsidRDefault="00376A3E">
            <w:pPr>
              <w:spacing w:after="0" w:line="240" w:lineRule="auto"/>
              <w:jc w:val="center"/>
              <w:rPr>
                <w:rFonts w:asciiTheme="minorHAnsi" w:eastAsia="Times New Roman" w:hAnsiTheme="minorHAnsi"/>
                <w:bCs/>
                <w:i/>
                <w:color w:val="000000" w:themeColor="text1"/>
                <w:sz w:val="28"/>
                <w:szCs w:val="28"/>
                <w:lang w:eastAsia="ru-RU"/>
              </w:rPr>
            </w:pPr>
          </w:p>
        </w:tc>
      </w:tr>
    </w:tbl>
    <w:p w14:paraId="73BB6693"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p w14:paraId="775B0B1D"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7AC63F28"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2271E9D4"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07242D15"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11E2218C"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2B2DC410"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15C7693D"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1E1D1152"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5C2E2731"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71A269AD"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7EBCFABE"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sz w:val="28"/>
          <w:szCs w:val="28"/>
          <w:lang w:eastAsia="ru-RU"/>
        </w:rPr>
      </w:pPr>
    </w:p>
    <w:p w14:paraId="32EC569E" w14:textId="77777777" w:rsidR="00376A3E" w:rsidRPr="00065CFC" w:rsidRDefault="0077287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r w:rsidRPr="00065CFC">
        <w:rPr>
          <w:rFonts w:asciiTheme="minorHAnsi" w:eastAsia="Times New Roman" w:hAnsiTheme="minorHAnsi"/>
          <w:b/>
          <w:sz w:val="28"/>
          <w:szCs w:val="28"/>
          <w:lang w:eastAsia="ru-RU"/>
        </w:rPr>
        <w:t>м. Київ,</w:t>
      </w:r>
      <w:r w:rsidRPr="00065CFC">
        <w:rPr>
          <w:rFonts w:asciiTheme="minorHAnsi" w:eastAsia="Times New Roman" w:hAnsiTheme="minorHAnsi"/>
          <w:b/>
          <w:bCs/>
          <w:sz w:val="28"/>
          <w:szCs w:val="28"/>
          <w:lang w:eastAsia="ru-RU"/>
        </w:rPr>
        <w:t xml:space="preserve"> </w:t>
      </w:r>
    </w:p>
    <w:p w14:paraId="2FC3AE29" w14:textId="77777777" w:rsidR="00376A3E" w:rsidRPr="00065CFC" w:rsidRDefault="00CC55B1">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r w:rsidRPr="00065CFC">
        <w:rPr>
          <w:rFonts w:asciiTheme="minorHAnsi" w:eastAsia="Times New Roman" w:hAnsiTheme="minorHAnsi"/>
          <w:b/>
          <w:sz w:val="28"/>
          <w:szCs w:val="28"/>
          <w:lang w:eastAsia="ru-RU"/>
        </w:rPr>
        <w:t>2022</w:t>
      </w:r>
      <w:r w:rsidR="00772871" w:rsidRPr="00065CFC">
        <w:rPr>
          <w:rFonts w:asciiTheme="minorHAnsi" w:eastAsia="Times New Roman" w:hAnsiTheme="minorHAnsi"/>
          <w:b/>
          <w:sz w:val="28"/>
          <w:szCs w:val="28"/>
          <w:lang w:eastAsia="ru-RU"/>
        </w:rPr>
        <w:t xml:space="preserve"> </w:t>
      </w:r>
      <w:r w:rsidR="00772871" w:rsidRPr="00065CFC">
        <w:rPr>
          <w:rFonts w:asciiTheme="minorHAnsi" w:eastAsia="Times New Roman" w:hAnsiTheme="minorHAnsi"/>
          <w:b/>
          <w:bCs/>
          <w:sz w:val="28"/>
          <w:szCs w:val="28"/>
          <w:lang w:eastAsia="ru-RU"/>
        </w:rPr>
        <w:t>рік</w:t>
      </w:r>
    </w:p>
    <w:p w14:paraId="00FD2EAB"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sectPr w:rsidR="00376A3E" w:rsidRPr="00065CFC">
          <w:headerReference w:type="default" r:id="rId8"/>
          <w:pgSz w:w="11906" w:h="16838"/>
          <w:pgMar w:top="850" w:right="850" w:bottom="850" w:left="1417" w:header="425" w:footer="709" w:gutter="0"/>
          <w:cols w:space="708"/>
          <w:titlePg/>
          <w:docGrid w:linePitch="360"/>
        </w:sectPr>
      </w:pPr>
    </w:p>
    <w:p w14:paraId="0BF40C73" w14:textId="77777777" w:rsidR="00376A3E" w:rsidRPr="00065CFC" w:rsidRDefault="00376A3E">
      <w:pPr>
        <w:widowControl w:val="0"/>
        <w:autoSpaceDE w:val="0"/>
        <w:autoSpaceDN w:val="0"/>
        <w:adjustRightInd w:val="0"/>
        <w:spacing w:after="0" w:line="240" w:lineRule="auto"/>
        <w:jc w:val="center"/>
        <w:rPr>
          <w:rFonts w:asciiTheme="minorHAnsi" w:eastAsia="Times New Roman" w:hAnsiTheme="minorHAnsi"/>
          <w:b/>
          <w:bCs/>
          <w:sz w:val="28"/>
          <w:szCs w:val="28"/>
          <w:lang w:eastAsia="ru-RU"/>
        </w:rPr>
      </w:pPr>
    </w:p>
    <w:tbl>
      <w:tblPr>
        <w:tblW w:w="1061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2"/>
        <w:gridCol w:w="2835"/>
        <w:gridCol w:w="7230"/>
      </w:tblGrid>
      <w:tr w:rsidR="00376A3E" w:rsidRPr="00065CFC" w14:paraId="6820CE59" w14:textId="77777777">
        <w:trPr>
          <w:trHeight w:val="396"/>
          <w:jc w:val="center"/>
        </w:trPr>
        <w:tc>
          <w:tcPr>
            <w:tcW w:w="10617" w:type="dxa"/>
            <w:gridSpan w:val="3"/>
            <w:tcBorders>
              <w:top w:val="double" w:sz="4" w:space="0" w:color="auto"/>
              <w:bottom w:val="single" w:sz="6" w:space="0" w:color="auto"/>
            </w:tcBorders>
            <w:shd w:val="clear" w:color="auto" w:fill="auto"/>
            <w:vAlign w:val="center"/>
          </w:tcPr>
          <w:p w14:paraId="2C8E3F58" w14:textId="77777777" w:rsidR="00376A3E" w:rsidRPr="00065CFC" w:rsidRDefault="00772871">
            <w:pPr>
              <w:widowControl w:val="0"/>
              <w:spacing w:beforeLines="40" w:before="96" w:afterLines="40" w:after="96" w:line="240" w:lineRule="auto"/>
              <w:contextualSpacing/>
              <w:jc w:val="center"/>
              <w:rPr>
                <w:rFonts w:asciiTheme="minorHAnsi" w:hAnsiTheme="minorHAnsi"/>
                <w:b/>
                <w:color w:val="000000"/>
                <w:sz w:val="24"/>
                <w:szCs w:val="24"/>
                <w:lang w:eastAsia="uk-UA"/>
              </w:rPr>
            </w:pPr>
            <w:r w:rsidRPr="00065CFC">
              <w:rPr>
                <w:rFonts w:asciiTheme="minorHAnsi" w:eastAsia="Times New Roman" w:hAnsiTheme="minorHAnsi"/>
                <w:b/>
                <w:bCs/>
                <w:sz w:val="28"/>
                <w:szCs w:val="28"/>
                <w:lang w:eastAsia="ru-RU"/>
              </w:rPr>
              <w:br w:type="page"/>
            </w:r>
            <w:r w:rsidRPr="00065CFC">
              <w:rPr>
                <w:rFonts w:asciiTheme="minorHAnsi" w:eastAsia="Times New Roman" w:hAnsiTheme="minorHAnsi"/>
                <w:b/>
                <w:bCs/>
                <w:sz w:val="28"/>
                <w:szCs w:val="28"/>
                <w:lang w:eastAsia="ru-RU"/>
              </w:rPr>
              <w:br w:type="page"/>
            </w:r>
            <w:r w:rsidRPr="00065CFC">
              <w:rPr>
                <w:rFonts w:asciiTheme="minorHAnsi" w:hAnsiTheme="minorHAnsi"/>
                <w:b/>
                <w:sz w:val="24"/>
                <w:szCs w:val="24"/>
                <w:lang w:eastAsia="uk-UA"/>
              </w:rPr>
              <w:t>І. Загальні положення</w:t>
            </w:r>
          </w:p>
        </w:tc>
      </w:tr>
      <w:tr w:rsidR="00376A3E" w:rsidRPr="00065CFC" w14:paraId="3D69CF13" w14:textId="77777777">
        <w:trPr>
          <w:trHeight w:val="522"/>
          <w:jc w:val="center"/>
        </w:trPr>
        <w:tc>
          <w:tcPr>
            <w:tcW w:w="552" w:type="dxa"/>
            <w:shd w:val="clear" w:color="auto" w:fill="auto"/>
            <w:vAlign w:val="center"/>
          </w:tcPr>
          <w:p w14:paraId="4D991771" w14:textId="77777777" w:rsidR="00376A3E" w:rsidRPr="00065CFC"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w:t>
            </w:r>
          </w:p>
        </w:tc>
        <w:tc>
          <w:tcPr>
            <w:tcW w:w="2835" w:type="dxa"/>
            <w:shd w:val="clear" w:color="auto" w:fill="auto"/>
            <w:vAlign w:val="center"/>
          </w:tcPr>
          <w:p w14:paraId="052529D0" w14:textId="77777777" w:rsidR="00376A3E" w:rsidRPr="00065CFC" w:rsidRDefault="00772871">
            <w:pPr>
              <w:widowControl w:val="0"/>
              <w:spacing w:after="0" w:line="240" w:lineRule="auto"/>
              <w:contextualSpacing/>
              <w:rPr>
                <w:rFonts w:asciiTheme="minorHAnsi" w:hAnsiTheme="minorHAnsi"/>
                <w:color w:val="000000"/>
                <w:sz w:val="24"/>
                <w:szCs w:val="24"/>
                <w:lang w:eastAsia="uk-UA"/>
              </w:rPr>
            </w:pPr>
            <w:r w:rsidRPr="00065CFC">
              <w:rPr>
                <w:rFonts w:asciiTheme="minorHAnsi" w:hAnsiTheme="minorHAnsi"/>
                <w:sz w:val="24"/>
                <w:szCs w:val="24"/>
                <w:lang w:eastAsia="uk-UA"/>
              </w:rPr>
              <w:t>Терміни, які вживаються в документації</w:t>
            </w:r>
          </w:p>
        </w:tc>
        <w:tc>
          <w:tcPr>
            <w:tcW w:w="7230" w:type="dxa"/>
            <w:shd w:val="clear" w:color="auto" w:fill="auto"/>
            <w:vAlign w:val="center"/>
          </w:tcPr>
          <w:p w14:paraId="7DC1C948" w14:textId="6D134D3D" w:rsidR="00376A3E" w:rsidRPr="00065CFC" w:rsidRDefault="00772871">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sz w:val="24"/>
                <w:szCs w:val="24"/>
                <w:lang w:eastAsia="uk-UA"/>
              </w:rPr>
              <w:t xml:space="preserve">Документацію </w:t>
            </w:r>
            <w:r w:rsidR="005015F1" w:rsidRPr="00065CFC">
              <w:rPr>
                <w:rFonts w:asciiTheme="minorHAnsi" w:hAnsiTheme="minorHAnsi"/>
                <w:sz w:val="24"/>
                <w:szCs w:val="24"/>
                <w:lang w:eastAsia="uk-UA"/>
              </w:rPr>
              <w:t xml:space="preserve">щодо </w:t>
            </w:r>
            <w:r w:rsidR="00494C24" w:rsidRPr="00065CFC">
              <w:rPr>
                <w:rFonts w:asciiTheme="minorHAnsi" w:hAnsiTheme="minorHAnsi"/>
                <w:sz w:val="24"/>
                <w:szCs w:val="24"/>
                <w:lang w:eastAsia="uk-UA"/>
              </w:rPr>
              <w:t xml:space="preserve">закупівлі </w:t>
            </w:r>
            <w:r w:rsidRPr="00065CFC">
              <w:rPr>
                <w:rFonts w:asciiTheme="minorHAnsi" w:hAnsiTheme="minorHAnsi"/>
                <w:sz w:val="24"/>
                <w:szCs w:val="24"/>
                <w:lang w:eastAsia="uk-UA"/>
              </w:rPr>
              <w:t xml:space="preserve">розроблено відповідно до вимог </w:t>
            </w:r>
            <w:r w:rsidRPr="00065CFC">
              <w:rPr>
                <w:rFonts w:asciiTheme="minorHAnsi" w:hAnsiTheme="minorHAnsi"/>
                <w:color w:val="000000"/>
                <w:sz w:val="24"/>
                <w:szCs w:val="24"/>
                <w:lang w:eastAsia="uk-UA"/>
              </w:rPr>
              <w:t>Закону</w:t>
            </w:r>
            <w:r w:rsidRPr="00065CFC">
              <w:rPr>
                <w:rFonts w:asciiTheme="minorHAnsi" w:hAnsiTheme="minorHAnsi"/>
                <w:sz w:val="24"/>
                <w:szCs w:val="24"/>
              </w:rPr>
              <w:t xml:space="preserve"> України “Про публічні закупівлі” (далі – Закон)</w:t>
            </w:r>
            <w:r w:rsidR="00F45706">
              <w:t xml:space="preserve"> </w:t>
            </w:r>
            <w:r w:rsidR="00F45706" w:rsidRPr="00F45706">
              <w:rPr>
                <w:rFonts w:asciiTheme="minorHAnsi" w:hAnsiTheme="minorHAnsi"/>
                <w:sz w:val="24"/>
                <w:szCs w:val="24"/>
              </w:rPr>
              <w:t xml:space="preserve">та Особливостей здійснення публічних </w:t>
            </w:r>
            <w:proofErr w:type="spellStart"/>
            <w:r w:rsidR="00F45706" w:rsidRPr="00F45706">
              <w:rPr>
                <w:rFonts w:asciiTheme="minorHAnsi" w:hAnsiTheme="minorHAnsi"/>
                <w:sz w:val="24"/>
                <w:szCs w:val="24"/>
              </w:rPr>
              <w:t>закупівель</w:t>
            </w:r>
            <w:proofErr w:type="spellEnd"/>
            <w:r w:rsidR="00F45706" w:rsidRPr="00F45706">
              <w:rPr>
                <w:rFonts w:asciiTheme="minorHAnsi" w:hAnsiTheme="minorHAns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0E53BC41" w14:textId="53407D9C"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sz w:val="24"/>
                <w:szCs w:val="24"/>
                <w:lang w:eastAsia="uk-UA"/>
              </w:rPr>
              <w:t>Терміни вживаються у значенні, наведеному в Законі</w:t>
            </w:r>
            <w:r w:rsidR="00F45706" w:rsidRPr="00F45706">
              <w:rPr>
                <w:rFonts w:ascii="Times New Roman" w:hAnsi="Times New Roman"/>
                <w:sz w:val="24"/>
                <w:szCs w:val="24"/>
                <w:lang w:eastAsia="uk-UA"/>
              </w:rPr>
              <w:t xml:space="preserve"> та </w:t>
            </w:r>
            <w:r w:rsidR="00F45706" w:rsidRPr="00AB54A5">
              <w:rPr>
                <w:rFonts w:asciiTheme="minorHAnsi" w:hAnsiTheme="minorHAnsi"/>
                <w:sz w:val="24"/>
                <w:szCs w:val="24"/>
                <w:lang w:eastAsia="uk-UA"/>
              </w:rPr>
              <w:t>Особливостях</w:t>
            </w:r>
            <w:r w:rsidRPr="00065CFC">
              <w:rPr>
                <w:rFonts w:asciiTheme="minorHAnsi" w:hAnsiTheme="minorHAnsi"/>
                <w:sz w:val="24"/>
                <w:szCs w:val="24"/>
                <w:lang w:eastAsia="uk-UA"/>
              </w:rPr>
              <w:t>.</w:t>
            </w:r>
          </w:p>
        </w:tc>
      </w:tr>
      <w:tr w:rsidR="00376A3E" w:rsidRPr="00065CFC" w14:paraId="2A7815B7" w14:textId="77777777">
        <w:trPr>
          <w:trHeight w:val="522"/>
          <w:jc w:val="center"/>
        </w:trPr>
        <w:tc>
          <w:tcPr>
            <w:tcW w:w="552" w:type="dxa"/>
            <w:shd w:val="clear" w:color="auto" w:fill="auto"/>
            <w:vAlign w:val="center"/>
          </w:tcPr>
          <w:p w14:paraId="1F39CDFE"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w:t>
            </w:r>
          </w:p>
        </w:tc>
        <w:tc>
          <w:tcPr>
            <w:tcW w:w="10065" w:type="dxa"/>
            <w:gridSpan w:val="2"/>
            <w:shd w:val="clear" w:color="auto" w:fill="auto"/>
            <w:vAlign w:val="center"/>
          </w:tcPr>
          <w:p w14:paraId="07A044B2" w14:textId="77777777" w:rsidR="00376A3E" w:rsidRPr="00065CFC" w:rsidRDefault="00772871">
            <w:pPr>
              <w:widowControl w:val="0"/>
              <w:spacing w:beforeLines="50" w:before="120" w:afterLines="50" w:after="120" w:line="240" w:lineRule="auto"/>
              <w:ind w:left="34"/>
              <w:contextualSpacing/>
              <w:rPr>
                <w:rFonts w:asciiTheme="minorHAnsi" w:hAnsiTheme="minorHAnsi"/>
                <w:color w:val="000000"/>
                <w:sz w:val="24"/>
                <w:szCs w:val="24"/>
                <w:lang w:eastAsia="uk-UA"/>
              </w:rPr>
            </w:pPr>
            <w:r w:rsidRPr="00065CFC">
              <w:rPr>
                <w:rFonts w:asciiTheme="minorHAnsi" w:hAnsiTheme="minorHAnsi"/>
                <w:sz w:val="24"/>
                <w:szCs w:val="24"/>
                <w:lang w:eastAsia="uk-UA"/>
              </w:rPr>
              <w:t>Інформація про замовника</w:t>
            </w:r>
          </w:p>
        </w:tc>
      </w:tr>
      <w:tr w:rsidR="00376A3E" w:rsidRPr="00065CFC" w14:paraId="1E28E6D7" w14:textId="77777777">
        <w:trPr>
          <w:trHeight w:val="330"/>
          <w:jc w:val="center"/>
        </w:trPr>
        <w:tc>
          <w:tcPr>
            <w:tcW w:w="552" w:type="dxa"/>
            <w:shd w:val="clear" w:color="auto" w:fill="auto"/>
            <w:vAlign w:val="center"/>
          </w:tcPr>
          <w:p w14:paraId="5BE5D808"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2.1</w:t>
            </w:r>
          </w:p>
        </w:tc>
        <w:tc>
          <w:tcPr>
            <w:tcW w:w="2835" w:type="dxa"/>
            <w:shd w:val="clear" w:color="auto" w:fill="auto"/>
            <w:vAlign w:val="center"/>
          </w:tcPr>
          <w:p w14:paraId="1B9DA0D9" w14:textId="77777777" w:rsidR="00376A3E" w:rsidRPr="00065CFC" w:rsidRDefault="00772871">
            <w:pPr>
              <w:widowControl w:val="0"/>
              <w:spacing w:after="0" w:line="240" w:lineRule="auto"/>
              <w:ind w:right="6"/>
              <w:contextualSpacing/>
              <w:rPr>
                <w:rFonts w:asciiTheme="minorHAnsi" w:hAnsiTheme="minorHAnsi"/>
                <w:sz w:val="24"/>
                <w:szCs w:val="24"/>
                <w:lang w:eastAsia="uk-UA"/>
              </w:rPr>
            </w:pPr>
            <w:r w:rsidRPr="00065CFC">
              <w:rPr>
                <w:rFonts w:asciiTheme="minorHAnsi" w:hAnsiTheme="minorHAnsi"/>
                <w:sz w:val="24"/>
                <w:szCs w:val="24"/>
                <w:lang w:eastAsia="uk-UA"/>
              </w:rPr>
              <w:t>найменування</w:t>
            </w:r>
          </w:p>
        </w:tc>
        <w:tc>
          <w:tcPr>
            <w:tcW w:w="7230" w:type="dxa"/>
            <w:shd w:val="clear" w:color="auto" w:fill="auto"/>
            <w:vAlign w:val="center"/>
          </w:tcPr>
          <w:p w14:paraId="09305491" w14:textId="77777777"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color w:val="000000"/>
                <w:sz w:val="24"/>
                <w:szCs w:val="24"/>
                <w:lang w:eastAsia="uk-UA"/>
              </w:rPr>
              <w:t>Національний банк України</w:t>
            </w:r>
          </w:p>
        </w:tc>
      </w:tr>
      <w:tr w:rsidR="00376A3E" w:rsidRPr="00065CFC" w14:paraId="50B0A8D2" w14:textId="77777777">
        <w:trPr>
          <w:trHeight w:val="264"/>
          <w:jc w:val="center"/>
        </w:trPr>
        <w:tc>
          <w:tcPr>
            <w:tcW w:w="552" w:type="dxa"/>
            <w:shd w:val="clear" w:color="auto" w:fill="auto"/>
            <w:vAlign w:val="center"/>
          </w:tcPr>
          <w:p w14:paraId="222C875F"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2.2</w:t>
            </w:r>
          </w:p>
        </w:tc>
        <w:tc>
          <w:tcPr>
            <w:tcW w:w="2835" w:type="dxa"/>
            <w:shd w:val="clear" w:color="auto" w:fill="auto"/>
            <w:vAlign w:val="center"/>
          </w:tcPr>
          <w:p w14:paraId="21520302" w14:textId="77777777" w:rsidR="00376A3E" w:rsidRPr="00065CFC" w:rsidRDefault="00772871">
            <w:pPr>
              <w:widowControl w:val="0"/>
              <w:spacing w:after="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місцезнаходження</w:t>
            </w:r>
          </w:p>
        </w:tc>
        <w:tc>
          <w:tcPr>
            <w:tcW w:w="7230" w:type="dxa"/>
            <w:shd w:val="clear" w:color="auto" w:fill="auto"/>
            <w:vAlign w:val="center"/>
          </w:tcPr>
          <w:p w14:paraId="624A1FBE" w14:textId="77777777"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color w:val="000000"/>
                <w:sz w:val="24"/>
                <w:szCs w:val="24"/>
                <w:lang w:eastAsia="uk-UA"/>
              </w:rPr>
              <w:t>вул. Інститутська, 9, Печерський район, м. Київ, Україна, 01601</w:t>
            </w:r>
          </w:p>
        </w:tc>
      </w:tr>
      <w:tr w:rsidR="00376A3E" w:rsidRPr="00065CFC" w14:paraId="7BDF6B7A" w14:textId="77777777">
        <w:trPr>
          <w:trHeight w:val="254"/>
          <w:jc w:val="center"/>
        </w:trPr>
        <w:tc>
          <w:tcPr>
            <w:tcW w:w="552" w:type="dxa"/>
            <w:shd w:val="clear" w:color="auto" w:fill="auto"/>
            <w:vAlign w:val="center"/>
          </w:tcPr>
          <w:p w14:paraId="2449503D"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2.3</w:t>
            </w:r>
          </w:p>
        </w:tc>
        <w:tc>
          <w:tcPr>
            <w:tcW w:w="2835" w:type="dxa"/>
            <w:shd w:val="clear" w:color="auto" w:fill="auto"/>
            <w:vAlign w:val="center"/>
          </w:tcPr>
          <w:p w14:paraId="2B9806BC" w14:textId="77777777" w:rsidR="00376A3E" w:rsidRPr="00065CFC" w:rsidRDefault="00772871">
            <w:pPr>
              <w:widowControl w:val="0"/>
              <w:spacing w:after="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код ЕДРПОУ</w:t>
            </w:r>
            <w:r w:rsidRPr="00065CFC">
              <w:rPr>
                <w:rFonts w:asciiTheme="minorHAnsi" w:hAnsiTheme="minorHAnsi"/>
                <w:sz w:val="24"/>
                <w:szCs w:val="24"/>
                <w:lang w:eastAsia="uk-UA"/>
              </w:rPr>
              <w:tab/>
            </w:r>
          </w:p>
        </w:tc>
        <w:tc>
          <w:tcPr>
            <w:tcW w:w="7230" w:type="dxa"/>
            <w:shd w:val="clear" w:color="auto" w:fill="auto"/>
            <w:vAlign w:val="center"/>
          </w:tcPr>
          <w:p w14:paraId="02471438" w14:textId="77777777"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sz w:val="24"/>
                <w:szCs w:val="24"/>
                <w:lang w:eastAsia="uk-UA"/>
              </w:rPr>
              <w:t>00032106</w:t>
            </w:r>
          </w:p>
        </w:tc>
      </w:tr>
      <w:tr w:rsidR="00376A3E" w:rsidRPr="00065CFC" w14:paraId="5569281E" w14:textId="77777777">
        <w:trPr>
          <w:trHeight w:val="522"/>
          <w:jc w:val="center"/>
        </w:trPr>
        <w:tc>
          <w:tcPr>
            <w:tcW w:w="552" w:type="dxa"/>
            <w:shd w:val="clear" w:color="auto" w:fill="auto"/>
            <w:vAlign w:val="center"/>
          </w:tcPr>
          <w:p w14:paraId="452B1DEF"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2.4</w:t>
            </w:r>
          </w:p>
        </w:tc>
        <w:tc>
          <w:tcPr>
            <w:tcW w:w="2835" w:type="dxa"/>
            <w:shd w:val="clear" w:color="auto" w:fill="auto"/>
            <w:vAlign w:val="center"/>
          </w:tcPr>
          <w:p w14:paraId="222838E9" w14:textId="77777777" w:rsidR="00376A3E" w:rsidRPr="00065CFC" w:rsidRDefault="00772871">
            <w:pPr>
              <w:widowControl w:val="0"/>
              <w:spacing w:after="0" w:line="240" w:lineRule="auto"/>
              <w:contextualSpacing/>
              <w:rPr>
                <w:rFonts w:asciiTheme="minorHAnsi" w:hAnsiTheme="minorHAnsi"/>
                <w:color w:val="000000"/>
                <w:sz w:val="24"/>
                <w:szCs w:val="24"/>
                <w:lang w:eastAsia="uk-UA"/>
              </w:rPr>
            </w:pPr>
            <w:r w:rsidRPr="00065CFC">
              <w:rPr>
                <w:rFonts w:asciiTheme="minorHAnsi" w:hAnsiTheme="minorHAnsi"/>
                <w:sz w:val="24"/>
                <w:szCs w:val="24"/>
                <w:lang w:eastAsia="uk-UA"/>
              </w:rPr>
              <w:t>посадова особа замовника, уповноважена здійснювати зв'язок з учасниками</w:t>
            </w:r>
          </w:p>
        </w:tc>
        <w:tc>
          <w:tcPr>
            <w:tcW w:w="7230" w:type="dxa"/>
            <w:shd w:val="clear" w:color="auto" w:fill="auto"/>
            <w:vAlign w:val="center"/>
          </w:tcPr>
          <w:p w14:paraId="7C1C0960" w14:textId="77777777" w:rsidR="00376A3E" w:rsidRPr="00065CFC" w:rsidRDefault="00772871">
            <w:pPr>
              <w:pStyle w:val="aff2"/>
              <w:numPr>
                <w:ilvl w:val="0"/>
                <w:numId w:val="2"/>
              </w:numPr>
              <w:spacing w:after="0" w:line="240" w:lineRule="auto"/>
              <w:ind w:left="34" w:firstLine="0"/>
              <w:jc w:val="both"/>
              <w:rPr>
                <w:rFonts w:asciiTheme="minorHAnsi" w:hAnsiTheme="minorHAnsi"/>
                <w:i/>
                <w:sz w:val="24"/>
                <w:szCs w:val="24"/>
              </w:rPr>
            </w:pPr>
            <w:r w:rsidRPr="00065CFC">
              <w:rPr>
                <w:rFonts w:asciiTheme="minorHAnsi" w:hAnsiTheme="minorHAnsi"/>
                <w:i/>
                <w:sz w:val="24"/>
                <w:szCs w:val="24"/>
              </w:rPr>
              <w:t>з організаційних питань:</w:t>
            </w:r>
          </w:p>
          <w:p w14:paraId="27B56944" w14:textId="0BA96A0B" w:rsidR="00245E93" w:rsidRPr="001B3370" w:rsidRDefault="00245E93" w:rsidP="00245E93">
            <w:pPr>
              <w:widowControl w:val="0"/>
              <w:spacing w:after="0" w:line="240" w:lineRule="auto"/>
              <w:ind w:left="34"/>
              <w:contextualSpacing/>
              <w:jc w:val="both"/>
              <w:rPr>
                <w:rFonts w:asciiTheme="minorHAnsi" w:hAnsiTheme="minorHAnsi"/>
                <w:sz w:val="24"/>
                <w:szCs w:val="24"/>
              </w:rPr>
            </w:pPr>
            <w:r>
              <w:rPr>
                <w:rFonts w:asciiTheme="minorHAnsi" w:hAnsiTheme="minorHAnsi"/>
                <w:sz w:val="24"/>
                <w:szCs w:val="24"/>
              </w:rPr>
              <w:t>Анастасія Бойко</w:t>
            </w:r>
            <w:r w:rsidR="007A2C40">
              <w:rPr>
                <w:rFonts w:asciiTheme="minorHAnsi" w:hAnsiTheme="minorHAnsi"/>
                <w:sz w:val="24"/>
                <w:szCs w:val="24"/>
              </w:rPr>
              <w:t xml:space="preserve">, </w:t>
            </w:r>
            <w:r w:rsidRPr="001B3370">
              <w:rPr>
                <w:rFonts w:asciiTheme="minorHAnsi" w:hAnsiTheme="minorHAnsi"/>
                <w:sz w:val="24"/>
                <w:szCs w:val="24"/>
              </w:rPr>
              <w:t xml:space="preserve">головний фахівець управління публічних </w:t>
            </w:r>
            <w:proofErr w:type="spellStart"/>
            <w:r w:rsidRPr="001B3370">
              <w:rPr>
                <w:rFonts w:asciiTheme="minorHAnsi" w:hAnsiTheme="minorHAnsi"/>
                <w:sz w:val="24"/>
                <w:szCs w:val="24"/>
              </w:rPr>
              <w:t>закупівель</w:t>
            </w:r>
            <w:proofErr w:type="spellEnd"/>
            <w:r w:rsidRPr="001B3370">
              <w:rPr>
                <w:rFonts w:asciiTheme="minorHAnsi" w:hAnsiTheme="minorHAnsi"/>
                <w:sz w:val="24"/>
                <w:szCs w:val="24"/>
              </w:rPr>
              <w:t xml:space="preserve"> Департаменту </w:t>
            </w:r>
            <w:proofErr w:type="spellStart"/>
            <w:r w:rsidRPr="001B3370">
              <w:rPr>
                <w:rFonts w:asciiTheme="minorHAnsi" w:hAnsiTheme="minorHAnsi"/>
                <w:sz w:val="24"/>
                <w:szCs w:val="24"/>
              </w:rPr>
              <w:t>закупівель</w:t>
            </w:r>
            <w:proofErr w:type="spellEnd"/>
          </w:p>
          <w:p w14:paraId="75942653" w14:textId="77777777" w:rsidR="00245E93" w:rsidRPr="001B3370" w:rsidRDefault="00245E93" w:rsidP="00245E93">
            <w:pPr>
              <w:widowControl w:val="0"/>
              <w:spacing w:after="0" w:line="240" w:lineRule="auto"/>
              <w:ind w:left="34"/>
              <w:contextualSpacing/>
              <w:jc w:val="both"/>
              <w:rPr>
                <w:rFonts w:asciiTheme="minorHAnsi" w:hAnsiTheme="minorHAnsi"/>
                <w:sz w:val="24"/>
                <w:szCs w:val="24"/>
              </w:rPr>
            </w:pPr>
            <w:r w:rsidRPr="001B3370">
              <w:rPr>
                <w:rFonts w:asciiTheme="minorHAnsi" w:hAnsiTheme="minorHAnsi"/>
                <w:sz w:val="24"/>
                <w:szCs w:val="24"/>
              </w:rPr>
              <w:t xml:space="preserve">телефон: (097) 728-05-94, </w:t>
            </w:r>
          </w:p>
          <w:p w14:paraId="4F8F2913" w14:textId="241A196E" w:rsidR="00245E93" w:rsidRPr="001B3370" w:rsidRDefault="00245E93" w:rsidP="00245E93">
            <w:pPr>
              <w:shd w:val="clear" w:color="auto" w:fill="FFFFFF"/>
              <w:rPr>
                <w:sz w:val="28"/>
                <w:szCs w:val="28"/>
              </w:rPr>
            </w:pPr>
            <w:r w:rsidRPr="001B3370">
              <w:rPr>
                <w:rFonts w:asciiTheme="minorHAnsi" w:hAnsiTheme="minorHAnsi"/>
                <w:sz w:val="24"/>
                <w:szCs w:val="24"/>
              </w:rPr>
              <w:t xml:space="preserve">електронна адреса: </w:t>
            </w:r>
            <w:hyperlink r:id="rId9" w:history="1">
              <w:r w:rsidRPr="00325501">
                <w:rPr>
                  <w:rStyle w:val="afd"/>
                  <w:rFonts w:asciiTheme="minorHAnsi" w:hAnsiTheme="minorHAnsi"/>
                  <w:sz w:val="24"/>
                  <w:szCs w:val="24"/>
                </w:rPr>
                <w:t>Anastasiya.Boyko@bank.gov.ua</w:t>
              </w:r>
            </w:hyperlink>
            <w:r>
              <w:rPr>
                <w:rFonts w:asciiTheme="minorHAnsi" w:hAnsiTheme="minorHAnsi"/>
                <w:sz w:val="24"/>
                <w:szCs w:val="24"/>
              </w:rPr>
              <w:t xml:space="preserve"> </w:t>
            </w:r>
          </w:p>
          <w:p w14:paraId="6E60190E" w14:textId="1AA42F40" w:rsidR="007A2C40" w:rsidRDefault="007A2C40" w:rsidP="007A2C40">
            <w:pPr>
              <w:pStyle w:val="aff2"/>
              <w:numPr>
                <w:ilvl w:val="0"/>
                <w:numId w:val="2"/>
              </w:numPr>
              <w:spacing w:after="0" w:line="240" w:lineRule="auto"/>
              <w:ind w:left="34" w:firstLine="0"/>
              <w:jc w:val="both"/>
              <w:rPr>
                <w:rFonts w:asciiTheme="minorHAnsi" w:hAnsiTheme="minorHAnsi"/>
                <w:i/>
                <w:sz w:val="24"/>
                <w:szCs w:val="24"/>
              </w:rPr>
            </w:pPr>
            <w:r>
              <w:rPr>
                <w:rFonts w:asciiTheme="minorHAnsi" w:hAnsiTheme="minorHAnsi"/>
                <w:i/>
                <w:sz w:val="24"/>
                <w:szCs w:val="24"/>
              </w:rPr>
              <w:t>з технічних питань:</w:t>
            </w:r>
          </w:p>
          <w:p w14:paraId="057374CD" w14:textId="5792A335" w:rsidR="008E5BDB" w:rsidRPr="008E5BDB" w:rsidRDefault="008E5BDB" w:rsidP="008E5BDB">
            <w:pPr>
              <w:widowControl w:val="0"/>
              <w:spacing w:after="0" w:line="240" w:lineRule="auto"/>
              <w:ind w:left="34"/>
              <w:contextualSpacing/>
              <w:jc w:val="both"/>
              <w:rPr>
                <w:rFonts w:asciiTheme="minorHAnsi" w:hAnsiTheme="minorHAnsi"/>
                <w:sz w:val="24"/>
                <w:szCs w:val="24"/>
              </w:rPr>
            </w:pPr>
            <w:proofErr w:type="spellStart"/>
            <w:r w:rsidRPr="008E5BDB">
              <w:rPr>
                <w:rFonts w:asciiTheme="minorHAnsi" w:hAnsiTheme="minorHAnsi"/>
                <w:sz w:val="24"/>
                <w:szCs w:val="24"/>
              </w:rPr>
              <w:t>Пав</w:t>
            </w:r>
            <w:r w:rsidR="008D4E01">
              <w:rPr>
                <w:rFonts w:asciiTheme="minorHAnsi" w:hAnsiTheme="minorHAnsi"/>
                <w:sz w:val="24"/>
                <w:szCs w:val="24"/>
              </w:rPr>
              <w:t>е</w:t>
            </w:r>
            <w:r w:rsidRPr="008E5BDB">
              <w:rPr>
                <w:rFonts w:asciiTheme="minorHAnsi" w:hAnsiTheme="minorHAnsi"/>
                <w:sz w:val="24"/>
                <w:szCs w:val="24"/>
              </w:rPr>
              <w:t>л</w:t>
            </w:r>
            <w:proofErr w:type="spellEnd"/>
            <w:r w:rsidRPr="008E5BDB">
              <w:rPr>
                <w:rFonts w:asciiTheme="minorHAnsi" w:hAnsiTheme="minorHAnsi"/>
                <w:sz w:val="24"/>
                <w:szCs w:val="24"/>
              </w:rPr>
              <w:t xml:space="preserve"> Даниленко, головний фахівець відділу організації охорони праці, пожежної та екологічної безпеки Департаменту забезпечення діяльності Національного банку України,</w:t>
            </w:r>
          </w:p>
          <w:p w14:paraId="3954822A" w14:textId="77777777" w:rsidR="008E5BDB" w:rsidRPr="008E5BDB" w:rsidRDefault="008E5BDB" w:rsidP="008E5BDB">
            <w:pPr>
              <w:widowControl w:val="0"/>
              <w:spacing w:after="0" w:line="240" w:lineRule="auto"/>
              <w:ind w:left="34"/>
              <w:contextualSpacing/>
              <w:jc w:val="both"/>
              <w:rPr>
                <w:rFonts w:asciiTheme="minorHAnsi" w:hAnsiTheme="minorHAnsi"/>
                <w:sz w:val="24"/>
                <w:szCs w:val="24"/>
              </w:rPr>
            </w:pPr>
            <w:r w:rsidRPr="008E5BDB">
              <w:rPr>
                <w:rFonts w:asciiTheme="minorHAnsi" w:hAnsiTheme="minorHAnsi"/>
                <w:sz w:val="24"/>
                <w:szCs w:val="24"/>
              </w:rPr>
              <w:t xml:space="preserve">телефон: (095) 286-43-04; </w:t>
            </w:r>
          </w:p>
          <w:p w14:paraId="52D1CB18" w14:textId="7A1246BE" w:rsidR="00376A3E" w:rsidRPr="00065CFC" w:rsidRDefault="008E5BDB" w:rsidP="008E5BDB">
            <w:pPr>
              <w:widowControl w:val="0"/>
              <w:spacing w:after="0" w:line="240" w:lineRule="auto"/>
              <w:ind w:left="34"/>
              <w:contextualSpacing/>
              <w:jc w:val="both"/>
              <w:rPr>
                <w:rFonts w:asciiTheme="minorHAnsi" w:hAnsiTheme="minorHAnsi"/>
                <w:sz w:val="24"/>
                <w:szCs w:val="24"/>
              </w:rPr>
            </w:pPr>
            <w:r w:rsidRPr="008E5BDB">
              <w:rPr>
                <w:rFonts w:asciiTheme="minorHAnsi" w:hAnsiTheme="minorHAnsi"/>
                <w:sz w:val="24"/>
                <w:szCs w:val="24"/>
              </w:rPr>
              <w:t xml:space="preserve">електронна адреса: </w:t>
            </w:r>
            <w:r w:rsidRPr="008E5BDB">
              <w:rPr>
                <w:rFonts w:asciiTheme="minorHAnsi" w:hAnsiTheme="minorHAnsi"/>
                <w:sz w:val="24"/>
                <w:szCs w:val="24"/>
              </w:rPr>
              <w:tab/>
              <w:t>Pavlo.Danylenko@bank.gov.ua</w:t>
            </w:r>
          </w:p>
        </w:tc>
      </w:tr>
      <w:tr w:rsidR="00376A3E" w:rsidRPr="00065CFC" w14:paraId="4C5C4CF3" w14:textId="77777777">
        <w:trPr>
          <w:trHeight w:val="214"/>
          <w:jc w:val="center"/>
        </w:trPr>
        <w:tc>
          <w:tcPr>
            <w:tcW w:w="552" w:type="dxa"/>
            <w:shd w:val="clear" w:color="auto" w:fill="auto"/>
            <w:vAlign w:val="center"/>
          </w:tcPr>
          <w:p w14:paraId="3E34DCEB"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3</w:t>
            </w:r>
          </w:p>
        </w:tc>
        <w:tc>
          <w:tcPr>
            <w:tcW w:w="2835" w:type="dxa"/>
            <w:shd w:val="clear" w:color="auto" w:fill="auto"/>
            <w:vAlign w:val="center"/>
          </w:tcPr>
          <w:p w14:paraId="0D0BEAEE" w14:textId="77777777" w:rsidR="00376A3E" w:rsidRPr="00065CFC" w:rsidRDefault="00772871">
            <w:pPr>
              <w:widowControl w:val="0"/>
              <w:spacing w:after="0" w:line="240" w:lineRule="auto"/>
              <w:contextualSpacing/>
              <w:rPr>
                <w:rFonts w:asciiTheme="minorHAnsi" w:hAnsiTheme="minorHAnsi"/>
                <w:color w:val="000000"/>
                <w:sz w:val="24"/>
                <w:szCs w:val="24"/>
                <w:lang w:eastAsia="uk-UA"/>
              </w:rPr>
            </w:pPr>
            <w:r w:rsidRPr="00065CFC">
              <w:rPr>
                <w:rFonts w:asciiTheme="minorHAnsi" w:hAnsiTheme="minorHAnsi"/>
                <w:sz w:val="24"/>
                <w:szCs w:val="24"/>
                <w:lang w:eastAsia="uk-UA"/>
              </w:rPr>
              <w:t>Вид закупівлі</w:t>
            </w:r>
          </w:p>
        </w:tc>
        <w:tc>
          <w:tcPr>
            <w:tcW w:w="7230" w:type="dxa"/>
            <w:shd w:val="clear" w:color="auto" w:fill="auto"/>
            <w:vAlign w:val="center"/>
          </w:tcPr>
          <w:p w14:paraId="1D4071D9" w14:textId="40B893CD" w:rsidR="00376A3E" w:rsidRPr="00065CFC" w:rsidRDefault="00772871">
            <w:pPr>
              <w:widowControl w:val="0"/>
              <w:spacing w:after="0" w:line="240" w:lineRule="auto"/>
              <w:ind w:left="34"/>
              <w:contextualSpacing/>
              <w:jc w:val="both"/>
              <w:rPr>
                <w:rFonts w:asciiTheme="minorHAnsi" w:hAnsiTheme="minorHAnsi"/>
                <w:color w:val="000000"/>
                <w:sz w:val="24"/>
                <w:szCs w:val="24"/>
                <w:lang w:val="ru-RU" w:eastAsia="uk-UA"/>
              </w:rPr>
            </w:pPr>
            <w:r w:rsidRPr="00065CFC">
              <w:rPr>
                <w:rFonts w:asciiTheme="minorHAnsi" w:hAnsiTheme="minorHAnsi"/>
                <w:sz w:val="24"/>
                <w:szCs w:val="24"/>
              </w:rPr>
              <w:t>Спрощена закупівля</w:t>
            </w:r>
            <w:r w:rsidR="00CB1D23" w:rsidRPr="00065CFC">
              <w:rPr>
                <w:rFonts w:asciiTheme="minorHAnsi" w:hAnsiTheme="minorHAnsi"/>
                <w:sz w:val="24"/>
                <w:szCs w:val="24"/>
              </w:rPr>
              <w:t xml:space="preserve"> </w:t>
            </w:r>
            <w:r w:rsidR="00494C24" w:rsidRPr="003C4853">
              <w:rPr>
                <w:rFonts w:asciiTheme="minorHAnsi" w:hAnsiTheme="minorHAnsi"/>
                <w:sz w:val="24"/>
                <w:szCs w:val="24"/>
              </w:rPr>
              <w:t>(</w:t>
            </w:r>
            <w:r w:rsidR="000914F9" w:rsidRPr="003C4853">
              <w:rPr>
                <w:rFonts w:asciiTheme="minorHAnsi" w:hAnsiTheme="minorHAnsi"/>
                <w:sz w:val="24"/>
                <w:szCs w:val="24"/>
              </w:rPr>
              <w:t>з особливостями</w:t>
            </w:r>
            <w:r w:rsidR="00494C24" w:rsidRPr="003C4853">
              <w:rPr>
                <w:rFonts w:asciiTheme="minorHAnsi" w:hAnsiTheme="minorHAnsi"/>
                <w:sz w:val="24"/>
                <w:szCs w:val="24"/>
              </w:rPr>
              <w:t>)</w:t>
            </w:r>
          </w:p>
        </w:tc>
      </w:tr>
      <w:tr w:rsidR="00376A3E" w:rsidRPr="00065CFC" w14:paraId="0EA542D4" w14:textId="77777777">
        <w:trPr>
          <w:trHeight w:val="522"/>
          <w:jc w:val="center"/>
        </w:trPr>
        <w:tc>
          <w:tcPr>
            <w:tcW w:w="552" w:type="dxa"/>
            <w:shd w:val="clear" w:color="auto" w:fill="auto"/>
            <w:vAlign w:val="center"/>
          </w:tcPr>
          <w:p w14:paraId="0C00EC2F"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4</w:t>
            </w:r>
          </w:p>
        </w:tc>
        <w:tc>
          <w:tcPr>
            <w:tcW w:w="10065" w:type="dxa"/>
            <w:gridSpan w:val="2"/>
            <w:shd w:val="clear" w:color="auto" w:fill="auto"/>
            <w:vAlign w:val="center"/>
          </w:tcPr>
          <w:p w14:paraId="1A717BC0" w14:textId="77777777"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sz w:val="24"/>
                <w:szCs w:val="24"/>
                <w:lang w:eastAsia="uk-UA"/>
              </w:rPr>
              <w:t>Інформація про предмет закупівлі</w:t>
            </w:r>
          </w:p>
        </w:tc>
      </w:tr>
      <w:tr w:rsidR="00376A3E" w:rsidRPr="00065CFC" w14:paraId="4DA4240B" w14:textId="77777777">
        <w:trPr>
          <w:trHeight w:val="368"/>
          <w:jc w:val="center"/>
        </w:trPr>
        <w:tc>
          <w:tcPr>
            <w:tcW w:w="552" w:type="dxa"/>
            <w:shd w:val="clear" w:color="auto" w:fill="auto"/>
            <w:vAlign w:val="center"/>
          </w:tcPr>
          <w:p w14:paraId="75017CD4"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4.1</w:t>
            </w:r>
          </w:p>
        </w:tc>
        <w:tc>
          <w:tcPr>
            <w:tcW w:w="2835" w:type="dxa"/>
            <w:shd w:val="clear" w:color="auto" w:fill="auto"/>
            <w:vAlign w:val="center"/>
          </w:tcPr>
          <w:p w14:paraId="551ECB99" w14:textId="77777777" w:rsidR="00376A3E" w:rsidRPr="00065CFC" w:rsidRDefault="00772871">
            <w:pPr>
              <w:widowControl w:val="0"/>
              <w:spacing w:after="0" w:line="240" w:lineRule="auto"/>
              <w:contextualSpacing/>
              <w:rPr>
                <w:rFonts w:asciiTheme="minorHAnsi" w:hAnsiTheme="minorHAnsi"/>
                <w:sz w:val="24"/>
                <w:szCs w:val="24"/>
                <w:lang w:eastAsia="uk-UA"/>
              </w:rPr>
            </w:pPr>
            <w:r w:rsidRPr="00065CFC">
              <w:rPr>
                <w:rFonts w:asciiTheme="minorHAnsi" w:hAnsiTheme="minorHAnsi"/>
                <w:sz w:val="24"/>
                <w:szCs w:val="24"/>
                <w:lang w:eastAsia="uk-UA"/>
              </w:rPr>
              <w:t>назва предмета закупівлі</w:t>
            </w:r>
          </w:p>
        </w:tc>
        <w:tc>
          <w:tcPr>
            <w:tcW w:w="7230" w:type="dxa"/>
            <w:shd w:val="clear" w:color="auto" w:fill="auto"/>
            <w:vAlign w:val="center"/>
          </w:tcPr>
          <w:p w14:paraId="19758CB8" w14:textId="559DC227" w:rsidR="00376A3E" w:rsidRPr="00065CFC" w:rsidRDefault="000914F9">
            <w:pPr>
              <w:widowControl w:val="0"/>
              <w:spacing w:after="0" w:line="240" w:lineRule="auto"/>
              <w:ind w:left="34"/>
              <w:contextualSpacing/>
              <w:rPr>
                <w:rFonts w:asciiTheme="minorHAnsi" w:hAnsiTheme="minorHAnsi"/>
                <w:sz w:val="24"/>
                <w:szCs w:val="24"/>
                <w:lang w:eastAsia="uk-UA"/>
              </w:rPr>
            </w:pPr>
            <w:r>
              <w:rPr>
                <w:rFonts w:asciiTheme="minorHAnsi" w:hAnsiTheme="minorHAnsi"/>
                <w:sz w:val="24"/>
                <w:szCs w:val="24"/>
                <w:lang w:eastAsia="uk-UA"/>
              </w:rPr>
              <w:t xml:space="preserve"> </w:t>
            </w:r>
            <w:r w:rsidR="008E5BDB" w:rsidRPr="008E5BDB">
              <w:rPr>
                <w:rFonts w:asciiTheme="minorHAnsi" w:hAnsiTheme="minorHAnsi"/>
                <w:sz w:val="24"/>
                <w:szCs w:val="24"/>
                <w:lang w:eastAsia="uk-UA"/>
              </w:rPr>
              <w:t>Куртки утеплені - 18224000-5</w:t>
            </w:r>
          </w:p>
        </w:tc>
      </w:tr>
      <w:tr w:rsidR="00376A3E" w:rsidRPr="00065CFC" w14:paraId="48D6AB21" w14:textId="77777777">
        <w:trPr>
          <w:trHeight w:val="544"/>
          <w:jc w:val="center"/>
        </w:trPr>
        <w:tc>
          <w:tcPr>
            <w:tcW w:w="552" w:type="dxa"/>
            <w:shd w:val="clear" w:color="auto" w:fill="auto"/>
            <w:vAlign w:val="center"/>
          </w:tcPr>
          <w:p w14:paraId="2D07927D"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4.2</w:t>
            </w:r>
          </w:p>
        </w:tc>
        <w:tc>
          <w:tcPr>
            <w:tcW w:w="2835" w:type="dxa"/>
            <w:shd w:val="clear" w:color="auto" w:fill="auto"/>
            <w:vAlign w:val="center"/>
          </w:tcPr>
          <w:p w14:paraId="168B8CBF" w14:textId="77777777" w:rsidR="00376A3E" w:rsidRPr="00065CFC" w:rsidRDefault="00772871">
            <w:pPr>
              <w:widowControl w:val="0"/>
              <w:spacing w:after="0" w:line="240" w:lineRule="auto"/>
              <w:contextualSpacing/>
              <w:rPr>
                <w:rFonts w:asciiTheme="minorHAnsi" w:hAnsiTheme="minorHAnsi"/>
                <w:sz w:val="24"/>
                <w:szCs w:val="24"/>
                <w:lang w:eastAsia="uk-UA"/>
              </w:rPr>
            </w:pPr>
            <w:r w:rsidRPr="00065CFC">
              <w:rPr>
                <w:rFonts w:asciiTheme="minorHAnsi" w:hAnsiTheme="minorHAnsi"/>
                <w:sz w:val="24"/>
                <w:szCs w:val="24"/>
                <w:lang w:eastAsia="uk-UA"/>
              </w:rPr>
              <w:t>код ДК 021:2015</w:t>
            </w:r>
          </w:p>
        </w:tc>
        <w:tc>
          <w:tcPr>
            <w:tcW w:w="7230" w:type="dxa"/>
            <w:shd w:val="clear" w:color="auto" w:fill="auto"/>
            <w:vAlign w:val="center"/>
          </w:tcPr>
          <w:p w14:paraId="02A32BDF" w14:textId="39D7568B" w:rsidR="00376A3E" w:rsidRPr="00065CFC" w:rsidRDefault="008E5BDB" w:rsidP="00BA740E">
            <w:pPr>
              <w:widowControl w:val="0"/>
              <w:spacing w:after="0" w:line="240" w:lineRule="auto"/>
              <w:ind w:left="34"/>
              <w:contextualSpacing/>
              <w:rPr>
                <w:rFonts w:asciiTheme="minorHAnsi" w:hAnsiTheme="minorHAnsi"/>
                <w:sz w:val="24"/>
                <w:szCs w:val="24"/>
                <w:lang w:eastAsia="uk-UA"/>
              </w:rPr>
            </w:pPr>
            <w:r w:rsidRPr="008E5BDB">
              <w:rPr>
                <w:rFonts w:asciiTheme="minorHAnsi" w:hAnsiTheme="minorHAnsi"/>
                <w:sz w:val="24"/>
                <w:szCs w:val="24"/>
                <w:lang w:eastAsia="uk-UA"/>
              </w:rPr>
              <w:t>18220000-7</w:t>
            </w:r>
            <w:r w:rsidR="005739B0" w:rsidRPr="00065CFC">
              <w:rPr>
                <w:rFonts w:asciiTheme="minorHAnsi" w:hAnsiTheme="minorHAnsi"/>
                <w:sz w:val="24"/>
                <w:szCs w:val="24"/>
                <w:lang w:eastAsia="uk-UA"/>
              </w:rPr>
              <w:t xml:space="preserve"> “</w:t>
            </w:r>
            <w:r w:rsidRPr="008E5BDB">
              <w:rPr>
                <w:rFonts w:asciiTheme="minorHAnsi" w:hAnsiTheme="minorHAnsi"/>
                <w:sz w:val="24"/>
                <w:szCs w:val="24"/>
                <w:lang w:eastAsia="uk-UA"/>
              </w:rPr>
              <w:t>Штормовий одяг</w:t>
            </w:r>
            <w:r w:rsidR="005739B0" w:rsidRPr="00065CFC">
              <w:rPr>
                <w:rFonts w:asciiTheme="minorHAnsi" w:hAnsiTheme="minorHAnsi"/>
                <w:sz w:val="24"/>
                <w:szCs w:val="24"/>
                <w:lang w:eastAsia="uk-UA"/>
              </w:rPr>
              <w:t>”</w:t>
            </w:r>
          </w:p>
        </w:tc>
      </w:tr>
      <w:tr w:rsidR="00376A3E" w:rsidRPr="00065CFC" w14:paraId="0A880BA7" w14:textId="77777777">
        <w:trPr>
          <w:trHeight w:val="90"/>
          <w:jc w:val="center"/>
        </w:trPr>
        <w:tc>
          <w:tcPr>
            <w:tcW w:w="552" w:type="dxa"/>
            <w:shd w:val="clear" w:color="auto" w:fill="auto"/>
            <w:vAlign w:val="center"/>
          </w:tcPr>
          <w:p w14:paraId="6E6FF5C4"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4.3</w:t>
            </w:r>
          </w:p>
        </w:tc>
        <w:tc>
          <w:tcPr>
            <w:tcW w:w="2835" w:type="dxa"/>
            <w:shd w:val="clear" w:color="auto" w:fill="auto"/>
            <w:vAlign w:val="center"/>
          </w:tcPr>
          <w:p w14:paraId="58345CCF" w14:textId="77777777" w:rsidR="00376A3E" w:rsidRPr="00065CFC" w:rsidRDefault="00772871">
            <w:pPr>
              <w:widowControl w:val="0"/>
              <w:spacing w:after="0" w:line="240" w:lineRule="auto"/>
              <w:ind w:left="-11" w:right="-23"/>
              <w:contextualSpacing/>
              <w:rPr>
                <w:rFonts w:asciiTheme="minorHAnsi" w:hAnsiTheme="minorHAnsi"/>
                <w:sz w:val="24"/>
                <w:szCs w:val="24"/>
                <w:lang w:eastAsia="uk-UA"/>
              </w:rPr>
            </w:pPr>
            <w:r w:rsidRPr="00065CFC">
              <w:rPr>
                <w:rFonts w:asciiTheme="minorHAnsi" w:hAnsiTheme="minorHAnsi"/>
                <w:sz w:val="24"/>
                <w:szCs w:val="24"/>
                <w:lang w:eastAsia="uk-UA"/>
              </w:rPr>
              <w:t>опис окремої частини (частин) предмета</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закупівлі (лота),</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 xml:space="preserve">щодо якої можуть бути подані пропозиції </w:t>
            </w:r>
          </w:p>
        </w:tc>
        <w:tc>
          <w:tcPr>
            <w:tcW w:w="7230" w:type="dxa"/>
            <w:shd w:val="clear" w:color="auto" w:fill="auto"/>
            <w:vAlign w:val="center"/>
          </w:tcPr>
          <w:p w14:paraId="6BD94DBC" w14:textId="77777777" w:rsidR="00376A3E" w:rsidRPr="00065CFC" w:rsidRDefault="00772871">
            <w:pPr>
              <w:widowControl w:val="0"/>
              <w:spacing w:after="0" w:line="240" w:lineRule="auto"/>
              <w:ind w:left="34"/>
              <w:contextualSpacing/>
              <w:jc w:val="both"/>
              <w:rPr>
                <w:rStyle w:val="afd"/>
                <w:rFonts w:asciiTheme="minorHAnsi" w:hAnsiTheme="minorHAnsi"/>
                <w:sz w:val="24"/>
                <w:szCs w:val="24"/>
              </w:rPr>
            </w:pPr>
            <w:r w:rsidRPr="00065CFC">
              <w:rPr>
                <w:rFonts w:asciiTheme="minorHAnsi" w:hAnsiTheme="minorHAnsi"/>
                <w:bCs/>
                <w:sz w:val="24"/>
                <w:szCs w:val="24"/>
                <w:lang w:eastAsia="uk-UA"/>
              </w:rPr>
              <w:t>Визначення окремих частин предмета закупівлі (лотів) не передбачено.</w:t>
            </w:r>
          </w:p>
        </w:tc>
      </w:tr>
      <w:tr w:rsidR="00376A3E" w:rsidRPr="00065CFC" w14:paraId="0867CE61" w14:textId="77777777">
        <w:trPr>
          <w:trHeight w:val="544"/>
          <w:jc w:val="center"/>
        </w:trPr>
        <w:tc>
          <w:tcPr>
            <w:tcW w:w="552" w:type="dxa"/>
            <w:shd w:val="clear" w:color="auto" w:fill="auto"/>
            <w:vAlign w:val="center"/>
          </w:tcPr>
          <w:p w14:paraId="2033BDF1"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5</w:t>
            </w:r>
          </w:p>
        </w:tc>
        <w:tc>
          <w:tcPr>
            <w:tcW w:w="2835" w:type="dxa"/>
            <w:shd w:val="clear" w:color="auto" w:fill="auto"/>
            <w:vAlign w:val="center"/>
          </w:tcPr>
          <w:p w14:paraId="7C0A89D5" w14:textId="77777777" w:rsidR="00376A3E" w:rsidRPr="00065CFC" w:rsidRDefault="00772871">
            <w:pPr>
              <w:widowControl w:val="0"/>
              <w:spacing w:beforeLines="20" w:before="48" w:after="0" w:line="240" w:lineRule="auto"/>
              <w:ind w:right="-21"/>
              <w:contextualSpacing/>
              <w:rPr>
                <w:rFonts w:asciiTheme="minorHAnsi" w:hAnsiTheme="minorHAnsi"/>
                <w:color w:val="2E74B5" w:themeColor="accent1" w:themeShade="BF"/>
                <w:sz w:val="24"/>
                <w:szCs w:val="24"/>
                <w:lang w:eastAsia="uk-UA"/>
              </w:rPr>
            </w:pPr>
            <w:r w:rsidRPr="00065CFC">
              <w:rPr>
                <w:rFonts w:asciiTheme="minorHAnsi" w:hAnsiTheme="minorHAnsi"/>
                <w:sz w:val="24"/>
                <w:szCs w:val="24"/>
                <w:lang w:eastAsia="uk-UA"/>
              </w:rPr>
              <w:t>Інформація про технічні, якісні та кількісні характеристики предмета закупівлі</w:t>
            </w:r>
          </w:p>
        </w:tc>
        <w:tc>
          <w:tcPr>
            <w:tcW w:w="7230" w:type="dxa"/>
            <w:shd w:val="clear" w:color="auto" w:fill="auto"/>
            <w:vAlign w:val="center"/>
          </w:tcPr>
          <w:p w14:paraId="3B56B4ED" w14:textId="77777777" w:rsidR="00376A3E" w:rsidRPr="00065CFC" w:rsidRDefault="00772871">
            <w:pPr>
              <w:widowControl w:val="0"/>
              <w:spacing w:after="0" w:line="240" w:lineRule="auto"/>
              <w:ind w:left="34"/>
              <w:contextualSpacing/>
              <w:jc w:val="both"/>
              <w:rPr>
                <w:rFonts w:asciiTheme="minorHAnsi" w:eastAsia="Times New Roman" w:hAnsiTheme="minorHAnsi"/>
                <w:sz w:val="24"/>
                <w:szCs w:val="24"/>
                <w:lang w:eastAsia="ru-RU"/>
              </w:rPr>
            </w:pPr>
            <w:r w:rsidRPr="00065CFC">
              <w:rPr>
                <w:rFonts w:asciiTheme="minorHAnsi" w:eastAsia="Times New Roman" w:hAnsiTheme="minorHAnsi"/>
                <w:sz w:val="24"/>
                <w:szCs w:val="24"/>
                <w:lang w:eastAsia="ru-RU"/>
              </w:rPr>
              <w:t>Т</w:t>
            </w:r>
            <w:r w:rsidRPr="00065CFC">
              <w:rPr>
                <w:rFonts w:asciiTheme="minorHAnsi" w:eastAsia="Times New Roman" w:hAnsiTheme="minorHAnsi"/>
                <w:bCs/>
                <w:sz w:val="24"/>
                <w:szCs w:val="24"/>
                <w:lang w:eastAsia="ru-RU"/>
              </w:rPr>
              <w:t>ехнічні, якісні та кількісні</w:t>
            </w:r>
            <w:r w:rsidRPr="00065CFC">
              <w:rPr>
                <w:rFonts w:asciiTheme="minorHAnsi" w:eastAsia="Times New Roman" w:hAnsiTheme="minorHAnsi"/>
                <w:b/>
                <w:bCs/>
                <w:sz w:val="24"/>
                <w:szCs w:val="24"/>
                <w:lang w:eastAsia="ru-RU"/>
              </w:rPr>
              <w:t xml:space="preserve"> </w:t>
            </w:r>
            <w:r w:rsidRPr="00065CFC">
              <w:rPr>
                <w:rFonts w:asciiTheme="minorHAnsi" w:eastAsia="Times New Roman" w:hAnsiTheme="minorHAnsi"/>
                <w:sz w:val="24"/>
                <w:szCs w:val="24"/>
                <w:lang w:eastAsia="ru-RU"/>
              </w:rPr>
              <w:t xml:space="preserve">характеристики предмета закупівлі, що вимагаються замовником, зазначені у </w:t>
            </w:r>
            <w:r w:rsidRPr="00065CFC">
              <w:rPr>
                <w:rFonts w:asciiTheme="minorHAnsi" w:eastAsia="Times New Roman" w:hAnsiTheme="minorHAnsi"/>
                <w:b/>
                <w:sz w:val="24"/>
                <w:szCs w:val="24"/>
                <w:lang w:eastAsia="ru-RU"/>
              </w:rPr>
              <w:t>Додатку 1</w:t>
            </w:r>
            <w:r w:rsidRPr="00065CFC">
              <w:rPr>
                <w:rFonts w:asciiTheme="minorHAnsi" w:eastAsia="Times New Roman" w:hAnsiTheme="minorHAnsi"/>
                <w:sz w:val="24"/>
                <w:szCs w:val="24"/>
                <w:lang w:eastAsia="ru-RU"/>
              </w:rPr>
              <w:t xml:space="preserve"> </w:t>
            </w:r>
            <w:r w:rsidRPr="00065CFC">
              <w:rPr>
                <w:rFonts w:asciiTheme="minorHAnsi" w:hAnsiTheme="minorHAnsi"/>
                <w:b/>
                <w:sz w:val="24"/>
                <w:szCs w:val="24"/>
                <w:lang w:eastAsia="uk-UA"/>
              </w:rPr>
              <w:t>“</w:t>
            </w:r>
            <w:r w:rsidR="00D37050" w:rsidRPr="00065CFC">
              <w:rPr>
                <w:rFonts w:asciiTheme="minorHAnsi" w:hAnsiTheme="minorHAnsi"/>
                <w:b/>
                <w:sz w:val="24"/>
                <w:szCs w:val="24"/>
                <w:lang w:eastAsia="uk-UA"/>
              </w:rPr>
              <w:t>Специфікація товару</w:t>
            </w:r>
            <w:r w:rsidRPr="00065CFC">
              <w:rPr>
                <w:rFonts w:asciiTheme="minorHAnsi" w:hAnsiTheme="minorHAnsi"/>
                <w:b/>
                <w:sz w:val="24"/>
                <w:szCs w:val="24"/>
              </w:rPr>
              <w:t>”</w:t>
            </w:r>
            <w:r w:rsidRPr="00065CFC">
              <w:rPr>
                <w:rFonts w:asciiTheme="minorHAnsi" w:eastAsia="Times New Roman" w:hAnsiTheme="minorHAnsi"/>
                <w:b/>
                <w:sz w:val="24"/>
                <w:szCs w:val="24"/>
                <w:lang w:eastAsia="ru-RU"/>
              </w:rPr>
              <w:t xml:space="preserve"> </w:t>
            </w:r>
            <w:r w:rsidRPr="00065CFC">
              <w:rPr>
                <w:rFonts w:asciiTheme="minorHAnsi" w:eastAsia="Times New Roman" w:hAnsiTheme="minorHAnsi"/>
                <w:sz w:val="24"/>
                <w:szCs w:val="24"/>
                <w:lang w:eastAsia="ru-RU"/>
              </w:rPr>
              <w:t>до</w:t>
            </w:r>
            <w:r w:rsidRPr="00065CFC">
              <w:rPr>
                <w:rFonts w:asciiTheme="minorHAnsi" w:hAnsiTheme="minorHAnsi"/>
                <w:sz w:val="24"/>
                <w:szCs w:val="24"/>
                <w:lang w:eastAsia="uk-UA"/>
              </w:rPr>
              <w:t xml:space="preserve"> </w:t>
            </w:r>
            <w:r w:rsidRPr="00065CFC">
              <w:rPr>
                <w:rFonts w:asciiTheme="minorHAnsi" w:eastAsia="Times New Roman" w:hAnsiTheme="minorHAnsi"/>
                <w:sz w:val="24"/>
                <w:szCs w:val="24"/>
                <w:lang w:eastAsia="ru-RU"/>
              </w:rPr>
              <w:t>документації.</w:t>
            </w:r>
          </w:p>
        </w:tc>
      </w:tr>
      <w:tr w:rsidR="00376A3E" w:rsidRPr="00065CFC" w14:paraId="0B4BE268" w14:textId="77777777">
        <w:trPr>
          <w:trHeight w:val="544"/>
          <w:jc w:val="center"/>
        </w:trPr>
        <w:tc>
          <w:tcPr>
            <w:tcW w:w="552" w:type="dxa"/>
            <w:shd w:val="clear" w:color="auto" w:fill="auto"/>
            <w:vAlign w:val="center"/>
          </w:tcPr>
          <w:p w14:paraId="11651065"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6</w:t>
            </w:r>
          </w:p>
        </w:tc>
        <w:tc>
          <w:tcPr>
            <w:tcW w:w="2835" w:type="dxa"/>
            <w:shd w:val="clear" w:color="auto" w:fill="auto"/>
            <w:vAlign w:val="center"/>
          </w:tcPr>
          <w:p w14:paraId="6D32AC29" w14:textId="77777777" w:rsidR="00376A3E" w:rsidRPr="00065CFC" w:rsidRDefault="00772871">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sz w:val="24"/>
                <w:szCs w:val="24"/>
                <w:lang w:eastAsia="uk-UA"/>
              </w:rPr>
              <w:t>Кількість/обсяг та місце поставки товарів (надання послуг, виконання робіт)</w:t>
            </w:r>
          </w:p>
        </w:tc>
        <w:tc>
          <w:tcPr>
            <w:tcW w:w="7230" w:type="dxa"/>
            <w:shd w:val="clear" w:color="auto" w:fill="auto"/>
            <w:vAlign w:val="center"/>
          </w:tcPr>
          <w:p w14:paraId="7F9A50D6" w14:textId="60AF060F" w:rsidR="005739B0" w:rsidRPr="00444676" w:rsidRDefault="007A2C40" w:rsidP="005739B0">
            <w:pPr>
              <w:widowControl w:val="0"/>
              <w:spacing w:after="0" w:line="240" w:lineRule="auto"/>
              <w:ind w:left="34"/>
              <w:contextualSpacing/>
              <w:jc w:val="both"/>
              <w:rPr>
                <w:rFonts w:asciiTheme="minorHAnsi" w:hAnsiTheme="minorHAnsi"/>
                <w:sz w:val="24"/>
                <w:szCs w:val="24"/>
                <w:lang w:eastAsia="uk-UA"/>
              </w:rPr>
            </w:pPr>
            <w:r w:rsidRPr="00444676">
              <w:rPr>
                <w:rFonts w:asciiTheme="minorHAnsi" w:hAnsiTheme="minorHAnsi"/>
                <w:sz w:val="24"/>
                <w:szCs w:val="24"/>
                <w:lang w:eastAsia="uk-UA"/>
              </w:rPr>
              <w:t xml:space="preserve">Кількість: </w:t>
            </w:r>
            <w:r w:rsidR="008E5BDB">
              <w:rPr>
                <w:rFonts w:asciiTheme="minorHAnsi" w:hAnsiTheme="minorHAnsi"/>
                <w:sz w:val="24"/>
                <w:szCs w:val="24"/>
                <w:lang w:eastAsia="uk-UA"/>
              </w:rPr>
              <w:t>39</w:t>
            </w:r>
            <w:r w:rsidR="00BA740E">
              <w:rPr>
                <w:rFonts w:asciiTheme="minorHAnsi" w:hAnsiTheme="minorHAnsi"/>
                <w:sz w:val="24"/>
                <w:szCs w:val="24"/>
                <w:lang w:eastAsia="uk-UA"/>
              </w:rPr>
              <w:t xml:space="preserve"> шт., </w:t>
            </w:r>
            <w:r w:rsidR="005739B0" w:rsidRPr="00444676">
              <w:rPr>
                <w:rFonts w:asciiTheme="minorHAnsi" w:hAnsiTheme="minorHAnsi"/>
                <w:sz w:val="24"/>
                <w:szCs w:val="24"/>
                <w:lang w:eastAsia="uk-UA"/>
              </w:rPr>
              <w:t>відповідно</w:t>
            </w:r>
            <w:r w:rsidR="005739B0" w:rsidRPr="00444676">
              <w:rPr>
                <w:rFonts w:asciiTheme="minorHAnsi" w:hAnsiTheme="minorHAnsi"/>
                <w:sz w:val="24"/>
                <w:szCs w:val="24"/>
                <w:lang w:val="ru-RU" w:eastAsia="uk-UA"/>
              </w:rPr>
              <w:t xml:space="preserve"> до</w:t>
            </w:r>
            <w:r w:rsidR="005739B0" w:rsidRPr="00444676">
              <w:rPr>
                <w:rFonts w:asciiTheme="minorHAnsi" w:hAnsiTheme="minorHAnsi"/>
                <w:sz w:val="24"/>
                <w:szCs w:val="24"/>
                <w:lang w:eastAsia="uk-UA"/>
              </w:rPr>
              <w:t xml:space="preserve"> </w:t>
            </w:r>
            <w:r w:rsidR="005739B0" w:rsidRPr="00444676">
              <w:rPr>
                <w:rFonts w:asciiTheme="minorHAnsi" w:hAnsiTheme="minorHAnsi"/>
                <w:b/>
                <w:sz w:val="24"/>
                <w:szCs w:val="24"/>
                <w:lang w:eastAsia="uk-UA"/>
              </w:rPr>
              <w:t xml:space="preserve">Додатку </w:t>
            </w:r>
            <w:r w:rsidR="005739B0" w:rsidRPr="00444676">
              <w:rPr>
                <w:rFonts w:asciiTheme="minorHAnsi" w:hAnsiTheme="minorHAnsi"/>
                <w:b/>
                <w:sz w:val="24"/>
                <w:szCs w:val="24"/>
                <w:lang w:val="ru-RU" w:eastAsia="uk-UA"/>
              </w:rPr>
              <w:t>1</w:t>
            </w:r>
            <w:r w:rsidR="005739B0" w:rsidRPr="00444676">
              <w:rPr>
                <w:rFonts w:asciiTheme="minorHAnsi" w:hAnsiTheme="minorHAnsi"/>
                <w:b/>
                <w:sz w:val="24"/>
                <w:szCs w:val="24"/>
                <w:lang w:eastAsia="uk-UA"/>
              </w:rPr>
              <w:t xml:space="preserve"> “</w:t>
            </w:r>
            <w:r w:rsidR="00484198" w:rsidRPr="00444676">
              <w:rPr>
                <w:rFonts w:asciiTheme="minorHAnsi" w:hAnsiTheme="minorHAnsi"/>
                <w:b/>
                <w:sz w:val="24"/>
                <w:szCs w:val="24"/>
                <w:lang w:eastAsia="uk-UA"/>
              </w:rPr>
              <w:t>Специфікація товару</w:t>
            </w:r>
            <w:r w:rsidR="005739B0" w:rsidRPr="00444676">
              <w:rPr>
                <w:rFonts w:asciiTheme="minorHAnsi" w:hAnsiTheme="minorHAnsi"/>
                <w:b/>
                <w:sz w:val="24"/>
                <w:szCs w:val="24"/>
                <w:lang w:eastAsia="uk-UA"/>
              </w:rPr>
              <w:t>”</w:t>
            </w:r>
            <w:r w:rsidR="005739B0" w:rsidRPr="00444676">
              <w:rPr>
                <w:rFonts w:asciiTheme="minorHAnsi" w:hAnsiTheme="minorHAnsi"/>
                <w:sz w:val="24"/>
                <w:szCs w:val="24"/>
                <w:lang w:eastAsia="uk-UA"/>
              </w:rPr>
              <w:t xml:space="preserve"> до документації.</w:t>
            </w:r>
          </w:p>
          <w:p w14:paraId="3E5CDB0A" w14:textId="5E1C27CA" w:rsidR="00376A3E" w:rsidRPr="007A2C40" w:rsidRDefault="005739B0" w:rsidP="005739B0">
            <w:pPr>
              <w:widowControl w:val="0"/>
              <w:spacing w:after="0" w:line="240" w:lineRule="auto"/>
              <w:ind w:left="34"/>
              <w:contextualSpacing/>
              <w:jc w:val="both"/>
              <w:rPr>
                <w:rFonts w:asciiTheme="minorHAnsi" w:hAnsiTheme="minorHAnsi"/>
                <w:sz w:val="24"/>
                <w:szCs w:val="24"/>
                <w:highlight w:val="yellow"/>
                <w:lang w:eastAsia="uk-UA"/>
              </w:rPr>
            </w:pPr>
            <w:r w:rsidRPr="00444676">
              <w:rPr>
                <w:rFonts w:asciiTheme="minorHAnsi" w:hAnsiTheme="minorHAnsi"/>
                <w:sz w:val="24"/>
                <w:szCs w:val="24"/>
                <w:lang w:eastAsia="uk-UA"/>
              </w:rPr>
              <w:t>Місце поставки товарів: м. Київ</w:t>
            </w:r>
            <w:r w:rsidRPr="00444676">
              <w:rPr>
                <w:rFonts w:asciiTheme="minorHAnsi" w:hAnsiTheme="minorHAnsi"/>
                <w:sz w:val="24"/>
                <w:szCs w:val="24"/>
                <w:lang w:val="ru-RU" w:eastAsia="uk-UA"/>
              </w:rPr>
              <w:t>,</w:t>
            </w:r>
            <w:r w:rsidRPr="00444676">
              <w:rPr>
                <w:rFonts w:asciiTheme="minorHAnsi" w:hAnsiTheme="minorHAnsi"/>
                <w:sz w:val="24"/>
                <w:szCs w:val="24"/>
                <w:lang w:eastAsia="uk-UA"/>
              </w:rPr>
              <w:t xml:space="preserve"> вул. </w:t>
            </w:r>
            <w:proofErr w:type="spellStart"/>
            <w:r w:rsidRPr="00444676">
              <w:rPr>
                <w:rFonts w:asciiTheme="minorHAnsi" w:hAnsiTheme="minorHAnsi"/>
                <w:sz w:val="24"/>
                <w:szCs w:val="24"/>
                <w:lang w:eastAsia="uk-UA"/>
              </w:rPr>
              <w:t>Пухівська</w:t>
            </w:r>
            <w:proofErr w:type="spellEnd"/>
            <w:r w:rsidRPr="00444676">
              <w:rPr>
                <w:rFonts w:asciiTheme="minorHAnsi" w:hAnsiTheme="minorHAnsi"/>
                <w:sz w:val="24"/>
                <w:szCs w:val="24"/>
                <w:lang w:eastAsia="uk-UA"/>
              </w:rPr>
              <w:t>, 7</w:t>
            </w:r>
            <w:r w:rsidRPr="00444676">
              <w:rPr>
                <w:rFonts w:asciiTheme="minorHAnsi" w:hAnsiTheme="minorHAnsi"/>
                <w:sz w:val="24"/>
                <w:szCs w:val="24"/>
                <w:lang w:val="en-US" w:eastAsia="uk-UA"/>
              </w:rPr>
              <w:t>.</w:t>
            </w:r>
          </w:p>
        </w:tc>
      </w:tr>
      <w:tr w:rsidR="00376A3E" w:rsidRPr="00065CFC" w14:paraId="6E91A398" w14:textId="77777777" w:rsidTr="00BA740E">
        <w:trPr>
          <w:trHeight w:val="330"/>
          <w:jc w:val="center"/>
        </w:trPr>
        <w:tc>
          <w:tcPr>
            <w:tcW w:w="552" w:type="dxa"/>
            <w:shd w:val="clear" w:color="auto" w:fill="auto"/>
            <w:vAlign w:val="center"/>
          </w:tcPr>
          <w:p w14:paraId="7939661A"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7</w:t>
            </w:r>
          </w:p>
        </w:tc>
        <w:tc>
          <w:tcPr>
            <w:tcW w:w="2835" w:type="dxa"/>
            <w:shd w:val="clear" w:color="auto" w:fill="auto"/>
            <w:vAlign w:val="center"/>
          </w:tcPr>
          <w:p w14:paraId="2A0EE7BC" w14:textId="77777777" w:rsidR="00376A3E" w:rsidRPr="00065CFC" w:rsidRDefault="00772871">
            <w:pPr>
              <w:widowControl w:val="0"/>
              <w:spacing w:after="0" w:line="240" w:lineRule="auto"/>
              <w:ind w:left="-11" w:right="113"/>
              <w:contextualSpacing/>
              <w:rPr>
                <w:rFonts w:asciiTheme="minorHAnsi" w:hAnsiTheme="minorHAnsi"/>
                <w:sz w:val="24"/>
                <w:szCs w:val="24"/>
              </w:rPr>
            </w:pPr>
            <w:r w:rsidRPr="00065CFC">
              <w:rPr>
                <w:rFonts w:asciiTheme="minorHAnsi" w:hAnsiTheme="minorHAnsi"/>
                <w:sz w:val="24"/>
                <w:szCs w:val="24"/>
              </w:rPr>
              <w:t xml:space="preserve">Строк поставки товарів (надання послуг, </w:t>
            </w:r>
            <w:r w:rsidRPr="00065CFC">
              <w:rPr>
                <w:rFonts w:asciiTheme="minorHAnsi" w:hAnsiTheme="minorHAnsi"/>
                <w:sz w:val="24"/>
                <w:szCs w:val="24"/>
              </w:rPr>
              <w:lastRenderedPageBreak/>
              <w:t>виконання робіт)</w:t>
            </w:r>
          </w:p>
        </w:tc>
        <w:tc>
          <w:tcPr>
            <w:tcW w:w="7230" w:type="dxa"/>
            <w:shd w:val="clear" w:color="auto" w:fill="auto"/>
            <w:vAlign w:val="center"/>
          </w:tcPr>
          <w:p w14:paraId="18DCED8B" w14:textId="5C069F66" w:rsidR="00376A3E" w:rsidRPr="007A2C40" w:rsidRDefault="001E788E" w:rsidP="001E788E">
            <w:pPr>
              <w:widowControl w:val="0"/>
              <w:spacing w:after="0" w:line="240" w:lineRule="auto"/>
              <w:ind w:left="34"/>
              <w:contextualSpacing/>
              <w:jc w:val="both"/>
              <w:rPr>
                <w:rFonts w:asciiTheme="minorHAnsi" w:eastAsia="Times New Roman" w:hAnsiTheme="minorHAnsi"/>
                <w:color w:val="000000" w:themeColor="text1"/>
                <w:sz w:val="24"/>
                <w:szCs w:val="24"/>
                <w:highlight w:val="yellow"/>
                <w:lang w:eastAsia="ru-RU"/>
              </w:rPr>
            </w:pPr>
            <w:r w:rsidRPr="001E788E">
              <w:rPr>
                <w:rFonts w:asciiTheme="minorHAnsi" w:hAnsiTheme="minorHAnsi"/>
                <w:bCs/>
                <w:sz w:val="24"/>
                <w:szCs w:val="24"/>
                <w:lang w:eastAsia="uk-UA"/>
              </w:rPr>
              <w:lastRenderedPageBreak/>
              <w:t>Строк поставки товару у повному обсязі, не повинен перевищувати 30 (</w:t>
            </w:r>
            <w:r w:rsidRPr="001E788E">
              <w:rPr>
                <w:rFonts w:asciiTheme="minorHAnsi" w:hAnsiTheme="minorHAnsi"/>
                <w:bCs/>
                <w:i/>
                <w:sz w:val="24"/>
                <w:szCs w:val="24"/>
                <w:lang w:eastAsia="uk-UA"/>
              </w:rPr>
              <w:t>тридцять</w:t>
            </w:r>
            <w:r w:rsidRPr="001E788E">
              <w:rPr>
                <w:rFonts w:asciiTheme="minorHAnsi" w:hAnsiTheme="minorHAnsi"/>
                <w:bCs/>
                <w:sz w:val="24"/>
                <w:szCs w:val="24"/>
                <w:lang w:eastAsia="uk-UA"/>
              </w:rPr>
              <w:t xml:space="preserve">) робочих днів від дати підписання </w:t>
            </w:r>
            <w:r>
              <w:rPr>
                <w:rFonts w:asciiTheme="minorHAnsi" w:hAnsiTheme="minorHAnsi"/>
                <w:bCs/>
                <w:sz w:val="24"/>
                <w:szCs w:val="24"/>
                <w:lang w:eastAsia="uk-UA"/>
              </w:rPr>
              <w:t>д</w:t>
            </w:r>
            <w:r w:rsidRPr="001E788E">
              <w:rPr>
                <w:rFonts w:asciiTheme="minorHAnsi" w:hAnsiTheme="minorHAnsi"/>
                <w:bCs/>
                <w:sz w:val="24"/>
                <w:szCs w:val="24"/>
                <w:lang w:eastAsia="uk-UA"/>
              </w:rPr>
              <w:t xml:space="preserve">оговору </w:t>
            </w:r>
            <w:r w:rsidRPr="001E788E">
              <w:rPr>
                <w:rFonts w:asciiTheme="minorHAnsi" w:hAnsiTheme="minorHAnsi"/>
                <w:bCs/>
                <w:sz w:val="24"/>
                <w:szCs w:val="24"/>
                <w:lang w:eastAsia="uk-UA"/>
              </w:rPr>
              <w:lastRenderedPageBreak/>
              <w:t xml:space="preserve">уповноваженими особами </w:t>
            </w:r>
            <w:r>
              <w:rPr>
                <w:rFonts w:asciiTheme="minorHAnsi" w:hAnsiTheme="minorHAnsi"/>
                <w:bCs/>
                <w:sz w:val="24"/>
                <w:szCs w:val="24"/>
                <w:lang w:eastAsia="uk-UA"/>
              </w:rPr>
              <w:t>с</w:t>
            </w:r>
            <w:r w:rsidRPr="001E788E">
              <w:rPr>
                <w:rFonts w:asciiTheme="minorHAnsi" w:hAnsiTheme="minorHAnsi"/>
                <w:bCs/>
                <w:sz w:val="24"/>
                <w:szCs w:val="24"/>
                <w:lang w:eastAsia="uk-UA"/>
              </w:rPr>
              <w:t>торін. Допускається поставка товару партіями, але в будь-якому випадку в межах строку поставки.</w:t>
            </w:r>
          </w:p>
        </w:tc>
      </w:tr>
      <w:tr w:rsidR="00376A3E" w:rsidRPr="00065CFC" w14:paraId="46E0C4CA" w14:textId="77777777">
        <w:trPr>
          <w:trHeight w:val="544"/>
          <w:jc w:val="center"/>
        </w:trPr>
        <w:tc>
          <w:tcPr>
            <w:tcW w:w="552" w:type="dxa"/>
            <w:shd w:val="clear" w:color="auto" w:fill="auto"/>
            <w:vAlign w:val="center"/>
          </w:tcPr>
          <w:p w14:paraId="643DDD9A"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lastRenderedPageBreak/>
              <w:t>8</w:t>
            </w:r>
          </w:p>
        </w:tc>
        <w:tc>
          <w:tcPr>
            <w:tcW w:w="2835" w:type="dxa"/>
            <w:shd w:val="clear" w:color="auto" w:fill="auto"/>
            <w:vAlign w:val="center"/>
          </w:tcPr>
          <w:p w14:paraId="346B3FA0" w14:textId="77777777" w:rsidR="00376A3E" w:rsidRPr="00065CFC" w:rsidRDefault="00772871">
            <w:pPr>
              <w:widowControl w:val="0"/>
              <w:spacing w:after="0" w:line="240" w:lineRule="auto"/>
              <w:ind w:left="-9" w:right="113"/>
              <w:contextualSpacing/>
              <w:rPr>
                <w:rFonts w:asciiTheme="minorHAnsi" w:hAnsiTheme="minorHAnsi"/>
                <w:sz w:val="24"/>
                <w:szCs w:val="24"/>
              </w:rPr>
            </w:pPr>
            <w:r w:rsidRPr="00065CFC">
              <w:rPr>
                <w:rFonts w:asciiTheme="minorHAnsi" w:hAnsiTheme="minorHAnsi"/>
                <w:sz w:val="24"/>
                <w:szCs w:val="24"/>
              </w:rPr>
              <w:t xml:space="preserve">Умови оплати </w:t>
            </w:r>
          </w:p>
        </w:tc>
        <w:tc>
          <w:tcPr>
            <w:tcW w:w="7230" w:type="dxa"/>
            <w:shd w:val="clear" w:color="auto" w:fill="auto"/>
            <w:vAlign w:val="center"/>
          </w:tcPr>
          <w:p w14:paraId="1174BF6F" w14:textId="24711E88" w:rsidR="00376A3E" w:rsidRPr="009A3881" w:rsidRDefault="001E788E" w:rsidP="009A3881">
            <w:pPr>
              <w:autoSpaceDE w:val="0"/>
              <w:autoSpaceDN w:val="0"/>
              <w:adjustRightInd w:val="0"/>
              <w:spacing w:after="0" w:line="240" w:lineRule="auto"/>
              <w:ind w:left="34"/>
              <w:jc w:val="both"/>
              <w:rPr>
                <w:rFonts w:asciiTheme="minorHAnsi" w:hAnsiTheme="minorHAnsi"/>
                <w:sz w:val="24"/>
                <w:szCs w:val="24"/>
                <w:lang w:eastAsia="uk-UA"/>
              </w:rPr>
            </w:pPr>
            <w:r w:rsidRPr="001E788E">
              <w:rPr>
                <w:rFonts w:asciiTheme="minorHAnsi" w:hAnsiTheme="minorHAnsi"/>
                <w:sz w:val="24"/>
                <w:szCs w:val="24"/>
                <w:lang w:eastAsia="uk-UA"/>
              </w:rPr>
              <w:t xml:space="preserve">Оплата здійснюється за фактично отриманий та прийнятий товар протягом 10 (десяти) робочих днів з </w:t>
            </w:r>
            <w:r>
              <w:rPr>
                <w:rFonts w:asciiTheme="minorHAnsi" w:hAnsiTheme="minorHAnsi"/>
                <w:sz w:val="24"/>
                <w:szCs w:val="24"/>
                <w:lang w:eastAsia="uk-UA"/>
              </w:rPr>
              <w:t>дати підписання представниками с</w:t>
            </w:r>
            <w:r w:rsidRPr="001E788E">
              <w:rPr>
                <w:rFonts w:asciiTheme="minorHAnsi" w:hAnsiTheme="minorHAnsi"/>
                <w:sz w:val="24"/>
                <w:szCs w:val="24"/>
                <w:lang w:eastAsia="uk-UA"/>
              </w:rPr>
              <w:t>торін документів, що підтверджують факт поставки товару (видаткові накладні).</w:t>
            </w:r>
          </w:p>
        </w:tc>
      </w:tr>
      <w:tr w:rsidR="00376A3E" w:rsidRPr="00065CFC" w14:paraId="44CC441A" w14:textId="77777777">
        <w:trPr>
          <w:trHeight w:val="522"/>
          <w:jc w:val="center"/>
        </w:trPr>
        <w:tc>
          <w:tcPr>
            <w:tcW w:w="552" w:type="dxa"/>
            <w:shd w:val="clear" w:color="auto" w:fill="auto"/>
            <w:vAlign w:val="center"/>
          </w:tcPr>
          <w:p w14:paraId="37EA4D74"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9</w:t>
            </w:r>
          </w:p>
        </w:tc>
        <w:tc>
          <w:tcPr>
            <w:tcW w:w="2835" w:type="dxa"/>
            <w:shd w:val="clear" w:color="auto" w:fill="auto"/>
            <w:vAlign w:val="center"/>
          </w:tcPr>
          <w:p w14:paraId="32AA2D57" w14:textId="77777777" w:rsidR="00376A3E" w:rsidRPr="00065CFC" w:rsidRDefault="00772871">
            <w:pPr>
              <w:widowControl w:val="0"/>
              <w:spacing w:after="0" w:line="240" w:lineRule="auto"/>
              <w:contextualSpacing/>
              <w:rPr>
                <w:rFonts w:asciiTheme="minorHAnsi" w:hAnsiTheme="minorHAnsi"/>
                <w:sz w:val="24"/>
                <w:szCs w:val="24"/>
                <w:lang w:eastAsia="uk-UA"/>
              </w:rPr>
            </w:pPr>
            <w:r w:rsidRPr="00065CFC">
              <w:rPr>
                <w:rFonts w:asciiTheme="minorHAnsi" w:hAnsiTheme="minorHAnsi"/>
                <w:sz w:val="24"/>
                <w:szCs w:val="24"/>
                <w:lang w:eastAsia="uk-UA"/>
              </w:rPr>
              <w:t>Очікувана вартість предмета закупівлі</w:t>
            </w:r>
          </w:p>
        </w:tc>
        <w:tc>
          <w:tcPr>
            <w:tcW w:w="7230" w:type="dxa"/>
            <w:shd w:val="clear" w:color="auto" w:fill="auto"/>
            <w:vAlign w:val="center"/>
          </w:tcPr>
          <w:p w14:paraId="459A200C" w14:textId="1CB5E979" w:rsidR="00376A3E" w:rsidRPr="00065CFC" w:rsidRDefault="00773E69" w:rsidP="00773E69">
            <w:pPr>
              <w:widowControl w:val="0"/>
              <w:spacing w:after="0" w:line="240" w:lineRule="auto"/>
              <w:ind w:left="34"/>
              <w:contextualSpacing/>
              <w:rPr>
                <w:rFonts w:asciiTheme="minorHAnsi" w:hAnsiTheme="minorHAnsi"/>
                <w:sz w:val="24"/>
                <w:szCs w:val="24"/>
                <w:lang w:eastAsia="uk-UA"/>
              </w:rPr>
            </w:pPr>
            <w:r>
              <w:rPr>
                <w:rFonts w:asciiTheme="minorHAnsi" w:hAnsiTheme="minorHAnsi"/>
                <w:sz w:val="24"/>
                <w:szCs w:val="24"/>
                <w:lang w:eastAsia="uk-UA"/>
              </w:rPr>
              <w:t>82</w:t>
            </w:r>
            <w:r w:rsidR="000B6583" w:rsidRPr="000B6583">
              <w:rPr>
                <w:rFonts w:asciiTheme="minorHAnsi" w:hAnsiTheme="minorHAnsi"/>
                <w:sz w:val="24"/>
                <w:szCs w:val="24"/>
                <w:lang w:eastAsia="uk-UA"/>
              </w:rPr>
              <w:t> </w:t>
            </w:r>
            <w:r>
              <w:rPr>
                <w:rFonts w:asciiTheme="minorHAnsi" w:hAnsiTheme="minorHAnsi"/>
                <w:sz w:val="24"/>
                <w:szCs w:val="24"/>
                <w:lang w:eastAsia="uk-UA"/>
              </w:rPr>
              <w:t>788</w:t>
            </w:r>
            <w:r w:rsidR="000B6583" w:rsidRPr="000B6583">
              <w:rPr>
                <w:rFonts w:asciiTheme="minorHAnsi" w:hAnsiTheme="minorHAnsi"/>
                <w:sz w:val="24"/>
                <w:szCs w:val="24"/>
                <w:lang w:eastAsia="uk-UA"/>
              </w:rPr>
              <w:t xml:space="preserve">,00 </w:t>
            </w:r>
            <w:r w:rsidR="00870FA0" w:rsidRPr="000B6583">
              <w:rPr>
                <w:rFonts w:asciiTheme="minorHAnsi" w:hAnsiTheme="minorHAnsi"/>
                <w:sz w:val="24"/>
                <w:szCs w:val="24"/>
                <w:lang w:eastAsia="uk-UA"/>
              </w:rPr>
              <w:t>грн з ПДВ</w:t>
            </w:r>
          </w:p>
        </w:tc>
      </w:tr>
      <w:tr w:rsidR="00376A3E" w:rsidRPr="00065CFC" w14:paraId="69A374F2" w14:textId="77777777">
        <w:trPr>
          <w:trHeight w:val="522"/>
          <w:jc w:val="center"/>
        </w:trPr>
        <w:tc>
          <w:tcPr>
            <w:tcW w:w="552" w:type="dxa"/>
            <w:shd w:val="clear" w:color="auto" w:fill="auto"/>
            <w:vAlign w:val="center"/>
          </w:tcPr>
          <w:p w14:paraId="6B5D67D1"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10</w:t>
            </w:r>
          </w:p>
        </w:tc>
        <w:tc>
          <w:tcPr>
            <w:tcW w:w="2835" w:type="dxa"/>
            <w:shd w:val="clear" w:color="auto" w:fill="auto"/>
            <w:vAlign w:val="center"/>
          </w:tcPr>
          <w:p w14:paraId="7964BCFA" w14:textId="77777777" w:rsidR="00376A3E" w:rsidRPr="00065CFC" w:rsidRDefault="00772871">
            <w:pPr>
              <w:widowControl w:val="0"/>
              <w:spacing w:after="0" w:line="240" w:lineRule="auto"/>
              <w:contextualSpacing/>
              <w:rPr>
                <w:rFonts w:asciiTheme="minorHAnsi" w:hAnsiTheme="minorHAnsi"/>
                <w:sz w:val="24"/>
                <w:szCs w:val="24"/>
                <w:lang w:eastAsia="uk-UA"/>
              </w:rPr>
            </w:pPr>
            <w:r w:rsidRPr="00065CFC">
              <w:rPr>
                <w:rFonts w:asciiTheme="minorHAnsi" w:hAnsiTheme="minorHAnsi"/>
                <w:sz w:val="24"/>
                <w:szCs w:val="24"/>
                <w:lang w:eastAsia="uk-UA"/>
              </w:rPr>
              <w:t>Розмір мінімального кроку пониження ціни під час електронного аукціону</w:t>
            </w:r>
          </w:p>
        </w:tc>
        <w:tc>
          <w:tcPr>
            <w:tcW w:w="7230" w:type="dxa"/>
            <w:shd w:val="clear" w:color="auto" w:fill="auto"/>
            <w:vAlign w:val="center"/>
          </w:tcPr>
          <w:p w14:paraId="28B2ACFF" w14:textId="351EA776" w:rsidR="00376A3E" w:rsidRPr="00065CFC" w:rsidRDefault="00BA740E" w:rsidP="00721AFF">
            <w:pPr>
              <w:widowControl w:val="0"/>
              <w:spacing w:after="0" w:line="240" w:lineRule="auto"/>
              <w:ind w:left="34"/>
              <w:contextualSpacing/>
              <w:rPr>
                <w:rFonts w:asciiTheme="minorHAnsi" w:hAnsiTheme="minorHAnsi"/>
                <w:sz w:val="24"/>
                <w:szCs w:val="24"/>
                <w:lang w:eastAsia="uk-UA"/>
              </w:rPr>
            </w:pPr>
            <w:r>
              <w:rPr>
                <w:rFonts w:asciiTheme="minorHAnsi" w:hAnsiTheme="minorHAnsi"/>
                <w:sz w:val="24"/>
                <w:szCs w:val="24"/>
                <w:lang w:val="ru-RU" w:eastAsia="uk-UA"/>
              </w:rPr>
              <w:t>5</w:t>
            </w:r>
            <w:r w:rsidR="00773E69">
              <w:rPr>
                <w:rFonts w:asciiTheme="minorHAnsi" w:hAnsiTheme="minorHAnsi"/>
                <w:sz w:val="24"/>
                <w:szCs w:val="24"/>
                <w:lang w:val="ru-RU" w:eastAsia="uk-UA"/>
              </w:rPr>
              <w:t>0</w:t>
            </w:r>
            <w:r w:rsidR="00772871" w:rsidRPr="00065CFC">
              <w:rPr>
                <w:rFonts w:asciiTheme="minorHAnsi" w:hAnsiTheme="minorHAnsi"/>
                <w:sz w:val="24"/>
                <w:szCs w:val="24"/>
                <w:lang w:eastAsia="uk-UA"/>
              </w:rPr>
              <w:t>0 грн</w:t>
            </w:r>
          </w:p>
        </w:tc>
      </w:tr>
      <w:tr w:rsidR="00376A3E" w:rsidRPr="00065CFC" w14:paraId="749C08FE" w14:textId="77777777">
        <w:trPr>
          <w:trHeight w:val="408"/>
          <w:jc w:val="center"/>
        </w:trPr>
        <w:tc>
          <w:tcPr>
            <w:tcW w:w="10617" w:type="dxa"/>
            <w:gridSpan w:val="3"/>
            <w:tcBorders>
              <w:top w:val="single" w:sz="6" w:space="0" w:color="auto"/>
              <w:bottom w:val="single" w:sz="6" w:space="0" w:color="auto"/>
            </w:tcBorders>
            <w:shd w:val="clear" w:color="auto" w:fill="auto"/>
            <w:vAlign w:val="center"/>
          </w:tcPr>
          <w:p w14:paraId="3ECA5E9A" w14:textId="1CB95616" w:rsidR="00376A3E" w:rsidRPr="00065CFC" w:rsidRDefault="00772871" w:rsidP="005015F1">
            <w:pPr>
              <w:widowControl w:val="0"/>
              <w:spacing w:beforeLines="60" w:before="144" w:afterLines="60" w:after="144" w:line="240" w:lineRule="auto"/>
              <w:ind w:left="34"/>
              <w:contextualSpacing/>
              <w:jc w:val="center"/>
              <w:rPr>
                <w:rFonts w:asciiTheme="minorHAnsi" w:hAnsiTheme="minorHAnsi"/>
                <w:b/>
                <w:color w:val="000000"/>
                <w:sz w:val="24"/>
                <w:szCs w:val="24"/>
                <w:lang w:val="ru-RU" w:eastAsia="uk-UA"/>
              </w:rPr>
            </w:pPr>
            <w:r w:rsidRPr="00065CFC">
              <w:rPr>
                <w:rFonts w:asciiTheme="minorHAnsi" w:hAnsiTheme="minorHAnsi"/>
                <w:b/>
                <w:sz w:val="24"/>
                <w:szCs w:val="24"/>
              </w:rPr>
              <w:t>ІІ.</w:t>
            </w:r>
            <w:r w:rsidRPr="00065CFC">
              <w:rPr>
                <w:rFonts w:asciiTheme="minorHAnsi" w:hAnsiTheme="minorHAnsi"/>
                <w:b/>
                <w:sz w:val="24"/>
                <w:szCs w:val="24"/>
                <w:lang w:val="ru-RU"/>
              </w:rPr>
              <w:t xml:space="preserve"> </w:t>
            </w:r>
            <w:r w:rsidRPr="00065CFC">
              <w:rPr>
                <w:rFonts w:asciiTheme="minorHAnsi" w:hAnsiTheme="minorHAnsi"/>
                <w:b/>
                <w:sz w:val="24"/>
                <w:szCs w:val="24"/>
              </w:rPr>
              <w:t xml:space="preserve">Порядок унесення змін та надання роз’яснень до документації </w:t>
            </w:r>
            <w:r w:rsidR="005015F1" w:rsidRPr="00065CFC">
              <w:rPr>
                <w:rFonts w:asciiTheme="minorHAnsi" w:hAnsiTheme="minorHAnsi"/>
                <w:b/>
                <w:sz w:val="24"/>
                <w:szCs w:val="24"/>
              </w:rPr>
              <w:t xml:space="preserve">щодо </w:t>
            </w:r>
            <w:r w:rsidR="00494C24" w:rsidRPr="00065CFC">
              <w:rPr>
                <w:rFonts w:asciiTheme="minorHAnsi" w:hAnsiTheme="minorHAnsi"/>
                <w:b/>
                <w:sz w:val="24"/>
                <w:szCs w:val="24"/>
              </w:rPr>
              <w:t xml:space="preserve">закупівлі </w:t>
            </w:r>
          </w:p>
        </w:tc>
      </w:tr>
      <w:tr w:rsidR="00376A3E" w:rsidRPr="00065CFC" w14:paraId="3912E00A" w14:textId="77777777">
        <w:trPr>
          <w:trHeight w:val="329"/>
          <w:jc w:val="center"/>
        </w:trPr>
        <w:tc>
          <w:tcPr>
            <w:tcW w:w="552" w:type="dxa"/>
            <w:tcBorders>
              <w:top w:val="single" w:sz="6" w:space="0" w:color="auto"/>
            </w:tcBorders>
            <w:shd w:val="clear" w:color="auto" w:fill="auto"/>
            <w:vAlign w:val="center"/>
          </w:tcPr>
          <w:p w14:paraId="2111EA51" w14:textId="77777777" w:rsidR="00376A3E" w:rsidRPr="00065CFC" w:rsidRDefault="00772871">
            <w:pPr>
              <w:widowControl w:val="0"/>
              <w:spacing w:beforeLines="60" w:before="144" w:afterLines="60" w:after="144"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4756EA96" w14:textId="77777777" w:rsidR="00376A3E" w:rsidRPr="00065CFC" w:rsidRDefault="00772871">
            <w:pPr>
              <w:widowControl w:val="0"/>
              <w:spacing w:beforeLines="60" w:before="144" w:afterLines="60" w:after="144"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Порядок надання роз’яснень щодо документації</w:t>
            </w:r>
          </w:p>
        </w:tc>
        <w:tc>
          <w:tcPr>
            <w:tcW w:w="7230" w:type="dxa"/>
            <w:tcBorders>
              <w:top w:val="single" w:sz="6" w:space="0" w:color="auto"/>
            </w:tcBorders>
            <w:shd w:val="clear" w:color="auto" w:fill="auto"/>
            <w:vAlign w:val="center"/>
          </w:tcPr>
          <w:p w14:paraId="6C724911" w14:textId="29EACBBF" w:rsidR="00376A3E" w:rsidRPr="00065CFC" w:rsidRDefault="00772871">
            <w:pPr>
              <w:widowControl w:val="0"/>
              <w:spacing w:after="0" w:line="240" w:lineRule="auto"/>
              <w:ind w:left="34"/>
              <w:contextualSpacing/>
              <w:jc w:val="both"/>
              <w:rPr>
                <w:rFonts w:asciiTheme="minorHAnsi" w:hAnsiTheme="minorHAnsi"/>
                <w:sz w:val="24"/>
                <w:szCs w:val="24"/>
              </w:rPr>
            </w:pPr>
            <w:r w:rsidRPr="00065CFC">
              <w:rPr>
                <w:rFonts w:asciiTheme="minorHAnsi" w:hAnsiTheme="minorHAnsi"/>
                <w:sz w:val="24"/>
                <w:szCs w:val="24"/>
              </w:rPr>
              <w:t xml:space="preserve">У період уточнення інформації учасники </w:t>
            </w:r>
            <w:r w:rsidR="00494C24" w:rsidRPr="00065CFC">
              <w:rPr>
                <w:rFonts w:asciiTheme="minorHAnsi" w:hAnsiTheme="minorHAnsi"/>
                <w:sz w:val="24"/>
                <w:szCs w:val="24"/>
              </w:rPr>
              <w:t>закупівлі (</w:t>
            </w:r>
            <w:r w:rsidRPr="00065CFC">
              <w:rPr>
                <w:rFonts w:asciiTheme="minorHAnsi" w:hAnsiTheme="minorHAnsi"/>
                <w:sz w:val="24"/>
                <w:szCs w:val="24"/>
              </w:rPr>
              <w:t xml:space="preserve">мають право звернутися до замовника через електронну систему </w:t>
            </w:r>
            <w:proofErr w:type="spellStart"/>
            <w:r w:rsidRPr="00065CFC">
              <w:rPr>
                <w:rFonts w:asciiTheme="minorHAnsi" w:hAnsiTheme="minorHAnsi"/>
                <w:sz w:val="24"/>
                <w:szCs w:val="24"/>
              </w:rPr>
              <w:t>закупівель</w:t>
            </w:r>
            <w:proofErr w:type="spellEnd"/>
            <w:r w:rsidRPr="00065CFC">
              <w:rPr>
                <w:rFonts w:asciiTheme="minorHAnsi" w:hAnsiTheme="minorHAnsi"/>
                <w:sz w:val="24"/>
                <w:szCs w:val="24"/>
              </w:rPr>
              <w:t xml:space="preserve"> за роз’ясненням щодо інформації, зазначеної в оголошенні про проведення </w:t>
            </w:r>
            <w:r w:rsidR="00494C24" w:rsidRPr="00065CFC">
              <w:rPr>
                <w:rFonts w:asciiTheme="minorHAnsi" w:hAnsiTheme="minorHAnsi"/>
                <w:sz w:val="24"/>
                <w:szCs w:val="24"/>
              </w:rPr>
              <w:t>закупівлі</w:t>
            </w:r>
            <w:r w:rsidRPr="00065CFC">
              <w:rPr>
                <w:rFonts w:asciiTheme="minorHAnsi" w:hAnsiTheme="minorHAnsi"/>
                <w:sz w:val="24"/>
                <w:szCs w:val="24"/>
              </w:rPr>
              <w:t xml:space="preserve">, щодо вимог до предмета закупівлі та/або звернутися до замовника з вимогою щодо усунення порушення під час проведення </w:t>
            </w:r>
            <w:r w:rsidR="00494C24" w:rsidRPr="00065CFC">
              <w:rPr>
                <w:rFonts w:asciiTheme="minorHAnsi" w:hAnsiTheme="minorHAnsi"/>
                <w:sz w:val="24"/>
                <w:szCs w:val="24"/>
              </w:rPr>
              <w:t>закупівлі</w:t>
            </w:r>
            <w:r w:rsidRPr="00065CFC">
              <w:rPr>
                <w:rFonts w:asciiTheme="minorHAnsi" w:hAnsiTheme="minorHAnsi"/>
                <w:sz w:val="24"/>
                <w:szCs w:val="24"/>
              </w:rPr>
              <w:t>.</w:t>
            </w:r>
          </w:p>
          <w:p w14:paraId="776A0370" w14:textId="77777777" w:rsidR="00376A3E" w:rsidRPr="00065CFC" w:rsidRDefault="00772871">
            <w:pPr>
              <w:widowControl w:val="0"/>
              <w:spacing w:after="0" w:line="240" w:lineRule="auto"/>
              <w:ind w:left="34"/>
              <w:contextualSpacing/>
              <w:jc w:val="both"/>
              <w:rPr>
                <w:rFonts w:asciiTheme="minorHAnsi" w:hAnsiTheme="minorHAnsi"/>
                <w:sz w:val="24"/>
                <w:szCs w:val="24"/>
              </w:rPr>
            </w:pPr>
            <w:r w:rsidRPr="00065CFC">
              <w:rPr>
                <w:rFonts w:asciiTheme="minorHAnsi" w:hAnsiTheme="minorHAnsi"/>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065CFC">
              <w:rPr>
                <w:rFonts w:asciiTheme="minorHAnsi" w:hAnsiTheme="minorHAnsi"/>
                <w:sz w:val="24"/>
                <w:szCs w:val="24"/>
              </w:rPr>
              <w:t>закупівель</w:t>
            </w:r>
            <w:proofErr w:type="spellEnd"/>
            <w:r w:rsidRPr="00065CFC">
              <w:rPr>
                <w:rFonts w:asciiTheme="minorHAnsi" w:hAnsiTheme="minorHAnsi"/>
                <w:sz w:val="24"/>
                <w:szCs w:val="24"/>
              </w:rPr>
              <w:t xml:space="preserve"> без ідентифікації особи, яка звернулася до замовника.</w:t>
            </w:r>
          </w:p>
        </w:tc>
      </w:tr>
      <w:tr w:rsidR="00376A3E" w:rsidRPr="00065CFC" w14:paraId="2FDFD2DB" w14:textId="77777777">
        <w:trPr>
          <w:trHeight w:val="522"/>
          <w:jc w:val="center"/>
        </w:trPr>
        <w:tc>
          <w:tcPr>
            <w:tcW w:w="552" w:type="dxa"/>
            <w:tcBorders>
              <w:bottom w:val="single" w:sz="6" w:space="0" w:color="auto"/>
            </w:tcBorders>
            <w:shd w:val="clear" w:color="auto" w:fill="auto"/>
            <w:vAlign w:val="center"/>
          </w:tcPr>
          <w:p w14:paraId="2429BF51" w14:textId="77777777" w:rsidR="00376A3E" w:rsidRPr="00065CFC" w:rsidRDefault="00772871">
            <w:pPr>
              <w:widowControl w:val="0"/>
              <w:spacing w:beforeLines="60" w:before="144" w:afterLines="60" w:after="144"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w:t>
            </w:r>
          </w:p>
        </w:tc>
        <w:tc>
          <w:tcPr>
            <w:tcW w:w="2835" w:type="dxa"/>
            <w:tcBorders>
              <w:bottom w:val="single" w:sz="6" w:space="0" w:color="auto"/>
            </w:tcBorders>
            <w:shd w:val="clear" w:color="auto" w:fill="auto"/>
            <w:vAlign w:val="center"/>
          </w:tcPr>
          <w:p w14:paraId="709D5E8A" w14:textId="23CC558D" w:rsidR="00376A3E" w:rsidRPr="00065CFC" w:rsidRDefault="00772871" w:rsidP="00DD36BD">
            <w:pPr>
              <w:widowControl w:val="0"/>
              <w:spacing w:beforeLines="50" w:before="120" w:afterLines="50" w:after="12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Унесення зм</w:t>
            </w:r>
            <w:r w:rsidR="00DD36BD" w:rsidRPr="00065CFC">
              <w:rPr>
                <w:rFonts w:asciiTheme="minorHAnsi" w:hAnsiTheme="minorHAnsi"/>
                <w:sz w:val="24"/>
                <w:szCs w:val="24"/>
                <w:lang w:eastAsia="uk-UA"/>
              </w:rPr>
              <w:t>ін до оголошення про проведення</w:t>
            </w:r>
            <w:r w:rsidR="00494C24" w:rsidRPr="00065CFC">
              <w:rPr>
                <w:rFonts w:asciiTheme="minorHAnsi" w:hAnsiTheme="minorHAnsi"/>
                <w:sz w:val="24"/>
                <w:szCs w:val="24"/>
                <w:lang w:eastAsia="uk-UA"/>
              </w:rPr>
              <w:t xml:space="preserve"> закупівлі </w:t>
            </w:r>
          </w:p>
        </w:tc>
        <w:tc>
          <w:tcPr>
            <w:tcW w:w="7230" w:type="dxa"/>
            <w:tcBorders>
              <w:bottom w:val="single" w:sz="6" w:space="0" w:color="auto"/>
            </w:tcBorders>
            <w:shd w:val="clear" w:color="auto" w:fill="auto"/>
            <w:vAlign w:val="center"/>
          </w:tcPr>
          <w:p w14:paraId="5258E703" w14:textId="43F967D3" w:rsidR="00DB0B3C" w:rsidRDefault="00772871" w:rsidP="00DB0B3C">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Замовник має право з власної ініціативи </w:t>
            </w:r>
            <w:proofErr w:type="spellStart"/>
            <w:r w:rsidRPr="00065CFC">
              <w:rPr>
                <w:rFonts w:asciiTheme="minorHAnsi" w:hAnsiTheme="minorHAnsi"/>
                <w:spacing w:val="-2"/>
                <w:sz w:val="24"/>
                <w:szCs w:val="24"/>
              </w:rPr>
              <w:t>внести</w:t>
            </w:r>
            <w:proofErr w:type="spellEnd"/>
            <w:r w:rsidRPr="00065CFC">
              <w:rPr>
                <w:rFonts w:asciiTheme="minorHAnsi" w:hAnsiTheme="minorHAnsi"/>
                <w:spacing w:val="-2"/>
                <w:sz w:val="24"/>
                <w:szCs w:val="24"/>
              </w:rPr>
              <w:t xml:space="preserve"> зміни до оголошення про проведення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у вигл</w:t>
            </w:r>
            <w:r w:rsidR="00DD36BD" w:rsidRPr="00065CFC">
              <w:rPr>
                <w:rFonts w:asciiTheme="minorHAnsi" w:hAnsiTheme="minorHAnsi"/>
                <w:spacing w:val="-2"/>
                <w:sz w:val="24"/>
                <w:szCs w:val="24"/>
              </w:rPr>
              <w:t xml:space="preserve">яді нової редакції документації </w:t>
            </w:r>
            <w:r w:rsidR="009654D7" w:rsidRPr="00065CFC">
              <w:rPr>
                <w:rFonts w:asciiTheme="minorHAnsi" w:hAnsiTheme="minorHAnsi"/>
                <w:spacing w:val="-2"/>
                <w:sz w:val="24"/>
                <w:szCs w:val="24"/>
              </w:rPr>
              <w:t xml:space="preserve">щодо </w:t>
            </w:r>
            <w:r w:rsidR="00DD36BD" w:rsidRPr="00065CFC">
              <w:rPr>
                <w:rFonts w:asciiTheme="minorHAnsi" w:hAnsiTheme="minorHAnsi"/>
                <w:spacing w:val="-2"/>
                <w:sz w:val="24"/>
                <w:szCs w:val="24"/>
              </w:rPr>
              <w:t>закупівлі.</w:t>
            </w:r>
          </w:p>
          <w:p w14:paraId="6040C559" w14:textId="79D66DB4" w:rsidR="00DB0B3C" w:rsidRPr="00065CFC" w:rsidRDefault="00DB0B3C" w:rsidP="001A708A">
            <w:pPr>
              <w:widowControl w:val="0"/>
              <w:spacing w:after="0" w:line="240" w:lineRule="auto"/>
              <w:contextualSpacing/>
              <w:jc w:val="both"/>
              <w:rPr>
                <w:rFonts w:asciiTheme="minorHAnsi" w:hAnsiTheme="minorHAnsi"/>
                <w:spacing w:val="-2"/>
                <w:sz w:val="24"/>
                <w:szCs w:val="24"/>
              </w:rPr>
            </w:pPr>
          </w:p>
        </w:tc>
      </w:tr>
      <w:tr w:rsidR="00376A3E" w:rsidRPr="00065CFC" w14:paraId="42DE529E" w14:textId="77777777">
        <w:trPr>
          <w:trHeight w:val="430"/>
          <w:jc w:val="center"/>
        </w:trPr>
        <w:tc>
          <w:tcPr>
            <w:tcW w:w="10617" w:type="dxa"/>
            <w:gridSpan w:val="3"/>
            <w:tcBorders>
              <w:top w:val="single" w:sz="6" w:space="0" w:color="auto"/>
              <w:bottom w:val="single" w:sz="6" w:space="0" w:color="auto"/>
            </w:tcBorders>
            <w:shd w:val="clear" w:color="auto" w:fill="auto"/>
            <w:vAlign w:val="center"/>
          </w:tcPr>
          <w:p w14:paraId="38A8E823" w14:textId="77777777" w:rsidR="00376A3E" w:rsidRPr="00065CFC" w:rsidRDefault="00772871">
            <w:pPr>
              <w:widowControl w:val="0"/>
              <w:spacing w:beforeLines="40" w:before="96" w:afterLines="40" w:after="96" w:line="240" w:lineRule="auto"/>
              <w:ind w:left="34"/>
              <w:contextualSpacing/>
              <w:jc w:val="center"/>
              <w:rPr>
                <w:rFonts w:asciiTheme="minorHAnsi" w:hAnsiTheme="minorHAnsi"/>
                <w:b/>
                <w:color w:val="000000"/>
                <w:sz w:val="24"/>
                <w:szCs w:val="24"/>
                <w:lang w:eastAsia="uk-UA"/>
              </w:rPr>
            </w:pPr>
            <w:r w:rsidRPr="00065CFC">
              <w:rPr>
                <w:rFonts w:asciiTheme="minorHAnsi" w:hAnsiTheme="minorHAnsi"/>
                <w:b/>
                <w:sz w:val="24"/>
                <w:szCs w:val="24"/>
                <w:lang w:eastAsia="uk-UA"/>
              </w:rPr>
              <w:t>ІІІ. Інструкція з підготовки пропозиції</w:t>
            </w:r>
            <w:r w:rsidRPr="00065CFC">
              <w:rPr>
                <w:rFonts w:asciiTheme="minorHAnsi" w:hAnsiTheme="minorHAnsi"/>
                <w:b/>
                <w:color w:val="000000"/>
                <w:sz w:val="24"/>
                <w:szCs w:val="24"/>
                <w:lang w:eastAsia="uk-UA"/>
              </w:rPr>
              <w:t xml:space="preserve"> учасником</w:t>
            </w:r>
          </w:p>
        </w:tc>
      </w:tr>
      <w:tr w:rsidR="00376A3E" w:rsidRPr="00065CFC" w14:paraId="3D4B1B3B" w14:textId="77777777">
        <w:trPr>
          <w:trHeight w:val="754"/>
          <w:jc w:val="center"/>
        </w:trPr>
        <w:tc>
          <w:tcPr>
            <w:tcW w:w="552" w:type="dxa"/>
            <w:tcBorders>
              <w:top w:val="single" w:sz="6" w:space="0" w:color="auto"/>
            </w:tcBorders>
            <w:shd w:val="clear" w:color="auto" w:fill="auto"/>
            <w:vAlign w:val="center"/>
          </w:tcPr>
          <w:p w14:paraId="6614514F" w14:textId="77777777" w:rsidR="00376A3E" w:rsidRPr="00065CFC"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348042B4" w14:textId="77777777" w:rsidR="00376A3E" w:rsidRPr="00065CFC" w:rsidRDefault="00772871">
            <w:pPr>
              <w:widowControl w:val="0"/>
              <w:spacing w:beforeLines="40" w:before="96" w:afterLines="40" w:after="96"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Зміст і спосіб подання пропозиції</w:t>
            </w:r>
          </w:p>
          <w:p w14:paraId="378BC8A9" w14:textId="77777777" w:rsidR="00376A3E" w:rsidRPr="00065CFC" w:rsidRDefault="00376A3E">
            <w:pPr>
              <w:widowControl w:val="0"/>
              <w:spacing w:beforeLines="40" w:before="96" w:afterLines="40" w:after="96" w:line="240" w:lineRule="auto"/>
              <w:ind w:right="113"/>
              <w:contextualSpacing/>
              <w:rPr>
                <w:rFonts w:asciiTheme="minorHAnsi" w:hAnsiTheme="minorHAnsi"/>
                <w:i/>
                <w:sz w:val="24"/>
                <w:szCs w:val="24"/>
                <w:lang w:eastAsia="uk-UA"/>
              </w:rPr>
            </w:pPr>
          </w:p>
        </w:tc>
        <w:tc>
          <w:tcPr>
            <w:tcW w:w="7230" w:type="dxa"/>
            <w:tcBorders>
              <w:top w:val="single" w:sz="6" w:space="0" w:color="auto"/>
            </w:tcBorders>
            <w:shd w:val="clear" w:color="auto" w:fill="auto"/>
            <w:vAlign w:val="center"/>
          </w:tcPr>
          <w:p w14:paraId="089DC9FF" w14:textId="795C3E73" w:rsidR="00376A3E" w:rsidRPr="00065CFC" w:rsidRDefault="00772871">
            <w:pPr>
              <w:widowControl w:val="0"/>
              <w:spacing w:after="0" w:line="240" w:lineRule="auto"/>
              <w:ind w:left="34"/>
              <w:contextualSpacing/>
              <w:jc w:val="both"/>
              <w:rPr>
                <w:rFonts w:asciiTheme="minorHAnsi" w:hAnsiTheme="minorHAnsi"/>
                <w:sz w:val="24"/>
                <w:szCs w:val="24"/>
              </w:rPr>
            </w:pPr>
            <w:r w:rsidRPr="00065CFC">
              <w:rPr>
                <w:rFonts w:asciiTheme="minorHAnsi" w:hAnsiTheme="minorHAnsi"/>
                <w:sz w:val="24"/>
                <w:szCs w:val="24"/>
              </w:rPr>
              <w:t xml:space="preserve">Учасник повинен розмістити в електронній системі </w:t>
            </w:r>
            <w:proofErr w:type="spellStart"/>
            <w:r w:rsidRPr="00065CFC">
              <w:rPr>
                <w:rFonts w:asciiTheme="minorHAnsi" w:hAnsiTheme="minorHAnsi"/>
                <w:sz w:val="24"/>
                <w:szCs w:val="24"/>
              </w:rPr>
              <w:t>закупівель</w:t>
            </w:r>
            <w:proofErr w:type="spellEnd"/>
            <w:r w:rsidRPr="00065CFC">
              <w:rPr>
                <w:rFonts w:asciiTheme="minorHAnsi" w:hAnsiTheme="minorHAnsi"/>
                <w:sz w:val="24"/>
                <w:szCs w:val="24"/>
              </w:rPr>
              <w:t xml:space="preserve"> всі докум</w:t>
            </w:r>
            <w:r w:rsidR="009654D7" w:rsidRPr="00065CFC">
              <w:rPr>
                <w:rFonts w:asciiTheme="minorHAnsi" w:hAnsiTheme="minorHAnsi"/>
                <w:sz w:val="24"/>
                <w:szCs w:val="24"/>
              </w:rPr>
              <w:t xml:space="preserve">енти, передбачені документацією </w:t>
            </w:r>
            <w:r w:rsidR="00494C24" w:rsidRPr="00065CFC">
              <w:rPr>
                <w:rFonts w:asciiTheme="minorHAnsi" w:hAnsiTheme="minorHAnsi"/>
                <w:sz w:val="24"/>
                <w:szCs w:val="24"/>
              </w:rPr>
              <w:t>закупівлі</w:t>
            </w:r>
            <w:r w:rsidRPr="00065CFC">
              <w:rPr>
                <w:rFonts w:asciiTheme="minorHAnsi" w:hAnsiTheme="minorHAnsi"/>
                <w:sz w:val="24"/>
                <w:szCs w:val="24"/>
              </w:rPr>
              <w:t>,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285B03DF" w14:textId="77777777" w:rsidR="00376A3E" w:rsidRPr="00065CFC" w:rsidRDefault="00772871">
            <w:pPr>
              <w:widowControl w:val="0"/>
              <w:spacing w:after="0" w:line="240" w:lineRule="auto"/>
              <w:ind w:left="34"/>
              <w:contextualSpacing/>
              <w:jc w:val="both"/>
              <w:rPr>
                <w:rFonts w:asciiTheme="minorHAnsi" w:hAnsiTheme="minorHAnsi"/>
                <w:sz w:val="24"/>
                <w:szCs w:val="24"/>
                <w:u w:val="single"/>
              </w:rPr>
            </w:pPr>
            <w:r w:rsidRPr="00065CFC">
              <w:rPr>
                <w:rFonts w:asciiTheme="minorHAnsi" w:hAnsiTheme="minorHAnsi"/>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065CFC">
              <w:rPr>
                <w:rFonts w:asciiTheme="minorHAnsi" w:hAnsiTheme="minorHAnsi"/>
                <w:sz w:val="24"/>
                <w:szCs w:val="24"/>
              </w:rPr>
              <w:t>закупівель</w:t>
            </w:r>
            <w:proofErr w:type="spellEnd"/>
            <w:r w:rsidRPr="00065CFC">
              <w:rPr>
                <w:rFonts w:asciiTheme="minorHAnsi" w:hAnsiTheme="minorHAnsi"/>
                <w:sz w:val="24"/>
                <w:szCs w:val="24"/>
              </w:rPr>
              <w:t>, що підтверджують відповідність вимогам, визначеним замовником (які мають бути відкриті для загального доступу, не містити паролів).</w:t>
            </w:r>
            <w:r w:rsidRPr="00065CFC">
              <w:rPr>
                <w:rFonts w:asciiTheme="minorHAnsi" w:hAnsiTheme="minorHAnsi"/>
                <w:sz w:val="24"/>
                <w:szCs w:val="24"/>
                <w:u w:val="single"/>
              </w:rPr>
              <w:t xml:space="preserve"> </w:t>
            </w:r>
          </w:p>
          <w:p w14:paraId="46B03962" w14:textId="77777777" w:rsidR="00376A3E" w:rsidRPr="00065CFC" w:rsidRDefault="00772871">
            <w:pPr>
              <w:widowControl w:val="0"/>
              <w:spacing w:after="0" w:line="240" w:lineRule="auto"/>
              <w:ind w:left="34"/>
              <w:contextualSpacing/>
              <w:jc w:val="both"/>
              <w:rPr>
                <w:rFonts w:asciiTheme="minorHAnsi" w:hAnsiTheme="minorHAnsi"/>
                <w:b/>
                <w:sz w:val="24"/>
                <w:szCs w:val="24"/>
              </w:rPr>
            </w:pPr>
            <w:r w:rsidRPr="00065CFC">
              <w:rPr>
                <w:rFonts w:asciiTheme="minorHAnsi" w:hAnsiTheme="minorHAnsi"/>
                <w:b/>
                <w:sz w:val="24"/>
                <w:szCs w:val="24"/>
              </w:rPr>
              <w:t>Перелік документів, які передбачені документацією та повинні бути завантажені учасником у складі пропозиції, наведений у Додатку 2 до цієї документації.</w:t>
            </w:r>
          </w:p>
          <w:p w14:paraId="7196475B" w14:textId="77777777"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Усі документи, які подаються учасником, мають бути:</w:t>
            </w:r>
          </w:p>
          <w:p w14:paraId="2D3C5756" w14:textId="77777777"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чинними на момент розкриття пропозицій;</w:t>
            </w:r>
          </w:p>
          <w:p w14:paraId="7EEF39A8" w14:textId="77777777"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належного рівня зображення та доступні до перегляду;</w:t>
            </w:r>
          </w:p>
          <w:p w14:paraId="3A83E3CF" w14:textId="77777777" w:rsidR="00376A3E" w:rsidRPr="00065CFC" w:rsidRDefault="00772871">
            <w:pPr>
              <w:widowControl w:val="0"/>
              <w:spacing w:after="0" w:line="240" w:lineRule="auto"/>
              <w:ind w:left="34"/>
              <w:contextualSpacing/>
              <w:jc w:val="both"/>
              <w:rPr>
                <w:rFonts w:asciiTheme="minorHAnsi" w:hAnsiTheme="minorHAnsi"/>
                <w:sz w:val="24"/>
                <w:szCs w:val="24"/>
              </w:rPr>
            </w:pPr>
            <w:r w:rsidRPr="00065CFC">
              <w:rPr>
                <w:rFonts w:asciiTheme="minorHAnsi" w:hAnsiTheme="minorHAnsi"/>
                <w:spacing w:val="-2"/>
                <w:sz w:val="24"/>
                <w:szCs w:val="24"/>
              </w:rPr>
              <w:lastRenderedPageBreak/>
              <w:t xml:space="preserve">- </w:t>
            </w:r>
            <w:r w:rsidRPr="00065CFC">
              <w:rPr>
                <w:rFonts w:asciiTheme="minorHAnsi" w:hAnsiTheme="minorHAnsi"/>
                <w:sz w:val="24"/>
                <w:szCs w:val="24"/>
              </w:rPr>
              <w:t>не повинні містити різних накладень, малюнків, рисунків (наприклад, накладених підписів, печаток).</w:t>
            </w:r>
          </w:p>
          <w:p w14:paraId="70C746C0" w14:textId="77777777"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Пропозиція може містити будь-які інші документи, які бажає додати учасник.</w:t>
            </w:r>
          </w:p>
          <w:p w14:paraId="27F229B0" w14:textId="77777777" w:rsidR="00376A3E" w:rsidRPr="00065CFC" w:rsidRDefault="00376A3E">
            <w:pPr>
              <w:widowControl w:val="0"/>
              <w:spacing w:after="0" w:line="240" w:lineRule="auto"/>
              <w:ind w:left="34"/>
              <w:contextualSpacing/>
              <w:jc w:val="both"/>
              <w:rPr>
                <w:rFonts w:asciiTheme="minorHAnsi" w:hAnsiTheme="minorHAnsi"/>
                <w:spacing w:val="-2"/>
                <w:sz w:val="24"/>
                <w:szCs w:val="24"/>
              </w:rPr>
            </w:pPr>
          </w:p>
          <w:p w14:paraId="10361B2F" w14:textId="0FEABA32"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065CFC">
              <w:rPr>
                <w:rFonts w:asciiTheme="minorHAnsi" w:hAnsiTheme="minorHAnsi"/>
                <w:spacing w:val="-2"/>
                <w:sz w:val="24"/>
                <w:szCs w:val="24"/>
              </w:rPr>
              <w:t>правомірно</w:t>
            </w:r>
            <w:proofErr w:type="spellEnd"/>
            <w:r w:rsidRPr="00065CFC">
              <w:rPr>
                <w:rFonts w:asciiTheme="minorHAnsi" w:hAnsiTheme="minorHAnsi"/>
                <w:spacing w:val="-2"/>
                <w:sz w:val="24"/>
                <w:szCs w:val="24"/>
              </w:rPr>
              <w:t xml:space="preserve"> з дотриманням вимог Закону України “Про захист персональних даних”.</w:t>
            </w:r>
          </w:p>
          <w:p w14:paraId="06BD902D" w14:textId="77777777" w:rsidR="00376A3E" w:rsidRPr="00065CFC" w:rsidRDefault="00376A3E">
            <w:pPr>
              <w:widowControl w:val="0"/>
              <w:spacing w:after="0" w:line="240" w:lineRule="auto"/>
              <w:ind w:left="34"/>
              <w:contextualSpacing/>
              <w:jc w:val="both"/>
              <w:rPr>
                <w:rFonts w:asciiTheme="minorHAnsi" w:hAnsiTheme="minorHAnsi"/>
                <w:spacing w:val="-2"/>
                <w:sz w:val="24"/>
                <w:szCs w:val="24"/>
              </w:rPr>
            </w:pPr>
          </w:p>
          <w:p w14:paraId="3150C75F" w14:textId="77777777" w:rsidR="00376A3E" w:rsidRPr="00065CFC" w:rsidRDefault="00772871">
            <w:pPr>
              <w:widowControl w:val="0"/>
              <w:spacing w:after="0" w:line="240" w:lineRule="auto"/>
              <w:ind w:left="34"/>
              <w:contextualSpacing/>
              <w:jc w:val="both"/>
              <w:rPr>
                <w:rFonts w:asciiTheme="minorHAnsi" w:hAnsiTheme="minorHAnsi"/>
                <w:sz w:val="24"/>
                <w:szCs w:val="24"/>
              </w:rPr>
            </w:pPr>
            <w:r w:rsidRPr="00065CFC">
              <w:rPr>
                <w:rFonts w:asciiTheme="minorHAnsi" w:hAnsiTheme="minorHAnsi"/>
                <w:sz w:val="24"/>
                <w:szCs w:val="24"/>
              </w:rPr>
              <w:t>Кожен учасник має право подати лише одну пропозицію, у тому числі до визначеної в документації частини предмета закупівлі (лота).</w:t>
            </w:r>
          </w:p>
          <w:p w14:paraId="02FD43C2" w14:textId="56D53539"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Якщо завантажені учасником документи сформовані не у відпов</w:t>
            </w:r>
            <w:r w:rsidR="00DD36BD" w:rsidRPr="00065CFC">
              <w:rPr>
                <w:rFonts w:asciiTheme="minorHAnsi" w:hAnsiTheme="minorHAnsi"/>
                <w:spacing w:val="-2"/>
                <w:sz w:val="24"/>
                <w:szCs w:val="24"/>
              </w:rPr>
              <w:t xml:space="preserve">ідності з вимогами документації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замовник залишає за собою право прийняти рішення про відхилення пропозиції такого учасника.</w:t>
            </w:r>
          </w:p>
          <w:p w14:paraId="491D1E73" w14:textId="77777777" w:rsidR="00376A3E" w:rsidRPr="00065CFC" w:rsidRDefault="00376A3E">
            <w:pPr>
              <w:widowControl w:val="0"/>
              <w:spacing w:after="0" w:line="240" w:lineRule="auto"/>
              <w:ind w:left="34"/>
              <w:contextualSpacing/>
              <w:jc w:val="both"/>
              <w:rPr>
                <w:rFonts w:asciiTheme="minorHAnsi" w:hAnsiTheme="minorHAnsi"/>
                <w:spacing w:val="-2"/>
                <w:sz w:val="24"/>
                <w:szCs w:val="24"/>
              </w:rPr>
            </w:pPr>
          </w:p>
          <w:p w14:paraId="7D260BBA" w14:textId="7E374CAB"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Відповідно до частини третьої статті 12 Закону під час використання електронної системи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з метою подання пропозиції </w:t>
            </w:r>
            <w:r w:rsidR="00DD36BD"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9CC945" w14:textId="77777777" w:rsidR="00376A3E" w:rsidRPr="00065CFC" w:rsidRDefault="00772871">
            <w:pPr>
              <w:widowControl w:val="0"/>
              <w:spacing w:after="0" w:line="240" w:lineRule="auto"/>
              <w:ind w:left="34"/>
              <w:contextualSpacing/>
              <w:jc w:val="both"/>
              <w:rPr>
                <w:rFonts w:asciiTheme="minorHAnsi" w:hAnsiTheme="minorHAnsi"/>
                <w:b/>
                <w:spacing w:val="-2"/>
                <w:sz w:val="24"/>
                <w:szCs w:val="24"/>
              </w:rPr>
            </w:pPr>
            <w:r w:rsidRPr="00065CFC">
              <w:rPr>
                <w:rFonts w:asciiTheme="minorHAnsi" w:hAnsiTheme="minorHAnsi"/>
                <w:b/>
                <w:spacing w:val="-2"/>
                <w:sz w:val="24"/>
                <w:szCs w:val="24"/>
              </w:rPr>
              <w:t>Учасник повинен накласти удосконалений електронний підпис чи печатку (УЕП) або кваліфікований електронний підпис чи печатку (КЕП):</w:t>
            </w:r>
          </w:p>
          <w:p w14:paraId="14E228B9" w14:textId="58895AF6"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 </w:t>
            </w:r>
            <w:r w:rsidRPr="00065CFC">
              <w:rPr>
                <w:rFonts w:asciiTheme="minorHAnsi" w:hAnsiTheme="minorHAnsi"/>
                <w:b/>
                <w:spacing w:val="-2"/>
                <w:sz w:val="24"/>
                <w:szCs w:val="24"/>
              </w:rPr>
              <w:t xml:space="preserve">на пропозицію </w:t>
            </w:r>
            <w:r w:rsidR="00494C24" w:rsidRPr="00065CFC">
              <w:rPr>
                <w:rFonts w:asciiTheme="minorHAnsi" w:hAnsiTheme="minorHAnsi"/>
                <w:b/>
                <w:spacing w:val="-2"/>
                <w:sz w:val="24"/>
                <w:szCs w:val="24"/>
              </w:rPr>
              <w:t xml:space="preserve">закупівлі </w:t>
            </w:r>
            <w:r w:rsidRPr="00065CFC">
              <w:rPr>
                <w:rFonts w:asciiTheme="minorHAnsi" w:hAnsiTheme="minorHAnsi"/>
                <w:b/>
                <w:spacing w:val="-2"/>
                <w:sz w:val="24"/>
                <w:szCs w:val="24"/>
              </w:rPr>
              <w:t>в цілому</w:t>
            </w:r>
            <w:r w:rsidRPr="00065CFC">
              <w:rPr>
                <w:rFonts w:asciiTheme="minorHAnsi" w:hAnsiTheme="minorHAnsi"/>
                <w:spacing w:val="-2"/>
                <w:sz w:val="24"/>
                <w:szCs w:val="24"/>
              </w:rPr>
              <w:t xml:space="preserve"> (якщо учасник надає в складі пропозиції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хоча б один сканований документ) </w:t>
            </w:r>
          </w:p>
          <w:p w14:paraId="4340EDB7" w14:textId="77777777"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 </w:t>
            </w:r>
            <w:r w:rsidRPr="00065CFC">
              <w:rPr>
                <w:rFonts w:asciiTheme="minorHAnsi" w:hAnsiTheme="minorHAnsi"/>
                <w:b/>
                <w:spacing w:val="-2"/>
                <w:sz w:val="24"/>
                <w:szCs w:val="24"/>
              </w:rPr>
              <w:t>або на кожен електронний документ пропозиції окремо</w:t>
            </w:r>
            <w:r w:rsidRPr="00065CFC">
              <w:rPr>
                <w:rFonts w:asciiTheme="minorHAnsi" w:hAnsiTheme="minorHAnsi"/>
                <w:spacing w:val="-2"/>
                <w:sz w:val="24"/>
                <w:szCs w:val="24"/>
              </w:rPr>
              <w:t xml:space="preserve"> (якщо такі документи надані у формі електронного документа). </w:t>
            </w:r>
          </w:p>
          <w:p w14:paraId="2CEC5B46" w14:textId="608C8ED8" w:rsidR="00376A3E" w:rsidRPr="00065CFC" w:rsidRDefault="00DD36BD">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Якщо пропозиція </w:t>
            </w:r>
            <w:r w:rsidR="00494C24" w:rsidRPr="00065CFC">
              <w:rPr>
                <w:rFonts w:asciiTheme="minorHAnsi" w:hAnsiTheme="minorHAnsi"/>
                <w:spacing w:val="-2"/>
                <w:sz w:val="24"/>
                <w:szCs w:val="24"/>
              </w:rPr>
              <w:t xml:space="preserve">закупівлі </w:t>
            </w:r>
            <w:r w:rsidR="00772871" w:rsidRPr="00065CFC">
              <w:rPr>
                <w:rFonts w:asciiTheme="minorHAnsi" w:hAnsiTheme="minorHAnsi"/>
                <w:spacing w:val="-2"/>
                <w:sz w:val="24"/>
                <w:szCs w:val="24"/>
              </w:rPr>
              <w:t xml:space="preserve">містить скановані документи і документи в електронній формі, то учасник повинен накласти УЕП/КЕП на пропозицію </w:t>
            </w:r>
            <w:r w:rsidR="00494C24" w:rsidRPr="00065CFC">
              <w:rPr>
                <w:rFonts w:asciiTheme="minorHAnsi" w:hAnsiTheme="minorHAnsi"/>
                <w:spacing w:val="-2"/>
                <w:sz w:val="24"/>
                <w:szCs w:val="24"/>
              </w:rPr>
              <w:t xml:space="preserve">закупівлі </w:t>
            </w:r>
            <w:r w:rsidR="00772871" w:rsidRPr="00065CFC">
              <w:rPr>
                <w:rFonts w:asciiTheme="minorHAnsi" w:hAnsiTheme="minorHAnsi"/>
                <w:spacing w:val="-2"/>
                <w:sz w:val="24"/>
                <w:szCs w:val="24"/>
              </w:rPr>
              <w:t xml:space="preserve">в цілому та на кожен електронний документ окремо. </w:t>
            </w:r>
          </w:p>
          <w:p w14:paraId="02766573" w14:textId="08906F44"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Документи пропозиції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xml:space="preserve">,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 організаціями). </w:t>
            </w:r>
          </w:p>
          <w:p w14:paraId="131E982A" w14:textId="0D415316"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Замовник не вимагає від учасників засвідчувати документи (матеріали та інформацію), що подаються у складі пропозиції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7C03D42" w14:textId="4E43C655" w:rsidR="00376A3E" w:rsidRPr="00065CFC" w:rsidRDefault="00772871">
            <w:pPr>
              <w:widowControl w:val="0"/>
              <w:spacing w:after="0" w:line="240" w:lineRule="auto"/>
              <w:ind w:left="34"/>
              <w:contextualSpacing/>
              <w:jc w:val="both"/>
              <w:rPr>
                <w:rFonts w:asciiTheme="minorHAnsi" w:hAnsiTheme="minorHAnsi"/>
                <w:b/>
                <w:bCs/>
                <w:spacing w:val="-2"/>
                <w:sz w:val="24"/>
                <w:szCs w:val="24"/>
              </w:rPr>
            </w:pPr>
            <w:r w:rsidRPr="00065CFC">
              <w:rPr>
                <w:rFonts w:asciiTheme="minorHAnsi" w:hAnsiTheme="minorHAnsi"/>
                <w:spacing w:val="-2"/>
                <w:sz w:val="24"/>
                <w:szCs w:val="24"/>
              </w:rPr>
              <w:t xml:space="preserve">Замовник перевіряє УЕП/КЕП учасника на сайті центрального </w:t>
            </w:r>
            <w:proofErr w:type="spellStart"/>
            <w:r w:rsidRPr="00065CFC">
              <w:rPr>
                <w:rFonts w:asciiTheme="minorHAnsi" w:hAnsiTheme="minorHAnsi"/>
                <w:spacing w:val="-2"/>
                <w:sz w:val="24"/>
                <w:szCs w:val="24"/>
              </w:rPr>
              <w:t>засвідчувального</w:t>
            </w:r>
            <w:proofErr w:type="spellEnd"/>
            <w:r w:rsidRPr="00065CFC">
              <w:rPr>
                <w:rFonts w:asciiTheme="minorHAnsi" w:hAnsiTheme="minorHAnsi"/>
                <w:spacing w:val="-2"/>
                <w:sz w:val="24"/>
                <w:szCs w:val="24"/>
              </w:rPr>
              <w:t xml:space="preserve"> органу за посиланням </w:t>
            </w:r>
            <w:hyperlink r:id="rId10" w:history="1">
              <w:r w:rsidRPr="00065CFC">
                <w:rPr>
                  <w:rStyle w:val="afd"/>
                  <w:rFonts w:asciiTheme="minorHAnsi" w:hAnsiTheme="minorHAnsi"/>
                  <w:spacing w:val="-2"/>
                  <w:sz w:val="24"/>
                  <w:szCs w:val="24"/>
                </w:rPr>
                <w:t>https://czo.gov.ua/verify</w:t>
              </w:r>
            </w:hyperlink>
            <w:r w:rsidRPr="00065CFC">
              <w:rPr>
                <w:rFonts w:asciiTheme="minorHAnsi" w:hAnsiTheme="minorHAnsi"/>
                <w:spacing w:val="-2"/>
                <w:sz w:val="24"/>
                <w:szCs w:val="24"/>
              </w:rPr>
              <w:t xml:space="preserve">. Під час перевірки УЕП/КЕП повинні відображатися прізвище та ініціали </w:t>
            </w:r>
            <w:r w:rsidRPr="00065CFC">
              <w:rPr>
                <w:rFonts w:asciiTheme="minorHAnsi" w:hAnsiTheme="minorHAnsi"/>
                <w:spacing w:val="-2"/>
                <w:sz w:val="24"/>
                <w:szCs w:val="24"/>
              </w:rPr>
              <w:lastRenderedPageBreak/>
              <w:t xml:space="preserve">особи, уповноваженої на підписання пропозиції (власника ключа). </w:t>
            </w:r>
            <w:r w:rsidRPr="00065CFC">
              <w:rPr>
                <w:rFonts w:asciiTheme="minorHAnsi" w:hAnsiTheme="minorHAnsi"/>
                <w:b/>
                <w:bCs/>
                <w:spacing w:val="-2"/>
                <w:sz w:val="24"/>
                <w:szCs w:val="24"/>
              </w:rPr>
              <w:t xml:space="preserve">У випадку відсутності даної інформації, пропозицію </w:t>
            </w:r>
            <w:r w:rsidR="00494C24" w:rsidRPr="00065CFC">
              <w:rPr>
                <w:rFonts w:asciiTheme="minorHAnsi" w:hAnsiTheme="minorHAnsi"/>
                <w:b/>
                <w:bCs/>
                <w:spacing w:val="-2"/>
                <w:sz w:val="24"/>
                <w:szCs w:val="24"/>
              </w:rPr>
              <w:t xml:space="preserve">закупівлі </w:t>
            </w:r>
            <w:r w:rsidRPr="00065CFC">
              <w:rPr>
                <w:rFonts w:asciiTheme="minorHAnsi" w:hAnsiTheme="minorHAnsi"/>
                <w:b/>
                <w:bCs/>
                <w:spacing w:val="-2"/>
                <w:sz w:val="24"/>
                <w:szCs w:val="24"/>
              </w:rPr>
              <w:t xml:space="preserve">такого учасника буде </w:t>
            </w:r>
            <w:proofErr w:type="spellStart"/>
            <w:r w:rsidRPr="00065CFC">
              <w:rPr>
                <w:rFonts w:asciiTheme="minorHAnsi" w:hAnsiTheme="minorHAnsi"/>
                <w:b/>
                <w:bCs/>
                <w:spacing w:val="-2"/>
                <w:sz w:val="24"/>
                <w:szCs w:val="24"/>
              </w:rPr>
              <w:t>відхилено</w:t>
            </w:r>
            <w:proofErr w:type="spellEnd"/>
            <w:r w:rsidRPr="00065CFC">
              <w:rPr>
                <w:rFonts w:asciiTheme="minorHAnsi" w:hAnsiTheme="minorHAnsi"/>
                <w:b/>
                <w:bCs/>
                <w:spacing w:val="-2"/>
                <w:sz w:val="24"/>
                <w:szCs w:val="24"/>
              </w:rPr>
              <w:t>.</w:t>
            </w:r>
          </w:p>
          <w:p w14:paraId="44FAC7B8" w14:textId="77777777" w:rsidR="00376A3E" w:rsidRPr="00065CFC" w:rsidRDefault="00376A3E">
            <w:pPr>
              <w:widowControl w:val="0"/>
              <w:spacing w:after="0" w:line="240" w:lineRule="auto"/>
              <w:contextualSpacing/>
              <w:jc w:val="both"/>
              <w:rPr>
                <w:rFonts w:asciiTheme="minorHAnsi" w:hAnsiTheme="minorHAnsi"/>
                <w:spacing w:val="-2"/>
                <w:sz w:val="24"/>
                <w:szCs w:val="24"/>
              </w:rPr>
            </w:pPr>
          </w:p>
          <w:p w14:paraId="63CCC744" w14:textId="77777777" w:rsidR="00376A3E" w:rsidRPr="00065CFC"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2056B59" w14:textId="0192ACFB" w:rsidR="00376A3E" w:rsidRPr="00065CFC" w:rsidRDefault="00772871">
            <w:pPr>
              <w:widowControl w:val="0"/>
              <w:spacing w:after="0" w:line="240" w:lineRule="auto"/>
              <w:ind w:left="34"/>
              <w:contextualSpacing/>
              <w:jc w:val="both"/>
              <w:rPr>
                <w:rFonts w:asciiTheme="minorHAnsi" w:hAnsiTheme="minorHAnsi"/>
                <w:b/>
                <w:bCs/>
                <w:spacing w:val="-2"/>
                <w:sz w:val="24"/>
                <w:szCs w:val="24"/>
              </w:rPr>
            </w:pPr>
            <w:r w:rsidRPr="00065CFC">
              <w:rPr>
                <w:rFonts w:asciiTheme="minorHAnsi" w:hAnsiTheme="minorHAnsi"/>
                <w:b/>
                <w:bCs/>
                <w:spacing w:val="-2"/>
                <w:sz w:val="24"/>
                <w:szCs w:val="24"/>
              </w:rPr>
              <w:t xml:space="preserve">До формальних (несуттєвих) помилок у розумінні цієї  документації </w:t>
            </w:r>
            <w:r w:rsidR="00494C24" w:rsidRPr="00065CFC">
              <w:rPr>
                <w:rFonts w:asciiTheme="minorHAnsi" w:hAnsiTheme="minorHAnsi"/>
                <w:b/>
                <w:bCs/>
                <w:spacing w:val="-2"/>
                <w:sz w:val="24"/>
                <w:szCs w:val="24"/>
              </w:rPr>
              <w:t xml:space="preserve">закупівлі </w:t>
            </w:r>
            <w:r w:rsidRPr="00065CFC">
              <w:rPr>
                <w:rFonts w:asciiTheme="minorHAnsi" w:hAnsiTheme="minorHAnsi"/>
                <w:b/>
                <w:bCs/>
                <w:spacing w:val="-2"/>
                <w:sz w:val="24"/>
                <w:szCs w:val="24"/>
              </w:rPr>
              <w:t>належать:</w:t>
            </w:r>
          </w:p>
          <w:p w14:paraId="64F40188" w14:textId="2077C5AF"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Інформація</w:t>
            </w:r>
            <w:r w:rsidRPr="00065CFC">
              <w:rPr>
                <w:rFonts w:asciiTheme="minorHAnsi" w:hAnsiTheme="minorHAnsi"/>
                <w:spacing w:val="-2"/>
                <w:sz w:val="24"/>
                <w:szCs w:val="24"/>
                <w:lang w:val="ru-RU"/>
              </w:rPr>
              <w:t>/</w:t>
            </w:r>
            <w:r w:rsidRPr="00065CFC">
              <w:rPr>
                <w:rFonts w:asciiTheme="minorHAnsi" w:hAnsiTheme="minorHAnsi"/>
                <w:spacing w:val="-2"/>
                <w:sz w:val="24"/>
                <w:szCs w:val="24"/>
              </w:rPr>
              <w:t>д</w:t>
            </w:r>
            <w:r w:rsidR="00D42043" w:rsidRPr="00065CFC">
              <w:rPr>
                <w:rFonts w:asciiTheme="minorHAnsi" w:hAnsiTheme="minorHAnsi"/>
                <w:spacing w:val="-2"/>
                <w:sz w:val="24"/>
                <w:szCs w:val="24"/>
              </w:rPr>
              <w:t>окумент, подана (-</w:t>
            </w:r>
            <w:proofErr w:type="spellStart"/>
            <w:r w:rsidR="00D42043" w:rsidRPr="00065CFC">
              <w:rPr>
                <w:rFonts w:asciiTheme="minorHAnsi" w:hAnsiTheme="minorHAnsi"/>
                <w:spacing w:val="-2"/>
                <w:sz w:val="24"/>
                <w:szCs w:val="24"/>
              </w:rPr>
              <w:t>ий</w:t>
            </w:r>
            <w:proofErr w:type="spellEnd"/>
            <w:r w:rsidR="00D42043" w:rsidRPr="00065CFC">
              <w:rPr>
                <w:rFonts w:asciiTheme="minorHAnsi" w:hAnsiTheme="minorHAnsi"/>
                <w:spacing w:val="-2"/>
                <w:sz w:val="24"/>
                <w:szCs w:val="24"/>
              </w:rPr>
              <w:t xml:space="preserve">)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у складі пропозиції, містить помилку (помилки) у частині:</w:t>
            </w:r>
          </w:p>
          <w:p w14:paraId="7FEBB431" w14:textId="77777777"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уживання великої літери;</w:t>
            </w:r>
          </w:p>
          <w:p w14:paraId="106CAA53" w14:textId="77777777"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уживання розділових знаків та відмінювання слів у реченні;</w:t>
            </w:r>
          </w:p>
          <w:p w14:paraId="33CEE2A2" w14:textId="77777777"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використання слова або </w:t>
            </w:r>
            <w:proofErr w:type="spellStart"/>
            <w:r w:rsidRPr="00065CFC">
              <w:rPr>
                <w:rFonts w:asciiTheme="minorHAnsi" w:hAnsiTheme="minorHAnsi"/>
                <w:spacing w:val="-2"/>
                <w:sz w:val="24"/>
                <w:szCs w:val="24"/>
              </w:rPr>
              <w:t>мовного</w:t>
            </w:r>
            <w:proofErr w:type="spellEnd"/>
            <w:r w:rsidRPr="00065CFC">
              <w:rPr>
                <w:rFonts w:asciiTheme="minorHAnsi" w:hAnsiTheme="minorHAnsi"/>
                <w:spacing w:val="-2"/>
                <w:sz w:val="24"/>
                <w:szCs w:val="24"/>
              </w:rPr>
              <w:t xml:space="preserve"> звороту, запозичених з іншої мови;</w:t>
            </w:r>
          </w:p>
          <w:p w14:paraId="22D92856" w14:textId="45590F1E"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зазначення унікального номера оголошення про проведення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xml:space="preserve">, присвоєння електронною системою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та</w:t>
            </w:r>
            <w:r w:rsidRPr="00065CFC">
              <w:rPr>
                <w:rFonts w:asciiTheme="minorHAnsi" w:hAnsiTheme="minorHAnsi"/>
                <w:spacing w:val="-2"/>
                <w:sz w:val="24"/>
                <w:szCs w:val="24"/>
                <w:lang w:val="ru-RU"/>
              </w:rPr>
              <w:t>/</w:t>
            </w:r>
            <w:r w:rsidRPr="00065CFC">
              <w:rPr>
                <w:rFonts w:asciiTheme="minorHAnsi" w:hAnsiTheme="minorHAnsi"/>
                <w:spacing w:val="-2"/>
                <w:sz w:val="24"/>
                <w:szCs w:val="24"/>
              </w:rPr>
              <w:t>або унікального номера повідомлення про намір укласти договір про закупівлю - помилка в цифрах;</w:t>
            </w:r>
          </w:p>
          <w:p w14:paraId="7FED29A7" w14:textId="77777777"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застосування правил переносу частини слова з рядка в рядок;</w:t>
            </w:r>
          </w:p>
          <w:p w14:paraId="4863F7A2" w14:textId="77777777"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написання слів разом та</w:t>
            </w:r>
            <w:r w:rsidRPr="00065CFC">
              <w:rPr>
                <w:rFonts w:asciiTheme="minorHAnsi" w:hAnsiTheme="minorHAnsi"/>
                <w:spacing w:val="-2"/>
                <w:sz w:val="24"/>
                <w:szCs w:val="24"/>
                <w:lang w:val="ru-RU"/>
              </w:rPr>
              <w:t>/</w:t>
            </w:r>
            <w:r w:rsidRPr="00065CFC">
              <w:rPr>
                <w:rFonts w:asciiTheme="minorHAnsi" w:hAnsiTheme="minorHAnsi"/>
                <w:spacing w:val="-2"/>
                <w:sz w:val="24"/>
                <w:szCs w:val="24"/>
              </w:rPr>
              <w:t>або окремо, та</w:t>
            </w:r>
            <w:r w:rsidRPr="00065CFC">
              <w:rPr>
                <w:rFonts w:asciiTheme="minorHAnsi" w:hAnsiTheme="minorHAnsi"/>
                <w:spacing w:val="-2"/>
                <w:sz w:val="24"/>
                <w:szCs w:val="24"/>
                <w:lang w:val="ru-RU"/>
              </w:rPr>
              <w:t>/</w:t>
            </w:r>
            <w:r w:rsidRPr="00065CFC">
              <w:rPr>
                <w:rFonts w:asciiTheme="minorHAnsi" w:hAnsiTheme="minorHAnsi"/>
                <w:spacing w:val="-2"/>
                <w:sz w:val="24"/>
                <w:szCs w:val="24"/>
              </w:rPr>
              <w:t>або через дефіс;</w:t>
            </w:r>
          </w:p>
          <w:p w14:paraId="3E1FE761" w14:textId="77777777" w:rsidR="00376A3E" w:rsidRPr="00065CFC" w:rsidRDefault="00772871">
            <w:pPr>
              <w:widowControl w:val="0"/>
              <w:numPr>
                <w:ilvl w:val="1"/>
                <w:numId w:val="4"/>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нумерації сторінок/аркушів (у тому числі кілька сторінок/аркушів мають однаковий номер, пропущені номери окремих сторінок/аркушів, нумерація сторінок/аркушів не відповідає переліку, зазначеному в документі).</w:t>
            </w:r>
          </w:p>
          <w:p w14:paraId="68FC52CC" w14:textId="7CE9F150"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Помилка, зроблена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під час оформлення тексту документа</w:t>
            </w:r>
            <w:r w:rsidRPr="00065CFC">
              <w:rPr>
                <w:rFonts w:asciiTheme="minorHAnsi" w:hAnsiTheme="minorHAnsi"/>
                <w:spacing w:val="-2"/>
                <w:sz w:val="24"/>
                <w:szCs w:val="24"/>
                <w:lang w:val="ru-RU"/>
              </w:rPr>
              <w:t>/</w:t>
            </w:r>
            <w:r w:rsidRPr="00065CFC">
              <w:rPr>
                <w:rFonts w:asciiTheme="minorHAnsi" w:hAnsiTheme="minorHAnsi"/>
                <w:spacing w:val="-2"/>
                <w:sz w:val="24"/>
                <w:szCs w:val="24"/>
              </w:rPr>
              <w:t>унесення інформації в окремі поля електронної форми пропозиції (у тому числі комп’ютерна коректура, заміна літер (-и) та</w:t>
            </w:r>
            <w:r w:rsidRPr="00065CFC">
              <w:rPr>
                <w:rFonts w:asciiTheme="minorHAnsi" w:hAnsiTheme="minorHAnsi"/>
                <w:spacing w:val="-2"/>
                <w:sz w:val="24"/>
                <w:szCs w:val="24"/>
                <w:lang w:val="ru-RU"/>
              </w:rPr>
              <w:t>/</w:t>
            </w:r>
            <w:r w:rsidRPr="00065CFC">
              <w:rPr>
                <w:rFonts w:asciiTheme="minorHAnsi" w:hAnsiTheme="minorHAnsi"/>
                <w:spacing w:val="-2"/>
                <w:sz w:val="24"/>
                <w:szCs w:val="24"/>
              </w:rPr>
              <w:t xml:space="preserve">або цифр (-и),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та не призводить до її спотворення та</w:t>
            </w:r>
            <w:r w:rsidRPr="00065CFC">
              <w:rPr>
                <w:rFonts w:asciiTheme="minorHAnsi" w:hAnsiTheme="minorHAnsi"/>
                <w:spacing w:val="-2"/>
                <w:sz w:val="24"/>
                <w:szCs w:val="24"/>
                <w:lang w:val="ru-RU"/>
              </w:rPr>
              <w:t>/</w:t>
            </w:r>
            <w:r w:rsidRPr="00065CFC">
              <w:rPr>
                <w:rFonts w:asciiTheme="minorHAnsi" w:hAnsiTheme="minorHAnsi"/>
                <w:spacing w:val="-2"/>
                <w:sz w:val="24"/>
                <w:szCs w:val="24"/>
              </w:rPr>
              <w:t>або не стосується характеристики предмета закупівлі, вимог до предмета закупівлі.</w:t>
            </w:r>
          </w:p>
          <w:p w14:paraId="33013ECB" w14:textId="5253A225"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Невірна назва документа (доку</w:t>
            </w:r>
            <w:r w:rsidR="00D42043" w:rsidRPr="00065CFC">
              <w:rPr>
                <w:rFonts w:asciiTheme="minorHAnsi" w:hAnsiTheme="minorHAnsi"/>
                <w:spacing w:val="-2"/>
                <w:sz w:val="24"/>
                <w:szCs w:val="24"/>
              </w:rPr>
              <w:t xml:space="preserve">ментів), що подається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у складі пропозиції, зміст якого відповідає вимогам, визначеним замовником у документації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w:t>
            </w:r>
          </w:p>
          <w:p w14:paraId="51D2ADB0" w14:textId="52E6D6A8"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Окрема сторінка (сторінки) копії документа (документів) не завірена підписом та</w:t>
            </w:r>
            <w:r w:rsidRPr="00065CFC">
              <w:rPr>
                <w:rFonts w:asciiTheme="minorHAnsi" w:hAnsiTheme="minorHAnsi"/>
                <w:spacing w:val="-2"/>
                <w:sz w:val="24"/>
                <w:szCs w:val="24"/>
                <w:lang w:val="ru-RU"/>
              </w:rPr>
              <w:t>/</w:t>
            </w:r>
            <w:r w:rsidRPr="00065CFC">
              <w:rPr>
                <w:rFonts w:asciiTheme="minorHAnsi" w:hAnsiTheme="minorHAnsi"/>
                <w:spacing w:val="-2"/>
                <w:sz w:val="24"/>
                <w:szCs w:val="24"/>
              </w:rPr>
              <w:t xml:space="preserve">або печаткою учасника </w:t>
            </w:r>
            <w:r w:rsidR="00D42043"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(у разі її використання).</w:t>
            </w:r>
          </w:p>
          <w:p w14:paraId="1A5E1EC5" w14:textId="00643AFB"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У складі пропозиції немає документа (документів), на який посилається учасник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у своїй пропозиції, при цьому замовником не вимагається подання такого документа в документації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w:t>
            </w:r>
          </w:p>
          <w:p w14:paraId="27CF1946" w14:textId="462BFE55"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Подання д</w:t>
            </w:r>
            <w:r w:rsidR="00D42043" w:rsidRPr="00065CFC">
              <w:rPr>
                <w:rFonts w:asciiTheme="minorHAnsi" w:hAnsiTheme="minorHAnsi"/>
                <w:spacing w:val="-2"/>
                <w:sz w:val="24"/>
                <w:szCs w:val="24"/>
              </w:rPr>
              <w:t>окумента (документів) учасником закупівлі</w:t>
            </w:r>
            <w:r w:rsidRPr="00065CFC">
              <w:rPr>
                <w:rFonts w:asciiTheme="minorHAnsi" w:hAnsiTheme="minorHAnsi"/>
                <w:spacing w:val="-2"/>
                <w:sz w:val="24"/>
                <w:szCs w:val="24"/>
              </w:rPr>
              <w:t xml:space="preserve"> у складі пропозиції, що не містить власноручного підпису уповноваженої особи учасника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якщо на цей документ (-и) накладено її кваліфікований електронний підпис.</w:t>
            </w:r>
          </w:p>
          <w:p w14:paraId="4F0964A0" w14:textId="5334BBF2"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Подання документа (документів)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у складі пропозиції, що складений у довільній формі та не містить вихідного </w:t>
            </w:r>
            <w:r w:rsidRPr="00065CFC">
              <w:rPr>
                <w:rFonts w:asciiTheme="minorHAnsi" w:hAnsiTheme="minorHAnsi"/>
                <w:spacing w:val="-2"/>
                <w:sz w:val="24"/>
                <w:szCs w:val="24"/>
              </w:rPr>
              <w:lastRenderedPageBreak/>
              <w:t>номера.</w:t>
            </w:r>
          </w:p>
          <w:p w14:paraId="366631EE" w14:textId="01CE4D01"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Подання документа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у складі пропозиції, що є сканованою копією оригіналу документа</w:t>
            </w:r>
            <w:r w:rsidRPr="00065CFC">
              <w:rPr>
                <w:rFonts w:asciiTheme="minorHAnsi" w:hAnsiTheme="minorHAnsi"/>
                <w:spacing w:val="-2"/>
                <w:sz w:val="24"/>
                <w:szCs w:val="24"/>
                <w:lang w:val="ru-RU"/>
              </w:rPr>
              <w:t>/</w:t>
            </w:r>
            <w:r w:rsidRPr="00065CFC">
              <w:rPr>
                <w:rFonts w:asciiTheme="minorHAnsi" w:hAnsiTheme="minorHAnsi"/>
                <w:spacing w:val="-2"/>
                <w:sz w:val="24"/>
                <w:szCs w:val="24"/>
              </w:rPr>
              <w:t>електронного документа.</w:t>
            </w:r>
          </w:p>
          <w:p w14:paraId="09964F35" w14:textId="7C97282A"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Подання документа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 у складі пропозиції, який засвідчений підпис</w:t>
            </w:r>
            <w:r w:rsidR="00D42043" w:rsidRPr="00065CFC">
              <w:rPr>
                <w:rFonts w:asciiTheme="minorHAnsi" w:hAnsiTheme="minorHAnsi"/>
                <w:spacing w:val="-2"/>
                <w:sz w:val="24"/>
                <w:szCs w:val="24"/>
              </w:rPr>
              <w:t xml:space="preserve">ом уповноваженої особи учасника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та додатково містить підпис (візу) особи, повноваження якої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не підтверджені (наприклад, переклад документа, завізований перекладачем тощо).</w:t>
            </w:r>
          </w:p>
          <w:p w14:paraId="66694C43" w14:textId="20BA521F"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Подання документа (документів)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(-и) був (були) поданий (подані).</w:t>
            </w:r>
          </w:p>
          <w:p w14:paraId="709FA664" w14:textId="76C229BA" w:rsidR="00376A3E" w:rsidRPr="00065CFC" w:rsidRDefault="00772871">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Подання документа (документів)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у складі пропозиції, в якому позиція цифр (-и) у сумі є некоректною, при цьому сума, що зазначена прописом, є правильною.</w:t>
            </w:r>
          </w:p>
          <w:p w14:paraId="37BF346D" w14:textId="1760BEBC" w:rsidR="00376A3E" w:rsidRPr="00065CFC" w:rsidRDefault="00772871" w:rsidP="00D42043">
            <w:pPr>
              <w:widowControl w:val="0"/>
              <w:numPr>
                <w:ilvl w:val="0"/>
                <w:numId w:val="3"/>
              </w:numPr>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 xml:space="preserve">Подання документа (документів) учасником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 xml:space="preserve">у складі пропозиції в форматі, що відрізняється від формату, який вимагається замовником у документації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при цьому такий формат документа забезпечує можливість його перегляду.</w:t>
            </w:r>
          </w:p>
        </w:tc>
      </w:tr>
      <w:tr w:rsidR="00376A3E" w:rsidRPr="00065CFC" w14:paraId="36C8BB83" w14:textId="77777777">
        <w:trPr>
          <w:trHeight w:val="754"/>
          <w:jc w:val="center"/>
        </w:trPr>
        <w:tc>
          <w:tcPr>
            <w:tcW w:w="552" w:type="dxa"/>
            <w:tcBorders>
              <w:top w:val="single" w:sz="6" w:space="0" w:color="auto"/>
            </w:tcBorders>
            <w:shd w:val="clear" w:color="auto" w:fill="auto"/>
            <w:vAlign w:val="center"/>
          </w:tcPr>
          <w:p w14:paraId="056073EA" w14:textId="77777777" w:rsidR="00376A3E" w:rsidRPr="00065CFC"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lastRenderedPageBreak/>
              <w:t>2</w:t>
            </w:r>
          </w:p>
        </w:tc>
        <w:tc>
          <w:tcPr>
            <w:tcW w:w="2835" w:type="dxa"/>
            <w:tcBorders>
              <w:top w:val="single" w:sz="6" w:space="0" w:color="auto"/>
            </w:tcBorders>
            <w:shd w:val="clear" w:color="auto" w:fill="auto"/>
            <w:vAlign w:val="center"/>
          </w:tcPr>
          <w:p w14:paraId="604B8470" w14:textId="77777777" w:rsidR="00376A3E" w:rsidRPr="00065CFC" w:rsidRDefault="00772871">
            <w:pPr>
              <w:widowControl w:val="0"/>
              <w:spacing w:after="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Інформація про валюту, у якій повинно бути розраховано та зазначено ціну пропозиції</w:t>
            </w:r>
          </w:p>
        </w:tc>
        <w:tc>
          <w:tcPr>
            <w:tcW w:w="7230" w:type="dxa"/>
            <w:tcBorders>
              <w:top w:val="single" w:sz="6" w:space="0" w:color="auto"/>
            </w:tcBorders>
            <w:shd w:val="clear" w:color="auto" w:fill="auto"/>
            <w:vAlign w:val="center"/>
          </w:tcPr>
          <w:p w14:paraId="4C24B1E0" w14:textId="77777777" w:rsidR="00376A3E" w:rsidRPr="00065CFC" w:rsidRDefault="00772871">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bCs/>
                <w:sz w:val="24"/>
                <w:szCs w:val="24"/>
                <w:lang w:eastAsia="uk-UA"/>
              </w:rPr>
              <w:t>Валютою</w:t>
            </w:r>
            <w:r w:rsidRPr="00065CFC">
              <w:rPr>
                <w:rFonts w:asciiTheme="minorHAnsi" w:hAnsiTheme="minorHAnsi"/>
                <w:sz w:val="24"/>
                <w:szCs w:val="24"/>
                <w:lang w:eastAsia="uk-UA"/>
              </w:rPr>
              <w:t xml:space="preserve"> пропозиції є гривня</w:t>
            </w:r>
          </w:p>
        </w:tc>
      </w:tr>
      <w:tr w:rsidR="00376A3E" w:rsidRPr="00065CFC" w14:paraId="4CF6F890" w14:textId="77777777">
        <w:trPr>
          <w:trHeight w:val="754"/>
          <w:jc w:val="center"/>
        </w:trPr>
        <w:tc>
          <w:tcPr>
            <w:tcW w:w="552" w:type="dxa"/>
            <w:tcBorders>
              <w:top w:val="single" w:sz="6" w:space="0" w:color="auto"/>
            </w:tcBorders>
            <w:shd w:val="clear" w:color="auto" w:fill="auto"/>
            <w:vAlign w:val="center"/>
          </w:tcPr>
          <w:p w14:paraId="4DCE61F6" w14:textId="77777777" w:rsidR="00376A3E" w:rsidRPr="00065CFC" w:rsidRDefault="00772871">
            <w:pPr>
              <w:widowControl w:val="0"/>
              <w:spacing w:beforeLines="40" w:before="96" w:afterLines="40" w:after="96"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3</w:t>
            </w:r>
          </w:p>
        </w:tc>
        <w:tc>
          <w:tcPr>
            <w:tcW w:w="2835" w:type="dxa"/>
            <w:tcBorders>
              <w:top w:val="single" w:sz="6" w:space="0" w:color="auto"/>
            </w:tcBorders>
            <w:shd w:val="clear" w:color="auto" w:fill="auto"/>
            <w:vAlign w:val="center"/>
          </w:tcPr>
          <w:p w14:paraId="0190FE40" w14:textId="77777777" w:rsidR="00376A3E" w:rsidRPr="00065CFC" w:rsidRDefault="00772871">
            <w:pPr>
              <w:widowControl w:val="0"/>
              <w:spacing w:beforeLines="50" w:before="120" w:afterLines="50" w:after="120" w:line="240" w:lineRule="auto"/>
              <w:contextualSpacing/>
              <w:rPr>
                <w:rFonts w:asciiTheme="minorHAnsi" w:hAnsiTheme="minorHAnsi"/>
                <w:sz w:val="24"/>
                <w:szCs w:val="24"/>
                <w:lang w:eastAsia="uk-UA"/>
              </w:rPr>
            </w:pPr>
            <w:r w:rsidRPr="00065CFC">
              <w:rPr>
                <w:rFonts w:asciiTheme="minorHAnsi" w:hAnsiTheme="minorHAnsi"/>
                <w:sz w:val="24"/>
                <w:szCs w:val="24"/>
                <w:lang w:eastAsia="uk-UA"/>
              </w:rPr>
              <w:t>Інформація</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про</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мову,</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якою</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повинно</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бути</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складено пропозиції</w:t>
            </w:r>
          </w:p>
        </w:tc>
        <w:tc>
          <w:tcPr>
            <w:tcW w:w="7230" w:type="dxa"/>
            <w:tcBorders>
              <w:top w:val="single" w:sz="6" w:space="0" w:color="auto"/>
            </w:tcBorders>
            <w:shd w:val="clear" w:color="auto" w:fill="auto"/>
            <w:vAlign w:val="center"/>
          </w:tcPr>
          <w:p w14:paraId="32769599" w14:textId="77777777" w:rsidR="00376A3E" w:rsidRPr="00065CFC" w:rsidRDefault="00772871">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sz w:val="24"/>
                <w:szCs w:val="24"/>
                <w:lang w:eastAsia="uk-UA"/>
              </w:rPr>
              <w:t>Усі документи</w:t>
            </w:r>
            <w:r w:rsidRPr="00065CFC">
              <w:rPr>
                <w:rFonts w:asciiTheme="minorHAnsi" w:hAnsiTheme="minorHAnsi"/>
                <w:sz w:val="24"/>
                <w:szCs w:val="24"/>
                <w:lang w:val="ru-RU" w:eastAsia="uk-UA"/>
              </w:rPr>
              <w:t xml:space="preserve">, </w:t>
            </w:r>
            <w:proofErr w:type="spellStart"/>
            <w:r w:rsidRPr="00065CFC">
              <w:rPr>
                <w:rFonts w:asciiTheme="minorHAnsi" w:hAnsiTheme="minorHAnsi"/>
                <w:sz w:val="24"/>
                <w:szCs w:val="24"/>
                <w:lang w:val="ru-RU" w:eastAsia="uk-UA"/>
              </w:rPr>
              <w:t>що</w:t>
            </w:r>
            <w:proofErr w:type="spellEnd"/>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визначені</w:t>
            </w:r>
            <w:r w:rsidRPr="00065CFC">
              <w:rPr>
                <w:rFonts w:asciiTheme="minorHAnsi" w:hAnsiTheme="minorHAnsi"/>
                <w:sz w:val="24"/>
                <w:szCs w:val="24"/>
                <w:lang w:val="ru-RU" w:eastAsia="uk-UA"/>
              </w:rPr>
              <w:t xml:space="preserve"> </w:t>
            </w:r>
            <w:proofErr w:type="spellStart"/>
            <w:r w:rsidRPr="00065CFC">
              <w:rPr>
                <w:rFonts w:asciiTheme="minorHAnsi" w:hAnsiTheme="minorHAnsi"/>
                <w:sz w:val="24"/>
                <w:szCs w:val="24"/>
                <w:lang w:val="ru-RU" w:eastAsia="uk-UA"/>
              </w:rPr>
              <w:t>цією</w:t>
            </w:r>
            <w:proofErr w:type="spellEnd"/>
            <w:r w:rsidRPr="00065CFC">
              <w:rPr>
                <w:rFonts w:asciiTheme="minorHAnsi" w:hAnsiTheme="minorHAnsi"/>
                <w:sz w:val="24"/>
                <w:szCs w:val="24"/>
                <w:lang w:val="ru-RU" w:eastAsia="uk-UA"/>
              </w:rPr>
              <w:t xml:space="preserve"> </w:t>
            </w:r>
            <w:proofErr w:type="spellStart"/>
            <w:r w:rsidRPr="00065CFC">
              <w:rPr>
                <w:rFonts w:asciiTheme="minorHAnsi" w:hAnsiTheme="minorHAnsi"/>
                <w:sz w:val="24"/>
                <w:szCs w:val="24"/>
                <w:lang w:val="ru-RU" w:eastAsia="uk-UA"/>
              </w:rPr>
              <w:t>документацією</w:t>
            </w:r>
            <w:proofErr w:type="spellEnd"/>
            <w:r w:rsidRPr="00065CFC">
              <w:rPr>
                <w:rFonts w:asciiTheme="minorHAnsi" w:hAnsiTheme="minorHAnsi"/>
                <w:sz w:val="24"/>
                <w:szCs w:val="24"/>
                <w:lang w:val="ru-RU" w:eastAsia="uk-UA"/>
              </w:rPr>
              <w:t xml:space="preserve"> та </w:t>
            </w:r>
            <w:proofErr w:type="spellStart"/>
            <w:r w:rsidRPr="00065CFC">
              <w:rPr>
                <w:rFonts w:asciiTheme="minorHAnsi" w:hAnsiTheme="minorHAnsi"/>
                <w:sz w:val="24"/>
                <w:szCs w:val="24"/>
                <w:lang w:val="ru-RU" w:eastAsia="uk-UA"/>
              </w:rPr>
              <w:t>підготовлені</w:t>
            </w:r>
            <w:proofErr w:type="spellEnd"/>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 xml:space="preserve">безпосередньо учасником, мають бути складені українською мовою. </w:t>
            </w:r>
          </w:p>
          <w:p w14:paraId="0A55D8D7" w14:textId="77777777" w:rsidR="00376A3E" w:rsidRPr="00065CFC" w:rsidRDefault="00772871">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sz w:val="24"/>
                <w:szCs w:val="24"/>
                <w:lang w:eastAsia="uk-UA"/>
              </w:rPr>
              <w:t xml:space="preserve">У разі надання учасником будь-яких інших документів (що не визначені цією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065CFC">
              <w:rPr>
                <w:rFonts w:asciiTheme="minorHAnsi" w:hAnsiTheme="minorHAnsi"/>
                <w:sz w:val="24"/>
                <w:szCs w:val="24"/>
                <w:lang w:eastAsia="uk-UA"/>
              </w:rPr>
              <w:t>скріншоти</w:t>
            </w:r>
            <w:proofErr w:type="spellEnd"/>
            <w:r w:rsidRPr="00065CFC">
              <w:rPr>
                <w:rFonts w:asciiTheme="minorHAnsi" w:hAnsiTheme="minorHAnsi"/>
                <w:sz w:val="24"/>
                <w:szCs w:val="24"/>
                <w:lang w:eastAsia="uk-UA"/>
              </w:rPr>
              <w:t xml:space="preserve"> сторінок з офіційних іноземних сайтів, та/або </w:t>
            </w:r>
            <w:proofErr w:type="spellStart"/>
            <w:r w:rsidRPr="00065CFC">
              <w:rPr>
                <w:rFonts w:asciiTheme="minorHAnsi" w:hAnsiTheme="minorHAnsi"/>
                <w:sz w:val="24"/>
                <w:szCs w:val="24"/>
                <w:lang w:eastAsia="uk-UA"/>
              </w:rPr>
              <w:t>скан</w:t>
            </w:r>
            <w:proofErr w:type="spellEnd"/>
            <w:r w:rsidRPr="00065CFC">
              <w:rPr>
                <w:rFonts w:asciiTheme="minorHAnsi" w:hAnsiTheme="minorHAnsi"/>
                <w:sz w:val="24"/>
                <w:szCs w:val="24"/>
                <w:lang w:eastAsia="uk-UA"/>
              </w:rPr>
              <w:t xml:space="preserve">-копії публікацій іноземних друкованих видань або письмових підтверджень та ін., бажано, щоб пропозиція учасника містила їх переклад українською мовою. </w:t>
            </w:r>
          </w:p>
          <w:p w14:paraId="1A6C6F4F" w14:textId="77777777" w:rsidR="00376A3E" w:rsidRPr="00065CFC" w:rsidRDefault="00772871">
            <w:pPr>
              <w:widowControl w:val="0"/>
              <w:spacing w:after="0" w:line="240" w:lineRule="auto"/>
              <w:ind w:left="34"/>
              <w:contextualSpacing/>
              <w:jc w:val="both"/>
              <w:rPr>
                <w:rFonts w:asciiTheme="minorHAnsi" w:hAnsiTheme="minorHAnsi"/>
                <w:sz w:val="24"/>
                <w:szCs w:val="24"/>
                <w:lang w:val="ru-RU" w:eastAsia="uk-UA"/>
              </w:rPr>
            </w:pPr>
            <w:r w:rsidRPr="00065CFC">
              <w:rPr>
                <w:rFonts w:asciiTheme="minorHAnsi" w:hAnsiTheme="minorHAnsi"/>
                <w:sz w:val="24"/>
                <w:szCs w:val="24"/>
                <w:lang w:eastAsia="uk-UA"/>
              </w:rPr>
              <w:t>Визначальним є текст, викладений українською мовою</w:t>
            </w:r>
            <w:r w:rsidRPr="00065CFC">
              <w:rPr>
                <w:rFonts w:asciiTheme="minorHAnsi" w:hAnsiTheme="minorHAnsi"/>
                <w:sz w:val="24"/>
                <w:szCs w:val="24"/>
                <w:lang w:val="ru-RU" w:eastAsia="uk-UA"/>
              </w:rPr>
              <w:t>.</w:t>
            </w:r>
          </w:p>
        </w:tc>
      </w:tr>
      <w:tr w:rsidR="00376A3E" w:rsidRPr="00065CFC" w14:paraId="7C7C43DB" w14:textId="77777777">
        <w:trPr>
          <w:trHeight w:val="462"/>
          <w:jc w:val="center"/>
        </w:trPr>
        <w:tc>
          <w:tcPr>
            <w:tcW w:w="552" w:type="dxa"/>
            <w:shd w:val="clear" w:color="auto" w:fill="auto"/>
            <w:vAlign w:val="center"/>
          </w:tcPr>
          <w:p w14:paraId="39AA79C0" w14:textId="77777777" w:rsidR="00376A3E" w:rsidRPr="00065CFC" w:rsidRDefault="00772871">
            <w:pPr>
              <w:widowControl w:val="0"/>
              <w:spacing w:after="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4</w:t>
            </w:r>
          </w:p>
        </w:tc>
        <w:tc>
          <w:tcPr>
            <w:tcW w:w="2835" w:type="dxa"/>
            <w:shd w:val="clear" w:color="auto" w:fill="auto"/>
            <w:vAlign w:val="center"/>
          </w:tcPr>
          <w:p w14:paraId="5C0D9D34" w14:textId="77777777" w:rsidR="00376A3E" w:rsidRPr="00065CFC" w:rsidRDefault="00772871">
            <w:pPr>
              <w:pStyle w:val="aff1"/>
              <w:widowControl w:val="0"/>
              <w:contextualSpacing/>
              <w:rPr>
                <w:rFonts w:asciiTheme="minorHAnsi" w:hAnsiTheme="minorHAnsi"/>
                <w:color w:val="000000"/>
                <w:sz w:val="24"/>
                <w:szCs w:val="24"/>
                <w:lang w:eastAsia="uk-UA"/>
              </w:rPr>
            </w:pPr>
            <w:r w:rsidRPr="00065CFC">
              <w:rPr>
                <w:rFonts w:asciiTheme="minorHAnsi" w:hAnsiTheme="minorHAnsi"/>
                <w:sz w:val="24"/>
                <w:szCs w:val="24"/>
                <w:lang w:eastAsia="uk-UA"/>
              </w:rPr>
              <w:t>Забезпечення пропозиції</w:t>
            </w:r>
          </w:p>
        </w:tc>
        <w:tc>
          <w:tcPr>
            <w:tcW w:w="7230" w:type="dxa"/>
            <w:shd w:val="clear" w:color="auto" w:fill="auto"/>
            <w:vAlign w:val="center"/>
          </w:tcPr>
          <w:p w14:paraId="1154C7A8" w14:textId="77777777" w:rsidR="00376A3E" w:rsidRPr="00065CFC" w:rsidRDefault="00772871">
            <w:pPr>
              <w:spacing w:after="0" w:line="240" w:lineRule="auto"/>
              <w:ind w:left="34"/>
              <w:jc w:val="both"/>
              <w:rPr>
                <w:rFonts w:asciiTheme="minorHAnsi" w:hAnsiTheme="minorHAnsi"/>
                <w:sz w:val="24"/>
                <w:szCs w:val="24"/>
              </w:rPr>
            </w:pPr>
            <w:r w:rsidRPr="00065CFC">
              <w:rPr>
                <w:rFonts w:asciiTheme="minorHAnsi" w:hAnsiTheme="minorHAnsi"/>
                <w:sz w:val="24"/>
                <w:szCs w:val="24"/>
              </w:rPr>
              <w:t>не вимагається</w:t>
            </w:r>
          </w:p>
        </w:tc>
      </w:tr>
      <w:tr w:rsidR="00376A3E" w:rsidRPr="00065CFC" w14:paraId="70ECF6A4" w14:textId="77777777">
        <w:trPr>
          <w:trHeight w:val="462"/>
          <w:jc w:val="center"/>
        </w:trPr>
        <w:tc>
          <w:tcPr>
            <w:tcW w:w="552" w:type="dxa"/>
            <w:shd w:val="clear" w:color="auto" w:fill="auto"/>
            <w:vAlign w:val="center"/>
          </w:tcPr>
          <w:p w14:paraId="464421DE" w14:textId="77777777" w:rsidR="00376A3E" w:rsidRPr="00065CFC" w:rsidRDefault="00772871">
            <w:pPr>
              <w:widowControl w:val="0"/>
              <w:spacing w:after="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5</w:t>
            </w:r>
          </w:p>
        </w:tc>
        <w:tc>
          <w:tcPr>
            <w:tcW w:w="2835" w:type="dxa"/>
            <w:shd w:val="clear" w:color="auto" w:fill="auto"/>
            <w:vAlign w:val="center"/>
          </w:tcPr>
          <w:p w14:paraId="3ED41E7C" w14:textId="77777777" w:rsidR="00376A3E" w:rsidRPr="00065CFC" w:rsidRDefault="00772871">
            <w:pPr>
              <w:pStyle w:val="aff1"/>
              <w:widowControl w:val="0"/>
              <w:contextualSpacing/>
              <w:rPr>
                <w:rFonts w:asciiTheme="minorHAnsi" w:hAnsiTheme="minorHAnsi"/>
                <w:sz w:val="24"/>
                <w:szCs w:val="24"/>
                <w:lang w:eastAsia="uk-UA"/>
              </w:rPr>
            </w:pPr>
            <w:r w:rsidRPr="00065CFC">
              <w:rPr>
                <w:rFonts w:asciiTheme="minorHAnsi" w:hAnsiTheme="minorHAnsi"/>
                <w:sz w:val="24"/>
                <w:szCs w:val="24"/>
                <w:lang w:eastAsia="uk-UA"/>
              </w:rPr>
              <w:t>Умови повернення чи неповернення забезпечення пропозиції</w:t>
            </w:r>
          </w:p>
        </w:tc>
        <w:tc>
          <w:tcPr>
            <w:tcW w:w="7230" w:type="dxa"/>
            <w:shd w:val="clear" w:color="auto" w:fill="auto"/>
            <w:vAlign w:val="center"/>
          </w:tcPr>
          <w:p w14:paraId="6AA256E8" w14:textId="77777777" w:rsidR="00376A3E" w:rsidRPr="00065CFC" w:rsidRDefault="00772871">
            <w:pPr>
              <w:spacing w:after="0" w:line="240" w:lineRule="auto"/>
              <w:ind w:left="34"/>
              <w:jc w:val="both"/>
              <w:rPr>
                <w:rFonts w:asciiTheme="minorHAnsi" w:hAnsiTheme="minorHAnsi"/>
                <w:sz w:val="24"/>
                <w:szCs w:val="24"/>
              </w:rPr>
            </w:pPr>
            <w:r w:rsidRPr="00065CFC">
              <w:rPr>
                <w:rFonts w:asciiTheme="minorHAnsi" w:hAnsiTheme="minorHAnsi"/>
                <w:sz w:val="24"/>
                <w:szCs w:val="24"/>
              </w:rPr>
              <w:t>не передбачається</w:t>
            </w:r>
          </w:p>
        </w:tc>
      </w:tr>
      <w:tr w:rsidR="00376A3E" w:rsidRPr="00065CFC" w14:paraId="440E4DA2" w14:textId="77777777">
        <w:trPr>
          <w:trHeight w:val="654"/>
          <w:jc w:val="center"/>
        </w:trPr>
        <w:tc>
          <w:tcPr>
            <w:tcW w:w="552" w:type="dxa"/>
            <w:shd w:val="clear" w:color="auto" w:fill="auto"/>
            <w:vAlign w:val="center"/>
          </w:tcPr>
          <w:p w14:paraId="4DBEF527" w14:textId="77777777" w:rsidR="00376A3E" w:rsidRPr="00065CFC" w:rsidRDefault="00772871">
            <w:pPr>
              <w:widowControl w:val="0"/>
              <w:spacing w:after="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6</w:t>
            </w:r>
          </w:p>
        </w:tc>
        <w:tc>
          <w:tcPr>
            <w:tcW w:w="2835" w:type="dxa"/>
            <w:shd w:val="clear" w:color="auto" w:fill="auto"/>
            <w:vAlign w:val="center"/>
          </w:tcPr>
          <w:p w14:paraId="31CFB182" w14:textId="77777777" w:rsidR="00376A3E" w:rsidRPr="00065CFC" w:rsidRDefault="00772871">
            <w:pPr>
              <w:pStyle w:val="aff1"/>
              <w:widowControl w:val="0"/>
              <w:contextualSpacing/>
              <w:rPr>
                <w:rFonts w:asciiTheme="minorHAnsi" w:hAnsiTheme="minorHAnsi"/>
                <w:sz w:val="24"/>
                <w:szCs w:val="24"/>
                <w:lang w:eastAsia="uk-UA"/>
              </w:rPr>
            </w:pPr>
            <w:r w:rsidRPr="00065CFC">
              <w:rPr>
                <w:rFonts w:asciiTheme="minorHAnsi" w:hAnsiTheme="minorHAnsi"/>
                <w:sz w:val="24"/>
                <w:szCs w:val="24"/>
                <w:lang w:eastAsia="uk-UA"/>
              </w:rPr>
              <w:t>Строк, протягом якого пропозиція є дійсною</w:t>
            </w:r>
          </w:p>
        </w:tc>
        <w:tc>
          <w:tcPr>
            <w:tcW w:w="7230" w:type="dxa"/>
            <w:shd w:val="clear" w:color="auto" w:fill="auto"/>
            <w:vAlign w:val="center"/>
          </w:tcPr>
          <w:p w14:paraId="07D9A7FD" w14:textId="77777777" w:rsidR="00376A3E" w:rsidRPr="00065CFC" w:rsidRDefault="00772871">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sz w:val="24"/>
                <w:szCs w:val="24"/>
              </w:rPr>
              <w:t xml:space="preserve">Пропозиція вважається дійсною протягом </w:t>
            </w:r>
            <w:r w:rsidRPr="00065CFC">
              <w:rPr>
                <w:rFonts w:asciiTheme="minorHAnsi" w:hAnsiTheme="minorHAnsi"/>
                <w:b/>
                <w:sz w:val="24"/>
                <w:szCs w:val="24"/>
              </w:rPr>
              <w:t>90 днів</w:t>
            </w:r>
            <w:r w:rsidRPr="00065CFC">
              <w:rPr>
                <w:rFonts w:asciiTheme="minorHAnsi" w:hAnsiTheme="minorHAnsi"/>
                <w:color w:val="FF0000"/>
                <w:sz w:val="24"/>
                <w:szCs w:val="24"/>
              </w:rPr>
              <w:t xml:space="preserve"> </w:t>
            </w:r>
            <w:r w:rsidRPr="00065CFC">
              <w:rPr>
                <w:rFonts w:asciiTheme="minorHAnsi" w:hAnsiTheme="minorHAnsi"/>
                <w:sz w:val="24"/>
                <w:szCs w:val="24"/>
              </w:rPr>
              <w:t>з дати кінцевого строку подання пропозицій</w:t>
            </w:r>
          </w:p>
        </w:tc>
      </w:tr>
      <w:tr w:rsidR="00376A3E" w:rsidRPr="00065CFC" w14:paraId="44FB0039" w14:textId="77777777">
        <w:trPr>
          <w:trHeight w:val="522"/>
          <w:jc w:val="center"/>
        </w:trPr>
        <w:tc>
          <w:tcPr>
            <w:tcW w:w="552" w:type="dxa"/>
            <w:tcBorders>
              <w:bottom w:val="single" w:sz="6" w:space="0" w:color="auto"/>
            </w:tcBorders>
            <w:shd w:val="clear" w:color="auto" w:fill="auto"/>
            <w:vAlign w:val="center"/>
          </w:tcPr>
          <w:p w14:paraId="73C50695" w14:textId="77777777" w:rsidR="00376A3E" w:rsidRPr="00065CFC" w:rsidRDefault="00772871">
            <w:pPr>
              <w:widowControl w:val="0"/>
              <w:spacing w:beforeLines="20" w:before="48" w:after="0" w:line="240" w:lineRule="auto"/>
              <w:contextualSpacing/>
              <w:jc w:val="center"/>
              <w:rPr>
                <w:rFonts w:asciiTheme="minorHAnsi" w:hAnsiTheme="minorHAnsi"/>
                <w:color w:val="000000"/>
                <w:sz w:val="24"/>
                <w:szCs w:val="24"/>
                <w:lang w:val="ru-RU" w:eastAsia="uk-UA"/>
              </w:rPr>
            </w:pPr>
            <w:r w:rsidRPr="00065CFC">
              <w:rPr>
                <w:rFonts w:asciiTheme="minorHAnsi" w:hAnsiTheme="minorHAnsi"/>
                <w:color w:val="000000"/>
                <w:sz w:val="24"/>
                <w:szCs w:val="24"/>
                <w:lang w:val="ru-RU" w:eastAsia="uk-UA"/>
              </w:rPr>
              <w:t>7</w:t>
            </w:r>
          </w:p>
        </w:tc>
        <w:tc>
          <w:tcPr>
            <w:tcW w:w="2835" w:type="dxa"/>
            <w:tcBorders>
              <w:bottom w:val="single" w:sz="6" w:space="0" w:color="auto"/>
            </w:tcBorders>
            <w:shd w:val="clear" w:color="auto" w:fill="auto"/>
            <w:vAlign w:val="center"/>
          </w:tcPr>
          <w:p w14:paraId="689A6DF3" w14:textId="77777777" w:rsidR="00376A3E" w:rsidRPr="00065CFC" w:rsidRDefault="00772871">
            <w:pPr>
              <w:widowControl w:val="0"/>
              <w:spacing w:beforeLines="20" w:before="48" w:after="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Унесення змін або відкликання пропозиції учасником</w:t>
            </w:r>
          </w:p>
        </w:tc>
        <w:tc>
          <w:tcPr>
            <w:tcW w:w="7230" w:type="dxa"/>
            <w:tcBorders>
              <w:bottom w:val="single" w:sz="6" w:space="0" w:color="auto"/>
            </w:tcBorders>
            <w:shd w:val="clear" w:color="auto" w:fill="auto"/>
            <w:vAlign w:val="center"/>
          </w:tcPr>
          <w:p w14:paraId="6681A97A" w14:textId="77777777" w:rsidR="00376A3E" w:rsidRDefault="00772871">
            <w:pPr>
              <w:widowControl w:val="0"/>
              <w:spacing w:after="0" w:line="240" w:lineRule="auto"/>
              <w:ind w:left="34"/>
              <w:contextualSpacing/>
              <w:jc w:val="both"/>
              <w:rPr>
                <w:rFonts w:asciiTheme="minorHAnsi" w:hAnsiTheme="minorHAnsi"/>
                <w:spacing w:val="-2"/>
                <w:sz w:val="24"/>
                <w:szCs w:val="24"/>
              </w:rPr>
            </w:pPr>
            <w:r w:rsidRPr="00065CFC">
              <w:rPr>
                <w:rFonts w:asciiTheme="minorHAnsi" w:hAnsiTheme="minorHAnsi"/>
                <w:spacing w:val="-2"/>
                <w:sz w:val="24"/>
                <w:szCs w:val="24"/>
              </w:rPr>
              <w:t xml:space="preserve">Учасник має право </w:t>
            </w:r>
            <w:proofErr w:type="spellStart"/>
            <w:r w:rsidRPr="00065CFC">
              <w:rPr>
                <w:rFonts w:asciiTheme="minorHAnsi" w:hAnsiTheme="minorHAnsi"/>
                <w:spacing w:val="-2"/>
                <w:sz w:val="24"/>
                <w:szCs w:val="24"/>
              </w:rPr>
              <w:t>внести</w:t>
            </w:r>
            <w:proofErr w:type="spellEnd"/>
            <w:r w:rsidRPr="00065CFC">
              <w:rPr>
                <w:rFonts w:asciiTheme="minorHAnsi" w:hAnsiTheme="minorHAnsi"/>
                <w:spacing w:val="-2"/>
                <w:sz w:val="24"/>
                <w:szCs w:val="24"/>
              </w:rPr>
              <w:t xml:space="preserve"> зміни або відкликати свою пропозицію до закінчення строку її подання без втрати свого забезпечення пропозиції. </w:t>
            </w:r>
            <w:bookmarkStart w:id="0" w:name="n1173"/>
            <w:bookmarkEnd w:id="0"/>
            <w:r w:rsidRPr="00065CFC">
              <w:rPr>
                <w:rFonts w:asciiTheme="minorHAnsi" w:hAnsiTheme="minorHAnsi"/>
                <w:spacing w:val="-2"/>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065CFC">
              <w:rPr>
                <w:rFonts w:asciiTheme="minorHAnsi" w:hAnsiTheme="minorHAnsi"/>
                <w:spacing w:val="-2"/>
                <w:sz w:val="24"/>
                <w:szCs w:val="24"/>
              </w:rPr>
              <w:lastRenderedPageBreak/>
              <w:t>закупівель</w:t>
            </w:r>
            <w:proofErr w:type="spellEnd"/>
            <w:r w:rsidRPr="00065CFC">
              <w:rPr>
                <w:rFonts w:asciiTheme="minorHAnsi" w:hAnsiTheme="minorHAnsi"/>
                <w:spacing w:val="-2"/>
                <w:sz w:val="24"/>
                <w:szCs w:val="24"/>
              </w:rPr>
              <w:t xml:space="preserve"> до закінчення строку подання пропозицій.</w:t>
            </w:r>
          </w:p>
          <w:p w14:paraId="74602351" w14:textId="77777777" w:rsidR="001A708A" w:rsidRDefault="001A708A">
            <w:pPr>
              <w:widowControl w:val="0"/>
              <w:spacing w:after="0" w:line="240" w:lineRule="auto"/>
              <w:ind w:left="34"/>
              <w:contextualSpacing/>
              <w:jc w:val="both"/>
              <w:rPr>
                <w:rFonts w:asciiTheme="minorHAnsi" w:hAnsiTheme="minorHAnsi"/>
                <w:spacing w:val="-2"/>
                <w:sz w:val="24"/>
                <w:szCs w:val="24"/>
              </w:rPr>
            </w:pPr>
          </w:p>
          <w:p w14:paraId="1C19D29E" w14:textId="77777777" w:rsidR="001A708A" w:rsidRPr="003C4853" w:rsidRDefault="001A708A" w:rsidP="001A708A">
            <w:pPr>
              <w:widowControl w:val="0"/>
              <w:spacing w:after="0" w:line="240" w:lineRule="auto"/>
              <w:ind w:left="34"/>
              <w:contextualSpacing/>
              <w:jc w:val="both"/>
              <w:rPr>
                <w:rFonts w:asciiTheme="minorHAnsi" w:hAnsiTheme="minorHAnsi"/>
                <w:spacing w:val="-2"/>
                <w:sz w:val="24"/>
                <w:szCs w:val="24"/>
              </w:rPr>
            </w:pPr>
            <w:r w:rsidRPr="003C4853">
              <w:rPr>
                <w:rFonts w:asciiTheme="minorHAnsi" w:hAnsiTheme="minorHAnsi"/>
                <w:spacing w:val="-2"/>
                <w:sz w:val="24"/>
                <w:szCs w:val="24"/>
              </w:rPr>
              <w:t xml:space="preserve">Учасник закупівлі виправляє невідповідності в інформації та/або документах, що подані ним у своїй пропозиції, виявлені замовником після розкриття пропозицій, шляхом завантаження через електронну систему </w:t>
            </w:r>
            <w:proofErr w:type="spellStart"/>
            <w:r w:rsidRPr="003C4853">
              <w:rPr>
                <w:rFonts w:asciiTheme="minorHAnsi" w:hAnsiTheme="minorHAnsi"/>
                <w:spacing w:val="-2"/>
                <w:sz w:val="24"/>
                <w:szCs w:val="24"/>
              </w:rPr>
              <w:t>закупівель</w:t>
            </w:r>
            <w:proofErr w:type="spellEnd"/>
            <w:r w:rsidRPr="003C4853">
              <w:rPr>
                <w:rFonts w:asciiTheme="minorHAnsi" w:hAnsiTheme="minorHAnsi"/>
                <w:spacing w:val="-2"/>
                <w:sz w:val="24"/>
                <w:szCs w:val="24"/>
              </w:rPr>
              <w:t xml:space="preserve"> уточнених або нових документів в електронній системі </w:t>
            </w:r>
            <w:proofErr w:type="spellStart"/>
            <w:r w:rsidRPr="003C4853">
              <w:rPr>
                <w:rFonts w:asciiTheme="minorHAnsi" w:hAnsiTheme="minorHAnsi"/>
                <w:spacing w:val="-2"/>
                <w:sz w:val="24"/>
                <w:szCs w:val="24"/>
              </w:rPr>
              <w:t>закупівель</w:t>
            </w:r>
            <w:proofErr w:type="spellEnd"/>
            <w:r w:rsidRPr="003C4853">
              <w:rPr>
                <w:rFonts w:asciiTheme="minorHAnsi" w:hAnsiTheme="minorHAnsi"/>
                <w:spacing w:val="-2"/>
                <w:sz w:val="24"/>
                <w:szCs w:val="24"/>
              </w:rPr>
              <w:t xml:space="preserve"> протягом 24 годин з моменту розміщення замовником в електронній системі </w:t>
            </w:r>
            <w:proofErr w:type="spellStart"/>
            <w:r w:rsidRPr="003C4853">
              <w:rPr>
                <w:rFonts w:asciiTheme="minorHAnsi" w:hAnsiTheme="minorHAnsi"/>
                <w:spacing w:val="-2"/>
                <w:sz w:val="24"/>
                <w:szCs w:val="24"/>
              </w:rPr>
              <w:t>закупівель</w:t>
            </w:r>
            <w:proofErr w:type="spellEnd"/>
            <w:r w:rsidRPr="003C4853">
              <w:rPr>
                <w:rFonts w:asciiTheme="minorHAnsi" w:hAnsiTheme="minorHAnsi"/>
                <w:spacing w:val="-2"/>
                <w:sz w:val="24"/>
                <w:szCs w:val="24"/>
              </w:rPr>
              <w:t xml:space="preserve"> повідомлення з вимогою про усунення таких </w:t>
            </w:r>
            <w:proofErr w:type="spellStart"/>
            <w:r w:rsidRPr="003C4853">
              <w:rPr>
                <w:rFonts w:asciiTheme="minorHAnsi" w:hAnsiTheme="minorHAnsi"/>
                <w:spacing w:val="-2"/>
                <w:sz w:val="24"/>
                <w:szCs w:val="24"/>
              </w:rPr>
              <w:t>невідповідностей</w:t>
            </w:r>
            <w:proofErr w:type="spellEnd"/>
            <w:r w:rsidRPr="003C4853">
              <w:rPr>
                <w:rFonts w:asciiTheme="minorHAnsi" w:hAnsiTheme="minorHAnsi"/>
                <w:spacing w:val="-2"/>
                <w:sz w:val="24"/>
                <w:szCs w:val="24"/>
              </w:rPr>
              <w:t>.</w:t>
            </w:r>
          </w:p>
          <w:p w14:paraId="0778EBCE" w14:textId="25B1B1D8" w:rsidR="001A708A" w:rsidRPr="00065CFC" w:rsidRDefault="001A708A" w:rsidP="001A708A">
            <w:pPr>
              <w:widowControl w:val="0"/>
              <w:spacing w:after="0" w:line="240" w:lineRule="auto"/>
              <w:ind w:left="34"/>
              <w:contextualSpacing/>
              <w:jc w:val="both"/>
              <w:rPr>
                <w:rFonts w:asciiTheme="minorHAnsi" w:hAnsiTheme="minorHAnsi"/>
                <w:spacing w:val="-2"/>
                <w:sz w:val="24"/>
                <w:szCs w:val="24"/>
              </w:rPr>
            </w:pPr>
            <w:r w:rsidRPr="003C4853">
              <w:rPr>
                <w:rFonts w:asciiTheme="minorHAnsi" w:hAnsiTheme="minorHAnsi"/>
                <w:spacing w:val="-2"/>
                <w:sz w:val="24"/>
                <w:szCs w:val="24"/>
              </w:rPr>
              <w:t xml:space="preserve">Замовник розглядає подані пропозиції з урахуванням виправлення або </w:t>
            </w:r>
            <w:proofErr w:type="spellStart"/>
            <w:r w:rsidRPr="003C4853">
              <w:rPr>
                <w:rFonts w:asciiTheme="minorHAnsi" w:hAnsiTheme="minorHAnsi"/>
                <w:spacing w:val="-2"/>
                <w:sz w:val="24"/>
                <w:szCs w:val="24"/>
              </w:rPr>
              <w:t>невиправлення</w:t>
            </w:r>
            <w:proofErr w:type="spellEnd"/>
            <w:r w:rsidRPr="003C4853">
              <w:rPr>
                <w:rFonts w:asciiTheme="minorHAnsi" w:hAnsiTheme="minorHAnsi"/>
                <w:spacing w:val="-2"/>
                <w:sz w:val="24"/>
                <w:szCs w:val="24"/>
              </w:rPr>
              <w:t xml:space="preserve"> учасниками виявлених </w:t>
            </w:r>
            <w:proofErr w:type="spellStart"/>
            <w:r w:rsidRPr="003C4853">
              <w:rPr>
                <w:rFonts w:asciiTheme="minorHAnsi" w:hAnsiTheme="minorHAnsi"/>
                <w:spacing w:val="-2"/>
                <w:sz w:val="24"/>
                <w:szCs w:val="24"/>
              </w:rPr>
              <w:t>невідповідностей</w:t>
            </w:r>
            <w:proofErr w:type="spellEnd"/>
            <w:r w:rsidRPr="003C4853">
              <w:rPr>
                <w:rFonts w:asciiTheme="minorHAnsi" w:hAnsiTheme="minorHAnsi"/>
                <w:spacing w:val="-2"/>
                <w:sz w:val="24"/>
                <w:szCs w:val="24"/>
              </w:rPr>
              <w:t>.</w:t>
            </w:r>
          </w:p>
        </w:tc>
      </w:tr>
      <w:tr w:rsidR="00376A3E" w:rsidRPr="00065CFC" w14:paraId="167064EE" w14:textId="77777777">
        <w:trPr>
          <w:trHeight w:val="471"/>
          <w:jc w:val="center"/>
        </w:trPr>
        <w:tc>
          <w:tcPr>
            <w:tcW w:w="10617" w:type="dxa"/>
            <w:gridSpan w:val="3"/>
            <w:tcBorders>
              <w:top w:val="single" w:sz="6" w:space="0" w:color="auto"/>
              <w:bottom w:val="single" w:sz="6" w:space="0" w:color="auto"/>
            </w:tcBorders>
            <w:shd w:val="clear" w:color="auto" w:fill="auto"/>
            <w:vAlign w:val="center"/>
          </w:tcPr>
          <w:p w14:paraId="6C4461FF" w14:textId="77777777" w:rsidR="00376A3E" w:rsidRPr="00065CFC" w:rsidRDefault="00772871">
            <w:pPr>
              <w:widowControl w:val="0"/>
              <w:spacing w:after="0" w:line="240" w:lineRule="auto"/>
              <w:ind w:left="34"/>
              <w:contextualSpacing/>
              <w:jc w:val="center"/>
              <w:rPr>
                <w:rFonts w:asciiTheme="minorHAnsi" w:hAnsiTheme="minorHAnsi"/>
                <w:b/>
                <w:sz w:val="24"/>
                <w:szCs w:val="24"/>
              </w:rPr>
            </w:pPr>
            <w:r w:rsidRPr="00065CFC">
              <w:rPr>
                <w:rFonts w:asciiTheme="minorHAnsi" w:hAnsiTheme="minorHAnsi"/>
                <w:b/>
                <w:sz w:val="24"/>
                <w:szCs w:val="24"/>
                <w:lang w:val="en-US"/>
              </w:rPr>
              <w:lastRenderedPageBreak/>
              <w:t>IV</w:t>
            </w:r>
            <w:r w:rsidRPr="00065CFC">
              <w:rPr>
                <w:rFonts w:asciiTheme="minorHAnsi" w:hAnsiTheme="minorHAnsi"/>
                <w:b/>
                <w:sz w:val="24"/>
                <w:szCs w:val="24"/>
                <w:lang w:val="ru-RU"/>
              </w:rPr>
              <w:t xml:space="preserve">. </w:t>
            </w:r>
            <w:r w:rsidRPr="00065CFC">
              <w:rPr>
                <w:rFonts w:asciiTheme="minorHAnsi" w:hAnsiTheme="minorHAnsi"/>
                <w:b/>
                <w:sz w:val="24"/>
                <w:szCs w:val="24"/>
              </w:rPr>
              <w:t>Подання та розкриття пропозиції</w:t>
            </w:r>
          </w:p>
        </w:tc>
      </w:tr>
      <w:tr w:rsidR="00376A3E" w:rsidRPr="00065CFC" w14:paraId="20B9E873" w14:textId="77777777">
        <w:trPr>
          <w:trHeight w:val="522"/>
          <w:jc w:val="center"/>
        </w:trPr>
        <w:tc>
          <w:tcPr>
            <w:tcW w:w="552" w:type="dxa"/>
            <w:tcBorders>
              <w:top w:val="single" w:sz="6" w:space="0" w:color="auto"/>
            </w:tcBorders>
            <w:shd w:val="clear" w:color="auto" w:fill="auto"/>
            <w:vAlign w:val="center"/>
          </w:tcPr>
          <w:p w14:paraId="70DCCA83" w14:textId="77777777" w:rsidR="00376A3E" w:rsidRPr="00065CFC" w:rsidRDefault="00772871">
            <w:pPr>
              <w:widowControl w:val="0"/>
              <w:spacing w:beforeLines="20" w:before="48" w:after="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6151EB70" w14:textId="77777777" w:rsidR="00376A3E" w:rsidRPr="00065CFC" w:rsidRDefault="00772871">
            <w:pPr>
              <w:pStyle w:val="aff1"/>
              <w:widowControl w:val="0"/>
              <w:spacing w:beforeLines="20" w:before="48"/>
              <w:ind w:right="113"/>
              <w:contextualSpacing/>
              <w:rPr>
                <w:rFonts w:asciiTheme="minorHAnsi" w:hAnsiTheme="minorHAnsi"/>
                <w:sz w:val="24"/>
                <w:szCs w:val="24"/>
                <w:lang w:eastAsia="uk-UA"/>
              </w:rPr>
            </w:pPr>
            <w:r w:rsidRPr="00065CFC">
              <w:rPr>
                <w:rStyle w:val="rvts0"/>
                <w:rFonts w:asciiTheme="minorHAnsi" w:hAnsiTheme="minorHAnsi"/>
                <w:sz w:val="24"/>
                <w:szCs w:val="24"/>
              </w:rPr>
              <w:t>Кінцевий строк подання пропозиції</w:t>
            </w:r>
          </w:p>
        </w:tc>
        <w:tc>
          <w:tcPr>
            <w:tcW w:w="7230" w:type="dxa"/>
            <w:tcBorders>
              <w:top w:val="single" w:sz="6" w:space="0" w:color="auto"/>
            </w:tcBorders>
            <w:shd w:val="clear" w:color="auto" w:fill="auto"/>
            <w:vAlign w:val="center"/>
          </w:tcPr>
          <w:p w14:paraId="1EC21E9A" w14:textId="65D7C7AA" w:rsidR="00376A3E" w:rsidRPr="00065CFC" w:rsidRDefault="00772871">
            <w:pPr>
              <w:widowControl w:val="0"/>
              <w:spacing w:after="0" w:line="240" w:lineRule="auto"/>
              <w:ind w:left="34"/>
              <w:contextualSpacing/>
              <w:jc w:val="both"/>
              <w:rPr>
                <w:rStyle w:val="rvts0"/>
                <w:rFonts w:asciiTheme="minorHAnsi" w:hAnsiTheme="minorHAnsi"/>
                <w:sz w:val="24"/>
                <w:szCs w:val="24"/>
              </w:rPr>
            </w:pPr>
            <w:r w:rsidRPr="00065CFC">
              <w:rPr>
                <w:rStyle w:val="rvts0"/>
                <w:rFonts w:asciiTheme="minorHAnsi" w:hAnsiTheme="minorHAnsi"/>
                <w:sz w:val="24"/>
                <w:szCs w:val="24"/>
              </w:rPr>
              <w:t xml:space="preserve">Пропозиції подаються учасниками після закінчення строку періоду уточнення інформації та до закінчення строку подання пропозицій, які зазначені в оголошенні про проведення </w:t>
            </w:r>
            <w:r w:rsidR="00494C24" w:rsidRPr="00065CFC">
              <w:rPr>
                <w:rStyle w:val="rvts0"/>
                <w:rFonts w:asciiTheme="minorHAnsi" w:hAnsiTheme="minorHAnsi"/>
                <w:sz w:val="24"/>
                <w:szCs w:val="24"/>
              </w:rPr>
              <w:t>закупівлі</w:t>
            </w:r>
            <w:r w:rsidRPr="00065CFC">
              <w:rPr>
                <w:rStyle w:val="rvts0"/>
                <w:rFonts w:asciiTheme="minorHAnsi" w:hAnsiTheme="minorHAnsi"/>
                <w:sz w:val="24"/>
                <w:szCs w:val="24"/>
              </w:rPr>
              <w:t>.</w:t>
            </w:r>
          </w:p>
          <w:p w14:paraId="181CB78A" w14:textId="77777777" w:rsidR="00376A3E" w:rsidRPr="00065CFC" w:rsidRDefault="00772871">
            <w:pPr>
              <w:widowControl w:val="0"/>
              <w:spacing w:after="0" w:line="240" w:lineRule="auto"/>
              <w:ind w:left="34"/>
              <w:contextualSpacing/>
              <w:jc w:val="both"/>
              <w:rPr>
                <w:rStyle w:val="rvts0"/>
                <w:rFonts w:asciiTheme="minorHAnsi" w:hAnsiTheme="minorHAnsi"/>
                <w:sz w:val="24"/>
                <w:szCs w:val="24"/>
              </w:rPr>
            </w:pPr>
            <w:r w:rsidRPr="00065CFC">
              <w:rPr>
                <w:rStyle w:val="rvts0"/>
                <w:rFonts w:asciiTheme="minorHAnsi" w:hAnsiTheme="minorHAnsi"/>
                <w:sz w:val="24"/>
                <w:szCs w:val="24"/>
              </w:rPr>
              <w:t xml:space="preserve">Пропозиції учасників, подані після закінчення строку їх подання, електронною системою </w:t>
            </w:r>
            <w:proofErr w:type="spellStart"/>
            <w:r w:rsidRPr="00065CFC">
              <w:rPr>
                <w:rStyle w:val="rvts0"/>
                <w:rFonts w:asciiTheme="minorHAnsi" w:hAnsiTheme="minorHAnsi"/>
                <w:sz w:val="24"/>
                <w:szCs w:val="24"/>
              </w:rPr>
              <w:t>закупівель</w:t>
            </w:r>
            <w:proofErr w:type="spellEnd"/>
            <w:r w:rsidRPr="00065CFC">
              <w:rPr>
                <w:rStyle w:val="rvts0"/>
                <w:rFonts w:asciiTheme="minorHAnsi" w:hAnsiTheme="minorHAnsi"/>
                <w:sz w:val="24"/>
                <w:szCs w:val="24"/>
              </w:rPr>
              <w:t xml:space="preserve"> не приймаються.</w:t>
            </w:r>
          </w:p>
        </w:tc>
      </w:tr>
      <w:tr w:rsidR="00376A3E" w:rsidRPr="00065CFC" w14:paraId="38991A82" w14:textId="77777777">
        <w:trPr>
          <w:trHeight w:val="269"/>
          <w:jc w:val="center"/>
        </w:trPr>
        <w:tc>
          <w:tcPr>
            <w:tcW w:w="552" w:type="dxa"/>
            <w:tcBorders>
              <w:bottom w:val="single" w:sz="6" w:space="0" w:color="auto"/>
            </w:tcBorders>
            <w:shd w:val="clear" w:color="auto" w:fill="auto"/>
            <w:vAlign w:val="center"/>
          </w:tcPr>
          <w:p w14:paraId="171749EA"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w:t>
            </w:r>
          </w:p>
        </w:tc>
        <w:tc>
          <w:tcPr>
            <w:tcW w:w="2835" w:type="dxa"/>
            <w:tcBorders>
              <w:bottom w:val="single" w:sz="6" w:space="0" w:color="auto"/>
            </w:tcBorders>
            <w:shd w:val="clear" w:color="auto" w:fill="auto"/>
            <w:vAlign w:val="center"/>
          </w:tcPr>
          <w:p w14:paraId="737B4A15" w14:textId="77777777" w:rsidR="00376A3E" w:rsidRPr="00065CFC" w:rsidRDefault="00772871">
            <w:pPr>
              <w:pStyle w:val="aff1"/>
              <w:widowControl w:val="0"/>
              <w:spacing w:beforeLines="20" w:before="48"/>
              <w:ind w:right="113"/>
              <w:contextualSpacing/>
              <w:rPr>
                <w:rFonts w:asciiTheme="minorHAnsi" w:hAnsiTheme="minorHAnsi"/>
                <w:sz w:val="24"/>
                <w:szCs w:val="24"/>
              </w:rPr>
            </w:pPr>
            <w:r w:rsidRPr="00065CFC">
              <w:rPr>
                <w:rFonts w:asciiTheme="minorHAnsi" w:hAnsiTheme="minorHAnsi"/>
                <w:sz w:val="24"/>
                <w:szCs w:val="24"/>
              </w:rPr>
              <w:t xml:space="preserve">Дата та </w:t>
            </w:r>
            <w:r w:rsidRPr="00065CFC">
              <w:rPr>
                <w:rStyle w:val="rvts0"/>
                <w:rFonts w:asciiTheme="minorHAnsi" w:hAnsiTheme="minorHAnsi"/>
                <w:sz w:val="24"/>
                <w:szCs w:val="24"/>
              </w:rPr>
              <w:t>час</w:t>
            </w:r>
            <w:r w:rsidRPr="00065CFC">
              <w:rPr>
                <w:rFonts w:asciiTheme="minorHAnsi" w:hAnsiTheme="minorHAnsi"/>
                <w:sz w:val="24"/>
                <w:szCs w:val="24"/>
              </w:rPr>
              <w:t xml:space="preserve"> розкриття пропозиції</w:t>
            </w:r>
          </w:p>
        </w:tc>
        <w:tc>
          <w:tcPr>
            <w:tcW w:w="7230" w:type="dxa"/>
            <w:tcBorders>
              <w:bottom w:val="single" w:sz="6" w:space="0" w:color="auto"/>
            </w:tcBorders>
            <w:shd w:val="clear" w:color="auto" w:fill="auto"/>
            <w:vAlign w:val="center"/>
          </w:tcPr>
          <w:p w14:paraId="5BD5EAAF" w14:textId="47456FEA" w:rsidR="00376A3E" w:rsidRPr="00065CFC" w:rsidRDefault="00772871" w:rsidP="00D42043">
            <w:pPr>
              <w:widowControl w:val="0"/>
              <w:spacing w:after="0" w:line="240" w:lineRule="auto"/>
              <w:ind w:left="34"/>
              <w:contextualSpacing/>
              <w:jc w:val="both"/>
              <w:rPr>
                <w:rFonts w:asciiTheme="minorHAnsi" w:hAnsiTheme="minorHAnsi"/>
                <w:sz w:val="24"/>
                <w:szCs w:val="24"/>
              </w:rPr>
            </w:pPr>
            <w:r w:rsidRPr="00065CFC">
              <w:rPr>
                <w:rFonts w:asciiTheme="minorHAnsi" w:hAnsiTheme="minorHAnsi"/>
                <w:sz w:val="24"/>
                <w:szCs w:val="24"/>
              </w:rPr>
              <w:t xml:space="preserve">Дата і час розкриття пропозицій визначаються електронною системою </w:t>
            </w:r>
            <w:proofErr w:type="spellStart"/>
            <w:r w:rsidRPr="00065CFC">
              <w:rPr>
                <w:rFonts w:asciiTheme="minorHAnsi" w:hAnsiTheme="minorHAnsi"/>
                <w:sz w:val="24"/>
                <w:szCs w:val="24"/>
              </w:rPr>
              <w:t>закупівель</w:t>
            </w:r>
            <w:proofErr w:type="spellEnd"/>
            <w:r w:rsidRPr="00065CFC">
              <w:rPr>
                <w:rFonts w:asciiTheme="minorHAnsi" w:hAnsiTheme="minorHAnsi"/>
                <w:sz w:val="24"/>
                <w:szCs w:val="24"/>
              </w:rPr>
              <w:t xml:space="preserve"> автоматично та зазначаються в оголошенні </w:t>
            </w:r>
            <w:r w:rsidRPr="00065CFC">
              <w:rPr>
                <w:rStyle w:val="rvts0"/>
                <w:rFonts w:asciiTheme="minorHAnsi" w:hAnsiTheme="minorHAnsi"/>
                <w:sz w:val="24"/>
                <w:szCs w:val="24"/>
              </w:rPr>
              <w:t xml:space="preserve">про проведення </w:t>
            </w:r>
            <w:r w:rsidR="00494C24" w:rsidRPr="00065CFC">
              <w:rPr>
                <w:rStyle w:val="rvts0"/>
                <w:rFonts w:asciiTheme="minorHAnsi" w:hAnsiTheme="minorHAnsi"/>
                <w:sz w:val="24"/>
                <w:szCs w:val="24"/>
              </w:rPr>
              <w:t xml:space="preserve">закупівлі </w:t>
            </w:r>
          </w:p>
        </w:tc>
      </w:tr>
      <w:tr w:rsidR="00376A3E" w:rsidRPr="00065CFC" w14:paraId="219FBFAB" w14:textId="77777777">
        <w:trPr>
          <w:trHeight w:val="340"/>
          <w:jc w:val="center"/>
        </w:trPr>
        <w:tc>
          <w:tcPr>
            <w:tcW w:w="10617" w:type="dxa"/>
            <w:gridSpan w:val="3"/>
            <w:tcBorders>
              <w:top w:val="single" w:sz="6" w:space="0" w:color="auto"/>
              <w:bottom w:val="single" w:sz="6" w:space="0" w:color="auto"/>
            </w:tcBorders>
            <w:shd w:val="clear" w:color="auto" w:fill="auto"/>
            <w:vAlign w:val="center"/>
          </w:tcPr>
          <w:p w14:paraId="649ACC62" w14:textId="77777777" w:rsidR="00376A3E" w:rsidRPr="00065CFC" w:rsidRDefault="00772871">
            <w:pPr>
              <w:widowControl w:val="0"/>
              <w:spacing w:after="0" w:line="240" w:lineRule="auto"/>
              <w:ind w:left="34"/>
              <w:contextualSpacing/>
              <w:jc w:val="center"/>
              <w:rPr>
                <w:rFonts w:asciiTheme="minorHAnsi" w:hAnsiTheme="minorHAnsi"/>
                <w:b/>
                <w:sz w:val="24"/>
                <w:szCs w:val="24"/>
              </w:rPr>
            </w:pPr>
            <w:r w:rsidRPr="00065CFC">
              <w:rPr>
                <w:rFonts w:asciiTheme="minorHAnsi" w:hAnsiTheme="minorHAnsi"/>
                <w:b/>
                <w:sz w:val="24"/>
                <w:szCs w:val="24"/>
                <w:lang w:val="en-US"/>
              </w:rPr>
              <w:t>V</w:t>
            </w:r>
            <w:r w:rsidRPr="00065CFC">
              <w:rPr>
                <w:rFonts w:asciiTheme="minorHAnsi" w:hAnsiTheme="minorHAnsi"/>
                <w:b/>
                <w:sz w:val="24"/>
                <w:szCs w:val="24"/>
              </w:rPr>
              <w:t>. Оцінка пропозиції</w:t>
            </w:r>
          </w:p>
        </w:tc>
      </w:tr>
      <w:tr w:rsidR="00376A3E" w:rsidRPr="00065CFC" w14:paraId="0F760633" w14:textId="77777777">
        <w:trPr>
          <w:trHeight w:val="522"/>
          <w:jc w:val="center"/>
        </w:trPr>
        <w:tc>
          <w:tcPr>
            <w:tcW w:w="552" w:type="dxa"/>
            <w:tcBorders>
              <w:top w:val="single" w:sz="6" w:space="0" w:color="auto"/>
            </w:tcBorders>
            <w:shd w:val="clear" w:color="auto" w:fill="auto"/>
            <w:vAlign w:val="center"/>
          </w:tcPr>
          <w:p w14:paraId="0888C476"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01E5A555" w14:textId="77777777" w:rsidR="00376A3E" w:rsidRPr="00065CFC"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Перелік критеріїв та методика оцінки пропозиції із зазначенням питомої ваги критеріїв</w:t>
            </w:r>
          </w:p>
        </w:tc>
        <w:tc>
          <w:tcPr>
            <w:tcW w:w="7230" w:type="dxa"/>
            <w:tcBorders>
              <w:top w:val="single" w:sz="6" w:space="0" w:color="auto"/>
            </w:tcBorders>
            <w:shd w:val="clear" w:color="auto" w:fill="auto"/>
            <w:vAlign w:val="center"/>
          </w:tcPr>
          <w:p w14:paraId="620465C6" w14:textId="3DC6C1FE"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color w:val="000000"/>
                <w:sz w:val="24"/>
                <w:szCs w:val="24"/>
                <w:lang w:eastAsia="uk-UA"/>
              </w:rPr>
              <w:t xml:space="preserve">Оцінка пропозицій проводиться автоматично електронною системою </w:t>
            </w:r>
            <w:proofErr w:type="spellStart"/>
            <w:r w:rsidRPr="00065CFC">
              <w:rPr>
                <w:rFonts w:asciiTheme="minorHAnsi" w:hAnsiTheme="minorHAnsi"/>
                <w:color w:val="000000"/>
                <w:sz w:val="24"/>
                <w:szCs w:val="24"/>
                <w:lang w:eastAsia="uk-UA"/>
              </w:rPr>
              <w:t>закупівель</w:t>
            </w:r>
            <w:proofErr w:type="spellEnd"/>
            <w:r w:rsidRPr="00065CFC">
              <w:rPr>
                <w:rFonts w:asciiTheme="minorHAnsi" w:hAnsiTheme="minorHAnsi"/>
                <w:color w:val="000000"/>
                <w:sz w:val="24"/>
                <w:szCs w:val="24"/>
                <w:lang w:eastAsia="uk-UA"/>
              </w:rPr>
              <w:t xml:space="preserve"> на основі критеріїв і методики оцінки, зазначених замовником в оголошенні про проведення </w:t>
            </w:r>
            <w:r w:rsidR="00D42043" w:rsidRPr="00065CFC">
              <w:rPr>
                <w:rFonts w:asciiTheme="minorHAnsi" w:hAnsiTheme="minorHAnsi"/>
                <w:color w:val="000000"/>
                <w:sz w:val="24"/>
                <w:szCs w:val="24"/>
                <w:lang w:eastAsia="uk-UA"/>
              </w:rPr>
              <w:t>закупівлі</w:t>
            </w:r>
            <w:r w:rsidRPr="00065CFC">
              <w:rPr>
                <w:rFonts w:asciiTheme="minorHAnsi" w:hAnsiTheme="minorHAnsi"/>
                <w:color w:val="000000"/>
                <w:sz w:val="24"/>
                <w:szCs w:val="24"/>
                <w:lang w:eastAsia="uk-UA"/>
              </w:rPr>
              <w:t>.</w:t>
            </w:r>
          </w:p>
          <w:p w14:paraId="5DC14A1A" w14:textId="77777777"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sz w:val="24"/>
                <w:szCs w:val="24"/>
              </w:rPr>
              <w:t xml:space="preserve">Визначення найбільш економічно вигідної пропозиції здійснюється на основі </w:t>
            </w:r>
            <w:r w:rsidRPr="00065CFC">
              <w:rPr>
                <w:rFonts w:asciiTheme="minorHAnsi" w:hAnsiTheme="minorHAnsi"/>
                <w:b/>
                <w:sz w:val="24"/>
                <w:szCs w:val="24"/>
              </w:rPr>
              <w:t>єдиного</w:t>
            </w:r>
            <w:r w:rsidRPr="00065CFC">
              <w:rPr>
                <w:rFonts w:asciiTheme="minorHAnsi" w:hAnsiTheme="minorHAnsi"/>
                <w:sz w:val="24"/>
                <w:szCs w:val="24"/>
              </w:rPr>
              <w:t xml:space="preserve"> </w:t>
            </w:r>
            <w:r w:rsidRPr="00065CFC">
              <w:rPr>
                <w:rFonts w:asciiTheme="minorHAnsi" w:hAnsiTheme="minorHAnsi"/>
                <w:b/>
                <w:sz w:val="24"/>
                <w:szCs w:val="24"/>
              </w:rPr>
              <w:t>критерію</w:t>
            </w:r>
            <w:r w:rsidRPr="00065CFC">
              <w:rPr>
                <w:rFonts w:asciiTheme="minorHAnsi" w:hAnsiTheme="minorHAnsi"/>
                <w:color w:val="000000"/>
                <w:sz w:val="24"/>
                <w:szCs w:val="24"/>
                <w:lang w:eastAsia="uk-UA"/>
              </w:rPr>
              <w:t xml:space="preserve"> </w:t>
            </w:r>
            <w:r w:rsidRPr="00065CFC">
              <w:rPr>
                <w:rFonts w:asciiTheme="minorHAnsi" w:hAnsiTheme="minorHAnsi"/>
                <w:b/>
                <w:color w:val="000000"/>
                <w:sz w:val="24"/>
                <w:szCs w:val="24"/>
                <w:lang w:eastAsia="uk-UA"/>
              </w:rPr>
              <w:t>“Ціна”</w:t>
            </w:r>
            <w:r w:rsidRPr="00065CFC">
              <w:rPr>
                <w:rFonts w:asciiTheme="minorHAnsi" w:hAnsiTheme="minorHAnsi"/>
                <w:color w:val="000000"/>
                <w:sz w:val="24"/>
                <w:szCs w:val="24"/>
                <w:lang w:eastAsia="uk-UA"/>
              </w:rPr>
              <w:t xml:space="preserve"> (питома вага критерію – 100% (з ПДВ)).</w:t>
            </w:r>
          </w:p>
          <w:p w14:paraId="5B44AAE0" w14:textId="77777777" w:rsidR="00376A3E" w:rsidRPr="00065CFC" w:rsidRDefault="00772871">
            <w:pPr>
              <w:widowControl w:val="0"/>
              <w:spacing w:after="0" w:line="240" w:lineRule="auto"/>
              <w:ind w:left="34"/>
              <w:contextualSpacing/>
              <w:jc w:val="both"/>
              <w:rPr>
                <w:rFonts w:asciiTheme="minorHAnsi" w:hAnsiTheme="minorHAnsi"/>
                <w:color w:val="000000"/>
                <w:sz w:val="24"/>
                <w:szCs w:val="24"/>
                <w:lang w:eastAsia="uk-UA"/>
              </w:rPr>
            </w:pPr>
            <w:r w:rsidRPr="00065CFC">
              <w:rPr>
                <w:rFonts w:asciiTheme="minorHAnsi" w:hAnsiTheme="minorHAnsi"/>
                <w:color w:val="000000"/>
                <w:sz w:val="24"/>
                <w:szCs w:val="24"/>
                <w:lang w:eastAsia="uk-UA"/>
              </w:rPr>
              <w:t>Під терміном “Ціна” мається на увазі ціна пропозиції учасника з урахуванням усіх податків, зборів та обов’язкових платежів, які сплачує учасник згідно обраної системи оподаткування (у </w:t>
            </w:r>
            <w:proofErr w:type="spellStart"/>
            <w:r w:rsidRPr="00065CFC">
              <w:rPr>
                <w:rFonts w:asciiTheme="minorHAnsi" w:hAnsiTheme="minorHAnsi"/>
                <w:color w:val="000000"/>
                <w:sz w:val="24"/>
                <w:szCs w:val="24"/>
                <w:lang w:eastAsia="uk-UA"/>
              </w:rPr>
              <w:t>т.ч</w:t>
            </w:r>
            <w:proofErr w:type="spellEnd"/>
            <w:r w:rsidRPr="00065CFC">
              <w:rPr>
                <w:rFonts w:asciiTheme="minorHAnsi" w:hAnsiTheme="minorHAnsi"/>
                <w:color w:val="000000"/>
                <w:sz w:val="24"/>
                <w:szCs w:val="24"/>
                <w:lang w:eastAsia="uk-UA"/>
              </w:rPr>
              <w:t>. ПДВ).</w:t>
            </w:r>
          </w:p>
          <w:p w14:paraId="745C2EA3" w14:textId="0ED23709" w:rsidR="00376A3E" w:rsidRPr="00065CFC" w:rsidRDefault="00772871" w:rsidP="00D42043">
            <w:pPr>
              <w:widowControl w:val="0"/>
              <w:spacing w:after="0" w:line="240" w:lineRule="auto"/>
              <w:ind w:left="34"/>
              <w:contextualSpacing/>
              <w:jc w:val="both"/>
              <w:rPr>
                <w:rFonts w:asciiTheme="minorHAnsi" w:hAnsiTheme="minorHAnsi"/>
                <w:sz w:val="24"/>
                <w:szCs w:val="24"/>
                <w:lang w:eastAsia="uk-UA"/>
              </w:rPr>
            </w:pPr>
            <w:r w:rsidRPr="00065CFC">
              <w:rPr>
                <w:rFonts w:asciiTheme="minorHAnsi" w:hAnsiTheme="minorHAnsi"/>
                <w:sz w:val="24"/>
                <w:szCs w:val="24"/>
                <w:lang w:eastAsia="uk-UA"/>
              </w:rPr>
              <w:t xml:space="preserve">Переможцем </w:t>
            </w:r>
            <w:r w:rsidR="00494C24" w:rsidRPr="00065CFC">
              <w:rPr>
                <w:rFonts w:asciiTheme="minorHAnsi" w:hAnsiTheme="minorHAnsi"/>
                <w:sz w:val="24"/>
                <w:szCs w:val="24"/>
                <w:lang w:eastAsia="uk-UA"/>
              </w:rPr>
              <w:t xml:space="preserve">закупівлі </w:t>
            </w:r>
            <w:r w:rsidRPr="00065CFC">
              <w:rPr>
                <w:rFonts w:asciiTheme="minorHAnsi" w:hAnsiTheme="minorHAnsi"/>
                <w:sz w:val="24"/>
                <w:szCs w:val="24"/>
                <w:lang w:eastAsia="uk-UA"/>
              </w:rPr>
              <w:t>визначається учасник, пропозиція якого відповідає всім критеріям та умовам, що визначені в документації і визнана за результатами електронного аукціону найбільш економічно вигідною, та якому замовник повідомив про намір укласти договір</w:t>
            </w:r>
            <w:r w:rsidRPr="00065CFC">
              <w:rPr>
                <w:rFonts w:asciiTheme="minorHAnsi" w:hAnsiTheme="minorHAnsi"/>
                <w:color w:val="000000"/>
                <w:sz w:val="24"/>
                <w:szCs w:val="24"/>
                <w:lang w:eastAsia="uk-UA"/>
              </w:rPr>
              <w:t>.</w:t>
            </w:r>
          </w:p>
        </w:tc>
      </w:tr>
      <w:tr w:rsidR="00376A3E" w:rsidRPr="00065CFC" w14:paraId="1DF936F2" w14:textId="77777777">
        <w:trPr>
          <w:trHeight w:val="522"/>
          <w:jc w:val="center"/>
        </w:trPr>
        <w:tc>
          <w:tcPr>
            <w:tcW w:w="552" w:type="dxa"/>
            <w:shd w:val="clear" w:color="auto" w:fill="auto"/>
            <w:vAlign w:val="center"/>
          </w:tcPr>
          <w:p w14:paraId="3DD8840E" w14:textId="77777777" w:rsidR="00376A3E" w:rsidRPr="00065CFC" w:rsidRDefault="00772871">
            <w:pPr>
              <w:widowControl w:val="0"/>
              <w:spacing w:beforeLines="50" w:before="120" w:afterLines="50" w:after="120" w:line="240" w:lineRule="auto"/>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2</w:t>
            </w:r>
          </w:p>
        </w:tc>
        <w:tc>
          <w:tcPr>
            <w:tcW w:w="2835" w:type="dxa"/>
            <w:shd w:val="clear" w:color="auto" w:fill="auto"/>
            <w:vAlign w:val="center"/>
          </w:tcPr>
          <w:p w14:paraId="364EE966" w14:textId="77777777" w:rsidR="00376A3E" w:rsidRPr="00065CFC"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Інша інформація</w:t>
            </w:r>
          </w:p>
        </w:tc>
        <w:tc>
          <w:tcPr>
            <w:tcW w:w="7230" w:type="dxa"/>
            <w:shd w:val="clear" w:color="auto" w:fill="auto"/>
            <w:vAlign w:val="center"/>
          </w:tcPr>
          <w:p w14:paraId="0C5CBF81" w14:textId="568A623D" w:rsidR="00376A3E" w:rsidRPr="00FB71C1" w:rsidRDefault="0077287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Будь-які витрати учасника, пов’язані з підготовкою та поданням пропозиції, не відшкодовуються замовником, незалежно від результатів торгів.</w:t>
            </w:r>
          </w:p>
          <w:p w14:paraId="15E795D4" w14:textId="53AA32B6" w:rsidR="00D713C1" w:rsidRPr="00FB71C1" w:rsidRDefault="00D713C1">
            <w:pPr>
              <w:widowControl w:val="0"/>
              <w:spacing w:after="0" w:line="240" w:lineRule="auto"/>
              <w:contextualSpacing/>
              <w:jc w:val="both"/>
              <w:rPr>
                <w:rFonts w:asciiTheme="minorHAnsi" w:eastAsia="Times New Roman" w:hAnsiTheme="minorHAnsi"/>
                <w:sz w:val="24"/>
                <w:szCs w:val="24"/>
                <w:lang w:eastAsia="ru-RU"/>
              </w:rPr>
            </w:pPr>
          </w:p>
          <w:p w14:paraId="7A6C90D8" w14:textId="77777777" w:rsidR="008C7D63" w:rsidRPr="00FB71C1" w:rsidRDefault="00D713C1" w:rsidP="008C7D63">
            <w:pPr>
              <w:shd w:val="clear" w:color="auto" w:fill="FFFFFF"/>
              <w:spacing w:after="0" w:line="240" w:lineRule="auto"/>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w:t>
            </w:r>
            <w:r w:rsidR="00993FBA" w:rsidRPr="00FB71C1">
              <w:rPr>
                <w:rFonts w:asciiTheme="minorHAnsi" w:eastAsia="Times New Roman" w:hAnsiTheme="minorHAnsi"/>
                <w:sz w:val="24"/>
                <w:szCs w:val="24"/>
                <w:lang w:eastAsia="ru-RU"/>
              </w:rPr>
              <w:t xml:space="preserve">передбачалося </w:t>
            </w:r>
            <w:r w:rsidR="00993FBA" w:rsidRPr="00FB71C1">
              <w:rPr>
                <w:rFonts w:asciiTheme="minorHAnsi" w:hAnsiTheme="minorHAnsi"/>
                <w:spacing w:val="-2"/>
                <w:sz w:val="24"/>
                <w:szCs w:val="24"/>
              </w:rPr>
              <w:t xml:space="preserve">умовами, визначеними в оголошенні про проведення закупівлі, </w:t>
            </w:r>
            <w:r w:rsidRPr="00FB71C1">
              <w:rPr>
                <w:rFonts w:asciiTheme="minorHAnsi" w:eastAsia="Times New Roman" w:hAnsiTheme="minorHAnsi"/>
                <w:sz w:val="24"/>
                <w:szCs w:val="24"/>
                <w:lang w:eastAsia="ru-RU"/>
              </w:rPr>
              <w:t xml:space="preserve">він розміщує у строк, який </w:t>
            </w:r>
            <w:r w:rsidRPr="00FB71C1">
              <w:rPr>
                <w:rFonts w:asciiTheme="minorHAnsi" w:eastAsia="Times New Roman" w:hAnsiTheme="minorHAnsi"/>
                <w:b/>
                <w:sz w:val="24"/>
                <w:szCs w:val="24"/>
                <w:lang w:eastAsia="ru-RU"/>
              </w:rPr>
              <w:t>не може бути меншим ніж два робочі дні</w:t>
            </w:r>
            <w:r w:rsidRPr="00FB71C1">
              <w:rPr>
                <w:rFonts w:asciiTheme="minorHAnsi" w:eastAsia="Times New Roman" w:hAnsiTheme="minorHAnsi"/>
                <w:sz w:val="24"/>
                <w:szCs w:val="24"/>
                <w:lang w:eastAsia="ru-RU"/>
              </w:rPr>
              <w:t xml:space="preserve"> до закінчення строку розгляду пропозицій, повідомлення з вимогою про усунення таких </w:t>
            </w:r>
            <w:proofErr w:type="spellStart"/>
            <w:r w:rsidRPr="00FB71C1">
              <w:rPr>
                <w:rFonts w:asciiTheme="minorHAnsi" w:eastAsia="Times New Roman" w:hAnsiTheme="minorHAnsi"/>
                <w:sz w:val="24"/>
                <w:szCs w:val="24"/>
                <w:lang w:eastAsia="ru-RU"/>
              </w:rPr>
              <w:t>невідповідностей</w:t>
            </w:r>
            <w:proofErr w:type="spellEnd"/>
            <w:r w:rsidRPr="00FB71C1">
              <w:rPr>
                <w:rFonts w:asciiTheme="minorHAnsi" w:eastAsia="Times New Roman" w:hAnsiTheme="minorHAnsi"/>
                <w:sz w:val="24"/>
                <w:szCs w:val="24"/>
                <w:lang w:eastAsia="ru-RU"/>
              </w:rPr>
              <w:t xml:space="preserve"> в електронній системі </w:t>
            </w:r>
            <w:proofErr w:type="spellStart"/>
            <w:r w:rsidRPr="00FB71C1">
              <w:rPr>
                <w:rFonts w:asciiTheme="minorHAnsi" w:eastAsia="Times New Roman" w:hAnsiTheme="minorHAnsi"/>
                <w:sz w:val="24"/>
                <w:szCs w:val="24"/>
                <w:lang w:eastAsia="ru-RU"/>
              </w:rPr>
              <w:t>закупівель</w:t>
            </w:r>
            <w:proofErr w:type="spellEnd"/>
            <w:r w:rsidRPr="00FB71C1">
              <w:rPr>
                <w:rFonts w:asciiTheme="minorHAnsi" w:eastAsia="Times New Roman" w:hAnsiTheme="minorHAnsi"/>
                <w:sz w:val="24"/>
                <w:szCs w:val="24"/>
                <w:lang w:eastAsia="ru-RU"/>
              </w:rPr>
              <w:t>.</w:t>
            </w:r>
            <w:bookmarkStart w:id="1" w:name="n132"/>
            <w:bookmarkEnd w:id="1"/>
          </w:p>
          <w:p w14:paraId="1759BF17" w14:textId="24272D10" w:rsidR="00D713C1" w:rsidRPr="00FB71C1" w:rsidRDefault="00D713C1" w:rsidP="008C7D63">
            <w:pPr>
              <w:shd w:val="clear" w:color="auto" w:fill="FFFFFF"/>
              <w:spacing w:after="0" w:line="240" w:lineRule="auto"/>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xml:space="preserve">Під невідповідністю в інформації та/або документах, що подані учасником закупівлі у складі пропозиції та/або подання яких вимагається </w:t>
            </w:r>
            <w:r w:rsidR="0029328A" w:rsidRPr="00FB71C1">
              <w:rPr>
                <w:rFonts w:asciiTheme="minorHAnsi" w:hAnsiTheme="minorHAnsi"/>
                <w:spacing w:val="-2"/>
                <w:sz w:val="24"/>
                <w:szCs w:val="24"/>
              </w:rPr>
              <w:t xml:space="preserve">умовами, визначеними в оголошенні про проведення </w:t>
            </w:r>
            <w:r w:rsidR="0029328A" w:rsidRPr="00FB71C1">
              <w:rPr>
                <w:rFonts w:asciiTheme="minorHAnsi" w:hAnsiTheme="minorHAnsi"/>
                <w:spacing w:val="-2"/>
                <w:sz w:val="24"/>
                <w:szCs w:val="24"/>
              </w:rPr>
              <w:lastRenderedPageBreak/>
              <w:t>закупівлі</w:t>
            </w:r>
            <w:r w:rsidRPr="00FB71C1">
              <w:rPr>
                <w:rFonts w:asciiTheme="minorHAnsi" w:eastAsia="Times New Roman" w:hAnsiTheme="minorHAnsi"/>
                <w:sz w:val="24"/>
                <w:szCs w:val="24"/>
                <w:lang w:eastAsia="ru-RU"/>
              </w:rPr>
              <w:t xml:space="preserve">, розуміється у тому числі відсутність у складі пропозиції інформації та/або документів, подання яких передбачається </w:t>
            </w:r>
            <w:r w:rsidR="0029328A" w:rsidRPr="00FB71C1">
              <w:rPr>
                <w:rFonts w:asciiTheme="minorHAnsi" w:hAnsiTheme="minorHAnsi"/>
                <w:spacing w:val="-2"/>
                <w:sz w:val="24"/>
                <w:szCs w:val="24"/>
              </w:rPr>
              <w:t>умовами, визначеними в оголошенні про проведення закупівлі</w:t>
            </w:r>
            <w:r w:rsidR="0029328A" w:rsidRPr="00FB71C1">
              <w:rPr>
                <w:rFonts w:asciiTheme="minorHAnsi" w:eastAsia="Times New Roman" w:hAnsiTheme="minorHAnsi"/>
                <w:sz w:val="24"/>
                <w:szCs w:val="24"/>
                <w:lang w:eastAsia="ru-RU"/>
              </w:rPr>
              <w:t xml:space="preserve"> </w:t>
            </w:r>
            <w:r w:rsidRPr="00FB71C1">
              <w:rPr>
                <w:rFonts w:asciiTheme="minorHAnsi" w:eastAsia="Times New Roman" w:hAnsiTheme="minorHAnsi"/>
                <w:sz w:val="24"/>
                <w:szCs w:val="24"/>
                <w:lang w:eastAsia="ru-RU"/>
              </w:rPr>
              <w:t>(крім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w:t>
            </w:r>
            <w:r w:rsidR="0029328A" w:rsidRPr="00FB71C1">
              <w:rPr>
                <w:rFonts w:asciiTheme="minorHAnsi" w:eastAsia="Times New Roman" w:hAnsiTheme="minorHAnsi"/>
                <w:sz w:val="24"/>
                <w:szCs w:val="24"/>
                <w:lang w:eastAsia="ru-RU"/>
              </w:rPr>
              <w:t xml:space="preserve">івлі, запропонованого учасником </w:t>
            </w:r>
            <w:r w:rsidRPr="00FB71C1">
              <w:rPr>
                <w:rFonts w:asciiTheme="minorHAnsi" w:eastAsia="Times New Roman" w:hAnsiTheme="minorHAnsi"/>
                <w:sz w:val="24"/>
                <w:szCs w:val="24"/>
                <w:lang w:eastAsia="ru-RU"/>
              </w:rPr>
              <w:t>закупівлі у складі його пропозиції, найменування товару, марки, моделі тощо.</w:t>
            </w:r>
          </w:p>
          <w:p w14:paraId="1D95DD9C" w14:textId="467F742D" w:rsidR="00D713C1" w:rsidRPr="00FB71C1" w:rsidRDefault="00D713C1" w:rsidP="00D768FA">
            <w:pPr>
              <w:shd w:val="clear" w:color="auto" w:fill="FFFFFF"/>
              <w:spacing w:after="0" w:line="240" w:lineRule="auto"/>
              <w:jc w:val="both"/>
              <w:rPr>
                <w:rFonts w:asciiTheme="minorHAnsi" w:eastAsia="Times New Roman" w:hAnsiTheme="minorHAnsi"/>
                <w:sz w:val="24"/>
                <w:szCs w:val="24"/>
                <w:lang w:eastAsia="ru-RU"/>
              </w:rPr>
            </w:pPr>
            <w:bookmarkStart w:id="2" w:name="n133"/>
            <w:bookmarkEnd w:id="2"/>
            <w:r w:rsidRPr="00FB71C1">
              <w:rPr>
                <w:rFonts w:asciiTheme="minorHAnsi" w:eastAsia="Times New Roman" w:hAnsiTheme="minorHAnsi"/>
                <w:sz w:val="24"/>
                <w:szCs w:val="24"/>
                <w:lang w:eastAsia="ru-RU"/>
              </w:rPr>
              <w:t xml:space="preserve">Замовник не може розміщувати щодо одного і того ж учасника закупівлі більше ніж один раз повідомлення з вимогою про усунення </w:t>
            </w:r>
            <w:proofErr w:type="spellStart"/>
            <w:r w:rsidRPr="00FB71C1">
              <w:rPr>
                <w:rFonts w:asciiTheme="minorHAnsi" w:eastAsia="Times New Roman" w:hAnsiTheme="minorHAnsi"/>
                <w:sz w:val="24"/>
                <w:szCs w:val="24"/>
                <w:lang w:eastAsia="ru-RU"/>
              </w:rPr>
              <w:t>невідповідностей</w:t>
            </w:r>
            <w:proofErr w:type="spellEnd"/>
            <w:r w:rsidRPr="00FB71C1">
              <w:rPr>
                <w:rFonts w:asciiTheme="minorHAnsi" w:eastAsia="Times New Roman" w:hAnsiTheme="minorHAnsi"/>
                <w:sz w:val="24"/>
                <w:szCs w:val="24"/>
                <w:lang w:eastAsia="ru-RU"/>
              </w:rPr>
              <w:t xml:space="preserve"> в інформації та/або документах, що подані учасником закупівлі у складі пропозиції.</w:t>
            </w:r>
          </w:p>
          <w:p w14:paraId="1E9AA7D8" w14:textId="54DD1918" w:rsidR="00D768FA" w:rsidRPr="00FB71C1" w:rsidRDefault="00D768FA" w:rsidP="00D768FA">
            <w:pPr>
              <w:widowControl w:val="0"/>
              <w:spacing w:after="0" w:line="240" w:lineRule="auto"/>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xml:space="preserve">Учасник закупівлі виправляє невідповідності в інформації та/або документах, що подані ним у своїй пропозиції, виявлені замовником після розкриття пропозицій, шляхом завантаження через електронну систему </w:t>
            </w:r>
            <w:proofErr w:type="spellStart"/>
            <w:r w:rsidRPr="00FB71C1">
              <w:rPr>
                <w:rFonts w:asciiTheme="minorHAnsi" w:eastAsia="Times New Roman" w:hAnsiTheme="minorHAnsi"/>
                <w:sz w:val="24"/>
                <w:szCs w:val="24"/>
                <w:lang w:eastAsia="ru-RU"/>
              </w:rPr>
              <w:t>закупівель</w:t>
            </w:r>
            <w:proofErr w:type="spellEnd"/>
            <w:r w:rsidRPr="00FB71C1">
              <w:rPr>
                <w:rFonts w:asciiTheme="minorHAnsi" w:eastAsia="Times New Roman" w:hAnsiTheme="minorHAnsi"/>
                <w:sz w:val="24"/>
                <w:szCs w:val="24"/>
                <w:lang w:eastAsia="ru-RU"/>
              </w:rPr>
              <w:t xml:space="preserve"> уточнених або нових документів в електронній системі </w:t>
            </w:r>
            <w:proofErr w:type="spellStart"/>
            <w:r w:rsidRPr="00FB71C1">
              <w:rPr>
                <w:rFonts w:asciiTheme="minorHAnsi" w:eastAsia="Times New Roman" w:hAnsiTheme="minorHAnsi"/>
                <w:sz w:val="24"/>
                <w:szCs w:val="24"/>
                <w:lang w:eastAsia="ru-RU"/>
              </w:rPr>
              <w:t>закупівель</w:t>
            </w:r>
            <w:proofErr w:type="spellEnd"/>
            <w:r w:rsidRPr="00FB71C1">
              <w:rPr>
                <w:rFonts w:asciiTheme="minorHAnsi" w:eastAsia="Times New Roman" w:hAnsiTheme="minorHAnsi"/>
                <w:sz w:val="24"/>
                <w:szCs w:val="24"/>
                <w:lang w:eastAsia="ru-RU"/>
              </w:rPr>
              <w:t xml:space="preserve">, </w:t>
            </w:r>
            <w:r w:rsidRPr="00FB71C1">
              <w:rPr>
                <w:rFonts w:asciiTheme="minorHAnsi" w:eastAsia="Times New Roman" w:hAnsiTheme="minorHAnsi"/>
                <w:b/>
                <w:sz w:val="24"/>
                <w:szCs w:val="24"/>
                <w:lang w:eastAsia="ru-RU"/>
              </w:rPr>
              <w:t>протягом 24 годин з моменту розміщення</w:t>
            </w:r>
            <w:r w:rsidRPr="00FB71C1">
              <w:rPr>
                <w:rFonts w:asciiTheme="minorHAnsi" w:eastAsia="Times New Roman" w:hAnsiTheme="minorHAnsi"/>
                <w:sz w:val="24"/>
                <w:szCs w:val="24"/>
                <w:lang w:eastAsia="ru-RU"/>
              </w:rPr>
              <w:t xml:space="preserve"> замовником в електронній системі </w:t>
            </w:r>
            <w:proofErr w:type="spellStart"/>
            <w:r w:rsidRPr="00FB71C1">
              <w:rPr>
                <w:rFonts w:asciiTheme="minorHAnsi" w:eastAsia="Times New Roman" w:hAnsiTheme="minorHAnsi"/>
                <w:sz w:val="24"/>
                <w:szCs w:val="24"/>
                <w:lang w:eastAsia="ru-RU"/>
              </w:rPr>
              <w:t>закупівель</w:t>
            </w:r>
            <w:proofErr w:type="spellEnd"/>
            <w:r w:rsidRPr="00FB71C1">
              <w:rPr>
                <w:rFonts w:asciiTheme="minorHAnsi" w:eastAsia="Times New Roman" w:hAnsiTheme="minorHAnsi"/>
                <w:sz w:val="24"/>
                <w:szCs w:val="24"/>
                <w:lang w:eastAsia="ru-RU"/>
              </w:rPr>
              <w:t xml:space="preserve"> повідомлення з вимогою про усунення таких </w:t>
            </w:r>
            <w:proofErr w:type="spellStart"/>
            <w:r w:rsidRPr="00FB71C1">
              <w:rPr>
                <w:rFonts w:asciiTheme="minorHAnsi" w:eastAsia="Times New Roman" w:hAnsiTheme="minorHAnsi"/>
                <w:sz w:val="24"/>
                <w:szCs w:val="24"/>
                <w:lang w:eastAsia="ru-RU"/>
              </w:rPr>
              <w:t>невідповідностей</w:t>
            </w:r>
            <w:proofErr w:type="spellEnd"/>
            <w:r w:rsidRPr="00FB71C1">
              <w:rPr>
                <w:rFonts w:asciiTheme="minorHAnsi" w:eastAsia="Times New Roman" w:hAnsiTheme="minorHAnsi"/>
                <w:sz w:val="24"/>
                <w:szCs w:val="24"/>
                <w:lang w:eastAsia="ru-RU"/>
              </w:rPr>
              <w:t xml:space="preserve">. </w:t>
            </w:r>
          </w:p>
          <w:p w14:paraId="2298B093" w14:textId="2D1E60C5" w:rsidR="00D768FA" w:rsidRPr="00FB71C1" w:rsidRDefault="00D768FA" w:rsidP="000C5557">
            <w:pPr>
              <w:widowControl w:val="0"/>
              <w:spacing w:after="0" w:line="240" w:lineRule="auto"/>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xml:space="preserve">Замовник розглядає подані пропозиції з урахуванням виправлення або </w:t>
            </w:r>
            <w:proofErr w:type="spellStart"/>
            <w:r w:rsidRPr="00FB71C1">
              <w:rPr>
                <w:rFonts w:asciiTheme="minorHAnsi" w:eastAsia="Times New Roman" w:hAnsiTheme="minorHAnsi"/>
                <w:sz w:val="24"/>
                <w:szCs w:val="24"/>
                <w:lang w:eastAsia="ru-RU"/>
              </w:rPr>
              <w:t>невиправлення</w:t>
            </w:r>
            <w:proofErr w:type="spellEnd"/>
            <w:r w:rsidRPr="00FB71C1">
              <w:rPr>
                <w:rFonts w:asciiTheme="minorHAnsi" w:eastAsia="Times New Roman" w:hAnsiTheme="minorHAnsi"/>
                <w:sz w:val="24"/>
                <w:szCs w:val="24"/>
                <w:lang w:eastAsia="ru-RU"/>
              </w:rPr>
              <w:t xml:space="preserve"> учасниками виявлених </w:t>
            </w:r>
            <w:proofErr w:type="spellStart"/>
            <w:r w:rsidRPr="00FB71C1">
              <w:rPr>
                <w:rFonts w:asciiTheme="minorHAnsi" w:eastAsia="Times New Roman" w:hAnsiTheme="minorHAnsi"/>
                <w:sz w:val="24"/>
                <w:szCs w:val="24"/>
                <w:lang w:eastAsia="ru-RU"/>
              </w:rPr>
              <w:t>невідповідностей</w:t>
            </w:r>
            <w:proofErr w:type="spellEnd"/>
            <w:r w:rsidRPr="00FB71C1">
              <w:rPr>
                <w:rFonts w:asciiTheme="minorHAnsi" w:eastAsia="Times New Roman" w:hAnsiTheme="minorHAnsi"/>
                <w:sz w:val="24"/>
                <w:szCs w:val="24"/>
                <w:lang w:eastAsia="ru-RU"/>
              </w:rPr>
              <w:t>.</w:t>
            </w:r>
          </w:p>
          <w:p w14:paraId="01733CC9" w14:textId="77777777" w:rsidR="000C5557" w:rsidRPr="00FB71C1" w:rsidRDefault="000C5557" w:rsidP="000C5557">
            <w:pPr>
              <w:widowControl w:val="0"/>
              <w:spacing w:after="0" w:line="240" w:lineRule="auto"/>
              <w:jc w:val="both"/>
              <w:rPr>
                <w:rFonts w:asciiTheme="minorHAnsi" w:eastAsia="Times New Roman" w:hAnsiTheme="minorHAnsi"/>
                <w:sz w:val="24"/>
                <w:szCs w:val="24"/>
                <w:lang w:eastAsia="ru-RU"/>
              </w:rPr>
            </w:pPr>
          </w:p>
          <w:p w14:paraId="5D2B7C59" w14:textId="77777777"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Учасники при поданні пропозиції повинні враховувати норми:</w:t>
            </w:r>
          </w:p>
          <w:p w14:paraId="684E3CEB" w14:textId="77777777"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C83F45E" w14:textId="77777777"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426A55" w14:textId="77777777"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7F5EA7D" w14:textId="77777777"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При цьому, учасники повинні надати наступні документи:</w:t>
            </w:r>
          </w:p>
          <w:p w14:paraId="40318C4F" w14:textId="77777777"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p>
          <w:p w14:paraId="6B41E996" w14:textId="6E5D3515" w:rsidR="00E91847"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1) Документ(-и), що підтверджує(-</w:t>
            </w:r>
            <w:proofErr w:type="spellStart"/>
            <w:r w:rsidRPr="00FB71C1">
              <w:rPr>
                <w:rFonts w:asciiTheme="minorHAnsi" w:eastAsia="Times New Roman" w:hAnsiTheme="minorHAnsi"/>
                <w:sz w:val="24"/>
                <w:szCs w:val="24"/>
                <w:lang w:eastAsia="ru-RU"/>
              </w:rPr>
              <w:t>ють</w:t>
            </w:r>
            <w:proofErr w:type="spellEnd"/>
            <w:r w:rsidRPr="00FB71C1">
              <w:rPr>
                <w:rFonts w:asciiTheme="minorHAnsi" w:eastAsia="Times New Roman" w:hAnsiTheme="minorHAnsi"/>
                <w:sz w:val="24"/>
                <w:szCs w:val="24"/>
                <w:lang w:eastAsia="ru-RU"/>
              </w:rPr>
              <w:t xml:space="preserve">) проживання громадянина </w:t>
            </w:r>
            <w:r w:rsidR="00F660DA" w:rsidRPr="00FB71C1">
              <w:rPr>
                <w:rFonts w:asciiTheme="minorHAnsi" w:eastAsia="Times New Roman" w:hAnsiTheme="minorHAnsi"/>
                <w:sz w:val="24"/>
                <w:szCs w:val="24"/>
                <w:lang w:eastAsia="ru-RU"/>
              </w:rPr>
              <w:t>російської федерації/</w:t>
            </w:r>
            <w:r w:rsidR="00F660DA" w:rsidRPr="00FB71C1">
              <w:rPr>
                <w:rFonts w:ascii="Times New Roman" w:eastAsia="Times New Roman" w:hAnsi="Times New Roman"/>
                <w:b/>
                <w:color w:val="FF0000"/>
                <w:sz w:val="24"/>
                <w:szCs w:val="24"/>
                <w:lang w:eastAsia="ru-RU"/>
              </w:rPr>
              <w:t xml:space="preserve"> </w:t>
            </w:r>
            <w:r w:rsidR="00F660DA" w:rsidRPr="00923676">
              <w:rPr>
                <w:rFonts w:asciiTheme="minorHAnsi" w:eastAsia="Times New Roman" w:hAnsiTheme="minorHAnsi"/>
                <w:sz w:val="24"/>
                <w:szCs w:val="24"/>
                <w:lang w:eastAsia="ru-RU"/>
              </w:rPr>
              <w:t xml:space="preserve">республіки </w:t>
            </w:r>
            <w:proofErr w:type="spellStart"/>
            <w:r w:rsidR="00F660DA" w:rsidRPr="00923676">
              <w:rPr>
                <w:rFonts w:asciiTheme="minorHAnsi" w:eastAsia="Times New Roman" w:hAnsiTheme="minorHAnsi"/>
                <w:sz w:val="24"/>
                <w:szCs w:val="24"/>
                <w:lang w:eastAsia="ru-RU"/>
              </w:rPr>
              <w:t>білорусь</w:t>
            </w:r>
            <w:proofErr w:type="spellEnd"/>
            <w:r w:rsidRPr="00FB71C1">
              <w:rPr>
                <w:rFonts w:asciiTheme="minorHAnsi" w:eastAsia="Times New Roman" w:hAnsiTheme="minorHAnsi"/>
                <w:sz w:val="24"/>
                <w:szCs w:val="24"/>
                <w:lang w:eastAsia="ru-RU"/>
              </w:rPr>
              <w:t xml:space="preserve">, який є учасником закупівлі чи кінцевим </w:t>
            </w:r>
            <w:proofErr w:type="spellStart"/>
            <w:r w:rsidRPr="00FB71C1">
              <w:rPr>
                <w:rFonts w:asciiTheme="minorHAnsi" w:eastAsia="Times New Roman" w:hAnsiTheme="minorHAnsi"/>
                <w:sz w:val="24"/>
                <w:szCs w:val="24"/>
                <w:lang w:eastAsia="ru-RU"/>
              </w:rPr>
              <w:t>бенефіціарним</w:t>
            </w:r>
            <w:proofErr w:type="spellEnd"/>
            <w:r w:rsidRPr="00FB71C1">
              <w:rPr>
                <w:rFonts w:asciiTheme="minorHAnsi" w:eastAsia="Times New Roman" w:hAnsiTheme="minorHAnsi"/>
                <w:sz w:val="24"/>
                <w:szCs w:val="24"/>
                <w:lang w:eastAsia="ru-RU"/>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w:t>
            </w:r>
            <w:r w:rsidRPr="00FB71C1">
              <w:rPr>
                <w:rFonts w:asciiTheme="minorHAnsi" w:eastAsia="Times New Roman" w:hAnsiTheme="minorHAnsi"/>
                <w:sz w:val="24"/>
                <w:szCs w:val="24"/>
                <w:lang w:eastAsia="ru-RU"/>
              </w:rPr>
              <w:lastRenderedPageBreak/>
              <w:t xml:space="preserve">документи, що підтверджують громадянство України, посвідчують особу чи її спеціальний статус». </w:t>
            </w:r>
          </w:p>
          <w:p w14:paraId="47E096CE" w14:textId="1C790F05"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Такий/такі документ(-и) надається(-</w:t>
            </w:r>
            <w:proofErr w:type="spellStart"/>
            <w:r w:rsidRPr="00FB71C1">
              <w:rPr>
                <w:rFonts w:asciiTheme="minorHAnsi" w:eastAsia="Times New Roman" w:hAnsiTheme="minorHAnsi"/>
                <w:sz w:val="24"/>
                <w:szCs w:val="24"/>
                <w:lang w:eastAsia="ru-RU"/>
              </w:rPr>
              <w:t>ються</w:t>
            </w:r>
            <w:proofErr w:type="spellEnd"/>
            <w:r w:rsidRPr="00FB71C1">
              <w:rPr>
                <w:rFonts w:asciiTheme="minorHAnsi" w:eastAsia="Times New Roman" w:hAnsiTheme="minorHAnsi"/>
                <w:sz w:val="24"/>
                <w:szCs w:val="24"/>
                <w:lang w:eastAsia="ru-RU"/>
              </w:rPr>
              <w:t>) лише учасником:</w:t>
            </w:r>
          </w:p>
          <w:p w14:paraId="0E062A17" w14:textId="57B54CAD"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фізичною особою</w:t>
            </w:r>
            <w:r w:rsidR="00F660DA" w:rsidRPr="00FB71C1">
              <w:t xml:space="preserve"> (</w:t>
            </w:r>
            <w:r w:rsidR="00F660DA" w:rsidRPr="00FB71C1">
              <w:rPr>
                <w:rFonts w:asciiTheme="minorHAnsi" w:eastAsia="Times New Roman" w:hAnsiTheme="minorHAnsi"/>
                <w:sz w:val="24"/>
                <w:szCs w:val="24"/>
                <w:lang w:eastAsia="ru-RU"/>
              </w:rPr>
              <w:t>фізичною особою-підприємцем)</w:t>
            </w:r>
            <w:r w:rsidRPr="00FB71C1">
              <w:rPr>
                <w:rFonts w:asciiTheme="minorHAnsi" w:eastAsia="Times New Roman" w:hAnsiTheme="minorHAnsi"/>
                <w:sz w:val="24"/>
                <w:szCs w:val="24"/>
                <w:lang w:eastAsia="ru-RU"/>
              </w:rPr>
              <w:t xml:space="preserve">, яка є громадянином </w:t>
            </w:r>
            <w:r w:rsidR="00F660DA" w:rsidRPr="00FB71C1">
              <w:rPr>
                <w:rFonts w:asciiTheme="minorHAnsi" w:eastAsia="Times New Roman" w:hAnsiTheme="minorHAnsi"/>
                <w:sz w:val="24"/>
                <w:szCs w:val="24"/>
                <w:lang w:eastAsia="ru-RU"/>
              </w:rPr>
              <w:t>російської федерації/</w:t>
            </w:r>
            <w:r w:rsidR="00F660DA" w:rsidRPr="00FB71C1">
              <w:t xml:space="preserve"> </w:t>
            </w:r>
            <w:r w:rsidR="00F660DA" w:rsidRPr="00FB71C1">
              <w:rPr>
                <w:rFonts w:asciiTheme="minorHAnsi" w:eastAsia="Times New Roman" w:hAnsiTheme="minorHAnsi"/>
                <w:sz w:val="24"/>
                <w:szCs w:val="24"/>
                <w:lang w:eastAsia="ru-RU"/>
              </w:rPr>
              <w:t xml:space="preserve">республіки </w:t>
            </w:r>
            <w:proofErr w:type="spellStart"/>
            <w:r w:rsidR="00F660DA" w:rsidRPr="00FB71C1">
              <w:rPr>
                <w:rFonts w:asciiTheme="minorHAnsi" w:eastAsia="Times New Roman" w:hAnsiTheme="minorHAnsi"/>
                <w:sz w:val="24"/>
                <w:szCs w:val="24"/>
                <w:lang w:eastAsia="ru-RU"/>
              </w:rPr>
              <w:t>білорусь</w:t>
            </w:r>
            <w:proofErr w:type="spellEnd"/>
            <w:r w:rsidRPr="00FB71C1">
              <w:rPr>
                <w:rFonts w:asciiTheme="minorHAnsi" w:eastAsia="Times New Roman" w:hAnsiTheme="minorHAnsi"/>
                <w:sz w:val="24"/>
                <w:szCs w:val="24"/>
                <w:lang w:eastAsia="ru-RU"/>
              </w:rPr>
              <w:t>;</w:t>
            </w:r>
          </w:p>
          <w:p w14:paraId="1D897240" w14:textId="26B94D38"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 xml:space="preserve">- юридичною особою, створеною та зареєстрованою відповідно до законодавства України, кінцевим </w:t>
            </w:r>
            <w:proofErr w:type="spellStart"/>
            <w:r w:rsidRPr="00FB71C1">
              <w:rPr>
                <w:rFonts w:asciiTheme="minorHAnsi" w:eastAsia="Times New Roman" w:hAnsiTheme="minorHAnsi"/>
                <w:sz w:val="24"/>
                <w:szCs w:val="24"/>
                <w:lang w:eastAsia="ru-RU"/>
              </w:rPr>
              <w:t>бенефіціарним</w:t>
            </w:r>
            <w:proofErr w:type="spellEnd"/>
            <w:r w:rsidRPr="00FB71C1">
              <w:rPr>
                <w:rFonts w:asciiTheme="minorHAnsi" w:eastAsia="Times New Roman" w:hAnsiTheme="minorHAnsi"/>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w:t>
            </w:r>
            <w:r w:rsidR="00F660DA" w:rsidRPr="00FB71C1">
              <w:rPr>
                <w:rFonts w:asciiTheme="minorHAnsi" w:eastAsia="Times New Roman" w:hAnsiTheme="minorHAnsi"/>
                <w:sz w:val="24"/>
                <w:szCs w:val="24"/>
                <w:lang w:eastAsia="ru-RU"/>
              </w:rPr>
              <w:t>російської федерації/</w:t>
            </w:r>
            <w:r w:rsidR="00F660DA" w:rsidRPr="00FB71C1">
              <w:t xml:space="preserve"> </w:t>
            </w:r>
            <w:r w:rsidR="00F660DA" w:rsidRPr="00FB71C1">
              <w:rPr>
                <w:rFonts w:asciiTheme="minorHAnsi" w:eastAsia="Times New Roman" w:hAnsiTheme="minorHAnsi"/>
                <w:sz w:val="24"/>
                <w:szCs w:val="24"/>
                <w:lang w:eastAsia="ru-RU"/>
              </w:rPr>
              <w:t xml:space="preserve">республіки </w:t>
            </w:r>
            <w:proofErr w:type="spellStart"/>
            <w:r w:rsidR="00F660DA" w:rsidRPr="00FB71C1">
              <w:rPr>
                <w:rFonts w:asciiTheme="minorHAnsi" w:eastAsia="Times New Roman" w:hAnsiTheme="minorHAnsi"/>
                <w:sz w:val="24"/>
                <w:szCs w:val="24"/>
                <w:lang w:eastAsia="ru-RU"/>
              </w:rPr>
              <w:t>білорусь</w:t>
            </w:r>
            <w:proofErr w:type="spellEnd"/>
            <w:r w:rsidRPr="00FB71C1">
              <w:rPr>
                <w:rFonts w:asciiTheme="minorHAnsi" w:eastAsia="Times New Roman" w:hAnsiTheme="minorHAnsi"/>
                <w:sz w:val="24"/>
                <w:szCs w:val="24"/>
                <w:lang w:eastAsia="ru-RU"/>
              </w:rPr>
              <w:t>.</w:t>
            </w:r>
          </w:p>
          <w:p w14:paraId="3CF0B613" w14:textId="3FDD48B0" w:rsidR="005015F1" w:rsidRPr="00FB71C1" w:rsidRDefault="005015F1" w:rsidP="005015F1">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2) Гарантійний лист, складений в довільній формі, в якому учасник гарантує, що товар за предметом закупівлі, запропоно</w:t>
            </w:r>
            <w:r w:rsidR="00E91847" w:rsidRPr="00FB71C1">
              <w:rPr>
                <w:rFonts w:asciiTheme="minorHAnsi" w:eastAsia="Times New Roman" w:hAnsiTheme="minorHAnsi"/>
                <w:sz w:val="24"/>
                <w:szCs w:val="24"/>
                <w:lang w:eastAsia="ru-RU"/>
              </w:rPr>
              <w:t>ваний учасником у складі</w:t>
            </w:r>
            <w:r w:rsidRPr="00FB71C1">
              <w:rPr>
                <w:rFonts w:asciiTheme="minorHAnsi" w:eastAsia="Times New Roman" w:hAnsiTheme="minorHAnsi"/>
                <w:sz w:val="24"/>
                <w:szCs w:val="24"/>
                <w:lang w:eastAsia="ru-RU"/>
              </w:rPr>
              <w:t xml:space="preserve"> пропозиції, не буде ввезений на митну територію України в митному режимі імпорту товарів з </w:t>
            </w:r>
            <w:r w:rsidR="00F660DA" w:rsidRPr="00FB71C1">
              <w:rPr>
                <w:rFonts w:asciiTheme="minorHAnsi" w:eastAsia="Times New Roman" w:hAnsiTheme="minorHAnsi"/>
                <w:sz w:val="24"/>
                <w:szCs w:val="24"/>
                <w:lang w:eastAsia="ru-RU"/>
              </w:rPr>
              <w:t>російської федерації/</w:t>
            </w:r>
            <w:r w:rsidR="00F660DA" w:rsidRPr="00FB71C1">
              <w:t xml:space="preserve"> </w:t>
            </w:r>
            <w:r w:rsidR="00F660DA" w:rsidRPr="00FB71C1">
              <w:rPr>
                <w:rFonts w:asciiTheme="minorHAnsi" w:eastAsia="Times New Roman" w:hAnsiTheme="minorHAnsi"/>
                <w:sz w:val="24"/>
                <w:szCs w:val="24"/>
                <w:lang w:eastAsia="ru-RU"/>
              </w:rPr>
              <w:t xml:space="preserve">республіки </w:t>
            </w:r>
            <w:proofErr w:type="spellStart"/>
            <w:r w:rsidR="00F660DA" w:rsidRPr="00FB71C1">
              <w:rPr>
                <w:rFonts w:asciiTheme="minorHAnsi" w:eastAsia="Times New Roman" w:hAnsiTheme="minorHAnsi"/>
                <w:sz w:val="24"/>
                <w:szCs w:val="24"/>
                <w:lang w:eastAsia="ru-RU"/>
              </w:rPr>
              <w:t>білорусь</w:t>
            </w:r>
            <w:proofErr w:type="spellEnd"/>
            <w:r w:rsidRPr="00FB71C1">
              <w:rPr>
                <w:rFonts w:asciiTheme="minorHAnsi" w:eastAsia="Times New Roman" w:hAnsiTheme="minorHAnsi"/>
                <w:sz w:val="24"/>
                <w:szCs w:val="24"/>
                <w:lang w:eastAsia="ru-RU"/>
              </w:rPr>
              <w:t>.</w:t>
            </w:r>
          </w:p>
          <w:p w14:paraId="7985D2E9" w14:textId="7A63BC18" w:rsidR="005015F1" w:rsidRPr="00FB71C1" w:rsidRDefault="00E91847" w:rsidP="00E91847">
            <w:pPr>
              <w:widowControl w:val="0"/>
              <w:spacing w:after="0" w:line="240" w:lineRule="auto"/>
              <w:contextualSpacing/>
              <w:jc w:val="both"/>
              <w:rPr>
                <w:rFonts w:asciiTheme="minorHAnsi" w:eastAsia="Times New Roman" w:hAnsiTheme="minorHAnsi"/>
                <w:sz w:val="24"/>
                <w:szCs w:val="24"/>
                <w:lang w:eastAsia="ru-RU"/>
              </w:rPr>
            </w:pPr>
            <w:r w:rsidRPr="00FB71C1">
              <w:rPr>
                <w:rFonts w:asciiTheme="minorHAnsi" w:eastAsia="Times New Roman" w:hAnsiTheme="minorHAnsi"/>
                <w:sz w:val="24"/>
                <w:szCs w:val="24"/>
                <w:lang w:eastAsia="ru-RU"/>
              </w:rPr>
              <w:t>Пропозиція учасника, яка подана без врахування вищезазначених вимог</w:t>
            </w:r>
            <w:r w:rsidR="005015F1" w:rsidRPr="00FB71C1">
              <w:rPr>
                <w:rFonts w:asciiTheme="minorHAnsi" w:eastAsia="Times New Roman" w:hAnsiTheme="minorHAnsi"/>
                <w:sz w:val="24"/>
                <w:szCs w:val="24"/>
                <w:lang w:eastAsia="ru-RU"/>
              </w:rPr>
              <w:t xml:space="preserve">, </w:t>
            </w:r>
            <w:r w:rsidRPr="00FB71C1">
              <w:rPr>
                <w:rFonts w:asciiTheme="minorHAnsi" w:eastAsia="Times New Roman" w:hAnsiTheme="minorHAnsi"/>
                <w:sz w:val="24"/>
                <w:szCs w:val="24"/>
                <w:lang w:eastAsia="ru-RU"/>
              </w:rPr>
              <w:t>буде вважатися такою, що не відповідає умовам, визначеним в оголошенні про проведення закупівлі</w:t>
            </w:r>
            <w:r w:rsidR="00E14306" w:rsidRPr="00FB71C1">
              <w:rPr>
                <w:rFonts w:asciiTheme="minorHAnsi" w:eastAsia="Times New Roman" w:hAnsiTheme="minorHAnsi"/>
                <w:sz w:val="24"/>
                <w:szCs w:val="24"/>
                <w:lang w:eastAsia="ru-RU"/>
              </w:rPr>
              <w:t xml:space="preserve"> та вимогам до предмета закупівлі</w:t>
            </w:r>
            <w:r w:rsidRPr="00FB71C1">
              <w:rPr>
                <w:rFonts w:asciiTheme="minorHAnsi" w:eastAsia="Times New Roman" w:hAnsiTheme="minorHAnsi"/>
                <w:sz w:val="24"/>
                <w:szCs w:val="24"/>
                <w:lang w:eastAsia="ru-RU"/>
              </w:rPr>
              <w:t>.</w:t>
            </w:r>
          </w:p>
        </w:tc>
      </w:tr>
      <w:tr w:rsidR="00376A3E" w:rsidRPr="00065CFC" w14:paraId="443025A0" w14:textId="77777777">
        <w:trPr>
          <w:trHeight w:val="127"/>
          <w:jc w:val="center"/>
        </w:trPr>
        <w:tc>
          <w:tcPr>
            <w:tcW w:w="552" w:type="dxa"/>
            <w:tcBorders>
              <w:bottom w:val="single" w:sz="6" w:space="0" w:color="auto"/>
            </w:tcBorders>
            <w:shd w:val="clear" w:color="auto" w:fill="auto"/>
            <w:vAlign w:val="center"/>
          </w:tcPr>
          <w:p w14:paraId="7CBDB6F4" w14:textId="77777777" w:rsidR="00376A3E" w:rsidRPr="00065CFC" w:rsidRDefault="00772871">
            <w:pPr>
              <w:widowControl w:val="0"/>
              <w:spacing w:beforeLines="50" w:before="120" w:afterLines="50" w:after="120" w:line="240" w:lineRule="auto"/>
              <w:contextualSpacing/>
              <w:rPr>
                <w:rFonts w:asciiTheme="minorHAnsi" w:hAnsiTheme="minorHAnsi"/>
                <w:color w:val="000000"/>
                <w:sz w:val="24"/>
                <w:szCs w:val="24"/>
                <w:lang w:eastAsia="uk-UA"/>
              </w:rPr>
            </w:pPr>
            <w:r w:rsidRPr="00065CFC">
              <w:rPr>
                <w:rFonts w:asciiTheme="minorHAnsi" w:hAnsiTheme="minorHAnsi"/>
                <w:color w:val="000000"/>
                <w:sz w:val="24"/>
                <w:szCs w:val="24"/>
                <w:lang w:eastAsia="uk-UA"/>
              </w:rPr>
              <w:lastRenderedPageBreak/>
              <w:t>3</w:t>
            </w:r>
          </w:p>
        </w:tc>
        <w:tc>
          <w:tcPr>
            <w:tcW w:w="2835" w:type="dxa"/>
            <w:tcBorders>
              <w:bottom w:val="single" w:sz="6" w:space="0" w:color="auto"/>
            </w:tcBorders>
            <w:shd w:val="clear" w:color="auto" w:fill="auto"/>
            <w:vAlign w:val="center"/>
          </w:tcPr>
          <w:p w14:paraId="1520B511" w14:textId="77777777" w:rsidR="00376A3E" w:rsidRPr="00065CFC"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Відхилення пропозицій</w:t>
            </w:r>
          </w:p>
        </w:tc>
        <w:tc>
          <w:tcPr>
            <w:tcW w:w="7230" w:type="dxa"/>
            <w:tcBorders>
              <w:bottom w:val="single" w:sz="6" w:space="0" w:color="auto"/>
            </w:tcBorders>
            <w:shd w:val="clear" w:color="auto" w:fill="auto"/>
            <w:vAlign w:val="center"/>
          </w:tcPr>
          <w:p w14:paraId="22CEFB8F" w14:textId="77777777" w:rsidR="00376A3E" w:rsidRPr="00065CFC" w:rsidRDefault="00772871">
            <w:pPr>
              <w:widowControl w:val="0"/>
              <w:spacing w:after="0" w:line="240" w:lineRule="auto"/>
              <w:contextualSpacing/>
              <w:jc w:val="both"/>
              <w:rPr>
                <w:rFonts w:asciiTheme="minorHAnsi" w:hAnsiTheme="minorHAnsi"/>
                <w:spacing w:val="-2"/>
                <w:sz w:val="24"/>
                <w:szCs w:val="24"/>
              </w:rPr>
            </w:pPr>
            <w:r w:rsidRPr="00065CFC">
              <w:rPr>
                <w:rFonts w:asciiTheme="minorHAnsi" w:hAnsiTheme="minorHAnsi"/>
                <w:spacing w:val="-2"/>
                <w:sz w:val="24"/>
                <w:szCs w:val="24"/>
              </w:rPr>
              <w:t>Пропозиція учасника відхиляється замовником у разі, якщо:</w:t>
            </w:r>
          </w:p>
          <w:p w14:paraId="79956121" w14:textId="5F2C7938"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065CFC">
              <w:rPr>
                <w:rFonts w:asciiTheme="minorHAnsi" w:hAnsiTheme="minorHAnsi"/>
                <w:spacing w:val="-2"/>
                <w:sz w:val="24"/>
                <w:szCs w:val="24"/>
              </w:rPr>
              <w:t xml:space="preserve">пропозиція учасника не відповідає умовам, визначеним в оголошенні про проведення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та вимогам до предмета закупівлі;</w:t>
            </w:r>
          </w:p>
          <w:p w14:paraId="72BC3A6D" w14:textId="77777777"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065CFC">
              <w:rPr>
                <w:rFonts w:asciiTheme="minorHAnsi" w:hAnsiTheme="minorHAnsi"/>
                <w:spacing w:val="-2"/>
                <w:sz w:val="24"/>
                <w:szCs w:val="24"/>
              </w:rPr>
              <w:t>учасник не надав забезпечення пропозиції, якщо таке забезпечення вимагалося замовником;</w:t>
            </w:r>
          </w:p>
          <w:p w14:paraId="3A1A6926" w14:textId="1043F4A6"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065CFC">
              <w:rPr>
                <w:rFonts w:asciiTheme="minorHAnsi" w:hAnsiTheme="minorHAnsi"/>
                <w:spacing w:val="-2"/>
                <w:sz w:val="24"/>
                <w:szCs w:val="24"/>
              </w:rPr>
              <w:t xml:space="preserve">учасник, який визначений переможцем </w:t>
            </w:r>
            <w:r w:rsidR="00494C24" w:rsidRPr="00065CFC">
              <w:rPr>
                <w:rFonts w:asciiTheme="minorHAnsi" w:hAnsiTheme="minorHAnsi"/>
                <w:spacing w:val="-2"/>
                <w:sz w:val="24"/>
                <w:szCs w:val="24"/>
              </w:rPr>
              <w:t>закупівлі</w:t>
            </w:r>
            <w:r w:rsidRPr="00065CFC">
              <w:rPr>
                <w:rFonts w:asciiTheme="minorHAnsi" w:hAnsiTheme="minorHAnsi"/>
                <w:spacing w:val="-2"/>
                <w:sz w:val="24"/>
                <w:szCs w:val="24"/>
              </w:rPr>
              <w:t>, відмовився від укладення договору про закупівлю;</w:t>
            </w:r>
          </w:p>
          <w:p w14:paraId="2240B2E5" w14:textId="2D6E8D67"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r w:rsidRPr="00065CFC">
              <w:rPr>
                <w:rFonts w:asciiTheme="minorHAnsi" w:hAnsiTheme="minorHAnsi"/>
                <w:spacing w:val="-2"/>
                <w:sz w:val="24"/>
                <w:szCs w:val="24"/>
              </w:rPr>
              <w:t xml:space="preserve">учасник протягом одного року до дати оприлюднення оголошення про проведення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відмовився від підписання договору про закупівлю більше двох разів із за</w:t>
            </w:r>
            <w:r w:rsidR="001960B5" w:rsidRPr="00065CFC">
              <w:rPr>
                <w:rFonts w:asciiTheme="minorHAnsi" w:hAnsiTheme="minorHAnsi"/>
                <w:spacing w:val="-2"/>
                <w:sz w:val="24"/>
                <w:szCs w:val="24"/>
              </w:rPr>
              <w:t>мовником, який проводить таку</w:t>
            </w:r>
            <w:r w:rsidRPr="00065CFC">
              <w:rPr>
                <w:rFonts w:asciiTheme="minorHAnsi" w:hAnsiTheme="minorHAnsi"/>
                <w:spacing w:val="-2"/>
                <w:sz w:val="24"/>
                <w:szCs w:val="24"/>
              </w:rPr>
              <w:t xml:space="preserve"> закупівлю;</w:t>
            </w:r>
          </w:p>
          <w:p w14:paraId="6869229E" w14:textId="77777777" w:rsidR="005359B9" w:rsidRDefault="00772871" w:rsidP="005359B9">
            <w:pPr>
              <w:pStyle w:val="aff2"/>
              <w:widowControl w:val="0"/>
              <w:numPr>
                <w:ilvl w:val="0"/>
                <w:numId w:val="5"/>
              </w:numPr>
              <w:spacing w:after="0" w:line="240" w:lineRule="auto"/>
              <w:ind w:left="459"/>
              <w:jc w:val="both"/>
              <w:rPr>
                <w:rFonts w:asciiTheme="minorHAnsi" w:hAnsiTheme="minorHAnsi"/>
                <w:spacing w:val="-2"/>
                <w:sz w:val="24"/>
                <w:szCs w:val="24"/>
              </w:rPr>
            </w:pPr>
            <w:bookmarkStart w:id="3" w:name="n498"/>
            <w:bookmarkEnd w:id="3"/>
            <w:r w:rsidRPr="00065CFC">
              <w:rPr>
                <w:rFonts w:asciiTheme="minorHAnsi" w:hAnsiTheme="minorHAnsi"/>
                <w:spacing w:val="-2"/>
                <w:sz w:val="24"/>
                <w:szCs w:val="24"/>
              </w:rPr>
              <w:t>учасник протягом 20</w:t>
            </w:r>
            <w:r w:rsidR="00CC55B1" w:rsidRPr="00065CFC">
              <w:rPr>
                <w:rFonts w:asciiTheme="minorHAnsi" w:hAnsiTheme="minorHAnsi"/>
                <w:spacing w:val="-2"/>
                <w:sz w:val="24"/>
                <w:szCs w:val="24"/>
              </w:rPr>
              <w:t>20</w:t>
            </w:r>
            <w:r w:rsidRPr="00065CFC">
              <w:rPr>
                <w:rFonts w:asciiTheme="minorHAnsi" w:hAnsiTheme="minorHAnsi"/>
                <w:spacing w:val="-2"/>
                <w:sz w:val="24"/>
                <w:szCs w:val="24"/>
              </w:rPr>
              <w:t>-</w:t>
            </w:r>
            <w:r w:rsidR="00CC55B1" w:rsidRPr="00065CFC">
              <w:rPr>
                <w:rFonts w:asciiTheme="minorHAnsi" w:hAnsiTheme="minorHAnsi"/>
                <w:spacing w:val="-2"/>
                <w:sz w:val="24"/>
                <w:szCs w:val="24"/>
              </w:rPr>
              <w:t>2022</w:t>
            </w:r>
            <w:r w:rsidRPr="00065CFC">
              <w:rPr>
                <w:rFonts w:asciiTheme="minorHAnsi" w:hAnsiTheme="minorHAnsi"/>
                <w:spacing w:val="-2"/>
                <w:sz w:val="24"/>
                <w:szCs w:val="24"/>
              </w:rPr>
              <w:t xml:space="preserve"> років і до закінчення строку дії пропозиції мав(є) негативний досвід співпраці з Національним банком України, а саме: в нього наявні прострочення по договорам / штрафні санкції за неналежне виконання своїх зобов’язань</w:t>
            </w:r>
            <w:r w:rsidR="005613FA">
              <w:rPr>
                <w:rFonts w:asciiTheme="minorHAnsi" w:hAnsiTheme="minorHAnsi"/>
                <w:spacing w:val="-2"/>
                <w:sz w:val="24"/>
                <w:szCs w:val="24"/>
              </w:rPr>
              <w:t>;</w:t>
            </w:r>
          </w:p>
          <w:p w14:paraId="381380DD" w14:textId="275D9259" w:rsidR="005359B9" w:rsidRPr="00FB71C1" w:rsidRDefault="005359B9" w:rsidP="005359B9">
            <w:pPr>
              <w:pStyle w:val="aff2"/>
              <w:widowControl w:val="0"/>
              <w:numPr>
                <w:ilvl w:val="0"/>
                <w:numId w:val="5"/>
              </w:numPr>
              <w:spacing w:after="0" w:line="240" w:lineRule="auto"/>
              <w:ind w:left="459"/>
              <w:jc w:val="both"/>
              <w:rPr>
                <w:rFonts w:asciiTheme="minorHAnsi" w:hAnsiTheme="minorHAnsi"/>
                <w:spacing w:val="-2"/>
                <w:sz w:val="24"/>
                <w:szCs w:val="24"/>
              </w:rPr>
            </w:pPr>
            <w:r w:rsidRPr="00FB71C1">
              <w:rPr>
                <w:rFonts w:asciiTheme="minorHAnsi" w:hAnsiTheme="minorHAnsi"/>
                <w:spacing w:val="-2"/>
                <w:sz w:val="24"/>
                <w:szCs w:val="24"/>
              </w:rPr>
              <w:t>учасник не виправив виявлені замовником після розкриття пропозицій невідповідності в інформації та/або до</w:t>
            </w:r>
            <w:r w:rsidR="00D713C1" w:rsidRPr="00FB71C1">
              <w:rPr>
                <w:rFonts w:asciiTheme="minorHAnsi" w:hAnsiTheme="minorHAnsi"/>
                <w:spacing w:val="-2"/>
                <w:sz w:val="24"/>
                <w:szCs w:val="24"/>
              </w:rPr>
              <w:t xml:space="preserve">кументах, що подані ним у своїй </w:t>
            </w:r>
            <w:r w:rsidRPr="00FB71C1">
              <w:rPr>
                <w:rFonts w:asciiTheme="minorHAnsi" w:hAnsiTheme="minorHAnsi"/>
                <w:spacing w:val="-2"/>
                <w:sz w:val="24"/>
                <w:szCs w:val="24"/>
              </w:rPr>
              <w:t xml:space="preserve">пропозиції, протягом 24 годин з моменту розміщення замовником в електронній системі </w:t>
            </w:r>
            <w:proofErr w:type="spellStart"/>
            <w:r w:rsidRPr="00FB71C1">
              <w:rPr>
                <w:rFonts w:asciiTheme="minorHAnsi" w:hAnsiTheme="minorHAnsi"/>
                <w:spacing w:val="-2"/>
                <w:sz w:val="24"/>
                <w:szCs w:val="24"/>
              </w:rPr>
              <w:t>закупівель</w:t>
            </w:r>
            <w:proofErr w:type="spellEnd"/>
            <w:r w:rsidRPr="00FB71C1">
              <w:rPr>
                <w:rFonts w:asciiTheme="minorHAnsi" w:hAnsiTheme="minorHAnsi"/>
                <w:spacing w:val="-2"/>
                <w:sz w:val="24"/>
                <w:szCs w:val="24"/>
              </w:rPr>
              <w:t xml:space="preserve"> повідомлення з вимогою про усунення таких </w:t>
            </w:r>
            <w:proofErr w:type="spellStart"/>
            <w:r w:rsidRPr="00FB71C1">
              <w:rPr>
                <w:rFonts w:asciiTheme="minorHAnsi" w:hAnsiTheme="minorHAnsi"/>
                <w:spacing w:val="-2"/>
                <w:sz w:val="24"/>
                <w:szCs w:val="24"/>
              </w:rPr>
              <w:t>невідповідностей</w:t>
            </w:r>
            <w:proofErr w:type="spellEnd"/>
            <w:r w:rsidRPr="00FB71C1">
              <w:rPr>
                <w:rFonts w:asciiTheme="minorHAnsi" w:hAnsiTheme="minorHAnsi"/>
                <w:spacing w:val="-2"/>
                <w:sz w:val="24"/>
                <w:szCs w:val="24"/>
              </w:rPr>
              <w:t>;</w:t>
            </w:r>
          </w:p>
          <w:p w14:paraId="0AF0AC16" w14:textId="3F07622D" w:rsidR="005613FA" w:rsidRPr="00FB71C1" w:rsidRDefault="005613FA">
            <w:pPr>
              <w:pStyle w:val="aff2"/>
              <w:widowControl w:val="0"/>
              <w:numPr>
                <w:ilvl w:val="0"/>
                <w:numId w:val="5"/>
              </w:numPr>
              <w:spacing w:after="0" w:line="240" w:lineRule="auto"/>
              <w:ind w:left="459"/>
              <w:jc w:val="both"/>
              <w:rPr>
                <w:rFonts w:asciiTheme="minorHAnsi" w:hAnsiTheme="minorHAnsi"/>
                <w:spacing w:val="-2"/>
                <w:sz w:val="24"/>
                <w:szCs w:val="24"/>
              </w:rPr>
            </w:pPr>
            <w:r w:rsidRPr="00FB71C1">
              <w:rPr>
                <w:rFonts w:asciiTheme="minorHAnsi" w:hAnsiTheme="minorHAnsi"/>
                <w:spacing w:val="-2"/>
                <w:sz w:val="24"/>
                <w:szCs w:val="24"/>
              </w:rPr>
              <w:t xml:space="preserve">учасник є юридичною особою – резидентом </w:t>
            </w:r>
            <w:r w:rsidR="006C0C53" w:rsidRPr="00FB71C1">
              <w:rPr>
                <w:rFonts w:asciiTheme="minorHAnsi" w:hAnsiTheme="minorHAnsi"/>
                <w:spacing w:val="-2"/>
                <w:sz w:val="24"/>
                <w:szCs w:val="24"/>
              </w:rPr>
              <w:t>російської федерації</w:t>
            </w:r>
            <w:r w:rsidRPr="00FB71C1">
              <w:rPr>
                <w:rFonts w:asciiTheme="minorHAnsi" w:hAnsiTheme="minorHAnsi"/>
                <w:spacing w:val="-2"/>
                <w:sz w:val="24"/>
                <w:szCs w:val="24"/>
              </w:rPr>
              <w:t>/</w:t>
            </w:r>
            <w:r w:rsidR="006C0C53" w:rsidRPr="00FB71C1">
              <w:rPr>
                <w:rFonts w:asciiTheme="minorHAnsi" w:hAnsiTheme="minorHAnsi"/>
                <w:spacing w:val="-2"/>
                <w:sz w:val="24"/>
                <w:szCs w:val="24"/>
              </w:rPr>
              <w:t xml:space="preserve">республіки </w:t>
            </w:r>
            <w:proofErr w:type="spellStart"/>
            <w:r w:rsidR="006C0C53" w:rsidRPr="00FB71C1">
              <w:rPr>
                <w:rFonts w:asciiTheme="minorHAnsi" w:hAnsiTheme="minorHAnsi"/>
                <w:spacing w:val="-2"/>
                <w:sz w:val="24"/>
                <w:szCs w:val="24"/>
              </w:rPr>
              <w:t>білорусь</w:t>
            </w:r>
            <w:proofErr w:type="spellEnd"/>
            <w:r w:rsidR="006C0C53" w:rsidRPr="00FB71C1">
              <w:rPr>
                <w:rFonts w:asciiTheme="minorHAnsi" w:hAnsiTheme="minorHAnsi"/>
                <w:spacing w:val="-2"/>
                <w:sz w:val="24"/>
                <w:szCs w:val="24"/>
              </w:rPr>
              <w:t xml:space="preserve"> </w:t>
            </w:r>
            <w:r w:rsidRPr="00FB71C1">
              <w:rPr>
                <w:rFonts w:asciiTheme="minorHAnsi" w:hAnsiTheme="minorHAnsi"/>
                <w:spacing w:val="-2"/>
                <w:sz w:val="24"/>
                <w:szCs w:val="24"/>
              </w:rPr>
              <w:t xml:space="preserve">державної форми власності, юридичною особою, створеною та/або зареєстрованою відповідно до законодавства </w:t>
            </w:r>
            <w:r w:rsidR="006C0C53" w:rsidRPr="00FB71C1">
              <w:rPr>
                <w:rFonts w:asciiTheme="minorHAnsi" w:hAnsiTheme="minorHAnsi"/>
                <w:spacing w:val="-2"/>
                <w:sz w:val="24"/>
                <w:szCs w:val="24"/>
              </w:rPr>
              <w:t>російської федерації</w:t>
            </w:r>
            <w:r w:rsidRPr="00FB71C1">
              <w:rPr>
                <w:rFonts w:asciiTheme="minorHAnsi" w:hAnsiTheme="minorHAnsi"/>
                <w:spacing w:val="-2"/>
                <w:sz w:val="24"/>
                <w:szCs w:val="24"/>
              </w:rPr>
              <w:t>/</w:t>
            </w:r>
            <w:r w:rsidR="006C0C53" w:rsidRPr="00FB71C1">
              <w:rPr>
                <w:rFonts w:asciiTheme="minorHAnsi" w:hAnsiTheme="minorHAnsi"/>
                <w:spacing w:val="-2"/>
                <w:sz w:val="24"/>
                <w:szCs w:val="24"/>
              </w:rPr>
              <w:t xml:space="preserve">республіки </w:t>
            </w:r>
            <w:proofErr w:type="spellStart"/>
            <w:r w:rsidR="006C0C53" w:rsidRPr="00FB71C1">
              <w:rPr>
                <w:rFonts w:asciiTheme="minorHAnsi" w:hAnsiTheme="minorHAnsi"/>
                <w:spacing w:val="-2"/>
                <w:sz w:val="24"/>
                <w:szCs w:val="24"/>
              </w:rPr>
              <w:t>білорусь</w:t>
            </w:r>
            <w:proofErr w:type="spellEnd"/>
            <w:r w:rsidRPr="00FB71C1">
              <w:rPr>
                <w:rFonts w:asciiTheme="minorHAnsi" w:hAnsiTheme="minorHAnsi"/>
                <w:spacing w:val="-2"/>
                <w:sz w:val="24"/>
                <w:szCs w:val="24"/>
              </w:rPr>
              <w:t xml:space="preserve">, та/або юридичною особою, кінцевим </w:t>
            </w:r>
            <w:proofErr w:type="spellStart"/>
            <w:r w:rsidRPr="00FB71C1">
              <w:rPr>
                <w:rFonts w:asciiTheme="minorHAnsi" w:hAnsiTheme="minorHAnsi"/>
                <w:spacing w:val="-2"/>
                <w:sz w:val="24"/>
                <w:szCs w:val="24"/>
              </w:rPr>
              <w:t>бенефіціарним</w:t>
            </w:r>
            <w:proofErr w:type="spellEnd"/>
            <w:r w:rsidRPr="00FB71C1">
              <w:rPr>
                <w:rFonts w:asciiTheme="minorHAnsi" w:hAnsiTheme="minorHAnsi"/>
                <w:spacing w:val="-2"/>
                <w:sz w:val="24"/>
                <w:szCs w:val="24"/>
              </w:rPr>
              <w:t xml:space="preserve"> власником (власником) якої є резидент (резиденти) </w:t>
            </w:r>
            <w:r w:rsidR="006C0C53" w:rsidRPr="00FB71C1">
              <w:rPr>
                <w:rFonts w:asciiTheme="minorHAnsi" w:hAnsiTheme="minorHAnsi"/>
                <w:spacing w:val="-2"/>
                <w:sz w:val="24"/>
                <w:szCs w:val="24"/>
              </w:rPr>
              <w:t>російської федерації</w:t>
            </w:r>
            <w:r w:rsidRPr="00FB71C1">
              <w:rPr>
                <w:rFonts w:asciiTheme="minorHAnsi" w:hAnsiTheme="minorHAnsi"/>
                <w:spacing w:val="-2"/>
                <w:sz w:val="24"/>
                <w:szCs w:val="24"/>
              </w:rPr>
              <w:t>/</w:t>
            </w:r>
            <w:r w:rsidR="006C0C53" w:rsidRPr="00FB71C1">
              <w:rPr>
                <w:rFonts w:asciiTheme="minorHAnsi" w:hAnsiTheme="minorHAnsi"/>
                <w:spacing w:val="-2"/>
                <w:sz w:val="24"/>
                <w:szCs w:val="24"/>
              </w:rPr>
              <w:t xml:space="preserve">республіки </w:t>
            </w:r>
            <w:proofErr w:type="spellStart"/>
            <w:r w:rsidR="006C0C53" w:rsidRPr="00FB71C1">
              <w:rPr>
                <w:rFonts w:asciiTheme="minorHAnsi" w:hAnsiTheme="minorHAnsi"/>
                <w:spacing w:val="-2"/>
                <w:sz w:val="24"/>
                <w:szCs w:val="24"/>
              </w:rPr>
              <w:t>білорусь</w:t>
            </w:r>
            <w:proofErr w:type="spellEnd"/>
            <w:r w:rsidRPr="00FB71C1">
              <w:rPr>
                <w:rFonts w:asciiTheme="minorHAnsi" w:hAnsiTheme="minorHAnsi"/>
                <w:spacing w:val="-2"/>
                <w:sz w:val="24"/>
                <w:szCs w:val="24"/>
              </w:rPr>
              <w:t xml:space="preserve">, або фізичною особою (фізичною особою – підприємцем) – резидентом </w:t>
            </w:r>
            <w:r w:rsidR="006C0C53" w:rsidRPr="00FB71C1">
              <w:rPr>
                <w:rFonts w:asciiTheme="minorHAnsi" w:hAnsiTheme="minorHAnsi"/>
                <w:spacing w:val="-2"/>
                <w:sz w:val="24"/>
                <w:szCs w:val="24"/>
              </w:rPr>
              <w:t>російської федерації</w:t>
            </w:r>
            <w:r w:rsidRPr="00FB71C1">
              <w:rPr>
                <w:rFonts w:asciiTheme="minorHAnsi" w:hAnsiTheme="minorHAnsi"/>
                <w:spacing w:val="-2"/>
                <w:sz w:val="24"/>
                <w:szCs w:val="24"/>
              </w:rPr>
              <w:t>/</w:t>
            </w:r>
            <w:r w:rsidR="006C0C53" w:rsidRPr="00FB71C1">
              <w:rPr>
                <w:rFonts w:asciiTheme="minorHAnsi" w:hAnsiTheme="minorHAnsi"/>
                <w:spacing w:val="-2"/>
                <w:sz w:val="24"/>
                <w:szCs w:val="24"/>
              </w:rPr>
              <w:t xml:space="preserve">республіки </w:t>
            </w:r>
            <w:proofErr w:type="spellStart"/>
            <w:r w:rsidR="006C0C53" w:rsidRPr="00FB71C1">
              <w:rPr>
                <w:rFonts w:asciiTheme="minorHAnsi" w:hAnsiTheme="minorHAnsi"/>
                <w:spacing w:val="-2"/>
                <w:sz w:val="24"/>
                <w:szCs w:val="24"/>
              </w:rPr>
              <w:t>білорусь</w:t>
            </w:r>
            <w:proofErr w:type="spellEnd"/>
            <w:r w:rsidRPr="00FB71C1">
              <w:rPr>
                <w:rFonts w:asciiTheme="minorHAnsi" w:hAnsiTheme="minorHAnsi"/>
                <w:spacing w:val="-2"/>
                <w:sz w:val="24"/>
                <w:szCs w:val="24"/>
              </w:rPr>
              <w:t xml:space="preserve">, або є суб’єктом господарювання, що здійснює продаж товарів, робіт, послуг походженням з </w:t>
            </w:r>
            <w:r w:rsidR="006C0C53" w:rsidRPr="00FB71C1">
              <w:rPr>
                <w:rFonts w:asciiTheme="minorHAnsi" w:hAnsiTheme="minorHAnsi"/>
                <w:spacing w:val="-2"/>
                <w:sz w:val="24"/>
                <w:szCs w:val="24"/>
              </w:rPr>
              <w:lastRenderedPageBreak/>
              <w:t>російської федерації</w:t>
            </w:r>
            <w:r w:rsidRPr="00FB71C1">
              <w:rPr>
                <w:rFonts w:asciiTheme="minorHAnsi" w:hAnsiTheme="minorHAnsi"/>
                <w:spacing w:val="-2"/>
                <w:sz w:val="24"/>
                <w:szCs w:val="24"/>
              </w:rPr>
              <w:t>/</w:t>
            </w:r>
            <w:r w:rsidR="006C0C53" w:rsidRPr="00FB71C1">
              <w:rPr>
                <w:rFonts w:asciiTheme="minorHAnsi" w:hAnsiTheme="minorHAnsi"/>
                <w:spacing w:val="-2"/>
                <w:sz w:val="24"/>
                <w:szCs w:val="24"/>
              </w:rPr>
              <w:t xml:space="preserve">республіки </w:t>
            </w:r>
            <w:proofErr w:type="spellStart"/>
            <w:r w:rsidR="006C0C53" w:rsidRPr="00FB71C1">
              <w:rPr>
                <w:rFonts w:asciiTheme="minorHAnsi" w:hAnsiTheme="minorHAnsi"/>
                <w:spacing w:val="-2"/>
                <w:sz w:val="24"/>
                <w:szCs w:val="24"/>
              </w:rPr>
              <w:t>білорусь</w:t>
            </w:r>
            <w:proofErr w:type="spellEnd"/>
            <w:r w:rsidR="006C0C53" w:rsidRPr="00FB71C1">
              <w:rPr>
                <w:rFonts w:asciiTheme="minorHAnsi" w:hAnsiTheme="minorHAnsi"/>
                <w:spacing w:val="-2"/>
                <w:sz w:val="24"/>
                <w:szCs w:val="24"/>
              </w:rPr>
              <w:t xml:space="preserve"> </w:t>
            </w:r>
            <w:r w:rsidRPr="00FB71C1">
              <w:rPr>
                <w:rFonts w:asciiTheme="minorHAnsi" w:hAnsiTheme="minorHAnsi"/>
                <w:spacing w:val="-2"/>
                <w:sz w:val="24"/>
                <w:szCs w:val="24"/>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B71C1">
              <w:rPr>
                <w:rFonts w:asciiTheme="minorHAnsi" w:hAnsiTheme="minorHAnsi"/>
                <w:spacing w:val="-2"/>
                <w:sz w:val="24"/>
                <w:szCs w:val="24"/>
              </w:rPr>
              <w:t>закупівель</w:t>
            </w:r>
            <w:proofErr w:type="spellEnd"/>
            <w:r w:rsidRPr="00FB71C1">
              <w:rPr>
                <w:rFonts w:asciiTheme="minorHAnsi" w:hAnsiTheme="minorHAnsi"/>
                <w:spacing w:val="-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647824" w14:textId="77777777" w:rsidR="00376A3E" w:rsidRPr="00065CFC" w:rsidRDefault="00772871">
            <w:pPr>
              <w:pStyle w:val="aff2"/>
              <w:widowControl w:val="0"/>
              <w:spacing w:after="0" w:line="240" w:lineRule="auto"/>
              <w:ind w:left="0"/>
              <w:jc w:val="both"/>
              <w:rPr>
                <w:rFonts w:asciiTheme="minorHAnsi" w:hAnsiTheme="minorHAnsi"/>
                <w:spacing w:val="-2"/>
                <w:sz w:val="24"/>
                <w:szCs w:val="24"/>
              </w:rPr>
            </w:pPr>
            <w:r w:rsidRPr="00065CFC">
              <w:rPr>
                <w:rFonts w:asciiTheme="minorHAnsi" w:hAnsiTheme="minorHAnsi"/>
                <w:spacing w:val="-2"/>
                <w:sz w:val="24"/>
                <w:szCs w:val="24"/>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та автоматично надсилається учаснику, пропозиція якого відхилена через електронну систему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w:t>
            </w:r>
          </w:p>
          <w:p w14:paraId="4261FCE8" w14:textId="1DA48202" w:rsidR="00376A3E" w:rsidRPr="00065CFC" w:rsidRDefault="00772871" w:rsidP="00363F53">
            <w:pPr>
              <w:widowControl w:val="0"/>
              <w:spacing w:after="0" w:line="240" w:lineRule="auto"/>
              <w:jc w:val="both"/>
              <w:rPr>
                <w:rFonts w:asciiTheme="minorHAnsi" w:hAnsiTheme="minorHAnsi"/>
                <w:spacing w:val="-2"/>
                <w:sz w:val="24"/>
                <w:szCs w:val="24"/>
              </w:rPr>
            </w:pPr>
            <w:r w:rsidRPr="00065CFC">
              <w:rPr>
                <w:rFonts w:asciiTheme="minorHAnsi" w:hAnsiTheme="minorHAnsi"/>
                <w:spacing w:val="-2"/>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w:t>
            </w:r>
            <w:r w:rsidR="00363F53" w:rsidRPr="00065CFC">
              <w:rPr>
                <w:rFonts w:asciiTheme="minorHAnsi" w:hAnsiTheme="minorHAnsi"/>
                <w:spacing w:val="-2"/>
                <w:sz w:val="24"/>
                <w:szCs w:val="24"/>
              </w:rPr>
              <w:t>ним в оголошенні про проведення</w:t>
            </w:r>
            <w:r w:rsidR="00494C24" w:rsidRPr="00065CFC">
              <w:rPr>
                <w:rFonts w:asciiTheme="minorHAnsi" w:hAnsiTheme="minorHAnsi"/>
                <w:spacing w:val="-2"/>
                <w:sz w:val="24"/>
                <w:szCs w:val="24"/>
              </w:rPr>
              <w:t xml:space="preserve"> закупівлі </w:t>
            </w:r>
            <w:r w:rsidRPr="00065CFC">
              <w:rPr>
                <w:rFonts w:asciiTheme="minorHAnsi" w:hAnsiTheme="minorHAnsi"/>
                <w:spacing w:val="-2"/>
                <w:sz w:val="24"/>
                <w:szCs w:val="24"/>
              </w:rPr>
              <w:t xml:space="preserve">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замовник зобов’язаний надати йому відповідь.</w:t>
            </w:r>
          </w:p>
        </w:tc>
      </w:tr>
      <w:tr w:rsidR="00376A3E" w:rsidRPr="00065CFC" w14:paraId="1E5EB0C7" w14:textId="77777777">
        <w:trPr>
          <w:trHeight w:val="333"/>
          <w:jc w:val="center"/>
        </w:trPr>
        <w:tc>
          <w:tcPr>
            <w:tcW w:w="10617" w:type="dxa"/>
            <w:gridSpan w:val="3"/>
            <w:tcBorders>
              <w:top w:val="single" w:sz="6" w:space="0" w:color="auto"/>
              <w:bottom w:val="single" w:sz="6" w:space="0" w:color="auto"/>
            </w:tcBorders>
            <w:shd w:val="clear" w:color="auto" w:fill="auto"/>
            <w:vAlign w:val="center"/>
          </w:tcPr>
          <w:p w14:paraId="062040B2" w14:textId="77777777" w:rsidR="00376A3E" w:rsidRPr="00065CFC" w:rsidRDefault="00772871">
            <w:pPr>
              <w:widowControl w:val="0"/>
              <w:spacing w:after="0" w:line="240" w:lineRule="auto"/>
              <w:ind w:firstLine="318"/>
              <w:contextualSpacing/>
              <w:jc w:val="center"/>
              <w:rPr>
                <w:rFonts w:asciiTheme="minorHAnsi" w:hAnsiTheme="minorHAnsi"/>
                <w:b/>
                <w:sz w:val="24"/>
                <w:szCs w:val="24"/>
              </w:rPr>
            </w:pPr>
            <w:r w:rsidRPr="00065CFC">
              <w:rPr>
                <w:rFonts w:asciiTheme="minorHAnsi" w:hAnsiTheme="minorHAnsi"/>
                <w:b/>
                <w:sz w:val="24"/>
                <w:szCs w:val="24"/>
                <w:lang w:val="en-US" w:eastAsia="uk-UA"/>
              </w:rPr>
              <w:lastRenderedPageBreak/>
              <w:t>VI</w:t>
            </w:r>
            <w:r w:rsidRPr="00065CFC">
              <w:rPr>
                <w:rFonts w:asciiTheme="minorHAnsi" w:hAnsiTheme="minorHAnsi"/>
                <w:b/>
                <w:sz w:val="24"/>
                <w:szCs w:val="24"/>
                <w:lang w:val="ru-RU" w:eastAsia="uk-UA"/>
              </w:rPr>
              <w:t xml:space="preserve">. </w:t>
            </w:r>
            <w:r w:rsidRPr="00065CFC">
              <w:rPr>
                <w:rFonts w:asciiTheme="minorHAnsi" w:hAnsiTheme="minorHAnsi"/>
                <w:b/>
                <w:sz w:val="24"/>
                <w:szCs w:val="24"/>
                <w:lang w:eastAsia="uk-UA"/>
              </w:rPr>
              <w:t>Результати закупівлі та укладення договору про закупівлю</w:t>
            </w:r>
          </w:p>
        </w:tc>
      </w:tr>
      <w:tr w:rsidR="00376A3E" w:rsidRPr="00065CFC" w14:paraId="502E0EDB" w14:textId="77777777">
        <w:trPr>
          <w:jc w:val="center"/>
        </w:trPr>
        <w:tc>
          <w:tcPr>
            <w:tcW w:w="552" w:type="dxa"/>
            <w:tcBorders>
              <w:top w:val="single" w:sz="6" w:space="0" w:color="auto"/>
            </w:tcBorders>
            <w:shd w:val="clear" w:color="auto" w:fill="auto"/>
            <w:vAlign w:val="center"/>
          </w:tcPr>
          <w:p w14:paraId="31B07A0A" w14:textId="77777777" w:rsidR="00376A3E" w:rsidRPr="00065CFC" w:rsidRDefault="00772871">
            <w:pPr>
              <w:widowControl w:val="0"/>
              <w:spacing w:beforeLines="50" w:before="120" w:afterLines="50" w:after="120" w:line="240" w:lineRule="auto"/>
              <w:ind w:right="113"/>
              <w:contextualSpacing/>
              <w:jc w:val="center"/>
              <w:rPr>
                <w:rFonts w:asciiTheme="minorHAnsi" w:hAnsiTheme="minorHAnsi"/>
                <w:color w:val="000000"/>
                <w:sz w:val="24"/>
                <w:szCs w:val="24"/>
                <w:lang w:eastAsia="uk-UA"/>
              </w:rPr>
            </w:pPr>
            <w:r w:rsidRPr="00065CFC">
              <w:rPr>
                <w:rFonts w:asciiTheme="minorHAnsi" w:hAnsiTheme="minorHAnsi"/>
                <w:color w:val="000000"/>
                <w:sz w:val="24"/>
                <w:szCs w:val="24"/>
                <w:lang w:eastAsia="uk-UA"/>
              </w:rPr>
              <w:t>1</w:t>
            </w:r>
          </w:p>
        </w:tc>
        <w:tc>
          <w:tcPr>
            <w:tcW w:w="2835" w:type="dxa"/>
            <w:tcBorders>
              <w:top w:val="single" w:sz="6" w:space="0" w:color="auto"/>
            </w:tcBorders>
            <w:shd w:val="clear" w:color="auto" w:fill="auto"/>
            <w:vAlign w:val="center"/>
          </w:tcPr>
          <w:p w14:paraId="5A46B0DE" w14:textId="77777777" w:rsidR="00376A3E" w:rsidRPr="00065CFC" w:rsidRDefault="00772871">
            <w:pPr>
              <w:widowControl w:val="0"/>
              <w:spacing w:beforeLines="50" w:before="120" w:afterLines="50" w:after="120"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Відміна замовником закупівлі чи визнання її такою, що не відбулась</w:t>
            </w:r>
          </w:p>
        </w:tc>
        <w:tc>
          <w:tcPr>
            <w:tcW w:w="7230" w:type="dxa"/>
            <w:tcBorders>
              <w:top w:val="single" w:sz="6" w:space="0" w:color="auto"/>
            </w:tcBorders>
            <w:shd w:val="clear" w:color="auto" w:fill="auto"/>
            <w:vAlign w:val="center"/>
          </w:tcPr>
          <w:p w14:paraId="64FC0951" w14:textId="06CFBD01" w:rsidR="00376A3E" w:rsidRPr="00065CFC" w:rsidRDefault="00772871">
            <w:pPr>
              <w:widowControl w:val="0"/>
              <w:spacing w:after="0" w:line="240" w:lineRule="auto"/>
              <w:contextualSpacing/>
              <w:jc w:val="both"/>
              <w:rPr>
                <w:rFonts w:asciiTheme="minorHAnsi" w:hAnsiTheme="minorHAnsi"/>
                <w:sz w:val="24"/>
                <w:szCs w:val="24"/>
                <w:lang w:eastAsia="uk-UA"/>
              </w:rPr>
            </w:pPr>
            <w:r w:rsidRPr="00065CFC">
              <w:rPr>
                <w:rFonts w:asciiTheme="minorHAnsi" w:hAnsiTheme="minorHAnsi"/>
                <w:sz w:val="24"/>
                <w:szCs w:val="24"/>
                <w:lang w:eastAsia="uk-UA"/>
              </w:rPr>
              <w:t xml:space="preserve">Замовник </w:t>
            </w:r>
            <w:r w:rsidRPr="00065CFC">
              <w:rPr>
                <w:rFonts w:asciiTheme="minorHAnsi" w:hAnsiTheme="minorHAnsi"/>
                <w:sz w:val="24"/>
                <w:szCs w:val="24"/>
              </w:rPr>
              <w:t>відміняє</w:t>
            </w:r>
            <w:r w:rsidRPr="00065CFC">
              <w:rPr>
                <w:rFonts w:asciiTheme="minorHAnsi" w:hAnsiTheme="minorHAnsi"/>
                <w:sz w:val="24"/>
                <w:szCs w:val="24"/>
                <w:lang w:eastAsia="uk-UA"/>
              </w:rPr>
              <w:t xml:space="preserve"> закупівлю</w:t>
            </w:r>
            <w:r w:rsidR="00F93293" w:rsidRPr="00065CFC">
              <w:rPr>
                <w:rFonts w:asciiTheme="minorHAnsi" w:hAnsiTheme="minorHAnsi"/>
                <w:sz w:val="24"/>
                <w:szCs w:val="24"/>
                <w:lang w:eastAsia="uk-UA"/>
              </w:rPr>
              <w:t xml:space="preserve"> </w:t>
            </w:r>
            <w:r w:rsidRPr="00065CFC">
              <w:rPr>
                <w:rFonts w:asciiTheme="minorHAnsi" w:hAnsiTheme="minorHAnsi"/>
                <w:sz w:val="24"/>
                <w:szCs w:val="24"/>
                <w:lang w:eastAsia="uk-UA"/>
              </w:rPr>
              <w:t>в разі:</w:t>
            </w:r>
          </w:p>
          <w:p w14:paraId="33FE4C02" w14:textId="77777777"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bookmarkStart w:id="4" w:name="n510"/>
            <w:bookmarkEnd w:id="4"/>
            <w:r w:rsidRPr="00065CFC">
              <w:rPr>
                <w:rFonts w:asciiTheme="minorHAnsi" w:hAnsiTheme="minorHAnsi"/>
                <w:spacing w:val="-2"/>
                <w:sz w:val="24"/>
                <w:szCs w:val="24"/>
              </w:rPr>
              <w:t>відсутності подальшої потреби в закупівлі товарів, робіт і послуг;</w:t>
            </w:r>
          </w:p>
          <w:p w14:paraId="3DB6AB90" w14:textId="77777777"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bookmarkStart w:id="5" w:name="n511"/>
            <w:bookmarkEnd w:id="5"/>
            <w:r w:rsidRPr="00065CFC">
              <w:rPr>
                <w:rFonts w:asciiTheme="minorHAnsi" w:hAnsiTheme="minorHAnsi"/>
                <w:spacing w:val="-2"/>
                <w:sz w:val="24"/>
                <w:szCs w:val="24"/>
              </w:rPr>
              <w:t xml:space="preserve">неможливості усунення порушень, що виникли через виявлені порушення законодавства з питань публічних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w:t>
            </w:r>
          </w:p>
          <w:p w14:paraId="23E08E0D" w14:textId="77777777" w:rsidR="00376A3E" w:rsidRPr="00065CFC" w:rsidRDefault="00772871">
            <w:pPr>
              <w:pStyle w:val="aff2"/>
              <w:widowControl w:val="0"/>
              <w:numPr>
                <w:ilvl w:val="0"/>
                <w:numId w:val="5"/>
              </w:numPr>
              <w:spacing w:after="0" w:line="240" w:lineRule="auto"/>
              <w:ind w:left="459"/>
              <w:jc w:val="both"/>
              <w:rPr>
                <w:rFonts w:asciiTheme="minorHAnsi" w:hAnsiTheme="minorHAnsi"/>
                <w:spacing w:val="-2"/>
                <w:sz w:val="24"/>
                <w:szCs w:val="24"/>
              </w:rPr>
            </w:pPr>
            <w:bookmarkStart w:id="6" w:name="n512"/>
            <w:bookmarkEnd w:id="6"/>
            <w:r w:rsidRPr="00065CFC">
              <w:rPr>
                <w:rFonts w:asciiTheme="minorHAnsi" w:hAnsiTheme="minorHAnsi"/>
                <w:spacing w:val="-2"/>
                <w:sz w:val="24"/>
                <w:szCs w:val="24"/>
              </w:rPr>
              <w:t>скорочення видатків на здійснення закупівлі товарів, робіт і послуг.</w:t>
            </w:r>
          </w:p>
          <w:p w14:paraId="78B66149" w14:textId="0EB97511" w:rsidR="00376A3E" w:rsidRPr="00065CFC" w:rsidRDefault="00363F53">
            <w:pPr>
              <w:widowControl w:val="0"/>
              <w:spacing w:after="0" w:line="240" w:lineRule="auto"/>
              <w:jc w:val="both"/>
              <w:rPr>
                <w:rFonts w:asciiTheme="minorHAnsi" w:hAnsiTheme="minorHAnsi"/>
                <w:spacing w:val="-2"/>
                <w:sz w:val="24"/>
                <w:szCs w:val="24"/>
              </w:rPr>
            </w:pPr>
            <w:r w:rsidRPr="00065CFC">
              <w:rPr>
                <w:rFonts w:asciiTheme="minorHAnsi" w:hAnsiTheme="minorHAnsi"/>
                <w:spacing w:val="-2"/>
                <w:sz w:val="24"/>
                <w:szCs w:val="24"/>
              </w:rPr>
              <w:t>З</w:t>
            </w:r>
            <w:r w:rsidR="00772871" w:rsidRPr="00065CFC">
              <w:rPr>
                <w:rFonts w:asciiTheme="minorHAnsi" w:hAnsiTheme="minorHAnsi"/>
                <w:spacing w:val="-2"/>
                <w:sz w:val="24"/>
                <w:szCs w:val="24"/>
              </w:rPr>
              <w:t>акупівля</w:t>
            </w:r>
            <w:r w:rsidR="00494C24" w:rsidRPr="00065CFC">
              <w:rPr>
                <w:rFonts w:asciiTheme="minorHAnsi" w:hAnsiTheme="minorHAnsi"/>
                <w:spacing w:val="-2"/>
                <w:sz w:val="24"/>
                <w:szCs w:val="24"/>
                <w:lang w:val="ru-RU"/>
              </w:rPr>
              <w:t xml:space="preserve"> </w:t>
            </w:r>
            <w:r w:rsidR="00772871" w:rsidRPr="00065CFC">
              <w:rPr>
                <w:rFonts w:asciiTheme="minorHAnsi" w:hAnsiTheme="minorHAnsi"/>
                <w:spacing w:val="-2"/>
                <w:sz w:val="24"/>
                <w:szCs w:val="24"/>
              </w:rPr>
              <w:t xml:space="preserve">автоматично відміняється електронною системою </w:t>
            </w:r>
            <w:proofErr w:type="spellStart"/>
            <w:r w:rsidR="00772871" w:rsidRPr="00065CFC">
              <w:rPr>
                <w:rFonts w:asciiTheme="minorHAnsi" w:hAnsiTheme="minorHAnsi"/>
                <w:spacing w:val="-2"/>
                <w:sz w:val="24"/>
                <w:szCs w:val="24"/>
              </w:rPr>
              <w:t>закупівель</w:t>
            </w:r>
            <w:proofErr w:type="spellEnd"/>
            <w:r w:rsidR="00772871" w:rsidRPr="00065CFC">
              <w:rPr>
                <w:rFonts w:asciiTheme="minorHAnsi" w:hAnsiTheme="minorHAnsi"/>
                <w:spacing w:val="-2"/>
                <w:sz w:val="24"/>
                <w:szCs w:val="24"/>
              </w:rPr>
              <w:t xml:space="preserve"> у разі:</w:t>
            </w:r>
          </w:p>
          <w:p w14:paraId="07BF2230" w14:textId="77777777" w:rsidR="00376A3E" w:rsidRPr="00065CFC" w:rsidRDefault="00772871">
            <w:pPr>
              <w:pStyle w:val="aff2"/>
              <w:widowControl w:val="0"/>
              <w:numPr>
                <w:ilvl w:val="0"/>
                <w:numId w:val="5"/>
              </w:numPr>
              <w:spacing w:after="0" w:line="240" w:lineRule="auto"/>
              <w:jc w:val="both"/>
              <w:rPr>
                <w:rFonts w:asciiTheme="minorHAnsi" w:hAnsiTheme="minorHAnsi"/>
                <w:spacing w:val="-2"/>
                <w:sz w:val="24"/>
                <w:szCs w:val="24"/>
              </w:rPr>
            </w:pPr>
            <w:r w:rsidRPr="00065CFC">
              <w:rPr>
                <w:rFonts w:asciiTheme="minorHAnsi" w:hAnsiTheme="minorHAnsi"/>
                <w:spacing w:val="-2"/>
                <w:sz w:val="24"/>
                <w:szCs w:val="24"/>
              </w:rPr>
              <w:t>відхилення всіх пропозицій учасників;</w:t>
            </w:r>
          </w:p>
          <w:p w14:paraId="4A8F37DF" w14:textId="77777777" w:rsidR="00376A3E" w:rsidRPr="00065CFC" w:rsidRDefault="00772871">
            <w:pPr>
              <w:pStyle w:val="aff2"/>
              <w:widowControl w:val="0"/>
              <w:numPr>
                <w:ilvl w:val="0"/>
                <w:numId w:val="5"/>
              </w:numPr>
              <w:spacing w:after="0" w:line="240" w:lineRule="auto"/>
              <w:jc w:val="both"/>
              <w:rPr>
                <w:rFonts w:asciiTheme="minorHAnsi" w:hAnsiTheme="minorHAnsi"/>
                <w:spacing w:val="-2"/>
                <w:sz w:val="24"/>
                <w:szCs w:val="24"/>
              </w:rPr>
            </w:pPr>
            <w:r w:rsidRPr="00065CFC">
              <w:rPr>
                <w:rFonts w:asciiTheme="minorHAnsi" w:hAnsiTheme="minorHAnsi"/>
                <w:spacing w:val="-2"/>
                <w:sz w:val="24"/>
                <w:szCs w:val="24"/>
              </w:rPr>
              <w:t>відсутності пропозицій учасників для участі в ній.</w:t>
            </w:r>
            <w:bookmarkStart w:id="7" w:name="n518"/>
            <w:bookmarkStart w:id="8" w:name="n516"/>
            <w:bookmarkStart w:id="9" w:name="n517"/>
            <w:bookmarkStart w:id="10" w:name="n523"/>
            <w:bookmarkStart w:id="11" w:name="n522"/>
            <w:bookmarkEnd w:id="7"/>
            <w:bookmarkEnd w:id="8"/>
            <w:bookmarkEnd w:id="9"/>
            <w:bookmarkEnd w:id="10"/>
            <w:bookmarkEnd w:id="11"/>
          </w:p>
          <w:p w14:paraId="735F34D5" w14:textId="0FD424BF" w:rsidR="00376A3E" w:rsidRPr="00065CFC" w:rsidRDefault="00363F53">
            <w:pPr>
              <w:pStyle w:val="aff2"/>
              <w:widowControl w:val="0"/>
              <w:spacing w:after="0" w:line="240" w:lineRule="auto"/>
              <w:ind w:left="0"/>
              <w:jc w:val="both"/>
              <w:rPr>
                <w:rFonts w:asciiTheme="minorHAnsi" w:hAnsiTheme="minorHAnsi"/>
                <w:spacing w:val="-2"/>
                <w:sz w:val="24"/>
                <w:szCs w:val="24"/>
              </w:rPr>
            </w:pPr>
            <w:r w:rsidRPr="00065CFC">
              <w:rPr>
                <w:rFonts w:asciiTheme="minorHAnsi" w:hAnsiTheme="minorHAnsi"/>
                <w:spacing w:val="-2"/>
                <w:sz w:val="24"/>
                <w:szCs w:val="24"/>
              </w:rPr>
              <w:t>З</w:t>
            </w:r>
            <w:r w:rsidR="00772871" w:rsidRPr="00065CFC">
              <w:rPr>
                <w:rFonts w:asciiTheme="minorHAnsi" w:hAnsiTheme="minorHAnsi"/>
                <w:spacing w:val="-2"/>
                <w:sz w:val="24"/>
                <w:szCs w:val="24"/>
              </w:rPr>
              <w:t xml:space="preserve">акупівля </w:t>
            </w:r>
            <w:r w:rsidRPr="00065CFC">
              <w:rPr>
                <w:rFonts w:asciiTheme="minorHAnsi" w:hAnsiTheme="minorHAnsi"/>
                <w:spacing w:val="-2"/>
                <w:sz w:val="24"/>
                <w:szCs w:val="24"/>
                <w:lang w:val="ru-RU"/>
              </w:rPr>
              <w:t xml:space="preserve"> </w:t>
            </w:r>
            <w:r w:rsidR="00772871" w:rsidRPr="00065CFC">
              <w:rPr>
                <w:rFonts w:asciiTheme="minorHAnsi" w:hAnsiTheme="minorHAnsi"/>
                <w:spacing w:val="-2"/>
                <w:sz w:val="24"/>
                <w:szCs w:val="24"/>
              </w:rPr>
              <w:t>може бути відмінена частково (за лотом).</w:t>
            </w:r>
          </w:p>
          <w:p w14:paraId="267AD2E1" w14:textId="77777777" w:rsidR="00376A3E" w:rsidRPr="00065CFC" w:rsidRDefault="00772871">
            <w:pPr>
              <w:widowControl w:val="0"/>
              <w:spacing w:after="0" w:line="240" w:lineRule="auto"/>
              <w:jc w:val="both"/>
              <w:rPr>
                <w:rFonts w:asciiTheme="minorHAnsi" w:hAnsiTheme="minorHAnsi"/>
                <w:spacing w:val="-2"/>
                <w:sz w:val="24"/>
                <w:szCs w:val="24"/>
              </w:rPr>
            </w:pPr>
            <w:r w:rsidRPr="00065CFC">
              <w:rPr>
                <w:rFonts w:asciiTheme="minorHAnsi" w:hAnsiTheme="minorHAnsi"/>
                <w:spacing w:val="-2"/>
                <w:sz w:val="24"/>
                <w:szCs w:val="24"/>
              </w:rPr>
              <w:t xml:space="preserve">Повідомлення про відміну закупівлі оприлюднюється в електронній системі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w:t>
            </w:r>
          </w:p>
          <w:p w14:paraId="50F8D32F" w14:textId="77777777" w:rsidR="00376A3E" w:rsidRPr="00065CFC" w:rsidRDefault="00772871">
            <w:pPr>
              <w:pStyle w:val="aff2"/>
              <w:widowControl w:val="0"/>
              <w:spacing w:after="0" w:line="240" w:lineRule="auto"/>
              <w:ind w:left="0"/>
              <w:jc w:val="both"/>
              <w:rPr>
                <w:rFonts w:asciiTheme="minorHAnsi" w:hAnsiTheme="minorHAnsi"/>
                <w:spacing w:val="-2"/>
                <w:sz w:val="24"/>
                <w:szCs w:val="24"/>
              </w:rPr>
            </w:pPr>
            <w:r w:rsidRPr="00065CFC">
              <w:rPr>
                <w:rFonts w:asciiTheme="minorHAnsi" w:hAnsiTheme="minorHAnsi"/>
                <w:spacing w:val="-2"/>
                <w:sz w:val="24"/>
                <w:szCs w:val="24"/>
                <w:lang w:val="ru-RU"/>
              </w:rPr>
              <w:t xml:space="preserve">- </w:t>
            </w:r>
            <w:r w:rsidRPr="00065CFC">
              <w:rPr>
                <w:rFonts w:asciiTheme="minorHAnsi" w:hAnsiTheme="minorHAnsi"/>
                <w:spacing w:val="-2"/>
                <w:sz w:val="24"/>
                <w:szCs w:val="24"/>
              </w:rPr>
              <w:t xml:space="preserve">замовником протягом одного робочого дня з дня прийняття замовником відповідного рішення; </w:t>
            </w:r>
          </w:p>
          <w:p w14:paraId="74CA9CEB" w14:textId="3E7615EB" w:rsidR="00376A3E" w:rsidRPr="00065CFC" w:rsidRDefault="00772871">
            <w:pPr>
              <w:pStyle w:val="aff2"/>
              <w:widowControl w:val="0"/>
              <w:spacing w:after="0" w:line="240" w:lineRule="auto"/>
              <w:ind w:left="0"/>
              <w:jc w:val="both"/>
            </w:pPr>
            <w:r w:rsidRPr="00065CFC">
              <w:rPr>
                <w:rFonts w:asciiTheme="minorHAnsi" w:hAnsiTheme="minorHAnsi"/>
                <w:spacing w:val="-2"/>
                <w:sz w:val="24"/>
                <w:szCs w:val="24"/>
              </w:rPr>
              <w:t xml:space="preserve">- електронною системою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протягом одного робочого дня з дня автоматичної відміни </w:t>
            </w:r>
            <w:r w:rsidR="00494C24" w:rsidRPr="00065CFC">
              <w:rPr>
                <w:rFonts w:asciiTheme="minorHAnsi" w:hAnsiTheme="minorHAnsi"/>
                <w:spacing w:val="-2"/>
                <w:sz w:val="24"/>
                <w:szCs w:val="24"/>
              </w:rPr>
              <w:t xml:space="preserve">закупівлі </w:t>
            </w:r>
            <w:r w:rsidRPr="00065CFC">
              <w:rPr>
                <w:rFonts w:asciiTheme="minorHAnsi" w:hAnsiTheme="minorHAnsi"/>
                <w:spacing w:val="-2"/>
                <w:sz w:val="24"/>
                <w:szCs w:val="24"/>
              </w:rPr>
              <w:t>внаслідок відхилення всіх пропозицій або відсутності пропозицій учасників для участі в ній.</w:t>
            </w:r>
            <w:r w:rsidRPr="00065CFC">
              <w:t xml:space="preserve">  </w:t>
            </w:r>
          </w:p>
          <w:p w14:paraId="1BF2E453" w14:textId="77777777" w:rsidR="00376A3E" w:rsidRPr="00065CFC" w:rsidRDefault="00772871">
            <w:pPr>
              <w:widowControl w:val="0"/>
              <w:spacing w:after="0" w:line="240" w:lineRule="auto"/>
              <w:jc w:val="both"/>
            </w:pPr>
            <w:r w:rsidRPr="00065CFC">
              <w:rPr>
                <w:rFonts w:asciiTheme="minorHAnsi" w:hAnsiTheme="minorHAnsi"/>
                <w:spacing w:val="-2"/>
                <w:sz w:val="24"/>
                <w:szCs w:val="24"/>
              </w:rPr>
              <w:t xml:space="preserve">Повідомлення про відміну закупівлі автоматично надсилається всім учасникам електронною системою </w:t>
            </w:r>
            <w:proofErr w:type="spellStart"/>
            <w:r w:rsidRPr="00065CFC">
              <w:rPr>
                <w:rFonts w:asciiTheme="minorHAnsi" w:hAnsiTheme="minorHAnsi"/>
                <w:spacing w:val="-2"/>
                <w:sz w:val="24"/>
                <w:szCs w:val="24"/>
              </w:rPr>
              <w:t>закупівель</w:t>
            </w:r>
            <w:proofErr w:type="spellEnd"/>
            <w:r w:rsidRPr="00065CFC">
              <w:rPr>
                <w:rFonts w:asciiTheme="minorHAnsi" w:hAnsiTheme="minorHAnsi"/>
                <w:spacing w:val="-2"/>
                <w:sz w:val="24"/>
                <w:szCs w:val="24"/>
              </w:rPr>
              <w:t xml:space="preserve"> в день його оприлюднення.</w:t>
            </w:r>
          </w:p>
        </w:tc>
      </w:tr>
      <w:tr w:rsidR="00376A3E" w:rsidRPr="00065CFC" w14:paraId="2BED581A" w14:textId="77777777">
        <w:trPr>
          <w:trHeight w:val="237"/>
          <w:jc w:val="center"/>
        </w:trPr>
        <w:tc>
          <w:tcPr>
            <w:tcW w:w="552" w:type="dxa"/>
            <w:shd w:val="clear" w:color="auto" w:fill="auto"/>
            <w:vAlign w:val="center"/>
          </w:tcPr>
          <w:p w14:paraId="11FCC512" w14:textId="77777777" w:rsidR="00376A3E" w:rsidRPr="00065CFC" w:rsidRDefault="00772871">
            <w:pPr>
              <w:widowControl w:val="0"/>
              <w:spacing w:beforeLines="40" w:before="96" w:afterLines="40" w:after="96" w:line="240" w:lineRule="auto"/>
              <w:ind w:right="113"/>
              <w:contextualSpacing/>
              <w:jc w:val="center"/>
              <w:rPr>
                <w:rFonts w:asciiTheme="minorHAnsi" w:hAnsiTheme="minorHAnsi"/>
                <w:sz w:val="24"/>
                <w:szCs w:val="24"/>
              </w:rPr>
            </w:pPr>
            <w:r w:rsidRPr="00065CFC">
              <w:rPr>
                <w:rFonts w:asciiTheme="minorHAnsi" w:hAnsiTheme="minorHAnsi"/>
                <w:sz w:val="24"/>
                <w:szCs w:val="24"/>
              </w:rPr>
              <w:t>2</w:t>
            </w:r>
          </w:p>
        </w:tc>
        <w:tc>
          <w:tcPr>
            <w:tcW w:w="2835" w:type="dxa"/>
            <w:shd w:val="clear" w:color="auto" w:fill="auto"/>
            <w:vAlign w:val="center"/>
          </w:tcPr>
          <w:p w14:paraId="29211164" w14:textId="77777777" w:rsidR="00376A3E" w:rsidRPr="00065CFC" w:rsidRDefault="00772871">
            <w:pPr>
              <w:widowControl w:val="0"/>
              <w:spacing w:beforeLines="40" w:before="96" w:afterLines="40" w:after="96"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 xml:space="preserve">Строк укладення договору </w:t>
            </w:r>
          </w:p>
        </w:tc>
        <w:tc>
          <w:tcPr>
            <w:tcW w:w="7230" w:type="dxa"/>
            <w:shd w:val="clear" w:color="auto" w:fill="auto"/>
            <w:vAlign w:val="center"/>
          </w:tcPr>
          <w:p w14:paraId="718FE294" w14:textId="77777777" w:rsidR="00376A3E" w:rsidRPr="00065CFC" w:rsidRDefault="00772871" w:rsidP="00363F53">
            <w:pPr>
              <w:widowControl w:val="0"/>
              <w:spacing w:after="0" w:line="240" w:lineRule="auto"/>
              <w:contextualSpacing/>
              <w:jc w:val="both"/>
              <w:rPr>
                <w:rFonts w:asciiTheme="minorHAnsi" w:hAnsiTheme="minorHAnsi"/>
                <w:sz w:val="24"/>
                <w:szCs w:val="24"/>
                <w:lang w:val="ru-RU" w:eastAsia="uk-UA"/>
              </w:rPr>
            </w:pPr>
            <w:r w:rsidRPr="00065CFC">
              <w:rPr>
                <w:rFonts w:asciiTheme="minorHAnsi" w:hAnsiTheme="minorHAnsi"/>
                <w:sz w:val="24"/>
                <w:szCs w:val="24"/>
                <w:lang w:eastAsia="uk-UA"/>
              </w:rPr>
              <w:t>Замовник може</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 xml:space="preserve">укласти договір про закупівлю з учасником, який визнаний переможцем </w:t>
            </w:r>
            <w:r w:rsidR="00363F53" w:rsidRPr="00065CFC">
              <w:rPr>
                <w:rFonts w:asciiTheme="minorHAnsi" w:hAnsiTheme="minorHAnsi"/>
                <w:sz w:val="24"/>
                <w:szCs w:val="24"/>
                <w:lang w:eastAsia="uk-UA"/>
              </w:rPr>
              <w:t>закупівлі</w:t>
            </w:r>
            <w:r w:rsidRPr="00065CFC">
              <w:rPr>
                <w:rFonts w:asciiTheme="minorHAnsi" w:hAnsiTheme="minorHAnsi"/>
                <w:sz w:val="24"/>
                <w:szCs w:val="24"/>
                <w:lang w:val="ru-RU" w:eastAsia="uk-UA"/>
              </w:rPr>
              <w:t xml:space="preserve">, на </w:t>
            </w:r>
            <w:proofErr w:type="spellStart"/>
            <w:r w:rsidRPr="00065CFC">
              <w:rPr>
                <w:rFonts w:asciiTheme="minorHAnsi" w:hAnsiTheme="minorHAnsi"/>
                <w:sz w:val="24"/>
                <w:szCs w:val="24"/>
                <w:lang w:val="ru-RU" w:eastAsia="uk-UA"/>
              </w:rPr>
              <w:t>наступний</w:t>
            </w:r>
            <w:proofErr w:type="spellEnd"/>
            <w:r w:rsidRPr="00065CFC">
              <w:rPr>
                <w:rFonts w:asciiTheme="minorHAnsi" w:hAnsiTheme="minorHAnsi"/>
                <w:sz w:val="24"/>
                <w:szCs w:val="24"/>
                <w:lang w:val="ru-RU" w:eastAsia="uk-UA"/>
              </w:rPr>
              <w:t xml:space="preserve"> день </w:t>
            </w:r>
            <w:proofErr w:type="spellStart"/>
            <w:r w:rsidRPr="00065CFC">
              <w:rPr>
                <w:rFonts w:asciiTheme="minorHAnsi" w:hAnsiTheme="minorHAnsi"/>
                <w:sz w:val="24"/>
                <w:szCs w:val="24"/>
                <w:lang w:val="ru-RU" w:eastAsia="uk-UA"/>
              </w:rPr>
              <w:t>після</w:t>
            </w:r>
            <w:proofErr w:type="spellEnd"/>
            <w:r w:rsidRPr="00065CFC">
              <w:rPr>
                <w:rFonts w:asciiTheme="minorHAnsi" w:hAnsiTheme="minorHAnsi"/>
                <w:sz w:val="24"/>
                <w:szCs w:val="24"/>
                <w:lang w:val="ru-RU" w:eastAsia="uk-UA"/>
              </w:rPr>
              <w:t xml:space="preserve"> </w:t>
            </w:r>
            <w:proofErr w:type="spellStart"/>
            <w:r w:rsidRPr="00065CFC">
              <w:rPr>
                <w:rFonts w:asciiTheme="minorHAnsi" w:hAnsiTheme="minorHAnsi"/>
                <w:sz w:val="24"/>
                <w:szCs w:val="24"/>
                <w:lang w:val="ru-RU" w:eastAsia="uk-UA"/>
              </w:rPr>
              <w:t>оприлюднення</w:t>
            </w:r>
            <w:proofErr w:type="spellEnd"/>
            <w:r w:rsidRPr="00065CFC">
              <w:rPr>
                <w:rFonts w:asciiTheme="minorHAnsi" w:hAnsiTheme="minorHAnsi"/>
                <w:sz w:val="24"/>
                <w:szCs w:val="24"/>
                <w:lang w:eastAsia="uk-UA"/>
              </w:rPr>
              <w:t xml:space="preserve"> повідомлення</w:t>
            </w:r>
            <w:r w:rsidRPr="00065CFC">
              <w:rPr>
                <w:rFonts w:asciiTheme="minorHAnsi" w:hAnsiTheme="minorHAnsi"/>
                <w:sz w:val="24"/>
                <w:szCs w:val="24"/>
                <w:lang w:val="ru-RU" w:eastAsia="uk-UA"/>
              </w:rPr>
              <w:t xml:space="preserve"> </w:t>
            </w:r>
            <w:r w:rsidRPr="00065CFC">
              <w:rPr>
                <w:rFonts w:asciiTheme="minorHAnsi" w:hAnsiTheme="minorHAnsi"/>
                <w:sz w:val="24"/>
                <w:szCs w:val="24"/>
                <w:lang w:eastAsia="uk-UA"/>
              </w:rPr>
              <w:t>про намір укласти договір про закупівлю</w:t>
            </w:r>
            <w:r w:rsidRPr="00065CFC">
              <w:rPr>
                <w:rFonts w:asciiTheme="minorHAnsi" w:hAnsiTheme="minorHAnsi"/>
                <w:sz w:val="24"/>
                <w:szCs w:val="24"/>
                <w:lang w:val="ru-RU" w:eastAsia="uk-UA"/>
              </w:rPr>
              <w:t xml:space="preserve">, але </w:t>
            </w:r>
            <w:r w:rsidRPr="00065CFC">
              <w:rPr>
                <w:rFonts w:asciiTheme="minorHAnsi" w:hAnsiTheme="minorHAnsi"/>
                <w:sz w:val="24"/>
                <w:szCs w:val="24"/>
                <w:lang w:eastAsia="uk-UA"/>
              </w:rPr>
              <w:t>не пізніше ніж через 20 днів</w:t>
            </w:r>
            <w:r w:rsidRPr="00065CFC">
              <w:rPr>
                <w:rFonts w:asciiTheme="minorHAnsi" w:hAnsiTheme="minorHAnsi"/>
                <w:sz w:val="24"/>
                <w:szCs w:val="24"/>
                <w:lang w:val="ru-RU" w:eastAsia="uk-UA"/>
              </w:rPr>
              <w:t>.</w:t>
            </w:r>
          </w:p>
          <w:p w14:paraId="09E4DC8A" w14:textId="5D595567" w:rsidR="006052BA" w:rsidRPr="00065CFC" w:rsidRDefault="006052BA" w:rsidP="00363F53">
            <w:pPr>
              <w:widowControl w:val="0"/>
              <w:spacing w:after="0" w:line="240" w:lineRule="auto"/>
              <w:contextualSpacing/>
              <w:jc w:val="both"/>
              <w:rPr>
                <w:rFonts w:asciiTheme="minorHAnsi" w:hAnsiTheme="minorHAnsi"/>
                <w:sz w:val="24"/>
                <w:szCs w:val="24"/>
                <w:lang w:val="ru-RU" w:eastAsia="uk-UA"/>
              </w:rPr>
            </w:pPr>
            <w:r w:rsidRPr="00065CFC">
              <w:rPr>
                <w:rFonts w:asciiTheme="minorHAnsi" w:eastAsia="Times New Roman" w:hAnsiTheme="minorHAnsi"/>
                <w:sz w:val="24"/>
                <w:szCs w:val="24"/>
                <w:lang w:eastAsia="uk-UA"/>
              </w:rPr>
              <w:t>Рішення про намір укласти договір про закупівлю приймається замовником у день визначення учасника</w:t>
            </w:r>
            <w:r w:rsidRPr="00065CFC">
              <w:rPr>
                <w:rFonts w:asciiTheme="minorHAnsi" w:eastAsia="Times New Roman" w:hAnsiTheme="minorHAnsi"/>
                <w:sz w:val="24"/>
                <w:szCs w:val="24"/>
                <w:lang w:val="ru-RU" w:eastAsia="uk-UA"/>
              </w:rPr>
              <w:t xml:space="preserve"> </w:t>
            </w:r>
            <w:r w:rsidRPr="00065CFC">
              <w:rPr>
                <w:rFonts w:asciiTheme="minorHAnsi" w:eastAsia="Times New Roman" w:hAnsiTheme="minorHAnsi"/>
                <w:sz w:val="24"/>
                <w:szCs w:val="24"/>
                <w:lang w:eastAsia="uk-UA"/>
              </w:rPr>
              <w:t>переможцем</w:t>
            </w:r>
            <w:r w:rsidRPr="00065CFC">
              <w:rPr>
                <w:rFonts w:asciiTheme="minorHAnsi" w:eastAsia="Times New Roman" w:hAnsiTheme="minorHAnsi"/>
                <w:sz w:val="24"/>
                <w:szCs w:val="24"/>
                <w:lang w:val="ru-RU" w:eastAsia="uk-UA"/>
              </w:rPr>
              <w:t xml:space="preserve"> </w:t>
            </w:r>
            <w:proofErr w:type="spellStart"/>
            <w:r w:rsidRPr="00065CFC">
              <w:rPr>
                <w:rFonts w:asciiTheme="minorHAnsi" w:eastAsia="Times New Roman" w:hAnsiTheme="minorHAnsi"/>
                <w:sz w:val="24"/>
                <w:szCs w:val="24"/>
                <w:lang w:val="ru-RU" w:eastAsia="uk-UA"/>
              </w:rPr>
              <w:t>закупівлі</w:t>
            </w:r>
            <w:proofErr w:type="spellEnd"/>
            <w:r w:rsidRPr="00065CFC">
              <w:rPr>
                <w:rFonts w:asciiTheme="minorHAnsi" w:eastAsia="Times New Roman" w:hAnsiTheme="minorHAnsi"/>
                <w:sz w:val="24"/>
                <w:szCs w:val="24"/>
                <w:lang w:eastAsia="uk-UA"/>
              </w:rPr>
              <w:t>, та протягом одного дня з</w:t>
            </w:r>
            <w:r w:rsidRPr="00065CFC">
              <w:rPr>
                <w:rFonts w:asciiTheme="minorHAnsi" w:eastAsia="Times New Roman" w:hAnsiTheme="minorHAnsi"/>
                <w:sz w:val="24"/>
                <w:szCs w:val="24"/>
                <w:lang w:val="ru-RU" w:eastAsia="uk-UA"/>
              </w:rPr>
              <w:t xml:space="preserve"> </w:t>
            </w:r>
            <w:proofErr w:type="spellStart"/>
            <w:r w:rsidRPr="00065CFC">
              <w:rPr>
                <w:rFonts w:asciiTheme="minorHAnsi" w:eastAsia="Times New Roman" w:hAnsiTheme="minorHAnsi"/>
                <w:sz w:val="24"/>
                <w:szCs w:val="24"/>
                <w:lang w:val="ru-RU" w:eastAsia="uk-UA"/>
              </w:rPr>
              <w:t>дати</w:t>
            </w:r>
            <w:proofErr w:type="spellEnd"/>
            <w:r w:rsidRPr="00065CFC">
              <w:rPr>
                <w:rFonts w:asciiTheme="minorHAnsi" w:eastAsia="Times New Roman" w:hAnsiTheme="minorHAnsi"/>
                <w:sz w:val="24"/>
                <w:szCs w:val="24"/>
                <w:lang w:val="ru-RU" w:eastAsia="uk-UA"/>
              </w:rPr>
              <w:t xml:space="preserve"> </w:t>
            </w:r>
            <w:proofErr w:type="spellStart"/>
            <w:r w:rsidRPr="00065CFC">
              <w:rPr>
                <w:rFonts w:asciiTheme="minorHAnsi" w:eastAsia="Times New Roman" w:hAnsiTheme="minorHAnsi"/>
                <w:sz w:val="24"/>
                <w:szCs w:val="24"/>
                <w:lang w:val="ru-RU" w:eastAsia="uk-UA"/>
              </w:rPr>
              <w:t>ухвалення</w:t>
            </w:r>
            <w:proofErr w:type="spellEnd"/>
            <w:r w:rsidRPr="00065CFC">
              <w:rPr>
                <w:rFonts w:asciiTheme="minorHAnsi" w:eastAsia="Times New Roman" w:hAnsiTheme="minorHAnsi"/>
                <w:sz w:val="24"/>
                <w:szCs w:val="24"/>
                <w:lang w:val="ru-RU" w:eastAsia="uk-UA"/>
              </w:rPr>
              <w:t xml:space="preserve"> </w:t>
            </w:r>
            <w:proofErr w:type="spellStart"/>
            <w:r w:rsidRPr="00065CFC">
              <w:rPr>
                <w:rFonts w:asciiTheme="minorHAnsi" w:eastAsia="Times New Roman" w:hAnsiTheme="minorHAnsi"/>
                <w:sz w:val="24"/>
                <w:szCs w:val="24"/>
                <w:lang w:val="ru-RU" w:eastAsia="uk-UA"/>
              </w:rPr>
              <w:t>оприлюднюється</w:t>
            </w:r>
            <w:proofErr w:type="spellEnd"/>
            <w:r w:rsidRPr="00065CFC">
              <w:rPr>
                <w:rFonts w:asciiTheme="minorHAnsi" w:eastAsia="Times New Roman" w:hAnsiTheme="minorHAnsi"/>
                <w:sz w:val="24"/>
                <w:szCs w:val="24"/>
                <w:lang w:val="ru-RU" w:eastAsia="uk-UA"/>
              </w:rPr>
              <w:t xml:space="preserve"> в </w:t>
            </w:r>
            <w:proofErr w:type="spellStart"/>
            <w:r w:rsidRPr="00065CFC">
              <w:rPr>
                <w:rFonts w:asciiTheme="minorHAnsi" w:eastAsia="Times New Roman" w:hAnsiTheme="minorHAnsi"/>
                <w:sz w:val="24"/>
                <w:szCs w:val="24"/>
                <w:lang w:val="ru-RU" w:eastAsia="uk-UA"/>
              </w:rPr>
              <w:t>електронній</w:t>
            </w:r>
            <w:proofErr w:type="spellEnd"/>
            <w:r w:rsidRPr="00065CFC">
              <w:rPr>
                <w:rFonts w:asciiTheme="minorHAnsi" w:eastAsia="Times New Roman" w:hAnsiTheme="minorHAnsi"/>
                <w:sz w:val="24"/>
                <w:szCs w:val="24"/>
                <w:lang w:val="ru-RU" w:eastAsia="uk-UA"/>
              </w:rPr>
              <w:t xml:space="preserve"> </w:t>
            </w:r>
            <w:proofErr w:type="spellStart"/>
            <w:r w:rsidRPr="00065CFC">
              <w:rPr>
                <w:rFonts w:asciiTheme="minorHAnsi" w:eastAsia="Times New Roman" w:hAnsiTheme="minorHAnsi"/>
                <w:sz w:val="24"/>
                <w:szCs w:val="24"/>
                <w:lang w:val="ru-RU" w:eastAsia="uk-UA"/>
              </w:rPr>
              <w:t>системі</w:t>
            </w:r>
            <w:proofErr w:type="spellEnd"/>
            <w:r w:rsidRPr="00065CFC">
              <w:rPr>
                <w:rFonts w:asciiTheme="minorHAnsi" w:eastAsia="Times New Roman" w:hAnsiTheme="minorHAnsi"/>
                <w:sz w:val="24"/>
                <w:szCs w:val="24"/>
                <w:lang w:val="ru-RU" w:eastAsia="uk-UA"/>
              </w:rPr>
              <w:t xml:space="preserve"> </w:t>
            </w:r>
            <w:proofErr w:type="spellStart"/>
            <w:r w:rsidRPr="00065CFC">
              <w:rPr>
                <w:rFonts w:asciiTheme="minorHAnsi" w:eastAsia="Times New Roman" w:hAnsiTheme="minorHAnsi"/>
                <w:sz w:val="24"/>
                <w:szCs w:val="24"/>
                <w:lang w:val="ru-RU" w:eastAsia="uk-UA"/>
              </w:rPr>
              <w:t>закупівель</w:t>
            </w:r>
            <w:bookmarkStart w:id="12" w:name="n526"/>
            <w:bookmarkEnd w:id="12"/>
            <w:proofErr w:type="spellEnd"/>
            <w:r w:rsidRPr="00065CFC">
              <w:rPr>
                <w:rFonts w:asciiTheme="minorHAnsi" w:eastAsia="Times New Roman" w:hAnsiTheme="minorHAnsi"/>
                <w:sz w:val="24"/>
                <w:szCs w:val="24"/>
                <w:lang w:val="ru-RU" w:eastAsia="uk-UA"/>
              </w:rPr>
              <w:t>.</w:t>
            </w:r>
          </w:p>
        </w:tc>
      </w:tr>
      <w:tr w:rsidR="00376A3E" w:rsidRPr="00065CFC" w14:paraId="3673721B" w14:textId="77777777">
        <w:trPr>
          <w:trHeight w:val="522"/>
          <w:jc w:val="center"/>
        </w:trPr>
        <w:tc>
          <w:tcPr>
            <w:tcW w:w="552" w:type="dxa"/>
            <w:shd w:val="clear" w:color="auto" w:fill="auto"/>
            <w:vAlign w:val="center"/>
          </w:tcPr>
          <w:p w14:paraId="4B59993D" w14:textId="77777777" w:rsidR="00376A3E" w:rsidRPr="00065CFC" w:rsidRDefault="00772871">
            <w:pPr>
              <w:widowControl w:val="0"/>
              <w:spacing w:beforeLines="40" w:before="96" w:afterLines="40" w:after="96" w:line="240" w:lineRule="auto"/>
              <w:ind w:right="113"/>
              <w:contextualSpacing/>
              <w:jc w:val="center"/>
              <w:rPr>
                <w:rFonts w:asciiTheme="minorHAnsi" w:hAnsiTheme="minorHAnsi"/>
                <w:sz w:val="24"/>
                <w:szCs w:val="24"/>
              </w:rPr>
            </w:pPr>
            <w:r w:rsidRPr="00065CFC">
              <w:rPr>
                <w:rFonts w:asciiTheme="minorHAnsi" w:hAnsiTheme="minorHAnsi"/>
                <w:sz w:val="24"/>
                <w:szCs w:val="24"/>
              </w:rPr>
              <w:lastRenderedPageBreak/>
              <w:t>3</w:t>
            </w:r>
          </w:p>
        </w:tc>
        <w:tc>
          <w:tcPr>
            <w:tcW w:w="2835" w:type="dxa"/>
            <w:shd w:val="clear" w:color="auto" w:fill="auto"/>
            <w:vAlign w:val="center"/>
          </w:tcPr>
          <w:p w14:paraId="2BC17C09" w14:textId="77777777" w:rsidR="00376A3E" w:rsidRPr="00065CFC" w:rsidRDefault="00772871" w:rsidP="004C632E">
            <w:pPr>
              <w:widowControl w:val="0"/>
              <w:spacing w:beforeLines="40" w:before="96" w:afterLines="40" w:after="96" w:line="240" w:lineRule="auto"/>
              <w:ind w:right="113"/>
              <w:contextualSpacing/>
              <w:rPr>
                <w:rFonts w:asciiTheme="minorHAnsi" w:hAnsiTheme="minorHAnsi"/>
                <w:sz w:val="24"/>
                <w:szCs w:val="24"/>
                <w:lang w:eastAsia="uk-UA"/>
              </w:rPr>
            </w:pPr>
            <w:proofErr w:type="spellStart"/>
            <w:r w:rsidRPr="00065CFC">
              <w:rPr>
                <w:rFonts w:asciiTheme="minorHAnsi" w:hAnsiTheme="minorHAnsi"/>
                <w:sz w:val="24"/>
                <w:szCs w:val="24"/>
                <w:lang w:eastAsia="uk-UA"/>
              </w:rPr>
              <w:t>Про</w:t>
            </w:r>
            <w:r w:rsidR="004C632E" w:rsidRPr="00065CFC">
              <w:rPr>
                <w:rFonts w:asciiTheme="minorHAnsi" w:hAnsiTheme="minorHAnsi"/>
                <w:sz w:val="24"/>
                <w:szCs w:val="24"/>
                <w:lang w:eastAsia="uk-UA"/>
              </w:rPr>
              <w:t>є</w:t>
            </w:r>
            <w:r w:rsidRPr="00065CFC">
              <w:rPr>
                <w:rFonts w:asciiTheme="minorHAnsi" w:hAnsiTheme="minorHAnsi"/>
                <w:sz w:val="24"/>
                <w:szCs w:val="24"/>
                <w:lang w:eastAsia="uk-UA"/>
              </w:rPr>
              <w:t>кт</w:t>
            </w:r>
            <w:proofErr w:type="spellEnd"/>
            <w:r w:rsidRPr="00065CFC">
              <w:rPr>
                <w:rFonts w:asciiTheme="minorHAnsi" w:hAnsiTheme="minorHAnsi"/>
                <w:sz w:val="24"/>
                <w:szCs w:val="24"/>
                <w:lang w:eastAsia="uk-UA"/>
              </w:rPr>
              <w:t xml:space="preserve"> договору про закупівлю </w:t>
            </w:r>
          </w:p>
        </w:tc>
        <w:tc>
          <w:tcPr>
            <w:tcW w:w="7230" w:type="dxa"/>
            <w:shd w:val="clear" w:color="auto" w:fill="auto"/>
            <w:vAlign w:val="center"/>
          </w:tcPr>
          <w:p w14:paraId="38C036B8" w14:textId="77777777" w:rsidR="00376A3E" w:rsidRPr="00065CFC" w:rsidRDefault="00772871">
            <w:pPr>
              <w:widowControl w:val="0"/>
              <w:spacing w:after="0" w:line="240" w:lineRule="auto"/>
              <w:contextualSpacing/>
              <w:jc w:val="both"/>
              <w:rPr>
                <w:rFonts w:asciiTheme="minorHAnsi" w:eastAsia="Times New Roman" w:hAnsiTheme="minorHAnsi"/>
                <w:sz w:val="24"/>
                <w:szCs w:val="24"/>
                <w:lang w:eastAsia="uk-UA"/>
              </w:rPr>
            </w:pPr>
            <w:proofErr w:type="spellStart"/>
            <w:r w:rsidRPr="00065CFC">
              <w:rPr>
                <w:rFonts w:asciiTheme="minorHAnsi" w:eastAsia="Times New Roman" w:hAnsiTheme="minorHAnsi"/>
                <w:sz w:val="24"/>
                <w:szCs w:val="24"/>
                <w:lang w:eastAsia="uk-UA"/>
              </w:rPr>
              <w:t>Про</w:t>
            </w:r>
            <w:r w:rsidR="004C632E" w:rsidRPr="00065CFC">
              <w:rPr>
                <w:rFonts w:asciiTheme="minorHAnsi" w:eastAsia="Times New Roman" w:hAnsiTheme="minorHAnsi"/>
                <w:sz w:val="24"/>
                <w:szCs w:val="24"/>
                <w:lang w:eastAsia="uk-UA"/>
              </w:rPr>
              <w:t>є</w:t>
            </w:r>
            <w:r w:rsidRPr="00065CFC">
              <w:rPr>
                <w:rFonts w:asciiTheme="minorHAnsi" w:eastAsia="Times New Roman" w:hAnsiTheme="minorHAnsi"/>
                <w:sz w:val="24"/>
                <w:szCs w:val="24"/>
                <w:lang w:eastAsia="uk-UA"/>
              </w:rPr>
              <w:t>кт</w:t>
            </w:r>
            <w:proofErr w:type="spellEnd"/>
            <w:r w:rsidRPr="00065CFC">
              <w:rPr>
                <w:rFonts w:asciiTheme="minorHAnsi" w:eastAsia="Times New Roman" w:hAnsiTheme="minorHAnsi"/>
                <w:sz w:val="24"/>
                <w:szCs w:val="24"/>
                <w:lang w:eastAsia="uk-UA"/>
              </w:rPr>
              <w:t xml:space="preserve"> договору про закупівлю наведено у </w:t>
            </w:r>
            <w:r w:rsidRPr="00065CFC">
              <w:rPr>
                <w:rFonts w:asciiTheme="minorHAnsi" w:eastAsia="Times New Roman" w:hAnsiTheme="minorHAnsi"/>
                <w:b/>
                <w:sz w:val="24"/>
                <w:szCs w:val="24"/>
                <w:lang w:eastAsia="uk-UA"/>
              </w:rPr>
              <w:t>Додатку 6</w:t>
            </w:r>
            <w:r w:rsidRPr="00065CFC">
              <w:rPr>
                <w:rFonts w:asciiTheme="minorHAnsi" w:eastAsia="Times New Roman" w:hAnsiTheme="minorHAnsi"/>
                <w:sz w:val="24"/>
                <w:szCs w:val="24"/>
                <w:lang w:eastAsia="uk-UA"/>
              </w:rPr>
              <w:t xml:space="preserve"> до документації.</w:t>
            </w:r>
          </w:p>
          <w:p w14:paraId="40FFF554" w14:textId="102F8F9D" w:rsidR="00376A3E" w:rsidRPr="00065CFC" w:rsidRDefault="00772871" w:rsidP="00363F53">
            <w:pPr>
              <w:widowControl w:val="0"/>
              <w:spacing w:after="0" w:line="240" w:lineRule="auto"/>
              <w:contextualSpacing/>
              <w:jc w:val="both"/>
              <w:rPr>
                <w:rFonts w:asciiTheme="minorHAnsi" w:eastAsia="Times New Roman" w:hAnsiTheme="minorHAnsi"/>
                <w:sz w:val="24"/>
                <w:szCs w:val="24"/>
                <w:lang w:eastAsia="uk-UA"/>
              </w:rPr>
            </w:pPr>
            <w:r w:rsidRPr="00065CFC">
              <w:rPr>
                <w:rFonts w:asciiTheme="minorHAnsi" w:hAnsiTheme="minorHAnsi"/>
                <w:sz w:val="24"/>
                <w:szCs w:val="24"/>
              </w:rPr>
              <w:t xml:space="preserve">Додатки до договору про закупівлю складаються на підставі “Пропозиції” та “Таблиці цін” переможця </w:t>
            </w:r>
            <w:r w:rsidR="00494C24" w:rsidRPr="00065CFC">
              <w:rPr>
                <w:rFonts w:asciiTheme="minorHAnsi" w:hAnsiTheme="minorHAnsi"/>
                <w:sz w:val="24"/>
                <w:szCs w:val="24"/>
              </w:rPr>
              <w:t>закупівлі</w:t>
            </w:r>
            <w:r w:rsidRPr="00065CFC">
              <w:rPr>
                <w:rFonts w:asciiTheme="minorHAnsi" w:hAnsiTheme="minorHAnsi"/>
                <w:sz w:val="24"/>
                <w:szCs w:val="24"/>
              </w:rPr>
              <w:t>.</w:t>
            </w:r>
          </w:p>
        </w:tc>
      </w:tr>
      <w:tr w:rsidR="00376A3E" w:rsidRPr="00065CFC" w14:paraId="6D5638AD" w14:textId="77777777">
        <w:trPr>
          <w:trHeight w:val="522"/>
          <w:jc w:val="center"/>
        </w:trPr>
        <w:tc>
          <w:tcPr>
            <w:tcW w:w="552" w:type="dxa"/>
            <w:shd w:val="clear" w:color="auto" w:fill="auto"/>
            <w:vAlign w:val="center"/>
          </w:tcPr>
          <w:p w14:paraId="05ED4071" w14:textId="77777777" w:rsidR="00376A3E" w:rsidRPr="00065CFC" w:rsidRDefault="00772871">
            <w:pPr>
              <w:widowControl w:val="0"/>
              <w:spacing w:beforeLines="40" w:before="96" w:afterLines="40" w:after="96" w:line="240" w:lineRule="auto"/>
              <w:ind w:right="113"/>
              <w:contextualSpacing/>
              <w:jc w:val="center"/>
              <w:rPr>
                <w:rFonts w:asciiTheme="minorHAnsi" w:hAnsiTheme="minorHAnsi"/>
                <w:sz w:val="24"/>
                <w:szCs w:val="24"/>
              </w:rPr>
            </w:pPr>
            <w:r w:rsidRPr="00065CFC">
              <w:rPr>
                <w:rFonts w:asciiTheme="minorHAnsi" w:hAnsiTheme="minorHAnsi"/>
                <w:sz w:val="24"/>
                <w:szCs w:val="24"/>
              </w:rPr>
              <w:t>4</w:t>
            </w:r>
          </w:p>
        </w:tc>
        <w:tc>
          <w:tcPr>
            <w:tcW w:w="2835" w:type="dxa"/>
            <w:shd w:val="clear" w:color="auto" w:fill="auto"/>
            <w:vAlign w:val="center"/>
          </w:tcPr>
          <w:p w14:paraId="69F9AC67" w14:textId="77777777" w:rsidR="00376A3E" w:rsidRPr="00065CFC" w:rsidRDefault="00772871">
            <w:pPr>
              <w:widowControl w:val="0"/>
              <w:spacing w:beforeLines="40" w:before="96" w:afterLines="40" w:after="96"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Істотні умови, що обов’язково включаються до договору про закупівлю</w:t>
            </w:r>
          </w:p>
        </w:tc>
        <w:tc>
          <w:tcPr>
            <w:tcW w:w="7230" w:type="dxa"/>
            <w:shd w:val="clear" w:color="auto" w:fill="auto"/>
            <w:vAlign w:val="center"/>
          </w:tcPr>
          <w:p w14:paraId="2A57E0D5" w14:textId="77777777" w:rsidR="00376A3E" w:rsidRPr="00065CFC" w:rsidRDefault="00772871">
            <w:pPr>
              <w:widowControl w:val="0"/>
              <w:spacing w:after="0" w:line="240" w:lineRule="auto"/>
              <w:contextualSpacing/>
              <w:jc w:val="both"/>
              <w:rPr>
                <w:rFonts w:asciiTheme="minorHAnsi" w:eastAsia="Times New Roman" w:hAnsiTheme="minorHAnsi"/>
                <w:spacing w:val="-4"/>
                <w:sz w:val="24"/>
                <w:szCs w:val="24"/>
                <w:lang w:eastAsia="uk-UA"/>
              </w:rPr>
            </w:pPr>
            <w:r w:rsidRPr="00065CFC">
              <w:rPr>
                <w:rFonts w:asciiTheme="minorHAnsi" w:eastAsia="Times New Roman" w:hAnsiTheme="minorHAnsi"/>
                <w:spacing w:val="-4"/>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430A259B" w14:textId="77777777" w:rsidR="0097052F" w:rsidRDefault="00772871">
            <w:pPr>
              <w:widowControl w:val="0"/>
              <w:spacing w:after="0" w:line="240" w:lineRule="auto"/>
              <w:contextualSpacing/>
              <w:jc w:val="both"/>
              <w:rPr>
                <w:rFonts w:asciiTheme="minorHAnsi" w:eastAsia="Times New Roman" w:hAnsiTheme="minorHAnsi"/>
                <w:spacing w:val="-4"/>
                <w:sz w:val="24"/>
                <w:szCs w:val="24"/>
                <w:lang w:eastAsia="uk-UA"/>
              </w:rPr>
            </w:pPr>
            <w:bookmarkStart w:id="13" w:name="n577"/>
            <w:bookmarkEnd w:id="13"/>
            <w:r w:rsidRPr="00065CFC">
              <w:rPr>
                <w:rFonts w:asciiTheme="minorHAnsi" w:eastAsia="Times New Roman" w:hAnsiTheme="minorHAnsi"/>
                <w:spacing w:val="-4"/>
                <w:sz w:val="24"/>
                <w:szCs w:val="24"/>
                <w:lang w:eastAsia="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w:t>
            </w:r>
            <w:r w:rsidR="00494C24" w:rsidRPr="00065CFC">
              <w:rPr>
                <w:rFonts w:asciiTheme="minorHAnsi" w:eastAsia="Times New Roman" w:hAnsiTheme="minorHAnsi"/>
                <w:spacing w:val="-4"/>
                <w:sz w:val="24"/>
                <w:szCs w:val="24"/>
                <w:lang w:eastAsia="uk-UA"/>
              </w:rPr>
              <w:t xml:space="preserve"> закупівлі</w:t>
            </w:r>
            <w:r w:rsidRPr="00065CFC">
              <w:rPr>
                <w:rFonts w:asciiTheme="minorHAnsi" w:eastAsia="Times New Roman" w:hAnsiTheme="minorHAnsi"/>
                <w:spacing w:val="-4"/>
                <w:sz w:val="24"/>
                <w:szCs w:val="24"/>
                <w:lang w:eastAsia="uk-UA"/>
              </w:rPr>
              <w:t>, крім випадків</w:t>
            </w:r>
            <w:r w:rsidR="0097052F">
              <w:rPr>
                <w:rFonts w:asciiTheme="minorHAnsi" w:eastAsia="Times New Roman" w:hAnsiTheme="minorHAnsi"/>
                <w:spacing w:val="-4"/>
                <w:sz w:val="24"/>
                <w:szCs w:val="24"/>
                <w:lang w:eastAsia="uk-UA"/>
              </w:rPr>
              <w:t>:</w:t>
            </w:r>
          </w:p>
          <w:p w14:paraId="4264B5C0" w14:textId="194E3D94" w:rsidR="0097052F" w:rsidRDefault="00772871">
            <w:pPr>
              <w:widowControl w:val="0"/>
              <w:spacing w:after="0" w:line="240" w:lineRule="auto"/>
              <w:contextualSpacing/>
              <w:jc w:val="both"/>
              <w:rPr>
                <w:rFonts w:asciiTheme="minorHAnsi" w:eastAsia="Times New Roman" w:hAnsiTheme="minorHAnsi"/>
                <w:spacing w:val="-4"/>
                <w:sz w:val="24"/>
                <w:szCs w:val="24"/>
                <w:lang w:eastAsia="uk-UA"/>
              </w:rPr>
            </w:pPr>
            <w:r w:rsidRPr="00065CFC">
              <w:rPr>
                <w:rFonts w:asciiTheme="minorHAnsi" w:eastAsia="Times New Roman" w:hAnsiTheme="minorHAnsi"/>
                <w:spacing w:val="-4"/>
                <w:sz w:val="24"/>
                <w:szCs w:val="24"/>
                <w:lang w:eastAsia="uk-UA"/>
              </w:rPr>
              <w:t xml:space="preserve"> визначення грошового еквівалента зобов’язання в іноземній валюті</w:t>
            </w:r>
            <w:r w:rsidR="0097052F">
              <w:rPr>
                <w:rFonts w:asciiTheme="minorHAnsi" w:eastAsia="Times New Roman" w:hAnsiTheme="minorHAnsi"/>
                <w:spacing w:val="-4"/>
                <w:sz w:val="24"/>
                <w:szCs w:val="24"/>
                <w:lang w:eastAsia="uk-UA"/>
              </w:rPr>
              <w:t>;</w:t>
            </w:r>
            <w:r w:rsidRPr="00065CFC">
              <w:rPr>
                <w:rFonts w:asciiTheme="minorHAnsi" w:eastAsia="Times New Roman" w:hAnsiTheme="minorHAnsi"/>
                <w:spacing w:val="-4"/>
                <w:sz w:val="24"/>
                <w:szCs w:val="24"/>
                <w:lang w:eastAsia="uk-UA"/>
              </w:rPr>
              <w:t xml:space="preserve"> </w:t>
            </w:r>
            <w:r w:rsidR="0097052F" w:rsidRPr="00065CFC">
              <w:rPr>
                <w:rFonts w:asciiTheme="minorHAnsi" w:eastAsia="Times New Roman" w:hAnsiTheme="minorHAnsi"/>
                <w:spacing w:val="-4"/>
                <w:sz w:val="24"/>
                <w:szCs w:val="24"/>
                <w:lang w:eastAsia="uk-UA"/>
              </w:rPr>
              <w:t>перераху</w:t>
            </w:r>
            <w:r w:rsidR="0097052F">
              <w:rPr>
                <w:rFonts w:asciiTheme="minorHAnsi" w:eastAsia="Times New Roman" w:hAnsiTheme="minorHAnsi"/>
                <w:spacing w:val="-4"/>
                <w:sz w:val="24"/>
                <w:szCs w:val="24"/>
                <w:lang w:eastAsia="uk-UA"/>
              </w:rPr>
              <w:t>нку</w:t>
            </w:r>
            <w:r w:rsidR="0097052F" w:rsidRPr="00065CFC">
              <w:rPr>
                <w:rFonts w:asciiTheme="minorHAnsi" w:eastAsia="Times New Roman" w:hAnsiTheme="minorHAnsi"/>
                <w:spacing w:val="-4"/>
                <w:sz w:val="24"/>
                <w:szCs w:val="24"/>
                <w:lang w:eastAsia="uk-UA"/>
              </w:rPr>
              <w:t xml:space="preserve"> </w:t>
            </w:r>
            <w:r w:rsidRPr="00065CFC">
              <w:rPr>
                <w:rFonts w:asciiTheme="minorHAnsi" w:eastAsia="Times New Roman" w:hAnsiTheme="minorHAnsi"/>
                <w:spacing w:val="-4"/>
                <w:sz w:val="24"/>
                <w:szCs w:val="24"/>
                <w:lang w:eastAsia="uk-UA"/>
              </w:rPr>
              <w:t>ціни за результатами електронного аукціону в бік зменшення пропозиції учасника без зменшення обсягів закупівлі</w:t>
            </w:r>
            <w:r w:rsidR="0097052F">
              <w:rPr>
                <w:rFonts w:asciiTheme="minorHAnsi" w:eastAsia="Times New Roman" w:hAnsiTheme="minorHAnsi"/>
                <w:spacing w:val="-4"/>
                <w:sz w:val="24"/>
                <w:szCs w:val="24"/>
                <w:lang w:eastAsia="uk-UA"/>
              </w:rPr>
              <w:t>;</w:t>
            </w:r>
          </w:p>
          <w:p w14:paraId="2F25DC10" w14:textId="77777777" w:rsidR="0097052F" w:rsidRPr="0097052F" w:rsidRDefault="0097052F" w:rsidP="0097052F">
            <w:pPr>
              <w:widowControl w:val="0"/>
              <w:spacing w:after="0" w:line="240" w:lineRule="auto"/>
              <w:contextualSpacing/>
              <w:jc w:val="both"/>
              <w:rPr>
                <w:rFonts w:asciiTheme="minorHAnsi" w:eastAsia="Times New Roman" w:hAnsiTheme="minorHAnsi"/>
                <w:spacing w:val="-4"/>
                <w:sz w:val="24"/>
                <w:szCs w:val="24"/>
                <w:lang w:eastAsia="uk-UA"/>
              </w:rPr>
            </w:pPr>
            <w:r w:rsidRPr="0097052F">
              <w:rPr>
                <w:rFonts w:asciiTheme="minorHAnsi" w:eastAsia="Times New Roman" w:hAnsiTheme="minorHAnsi"/>
                <w:spacing w:val="-4"/>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859170F" w14:textId="699D1973" w:rsidR="00376A3E" w:rsidRPr="00065CFC" w:rsidRDefault="00376A3E">
            <w:pPr>
              <w:widowControl w:val="0"/>
              <w:spacing w:after="0" w:line="240" w:lineRule="auto"/>
              <w:contextualSpacing/>
              <w:jc w:val="both"/>
              <w:rPr>
                <w:rFonts w:asciiTheme="minorHAnsi" w:eastAsia="Times New Roman" w:hAnsiTheme="minorHAnsi"/>
                <w:spacing w:val="-4"/>
                <w:sz w:val="24"/>
                <w:szCs w:val="24"/>
                <w:lang w:eastAsia="uk-UA"/>
              </w:rPr>
            </w:pPr>
          </w:p>
          <w:p w14:paraId="5CD65F75" w14:textId="0CDC77FA" w:rsidR="00376A3E" w:rsidRPr="00065CFC" w:rsidRDefault="00772871">
            <w:pPr>
              <w:widowControl w:val="0"/>
              <w:spacing w:after="0" w:line="240" w:lineRule="auto"/>
              <w:contextualSpacing/>
              <w:jc w:val="both"/>
              <w:rPr>
                <w:rFonts w:asciiTheme="minorHAnsi" w:eastAsia="Times New Roman" w:hAnsiTheme="minorHAnsi"/>
                <w:spacing w:val="-4"/>
                <w:sz w:val="24"/>
                <w:szCs w:val="24"/>
                <w:lang w:eastAsia="uk-UA"/>
              </w:rPr>
            </w:pPr>
            <w:r w:rsidRPr="00065CFC">
              <w:rPr>
                <w:rFonts w:asciiTheme="minorHAnsi" w:eastAsia="Times New Roman" w:hAnsiTheme="minorHAnsi"/>
                <w:spacing w:val="-4"/>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97052F" w:rsidRPr="0097052F">
              <w:rPr>
                <w:rFonts w:asciiTheme="minorHAnsi" w:eastAsia="Times New Roman" w:hAnsiTheme="minorHAnsi"/>
                <w:spacing w:val="-4"/>
                <w:sz w:val="24"/>
                <w:szCs w:val="24"/>
                <w:lang w:eastAsia="uk-UA"/>
              </w:rPr>
              <w:t>пунктом 19 Особливостей</w:t>
            </w:r>
            <w:r w:rsidRPr="00065CFC">
              <w:rPr>
                <w:rFonts w:asciiTheme="minorHAnsi" w:eastAsia="Times New Roman" w:hAnsiTheme="minorHAnsi"/>
                <w:spacing w:val="-4"/>
                <w:sz w:val="24"/>
                <w:szCs w:val="24"/>
                <w:lang w:eastAsia="uk-UA"/>
              </w:rPr>
              <w:t>.</w:t>
            </w:r>
          </w:p>
          <w:p w14:paraId="534460D7" w14:textId="77777777" w:rsidR="0097052F" w:rsidRPr="0097052F" w:rsidRDefault="0097052F" w:rsidP="0097052F">
            <w:pPr>
              <w:widowControl w:val="0"/>
              <w:spacing w:after="0" w:line="240" w:lineRule="auto"/>
              <w:contextualSpacing/>
              <w:jc w:val="both"/>
              <w:rPr>
                <w:rFonts w:asciiTheme="minorHAnsi" w:eastAsia="Times New Roman" w:hAnsiTheme="minorHAnsi"/>
                <w:spacing w:val="-4"/>
                <w:sz w:val="24"/>
                <w:szCs w:val="24"/>
                <w:lang w:eastAsia="uk-UA"/>
              </w:rPr>
            </w:pPr>
            <w:r w:rsidRPr="0097052F">
              <w:rPr>
                <w:rFonts w:asciiTheme="minorHAnsi" w:eastAsia="Times New Roman" w:hAnsiTheme="minorHAnsi"/>
                <w:spacing w:val="-4"/>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BBF0367" w14:textId="77777777" w:rsidR="00376A3E" w:rsidRDefault="00772871">
            <w:pPr>
              <w:widowControl w:val="0"/>
              <w:spacing w:after="0" w:line="240" w:lineRule="auto"/>
              <w:contextualSpacing/>
              <w:jc w:val="both"/>
              <w:rPr>
                <w:rFonts w:asciiTheme="minorHAnsi" w:hAnsiTheme="minorHAnsi"/>
                <w:spacing w:val="-2"/>
                <w:sz w:val="24"/>
                <w:szCs w:val="24"/>
              </w:rPr>
            </w:pPr>
            <w:proofErr w:type="spellStart"/>
            <w:r w:rsidRPr="00065CFC">
              <w:rPr>
                <w:rFonts w:asciiTheme="minorHAnsi" w:eastAsia="Times New Roman" w:hAnsiTheme="minorHAnsi"/>
                <w:spacing w:val="-4"/>
                <w:sz w:val="24"/>
                <w:szCs w:val="24"/>
                <w:lang w:val="ru-RU" w:eastAsia="uk-UA"/>
              </w:rPr>
              <w:t>Підписання</w:t>
            </w:r>
            <w:proofErr w:type="spellEnd"/>
            <w:r w:rsidRPr="00065CFC">
              <w:rPr>
                <w:rFonts w:asciiTheme="minorHAnsi" w:eastAsia="Times New Roman" w:hAnsiTheme="minorHAnsi"/>
                <w:spacing w:val="-4"/>
                <w:sz w:val="24"/>
                <w:szCs w:val="24"/>
                <w:lang w:val="ru-RU" w:eastAsia="uk-UA"/>
              </w:rPr>
              <w:t xml:space="preserve"> договору та/</w:t>
            </w:r>
            <w:r w:rsidRPr="00065CFC">
              <w:rPr>
                <w:rFonts w:asciiTheme="minorHAnsi" w:eastAsia="Times New Roman" w:hAnsiTheme="minorHAnsi"/>
                <w:spacing w:val="-4"/>
                <w:sz w:val="24"/>
                <w:szCs w:val="24"/>
                <w:lang w:eastAsia="uk-UA"/>
              </w:rPr>
              <w:t>або</w:t>
            </w:r>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первинних</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документів</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може</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здійснюватися</w:t>
            </w:r>
            <w:proofErr w:type="spellEnd"/>
            <w:r w:rsidRPr="00065CFC">
              <w:rPr>
                <w:rFonts w:asciiTheme="minorHAnsi" w:eastAsia="Times New Roman" w:hAnsiTheme="minorHAnsi"/>
                <w:spacing w:val="-4"/>
                <w:sz w:val="24"/>
                <w:szCs w:val="24"/>
                <w:lang w:val="ru-RU" w:eastAsia="uk-UA"/>
              </w:rPr>
              <w:t xml:space="preserve"> в </w:t>
            </w:r>
            <w:proofErr w:type="spellStart"/>
            <w:r w:rsidRPr="00065CFC">
              <w:rPr>
                <w:rFonts w:asciiTheme="minorHAnsi" w:eastAsia="Times New Roman" w:hAnsiTheme="minorHAnsi"/>
                <w:spacing w:val="-4"/>
                <w:sz w:val="24"/>
                <w:szCs w:val="24"/>
                <w:lang w:val="ru-RU" w:eastAsia="uk-UA"/>
              </w:rPr>
              <w:t>формі</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електронних</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документів</w:t>
            </w:r>
            <w:proofErr w:type="spellEnd"/>
            <w:r w:rsidRPr="00065CFC">
              <w:rPr>
                <w:rFonts w:asciiTheme="minorHAnsi" w:eastAsia="Times New Roman" w:hAnsiTheme="minorHAnsi"/>
                <w:spacing w:val="-4"/>
                <w:sz w:val="24"/>
                <w:szCs w:val="24"/>
                <w:lang w:val="ru-RU" w:eastAsia="uk-UA"/>
              </w:rPr>
              <w:t xml:space="preserve"> шляхом </w:t>
            </w:r>
            <w:proofErr w:type="spellStart"/>
            <w:r w:rsidRPr="00065CFC">
              <w:rPr>
                <w:rFonts w:asciiTheme="minorHAnsi" w:eastAsia="Times New Roman" w:hAnsiTheme="minorHAnsi"/>
                <w:spacing w:val="-4"/>
                <w:sz w:val="24"/>
                <w:szCs w:val="24"/>
                <w:lang w:val="ru-RU" w:eastAsia="uk-UA"/>
              </w:rPr>
              <w:t>накладання</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кваліфікованого</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електронного</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підпису</w:t>
            </w:r>
            <w:proofErr w:type="spellEnd"/>
            <w:r w:rsidRPr="00065CFC">
              <w:rPr>
                <w:rFonts w:asciiTheme="minorHAnsi" w:eastAsia="Times New Roman" w:hAnsiTheme="minorHAnsi"/>
                <w:spacing w:val="-4"/>
                <w:sz w:val="24"/>
                <w:szCs w:val="24"/>
                <w:lang w:val="ru-RU" w:eastAsia="uk-UA"/>
              </w:rPr>
              <w:t xml:space="preserve"> </w:t>
            </w:r>
            <w:proofErr w:type="spellStart"/>
            <w:r w:rsidRPr="00065CFC">
              <w:rPr>
                <w:rFonts w:asciiTheme="minorHAnsi" w:eastAsia="Times New Roman" w:hAnsiTheme="minorHAnsi"/>
                <w:spacing w:val="-4"/>
                <w:sz w:val="24"/>
                <w:szCs w:val="24"/>
                <w:lang w:val="ru-RU" w:eastAsia="uk-UA"/>
              </w:rPr>
              <w:t>відповідно</w:t>
            </w:r>
            <w:proofErr w:type="spellEnd"/>
            <w:r w:rsidRPr="00065CFC">
              <w:rPr>
                <w:rFonts w:asciiTheme="minorHAnsi" w:eastAsia="Times New Roman" w:hAnsiTheme="minorHAnsi"/>
                <w:spacing w:val="-4"/>
                <w:sz w:val="24"/>
                <w:szCs w:val="24"/>
                <w:lang w:val="ru-RU" w:eastAsia="uk-UA"/>
              </w:rPr>
              <w:t xml:space="preserve"> до </w:t>
            </w:r>
            <w:r w:rsidRPr="00065CFC">
              <w:rPr>
                <w:rFonts w:asciiTheme="minorHAnsi" w:hAnsiTheme="minorHAnsi"/>
                <w:spacing w:val="-2"/>
                <w:sz w:val="24"/>
                <w:szCs w:val="24"/>
              </w:rPr>
              <w:t xml:space="preserve">законів України "Про електронні документи та електронний документообіг" та "Про електронні довірчі послуги". </w:t>
            </w:r>
          </w:p>
          <w:p w14:paraId="02CF7F60" w14:textId="3C339EA9" w:rsidR="0097052F" w:rsidRPr="000A56FB" w:rsidRDefault="0097052F" w:rsidP="0097052F">
            <w:pPr>
              <w:widowControl w:val="0"/>
              <w:spacing w:after="0" w:line="240" w:lineRule="auto"/>
              <w:contextualSpacing/>
              <w:jc w:val="both"/>
              <w:rPr>
                <w:rFonts w:asciiTheme="minorHAnsi" w:eastAsia="Times New Roman" w:hAnsiTheme="minorHAnsi"/>
                <w:spacing w:val="-4"/>
                <w:sz w:val="24"/>
                <w:szCs w:val="24"/>
                <w:lang w:eastAsia="uk-UA"/>
              </w:rPr>
            </w:pPr>
          </w:p>
        </w:tc>
      </w:tr>
      <w:tr w:rsidR="00376A3E" w:rsidRPr="00065CFC" w14:paraId="5FD5C14A" w14:textId="77777777">
        <w:trPr>
          <w:trHeight w:val="522"/>
          <w:jc w:val="center"/>
        </w:trPr>
        <w:tc>
          <w:tcPr>
            <w:tcW w:w="552" w:type="dxa"/>
            <w:shd w:val="clear" w:color="auto" w:fill="auto"/>
            <w:vAlign w:val="center"/>
          </w:tcPr>
          <w:p w14:paraId="1FC92489" w14:textId="77777777" w:rsidR="00376A3E" w:rsidRPr="00065CFC" w:rsidRDefault="00772871">
            <w:pPr>
              <w:widowControl w:val="0"/>
              <w:spacing w:beforeLines="40" w:before="96" w:afterLines="40" w:after="96" w:line="240" w:lineRule="auto"/>
              <w:ind w:right="113"/>
              <w:contextualSpacing/>
              <w:jc w:val="center"/>
              <w:rPr>
                <w:rFonts w:asciiTheme="minorHAnsi" w:hAnsiTheme="minorHAnsi"/>
                <w:sz w:val="24"/>
                <w:szCs w:val="24"/>
              </w:rPr>
            </w:pPr>
            <w:r w:rsidRPr="00065CFC">
              <w:rPr>
                <w:rFonts w:asciiTheme="minorHAnsi" w:hAnsiTheme="minorHAnsi"/>
                <w:sz w:val="24"/>
                <w:szCs w:val="24"/>
              </w:rPr>
              <w:t>5</w:t>
            </w:r>
          </w:p>
        </w:tc>
        <w:tc>
          <w:tcPr>
            <w:tcW w:w="2835" w:type="dxa"/>
            <w:shd w:val="clear" w:color="auto" w:fill="auto"/>
            <w:vAlign w:val="center"/>
          </w:tcPr>
          <w:p w14:paraId="028B6487" w14:textId="200C84D5" w:rsidR="00E1642D" w:rsidRPr="00065CFC" w:rsidRDefault="00772871" w:rsidP="00363F53">
            <w:pPr>
              <w:widowControl w:val="0"/>
              <w:spacing w:beforeLines="40" w:before="96" w:afterLines="40" w:after="96" w:line="240" w:lineRule="auto"/>
              <w:ind w:right="113"/>
              <w:contextualSpacing/>
              <w:rPr>
                <w:rFonts w:asciiTheme="minorHAnsi" w:hAnsiTheme="minorHAnsi"/>
                <w:sz w:val="24"/>
                <w:szCs w:val="24"/>
                <w:lang w:eastAsia="uk-UA"/>
              </w:rPr>
            </w:pPr>
            <w:r w:rsidRPr="00065CFC">
              <w:rPr>
                <w:rFonts w:asciiTheme="minorHAnsi" w:hAnsiTheme="minorHAnsi"/>
                <w:sz w:val="24"/>
                <w:szCs w:val="24"/>
                <w:lang w:eastAsia="uk-UA"/>
              </w:rPr>
              <w:t xml:space="preserve">Дії замовника при відмові переможця </w:t>
            </w:r>
            <w:r w:rsidR="00363F53" w:rsidRPr="00065CFC">
              <w:rPr>
                <w:rFonts w:asciiTheme="minorHAnsi" w:hAnsiTheme="minorHAnsi"/>
                <w:sz w:val="24"/>
                <w:szCs w:val="24"/>
                <w:lang w:eastAsia="uk-UA"/>
              </w:rPr>
              <w:t xml:space="preserve">закупівлі </w:t>
            </w:r>
            <w:r w:rsidRPr="00065CFC">
              <w:rPr>
                <w:rFonts w:asciiTheme="minorHAnsi" w:hAnsiTheme="minorHAnsi"/>
                <w:sz w:val="24"/>
                <w:szCs w:val="24"/>
                <w:lang w:eastAsia="uk-UA"/>
              </w:rPr>
              <w:t>підписати договір про закупівлю</w:t>
            </w:r>
          </w:p>
        </w:tc>
        <w:tc>
          <w:tcPr>
            <w:tcW w:w="7230" w:type="dxa"/>
            <w:shd w:val="clear" w:color="auto" w:fill="auto"/>
            <w:vAlign w:val="center"/>
          </w:tcPr>
          <w:p w14:paraId="389C50D5" w14:textId="3F1806A4" w:rsidR="00376A3E" w:rsidRPr="00065CFC" w:rsidRDefault="00772871" w:rsidP="00363F53">
            <w:pPr>
              <w:widowControl w:val="0"/>
              <w:spacing w:after="0" w:line="240" w:lineRule="auto"/>
              <w:contextualSpacing/>
              <w:jc w:val="both"/>
              <w:rPr>
                <w:rFonts w:asciiTheme="minorHAnsi" w:hAnsiTheme="minorHAnsi"/>
                <w:i/>
                <w:sz w:val="24"/>
                <w:szCs w:val="24"/>
              </w:rPr>
            </w:pPr>
            <w:r w:rsidRPr="00065CFC">
              <w:rPr>
                <w:rFonts w:asciiTheme="minorHAnsi" w:hAnsiTheme="minorHAnsi"/>
                <w:sz w:val="24"/>
                <w:szCs w:val="24"/>
              </w:rPr>
              <w:t xml:space="preserve">У </w:t>
            </w:r>
            <w:r w:rsidRPr="00065CFC">
              <w:rPr>
                <w:rFonts w:asciiTheme="minorHAnsi" w:eastAsia="Times New Roman" w:hAnsiTheme="minorHAnsi"/>
                <w:sz w:val="24"/>
                <w:szCs w:val="24"/>
                <w:lang w:eastAsia="uk-UA"/>
              </w:rPr>
              <w:t>разі</w:t>
            </w:r>
            <w:r w:rsidRPr="00065CFC">
              <w:rPr>
                <w:rFonts w:asciiTheme="minorHAnsi" w:hAnsiTheme="minorHAnsi"/>
                <w:sz w:val="24"/>
                <w:szCs w:val="24"/>
              </w:rPr>
              <w:t xml:space="preserve"> </w:t>
            </w:r>
            <w:r w:rsidRPr="00065CFC">
              <w:rPr>
                <w:rFonts w:asciiTheme="minorHAnsi" w:hAnsiTheme="minorHAnsi"/>
                <w:sz w:val="24"/>
                <w:szCs w:val="24"/>
                <w:lang w:eastAsia="zh-CN"/>
              </w:rPr>
              <w:t>відмови</w:t>
            </w:r>
            <w:r w:rsidRPr="00065CFC">
              <w:rPr>
                <w:rFonts w:asciiTheme="minorHAnsi" w:hAnsiTheme="minorHAnsi"/>
                <w:sz w:val="24"/>
                <w:szCs w:val="24"/>
              </w:rPr>
              <w:t xml:space="preserve"> переможця закупівлі від підписання договору про закупівлю відповідно до вимог оголошення про проведення </w:t>
            </w:r>
            <w:r w:rsidR="00494C24" w:rsidRPr="00065CFC">
              <w:rPr>
                <w:rFonts w:asciiTheme="minorHAnsi" w:hAnsiTheme="minorHAnsi"/>
                <w:sz w:val="24"/>
                <w:szCs w:val="24"/>
              </w:rPr>
              <w:t xml:space="preserve">закупівлі </w:t>
            </w:r>
            <w:r w:rsidRPr="00065CFC">
              <w:rPr>
                <w:rFonts w:asciiTheme="minorHAnsi" w:hAnsiTheme="minorHAnsi"/>
                <w:sz w:val="24"/>
                <w:szCs w:val="24"/>
              </w:rPr>
              <w:t>та</w:t>
            </w:r>
            <w:r w:rsidRPr="00065CFC">
              <w:rPr>
                <w:rFonts w:asciiTheme="minorHAnsi" w:hAnsiTheme="minorHAnsi"/>
                <w:sz w:val="24"/>
                <w:szCs w:val="24"/>
                <w:lang w:val="ru-RU"/>
              </w:rPr>
              <w:t>/</w:t>
            </w:r>
            <w:r w:rsidRPr="00065CFC">
              <w:rPr>
                <w:rFonts w:asciiTheme="minorHAnsi" w:hAnsiTheme="minorHAnsi"/>
                <w:sz w:val="24"/>
                <w:szCs w:val="24"/>
              </w:rPr>
              <w:t xml:space="preserve">або документації </w:t>
            </w:r>
            <w:r w:rsidR="00494C24" w:rsidRPr="00065CFC">
              <w:rPr>
                <w:rFonts w:asciiTheme="minorHAnsi" w:hAnsiTheme="minorHAnsi"/>
                <w:sz w:val="24"/>
                <w:szCs w:val="24"/>
              </w:rPr>
              <w:t xml:space="preserve">закупівлі </w:t>
            </w:r>
            <w:r w:rsidRPr="00065CFC">
              <w:rPr>
                <w:rFonts w:asciiTheme="minorHAnsi" w:hAnsiTheme="minorHAnsi"/>
                <w:sz w:val="24"/>
                <w:szCs w:val="24"/>
              </w:rPr>
              <w:t xml:space="preserve">або </w:t>
            </w:r>
            <w:proofErr w:type="spellStart"/>
            <w:r w:rsidRPr="00065CFC">
              <w:rPr>
                <w:rFonts w:asciiTheme="minorHAnsi" w:hAnsiTheme="minorHAnsi"/>
                <w:sz w:val="24"/>
                <w:szCs w:val="24"/>
              </w:rPr>
              <w:t>неукладення</w:t>
            </w:r>
            <w:proofErr w:type="spellEnd"/>
            <w:r w:rsidRPr="00065CFC">
              <w:rPr>
                <w:rFonts w:asciiTheme="minorHAnsi" w:hAnsiTheme="minorHAnsi"/>
                <w:sz w:val="24"/>
                <w:szCs w:val="24"/>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w:t>
            </w:r>
            <w:r w:rsidR="00494C24" w:rsidRPr="00065CFC">
              <w:rPr>
                <w:rFonts w:asciiTheme="minorHAnsi" w:hAnsiTheme="minorHAnsi"/>
                <w:sz w:val="24"/>
                <w:szCs w:val="24"/>
              </w:rPr>
              <w:t xml:space="preserve">закупівлі </w:t>
            </w:r>
            <w:r w:rsidRPr="00065CFC">
              <w:rPr>
                <w:rFonts w:asciiTheme="minorHAnsi" w:hAnsiTheme="minorHAnsi"/>
                <w:sz w:val="24"/>
                <w:szCs w:val="24"/>
              </w:rPr>
              <w:t>серед тих учасників закупівлі (у разі наявності), строк дії пропозиції яких ще не минув, та приймає рішення про намір укласти договір про закупівлю у порядку та на умовах, визначених Законом.</w:t>
            </w:r>
          </w:p>
        </w:tc>
      </w:tr>
      <w:tr w:rsidR="00376A3E" w:rsidRPr="00065CFC" w14:paraId="7B154F82" w14:textId="77777777">
        <w:trPr>
          <w:trHeight w:val="65"/>
          <w:jc w:val="center"/>
        </w:trPr>
        <w:tc>
          <w:tcPr>
            <w:tcW w:w="552" w:type="dxa"/>
            <w:shd w:val="clear" w:color="auto" w:fill="auto"/>
            <w:vAlign w:val="center"/>
          </w:tcPr>
          <w:p w14:paraId="2665106C" w14:textId="77777777" w:rsidR="00376A3E" w:rsidRPr="00065CFC" w:rsidRDefault="00772871">
            <w:pPr>
              <w:widowControl w:val="0"/>
              <w:spacing w:beforeLines="40" w:before="96" w:afterLines="40" w:after="96" w:line="240" w:lineRule="auto"/>
              <w:ind w:right="113"/>
              <w:contextualSpacing/>
              <w:jc w:val="center"/>
              <w:rPr>
                <w:rFonts w:asciiTheme="minorHAnsi" w:hAnsiTheme="minorHAnsi"/>
                <w:sz w:val="24"/>
                <w:szCs w:val="24"/>
              </w:rPr>
            </w:pPr>
            <w:r w:rsidRPr="00065CFC">
              <w:rPr>
                <w:rFonts w:asciiTheme="minorHAnsi" w:hAnsiTheme="minorHAnsi"/>
                <w:sz w:val="24"/>
                <w:szCs w:val="24"/>
              </w:rPr>
              <w:t>6</w:t>
            </w:r>
          </w:p>
        </w:tc>
        <w:tc>
          <w:tcPr>
            <w:tcW w:w="2835" w:type="dxa"/>
            <w:shd w:val="clear" w:color="auto" w:fill="auto"/>
            <w:vAlign w:val="center"/>
          </w:tcPr>
          <w:p w14:paraId="0E33BF3A" w14:textId="77777777" w:rsidR="00376A3E" w:rsidRPr="00065CFC" w:rsidRDefault="00772871">
            <w:pPr>
              <w:pStyle w:val="aff1"/>
              <w:widowControl w:val="0"/>
              <w:ind w:right="-57"/>
              <w:contextualSpacing/>
              <w:rPr>
                <w:rFonts w:asciiTheme="minorHAnsi" w:eastAsia="Times New Roman" w:hAnsiTheme="minorHAnsi"/>
                <w:sz w:val="24"/>
                <w:szCs w:val="24"/>
                <w:lang w:eastAsia="ru-RU"/>
              </w:rPr>
            </w:pPr>
            <w:r w:rsidRPr="00065CFC">
              <w:rPr>
                <w:rFonts w:asciiTheme="minorHAnsi" w:hAnsiTheme="minorHAnsi"/>
                <w:sz w:val="24"/>
                <w:szCs w:val="24"/>
                <w:lang w:eastAsia="uk-UA"/>
              </w:rPr>
              <w:t>Забезпечення виконання договору</w:t>
            </w:r>
          </w:p>
        </w:tc>
        <w:tc>
          <w:tcPr>
            <w:tcW w:w="7230" w:type="dxa"/>
            <w:shd w:val="clear" w:color="auto" w:fill="auto"/>
            <w:vAlign w:val="center"/>
          </w:tcPr>
          <w:p w14:paraId="723BCC30" w14:textId="77777777" w:rsidR="00376A3E" w:rsidRPr="00065CFC" w:rsidRDefault="00772871">
            <w:pPr>
              <w:widowControl w:val="0"/>
              <w:spacing w:after="0" w:line="240" w:lineRule="auto"/>
              <w:contextualSpacing/>
              <w:jc w:val="both"/>
              <w:rPr>
                <w:rFonts w:asciiTheme="minorHAnsi" w:eastAsia="Times New Roman" w:hAnsiTheme="minorHAnsi"/>
                <w:sz w:val="24"/>
                <w:szCs w:val="24"/>
                <w:lang w:eastAsia="ru-RU"/>
              </w:rPr>
            </w:pPr>
            <w:r w:rsidRPr="00065CFC">
              <w:rPr>
                <w:rFonts w:asciiTheme="minorHAnsi" w:hAnsiTheme="minorHAnsi"/>
                <w:sz w:val="24"/>
                <w:szCs w:val="24"/>
              </w:rPr>
              <w:t>Надання забезпечення виконання договору не передбачено</w:t>
            </w:r>
          </w:p>
        </w:tc>
      </w:tr>
    </w:tbl>
    <w:p w14:paraId="7B983B03" w14:textId="77777777" w:rsidR="00376A3E" w:rsidRPr="00065CFC" w:rsidRDefault="00376A3E">
      <w:pPr>
        <w:autoSpaceDE w:val="0"/>
        <w:autoSpaceDN w:val="0"/>
        <w:spacing w:after="0" w:line="240" w:lineRule="auto"/>
        <w:ind w:left="5839"/>
        <w:rPr>
          <w:rFonts w:asciiTheme="minorHAnsi" w:eastAsia="Times New Roman" w:hAnsiTheme="minorHAnsi"/>
          <w:sz w:val="24"/>
          <w:szCs w:val="24"/>
          <w:lang w:eastAsia="ru-RU"/>
        </w:rPr>
        <w:sectPr w:rsidR="00376A3E" w:rsidRPr="00065CFC">
          <w:pgSz w:w="11906" w:h="16838"/>
          <w:pgMar w:top="850" w:right="850" w:bottom="850" w:left="1417" w:header="425" w:footer="709" w:gutter="0"/>
          <w:cols w:space="708"/>
          <w:titlePg/>
          <w:docGrid w:linePitch="360"/>
        </w:sectPr>
      </w:pPr>
    </w:p>
    <w:p w14:paraId="1A1CEDFC" w14:textId="77777777" w:rsidR="00376A3E" w:rsidRPr="00065CFC" w:rsidRDefault="00772871">
      <w:pPr>
        <w:pageBreakBefore/>
        <w:autoSpaceDE w:val="0"/>
        <w:autoSpaceDN w:val="0"/>
        <w:spacing w:after="0" w:line="240" w:lineRule="auto"/>
        <w:jc w:val="right"/>
        <w:rPr>
          <w:rFonts w:asciiTheme="minorHAnsi" w:eastAsia="Times New Roman" w:hAnsiTheme="minorHAnsi"/>
          <w:b/>
          <w:sz w:val="24"/>
          <w:szCs w:val="24"/>
          <w:lang w:eastAsia="ru-RU"/>
        </w:rPr>
      </w:pPr>
      <w:r w:rsidRPr="00065CFC">
        <w:rPr>
          <w:rFonts w:asciiTheme="minorHAnsi" w:eastAsia="Times New Roman" w:hAnsiTheme="minorHAnsi"/>
          <w:b/>
          <w:sz w:val="24"/>
          <w:szCs w:val="24"/>
          <w:lang w:eastAsia="ru-RU"/>
        </w:rPr>
        <w:lastRenderedPageBreak/>
        <w:t xml:space="preserve">Додаток 1 до документації </w:t>
      </w:r>
    </w:p>
    <w:p w14:paraId="62E294D1" w14:textId="77777777" w:rsidR="00376A3E" w:rsidRPr="00065CFC" w:rsidRDefault="00376A3E">
      <w:pPr>
        <w:spacing w:after="0" w:line="240" w:lineRule="auto"/>
        <w:ind w:firstLine="709"/>
        <w:jc w:val="center"/>
        <w:rPr>
          <w:rFonts w:asciiTheme="minorHAnsi" w:hAnsiTheme="minorHAnsi"/>
          <w:b/>
          <w:sz w:val="28"/>
          <w:szCs w:val="28"/>
          <w:lang w:eastAsia="uk-UA"/>
        </w:rPr>
      </w:pPr>
    </w:p>
    <w:p w14:paraId="2973FF94" w14:textId="77777777" w:rsidR="00AE7A69" w:rsidRPr="00065CFC" w:rsidRDefault="00AE7A69" w:rsidP="00AE7A69">
      <w:pPr>
        <w:spacing w:after="0" w:line="240" w:lineRule="auto"/>
        <w:ind w:firstLine="709"/>
        <w:jc w:val="center"/>
        <w:rPr>
          <w:rFonts w:asciiTheme="minorHAnsi" w:hAnsiTheme="minorHAnsi"/>
          <w:b/>
          <w:sz w:val="24"/>
          <w:szCs w:val="24"/>
          <w:lang w:eastAsia="uk-UA"/>
        </w:rPr>
      </w:pPr>
      <w:r w:rsidRPr="00065CFC">
        <w:rPr>
          <w:rFonts w:asciiTheme="minorHAnsi" w:hAnsiTheme="minorHAnsi"/>
          <w:b/>
          <w:sz w:val="24"/>
          <w:szCs w:val="24"/>
          <w:lang w:eastAsia="uk-UA"/>
        </w:rPr>
        <w:t>СПЕЦИФІКАЦІЯ ТОВАРУ</w:t>
      </w:r>
    </w:p>
    <w:p w14:paraId="21BE7B13" w14:textId="6AB13681" w:rsidR="005D753D" w:rsidRPr="00065CFC" w:rsidRDefault="005D753D" w:rsidP="005D753D">
      <w:pPr>
        <w:widowControl w:val="0"/>
        <w:spacing w:after="0" w:line="240" w:lineRule="auto"/>
        <w:contextualSpacing/>
        <w:jc w:val="both"/>
        <w:rPr>
          <w:rFonts w:asciiTheme="minorHAnsi" w:hAnsiTheme="minorHAnsi"/>
          <w:i/>
          <w:color w:val="000000"/>
        </w:rPr>
      </w:pPr>
    </w:p>
    <w:tbl>
      <w:tblPr>
        <w:tblStyle w:val="28"/>
        <w:tblW w:w="5444" w:type="pct"/>
        <w:jc w:val="center"/>
        <w:tblLayout w:type="fixed"/>
        <w:tblLook w:val="04A0" w:firstRow="1" w:lastRow="0" w:firstColumn="1" w:lastColumn="0" w:noHBand="0" w:noVBand="1"/>
      </w:tblPr>
      <w:tblGrid>
        <w:gridCol w:w="422"/>
        <w:gridCol w:w="2124"/>
        <w:gridCol w:w="3403"/>
        <w:gridCol w:w="994"/>
        <w:gridCol w:w="3541"/>
      </w:tblGrid>
      <w:tr w:rsidR="00E70DC5" w:rsidRPr="00D762D3" w14:paraId="202EAF11" w14:textId="77777777" w:rsidTr="00F73D22">
        <w:trPr>
          <w:trHeight w:val="560"/>
          <w:jc w:val="center"/>
        </w:trPr>
        <w:tc>
          <w:tcPr>
            <w:tcW w:w="201" w:type="pct"/>
            <w:vAlign w:val="center"/>
            <w:hideMark/>
          </w:tcPr>
          <w:p w14:paraId="44BD41A1" w14:textId="77777777" w:rsidR="00E70DC5" w:rsidRPr="00D762D3" w:rsidRDefault="00E70DC5" w:rsidP="00F73D22">
            <w:pPr>
              <w:pStyle w:val="af4"/>
              <w:spacing w:before="0" w:beforeAutospacing="0" w:after="0" w:afterAutospacing="0"/>
              <w:jc w:val="center"/>
              <w:rPr>
                <w:rFonts w:asciiTheme="minorHAnsi" w:hAnsiTheme="minorHAnsi" w:cstheme="minorHAnsi"/>
                <w:color w:val="000000" w:themeColor="text1"/>
                <w:sz w:val="18"/>
                <w:szCs w:val="18"/>
              </w:rPr>
            </w:pPr>
            <w:r w:rsidRPr="00D762D3">
              <w:rPr>
                <w:rFonts w:asciiTheme="minorHAnsi" w:hAnsiTheme="minorHAnsi" w:cstheme="minorHAnsi"/>
                <w:color w:val="000000" w:themeColor="text1"/>
                <w:sz w:val="18"/>
                <w:szCs w:val="18"/>
              </w:rPr>
              <w:t>№ з/п</w:t>
            </w:r>
          </w:p>
        </w:tc>
        <w:tc>
          <w:tcPr>
            <w:tcW w:w="1013" w:type="pct"/>
          </w:tcPr>
          <w:p w14:paraId="2B8B9BE6" w14:textId="77777777" w:rsidR="00E70DC5" w:rsidRPr="00D762D3" w:rsidRDefault="00E70DC5" w:rsidP="00F73D22">
            <w:pPr>
              <w:pStyle w:val="af4"/>
              <w:spacing w:before="0" w:beforeAutospacing="0" w:after="0" w:afterAutospacing="0"/>
              <w:ind w:firstLine="22"/>
              <w:jc w:val="center"/>
              <w:rPr>
                <w:rFonts w:asciiTheme="minorHAnsi" w:hAnsiTheme="minorHAnsi" w:cstheme="minorHAnsi"/>
                <w:color w:val="000000" w:themeColor="text1"/>
                <w:sz w:val="18"/>
                <w:szCs w:val="18"/>
              </w:rPr>
            </w:pPr>
            <w:r w:rsidRPr="00D762D3">
              <w:rPr>
                <w:rFonts w:asciiTheme="minorHAnsi" w:hAnsiTheme="minorHAnsi"/>
                <w:color w:val="000000"/>
                <w:sz w:val="18"/>
                <w:szCs w:val="18"/>
              </w:rPr>
              <w:t>Назва предмету закупівлі, що замовляється*</w:t>
            </w:r>
          </w:p>
        </w:tc>
        <w:tc>
          <w:tcPr>
            <w:tcW w:w="1623" w:type="pct"/>
            <w:vAlign w:val="center"/>
            <w:hideMark/>
          </w:tcPr>
          <w:p w14:paraId="25E89B4D" w14:textId="77777777" w:rsidR="00E70DC5" w:rsidRPr="00D762D3" w:rsidRDefault="00E70DC5" w:rsidP="00F73D22">
            <w:pPr>
              <w:pStyle w:val="af4"/>
              <w:spacing w:before="0" w:beforeAutospacing="0" w:after="0" w:afterAutospacing="0"/>
              <w:jc w:val="center"/>
              <w:rPr>
                <w:rFonts w:asciiTheme="minorHAnsi" w:hAnsiTheme="minorHAnsi" w:cstheme="minorHAnsi"/>
                <w:color w:val="000000" w:themeColor="text1"/>
                <w:sz w:val="18"/>
                <w:szCs w:val="18"/>
              </w:rPr>
            </w:pPr>
            <w:r w:rsidRPr="00D762D3">
              <w:rPr>
                <w:rFonts w:asciiTheme="minorHAnsi" w:hAnsiTheme="minorHAnsi"/>
                <w:color w:val="000000"/>
                <w:sz w:val="18"/>
                <w:szCs w:val="18"/>
              </w:rPr>
              <w:t>Технічні та якісні вимоги замовника до предмету закупівлі</w:t>
            </w:r>
          </w:p>
        </w:tc>
        <w:tc>
          <w:tcPr>
            <w:tcW w:w="474" w:type="pct"/>
            <w:vAlign w:val="center"/>
            <w:hideMark/>
          </w:tcPr>
          <w:p w14:paraId="679A9D28" w14:textId="53622162" w:rsidR="00E70DC5" w:rsidRDefault="00E70DC5" w:rsidP="00F73D22">
            <w:pPr>
              <w:pStyle w:val="af4"/>
              <w:spacing w:before="0" w:beforeAutospacing="0" w:after="0" w:afterAutospacing="0"/>
              <w:ind w:firstLine="7"/>
              <w:jc w:val="center"/>
              <w:rPr>
                <w:rFonts w:asciiTheme="minorHAnsi" w:hAnsiTheme="minorHAnsi" w:cstheme="minorHAnsi"/>
                <w:color w:val="000000" w:themeColor="text1"/>
                <w:sz w:val="18"/>
                <w:szCs w:val="18"/>
              </w:rPr>
            </w:pPr>
            <w:r w:rsidRPr="00D762D3">
              <w:rPr>
                <w:rFonts w:asciiTheme="minorHAnsi" w:hAnsiTheme="minorHAnsi" w:cstheme="minorHAnsi"/>
                <w:color w:val="000000" w:themeColor="text1"/>
                <w:sz w:val="18"/>
                <w:szCs w:val="18"/>
              </w:rPr>
              <w:t>Кількість</w:t>
            </w:r>
            <w:r>
              <w:rPr>
                <w:rFonts w:asciiTheme="minorHAnsi" w:hAnsiTheme="minorHAnsi" w:cstheme="minorHAnsi"/>
                <w:color w:val="000000" w:themeColor="text1"/>
                <w:sz w:val="18"/>
                <w:szCs w:val="18"/>
              </w:rPr>
              <w:t>,</w:t>
            </w:r>
          </w:p>
          <w:p w14:paraId="318BEC9C" w14:textId="77777777" w:rsidR="00E70DC5" w:rsidRPr="00D762D3" w:rsidRDefault="00E70DC5" w:rsidP="00F73D22">
            <w:pPr>
              <w:pStyle w:val="af4"/>
              <w:spacing w:before="0" w:beforeAutospacing="0" w:after="0" w:afterAutospacing="0"/>
              <w:ind w:firstLine="7"/>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штук</w:t>
            </w:r>
          </w:p>
        </w:tc>
        <w:tc>
          <w:tcPr>
            <w:tcW w:w="1690" w:type="pct"/>
          </w:tcPr>
          <w:p w14:paraId="6000F7C8" w14:textId="77777777" w:rsidR="00E70DC5" w:rsidRPr="00D762D3" w:rsidRDefault="00E70DC5" w:rsidP="00F73D22">
            <w:pPr>
              <w:pStyle w:val="af4"/>
              <w:spacing w:before="0" w:beforeAutospacing="0" w:after="0" w:afterAutospacing="0"/>
              <w:ind w:firstLine="7"/>
              <w:jc w:val="center"/>
              <w:rPr>
                <w:rFonts w:asciiTheme="minorHAnsi" w:hAnsiTheme="minorHAnsi" w:cstheme="minorHAnsi"/>
                <w:color w:val="000000" w:themeColor="text1"/>
                <w:sz w:val="18"/>
                <w:szCs w:val="18"/>
              </w:rPr>
            </w:pPr>
            <w:r w:rsidRPr="00D762D3">
              <w:rPr>
                <w:b/>
                <w:color w:val="000000" w:themeColor="text1"/>
                <w:sz w:val="18"/>
                <w:szCs w:val="18"/>
              </w:rPr>
              <w:t>Візуалізація</w:t>
            </w:r>
          </w:p>
        </w:tc>
      </w:tr>
      <w:tr w:rsidR="00E70DC5" w:rsidRPr="00D762D3" w14:paraId="405A8AFE" w14:textId="77777777" w:rsidTr="00F73D22">
        <w:trPr>
          <w:jc w:val="center"/>
        </w:trPr>
        <w:tc>
          <w:tcPr>
            <w:tcW w:w="201" w:type="pct"/>
          </w:tcPr>
          <w:p w14:paraId="39FED8DF" w14:textId="77777777" w:rsidR="00E70DC5" w:rsidRPr="00D762D3" w:rsidRDefault="00E70DC5" w:rsidP="00F73D22">
            <w:pPr>
              <w:pStyle w:val="af4"/>
              <w:spacing w:before="0" w:beforeAutospacing="0" w:after="0" w:afterAutospacing="0"/>
              <w:jc w:val="center"/>
              <w:rPr>
                <w:rFonts w:asciiTheme="minorHAnsi" w:hAnsiTheme="minorHAnsi" w:cstheme="minorHAnsi"/>
                <w:color w:val="000000" w:themeColor="text1"/>
                <w:sz w:val="18"/>
                <w:szCs w:val="18"/>
              </w:rPr>
            </w:pPr>
            <w:r w:rsidRPr="00D762D3">
              <w:rPr>
                <w:rFonts w:asciiTheme="minorHAnsi" w:hAnsiTheme="minorHAnsi" w:cstheme="minorHAnsi"/>
                <w:color w:val="000000" w:themeColor="text1"/>
                <w:sz w:val="18"/>
                <w:szCs w:val="18"/>
              </w:rPr>
              <w:t>1</w:t>
            </w:r>
          </w:p>
        </w:tc>
        <w:tc>
          <w:tcPr>
            <w:tcW w:w="1013" w:type="pct"/>
          </w:tcPr>
          <w:p w14:paraId="00D2B79C" w14:textId="77777777" w:rsidR="00E70DC5" w:rsidRPr="00D762D3" w:rsidRDefault="00E70DC5" w:rsidP="00F73D22">
            <w:pPr>
              <w:pStyle w:val="af4"/>
              <w:spacing w:before="0" w:beforeAutospacing="0" w:after="0" w:afterAutospacing="0"/>
              <w:ind w:firstLine="22"/>
              <w:jc w:val="center"/>
              <w:rPr>
                <w:rFonts w:asciiTheme="minorHAnsi" w:hAnsiTheme="minorHAnsi" w:cstheme="minorHAnsi"/>
                <w:color w:val="000000" w:themeColor="text1"/>
                <w:sz w:val="18"/>
                <w:szCs w:val="18"/>
              </w:rPr>
            </w:pPr>
            <w:r w:rsidRPr="00D762D3">
              <w:rPr>
                <w:rFonts w:asciiTheme="minorHAnsi" w:hAnsiTheme="minorHAnsi" w:cstheme="minorHAnsi"/>
                <w:color w:val="000000" w:themeColor="text1"/>
                <w:sz w:val="18"/>
                <w:szCs w:val="18"/>
              </w:rPr>
              <w:t>2</w:t>
            </w:r>
          </w:p>
        </w:tc>
        <w:tc>
          <w:tcPr>
            <w:tcW w:w="1623" w:type="pct"/>
          </w:tcPr>
          <w:p w14:paraId="2EDA91EC" w14:textId="77777777" w:rsidR="00E70DC5" w:rsidRPr="00D762D3" w:rsidRDefault="00E70DC5" w:rsidP="00F73D22">
            <w:pPr>
              <w:pStyle w:val="af4"/>
              <w:spacing w:before="0" w:beforeAutospacing="0" w:after="0" w:afterAutospacing="0"/>
              <w:jc w:val="center"/>
              <w:rPr>
                <w:rFonts w:asciiTheme="minorHAnsi" w:hAnsiTheme="minorHAnsi" w:cstheme="minorHAnsi"/>
                <w:color w:val="000000" w:themeColor="text1"/>
                <w:sz w:val="18"/>
                <w:szCs w:val="18"/>
              </w:rPr>
            </w:pPr>
            <w:r w:rsidRPr="00D762D3">
              <w:rPr>
                <w:rFonts w:asciiTheme="minorHAnsi" w:hAnsiTheme="minorHAnsi" w:cstheme="minorHAnsi"/>
                <w:color w:val="000000" w:themeColor="text1"/>
                <w:sz w:val="18"/>
                <w:szCs w:val="18"/>
              </w:rPr>
              <w:t>3</w:t>
            </w:r>
          </w:p>
        </w:tc>
        <w:tc>
          <w:tcPr>
            <w:tcW w:w="474" w:type="pct"/>
          </w:tcPr>
          <w:p w14:paraId="121CD1B2" w14:textId="3A77E85E" w:rsidR="00E70DC5" w:rsidRPr="00D762D3" w:rsidRDefault="00F73D22" w:rsidP="00F73D22">
            <w:pPr>
              <w:pStyle w:val="af4"/>
              <w:spacing w:before="0" w:beforeAutospacing="0" w:after="0" w:afterAutospacing="0"/>
              <w:ind w:firstLine="7"/>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4</w:t>
            </w:r>
          </w:p>
        </w:tc>
        <w:tc>
          <w:tcPr>
            <w:tcW w:w="1690" w:type="pct"/>
          </w:tcPr>
          <w:p w14:paraId="76A5592A" w14:textId="10405536" w:rsidR="00E70DC5" w:rsidRPr="00D762D3" w:rsidRDefault="00F73D22" w:rsidP="00F73D22">
            <w:pPr>
              <w:pStyle w:val="af4"/>
              <w:spacing w:before="0" w:beforeAutospacing="0" w:after="0" w:afterAutospacing="0"/>
              <w:ind w:firstLine="7"/>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w:t>
            </w:r>
          </w:p>
        </w:tc>
      </w:tr>
      <w:tr w:rsidR="00E70DC5" w:rsidRPr="00D762D3" w14:paraId="583DC56D" w14:textId="77777777" w:rsidTr="00F73D22">
        <w:trPr>
          <w:trHeight w:val="10087"/>
          <w:jc w:val="center"/>
        </w:trPr>
        <w:tc>
          <w:tcPr>
            <w:tcW w:w="201" w:type="pct"/>
          </w:tcPr>
          <w:p w14:paraId="6C9315B3"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p>
          <w:p w14:paraId="61B475A7"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p>
          <w:p w14:paraId="63126ACC"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p>
          <w:p w14:paraId="5497F9DC"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r w:rsidRPr="00D762D3">
              <w:rPr>
                <w:rFonts w:asciiTheme="minorHAnsi" w:hAnsiTheme="minorHAnsi" w:cstheme="minorHAnsi"/>
                <w:color w:val="000000" w:themeColor="text1"/>
                <w:sz w:val="18"/>
                <w:szCs w:val="18"/>
              </w:rPr>
              <w:t>1</w:t>
            </w:r>
          </w:p>
        </w:tc>
        <w:tc>
          <w:tcPr>
            <w:tcW w:w="1013" w:type="pct"/>
          </w:tcPr>
          <w:p w14:paraId="65596062" w14:textId="77777777" w:rsidR="00E70DC5" w:rsidRPr="00D762D3" w:rsidRDefault="00E70DC5" w:rsidP="00F73D22">
            <w:pPr>
              <w:spacing w:after="0" w:line="240" w:lineRule="auto"/>
              <w:rPr>
                <w:b/>
                <w:color w:val="333333"/>
                <w:sz w:val="18"/>
                <w:szCs w:val="18"/>
                <w:shd w:val="clear" w:color="auto" w:fill="FFFFFF"/>
              </w:rPr>
            </w:pPr>
            <w:r>
              <w:rPr>
                <w:b/>
                <w:sz w:val="18"/>
                <w:szCs w:val="18"/>
              </w:rPr>
              <w:t>Куртка робоча утеплена</w:t>
            </w:r>
            <w:r w:rsidRPr="00D762D3">
              <w:rPr>
                <w:b/>
                <w:sz w:val="18"/>
                <w:szCs w:val="18"/>
              </w:rPr>
              <w:t xml:space="preserve"> робочий </w:t>
            </w:r>
            <w:r w:rsidRPr="00D762D3">
              <w:rPr>
                <w:b/>
                <w:sz w:val="18"/>
                <w:szCs w:val="18"/>
                <w:lang w:val="en-US"/>
              </w:rPr>
              <w:t>CENTER</w:t>
            </w:r>
            <w:r w:rsidRPr="00D762D3">
              <w:rPr>
                <w:b/>
                <w:sz w:val="18"/>
                <w:szCs w:val="18"/>
              </w:rPr>
              <w:t>-0</w:t>
            </w:r>
            <w:r>
              <w:rPr>
                <w:b/>
                <w:sz w:val="18"/>
                <w:szCs w:val="18"/>
              </w:rPr>
              <w:t>3</w:t>
            </w:r>
            <w:r w:rsidRPr="00D762D3">
              <w:rPr>
                <w:b/>
                <w:sz w:val="18"/>
                <w:szCs w:val="18"/>
                <w:lang w:val="en-US"/>
              </w:rPr>
              <w:t>W</w:t>
            </w:r>
            <w:r>
              <w:rPr>
                <w:b/>
                <w:sz w:val="18"/>
                <w:szCs w:val="18"/>
              </w:rPr>
              <w:t>.</w:t>
            </w:r>
            <w:r w:rsidRPr="00D762D3">
              <w:rPr>
                <w:b/>
                <w:sz w:val="18"/>
                <w:szCs w:val="18"/>
              </w:rPr>
              <w:t xml:space="preserve"> </w:t>
            </w:r>
            <w:r w:rsidRPr="00D762D3">
              <w:rPr>
                <w:b/>
                <w:color w:val="000000"/>
                <w:sz w:val="18"/>
                <w:szCs w:val="18"/>
                <w:lang w:eastAsia="uk-UA"/>
              </w:rPr>
              <w:t>Виробник ТОВ «</w:t>
            </w:r>
            <w:r w:rsidRPr="00D762D3">
              <w:rPr>
                <w:b/>
                <w:sz w:val="18"/>
                <w:szCs w:val="18"/>
              </w:rPr>
              <w:t xml:space="preserve">ЦЕНТР ПРОМИСЛОВИХ ЗАСОБІВ ІНДИВІДУАЛЬНОГО ЗАХИСТУ», відповідає </w:t>
            </w:r>
            <w:r w:rsidRPr="00D762D3">
              <w:rPr>
                <w:b/>
                <w:color w:val="333333"/>
                <w:sz w:val="18"/>
                <w:szCs w:val="18"/>
                <w:shd w:val="clear" w:color="auto" w:fill="FFFFFF"/>
              </w:rPr>
              <w:t>ДСТУ EN ISO 13688:2016, ДСТУ EN 14058:2008</w:t>
            </w:r>
          </w:p>
          <w:p w14:paraId="30D38C49" w14:textId="77777777" w:rsidR="00E70DC5" w:rsidRPr="00D762D3" w:rsidRDefault="00E70DC5" w:rsidP="00F73D22">
            <w:pPr>
              <w:spacing w:after="0" w:line="240" w:lineRule="auto"/>
              <w:rPr>
                <w:b/>
                <w:color w:val="333333"/>
                <w:szCs w:val="24"/>
                <w:shd w:val="clear" w:color="auto" w:fill="FFFFFF"/>
              </w:rPr>
            </w:pPr>
          </w:p>
          <w:p w14:paraId="3EB98996" w14:textId="77777777" w:rsidR="00E70DC5" w:rsidRPr="00D762D3" w:rsidRDefault="00E70DC5" w:rsidP="00F73D22">
            <w:pPr>
              <w:spacing w:after="0" w:line="240" w:lineRule="auto"/>
              <w:rPr>
                <w:b/>
                <w:color w:val="333333"/>
                <w:szCs w:val="24"/>
                <w:shd w:val="clear" w:color="auto" w:fill="FFFFFF"/>
              </w:rPr>
            </w:pPr>
          </w:p>
          <w:p w14:paraId="6EE01AC1" w14:textId="77777777" w:rsidR="00E70DC5" w:rsidRPr="00D762D3" w:rsidRDefault="00E70DC5" w:rsidP="00F73D22">
            <w:pPr>
              <w:spacing w:after="0" w:line="240" w:lineRule="auto"/>
              <w:rPr>
                <w:b/>
                <w:color w:val="333333"/>
                <w:szCs w:val="24"/>
                <w:shd w:val="clear" w:color="auto" w:fill="FFFFFF"/>
              </w:rPr>
            </w:pPr>
          </w:p>
          <w:p w14:paraId="266F4118" w14:textId="77777777" w:rsidR="00E70DC5" w:rsidRPr="00D762D3" w:rsidRDefault="00E70DC5" w:rsidP="00F73D22">
            <w:pPr>
              <w:spacing w:after="0" w:line="240" w:lineRule="auto"/>
              <w:rPr>
                <w:b/>
                <w:sz w:val="18"/>
                <w:szCs w:val="18"/>
              </w:rPr>
            </w:pPr>
          </w:p>
          <w:p w14:paraId="15210D9D" w14:textId="77777777" w:rsidR="00E70DC5" w:rsidRPr="00D762D3" w:rsidRDefault="00E70DC5" w:rsidP="00F73D22">
            <w:pPr>
              <w:spacing w:after="0" w:line="240" w:lineRule="auto"/>
              <w:rPr>
                <w:b/>
                <w:sz w:val="18"/>
                <w:szCs w:val="18"/>
              </w:rPr>
            </w:pPr>
          </w:p>
          <w:p w14:paraId="3013F5FC" w14:textId="77777777" w:rsidR="00E70DC5" w:rsidRPr="00D762D3" w:rsidRDefault="00E70DC5" w:rsidP="00F73D22">
            <w:pPr>
              <w:spacing w:after="0" w:line="240" w:lineRule="auto"/>
              <w:rPr>
                <w:b/>
                <w:sz w:val="18"/>
                <w:szCs w:val="18"/>
              </w:rPr>
            </w:pPr>
          </w:p>
          <w:p w14:paraId="08D095FF" w14:textId="77777777" w:rsidR="00E70DC5" w:rsidRPr="00D762D3" w:rsidRDefault="00E70DC5" w:rsidP="00F73D22">
            <w:pPr>
              <w:spacing w:after="0" w:line="240" w:lineRule="auto"/>
              <w:rPr>
                <w:b/>
                <w:sz w:val="18"/>
                <w:szCs w:val="18"/>
              </w:rPr>
            </w:pPr>
          </w:p>
          <w:p w14:paraId="45171C1F" w14:textId="77777777" w:rsidR="00E70DC5" w:rsidRPr="00D762D3" w:rsidRDefault="00E70DC5" w:rsidP="00F73D22">
            <w:pPr>
              <w:spacing w:after="0" w:line="240" w:lineRule="auto"/>
              <w:rPr>
                <w:b/>
                <w:sz w:val="18"/>
                <w:szCs w:val="18"/>
              </w:rPr>
            </w:pPr>
          </w:p>
          <w:p w14:paraId="229EABDA" w14:textId="77777777" w:rsidR="00E70DC5" w:rsidRPr="00D762D3" w:rsidRDefault="00E70DC5" w:rsidP="00F73D22">
            <w:pPr>
              <w:spacing w:after="0" w:line="240" w:lineRule="auto"/>
              <w:rPr>
                <w:b/>
                <w:sz w:val="18"/>
                <w:szCs w:val="18"/>
              </w:rPr>
            </w:pPr>
          </w:p>
          <w:p w14:paraId="3C3394D3" w14:textId="77777777" w:rsidR="00E70DC5" w:rsidRDefault="00E70DC5" w:rsidP="00F73D22">
            <w:pPr>
              <w:spacing w:after="0" w:line="240" w:lineRule="auto"/>
              <w:rPr>
                <w:b/>
                <w:sz w:val="18"/>
                <w:szCs w:val="18"/>
              </w:rPr>
            </w:pPr>
          </w:p>
          <w:p w14:paraId="21E13932" w14:textId="77777777" w:rsidR="00E70DC5" w:rsidRDefault="00E70DC5" w:rsidP="00F73D22">
            <w:pPr>
              <w:spacing w:after="0" w:line="240" w:lineRule="auto"/>
              <w:rPr>
                <w:b/>
                <w:sz w:val="18"/>
                <w:szCs w:val="18"/>
              </w:rPr>
            </w:pPr>
          </w:p>
          <w:p w14:paraId="585C0522" w14:textId="77777777" w:rsidR="00E70DC5" w:rsidRDefault="00E70DC5" w:rsidP="00F73D22">
            <w:pPr>
              <w:spacing w:after="0" w:line="240" w:lineRule="auto"/>
              <w:rPr>
                <w:b/>
                <w:sz w:val="18"/>
                <w:szCs w:val="18"/>
              </w:rPr>
            </w:pPr>
          </w:p>
          <w:p w14:paraId="5D3DDE9D" w14:textId="77777777" w:rsidR="00E70DC5" w:rsidRDefault="00E70DC5" w:rsidP="00F73D22">
            <w:pPr>
              <w:spacing w:after="0" w:line="240" w:lineRule="auto"/>
              <w:rPr>
                <w:b/>
                <w:sz w:val="18"/>
                <w:szCs w:val="18"/>
              </w:rPr>
            </w:pPr>
          </w:p>
          <w:p w14:paraId="29921124" w14:textId="77777777" w:rsidR="00E70DC5" w:rsidRDefault="00E70DC5" w:rsidP="00F73D22">
            <w:pPr>
              <w:spacing w:after="0" w:line="240" w:lineRule="auto"/>
              <w:rPr>
                <w:b/>
                <w:sz w:val="18"/>
                <w:szCs w:val="18"/>
              </w:rPr>
            </w:pPr>
          </w:p>
          <w:p w14:paraId="63A85F54" w14:textId="77777777" w:rsidR="00E70DC5" w:rsidRDefault="00E70DC5" w:rsidP="00F73D22">
            <w:pPr>
              <w:spacing w:after="0" w:line="240" w:lineRule="auto"/>
              <w:rPr>
                <w:b/>
                <w:sz w:val="18"/>
                <w:szCs w:val="18"/>
              </w:rPr>
            </w:pPr>
          </w:p>
          <w:p w14:paraId="4D5DFDC5" w14:textId="77777777" w:rsidR="00E70DC5" w:rsidRDefault="00E70DC5" w:rsidP="00F73D22">
            <w:pPr>
              <w:spacing w:after="0" w:line="240" w:lineRule="auto"/>
              <w:rPr>
                <w:b/>
                <w:sz w:val="18"/>
                <w:szCs w:val="18"/>
              </w:rPr>
            </w:pPr>
          </w:p>
          <w:p w14:paraId="29DD49C1" w14:textId="77777777" w:rsidR="00E70DC5" w:rsidRDefault="00E70DC5" w:rsidP="00F73D22">
            <w:pPr>
              <w:spacing w:after="0" w:line="240" w:lineRule="auto"/>
              <w:rPr>
                <w:b/>
                <w:sz w:val="18"/>
                <w:szCs w:val="18"/>
              </w:rPr>
            </w:pPr>
          </w:p>
          <w:p w14:paraId="29634D20" w14:textId="77777777" w:rsidR="00E70DC5" w:rsidRDefault="00E70DC5" w:rsidP="00F73D22">
            <w:pPr>
              <w:spacing w:after="0" w:line="240" w:lineRule="auto"/>
              <w:rPr>
                <w:b/>
                <w:sz w:val="18"/>
                <w:szCs w:val="18"/>
              </w:rPr>
            </w:pPr>
          </w:p>
          <w:p w14:paraId="6192A08F" w14:textId="77777777" w:rsidR="00E70DC5" w:rsidRDefault="00E70DC5" w:rsidP="00F73D22">
            <w:pPr>
              <w:spacing w:after="0" w:line="240" w:lineRule="auto"/>
              <w:rPr>
                <w:b/>
                <w:sz w:val="18"/>
                <w:szCs w:val="18"/>
              </w:rPr>
            </w:pPr>
          </w:p>
          <w:p w14:paraId="51268948" w14:textId="77777777" w:rsidR="00E70DC5" w:rsidRDefault="00E70DC5" w:rsidP="00F73D22">
            <w:pPr>
              <w:spacing w:after="0" w:line="240" w:lineRule="auto"/>
              <w:rPr>
                <w:b/>
                <w:sz w:val="18"/>
                <w:szCs w:val="18"/>
              </w:rPr>
            </w:pPr>
          </w:p>
          <w:p w14:paraId="4E6D683F" w14:textId="77777777" w:rsidR="00E70DC5" w:rsidRDefault="00E70DC5" w:rsidP="00F73D22">
            <w:pPr>
              <w:spacing w:after="0" w:line="240" w:lineRule="auto"/>
              <w:rPr>
                <w:b/>
                <w:sz w:val="18"/>
                <w:szCs w:val="18"/>
              </w:rPr>
            </w:pPr>
          </w:p>
          <w:p w14:paraId="5645119A" w14:textId="77777777" w:rsidR="00E70DC5" w:rsidRDefault="00E70DC5" w:rsidP="00F73D22">
            <w:pPr>
              <w:spacing w:after="0" w:line="240" w:lineRule="auto"/>
              <w:rPr>
                <w:b/>
                <w:sz w:val="18"/>
                <w:szCs w:val="18"/>
              </w:rPr>
            </w:pPr>
          </w:p>
          <w:p w14:paraId="32C11D2F" w14:textId="77777777" w:rsidR="00E70DC5" w:rsidRDefault="00E70DC5" w:rsidP="00F73D22">
            <w:pPr>
              <w:spacing w:after="0" w:line="240" w:lineRule="auto"/>
              <w:rPr>
                <w:b/>
                <w:sz w:val="18"/>
                <w:szCs w:val="18"/>
              </w:rPr>
            </w:pPr>
          </w:p>
          <w:p w14:paraId="35895E8E" w14:textId="77777777" w:rsidR="00E70DC5" w:rsidRDefault="00E70DC5" w:rsidP="00F73D22">
            <w:pPr>
              <w:spacing w:after="0" w:line="240" w:lineRule="auto"/>
              <w:rPr>
                <w:b/>
                <w:sz w:val="18"/>
                <w:szCs w:val="18"/>
              </w:rPr>
            </w:pPr>
          </w:p>
          <w:p w14:paraId="71FD3630" w14:textId="77777777" w:rsidR="00E70DC5" w:rsidRDefault="00E70DC5" w:rsidP="00F73D22">
            <w:pPr>
              <w:spacing w:after="0" w:line="240" w:lineRule="auto"/>
              <w:rPr>
                <w:b/>
                <w:sz w:val="18"/>
                <w:szCs w:val="18"/>
              </w:rPr>
            </w:pPr>
          </w:p>
          <w:p w14:paraId="1A14D004" w14:textId="77777777" w:rsidR="00E70DC5" w:rsidRDefault="00E70DC5" w:rsidP="00F73D22">
            <w:pPr>
              <w:spacing w:after="0" w:line="240" w:lineRule="auto"/>
              <w:rPr>
                <w:b/>
                <w:sz w:val="18"/>
                <w:szCs w:val="18"/>
              </w:rPr>
            </w:pPr>
          </w:p>
          <w:p w14:paraId="2B7CF79B" w14:textId="77777777" w:rsidR="00E70DC5" w:rsidRDefault="00E70DC5" w:rsidP="00F73D22">
            <w:pPr>
              <w:spacing w:after="0" w:line="240" w:lineRule="auto"/>
              <w:rPr>
                <w:b/>
                <w:sz w:val="18"/>
                <w:szCs w:val="18"/>
              </w:rPr>
            </w:pPr>
          </w:p>
          <w:p w14:paraId="7433BA17" w14:textId="77777777" w:rsidR="00E70DC5" w:rsidRDefault="00E70DC5" w:rsidP="00F73D22">
            <w:pPr>
              <w:spacing w:after="0" w:line="240" w:lineRule="auto"/>
              <w:rPr>
                <w:b/>
                <w:sz w:val="18"/>
                <w:szCs w:val="18"/>
              </w:rPr>
            </w:pPr>
          </w:p>
          <w:p w14:paraId="7F76FAD0" w14:textId="77777777" w:rsidR="00E70DC5" w:rsidRDefault="00E70DC5" w:rsidP="00F73D22">
            <w:pPr>
              <w:spacing w:after="0" w:line="240" w:lineRule="auto"/>
              <w:rPr>
                <w:b/>
                <w:sz w:val="18"/>
                <w:szCs w:val="18"/>
              </w:rPr>
            </w:pPr>
          </w:p>
          <w:p w14:paraId="12810483" w14:textId="77777777" w:rsidR="00E70DC5" w:rsidRDefault="00E70DC5" w:rsidP="00F73D22">
            <w:pPr>
              <w:spacing w:after="0" w:line="240" w:lineRule="auto"/>
              <w:rPr>
                <w:b/>
                <w:sz w:val="18"/>
                <w:szCs w:val="18"/>
              </w:rPr>
            </w:pPr>
          </w:p>
          <w:p w14:paraId="7A96CE4F" w14:textId="77777777" w:rsidR="00E70DC5" w:rsidRDefault="00E70DC5" w:rsidP="00F73D22">
            <w:pPr>
              <w:spacing w:after="0" w:line="240" w:lineRule="auto"/>
              <w:rPr>
                <w:b/>
                <w:sz w:val="18"/>
                <w:szCs w:val="18"/>
              </w:rPr>
            </w:pPr>
          </w:p>
          <w:p w14:paraId="067599CC" w14:textId="77777777" w:rsidR="00E70DC5" w:rsidRDefault="00E70DC5" w:rsidP="00F73D22">
            <w:pPr>
              <w:spacing w:after="0" w:line="240" w:lineRule="auto"/>
              <w:rPr>
                <w:b/>
                <w:sz w:val="18"/>
                <w:szCs w:val="18"/>
              </w:rPr>
            </w:pPr>
          </w:p>
          <w:p w14:paraId="6899EC91" w14:textId="77777777" w:rsidR="00E70DC5" w:rsidRDefault="00E70DC5" w:rsidP="00F73D22">
            <w:pPr>
              <w:spacing w:after="0" w:line="240" w:lineRule="auto"/>
              <w:rPr>
                <w:b/>
                <w:sz w:val="18"/>
                <w:szCs w:val="18"/>
              </w:rPr>
            </w:pPr>
          </w:p>
          <w:p w14:paraId="74155F1F" w14:textId="77777777" w:rsidR="00E70DC5" w:rsidRDefault="00E70DC5" w:rsidP="00F73D22">
            <w:pPr>
              <w:spacing w:after="0" w:line="240" w:lineRule="auto"/>
              <w:rPr>
                <w:b/>
                <w:sz w:val="18"/>
                <w:szCs w:val="18"/>
              </w:rPr>
            </w:pPr>
          </w:p>
          <w:p w14:paraId="72EF3067" w14:textId="77777777" w:rsidR="00E70DC5" w:rsidRDefault="00E70DC5" w:rsidP="00F73D22">
            <w:pPr>
              <w:spacing w:after="0" w:line="240" w:lineRule="auto"/>
              <w:rPr>
                <w:b/>
                <w:sz w:val="18"/>
                <w:szCs w:val="18"/>
              </w:rPr>
            </w:pPr>
          </w:p>
          <w:p w14:paraId="5D20E144" w14:textId="77777777" w:rsidR="00E70DC5" w:rsidRDefault="00E70DC5" w:rsidP="00F73D22">
            <w:pPr>
              <w:spacing w:after="0" w:line="240" w:lineRule="auto"/>
              <w:rPr>
                <w:b/>
                <w:sz w:val="18"/>
                <w:szCs w:val="18"/>
              </w:rPr>
            </w:pPr>
          </w:p>
          <w:p w14:paraId="516EE5AA" w14:textId="77777777" w:rsidR="00E70DC5" w:rsidRDefault="00E70DC5" w:rsidP="00F73D22">
            <w:pPr>
              <w:spacing w:after="0" w:line="240" w:lineRule="auto"/>
              <w:rPr>
                <w:b/>
                <w:sz w:val="18"/>
                <w:szCs w:val="18"/>
              </w:rPr>
            </w:pPr>
          </w:p>
          <w:p w14:paraId="266D7D2E" w14:textId="77777777" w:rsidR="00E70DC5" w:rsidRDefault="00E70DC5" w:rsidP="00F73D22">
            <w:pPr>
              <w:spacing w:after="0" w:line="240" w:lineRule="auto"/>
              <w:rPr>
                <w:b/>
                <w:sz w:val="18"/>
                <w:szCs w:val="18"/>
              </w:rPr>
            </w:pPr>
          </w:p>
          <w:p w14:paraId="5168200E" w14:textId="77777777" w:rsidR="00E70DC5" w:rsidRDefault="00E70DC5" w:rsidP="00F73D22">
            <w:pPr>
              <w:spacing w:after="0" w:line="240" w:lineRule="auto"/>
              <w:rPr>
                <w:b/>
                <w:sz w:val="18"/>
                <w:szCs w:val="18"/>
              </w:rPr>
            </w:pPr>
          </w:p>
          <w:p w14:paraId="22A2AAD4" w14:textId="77777777" w:rsidR="00E70DC5" w:rsidRDefault="00E70DC5" w:rsidP="00F73D22">
            <w:pPr>
              <w:spacing w:after="0" w:line="240" w:lineRule="auto"/>
              <w:rPr>
                <w:b/>
                <w:sz w:val="18"/>
                <w:szCs w:val="18"/>
              </w:rPr>
            </w:pPr>
          </w:p>
          <w:p w14:paraId="55805683" w14:textId="77777777" w:rsidR="00E70DC5" w:rsidRDefault="00E70DC5" w:rsidP="00F73D22">
            <w:pPr>
              <w:spacing w:after="0" w:line="240" w:lineRule="auto"/>
              <w:rPr>
                <w:b/>
                <w:sz w:val="18"/>
                <w:szCs w:val="18"/>
              </w:rPr>
            </w:pPr>
          </w:p>
          <w:p w14:paraId="3783D514" w14:textId="77777777" w:rsidR="00E70DC5" w:rsidRDefault="00E70DC5" w:rsidP="00F73D22">
            <w:pPr>
              <w:spacing w:after="0" w:line="240" w:lineRule="auto"/>
              <w:rPr>
                <w:b/>
                <w:sz w:val="18"/>
                <w:szCs w:val="18"/>
              </w:rPr>
            </w:pPr>
          </w:p>
          <w:p w14:paraId="579232E9" w14:textId="77777777" w:rsidR="00E70DC5" w:rsidRDefault="00E70DC5" w:rsidP="00F73D22">
            <w:pPr>
              <w:spacing w:after="0" w:line="240" w:lineRule="auto"/>
              <w:rPr>
                <w:b/>
                <w:sz w:val="18"/>
                <w:szCs w:val="18"/>
              </w:rPr>
            </w:pPr>
          </w:p>
          <w:p w14:paraId="1EB7FBE6" w14:textId="77777777" w:rsidR="00E70DC5" w:rsidRDefault="00E70DC5" w:rsidP="00F73D22">
            <w:pPr>
              <w:spacing w:after="0" w:line="240" w:lineRule="auto"/>
              <w:rPr>
                <w:b/>
                <w:sz w:val="18"/>
                <w:szCs w:val="18"/>
              </w:rPr>
            </w:pPr>
          </w:p>
          <w:p w14:paraId="13476593" w14:textId="77777777" w:rsidR="00E70DC5" w:rsidRDefault="00E70DC5" w:rsidP="00F73D22">
            <w:pPr>
              <w:spacing w:after="0" w:line="240" w:lineRule="auto"/>
              <w:rPr>
                <w:b/>
                <w:sz w:val="18"/>
                <w:szCs w:val="18"/>
              </w:rPr>
            </w:pPr>
          </w:p>
          <w:p w14:paraId="351062AA" w14:textId="77777777" w:rsidR="00E70DC5" w:rsidRDefault="00E70DC5" w:rsidP="00F73D22">
            <w:pPr>
              <w:spacing w:after="0" w:line="240" w:lineRule="auto"/>
              <w:rPr>
                <w:b/>
                <w:sz w:val="18"/>
                <w:szCs w:val="18"/>
              </w:rPr>
            </w:pPr>
          </w:p>
          <w:p w14:paraId="50A5D851" w14:textId="77777777" w:rsidR="00E70DC5" w:rsidRDefault="00E70DC5" w:rsidP="00F73D22">
            <w:pPr>
              <w:spacing w:after="0" w:line="240" w:lineRule="auto"/>
              <w:rPr>
                <w:b/>
                <w:sz w:val="18"/>
                <w:szCs w:val="18"/>
              </w:rPr>
            </w:pPr>
          </w:p>
          <w:p w14:paraId="05687CFC" w14:textId="77777777" w:rsidR="00E70DC5" w:rsidRDefault="00E70DC5" w:rsidP="00F73D22">
            <w:pPr>
              <w:spacing w:after="0" w:line="240" w:lineRule="auto"/>
              <w:rPr>
                <w:b/>
                <w:sz w:val="18"/>
                <w:szCs w:val="18"/>
              </w:rPr>
            </w:pPr>
          </w:p>
          <w:p w14:paraId="148F960F" w14:textId="77777777" w:rsidR="00E70DC5" w:rsidRPr="00D762D3" w:rsidRDefault="00E70DC5" w:rsidP="00F73D22">
            <w:pPr>
              <w:spacing w:after="0" w:line="240" w:lineRule="auto"/>
              <w:rPr>
                <w:rFonts w:ascii="Times New Roman" w:eastAsiaTheme="minorHAnsi" w:hAnsi="Times New Roman"/>
                <w:b/>
                <w:sz w:val="18"/>
                <w:szCs w:val="18"/>
              </w:rPr>
            </w:pPr>
            <w:r w:rsidRPr="00D762D3">
              <w:rPr>
                <w:b/>
                <w:sz w:val="18"/>
                <w:szCs w:val="18"/>
              </w:rPr>
              <w:t>або</w:t>
            </w:r>
          </w:p>
          <w:p w14:paraId="637C6E00" w14:textId="77777777" w:rsidR="00E70DC5" w:rsidRDefault="00E70DC5" w:rsidP="00F73D22">
            <w:pPr>
              <w:spacing w:after="0" w:line="240" w:lineRule="auto"/>
              <w:rPr>
                <w:b/>
                <w:color w:val="000000"/>
                <w:sz w:val="18"/>
                <w:szCs w:val="18"/>
                <w:lang w:eastAsia="uk-UA"/>
              </w:rPr>
            </w:pPr>
            <w:r>
              <w:rPr>
                <w:b/>
                <w:sz w:val="18"/>
                <w:szCs w:val="18"/>
              </w:rPr>
              <w:lastRenderedPageBreak/>
              <w:t>Куртка робоча утеплена</w:t>
            </w:r>
            <w:r w:rsidRPr="00D762D3">
              <w:rPr>
                <w:b/>
                <w:sz w:val="18"/>
                <w:szCs w:val="18"/>
              </w:rPr>
              <w:t xml:space="preserve"> </w:t>
            </w:r>
            <w:r>
              <w:rPr>
                <w:b/>
                <w:sz w:val="18"/>
                <w:szCs w:val="18"/>
              </w:rPr>
              <w:t>Торонто, К6</w:t>
            </w:r>
            <w:r w:rsidRPr="00D762D3">
              <w:rPr>
                <w:b/>
                <w:color w:val="000000"/>
                <w:sz w:val="18"/>
                <w:szCs w:val="18"/>
                <w:lang w:eastAsia="uk-UA"/>
              </w:rPr>
              <w:t>.</w:t>
            </w:r>
          </w:p>
          <w:p w14:paraId="3794EAD0" w14:textId="77777777" w:rsidR="00E70DC5" w:rsidRPr="00D762D3" w:rsidRDefault="00E70DC5" w:rsidP="00F73D22">
            <w:pPr>
              <w:spacing w:after="0" w:line="240" w:lineRule="auto"/>
              <w:rPr>
                <w:b/>
                <w:sz w:val="18"/>
                <w:szCs w:val="18"/>
              </w:rPr>
            </w:pPr>
            <w:r w:rsidRPr="00D762D3">
              <w:rPr>
                <w:b/>
                <w:color w:val="000000"/>
                <w:sz w:val="18"/>
                <w:szCs w:val="18"/>
                <w:lang w:eastAsia="uk-UA"/>
              </w:rPr>
              <w:t>Виробник ТОВ «УКРТЕКСТИЛЬ</w:t>
            </w:r>
            <w:r w:rsidRPr="00D762D3">
              <w:rPr>
                <w:b/>
                <w:sz w:val="18"/>
                <w:szCs w:val="18"/>
              </w:rPr>
              <w:t xml:space="preserve">», відповідає </w:t>
            </w:r>
            <w:r w:rsidRPr="00D762D3">
              <w:rPr>
                <w:b/>
                <w:color w:val="333333"/>
                <w:sz w:val="18"/>
                <w:szCs w:val="18"/>
                <w:shd w:val="clear" w:color="auto" w:fill="FFFFFF"/>
              </w:rPr>
              <w:t>ДСТУ EN ISO 13688:2016, ДСТУ EN 14058:2008</w:t>
            </w:r>
          </w:p>
          <w:p w14:paraId="67010E38" w14:textId="77777777" w:rsidR="00E70DC5" w:rsidRPr="00D762D3" w:rsidRDefault="00E70DC5" w:rsidP="00F73D22">
            <w:pPr>
              <w:spacing w:after="0" w:line="240" w:lineRule="auto"/>
              <w:rPr>
                <w:rFonts w:asciiTheme="minorHAnsi" w:hAnsiTheme="minorHAnsi" w:cstheme="minorHAnsi"/>
                <w:color w:val="000000" w:themeColor="text1"/>
                <w:sz w:val="18"/>
                <w:szCs w:val="18"/>
              </w:rPr>
            </w:pPr>
          </w:p>
        </w:tc>
        <w:tc>
          <w:tcPr>
            <w:tcW w:w="1623" w:type="pct"/>
          </w:tcPr>
          <w:p w14:paraId="2E8B6053" w14:textId="1251AF18" w:rsidR="00E70DC5" w:rsidRPr="00AF3DFC" w:rsidRDefault="00E70DC5" w:rsidP="00F73D22">
            <w:pPr>
              <w:autoSpaceDE w:val="0"/>
              <w:autoSpaceDN w:val="0"/>
              <w:adjustRightInd w:val="0"/>
              <w:spacing w:after="0" w:line="240" w:lineRule="auto"/>
              <w:jc w:val="both"/>
              <w:rPr>
                <w:rFonts w:asciiTheme="minorHAnsi" w:eastAsia="TimesNewRomanPSMT" w:hAnsiTheme="minorHAnsi" w:cstheme="minorHAnsi"/>
                <w:sz w:val="18"/>
                <w:szCs w:val="18"/>
              </w:rPr>
            </w:pPr>
            <w:r w:rsidRPr="00AF3DFC">
              <w:rPr>
                <w:rFonts w:asciiTheme="minorHAnsi" w:eastAsia="TimesNewRomanPSMT" w:hAnsiTheme="minorHAnsi" w:cstheme="minorHAnsi"/>
                <w:sz w:val="18"/>
                <w:szCs w:val="18"/>
              </w:rPr>
              <w:lastRenderedPageBreak/>
              <w:t xml:space="preserve">Куртка </w:t>
            </w:r>
            <w:r>
              <w:rPr>
                <w:rFonts w:asciiTheme="minorHAnsi" w:eastAsia="TimesNewRomanPSMT" w:hAnsiTheme="minorHAnsi" w:cstheme="minorHAnsi"/>
                <w:sz w:val="18"/>
                <w:szCs w:val="18"/>
              </w:rPr>
              <w:t>має бути</w:t>
            </w:r>
            <w:r w:rsidRPr="00AF3DFC">
              <w:rPr>
                <w:rFonts w:asciiTheme="minorHAnsi" w:eastAsia="TimesNewRomanPSMT" w:hAnsiTheme="minorHAnsi" w:cstheme="minorHAnsi"/>
                <w:sz w:val="18"/>
                <w:szCs w:val="18"/>
              </w:rPr>
              <w:t xml:space="preserve"> у двох колірних</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рішеннях, ни</w:t>
            </w:r>
            <w:r>
              <w:rPr>
                <w:rFonts w:asciiTheme="minorHAnsi" w:eastAsia="TimesNewRomanPSMT" w:hAnsiTheme="minorHAnsi" w:cstheme="minorHAnsi"/>
                <w:sz w:val="18"/>
                <w:szCs w:val="18"/>
              </w:rPr>
              <w:t>з – чорний, верх – сірий колір</w:t>
            </w:r>
            <w:r w:rsidRPr="00AF3DFC">
              <w:rPr>
                <w:rFonts w:asciiTheme="minorHAnsi" w:eastAsia="TimesNewRomanPSMT" w:hAnsiTheme="minorHAnsi" w:cstheme="minorHAnsi"/>
                <w:sz w:val="18"/>
                <w:szCs w:val="18"/>
              </w:rPr>
              <w:t>.</w:t>
            </w:r>
            <w:r w:rsidRPr="00D715FA">
              <w:rPr>
                <w:rFonts w:asciiTheme="minorHAnsi" w:eastAsia="TimesNewRomanPSMT" w:hAnsiTheme="minorHAnsi" w:cstheme="minorHAnsi"/>
                <w:sz w:val="18"/>
                <w:szCs w:val="18"/>
              </w:rPr>
              <w:t xml:space="preserve"> </w:t>
            </w:r>
            <w:r>
              <w:rPr>
                <w:rFonts w:asciiTheme="minorHAnsi" w:eastAsia="TimesNewRomanPSMT" w:hAnsiTheme="minorHAnsi" w:cstheme="minorHAnsi"/>
                <w:sz w:val="18"/>
                <w:szCs w:val="18"/>
              </w:rPr>
              <w:t>Матеріал к</w:t>
            </w:r>
            <w:r w:rsidRPr="00AF3DFC">
              <w:rPr>
                <w:rFonts w:asciiTheme="minorHAnsi" w:eastAsia="TimesNewRomanPSMT" w:hAnsiTheme="minorHAnsi" w:cstheme="minorHAnsi"/>
                <w:sz w:val="18"/>
                <w:szCs w:val="18"/>
              </w:rPr>
              <w:t>уртк</w:t>
            </w:r>
            <w:r>
              <w:rPr>
                <w:rFonts w:asciiTheme="minorHAnsi" w:eastAsia="TimesNewRomanPSMT" w:hAnsiTheme="minorHAnsi" w:cstheme="minorHAnsi"/>
                <w:sz w:val="18"/>
                <w:szCs w:val="18"/>
              </w:rPr>
              <w:t>и –</w:t>
            </w:r>
            <w:r w:rsidRPr="00AF3DFC">
              <w:rPr>
                <w:rFonts w:asciiTheme="minorHAnsi" w:eastAsia="TimesNewRomanPSMT" w:hAnsiTheme="minorHAnsi" w:cstheme="minorHAnsi"/>
                <w:sz w:val="18"/>
                <w:szCs w:val="18"/>
              </w:rPr>
              <w:t xml:space="preserve"> </w:t>
            </w:r>
            <w:r>
              <w:rPr>
                <w:rFonts w:asciiTheme="minorHAnsi" w:eastAsia="TimesNewRomanPSMT" w:hAnsiTheme="minorHAnsi" w:cstheme="minorHAnsi"/>
                <w:sz w:val="18"/>
                <w:szCs w:val="18"/>
              </w:rPr>
              <w:t>поліефірна плащова тканина</w:t>
            </w:r>
            <w:r w:rsidRPr="00AF3DFC">
              <w:rPr>
                <w:rFonts w:asciiTheme="minorHAnsi" w:eastAsia="TimesNewRomanPSMT" w:hAnsiTheme="minorHAnsi" w:cstheme="minorHAnsi"/>
                <w:sz w:val="18"/>
                <w:szCs w:val="18"/>
              </w:rPr>
              <w:t xml:space="preserve"> </w:t>
            </w:r>
            <w:r>
              <w:rPr>
                <w:rFonts w:asciiTheme="minorHAnsi" w:eastAsia="TimesNewRomanPSMT" w:hAnsiTheme="minorHAnsi" w:cstheme="minorHAnsi"/>
                <w:sz w:val="18"/>
                <w:szCs w:val="18"/>
              </w:rPr>
              <w:t xml:space="preserve">з водовідштовхувальним оздобленням, утеплювач – </w:t>
            </w:r>
            <w:proofErr w:type="spellStart"/>
            <w:r>
              <w:rPr>
                <w:rFonts w:asciiTheme="minorHAnsi" w:eastAsia="TimesNewRomanPSMT" w:hAnsiTheme="minorHAnsi" w:cstheme="minorHAnsi"/>
                <w:sz w:val="18"/>
                <w:szCs w:val="18"/>
              </w:rPr>
              <w:t>синтепон</w:t>
            </w:r>
            <w:proofErr w:type="spellEnd"/>
            <w:r>
              <w:rPr>
                <w:rFonts w:asciiTheme="minorHAnsi" w:eastAsia="TimesNewRomanPSMT" w:hAnsiTheme="minorHAnsi" w:cstheme="minorHAnsi"/>
                <w:sz w:val="18"/>
                <w:szCs w:val="18"/>
              </w:rPr>
              <w:t>. Щ</w:t>
            </w:r>
            <w:r w:rsidRPr="00AF3DFC">
              <w:rPr>
                <w:rFonts w:asciiTheme="minorHAnsi" w:eastAsia="TimesNewRomanPSMT" w:hAnsiTheme="minorHAnsi" w:cstheme="minorHAnsi"/>
                <w:sz w:val="18"/>
                <w:szCs w:val="18"/>
              </w:rPr>
              <w:t xml:space="preserve">ільність тканини </w:t>
            </w:r>
            <w:r>
              <w:rPr>
                <w:rFonts w:asciiTheme="minorHAnsi" w:eastAsia="TimesNewRomanPSMT" w:hAnsiTheme="minorHAnsi" w:cstheme="minorHAnsi"/>
                <w:sz w:val="18"/>
                <w:szCs w:val="18"/>
              </w:rPr>
              <w:t xml:space="preserve">має </w:t>
            </w:r>
            <w:r w:rsidRPr="00AF3DFC">
              <w:rPr>
                <w:rFonts w:asciiTheme="minorHAnsi" w:eastAsia="TimesNewRomanPSMT" w:hAnsiTheme="minorHAnsi" w:cstheme="minorHAnsi"/>
                <w:sz w:val="18"/>
                <w:szCs w:val="18"/>
              </w:rPr>
              <w:t>забезпечу</w:t>
            </w:r>
            <w:r>
              <w:rPr>
                <w:rFonts w:asciiTheme="minorHAnsi" w:eastAsia="TimesNewRomanPSMT" w:hAnsiTheme="minorHAnsi" w:cstheme="minorHAnsi"/>
                <w:sz w:val="18"/>
                <w:szCs w:val="18"/>
              </w:rPr>
              <w:t>вати</w:t>
            </w:r>
            <w:r w:rsidRPr="00AF3DFC">
              <w:rPr>
                <w:rFonts w:asciiTheme="minorHAnsi" w:eastAsia="TimesNewRomanPSMT" w:hAnsiTheme="minorHAnsi" w:cstheme="minorHAnsi"/>
                <w:sz w:val="18"/>
                <w:szCs w:val="18"/>
              </w:rPr>
              <w:t xml:space="preserve"> високий рівень водовідштовхувальних</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властивостей.</w:t>
            </w:r>
          </w:p>
          <w:p w14:paraId="33FB0BCC" w14:textId="77777777" w:rsidR="00E70DC5" w:rsidRPr="00AF3DFC" w:rsidRDefault="00E70DC5" w:rsidP="00F73D22">
            <w:pPr>
              <w:autoSpaceDE w:val="0"/>
              <w:autoSpaceDN w:val="0"/>
              <w:adjustRightInd w:val="0"/>
              <w:spacing w:after="0" w:line="240" w:lineRule="auto"/>
              <w:jc w:val="both"/>
              <w:rPr>
                <w:rFonts w:asciiTheme="minorHAnsi" w:eastAsia="TimesNewRomanPSMT" w:hAnsiTheme="minorHAnsi" w:cstheme="minorHAnsi"/>
                <w:sz w:val="18"/>
                <w:szCs w:val="18"/>
              </w:rPr>
            </w:pPr>
            <w:r w:rsidRPr="00AF3DFC">
              <w:rPr>
                <w:rFonts w:asciiTheme="minorHAnsi" w:eastAsia="TimesNewRomanPSMT" w:hAnsiTheme="minorHAnsi" w:cstheme="minorHAnsi"/>
                <w:sz w:val="18"/>
                <w:szCs w:val="18"/>
              </w:rPr>
              <w:t>Конструктивні особливості робочої куртки:</w:t>
            </w:r>
          </w:p>
          <w:p w14:paraId="41005B10" w14:textId="12123D3A" w:rsidR="00E70DC5" w:rsidRPr="00AF3DFC" w:rsidRDefault="00E70DC5" w:rsidP="00F73D22">
            <w:pPr>
              <w:autoSpaceDE w:val="0"/>
              <w:autoSpaceDN w:val="0"/>
              <w:adjustRightInd w:val="0"/>
              <w:spacing w:after="0" w:line="240" w:lineRule="auto"/>
              <w:jc w:val="both"/>
              <w:rPr>
                <w:rFonts w:asciiTheme="minorHAnsi" w:hAnsiTheme="minorHAnsi" w:cstheme="minorHAnsi"/>
                <w:sz w:val="18"/>
                <w:szCs w:val="18"/>
              </w:rPr>
            </w:pPr>
            <w:r w:rsidRPr="00AF3DFC">
              <w:rPr>
                <w:rFonts w:asciiTheme="minorHAnsi" w:eastAsia="TimesNewRomanPSMT" w:hAnsiTheme="minorHAnsi" w:cstheme="minorHAnsi"/>
                <w:sz w:val="18"/>
                <w:szCs w:val="18"/>
              </w:rPr>
              <w:t>Кр</w:t>
            </w:r>
            <w:r>
              <w:rPr>
                <w:rFonts w:asciiTheme="minorHAnsi" w:eastAsia="TimesNewRomanPSMT" w:hAnsiTheme="minorHAnsi" w:cstheme="minorHAnsi"/>
                <w:sz w:val="18"/>
                <w:szCs w:val="18"/>
              </w:rPr>
              <w:t>і</w:t>
            </w:r>
            <w:r w:rsidRPr="00AF3DFC">
              <w:rPr>
                <w:rFonts w:asciiTheme="minorHAnsi" w:eastAsia="TimesNewRomanPSMT" w:hAnsiTheme="minorHAnsi" w:cstheme="minorHAnsi"/>
                <w:sz w:val="18"/>
                <w:szCs w:val="18"/>
              </w:rPr>
              <w:t>й куртки прямий, не сковує рухів.</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Центральна застібка-блискавка закрита вітрозахисним</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клапаном.</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Комір стійка, нижня</w:t>
            </w:r>
            <w:r>
              <w:rPr>
                <w:rFonts w:asciiTheme="minorHAnsi" w:eastAsia="TimesNewRomanPSMT" w:hAnsiTheme="minorHAnsi" w:cstheme="minorHAnsi"/>
                <w:sz w:val="18"/>
                <w:szCs w:val="18"/>
              </w:rPr>
              <w:t xml:space="preserve"> частина з </w:t>
            </w:r>
            <w:proofErr w:type="spellStart"/>
            <w:r>
              <w:rPr>
                <w:rFonts w:asciiTheme="minorHAnsi" w:eastAsia="TimesNewRomanPSMT" w:hAnsiTheme="minorHAnsi" w:cstheme="minorHAnsi"/>
                <w:sz w:val="18"/>
                <w:szCs w:val="18"/>
              </w:rPr>
              <w:t>фліс</w:t>
            </w:r>
            <w:r w:rsidRPr="00AF3DFC">
              <w:rPr>
                <w:rFonts w:asciiTheme="minorHAnsi" w:eastAsia="TimesNewRomanPSMT" w:hAnsiTheme="minorHAnsi" w:cstheme="minorHAnsi"/>
                <w:sz w:val="18"/>
                <w:szCs w:val="18"/>
              </w:rPr>
              <w:t>у</w:t>
            </w:r>
            <w:proofErr w:type="spellEnd"/>
            <w:r w:rsidRPr="00AF3DFC">
              <w:rPr>
                <w:rFonts w:asciiTheme="minorHAnsi" w:eastAsia="TimesNewRomanPSMT" w:hAnsiTheme="minorHAnsi" w:cstheme="minorHAnsi"/>
                <w:sz w:val="18"/>
                <w:szCs w:val="18"/>
              </w:rPr>
              <w:t>.</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Низ рукавів із регулюванням за обсягом.</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Капюшон куртки утеплений, з регулюванням за</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 xml:space="preserve">обсягом </w:t>
            </w:r>
            <w:r>
              <w:rPr>
                <w:rFonts w:asciiTheme="minorHAnsi" w:eastAsia="TimesNewRomanPSMT" w:hAnsiTheme="minorHAnsi" w:cstheme="minorHAnsi"/>
                <w:sz w:val="18"/>
                <w:szCs w:val="18"/>
              </w:rPr>
              <w:t>–</w:t>
            </w:r>
            <w:r w:rsidRPr="00AF3DFC">
              <w:rPr>
                <w:rFonts w:asciiTheme="minorHAnsi" w:eastAsia="TimesNewRomanPSMT" w:hAnsiTheme="minorHAnsi" w:cstheme="minorHAnsi"/>
                <w:sz w:val="18"/>
                <w:szCs w:val="18"/>
              </w:rPr>
              <w:t xml:space="preserve"> під</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будівельну каску. Куліса з еластичним</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шнуром дозволяє регулювати лицьовий зріз</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капюшона.</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Додатковий захист від продування забезпечує</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еластичний шнур по низу куртки.</w:t>
            </w:r>
            <w:r>
              <w:rPr>
                <w:rFonts w:asciiTheme="minorHAnsi" w:eastAsia="TimesNewRomanPSMT" w:hAnsiTheme="minorHAnsi" w:cstheme="minorHAnsi"/>
                <w:sz w:val="18"/>
                <w:szCs w:val="18"/>
              </w:rPr>
              <w:t xml:space="preserve"> Має бут </w:t>
            </w:r>
            <w:r w:rsidRPr="00AF3DFC">
              <w:rPr>
                <w:rFonts w:asciiTheme="minorHAnsi" w:eastAsia="TimesNewRomanPSMT" w:hAnsiTheme="minorHAnsi" w:cstheme="minorHAnsi"/>
                <w:sz w:val="18"/>
                <w:szCs w:val="18"/>
              </w:rPr>
              <w:t>7 кишень</w:t>
            </w:r>
            <w:r>
              <w:rPr>
                <w:rFonts w:asciiTheme="minorHAnsi" w:eastAsia="TimesNewRomanPSMT" w:hAnsiTheme="minorHAnsi" w:cstheme="minorHAnsi"/>
                <w:sz w:val="18"/>
                <w:szCs w:val="18"/>
              </w:rPr>
              <w:t>.</w:t>
            </w:r>
            <w:r w:rsidRPr="00AF3DFC">
              <w:rPr>
                <w:rFonts w:asciiTheme="minorHAnsi" w:eastAsia="TimesNewRomanPSMT" w:hAnsiTheme="minorHAnsi" w:cstheme="minorHAnsi"/>
                <w:sz w:val="18"/>
                <w:szCs w:val="18"/>
              </w:rPr>
              <w:t xml:space="preserve"> Дві великі накладні на</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блискавці внизу куртки,</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дві потайні на блискавці під</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захисною планкою, кишеня внутрішня на блискавці</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для документів форматом А4, збільшена</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об'ємна</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кишеня на липучці для мобільного телефону або рації,</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 xml:space="preserve">кишеня на блискавці в районі </w:t>
            </w:r>
            <w:proofErr w:type="spellStart"/>
            <w:r w:rsidRPr="00AF3DFC">
              <w:rPr>
                <w:rFonts w:asciiTheme="minorHAnsi" w:eastAsia="TimesNewRomanPSMT" w:hAnsiTheme="minorHAnsi" w:cstheme="minorHAnsi"/>
                <w:sz w:val="18"/>
                <w:szCs w:val="18"/>
              </w:rPr>
              <w:t>підборту</w:t>
            </w:r>
            <w:proofErr w:type="spellEnd"/>
            <w:r w:rsidRPr="00AF3DFC">
              <w:rPr>
                <w:rFonts w:asciiTheme="minorHAnsi" w:eastAsia="TimesNewRomanPSMT" w:hAnsiTheme="minorHAnsi" w:cstheme="minorHAnsi"/>
                <w:sz w:val="18"/>
                <w:szCs w:val="18"/>
              </w:rPr>
              <w:t xml:space="preserve"> для особистих</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важливих речей.</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Об'єм по лінії талії регулюється лаштунками з</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еластичним шнуром.</w:t>
            </w:r>
            <w:r>
              <w:rPr>
                <w:rFonts w:asciiTheme="minorHAnsi" w:eastAsia="TimesNewRomanPSMT" w:hAnsiTheme="minorHAnsi" w:cstheme="minorHAnsi"/>
                <w:sz w:val="18"/>
                <w:szCs w:val="18"/>
              </w:rPr>
              <w:t xml:space="preserve"> </w:t>
            </w:r>
            <w:proofErr w:type="spellStart"/>
            <w:r w:rsidRPr="00AF3DFC">
              <w:rPr>
                <w:rFonts w:asciiTheme="minorHAnsi" w:eastAsia="TimesNewRomanPSMT" w:hAnsiTheme="minorHAnsi" w:cstheme="minorHAnsi"/>
                <w:sz w:val="18"/>
                <w:szCs w:val="18"/>
              </w:rPr>
              <w:t>Світлоповерта</w:t>
            </w:r>
            <w:r>
              <w:rPr>
                <w:rFonts w:asciiTheme="minorHAnsi" w:eastAsia="TimesNewRomanPSMT" w:hAnsiTheme="minorHAnsi" w:cstheme="minorHAnsi"/>
                <w:sz w:val="18"/>
                <w:szCs w:val="18"/>
              </w:rPr>
              <w:t>ючі</w:t>
            </w:r>
            <w:proofErr w:type="spellEnd"/>
            <w:r w:rsidRPr="00AF3DFC">
              <w:rPr>
                <w:rFonts w:asciiTheme="minorHAnsi" w:eastAsia="TimesNewRomanPSMT" w:hAnsiTheme="minorHAnsi" w:cstheme="minorHAnsi"/>
                <w:sz w:val="18"/>
                <w:szCs w:val="18"/>
              </w:rPr>
              <w:t xml:space="preserve"> </w:t>
            </w:r>
            <w:r>
              <w:rPr>
                <w:rFonts w:asciiTheme="minorHAnsi" w:eastAsia="TimesNewRomanPSMT" w:hAnsiTheme="minorHAnsi" w:cstheme="minorHAnsi"/>
                <w:sz w:val="18"/>
                <w:szCs w:val="18"/>
              </w:rPr>
              <w:t xml:space="preserve"> к</w:t>
            </w:r>
            <w:r w:rsidRPr="00AF3DFC">
              <w:rPr>
                <w:rFonts w:asciiTheme="minorHAnsi" w:eastAsia="TimesNewRomanPSMT" w:hAnsiTheme="minorHAnsi" w:cstheme="minorHAnsi"/>
                <w:sz w:val="18"/>
                <w:szCs w:val="18"/>
              </w:rPr>
              <w:t xml:space="preserve">анти та </w:t>
            </w:r>
            <w:proofErr w:type="spellStart"/>
            <w:r w:rsidRPr="00AF3DFC">
              <w:rPr>
                <w:rFonts w:asciiTheme="minorHAnsi" w:eastAsia="TimesNewRomanPSMT" w:hAnsiTheme="minorHAnsi" w:cstheme="minorHAnsi"/>
                <w:sz w:val="18"/>
                <w:szCs w:val="18"/>
              </w:rPr>
              <w:t>принти</w:t>
            </w:r>
            <w:proofErr w:type="spellEnd"/>
            <w:r w:rsidRPr="00AF3DFC">
              <w:rPr>
                <w:rFonts w:asciiTheme="minorHAnsi" w:eastAsia="TimesNewRomanPSMT" w:hAnsiTheme="minorHAnsi" w:cstheme="minorHAnsi"/>
                <w:sz w:val="18"/>
                <w:szCs w:val="18"/>
              </w:rPr>
              <w:t xml:space="preserve"> для покращення</w:t>
            </w:r>
            <w:r>
              <w:rPr>
                <w:rFonts w:asciiTheme="minorHAnsi" w:eastAsia="TimesNewRomanPSMT" w:hAnsiTheme="minorHAnsi" w:cstheme="minorHAnsi"/>
                <w:sz w:val="18"/>
                <w:szCs w:val="18"/>
              </w:rPr>
              <w:t xml:space="preserve"> </w:t>
            </w:r>
            <w:r w:rsidRPr="00AF3DFC">
              <w:rPr>
                <w:rFonts w:asciiTheme="minorHAnsi" w:eastAsia="TimesNewRomanPSMT" w:hAnsiTheme="minorHAnsi" w:cstheme="minorHAnsi"/>
                <w:sz w:val="18"/>
                <w:szCs w:val="18"/>
              </w:rPr>
              <w:t>видимості в темний час доби.</w:t>
            </w:r>
            <w:r>
              <w:rPr>
                <w:rFonts w:asciiTheme="minorHAnsi" w:eastAsia="TimesNewRomanPSMT" w:hAnsiTheme="minorHAnsi" w:cstheme="minorHAnsi"/>
                <w:sz w:val="18"/>
                <w:szCs w:val="18"/>
              </w:rPr>
              <w:t xml:space="preserve"> Міцність виробу має бути забезпечена подвійними</w:t>
            </w:r>
            <w:r w:rsidRPr="00AF3DFC">
              <w:rPr>
                <w:rFonts w:asciiTheme="minorHAnsi" w:eastAsia="TimesNewRomanPSMT" w:hAnsiTheme="minorHAnsi" w:cstheme="minorHAnsi"/>
                <w:sz w:val="18"/>
                <w:szCs w:val="18"/>
              </w:rPr>
              <w:t xml:space="preserve"> посилен</w:t>
            </w:r>
            <w:r>
              <w:rPr>
                <w:rFonts w:asciiTheme="minorHAnsi" w:eastAsia="TimesNewRomanPSMT" w:hAnsiTheme="minorHAnsi" w:cstheme="minorHAnsi"/>
                <w:sz w:val="18"/>
                <w:szCs w:val="18"/>
              </w:rPr>
              <w:t>ими</w:t>
            </w:r>
            <w:r w:rsidRPr="00AF3DFC">
              <w:rPr>
                <w:rFonts w:asciiTheme="minorHAnsi" w:eastAsia="TimesNewRomanPSMT" w:hAnsiTheme="minorHAnsi" w:cstheme="minorHAnsi"/>
                <w:sz w:val="18"/>
                <w:szCs w:val="18"/>
              </w:rPr>
              <w:t xml:space="preserve"> шв</w:t>
            </w:r>
            <w:r>
              <w:rPr>
                <w:rFonts w:asciiTheme="minorHAnsi" w:eastAsia="TimesNewRomanPSMT" w:hAnsiTheme="minorHAnsi" w:cstheme="minorHAnsi"/>
                <w:sz w:val="18"/>
                <w:szCs w:val="18"/>
              </w:rPr>
              <w:t>ами.</w:t>
            </w:r>
          </w:p>
          <w:p w14:paraId="45B2595E" w14:textId="77777777" w:rsidR="00E70DC5" w:rsidRDefault="00E70DC5" w:rsidP="00F73D22">
            <w:pPr>
              <w:spacing w:after="0" w:line="240" w:lineRule="auto"/>
              <w:rPr>
                <w:b/>
                <w:sz w:val="18"/>
                <w:szCs w:val="18"/>
              </w:rPr>
            </w:pPr>
          </w:p>
          <w:p w14:paraId="661B3BD8" w14:textId="77777777" w:rsidR="00E70DC5" w:rsidRDefault="00E70DC5" w:rsidP="00F73D22">
            <w:pPr>
              <w:spacing w:after="0" w:line="240" w:lineRule="auto"/>
              <w:rPr>
                <w:b/>
                <w:sz w:val="18"/>
                <w:szCs w:val="18"/>
              </w:rPr>
            </w:pPr>
          </w:p>
          <w:p w14:paraId="3DD3BF5C" w14:textId="77777777" w:rsidR="00E70DC5" w:rsidRDefault="00E70DC5" w:rsidP="00F73D22">
            <w:pPr>
              <w:spacing w:after="0" w:line="240" w:lineRule="auto"/>
              <w:rPr>
                <w:b/>
                <w:sz w:val="18"/>
                <w:szCs w:val="18"/>
              </w:rPr>
            </w:pPr>
          </w:p>
          <w:p w14:paraId="7F6109DB" w14:textId="77777777" w:rsidR="00E70DC5" w:rsidRDefault="00E70DC5" w:rsidP="00F73D22">
            <w:pPr>
              <w:spacing w:after="0" w:line="240" w:lineRule="auto"/>
              <w:rPr>
                <w:b/>
                <w:sz w:val="18"/>
                <w:szCs w:val="18"/>
              </w:rPr>
            </w:pPr>
          </w:p>
          <w:p w14:paraId="48C403CE" w14:textId="77777777" w:rsidR="00E70DC5" w:rsidRDefault="00E70DC5" w:rsidP="00F73D22">
            <w:pPr>
              <w:spacing w:after="0" w:line="240" w:lineRule="auto"/>
              <w:rPr>
                <w:b/>
                <w:sz w:val="18"/>
                <w:szCs w:val="18"/>
              </w:rPr>
            </w:pPr>
          </w:p>
          <w:p w14:paraId="22D2C962" w14:textId="77777777" w:rsidR="00E70DC5" w:rsidRDefault="00E70DC5" w:rsidP="00F73D22">
            <w:pPr>
              <w:spacing w:after="0" w:line="240" w:lineRule="auto"/>
              <w:rPr>
                <w:b/>
                <w:sz w:val="18"/>
                <w:szCs w:val="18"/>
              </w:rPr>
            </w:pPr>
          </w:p>
          <w:p w14:paraId="0B847C63" w14:textId="77777777" w:rsidR="00E70DC5" w:rsidRDefault="00E70DC5" w:rsidP="00F73D22">
            <w:pPr>
              <w:spacing w:after="0" w:line="240" w:lineRule="auto"/>
              <w:rPr>
                <w:b/>
                <w:sz w:val="18"/>
                <w:szCs w:val="18"/>
              </w:rPr>
            </w:pPr>
          </w:p>
          <w:p w14:paraId="74A495E3" w14:textId="77777777" w:rsidR="00E70DC5" w:rsidRDefault="00E70DC5" w:rsidP="00F73D22">
            <w:pPr>
              <w:spacing w:after="0" w:line="240" w:lineRule="auto"/>
              <w:rPr>
                <w:b/>
                <w:sz w:val="18"/>
                <w:szCs w:val="18"/>
              </w:rPr>
            </w:pPr>
          </w:p>
          <w:p w14:paraId="691720F2" w14:textId="77777777" w:rsidR="00E70DC5" w:rsidRDefault="00E70DC5" w:rsidP="00F73D22">
            <w:pPr>
              <w:spacing w:after="0" w:line="240" w:lineRule="auto"/>
              <w:rPr>
                <w:b/>
                <w:sz w:val="18"/>
                <w:szCs w:val="18"/>
              </w:rPr>
            </w:pPr>
          </w:p>
          <w:p w14:paraId="3757CAF1" w14:textId="77777777" w:rsidR="00E70DC5" w:rsidRDefault="00E70DC5" w:rsidP="00F73D22">
            <w:pPr>
              <w:spacing w:after="0" w:line="240" w:lineRule="auto"/>
              <w:rPr>
                <w:b/>
                <w:sz w:val="18"/>
                <w:szCs w:val="18"/>
              </w:rPr>
            </w:pPr>
          </w:p>
          <w:p w14:paraId="3E115006" w14:textId="77777777" w:rsidR="00E70DC5" w:rsidRDefault="00E70DC5" w:rsidP="00F73D22">
            <w:pPr>
              <w:spacing w:after="0" w:line="240" w:lineRule="auto"/>
              <w:rPr>
                <w:b/>
                <w:sz w:val="18"/>
                <w:szCs w:val="18"/>
              </w:rPr>
            </w:pPr>
          </w:p>
          <w:p w14:paraId="3937D32B" w14:textId="77777777" w:rsidR="00E70DC5" w:rsidRDefault="00E70DC5" w:rsidP="00F73D22">
            <w:pPr>
              <w:spacing w:after="0" w:line="240" w:lineRule="auto"/>
              <w:rPr>
                <w:b/>
                <w:sz w:val="18"/>
                <w:szCs w:val="18"/>
              </w:rPr>
            </w:pPr>
          </w:p>
          <w:p w14:paraId="2DACDC0F" w14:textId="77777777" w:rsidR="00E70DC5" w:rsidRDefault="00E70DC5" w:rsidP="00F73D22">
            <w:pPr>
              <w:spacing w:after="0" w:line="240" w:lineRule="auto"/>
              <w:rPr>
                <w:b/>
                <w:sz w:val="18"/>
                <w:szCs w:val="18"/>
              </w:rPr>
            </w:pPr>
          </w:p>
          <w:p w14:paraId="5B82F135" w14:textId="77777777" w:rsidR="00E70DC5" w:rsidRDefault="00E70DC5" w:rsidP="00F73D22">
            <w:pPr>
              <w:spacing w:after="0" w:line="240" w:lineRule="auto"/>
              <w:rPr>
                <w:b/>
                <w:sz w:val="18"/>
                <w:szCs w:val="18"/>
              </w:rPr>
            </w:pPr>
          </w:p>
          <w:p w14:paraId="496C5C37" w14:textId="77777777" w:rsidR="00E70DC5" w:rsidRDefault="00E70DC5" w:rsidP="00F73D22">
            <w:pPr>
              <w:spacing w:after="0" w:line="240" w:lineRule="auto"/>
              <w:rPr>
                <w:b/>
                <w:sz w:val="18"/>
                <w:szCs w:val="18"/>
              </w:rPr>
            </w:pPr>
          </w:p>
          <w:p w14:paraId="5D1A7B47" w14:textId="77777777" w:rsidR="00E70DC5" w:rsidRDefault="00E70DC5" w:rsidP="00F73D22">
            <w:pPr>
              <w:spacing w:after="0" w:line="240" w:lineRule="auto"/>
              <w:rPr>
                <w:b/>
                <w:sz w:val="18"/>
                <w:szCs w:val="18"/>
              </w:rPr>
            </w:pPr>
          </w:p>
          <w:p w14:paraId="5BF82FB4" w14:textId="77777777" w:rsidR="00E70DC5" w:rsidRDefault="00E70DC5" w:rsidP="00F73D22">
            <w:pPr>
              <w:spacing w:after="0" w:line="240" w:lineRule="auto"/>
              <w:rPr>
                <w:b/>
                <w:sz w:val="18"/>
                <w:szCs w:val="18"/>
              </w:rPr>
            </w:pPr>
          </w:p>
          <w:p w14:paraId="5B4AEF38" w14:textId="77777777" w:rsidR="00E70DC5" w:rsidRDefault="00E70DC5" w:rsidP="00F73D22">
            <w:pPr>
              <w:spacing w:after="0" w:line="240" w:lineRule="auto"/>
              <w:rPr>
                <w:b/>
                <w:sz w:val="18"/>
                <w:szCs w:val="18"/>
              </w:rPr>
            </w:pPr>
          </w:p>
          <w:p w14:paraId="64C82796" w14:textId="77777777" w:rsidR="00E70DC5" w:rsidRDefault="00E70DC5" w:rsidP="00F73D22">
            <w:pPr>
              <w:spacing w:after="0" w:line="240" w:lineRule="auto"/>
              <w:rPr>
                <w:b/>
                <w:sz w:val="18"/>
                <w:szCs w:val="18"/>
              </w:rPr>
            </w:pPr>
          </w:p>
          <w:p w14:paraId="6DA38313" w14:textId="77777777" w:rsidR="00E70DC5" w:rsidRDefault="00E70DC5" w:rsidP="00F73D22">
            <w:pPr>
              <w:spacing w:after="0" w:line="240" w:lineRule="auto"/>
              <w:rPr>
                <w:b/>
                <w:sz w:val="18"/>
                <w:szCs w:val="18"/>
              </w:rPr>
            </w:pPr>
          </w:p>
          <w:p w14:paraId="34E86B16" w14:textId="77777777" w:rsidR="00E70DC5" w:rsidRDefault="00E70DC5" w:rsidP="00F73D22">
            <w:pPr>
              <w:spacing w:after="0" w:line="240" w:lineRule="auto"/>
              <w:rPr>
                <w:b/>
                <w:sz w:val="18"/>
                <w:szCs w:val="18"/>
              </w:rPr>
            </w:pPr>
          </w:p>
          <w:p w14:paraId="5360F625" w14:textId="77777777" w:rsidR="00E70DC5" w:rsidRPr="00D762D3" w:rsidRDefault="00E70DC5" w:rsidP="00F73D22">
            <w:pPr>
              <w:spacing w:after="0" w:line="240" w:lineRule="auto"/>
              <w:rPr>
                <w:rFonts w:ascii="Times New Roman" w:eastAsiaTheme="minorHAnsi" w:hAnsi="Times New Roman"/>
                <w:b/>
                <w:sz w:val="18"/>
                <w:szCs w:val="18"/>
              </w:rPr>
            </w:pPr>
            <w:r w:rsidRPr="00D762D3">
              <w:rPr>
                <w:b/>
                <w:sz w:val="18"/>
                <w:szCs w:val="18"/>
              </w:rPr>
              <w:t>або</w:t>
            </w:r>
          </w:p>
          <w:p w14:paraId="4394868B" w14:textId="77777777" w:rsidR="00E70DC5" w:rsidRPr="008B3F14" w:rsidRDefault="00E70DC5" w:rsidP="00F73D22">
            <w:pPr>
              <w:shd w:val="clear" w:color="auto" w:fill="FFFFFF"/>
              <w:spacing w:after="0" w:line="240" w:lineRule="auto"/>
              <w:jc w:val="both"/>
              <w:rPr>
                <w:rFonts w:asciiTheme="minorHAnsi" w:eastAsia="Times New Roman" w:hAnsiTheme="minorHAnsi" w:cstheme="minorHAnsi"/>
                <w:color w:val="000000"/>
                <w:sz w:val="18"/>
                <w:szCs w:val="18"/>
                <w:lang w:eastAsia="uk-UA"/>
              </w:rPr>
            </w:pPr>
            <w:r w:rsidRPr="00F811D3">
              <w:rPr>
                <w:rFonts w:asciiTheme="minorHAnsi" w:eastAsia="Times New Roman" w:hAnsiTheme="minorHAnsi" w:cstheme="minorHAnsi"/>
                <w:color w:val="000000"/>
                <w:sz w:val="18"/>
                <w:szCs w:val="18"/>
                <w:shd w:val="clear" w:color="auto" w:fill="FFFFFF"/>
                <w:lang w:eastAsia="uk-UA"/>
              </w:rPr>
              <w:lastRenderedPageBreak/>
              <w:t xml:space="preserve">Куртка прямого силуету, подовжена, зі </w:t>
            </w:r>
            <w:proofErr w:type="spellStart"/>
            <w:r w:rsidRPr="00F811D3">
              <w:rPr>
                <w:rFonts w:asciiTheme="minorHAnsi" w:eastAsia="Times New Roman" w:hAnsiTheme="minorHAnsi" w:cstheme="minorHAnsi"/>
                <w:color w:val="000000"/>
                <w:sz w:val="18"/>
                <w:szCs w:val="18"/>
                <w:shd w:val="clear" w:color="auto" w:fill="FFFFFF"/>
                <w:lang w:eastAsia="uk-UA"/>
              </w:rPr>
              <w:t>світловідбивальною</w:t>
            </w:r>
            <w:proofErr w:type="spellEnd"/>
            <w:r w:rsidRPr="00F811D3">
              <w:rPr>
                <w:rFonts w:asciiTheme="minorHAnsi" w:eastAsia="Times New Roman" w:hAnsiTheme="minorHAnsi" w:cstheme="minorHAnsi"/>
                <w:color w:val="000000"/>
                <w:sz w:val="18"/>
                <w:szCs w:val="18"/>
                <w:shd w:val="clear" w:color="auto" w:fill="FFFFFF"/>
                <w:lang w:eastAsia="uk-UA"/>
              </w:rPr>
              <w:t xml:space="preserve"> окантовкою спереду та ззаду. Виріб має пришивну утеплену підкладку, центрально-бортову застібку-блискавку, знімний капюшон, вшивні рукава, комір-стійку. Пілочка і спинка куртки — з пришивною кокеткою. Застібка-блискавка із зовнішнього боку по всій довжині прикривається широкою утепленою планкою на кнопках. Рукава куртки — з прямим виходом і внутрішніми вітрозахисними манжетами, а для зберігання тепла регулюються по ширині за допомогою хлястика на дві кнопки. Знімний капюшон фіксується кнопками. </w:t>
            </w:r>
            <w:r>
              <w:rPr>
                <w:rFonts w:asciiTheme="minorHAnsi" w:eastAsia="Times New Roman" w:hAnsiTheme="minorHAnsi" w:cstheme="minorHAnsi"/>
                <w:color w:val="000000"/>
                <w:sz w:val="18"/>
                <w:szCs w:val="18"/>
                <w:shd w:val="clear" w:color="auto" w:fill="FFFFFF"/>
                <w:lang w:eastAsia="uk-UA"/>
              </w:rPr>
              <w:t>В</w:t>
            </w:r>
            <w:r w:rsidRPr="00F811D3">
              <w:rPr>
                <w:rFonts w:asciiTheme="minorHAnsi" w:eastAsia="Times New Roman" w:hAnsiTheme="minorHAnsi" w:cstheme="minorHAnsi"/>
                <w:color w:val="000000"/>
                <w:sz w:val="18"/>
                <w:szCs w:val="18"/>
                <w:shd w:val="clear" w:color="auto" w:fill="FFFFFF"/>
                <w:lang w:eastAsia="uk-UA"/>
              </w:rPr>
              <w:t xml:space="preserve"> ширину куртка регулюється еластичним шнуром, протягнутим у </w:t>
            </w:r>
            <w:proofErr w:type="spellStart"/>
            <w:r w:rsidRPr="00F811D3">
              <w:rPr>
                <w:rFonts w:asciiTheme="minorHAnsi" w:eastAsia="Times New Roman" w:hAnsiTheme="minorHAnsi" w:cstheme="minorHAnsi"/>
                <w:color w:val="000000"/>
                <w:sz w:val="18"/>
                <w:szCs w:val="18"/>
                <w:shd w:val="clear" w:color="auto" w:fill="FFFFFF"/>
                <w:lang w:eastAsia="uk-UA"/>
              </w:rPr>
              <w:t>куліску</w:t>
            </w:r>
            <w:proofErr w:type="spellEnd"/>
            <w:r w:rsidRPr="00F811D3">
              <w:rPr>
                <w:rFonts w:asciiTheme="minorHAnsi" w:eastAsia="Times New Roman" w:hAnsiTheme="minorHAnsi" w:cstheme="minorHAnsi"/>
                <w:color w:val="000000"/>
                <w:sz w:val="18"/>
                <w:szCs w:val="18"/>
                <w:shd w:val="clear" w:color="auto" w:fill="FFFFFF"/>
                <w:lang w:eastAsia="uk-UA"/>
              </w:rPr>
              <w:t xml:space="preserve"> куртки, та фіксаторів. На лівій пілочці розташована нагрудна кишеня, яка входить </w:t>
            </w:r>
            <w:r>
              <w:rPr>
                <w:rFonts w:asciiTheme="minorHAnsi" w:eastAsia="Times New Roman" w:hAnsiTheme="minorHAnsi" w:cstheme="minorHAnsi"/>
                <w:color w:val="000000"/>
                <w:sz w:val="18"/>
                <w:szCs w:val="18"/>
                <w:shd w:val="clear" w:color="auto" w:fill="FFFFFF"/>
                <w:lang w:eastAsia="uk-UA"/>
              </w:rPr>
              <w:t>в</w:t>
            </w:r>
            <w:r w:rsidRPr="00F811D3">
              <w:rPr>
                <w:rFonts w:asciiTheme="minorHAnsi" w:eastAsia="Times New Roman" w:hAnsiTheme="minorHAnsi" w:cstheme="minorHAnsi"/>
                <w:color w:val="000000"/>
                <w:sz w:val="18"/>
                <w:szCs w:val="18"/>
                <w:shd w:val="clear" w:color="auto" w:fill="FFFFFF"/>
                <w:lang w:eastAsia="uk-UA"/>
              </w:rPr>
              <w:t xml:space="preserve"> шов кокетки п</w:t>
            </w:r>
            <w:r>
              <w:rPr>
                <w:rFonts w:asciiTheme="minorHAnsi" w:eastAsia="Times New Roman" w:hAnsiTheme="minorHAnsi" w:cstheme="minorHAnsi"/>
                <w:color w:val="000000"/>
                <w:sz w:val="18"/>
                <w:szCs w:val="18"/>
                <w:shd w:val="clear" w:color="auto" w:fill="FFFFFF"/>
                <w:lang w:eastAsia="uk-UA"/>
              </w:rPr>
              <w:t>о</w:t>
            </w:r>
            <w:r w:rsidRPr="00F811D3">
              <w:rPr>
                <w:rFonts w:asciiTheme="minorHAnsi" w:eastAsia="Times New Roman" w:hAnsiTheme="minorHAnsi" w:cstheme="minorHAnsi"/>
                <w:color w:val="000000"/>
                <w:sz w:val="18"/>
                <w:szCs w:val="18"/>
                <w:shd w:val="clear" w:color="auto" w:fill="FFFFFF"/>
                <w:lang w:eastAsia="uk-UA"/>
              </w:rPr>
              <w:t>лочки та рукава і має застібку-блискавку. На лівій пілочці підкладки передбачено накладну нагрудну кишеню. Вона складається з нижньої та верхньої кишень, які фіксуються на текстильну застібку. Дві нижні накладні кишені з косим входом мають м’яку та приє</w:t>
            </w:r>
            <w:r w:rsidRPr="008B3F14">
              <w:rPr>
                <w:rFonts w:asciiTheme="minorHAnsi" w:eastAsia="Times New Roman" w:hAnsiTheme="minorHAnsi" w:cstheme="minorHAnsi"/>
                <w:color w:val="000000"/>
                <w:sz w:val="18"/>
                <w:szCs w:val="18"/>
                <w:shd w:val="clear" w:color="auto" w:fill="FFFFFF"/>
                <w:lang w:eastAsia="uk-UA"/>
              </w:rPr>
              <w:t xml:space="preserve">мну на дотик підкладку із </w:t>
            </w:r>
            <w:proofErr w:type="spellStart"/>
            <w:r w:rsidRPr="008B3F14">
              <w:rPr>
                <w:rFonts w:asciiTheme="minorHAnsi" w:eastAsia="Times New Roman" w:hAnsiTheme="minorHAnsi" w:cstheme="minorHAnsi"/>
                <w:color w:val="000000"/>
                <w:sz w:val="18"/>
                <w:szCs w:val="18"/>
                <w:shd w:val="clear" w:color="auto" w:fill="FFFFFF"/>
                <w:lang w:eastAsia="uk-UA"/>
              </w:rPr>
              <w:t>флісу</w:t>
            </w:r>
            <w:proofErr w:type="spellEnd"/>
            <w:r w:rsidRPr="008B3F14">
              <w:rPr>
                <w:rFonts w:asciiTheme="minorHAnsi" w:eastAsia="Times New Roman" w:hAnsiTheme="minorHAnsi" w:cstheme="minorHAnsi"/>
                <w:color w:val="000000"/>
                <w:sz w:val="18"/>
                <w:szCs w:val="18"/>
                <w:shd w:val="clear" w:color="auto" w:fill="FFFFFF"/>
                <w:lang w:eastAsia="uk-UA"/>
              </w:rPr>
              <w:t xml:space="preserve">. </w:t>
            </w:r>
            <w:r w:rsidRPr="00F811D3">
              <w:rPr>
                <w:rFonts w:asciiTheme="minorHAnsi" w:eastAsia="Times New Roman" w:hAnsiTheme="minorHAnsi" w:cstheme="minorHAnsi"/>
                <w:color w:val="000000"/>
                <w:sz w:val="18"/>
                <w:szCs w:val="18"/>
                <w:lang w:eastAsia="uk-UA"/>
              </w:rPr>
              <w:t>Шов приточування кокеток, а також передніх частин і ліктьової частини рукава оброблені кантом. Низ куртки оброблений швом в підгін із закритим зрізом.</w:t>
            </w:r>
          </w:p>
          <w:p w14:paraId="33FA5405" w14:textId="77777777" w:rsidR="00E70DC5" w:rsidRPr="00D762D3" w:rsidRDefault="00E70DC5" w:rsidP="00F73D22">
            <w:pPr>
              <w:spacing w:after="0" w:line="240" w:lineRule="auto"/>
              <w:rPr>
                <w:rFonts w:ascii="Times New Roman" w:eastAsiaTheme="minorHAnsi" w:hAnsi="Times New Roman"/>
                <w:color w:val="000000"/>
                <w:sz w:val="18"/>
                <w:szCs w:val="18"/>
              </w:rPr>
            </w:pPr>
            <w:r w:rsidRPr="008B3F14">
              <w:rPr>
                <w:rFonts w:asciiTheme="minorHAnsi" w:eastAsia="Times New Roman" w:hAnsiTheme="minorHAnsi" w:cstheme="minorHAnsi"/>
                <w:color w:val="000000"/>
                <w:sz w:val="18"/>
                <w:szCs w:val="18"/>
                <w:lang w:eastAsia="uk-UA"/>
              </w:rPr>
              <w:t xml:space="preserve">Тканина верху Оксфорд 100% </w:t>
            </w:r>
            <w:proofErr w:type="spellStart"/>
            <w:r w:rsidRPr="008B3F14">
              <w:rPr>
                <w:rFonts w:asciiTheme="minorHAnsi" w:eastAsia="Times New Roman" w:hAnsiTheme="minorHAnsi" w:cstheme="minorHAnsi"/>
                <w:color w:val="000000"/>
                <w:sz w:val="18"/>
                <w:szCs w:val="18"/>
                <w:lang w:eastAsia="uk-UA"/>
              </w:rPr>
              <w:t>поліестер</w:t>
            </w:r>
            <w:proofErr w:type="spellEnd"/>
            <w:r w:rsidRPr="008B3F14">
              <w:rPr>
                <w:rFonts w:asciiTheme="minorHAnsi" w:eastAsia="Times New Roman" w:hAnsiTheme="minorHAnsi" w:cstheme="minorHAnsi"/>
                <w:color w:val="000000"/>
                <w:sz w:val="18"/>
                <w:szCs w:val="18"/>
                <w:lang w:eastAsia="uk-UA"/>
              </w:rPr>
              <w:t xml:space="preserve">, щільність 210 г/м2, утеплювач – </w:t>
            </w:r>
            <w:proofErr w:type="spellStart"/>
            <w:r w:rsidRPr="008B3F14">
              <w:rPr>
                <w:rFonts w:asciiTheme="minorHAnsi" w:eastAsia="Times New Roman" w:hAnsiTheme="minorHAnsi" w:cstheme="minorHAnsi"/>
                <w:color w:val="000000"/>
                <w:sz w:val="18"/>
                <w:szCs w:val="18"/>
                <w:lang w:eastAsia="uk-UA"/>
              </w:rPr>
              <w:t>синтепон</w:t>
            </w:r>
            <w:proofErr w:type="spellEnd"/>
            <w:r w:rsidRPr="008B3F14">
              <w:rPr>
                <w:rFonts w:asciiTheme="minorHAnsi" w:eastAsia="Times New Roman" w:hAnsiTheme="minorHAnsi" w:cstheme="minorHAnsi"/>
                <w:color w:val="000000"/>
                <w:sz w:val="18"/>
                <w:szCs w:val="18"/>
                <w:lang w:eastAsia="uk-UA"/>
              </w:rPr>
              <w:t>.</w:t>
            </w:r>
          </w:p>
        </w:tc>
        <w:tc>
          <w:tcPr>
            <w:tcW w:w="474" w:type="pct"/>
          </w:tcPr>
          <w:p w14:paraId="25760F45" w14:textId="77777777" w:rsidR="00E70DC5" w:rsidRPr="00D762D3" w:rsidDel="00A658AE"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lastRenderedPageBreak/>
              <w:t>39</w:t>
            </w:r>
          </w:p>
        </w:tc>
        <w:tc>
          <w:tcPr>
            <w:tcW w:w="1690" w:type="pct"/>
          </w:tcPr>
          <w:p w14:paraId="3D34A089"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p>
          <w:p w14:paraId="26FF72C6"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r>
              <w:rPr>
                <w:noProof/>
                <w:lang w:eastAsia="uk-UA"/>
              </w:rPr>
              <w:drawing>
                <wp:inline distT="0" distB="0" distL="0" distR="0" wp14:anchorId="54CBC5FB" wp14:editId="287710CA">
                  <wp:extent cx="2062800" cy="2743200"/>
                  <wp:effectExtent l="0" t="0" r="0" b="0"/>
                  <wp:docPr id="4" name="Рисунок 4" descr="Куртка робоча утеплена CENTER-03/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ртка робоча утеплена CENTER-03/1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2800" cy="2743200"/>
                          </a:xfrm>
                          <a:prstGeom prst="rect">
                            <a:avLst/>
                          </a:prstGeom>
                          <a:noFill/>
                          <a:ln>
                            <a:noFill/>
                          </a:ln>
                        </pic:spPr>
                      </pic:pic>
                    </a:graphicData>
                  </a:graphic>
                </wp:inline>
              </w:drawing>
            </w:r>
          </w:p>
          <w:p w14:paraId="30E2E8F4"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p>
          <w:p w14:paraId="0C0F9603" w14:textId="77777777" w:rsidR="00E70DC5" w:rsidRDefault="00E70DC5" w:rsidP="00F73D22">
            <w:pPr>
              <w:spacing w:after="0" w:line="240" w:lineRule="auto"/>
              <w:jc w:val="center"/>
              <w:rPr>
                <w:b/>
                <w:sz w:val="18"/>
                <w:szCs w:val="18"/>
              </w:rPr>
            </w:pPr>
          </w:p>
          <w:p w14:paraId="4CFA9B80" w14:textId="77777777" w:rsidR="00E70DC5" w:rsidRDefault="00E70DC5" w:rsidP="00F73D22">
            <w:pPr>
              <w:spacing w:after="0" w:line="240" w:lineRule="auto"/>
              <w:jc w:val="center"/>
              <w:rPr>
                <w:b/>
                <w:sz w:val="18"/>
                <w:szCs w:val="18"/>
              </w:rPr>
            </w:pPr>
          </w:p>
          <w:p w14:paraId="452C4FFF" w14:textId="77777777" w:rsidR="00E70DC5" w:rsidRDefault="00E70DC5" w:rsidP="00F73D22">
            <w:pPr>
              <w:spacing w:after="0" w:line="240" w:lineRule="auto"/>
              <w:jc w:val="center"/>
              <w:rPr>
                <w:b/>
                <w:sz w:val="18"/>
                <w:szCs w:val="18"/>
              </w:rPr>
            </w:pPr>
          </w:p>
          <w:p w14:paraId="5005C2F3" w14:textId="77777777" w:rsidR="00E70DC5" w:rsidRDefault="00E70DC5" w:rsidP="00F73D22">
            <w:pPr>
              <w:spacing w:after="0" w:line="240" w:lineRule="auto"/>
              <w:jc w:val="center"/>
              <w:rPr>
                <w:b/>
                <w:sz w:val="18"/>
                <w:szCs w:val="18"/>
              </w:rPr>
            </w:pPr>
          </w:p>
          <w:p w14:paraId="0814D1E7" w14:textId="77777777" w:rsidR="00E70DC5" w:rsidRDefault="00E70DC5" w:rsidP="00F73D22">
            <w:pPr>
              <w:spacing w:after="0" w:line="240" w:lineRule="auto"/>
              <w:jc w:val="center"/>
              <w:rPr>
                <w:b/>
                <w:sz w:val="18"/>
                <w:szCs w:val="18"/>
              </w:rPr>
            </w:pPr>
          </w:p>
          <w:p w14:paraId="21C5346E" w14:textId="77777777" w:rsidR="00E70DC5" w:rsidRDefault="00E70DC5" w:rsidP="00F73D22">
            <w:pPr>
              <w:spacing w:after="0" w:line="240" w:lineRule="auto"/>
              <w:jc w:val="center"/>
              <w:rPr>
                <w:b/>
                <w:sz w:val="18"/>
                <w:szCs w:val="18"/>
              </w:rPr>
            </w:pPr>
          </w:p>
          <w:p w14:paraId="25792B91" w14:textId="77777777" w:rsidR="00E70DC5" w:rsidRDefault="00E70DC5" w:rsidP="00F73D22">
            <w:pPr>
              <w:spacing w:after="0" w:line="240" w:lineRule="auto"/>
              <w:jc w:val="center"/>
              <w:rPr>
                <w:b/>
                <w:sz w:val="18"/>
                <w:szCs w:val="18"/>
              </w:rPr>
            </w:pPr>
          </w:p>
          <w:p w14:paraId="348917B8" w14:textId="77777777" w:rsidR="00E70DC5" w:rsidRDefault="00E70DC5" w:rsidP="00F73D22">
            <w:pPr>
              <w:spacing w:after="0" w:line="240" w:lineRule="auto"/>
              <w:jc w:val="center"/>
              <w:rPr>
                <w:b/>
                <w:sz w:val="18"/>
                <w:szCs w:val="18"/>
              </w:rPr>
            </w:pPr>
          </w:p>
          <w:p w14:paraId="0A5FB09C" w14:textId="77777777" w:rsidR="00E70DC5" w:rsidRDefault="00E70DC5" w:rsidP="00F73D22">
            <w:pPr>
              <w:spacing w:after="0" w:line="240" w:lineRule="auto"/>
              <w:jc w:val="center"/>
              <w:rPr>
                <w:b/>
                <w:sz w:val="18"/>
                <w:szCs w:val="18"/>
              </w:rPr>
            </w:pPr>
          </w:p>
          <w:p w14:paraId="1406FE15" w14:textId="77777777" w:rsidR="00E70DC5" w:rsidRDefault="00E70DC5" w:rsidP="00F73D22">
            <w:pPr>
              <w:spacing w:after="0" w:line="240" w:lineRule="auto"/>
              <w:jc w:val="center"/>
              <w:rPr>
                <w:b/>
                <w:sz w:val="18"/>
                <w:szCs w:val="18"/>
              </w:rPr>
            </w:pPr>
          </w:p>
          <w:p w14:paraId="6B4E21F3" w14:textId="77777777" w:rsidR="00E70DC5" w:rsidRDefault="00E70DC5" w:rsidP="00F73D22">
            <w:pPr>
              <w:spacing w:after="0" w:line="240" w:lineRule="auto"/>
              <w:jc w:val="center"/>
              <w:rPr>
                <w:b/>
                <w:sz w:val="18"/>
                <w:szCs w:val="18"/>
              </w:rPr>
            </w:pPr>
          </w:p>
          <w:p w14:paraId="2F795B91" w14:textId="77777777" w:rsidR="00E70DC5" w:rsidRDefault="00E70DC5" w:rsidP="00F73D22">
            <w:pPr>
              <w:spacing w:after="0" w:line="240" w:lineRule="auto"/>
              <w:jc w:val="center"/>
              <w:rPr>
                <w:b/>
                <w:sz w:val="18"/>
                <w:szCs w:val="18"/>
              </w:rPr>
            </w:pPr>
          </w:p>
          <w:p w14:paraId="5DBA9FEB" w14:textId="77777777" w:rsidR="00E70DC5" w:rsidRDefault="00E70DC5" w:rsidP="00F73D22">
            <w:pPr>
              <w:spacing w:after="0" w:line="240" w:lineRule="auto"/>
              <w:jc w:val="center"/>
              <w:rPr>
                <w:b/>
                <w:sz w:val="18"/>
                <w:szCs w:val="18"/>
              </w:rPr>
            </w:pPr>
          </w:p>
          <w:p w14:paraId="5B95D6D5" w14:textId="77777777" w:rsidR="00E70DC5" w:rsidRDefault="00E70DC5" w:rsidP="00F73D22">
            <w:pPr>
              <w:spacing w:after="0" w:line="240" w:lineRule="auto"/>
              <w:jc w:val="center"/>
              <w:rPr>
                <w:b/>
                <w:sz w:val="18"/>
                <w:szCs w:val="18"/>
              </w:rPr>
            </w:pPr>
          </w:p>
          <w:p w14:paraId="1E5F88C4" w14:textId="77777777" w:rsidR="00E70DC5" w:rsidRDefault="00E70DC5" w:rsidP="00F73D22">
            <w:pPr>
              <w:spacing w:after="0" w:line="240" w:lineRule="auto"/>
              <w:jc w:val="center"/>
              <w:rPr>
                <w:b/>
                <w:sz w:val="18"/>
                <w:szCs w:val="18"/>
              </w:rPr>
            </w:pPr>
          </w:p>
          <w:p w14:paraId="520E8372" w14:textId="77777777" w:rsidR="00E70DC5" w:rsidRDefault="00E70DC5" w:rsidP="00F73D22">
            <w:pPr>
              <w:spacing w:after="0" w:line="240" w:lineRule="auto"/>
              <w:jc w:val="center"/>
              <w:rPr>
                <w:b/>
                <w:sz w:val="18"/>
                <w:szCs w:val="18"/>
              </w:rPr>
            </w:pPr>
          </w:p>
          <w:p w14:paraId="11D587C1" w14:textId="77777777" w:rsidR="00E70DC5" w:rsidRDefault="00E70DC5" w:rsidP="00F73D22">
            <w:pPr>
              <w:spacing w:after="0" w:line="240" w:lineRule="auto"/>
              <w:jc w:val="center"/>
              <w:rPr>
                <w:b/>
                <w:sz w:val="18"/>
                <w:szCs w:val="18"/>
              </w:rPr>
            </w:pPr>
          </w:p>
          <w:p w14:paraId="47C5BAB3" w14:textId="77777777" w:rsidR="00E70DC5" w:rsidRDefault="00E70DC5" w:rsidP="00F73D22">
            <w:pPr>
              <w:spacing w:after="0" w:line="240" w:lineRule="auto"/>
              <w:jc w:val="center"/>
              <w:rPr>
                <w:b/>
                <w:sz w:val="18"/>
                <w:szCs w:val="18"/>
              </w:rPr>
            </w:pPr>
          </w:p>
          <w:p w14:paraId="079838BA" w14:textId="77777777" w:rsidR="00E70DC5" w:rsidRDefault="00E70DC5" w:rsidP="00F73D22">
            <w:pPr>
              <w:spacing w:after="0" w:line="240" w:lineRule="auto"/>
              <w:jc w:val="center"/>
              <w:rPr>
                <w:b/>
                <w:sz w:val="18"/>
                <w:szCs w:val="18"/>
              </w:rPr>
            </w:pPr>
          </w:p>
          <w:p w14:paraId="75C4E6EC" w14:textId="77777777" w:rsidR="00E70DC5" w:rsidRDefault="00E70DC5" w:rsidP="00F73D22">
            <w:pPr>
              <w:spacing w:after="0" w:line="240" w:lineRule="auto"/>
              <w:jc w:val="center"/>
              <w:rPr>
                <w:b/>
                <w:sz w:val="18"/>
                <w:szCs w:val="18"/>
              </w:rPr>
            </w:pPr>
          </w:p>
          <w:p w14:paraId="1DDBE426" w14:textId="77777777" w:rsidR="00E70DC5" w:rsidRDefault="00E70DC5" w:rsidP="00F73D22">
            <w:pPr>
              <w:spacing w:after="0" w:line="240" w:lineRule="auto"/>
              <w:jc w:val="center"/>
              <w:rPr>
                <w:b/>
                <w:sz w:val="18"/>
                <w:szCs w:val="18"/>
              </w:rPr>
            </w:pPr>
          </w:p>
          <w:p w14:paraId="17CC3563" w14:textId="77777777" w:rsidR="00E70DC5" w:rsidRDefault="00E70DC5" w:rsidP="00F73D22">
            <w:pPr>
              <w:spacing w:after="0" w:line="240" w:lineRule="auto"/>
              <w:jc w:val="center"/>
              <w:rPr>
                <w:b/>
                <w:sz w:val="18"/>
                <w:szCs w:val="18"/>
              </w:rPr>
            </w:pPr>
          </w:p>
          <w:p w14:paraId="1028D78E" w14:textId="77777777" w:rsidR="00E70DC5" w:rsidRDefault="00E70DC5" w:rsidP="00F73D22">
            <w:pPr>
              <w:spacing w:after="0" w:line="240" w:lineRule="auto"/>
              <w:jc w:val="center"/>
              <w:rPr>
                <w:b/>
                <w:sz w:val="18"/>
                <w:szCs w:val="18"/>
              </w:rPr>
            </w:pPr>
          </w:p>
          <w:p w14:paraId="09E22C18" w14:textId="77777777" w:rsidR="00E70DC5" w:rsidRDefault="00E70DC5" w:rsidP="00F73D22">
            <w:pPr>
              <w:spacing w:after="0" w:line="240" w:lineRule="auto"/>
              <w:jc w:val="center"/>
              <w:rPr>
                <w:b/>
                <w:sz w:val="18"/>
                <w:szCs w:val="18"/>
              </w:rPr>
            </w:pPr>
          </w:p>
          <w:p w14:paraId="44C24F76" w14:textId="77777777" w:rsidR="00E70DC5" w:rsidRDefault="00E70DC5" w:rsidP="00F73D22">
            <w:pPr>
              <w:spacing w:after="0" w:line="240" w:lineRule="auto"/>
              <w:jc w:val="center"/>
              <w:rPr>
                <w:b/>
                <w:sz w:val="18"/>
                <w:szCs w:val="18"/>
              </w:rPr>
            </w:pPr>
          </w:p>
          <w:p w14:paraId="6D6F4B4A" w14:textId="77777777" w:rsidR="00E70DC5" w:rsidRDefault="00E70DC5" w:rsidP="00F73D22">
            <w:pPr>
              <w:spacing w:after="0" w:line="240" w:lineRule="auto"/>
              <w:jc w:val="center"/>
              <w:rPr>
                <w:b/>
                <w:sz w:val="18"/>
                <w:szCs w:val="18"/>
              </w:rPr>
            </w:pPr>
          </w:p>
          <w:p w14:paraId="61A84586" w14:textId="77777777" w:rsidR="00E70DC5" w:rsidRDefault="00E70DC5" w:rsidP="00F73D22">
            <w:pPr>
              <w:spacing w:after="0" w:line="240" w:lineRule="auto"/>
              <w:jc w:val="center"/>
              <w:rPr>
                <w:b/>
                <w:sz w:val="18"/>
                <w:szCs w:val="18"/>
              </w:rPr>
            </w:pPr>
          </w:p>
          <w:p w14:paraId="0F801866" w14:textId="77777777" w:rsidR="00E70DC5" w:rsidRDefault="00E70DC5" w:rsidP="00F73D22">
            <w:pPr>
              <w:spacing w:after="0" w:line="240" w:lineRule="auto"/>
              <w:jc w:val="center"/>
              <w:rPr>
                <w:b/>
                <w:sz w:val="18"/>
                <w:szCs w:val="18"/>
              </w:rPr>
            </w:pPr>
          </w:p>
          <w:p w14:paraId="4034B80D" w14:textId="77777777" w:rsidR="00E70DC5" w:rsidRDefault="00E70DC5" w:rsidP="00F73D22">
            <w:pPr>
              <w:spacing w:after="0" w:line="240" w:lineRule="auto"/>
              <w:jc w:val="center"/>
              <w:rPr>
                <w:b/>
                <w:sz w:val="18"/>
                <w:szCs w:val="18"/>
              </w:rPr>
            </w:pPr>
          </w:p>
          <w:p w14:paraId="4185B100" w14:textId="77777777" w:rsidR="00E70DC5" w:rsidRDefault="00E70DC5" w:rsidP="00F73D22">
            <w:pPr>
              <w:spacing w:after="0" w:line="240" w:lineRule="auto"/>
              <w:jc w:val="center"/>
              <w:rPr>
                <w:b/>
                <w:sz w:val="18"/>
                <w:szCs w:val="18"/>
              </w:rPr>
            </w:pPr>
          </w:p>
          <w:p w14:paraId="40E42484" w14:textId="77777777" w:rsidR="00E70DC5" w:rsidRDefault="00E70DC5" w:rsidP="00F73D22">
            <w:pPr>
              <w:spacing w:after="0" w:line="240" w:lineRule="auto"/>
              <w:jc w:val="center"/>
              <w:rPr>
                <w:b/>
                <w:sz w:val="18"/>
                <w:szCs w:val="18"/>
              </w:rPr>
            </w:pPr>
          </w:p>
          <w:p w14:paraId="0B59BBCA" w14:textId="77777777" w:rsidR="00E70DC5" w:rsidRDefault="00E70DC5" w:rsidP="00F73D22">
            <w:pPr>
              <w:spacing w:after="0" w:line="240" w:lineRule="auto"/>
              <w:jc w:val="center"/>
              <w:rPr>
                <w:b/>
                <w:sz w:val="18"/>
                <w:szCs w:val="18"/>
              </w:rPr>
            </w:pPr>
          </w:p>
          <w:p w14:paraId="0C85F413" w14:textId="77777777" w:rsidR="00E70DC5" w:rsidRDefault="00E70DC5" w:rsidP="00F73D22">
            <w:pPr>
              <w:spacing w:after="0" w:line="240" w:lineRule="auto"/>
              <w:jc w:val="center"/>
              <w:rPr>
                <w:b/>
                <w:sz w:val="18"/>
                <w:szCs w:val="18"/>
              </w:rPr>
            </w:pPr>
          </w:p>
          <w:p w14:paraId="09F13F84" w14:textId="77777777" w:rsidR="00E70DC5" w:rsidRDefault="00E70DC5" w:rsidP="00F73D22">
            <w:pPr>
              <w:spacing w:after="0" w:line="240" w:lineRule="auto"/>
              <w:jc w:val="center"/>
              <w:rPr>
                <w:b/>
                <w:sz w:val="18"/>
                <w:szCs w:val="18"/>
              </w:rPr>
            </w:pPr>
          </w:p>
          <w:p w14:paraId="071E70CA" w14:textId="77777777" w:rsidR="00E70DC5" w:rsidRDefault="00E70DC5" w:rsidP="00F73D22">
            <w:pPr>
              <w:spacing w:after="0" w:line="240" w:lineRule="auto"/>
              <w:jc w:val="center"/>
              <w:rPr>
                <w:b/>
                <w:sz w:val="18"/>
                <w:szCs w:val="18"/>
              </w:rPr>
            </w:pPr>
          </w:p>
          <w:p w14:paraId="35D9B3F3" w14:textId="77777777" w:rsidR="00E70DC5" w:rsidRPr="00D762D3" w:rsidRDefault="00E70DC5" w:rsidP="00F73D22">
            <w:pPr>
              <w:spacing w:after="0" w:line="240" w:lineRule="auto"/>
              <w:jc w:val="center"/>
              <w:rPr>
                <w:rFonts w:ascii="Times New Roman" w:eastAsiaTheme="minorHAnsi" w:hAnsi="Times New Roman"/>
                <w:b/>
                <w:sz w:val="18"/>
                <w:szCs w:val="18"/>
              </w:rPr>
            </w:pPr>
            <w:r w:rsidRPr="00D762D3">
              <w:rPr>
                <w:b/>
                <w:sz w:val="18"/>
                <w:szCs w:val="18"/>
              </w:rPr>
              <w:t>або</w:t>
            </w:r>
          </w:p>
          <w:p w14:paraId="7BD93E73" w14:textId="77777777" w:rsidR="00E70DC5" w:rsidRPr="00D762D3" w:rsidRDefault="00E70DC5" w:rsidP="00F73D22">
            <w:pPr>
              <w:pStyle w:val="af4"/>
              <w:tabs>
                <w:tab w:val="center" w:pos="641"/>
              </w:tabs>
              <w:spacing w:before="0" w:beforeAutospacing="0" w:after="0" w:afterAutospacing="0"/>
              <w:jc w:val="center"/>
              <w:rPr>
                <w:rFonts w:asciiTheme="minorHAnsi" w:hAnsiTheme="minorHAnsi" w:cstheme="minorHAnsi"/>
                <w:color w:val="000000" w:themeColor="text1"/>
                <w:sz w:val="18"/>
                <w:szCs w:val="18"/>
              </w:rPr>
            </w:pPr>
            <w:r>
              <w:rPr>
                <w:noProof/>
                <w:lang w:eastAsia="uk-UA"/>
              </w:rPr>
              <w:lastRenderedPageBreak/>
              <w:drawing>
                <wp:inline distT="0" distB="0" distL="0" distR="0" wp14:anchorId="7ACBF0B8" wp14:editId="7CDEACCA">
                  <wp:extent cx="1530350" cy="2862580"/>
                  <wp:effectExtent l="0" t="0" r="0" b="0"/>
                  <wp:docPr id="2" name="Рисунок 2" descr="Куртка робоча утеплена Торонто, К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тка робоча утеплена Торонто, К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2862580"/>
                          </a:xfrm>
                          <a:prstGeom prst="rect">
                            <a:avLst/>
                          </a:prstGeom>
                          <a:noFill/>
                          <a:ln>
                            <a:noFill/>
                          </a:ln>
                        </pic:spPr>
                      </pic:pic>
                    </a:graphicData>
                  </a:graphic>
                </wp:inline>
              </w:drawing>
            </w:r>
          </w:p>
        </w:tc>
      </w:tr>
    </w:tbl>
    <w:p w14:paraId="2E132DD4" w14:textId="77777777" w:rsidR="00E70DC5" w:rsidRDefault="00E70DC5" w:rsidP="009A52AB">
      <w:pPr>
        <w:spacing w:after="0" w:line="240" w:lineRule="auto"/>
        <w:ind w:left="142" w:firstLine="425"/>
        <w:jc w:val="both"/>
        <w:rPr>
          <w:rFonts w:asciiTheme="minorHAnsi" w:hAnsiTheme="minorHAnsi"/>
          <w:color w:val="000000"/>
        </w:rPr>
      </w:pPr>
    </w:p>
    <w:p w14:paraId="0E44F701" w14:textId="77777777" w:rsidR="00E70DC5" w:rsidRPr="00E70DC5" w:rsidRDefault="006B3FB2" w:rsidP="00E70DC5">
      <w:pPr>
        <w:spacing w:after="0" w:line="240" w:lineRule="auto"/>
        <w:ind w:left="142" w:firstLine="425"/>
        <w:jc w:val="both"/>
        <w:rPr>
          <w:rFonts w:asciiTheme="minorHAnsi" w:hAnsiTheme="minorHAnsi"/>
          <w:color w:val="000000"/>
          <w:lang w:val="ru-RU"/>
        </w:rPr>
      </w:pPr>
      <w:r w:rsidRPr="006B3FB2">
        <w:rPr>
          <w:rFonts w:asciiTheme="minorHAnsi" w:hAnsiTheme="minorHAnsi"/>
          <w:color w:val="000000"/>
        </w:rPr>
        <w:t>*</w:t>
      </w:r>
      <w:r w:rsidR="007F722A" w:rsidRPr="007F722A">
        <w:rPr>
          <w:rFonts w:asciiTheme="minorHAnsi" w:hAnsiTheme="minorHAnsi"/>
          <w:color w:val="000000"/>
        </w:rPr>
        <w:t xml:space="preserve"> </w:t>
      </w:r>
      <w:r w:rsidR="00E70DC5" w:rsidRPr="00E70DC5">
        <w:rPr>
          <w:rFonts w:asciiTheme="minorHAnsi" w:hAnsiTheme="minorHAnsi"/>
          <w:color w:val="000000"/>
        </w:rPr>
        <w:t xml:space="preserve">Строк дії гарантії на товар становить </w:t>
      </w:r>
      <w:r w:rsidR="00E70DC5" w:rsidRPr="00E70DC5">
        <w:rPr>
          <w:rFonts w:asciiTheme="minorHAnsi" w:hAnsiTheme="minorHAnsi"/>
          <w:b/>
          <w:color w:val="000000"/>
        </w:rPr>
        <w:t>не менше 12 місяців</w:t>
      </w:r>
      <w:r w:rsidR="00E70DC5" w:rsidRPr="00E70DC5">
        <w:rPr>
          <w:rFonts w:asciiTheme="minorHAnsi" w:hAnsiTheme="minorHAnsi"/>
          <w:color w:val="000000"/>
        </w:rPr>
        <w:t xml:space="preserve"> з дати приймання товару згідно з видатковою накладною та продовжується на термін заміни неякісного товару на якісний у гарантійний період.</w:t>
      </w:r>
    </w:p>
    <w:p w14:paraId="16F52AB2" w14:textId="7F8633F8" w:rsidR="009A52AB" w:rsidRPr="00E70DC5" w:rsidRDefault="009A52AB" w:rsidP="00E70DC5">
      <w:pPr>
        <w:spacing w:after="0" w:line="240" w:lineRule="auto"/>
        <w:ind w:left="142" w:firstLine="425"/>
        <w:jc w:val="both"/>
        <w:rPr>
          <w:rFonts w:asciiTheme="minorHAnsi" w:hAnsiTheme="minorHAnsi"/>
          <w:i/>
          <w:color w:val="000000"/>
          <w:lang w:val="ru-RU"/>
        </w:rPr>
      </w:pPr>
    </w:p>
    <w:p w14:paraId="095EF1BD" w14:textId="6CCF46A8" w:rsidR="00E61029" w:rsidRDefault="00E61029" w:rsidP="009A52AB">
      <w:pPr>
        <w:spacing w:after="0" w:line="240" w:lineRule="auto"/>
        <w:ind w:left="142" w:firstLine="425"/>
        <w:jc w:val="both"/>
        <w:rPr>
          <w:b/>
          <w:sz w:val="24"/>
          <w:szCs w:val="24"/>
        </w:rPr>
      </w:pPr>
    </w:p>
    <w:p w14:paraId="66D69B88" w14:textId="2413D682" w:rsidR="009A52AB" w:rsidRDefault="009A52AB" w:rsidP="009A52AB">
      <w:pPr>
        <w:spacing w:after="0" w:line="240" w:lineRule="auto"/>
        <w:ind w:left="142" w:firstLine="425"/>
        <w:jc w:val="both"/>
        <w:rPr>
          <w:b/>
          <w:sz w:val="24"/>
          <w:szCs w:val="24"/>
        </w:rPr>
      </w:pPr>
    </w:p>
    <w:p w14:paraId="281903C8" w14:textId="77777777" w:rsidR="009A52AB" w:rsidRDefault="009A52AB" w:rsidP="009A52AB">
      <w:pPr>
        <w:spacing w:after="0" w:line="240" w:lineRule="auto"/>
        <w:ind w:left="142" w:firstLine="425"/>
        <w:jc w:val="both"/>
        <w:rPr>
          <w:b/>
          <w:sz w:val="24"/>
          <w:szCs w:val="24"/>
        </w:rPr>
      </w:pPr>
    </w:p>
    <w:p w14:paraId="279718CB" w14:textId="56239BD9" w:rsidR="00E61029" w:rsidRDefault="00E61029">
      <w:pPr>
        <w:spacing w:after="0" w:line="240" w:lineRule="auto"/>
        <w:jc w:val="right"/>
        <w:rPr>
          <w:b/>
          <w:sz w:val="24"/>
          <w:szCs w:val="24"/>
        </w:rPr>
      </w:pPr>
    </w:p>
    <w:p w14:paraId="2F1EC0DB" w14:textId="77777777" w:rsidR="00E70DC5" w:rsidRDefault="00E70DC5">
      <w:pPr>
        <w:spacing w:after="0" w:line="240" w:lineRule="auto"/>
        <w:jc w:val="right"/>
        <w:rPr>
          <w:b/>
          <w:sz w:val="24"/>
          <w:szCs w:val="24"/>
        </w:rPr>
      </w:pPr>
    </w:p>
    <w:p w14:paraId="1E0EB8C9" w14:textId="77777777" w:rsidR="00E61029" w:rsidRDefault="00E61029">
      <w:pPr>
        <w:spacing w:after="0" w:line="240" w:lineRule="auto"/>
        <w:jc w:val="right"/>
        <w:rPr>
          <w:b/>
          <w:sz w:val="24"/>
          <w:szCs w:val="24"/>
        </w:rPr>
      </w:pPr>
    </w:p>
    <w:p w14:paraId="12C8DA33" w14:textId="7EE4D929" w:rsidR="00E61029" w:rsidRDefault="00E61029">
      <w:pPr>
        <w:spacing w:after="0" w:line="240" w:lineRule="auto"/>
        <w:jc w:val="right"/>
        <w:rPr>
          <w:b/>
          <w:sz w:val="24"/>
          <w:szCs w:val="24"/>
        </w:rPr>
      </w:pPr>
    </w:p>
    <w:p w14:paraId="2C6BFDD8" w14:textId="4994C2FD" w:rsidR="005252E3" w:rsidRDefault="005252E3">
      <w:pPr>
        <w:spacing w:after="0" w:line="240" w:lineRule="auto"/>
        <w:jc w:val="right"/>
        <w:rPr>
          <w:b/>
          <w:sz w:val="24"/>
          <w:szCs w:val="24"/>
        </w:rPr>
      </w:pPr>
    </w:p>
    <w:p w14:paraId="6B094F0E" w14:textId="01DB62DB" w:rsidR="005252E3" w:rsidRDefault="005252E3">
      <w:pPr>
        <w:spacing w:after="0" w:line="240" w:lineRule="auto"/>
        <w:jc w:val="right"/>
        <w:rPr>
          <w:b/>
          <w:sz w:val="24"/>
          <w:szCs w:val="24"/>
        </w:rPr>
      </w:pPr>
    </w:p>
    <w:p w14:paraId="586C1811" w14:textId="07AA294F" w:rsidR="005252E3" w:rsidRDefault="005252E3">
      <w:pPr>
        <w:spacing w:after="0" w:line="240" w:lineRule="auto"/>
        <w:jc w:val="right"/>
        <w:rPr>
          <w:b/>
          <w:sz w:val="24"/>
          <w:szCs w:val="24"/>
        </w:rPr>
      </w:pPr>
    </w:p>
    <w:p w14:paraId="25FF7A7E" w14:textId="6D18C1F4" w:rsidR="005252E3" w:rsidRDefault="005252E3">
      <w:pPr>
        <w:spacing w:after="0" w:line="240" w:lineRule="auto"/>
        <w:jc w:val="right"/>
        <w:rPr>
          <w:b/>
          <w:sz w:val="24"/>
          <w:szCs w:val="24"/>
        </w:rPr>
      </w:pPr>
    </w:p>
    <w:p w14:paraId="69D5A3CD" w14:textId="40244CCE" w:rsidR="005252E3" w:rsidRDefault="005252E3">
      <w:pPr>
        <w:spacing w:after="0" w:line="240" w:lineRule="auto"/>
        <w:jc w:val="right"/>
        <w:rPr>
          <w:b/>
          <w:sz w:val="24"/>
          <w:szCs w:val="24"/>
        </w:rPr>
      </w:pPr>
    </w:p>
    <w:p w14:paraId="079D16EE" w14:textId="5C5BD5A6" w:rsidR="00376A3E" w:rsidRPr="00065CFC" w:rsidRDefault="00772871">
      <w:pPr>
        <w:spacing w:after="0" w:line="240" w:lineRule="auto"/>
        <w:jc w:val="right"/>
        <w:rPr>
          <w:b/>
          <w:sz w:val="24"/>
          <w:szCs w:val="24"/>
        </w:rPr>
      </w:pPr>
      <w:r w:rsidRPr="00065CFC">
        <w:rPr>
          <w:b/>
          <w:sz w:val="24"/>
          <w:szCs w:val="24"/>
        </w:rPr>
        <w:lastRenderedPageBreak/>
        <w:t xml:space="preserve">Додаток 2 до документації </w:t>
      </w:r>
    </w:p>
    <w:p w14:paraId="308560BC" w14:textId="77777777" w:rsidR="00376A3E" w:rsidRPr="00065CFC" w:rsidRDefault="00376A3E">
      <w:pPr>
        <w:spacing w:after="0" w:line="240" w:lineRule="auto"/>
      </w:pPr>
    </w:p>
    <w:p w14:paraId="07DCDB16" w14:textId="77777777" w:rsidR="00376A3E" w:rsidRPr="00065CFC" w:rsidRDefault="00772871">
      <w:pPr>
        <w:widowControl w:val="0"/>
        <w:spacing w:after="0" w:line="240" w:lineRule="auto"/>
        <w:ind w:firstLine="425"/>
        <w:jc w:val="center"/>
        <w:rPr>
          <w:rFonts w:eastAsia="Times New Roman"/>
          <w:b/>
          <w:sz w:val="24"/>
          <w:szCs w:val="24"/>
        </w:rPr>
      </w:pPr>
      <w:r w:rsidRPr="00065CFC">
        <w:rPr>
          <w:rFonts w:eastAsia="Times New Roman"/>
          <w:b/>
          <w:sz w:val="24"/>
          <w:szCs w:val="24"/>
        </w:rPr>
        <w:t>ПЕРЕЛІК ДОКУМЕНТІВ, ЯКІ ПОВИННІ БУТИ ЗАВАНТАЖЕНІ УЧАСНИКОМ У СКЛАДІ ПРОПОЗИЦІЇ</w:t>
      </w:r>
    </w:p>
    <w:p w14:paraId="3ECDA176" w14:textId="77777777" w:rsidR="00376A3E" w:rsidRPr="00065CFC" w:rsidRDefault="00376A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4"/>
          <w:szCs w:val="24"/>
        </w:rPr>
      </w:pPr>
    </w:p>
    <w:p w14:paraId="71B8127B" w14:textId="58CF456A" w:rsidR="004B21B7" w:rsidRPr="00065CFC" w:rsidRDefault="004B21B7" w:rsidP="004B21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heme="minorHAnsi" w:eastAsia="Calibri" w:hAnsiTheme="minorHAnsi" w:cs="Times New Roman"/>
          <w:i/>
          <w:iCs/>
          <w:color w:val="2E74B5" w:themeColor="accent1" w:themeShade="BF"/>
          <w:sz w:val="22"/>
          <w:szCs w:val="22"/>
        </w:rPr>
      </w:pPr>
      <w:r w:rsidRPr="00065CFC">
        <w:rPr>
          <w:rFonts w:asciiTheme="minorHAnsi" w:eastAsia="Calibri" w:hAnsiTheme="minorHAnsi" w:cs="Times New Roman"/>
          <w:b/>
          <w:i/>
          <w:iCs/>
          <w:color w:val="2E74B5" w:themeColor="accent1" w:themeShade="BF"/>
          <w:sz w:val="22"/>
          <w:szCs w:val="22"/>
        </w:rPr>
        <w:t xml:space="preserve">Учасник повинен накласти удосконалений електронний підпис чи печатку (УЕП) або кваліфікований електронний підпис чи печатку (КЕП) на пропозицію </w:t>
      </w:r>
      <w:r w:rsidR="00494C24" w:rsidRPr="00065CFC">
        <w:rPr>
          <w:rFonts w:asciiTheme="minorHAnsi" w:eastAsia="Calibri" w:hAnsiTheme="minorHAnsi" w:cs="Times New Roman"/>
          <w:b/>
          <w:i/>
          <w:iCs/>
          <w:color w:val="2E74B5" w:themeColor="accent1" w:themeShade="BF"/>
          <w:sz w:val="22"/>
          <w:szCs w:val="22"/>
        </w:rPr>
        <w:t xml:space="preserve">закупівлі </w:t>
      </w:r>
      <w:r w:rsidRPr="00065CFC">
        <w:rPr>
          <w:rFonts w:asciiTheme="minorHAnsi" w:eastAsia="Calibri" w:hAnsiTheme="minorHAnsi" w:cs="Times New Roman"/>
          <w:b/>
          <w:i/>
          <w:iCs/>
          <w:color w:val="2E74B5" w:themeColor="accent1" w:themeShade="BF"/>
          <w:sz w:val="22"/>
          <w:szCs w:val="22"/>
        </w:rPr>
        <w:t>в цілому</w:t>
      </w:r>
      <w:r w:rsidRPr="00065CFC">
        <w:rPr>
          <w:rFonts w:asciiTheme="minorHAnsi" w:eastAsia="Calibri" w:hAnsiTheme="minorHAnsi" w:cs="Times New Roman"/>
          <w:i/>
          <w:iCs/>
          <w:color w:val="2E74B5" w:themeColor="accent1" w:themeShade="BF"/>
          <w:sz w:val="22"/>
          <w:szCs w:val="22"/>
        </w:rPr>
        <w:t xml:space="preserve"> (якщо учасник надає в складі пропозиції </w:t>
      </w:r>
      <w:r w:rsidR="00494C24" w:rsidRPr="00065CFC">
        <w:rPr>
          <w:rFonts w:asciiTheme="minorHAnsi" w:eastAsia="Calibri" w:hAnsiTheme="minorHAnsi" w:cs="Times New Roman"/>
          <w:i/>
          <w:iCs/>
          <w:color w:val="2E74B5" w:themeColor="accent1" w:themeShade="BF"/>
          <w:sz w:val="22"/>
          <w:szCs w:val="22"/>
        </w:rPr>
        <w:t xml:space="preserve">закупівлі </w:t>
      </w:r>
      <w:r w:rsidRPr="00065CFC">
        <w:rPr>
          <w:rFonts w:asciiTheme="minorHAnsi" w:eastAsia="Calibri" w:hAnsiTheme="minorHAnsi" w:cs="Times New Roman"/>
          <w:i/>
          <w:iCs/>
          <w:color w:val="2E74B5" w:themeColor="accent1" w:themeShade="BF"/>
          <w:sz w:val="22"/>
          <w:szCs w:val="22"/>
        </w:rPr>
        <w:t>хоча б один сканований документ) </w:t>
      </w:r>
      <w:r w:rsidRPr="00065CFC">
        <w:rPr>
          <w:rFonts w:asciiTheme="minorHAnsi" w:eastAsia="Calibri" w:hAnsiTheme="minorHAnsi" w:cs="Times New Roman"/>
          <w:b/>
          <w:i/>
          <w:iCs/>
          <w:color w:val="2E74B5" w:themeColor="accent1" w:themeShade="BF"/>
          <w:sz w:val="22"/>
          <w:szCs w:val="22"/>
        </w:rPr>
        <w:t xml:space="preserve">або на кожен електронний документ пропозиції </w:t>
      </w:r>
      <w:r w:rsidR="00494C24" w:rsidRPr="00065CFC">
        <w:rPr>
          <w:rFonts w:asciiTheme="minorHAnsi" w:eastAsia="Calibri" w:hAnsiTheme="minorHAnsi" w:cs="Times New Roman"/>
          <w:b/>
          <w:i/>
          <w:iCs/>
          <w:color w:val="2E74B5" w:themeColor="accent1" w:themeShade="BF"/>
          <w:sz w:val="22"/>
          <w:szCs w:val="22"/>
        </w:rPr>
        <w:t xml:space="preserve">закупівлі </w:t>
      </w:r>
      <w:r w:rsidRPr="00065CFC">
        <w:rPr>
          <w:rFonts w:asciiTheme="minorHAnsi" w:eastAsia="Calibri" w:hAnsiTheme="minorHAnsi" w:cs="Times New Roman"/>
          <w:b/>
          <w:i/>
          <w:iCs/>
          <w:color w:val="2E74B5" w:themeColor="accent1" w:themeShade="BF"/>
          <w:sz w:val="22"/>
          <w:szCs w:val="22"/>
        </w:rPr>
        <w:t>окремо</w:t>
      </w:r>
      <w:r w:rsidRPr="00065CFC">
        <w:rPr>
          <w:rFonts w:asciiTheme="minorHAnsi" w:eastAsia="Calibri" w:hAnsiTheme="minorHAnsi" w:cs="Times New Roman"/>
          <w:i/>
          <w:iCs/>
          <w:color w:val="2E74B5" w:themeColor="accent1" w:themeShade="BF"/>
          <w:sz w:val="22"/>
          <w:szCs w:val="22"/>
        </w:rPr>
        <w:t> (якщо такі документи надані у формі електронного документа) відповідно до </w:t>
      </w:r>
      <w:r w:rsidRPr="00065CFC">
        <w:rPr>
          <w:rFonts w:asciiTheme="minorHAnsi" w:eastAsia="Calibri" w:hAnsiTheme="minorHAnsi" w:cs="Times New Roman"/>
          <w:b/>
          <w:i/>
          <w:iCs/>
          <w:color w:val="2E74B5" w:themeColor="accent1" w:themeShade="BF"/>
          <w:sz w:val="22"/>
          <w:szCs w:val="22"/>
        </w:rPr>
        <w:t>пункту 1 “Зміст і спосіб подання пропозиції” розділу ІІІ. “Інструкція з підготовки пропозиції учасником”</w:t>
      </w:r>
      <w:r w:rsidRPr="00065CFC">
        <w:rPr>
          <w:rFonts w:asciiTheme="minorHAnsi" w:eastAsia="Calibri" w:hAnsiTheme="minorHAnsi" w:cs="Times New Roman"/>
          <w:i/>
          <w:iCs/>
          <w:color w:val="2E74B5" w:themeColor="accent1" w:themeShade="BF"/>
          <w:sz w:val="22"/>
          <w:szCs w:val="22"/>
        </w:rPr>
        <w:t xml:space="preserve"> документації </w:t>
      </w:r>
      <w:r w:rsidR="001960B5" w:rsidRPr="00065CFC">
        <w:rPr>
          <w:rFonts w:asciiTheme="minorHAnsi" w:eastAsia="Calibri" w:hAnsiTheme="minorHAnsi" w:cs="Times New Roman"/>
          <w:i/>
          <w:iCs/>
          <w:color w:val="2E74B5" w:themeColor="accent1" w:themeShade="BF"/>
          <w:sz w:val="22"/>
          <w:szCs w:val="22"/>
        </w:rPr>
        <w:t>закупівлі.</w:t>
      </w:r>
    </w:p>
    <w:p w14:paraId="3DA9DC57" w14:textId="77777777" w:rsidR="00376A3E" w:rsidRPr="00065CFC" w:rsidRDefault="00376A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both"/>
        <w:rPr>
          <w:rFonts w:ascii="Times New Roman" w:hAnsi="Times New Roman" w:cs="Times New Roman"/>
          <w:b/>
          <w:sz w:val="24"/>
          <w:szCs w:val="24"/>
        </w:rPr>
      </w:pPr>
    </w:p>
    <w:p w14:paraId="3876BF8F" w14:textId="6159CED9" w:rsidR="00376A3E" w:rsidRPr="00065CFC" w:rsidRDefault="00772871">
      <w:pPr>
        <w:pStyle w:val="aff2"/>
        <w:widowControl w:val="0"/>
        <w:numPr>
          <w:ilvl w:val="0"/>
          <w:numId w:val="6"/>
        </w:numPr>
        <w:tabs>
          <w:tab w:val="left" w:pos="993"/>
        </w:tabs>
        <w:spacing w:after="0" w:line="240" w:lineRule="auto"/>
        <w:ind w:left="0" w:firstLine="567"/>
        <w:jc w:val="both"/>
        <w:rPr>
          <w:rFonts w:asciiTheme="minorHAnsi" w:hAnsiTheme="minorHAnsi"/>
          <w:spacing w:val="-2"/>
          <w:sz w:val="24"/>
          <w:szCs w:val="24"/>
        </w:rPr>
      </w:pPr>
      <w:r w:rsidRPr="00065CFC">
        <w:rPr>
          <w:rFonts w:asciiTheme="minorHAnsi" w:hAnsiTheme="minorHAnsi"/>
          <w:sz w:val="24"/>
          <w:szCs w:val="24"/>
        </w:rPr>
        <w:t>Документ</w:t>
      </w:r>
      <w:r w:rsidRPr="00065CFC">
        <w:rPr>
          <w:rFonts w:asciiTheme="minorHAnsi" w:hAnsiTheme="minorHAnsi"/>
          <w:spacing w:val="-2"/>
          <w:sz w:val="24"/>
          <w:szCs w:val="24"/>
        </w:rPr>
        <w:t xml:space="preserve"> </w:t>
      </w:r>
      <w:r w:rsidRPr="00065CFC">
        <w:rPr>
          <w:rFonts w:asciiTheme="minorHAnsi" w:hAnsiTheme="minorHAnsi"/>
          <w:b/>
          <w:spacing w:val="-2"/>
          <w:sz w:val="24"/>
          <w:szCs w:val="24"/>
        </w:rPr>
        <w:t>“Пропозиція”</w:t>
      </w:r>
      <w:r w:rsidRPr="00065CFC">
        <w:rPr>
          <w:rFonts w:asciiTheme="minorHAnsi" w:hAnsiTheme="minorHAnsi"/>
          <w:spacing w:val="-2"/>
          <w:sz w:val="24"/>
          <w:szCs w:val="24"/>
        </w:rPr>
        <w:t xml:space="preserve">, який складений і заповнений за формою, що наведена у </w:t>
      </w:r>
      <w:r w:rsidRPr="00065CFC">
        <w:rPr>
          <w:rFonts w:asciiTheme="minorHAnsi" w:hAnsiTheme="minorHAnsi"/>
          <w:b/>
          <w:spacing w:val="-2"/>
          <w:sz w:val="24"/>
          <w:szCs w:val="24"/>
        </w:rPr>
        <w:t>Додатку 3</w:t>
      </w:r>
      <w:r w:rsidRPr="00065CFC">
        <w:rPr>
          <w:rFonts w:asciiTheme="minorHAnsi" w:hAnsiTheme="minorHAnsi"/>
          <w:spacing w:val="-2"/>
          <w:sz w:val="24"/>
          <w:szCs w:val="24"/>
        </w:rPr>
        <w:t xml:space="preserve"> до документації </w:t>
      </w:r>
      <w:r w:rsidR="001960B5" w:rsidRPr="00065CFC">
        <w:rPr>
          <w:rFonts w:asciiTheme="minorHAnsi" w:hAnsiTheme="minorHAnsi"/>
          <w:spacing w:val="-2"/>
          <w:sz w:val="24"/>
          <w:szCs w:val="24"/>
        </w:rPr>
        <w:t>закупівлі.</w:t>
      </w:r>
    </w:p>
    <w:p w14:paraId="3E9FB581" w14:textId="77777777" w:rsidR="00376A3E" w:rsidRPr="00065CFC" w:rsidRDefault="00376A3E">
      <w:pPr>
        <w:widowControl w:val="0"/>
        <w:tabs>
          <w:tab w:val="left" w:pos="993"/>
        </w:tabs>
        <w:spacing w:after="0" w:line="240" w:lineRule="auto"/>
        <w:ind w:firstLine="567"/>
        <w:jc w:val="both"/>
        <w:rPr>
          <w:rFonts w:asciiTheme="minorHAnsi" w:hAnsiTheme="minorHAnsi"/>
          <w:spacing w:val="-2"/>
          <w:sz w:val="24"/>
          <w:szCs w:val="24"/>
        </w:rPr>
      </w:pPr>
    </w:p>
    <w:p w14:paraId="1002E690" w14:textId="0BF4B0FD" w:rsidR="00F86509" w:rsidRDefault="00772871" w:rsidP="003758E0">
      <w:pPr>
        <w:pStyle w:val="aff2"/>
        <w:widowControl w:val="0"/>
        <w:numPr>
          <w:ilvl w:val="0"/>
          <w:numId w:val="6"/>
        </w:numPr>
        <w:tabs>
          <w:tab w:val="left" w:pos="993"/>
        </w:tabs>
        <w:spacing w:after="0" w:line="240" w:lineRule="auto"/>
        <w:ind w:left="0" w:firstLine="567"/>
        <w:contextualSpacing w:val="0"/>
        <w:jc w:val="both"/>
        <w:rPr>
          <w:rFonts w:asciiTheme="minorHAnsi" w:hAnsiTheme="minorHAnsi"/>
          <w:spacing w:val="-2"/>
          <w:sz w:val="24"/>
          <w:szCs w:val="24"/>
        </w:rPr>
      </w:pPr>
      <w:r w:rsidRPr="00065CFC">
        <w:rPr>
          <w:rFonts w:asciiTheme="minorHAnsi" w:hAnsiTheme="minorHAnsi"/>
          <w:sz w:val="24"/>
          <w:szCs w:val="24"/>
        </w:rPr>
        <w:t>Документ</w:t>
      </w:r>
      <w:r w:rsidRPr="00065CFC">
        <w:rPr>
          <w:rFonts w:asciiTheme="minorHAnsi" w:hAnsiTheme="minorHAnsi"/>
          <w:spacing w:val="-2"/>
          <w:sz w:val="24"/>
          <w:szCs w:val="24"/>
        </w:rPr>
        <w:t xml:space="preserve"> </w:t>
      </w:r>
      <w:r w:rsidRPr="00065CFC">
        <w:rPr>
          <w:rFonts w:asciiTheme="minorHAnsi" w:hAnsiTheme="minorHAnsi"/>
          <w:b/>
          <w:spacing w:val="-2"/>
          <w:sz w:val="24"/>
          <w:szCs w:val="24"/>
        </w:rPr>
        <w:t>“Таблиця цін”</w:t>
      </w:r>
      <w:r w:rsidRPr="00065CFC">
        <w:rPr>
          <w:rFonts w:asciiTheme="minorHAnsi" w:hAnsiTheme="minorHAnsi"/>
          <w:spacing w:val="-2"/>
          <w:sz w:val="24"/>
          <w:szCs w:val="24"/>
        </w:rPr>
        <w:t xml:space="preserve">, який складений і заповнений за формою, що наведена у </w:t>
      </w:r>
      <w:r w:rsidRPr="00065CFC">
        <w:rPr>
          <w:rFonts w:asciiTheme="minorHAnsi" w:hAnsiTheme="minorHAnsi"/>
          <w:b/>
          <w:spacing w:val="-2"/>
          <w:sz w:val="24"/>
          <w:szCs w:val="24"/>
        </w:rPr>
        <w:t>Додатку 4</w:t>
      </w:r>
      <w:r w:rsidRPr="00065CFC">
        <w:rPr>
          <w:rFonts w:asciiTheme="minorHAnsi" w:hAnsiTheme="minorHAnsi"/>
          <w:spacing w:val="-2"/>
          <w:sz w:val="24"/>
          <w:szCs w:val="24"/>
        </w:rPr>
        <w:t xml:space="preserve"> до документації </w:t>
      </w:r>
      <w:r w:rsidR="001960B5" w:rsidRPr="00065CFC">
        <w:rPr>
          <w:rFonts w:asciiTheme="minorHAnsi" w:hAnsiTheme="minorHAnsi"/>
          <w:spacing w:val="-2"/>
          <w:sz w:val="24"/>
          <w:szCs w:val="24"/>
        </w:rPr>
        <w:t>закупівлі.</w:t>
      </w:r>
    </w:p>
    <w:p w14:paraId="08B19A40" w14:textId="77777777" w:rsidR="00463790" w:rsidRPr="00463790" w:rsidRDefault="00463790" w:rsidP="00463790">
      <w:pPr>
        <w:pStyle w:val="aff2"/>
        <w:rPr>
          <w:rFonts w:asciiTheme="minorHAnsi" w:hAnsiTheme="minorHAnsi"/>
          <w:spacing w:val="-2"/>
          <w:sz w:val="24"/>
          <w:szCs w:val="24"/>
        </w:rPr>
      </w:pPr>
    </w:p>
    <w:p w14:paraId="4536A06B" w14:textId="397651FF" w:rsidR="00463790" w:rsidRDefault="00E70DC5" w:rsidP="003758E0">
      <w:pPr>
        <w:pStyle w:val="aff2"/>
        <w:widowControl w:val="0"/>
        <w:numPr>
          <w:ilvl w:val="0"/>
          <w:numId w:val="6"/>
        </w:numPr>
        <w:tabs>
          <w:tab w:val="left" w:pos="993"/>
        </w:tabs>
        <w:spacing w:after="0" w:line="240" w:lineRule="auto"/>
        <w:ind w:left="0" w:firstLine="567"/>
        <w:contextualSpacing w:val="0"/>
        <w:jc w:val="both"/>
        <w:rPr>
          <w:rFonts w:asciiTheme="minorHAnsi" w:hAnsiTheme="minorHAnsi"/>
          <w:spacing w:val="-2"/>
          <w:sz w:val="24"/>
          <w:szCs w:val="24"/>
        </w:rPr>
      </w:pPr>
      <w:r w:rsidRPr="00E70DC5">
        <w:rPr>
          <w:rFonts w:asciiTheme="minorHAnsi" w:hAnsiTheme="minorHAnsi"/>
          <w:b/>
          <w:spacing w:val="-2"/>
          <w:sz w:val="24"/>
          <w:szCs w:val="24"/>
        </w:rPr>
        <w:t xml:space="preserve">Висновок(-и) державної санітарно-епідеміологічної експертизи, </w:t>
      </w:r>
      <w:r w:rsidRPr="00E70DC5">
        <w:rPr>
          <w:rFonts w:asciiTheme="minorHAnsi" w:hAnsiTheme="minorHAnsi"/>
          <w:spacing w:val="-2"/>
          <w:sz w:val="24"/>
          <w:szCs w:val="24"/>
        </w:rPr>
        <w:t>виданого відповідним уповноваженим державним органом щодо відповідності товару та/або матеріалу з якого виготовляється продукція, вимогам діючого санітарного законодавства України, чинний(-і) на дату подання пропозиції.</w:t>
      </w:r>
    </w:p>
    <w:p w14:paraId="0B6EA9AA" w14:textId="77777777" w:rsidR="00E70DC5" w:rsidRPr="00E70DC5" w:rsidRDefault="00E70DC5" w:rsidP="00E70DC5">
      <w:pPr>
        <w:pStyle w:val="aff2"/>
        <w:spacing w:after="0"/>
        <w:rPr>
          <w:rFonts w:asciiTheme="minorHAnsi" w:hAnsiTheme="minorHAnsi"/>
          <w:spacing w:val="-2"/>
          <w:sz w:val="24"/>
          <w:szCs w:val="24"/>
        </w:rPr>
      </w:pPr>
    </w:p>
    <w:p w14:paraId="757FD33A" w14:textId="59677F06" w:rsidR="00E70DC5" w:rsidRPr="00E70DC5" w:rsidRDefault="00E70DC5" w:rsidP="00E70DC5">
      <w:pPr>
        <w:numPr>
          <w:ilvl w:val="0"/>
          <w:numId w:val="6"/>
        </w:numPr>
        <w:tabs>
          <w:tab w:val="left" w:pos="993"/>
        </w:tabs>
        <w:spacing w:after="0" w:line="240" w:lineRule="auto"/>
        <w:ind w:left="0" w:firstLine="567"/>
        <w:jc w:val="both"/>
        <w:rPr>
          <w:rFonts w:asciiTheme="minorHAnsi" w:eastAsia="Times New Roman" w:hAnsiTheme="minorHAnsi"/>
          <w:b/>
          <w:sz w:val="24"/>
          <w:szCs w:val="24"/>
          <w:lang w:eastAsia="ru-RU"/>
        </w:rPr>
      </w:pPr>
      <w:r w:rsidRPr="00E70DC5">
        <w:rPr>
          <w:b/>
          <w:color w:val="000000"/>
          <w:sz w:val="24"/>
          <w:szCs w:val="24"/>
          <w:lang w:eastAsia="uk-UA"/>
        </w:rPr>
        <w:t>Декларація про відповідність</w:t>
      </w:r>
      <w:r w:rsidRPr="00D762D3">
        <w:rPr>
          <w:color w:val="000000"/>
          <w:sz w:val="24"/>
          <w:szCs w:val="24"/>
          <w:lang w:eastAsia="uk-UA"/>
        </w:rPr>
        <w:t xml:space="preserve"> засобу індивідуального захисту вимогам Технічного регламенту засобів індивідуального захисту, затвердженого постановою КМУ від 27.08.2008 року №771.</w:t>
      </w:r>
    </w:p>
    <w:p w14:paraId="77FC2DA2" w14:textId="77777777" w:rsidR="00E70DC5" w:rsidRDefault="00E70DC5" w:rsidP="00E70DC5">
      <w:pPr>
        <w:pStyle w:val="aff2"/>
        <w:spacing w:after="0"/>
        <w:rPr>
          <w:rFonts w:asciiTheme="minorHAnsi" w:eastAsia="Times New Roman" w:hAnsiTheme="minorHAnsi"/>
          <w:b/>
          <w:sz w:val="24"/>
          <w:szCs w:val="24"/>
          <w:lang w:eastAsia="ru-RU"/>
        </w:rPr>
      </w:pPr>
    </w:p>
    <w:p w14:paraId="7280E57D" w14:textId="04CD305D" w:rsidR="00E70DC5" w:rsidRPr="00D762D3" w:rsidRDefault="00E70DC5" w:rsidP="00E70DC5">
      <w:pPr>
        <w:numPr>
          <w:ilvl w:val="0"/>
          <w:numId w:val="6"/>
        </w:numPr>
        <w:tabs>
          <w:tab w:val="left" w:pos="993"/>
        </w:tabs>
        <w:spacing w:after="0" w:line="240" w:lineRule="auto"/>
        <w:ind w:left="0" w:firstLine="567"/>
        <w:jc w:val="both"/>
        <w:rPr>
          <w:rFonts w:asciiTheme="minorHAnsi" w:eastAsia="Times New Roman" w:hAnsiTheme="minorHAnsi"/>
          <w:b/>
          <w:sz w:val="24"/>
          <w:szCs w:val="24"/>
          <w:lang w:eastAsia="ru-RU"/>
        </w:rPr>
      </w:pPr>
      <w:r w:rsidRPr="00E70DC5">
        <w:rPr>
          <w:rFonts w:asciiTheme="minorHAnsi" w:eastAsia="Times New Roman" w:hAnsiTheme="minorHAnsi"/>
          <w:b/>
          <w:sz w:val="24"/>
          <w:szCs w:val="24"/>
          <w:lang w:eastAsia="ru-RU"/>
        </w:rPr>
        <w:t xml:space="preserve">Сертифікат </w:t>
      </w:r>
      <w:r w:rsidRPr="00E70DC5">
        <w:rPr>
          <w:rFonts w:asciiTheme="minorHAnsi" w:eastAsia="Times New Roman" w:hAnsiTheme="minorHAnsi"/>
          <w:sz w:val="24"/>
          <w:szCs w:val="24"/>
          <w:lang w:eastAsia="ru-RU"/>
        </w:rPr>
        <w:t>про експертизу зразка (Модуль В).</w:t>
      </w:r>
    </w:p>
    <w:p w14:paraId="279311CD" w14:textId="77777777" w:rsidR="00026D57" w:rsidRPr="00065CFC" w:rsidRDefault="00026D57" w:rsidP="00463790">
      <w:pPr>
        <w:pStyle w:val="aff2"/>
        <w:spacing w:after="0"/>
        <w:rPr>
          <w:rFonts w:asciiTheme="minorHAnsi" w:hAnsiTheme="minorHAnsi"/>
          <w:spacing w:val="-2"/>
          <w:sz w:val="24"/>
          <w:szCs w:val="24"/>
        </w:rPr>
      </w:pPr>
    </w:p>
    <w:p w14:paraId="6F7F1DFA" w14:textId="7B92688D" w:rsidR="00376A3E" w:rsidRPr="00065CFC" w:rsidRDefault="00772871" w:rsidP="00463790">
      <w:pPr>
        <w:numPr>
          <w:ilvl w:val="0"/>
          <w:numId w:val="6"/>
        </w:numPr>
        <w:tabs>
          <w:tab w:val="left" w:pos="993"/>
        </w:tabs>
        <w:spacing w:after="0" w:line="240" w:lineRule="auto"/>
        <w:ind w:left="0" w:firstLine="567"/>
        <w:jc w:val="both"/>
        <w:rPr>
          <w:rFonts w:asciiTheme="minorHAnsi" w:hAnsiTheme="minorHAnsi"/>
          <w:spacing w:val="-2"/>
          <w:sz w:val="24"/>
          <w:szCs w:val="24"/>
        </w:rPr>
      </w:pPr>
      <w:r w:rsidRPr="00065CFC">
        <w:rPr>
          <w:rFonts w:asciiTheme="minorHAnsi" w:hAnsiTheme="minorHAnsi"/>
          <w:spacing w:val="-2"/>
          <w:sz w:val="24"/>
          <w:szCs w:val="24"/>
        </w:rPr>
        <w:t>Копі</w:t>
      </w:r>
      <w:r w:rsidRPr="00065CFC">
        <w:rPr>
          <w:rFonts w:asciiTheme="minorHAnsi" w:hAnsiTheme="minorHAnsi"/>
          <w:spacing w:val="-2"/>
          <w:sz w:val="24"/>
          <w:szCs w:val="24"/>
          <w:lang w:val="ru-RU"/>
        </w:rPr>
        <w:t>я</w:t>
      </w:r>
      <w:r w:rsidRPr="00065CFC">
        <w:rPr>
          <w:rFonts w:asciiTheme="minorHAnsi" w:hAnsiTheme="minorHAnsi"/>
          <w:spacing w:val="-2"/>
          <w:sz w:val="24"/>
          <w:szCs w:val="24"/>
        </w:rPr>
        <w:t xml:space="preserve"> </w:t>
      </w:r>
      <w:proofErr w:type="spellStart"/>
      <w:r w:rsidRPr="00065CFC">
        <w:rPr>
          <w:rFonts w:asciiTheme="minorHAnsi" w:hAnsiTheme="minorHAnsi"/>
          <w:spacing w:val="-2"/>
          <w:sz w:val="24"/>
          <w:szCs w:val="24"/>
          <w:lang w:val="ru-RU" w:eastAsia="ru-RU"/>
        </w:rPr>
        <w:t>заповнених</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сторінок</w:t>
      </w:r>
      <w:proofErr w:type="spellEnd"/>
      <w:r w:rsidRPr="00065CFC">
        <w:rPr>
          <w:rFonts w:asciiTheme="minorHAnsi" w:hAnsiTheme="minorHAnsi"/>
          <w:spacing w:val="-2"/>
          <w:sz w:val="24"/>
          <w:szCs w:val="24"/>
        </w:rPr>
        <w:t xml:space="preserve"> паспорта</w:t>
      </w:r>
      <w:r w:rsidR="003F2AEA" w:rsidRPr="003F2AEA">
        <w:t xml:space="preserve"> </w:t>
      </w:r>
      <w:r w:rsidR="003F2AEA" w:rsidRPr="003F2AEA">
        <w:rPr>
          <w:rFonts w:asciiTheme="minorHAnsi" w:hAnsiTheme="minorHAnsi"/>
          <w:spacing w:val="-2"/>
          <w:sz w:val="24"/>
          <w:szCs w:val="24"/>
        </w:rPr>
        <w:t>та/або копія ID картки</w:t>
      </w:r>
      <w:r w:rsidRPr="00065CFC">
        <w:rPr>
          <w:rFonts w:asciiTheme="minorHAnsi" w:hAnsiTheme="minorHAnsi"/>
          <w:spacing w:val="-2"/>
          <w:sz w:val="24"/>
          <w:szCs w:val="24"/>
        </w:rPr>
        <w:t>; копі</w:t>
      </w:r>
      <w:r w:rsidRPr="00065CFC">
        <w:rPr>
          <w:rFonts w:asciiTheme="minorHAnsi" w:hAnsiTheme="minorHAnsi"/>
          <w:spacing w:val="-2"/>
          <w:sz w:val="24"/>
          <w:szCs w:val="24"/>
          <w:lang w:val="ru-RU"/>
        </w:rPr>
        <w:t>я</w:t>
      </w:r>
      <w:r w:rsidRPr="00065CFC">
        <w:rPr>
          <w:rFonts w:asciiTheme="minorHAnsi" w:hAnsiTheme="minorHAnsi"/>
          <w:spacing w:val="-2"/>
          <w:sz w:val="24"/>
          <w:szCs w:val="24"/>
        </w:rPr>
        <w:t xml:space="preserve"> довідки про присвоєння ідентифікаційного номера/коду; лист-згод</w:t>
      </w:r>
      <w:r w:rsidRPr="00065CFC">
        <w:rPr>
          <w:rFonts w:asciiTheme="minorHAnsi" w:hAnsiTheme="minorHAnsi"/>
          <w:spacing w:val="-2"/>
          <w:sz w:val="24"/>
          <w:szCs w:val="24"/>
          <w:lang w:val="ru-RU"/>
        </w:rPr>
        <w:t>а</w:t>
      </w:r>
      <w:r w:rsidRPr="00065CFC">
        <w:rPr>
          <w:rFonts w:asciiTheme="minorHAnsi" w:hAnsiTheme="minorHAnsi"/>
          <w:spacing w:val="-2"/>
          <w:sz w:val="24"/>
          <w:szCs w:val="24"/>
        </w:rPr>
        <w:t xml:space="preserve"> на обробку персональних даних у запропонованому форматі (</w:t>
      </w:r>
      <w:r w:rsidRPr="00065CFC">
        <w:rPr>
          <w:rFonts w:asciiTheme="minorHAnsi" w:hAnsiTheme="minorHAnsi"/>
          <w:b/>
          <w:bCs/>
          <w:spacing w:val="-2"/>
          <w:sz w:val="24"/>
          <w:szCs w:val="24"/>
        </w:rPr>
        <w:t>Додаток 5</w:t>
      </w:r>
      <w:r w:rsidRPr="00065CFC">
        <w:rPr>
          <w:rFonts w:asciiTheme="minorHAnsi" w:hAnsiTheme="minorHAnsi"/>
          <w:spacing w:val="-2"/>
          <w:sz w:val="24"/>
          <w:szCs w:val="24"/>
        </w:rPr>
        <w:t xml:space="preserve"> до документації)  </w:t>
      </w:r>
      <w:r w:rsidRPr="00065CFC">
        <w:rPr>
          <w:rFonts w:asciiTheme="minorHAnsi" w:hAnsiTheme="minorHAnsi"/>
          <w:i/>
          <w:iCs/>
          <w:spacing w:val="-2"/>
          <w:sz w:val="24"/>
          <w:szCs w:val="24"/>
        </w:rPr>
        <w:t>(тільки для фізичних осіб)</w:t>
      </w:r>
      <w:r w:rsidRPr="00065CFC">
        <w:rPr>
          <w:rFonts w:asciiTheme="minorHAnsi" w:hAnsiTheme="minorHAnsi"/>
          <w:spacing w:val="-2"/>
          <w:sz w:val="24"/>
          <w:szCs w:val="24"/>
        </w:rPr>
        <w:t>.</w:t>
      </w:r>
    </w:p>
    <w:p w14:paraId="7AADFAA0" w14:textId="77777777" w:rsidR="00376A3E" w:rsidRPr="00065CFC" w:rsidRDefault="00376A3E">
      <w:pPr>
        <w:tabs>
          <w:tab w:val="left" w:pos="993"/>
        </w:tabs>
        <w:spacing w:after="0" w:line="240" w:lineRule="auto"/>
        <w:ind w:left="567"/>
        <w:jc w:val="both"/>
        <w:rPr>
          <w:rFonts w:asciiTheme="minorHAnsi" w:hAnsiTheme="minorHAnsi"/>
          <w:spacing w:val="-2"/>
          <w:sz w:val="24"/>
          <w:szCs w:val="24"/>
        </w:rPr>
      </w:pPr>
    </w:p>
    <w:p w14:paraId="7F74C13C" w14:textId="77777777" w:rsidR="00376A3E" w:rsidRPr="00065CFC" w:rsidRDefault="00772871">
      <w:pPr>
        <w:numPr>
          <w:ilvl w:val="0"/>
          <w:numId w:val="6"/>
        </w:numPr>
        <w:tabs>
          <w:tab w:val="left" w:pos="993"/>
        </w:tabs>
        <w:spacing w:after="0" w:line="240" w:lineRule="auto"/>
        <w:ind w:left="0" w:firstLine="567"/>
        <w:jc w:val="both"/>
        <w:rPr>
          <w:rFonts w:asciiTheme="minorHAnsi" w:hAnsiTheme="minorHAnsi"/>
          <w:spacing w:val="-2"/>
          <w:sz w:val="24"/>
          <w:szCs w:val="24"/>
        </w:rPr>
      </w:pPr>
      <w:r w:rsidRPr="00065CFC">
        <w:rPr>
          <w:rFonts w:asciiTheme="minorHAnsi" w:hAnsiTheme="minorHAnsi"/>
          <w:spacing w:val="-2"/>
          <w:sz w:val="24"/>
          <w:szCs w:val="24"/>
        </w:rPr>
        <w:t>Копії документів</w:t>
      </w:r>
      <w:r w:rsidRPr="00065CFC">
        <w:rPr>
          <w:rFonts w:asciiTheme="minorHAnsi" w:hAnsiTheme="minorHAnsi"/>
          <w:spacing w:val="-2"/>
          <w:sz w:val="24"/>
          <w:szCs w:val="24"/>
          <w:lang w:eastAsia="ru-RU"/>
        </w:rPr>
        <w:t xml:space="preserve">, що підтверджують повноваження посадової особи або представника учасника </w:t>
      </w:r>
      <w:r w:rsidRPr="00065CFC">
        <w:rPr>
          <w:rFonts w:asciiTheme="minorHAnsi" w:hAnsiTheme="minorHAnsi"/>
          <w:spacing w:val="-2"/>
          <w:sz w:val="24"/>
          <w:szCs w:val="24"/>
        </w:rPr>
        <w:t xml:space="preserve">на підпис документів від імені учасника </w:t>
      </w:r>
      <w:r w:rsidRPr="00065CFC">
        <w:rPr>
          <w:rFonts w:asciiTheme="minorHAnsi" w:hAnsiTheme="minorHAnsi"/>
          <w:i/>
          <w:iCs/>
          <w:spacing w:val="-2"/>
          <w:sz w:val="24"/>
          <w:szCs w:val="24"/>
        </w:rPr>
        <w:t>(для юридичних осіб)</w:t>
      </w:r>
      <w:r w:rsidRPr="00065CFC">
        <w:rPr>
          <w:rFonts w:asciiTheme="minorHAnsi" w:hAnsiTheme="minorHAnsi"/>
          <w:spacing w:val="-2"/>
          <w:sz w:val="24"/>
          <w:szCs w:val="24"/>
          <w:lang w:eastAsia="ru-RU"/>
        </w:rPr>
        <w:t>, наприклад:</w:t>
      </w:r>
    </w:p>
    <w:p w14:paraId="3D261767" w14:textId="77777777" w:rsidR="00376A3E" w:rsidRPr="00065CFC" w:rsidRDefault="00772871">
      <w:pPr>
        <w:pStyle w:val="aff2"/>
        <w:widowControl w:val="0"/>
        <w:tabs>
          <w:tab w:val="left" w:pos="993"/>
        </w:tabs>
        <w:spacing w:after="0" w:line="240" w:lineRule="auto"/>
        <w:ind w:left="0"/>
        <w:jc w:val="both"/>
        <w:rPr>
          <w:rFonts w:asciiTheme="minorHAnsi" w:hAnsiTheme="minorHAnsi"/>
          <w:spacing w:val="-2"/>
          <w:sz w:val="24"/>
          <w:szCs w:val="24"/>
          <w:lang w:val="ru-RU" w:eastAsia="ru-RU"/>
        </w:rPr>
      </w:pPr>
      <w:r w:rsidRPr="00065CFC">
        <w:rPr>
          <w:rFonts w:asciiTheme="minorHAnsi" w:hAnsiTheme="minorHAnsi"/>
          <w:spacing w:val="-2"/>
          <w:sz w:val="24"/>
          <w:szCs w:val="24"/>
          <w:lang w:val="ru-RU" w:eastAsia="ru-RU"/>
        </w:rPr>
        <w:t xml:space="preserve">- для </w:t>
      </w:r>
      <w:proofErr w:type="spellStart"/>
      <w:r w:rsidRPr="00065CFC">
        <w:rPr>
          <w:rFonts w:asciiTheme="minorHAnsi" w:hAnsiTheme="minorHAnsi"/>
          <w:spacing w:val="-2"/>
          <w:sz w:val="24"/>
          <w:szCs w:val="24"/>
          <w:lang w:val="ru-RU" w:eastAsia="ru-RU"/>
        </w:rPr>
        <w:t>керівника</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учасника</w:t>
      </w:r>
      <w:proofErr w:type="spellEnd"/>
      <w:r w:rsidRPr="00065CFC">
        <w:rPr>
          <w:rFonts w:asciiTheme="minorHAnsi" w:hAnsiTheme="minorHAnsi"/>
          <w:spacing w:val="-2"/>
          <w:sz w:val="24"/>
          <w:szCs w:val="24"/>
          <w:lang w:val="ru-RU" w:eastAsia="ru-RU"/>
        </w:rPr>
        <w:t xml:space="preserve"> - </w:t>
      </w:r>
      <w:proofErr w:type="spellStart"/>
      <w:r w:rsidRPr="00065CFC">
        <w:rPr>
          <w:rFonts w:asciiTheme="minorHAnsi" w:hAnsiTheme="minorHAnsi"/>
          <w:spacing w:val="-2"/>
          <w:sz w:val="24"/>
          <w:szCs w:val="24"/>
          <w:lang w:val="ru-RU" w:eastAsia="ru-RU"/>
        </w:rPr>
        <w:t>виписка</w:t>
      </w:r>
      <w:proofErr w:type="spellEnd"/>
      <w:r w:rsidRPr="00065CFC">
        <w:rPr>
          <w:rFonts w:asciiTheme="minorHAnsi" w:hAnsiTheme="minorHAnsi"/>
          <w:spacing w:val="-2"/>
          <w:sz w:val="24"/>
          <w:szCs w:val="24"/>
          <w:lang w:val="ru-RU" w:eastAsia="ru-RU"/>
        </w:rPr>
        <w:t xml:space="preserve"> з протоколу </w:t>
      </w:r>
      <w:proofErr w:type="spellStart"/>
      <w:r w:rsidRPr="00065CFC">
        <w:rPr>
          <w:rFonts w:asciiTheme="minorHAnsi" w:hAnsiTheme="minorHAnsi"/>
          <w:spacing w:val="-2"/>
          <w:sz w:val="24"/>
          <w:szCs w:val="24"/>
          <w:lang w:val="ru-RU" w:eastAsia="ru-RU"/>
        </w:rPr>
        <w:t>зборів</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засновників</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або</w:t>
      </w:r>
      <w:proofErr w:type="spellEnd"/>
      <w:r w:rsidRPr="00065CFC">
        <w:rPr>
          <w:rFonts w:asciiTheme="minorHAnsi" w:hAnsiTheme="minorHAnsi"/>
          <w:spacing w:val="-2"/>
          <w:sz w:val="24"/>
          <w:szCs w:val="24"/>
          <w:lang w:val="ru-RU" w:eastAsia="ru-RU"/>
        </w:rPr>
        <w:t xml:space="preserve"> протокол </w:t>
      </w:r>
      <w:proofErr w:type="spellStart"/>
      <w:r w:rsidRPr="00065CFC">
        <w:rPr>
          <w:rFonts w:asciiTheme="minorHAnsi" w:hAnsiTheme="minorHAnsi"/>
          <w:spacing w:val="-2"/>
          <w:sz w:val="24"/>
          <w:szCs w:val="24"/>
          <w:lang w:val="ru-RU" w:eastAsia="ru-RU"/>
        </w:rPr>
        <w:t>зборів</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засновників</w:t>
      </w:r>
      <w:proofErr w:type="spellEnd"/>
      <w:r w:rsidRPr="00065CFC">
        <w:rPr>
          <w:rFonts w:asciiTheme="minorHAnsi" w:hAnsiTheme="minorHAnsi"/>
          <w:spacing w:val="-2"/>
          <w:sz w:val="24"/>
          <w:szCs w:val="24"/>
          <w:lang w:val="ru-RU" w:eastAsia="ru-RU"/>
        </w:rPr>
        <w:t xml:space="preserve"> та/</w:t>
      </w:r>
      <w:proofErr w:type="spellStart"/>
      <w:r w:rsidRPr="00065CFC">
        <w:rPr>
          <w:rFonts w:asciiTheme="minorHAnsi" w:hAnsiTheme="minorHAnsi"/>
          <w:spacing w:val="-2"/>
          <w:sz w:val="24"/>
          <w:szCs w:val="24"/>
          <w:lang w:val="ru-RU" w:eastAsia="ru-RU"/>
        </w:rPr>
        <w:t>або</w:t>
      </w:r>
      <w:proofErr w:type="spellEnd"/>
      <w:r w:rsidRPr="00065CFC">
        <w:rPr>
          <w:rFonts w:asciiTheme="minorHAnsi" w:hAnsiTheme="minorHAnsi"/>
          <w:spacing w:val="-2"/>
          <w:sz w:val="24"/>
          <w:szCs w:val="24"/>
          <w:lang w:val="ru-RU" w:eastAsia="ru-RU"/>
        </w:rPr>
        <w:t xml:space="preserve"> наказ (</w:t>
      </w:r>
      <w:proofErr w:type="spellStart"/>
      <w:r w:rsidRPr="00065CFC">
        <w:rPr>
          <w:rFonts w:asciiTheme="minorHAnsi" w:hAnsiTheme="minorHAnsi"/>
          <w:spacing w:val="-2"/>
          <w:sz w:val="24"/>
          <w:szCs w:val="24"/>
          <w:lang w:val="ru-RU" w:eastAsia="ru-RU"/>
        </w:rPr>
        <w:t>витяг</w:t>
      </w:r>
      <w:proofErr w:type="spellEnd"/>
      <w:r w:rsidRPr="00065CFC">
        <w:rPr>
          <w:rFonts w:asciiTheme="minorHAnsi" w:hAnsiTheme="minorHAnsi"/>
          <w:spacing w:val="-2"/>
          <w:sz w:val="24"/>
          <w:szCs w:val="24"/>
          <w:lang w:val="ru-RU" w:eastAsia="ru-RU"/>
        </w:rPr>
        <w:t xml:space="preserve"> з наказу) про </w:t>
      </w:r>
      <w:proofErr w:type="spellStart"/>
      <w:r w:rsidRPr="00065CFC">
        <w:rPr>
          <w:rFonts w:asciiTheme="minorHAnsi" w:hAnsiTheme="minorHAnsi"/>
          <w:spacing w:val="-2"/>
          <w:sz w:val="24"/>
          <w:szCs w:val="24"/>
          <w:lang w:val="ru-RU" w:eastAsia="ru-RU"/>
        </w:rPr>
        <w:t>призначення</w:t>
      </w:r>
      <w:proofErr w:type="spellEnd"/>
      <w:r w:rsidRPr="00065CFC">
        <w:rPr>
          <w:rFonts w:asciiTheme="minorHAnsi" w:hAnsiTheme="minorHAnsi"/>
          <w:spacing w:val="-2"/>
          <w:sz w:val="24"/>
          <w:szCs w:val="24"/>
          <w:lang w:val="ru-RU" w:eastAsia="ru-RU"/>
        </w:rPr>
        <w:t xml:space="preserve"> та/</w:t>
      </w:r>
      <w:proofErr w:type="spellStart"/>
      <w:r w:rsidRPr="00065CFC">
        <w:rPr>
          <w:rFonts w:asciiTheme="minorHAnsi" w:hAnsiTheme="minorHAnsi"/>
          <w:spacing w:val="-2"/>
          <w:sz w:val="24"/>
          <w:szCs w:val="24"/>
          <w:lang w:val="ru-RU" w:eastAsia="ru-RU"/>
        </w:rPr>
        <w:t>або</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інший</w:t>
      </w:r>
      <w:proofErr w:type="spellEnd"/>
      <w:r w:rsidRPr="00065CFC">
        <w:rPr>
          <w:rFonts w:asciiTheme="minorHAnsi" w:hAnsiTheme="minorHAnsi"/>
          <w:spacing w:val="-2"/>
          <w:sz w:val="24"/>
          <w:szCs w:val="24"/>
          <w:lang w:val="ru-RU" w:eastAsia="ru-RU"/>
        </w:rPr>
        <w:t xml:space="preserve"> документ, </w:t>
      </w:r>
      <w:proofErr w:type="spellStart"/>
      <w:r w:rsidRPr="00065CFC">
        <w:rPr>
          <w:rFonts w:asciiTheme="minorHAnsi" w:hAnsiTheme="minorHAnsi"/>
          <w:spacing w:val="-2"/>
          <w:sz w:val="24"/>
          <w:szCs w:val="24"/>
          <w:lang w:val="ru-RU" w:eastAsia="ru-RU"/>
        </w:rPr>
        <w:t>що</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підтверджує</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повноваження</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керівника</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учасника</w:t>
      </w:r>
      <w:proofErr w:type="spellEnd"/>
      <w:r w:rsidRPr="00065CFC">
        <w:rPr>
          <w:rFonts w:asciiTheme="minorHAnsi" w:hAnsiTheme="minorHAnsi"/>
          <w:spacing w:val="-2"/>
          <w:sz w:val="24"/>
          <w:szCs w:val="24"/>
          <w:lang w:val="ru-RU" w:eastAsia="ru-RU"/>
        </w:rPr>
        <w:t>;</w:t>
      </w:r>
    </w:p>
    <w:p w14:paraId="43FE3CD6" w14:textId="77777777" w:rsidR="00730C1B" w:rsidRDefault="00772871" w:rsidP="00730C1B">
      <w:pPr>
        <w:pStyle w:val="aff2"/>
        <w:widowControl w:val="0"/>
        <w:tabs>
          <w:tab w:val="left" w:pos="993"/>
        </w:tabs>
        <w:spacing w:after="0" w:line="240" w:lineRule="auto"/>
        <w:ind w:left="0"/>
        <w:jc w:val="both"/>
        <w:rPr>
          <w:rFonts w:asciiTheme="minorHAnsi" w:hAnsiTheme="minorHAnsi"/>
          <w:spacing w:val="-2"/>
          <w:sz w:val="24"/>
          <w:szCs w:val="24"/>
          <w:lang w:val="ru-RU" w:eastAsia="ru-RU"/>
        </w:rPr>
      </w:pPr>
      <w:r w:rsidRPr="00065CFC">
        <w:rPr>
          <w:rFonts w:asciiTheme="minorHAnsi" w:hAnsiTheme="minorHAnsi"/>
          <w:spacing w:val="-2"/>
          <w:sz w:val="24"/>
          <w:szCs w:val="24"/>
          <w:lang w:val="ru-RU" w:eastAsia="ru-RU"/>
        </w:rPr>
        <w:t xml:space="preserve">- для </w:t>
      </w:r>
      <w:proofErr w:type="spellStart"/>
      <w:r w:rsidRPr="00065CFC">
        <w:rPr>
          <w:rFonts w:asciiTheme="minorHAnsi" w:hAnsiTheme="minorHAnsi"/>
          <w:spacing w:val="-2"/>
          <w:sz w:val="24"/>
          <w:szCs w:val="24"/>
          <w:lang w:val="ru-RU" w:eastAsia="ru-RU"/>
        </w:rPr>
        <w:t>іншої</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посадової</w:t>
      </w:r>
      <w:proofErr w:type="spellEnd"/>
      <w:r w:rsidRPr="00065CFC">
        <w:rPr>
          <w:rFonts w:asciiTheme="minorHAnsi" w:hAnsiTheme="minorHAnsi"/>
          <w:spacing w:val="-2"/>
          <w:sz w:val="24"/>
          <w:szCs w:val="24"/>
          <w:lang w:val="ru-RU" w:eastAsia="ru-RU"/>
        </w:rPr>
        <w:t xml:space="preserve"> особи </w:t>
      </w:r>
      <w:proofErr w:type="spellStart"/>
      <w:r w:rsidRPr="00065CFC">
        <w:rPr>
          <w:rFonts w:asciiTheme="minorHAnsi" w:hAnsiTheme="minorHAnsi"/>
          <w:spacing w:val="-2"/>
          <w:sz w:val="24"/>
          <w:szCs w:val="24"/>
          <w:lang w:val="ru-RU" w:eastAsia="ru-RU"/>
        </w:rPr>
        <w:t>учасника</w:t>
      </w:r>
      <w:proofErr w:type="spellEnd"/>
      <w:r w:rsidRPr="00065CFC">
        <w:rPr>
          <w:rFonts w:asciiTheme="minorHAnsi" w:hAnsiTheme="minorHAnsi"/>
          <w:spacing w:val="-2"/>
          <w:sz w:val="24"/>
          <w:szCs w:val="24"/>
          <w:lang w:val="ru-RU" w:eastAsia="ru-RU"/>
        </w:rPr>
        <w:t xml:space="preserve"> – </w:t>
      </w:r>
      <w:proofErr w:type="spellStart"/>
      <w:r w:rsidRPr="00065CFC">
        <w:rPr>
          <w:rFonts w:asciiTheme="minorHAnsi" w:hAnsiTheme="minorHAnsi"/>
          <w:spacing w:val="-2"/>
          <w:sz w:val="24"/>
          <w:szCs w:val="24"/>
          <w:lang w:val="ru-RU" w:eastAsia="ru-RU"/>
        </w:rPr>
        <w:t>довіреність</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доручення</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керівника</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учасника</w:t>
      </w:r>
      <w:proofErr w:type="spellEnd"/>
      <w:r w:rsidRPr="00065CFC">
        <w:rPr>
          <w:rFonts w:asciiTheme="minorHAnsi" w:hAnsiTheme="minorHAnsi"/>
          <w:spacing w:val="-2"/>
          <w:sz w:val="24"/>
          <w:szCs w:val="24"/>
          <w:lang w:val="ru-RU" w:eastAsia="ru-RU"/>
        </w:rPr>
        <w:t xml:space="preserve"> на </w:t>
      </w:r>
      <w:proofErr w:type="spellStart"/>
      <w:r w:rsidRPr="00065CFC">
        <w:rPr>
          <w:rFonts w:asciiTheme="minorHAnsi" w:hAnsiTheme="minorHAnsi"/>
          <w:spacing w:val="-2"/>
          <w:sz w:val="24"/>
          <w:szCs w:val="24"/>
          <w:lang w:val="ru-RU" w:eastAsia="ru-RU"/>
        </w:rPr>
        <w:t>ім’я</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уповноваженої</w:t>
      </w:r>
      <w:proofErr w:type="spellEnd"/>
      <w:r w:rsidRPr="00065CFC">
        <w:rPr>
          <w:rFonts w:asciiTheme="minorHAnsi" w:hAnsiTheme="minorHAnsi"/>
          <w:spacing w:val="-2"/>
          <w:sz w:val="24"/>
          <w:szCs w:val="24"/>
          <w:lang w:val="ru-RU" w:eastAsia="ru-RU"/>
        </w:rPr>
        <w:t xml:space="preserve"> особи </w:t>
      </w:r>
      <w:proofErr w:type="spellStart"/>
      <w:r w:rsidRPr="00065CFC">
        <w:rPr>
          <w:rFonts w:asciiTheme="minorHAnsi" w:hAnsiTheme="minorHAnsi"/>
          <w:spacing w:val="-2"/>
          <w:sz w:val="24"/>
          <w:szCs w:val="24"/>
          <w:lang w:val="ru-RU" w:eastAsia="ru-RU"/>
        </w:rPr>
        <w:t>учасника</w:t>
      </w:r>
      <w:proofErr w:type="spellEnd"/>
      <w:r w:rsidRPr="00065CFC">
        <w:rPr>
          <w:rFonts w:asciiTheme="minorHAnsi" w:hAnsiTheme="minorHAnsi"/>
          <w:spacing w:val="-2"/>
          <w:sz w:val="24"/>
          <w:szCs w:val="24"/>
          <w:lang w:val="ru-RU" w:eastAsia="ru-RU"/>
        </w:rPr>
        <w:t xml:space="preserve"> та </w:t>
      </w:r>
      <w:proofErr w:type="spellStart"/>
      <w:r w:rsidRPr="00065CFC">
        <w:rPr>
          <w:rFonts w:asciiTheme="minorHAnsi" w:hAnsiTheme="minorHAnsi"/>
          <w:spacing w:val="-2"/>
          <w:sz w:val="24"/>
          <w:szCs w:val="24"/>
          <w:lang w:val="ru-RU" w:eastAsia="ru-RU"/>
        </w:rPr>
        <w:t>виписка</w:t>
      </w:r>
      <w:proofErr w:type="spellEnd"/>
      <w:r w:rsidRPr="00065CFC">
        <w:rPr>
          <w:rFonts w:asciiTheme="minorHAnsi" w:hAnsiTheme="minorHAnsi"/>
          <w:spacing w:val="-2"/>
          <w:sz w:val="24"/>
          <w:szCs w:val="24"/>
          <w:lang w:val="ru-RU" w:eastAsia="ru-RU"/>
        </w:rPr>
        <w:t xml:space="preserve"> з протоколу </w:t>
      </w:r>
      <w:proofErr w:type="spellStart"/>
      <w:r w:rsidRPr="00065CFC">
        <w:rPr>
          <w:rFonts w:asciiTheme="minorHAnsi" w:hAnsiTheme="minorHAnsi"/>
          <w:spacing w:val="-2"/>
          <w:sz w:val="24"/>
          <w:szCs w:val="24"/>
          <w:lang w:val="ru-RU" w:eastAsia="ru-RU"/>
        </w:rPr>
        <w:t>зборів</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засновників</w:t>
      </w:r>
      <w:proofErr w:type="spellEnd"/>
      <w:r w:rsidRPr="00065CFC">
        <w:rPr>
          <w:rFonts w:asciiTheme="minorHAnsi" w:hAnsiTheme="minorHAnsi"/>
          <w:spacing w:val="-2"/>
          <w:sz w:val="24"/>
          <w:szCs w:val="24"/>
          <w:lang w:val="ru-RU" w:eastAsia="ru-RU"/>
        </w:rPr>
        <w:t xml:space="preserve"> та/</w:t>
      </w:r>
      <w:proofErr w:type="spellStart"/>
      <w:r w:rsidRPr="00065CFC">
        <w:rPr>
          <w:rFonts w:asciiTheme="minorHAnsi" w:hAnsiTheme="minorHAnsi"/>
          <w:spacing w:val="-2"/>
          <w:sz w:val="24"/>
          <w:szCs w:val="24"/>
          <w:lang w:val="ru-RU" w:eastAsia="ru-RU"/>
        </w:rPr>
        <w:t>або</w:t>
      </w:r>
      <w:proofErr w:type="spellEnd"/>
      <w:r w:rsidRPr="00065CFC">
        <w:rPr>
          <w:rFonts w:asciiTheme="minorHAnsi" w:hAnsiTheme="minorHAnsi"/>
          <w:spacing w:val="-2"/>
          <w:sz w:val="24"/>
          <w:szCs w:val="24"/>
          <w:lang w:val="ru-RU" w:eastAsia="ru-RU"/>
        </w:rPr>
        <w:t xml:space="preserve"> протокол </w:t>
      </w:r>
      <w:proofErr w:type="spellStart"/>
      <w:r w:rsidRPr="00065CFC">
        <w:rPr>
          <w:rFonts w:asciiTheme="minorHAnsi" w:hAnsiTheme="minorHAnsi"/>
          <w:spacing w:val="-2"/>
          <w:sz w:val="24"/>
          <w:szCs w:val="24"/>
          <w:lang w:val="ru-RU" w:eastAsia="ru-RU"/>
        </w:rPr>
        <w:t>зборів</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засновників</w:t>
      </w:r>
      <w:proofErr w:type="spellEnd"/>
      <w:r w:rsidRPr="00065CFC">
        <w:rPr>
          <w:rFonts w:asciiTheme="minorHAnsi" w:hAnsiTheme="minorHAnsi"/>
          <w:spacing w:val="-2"/>
          <w:sz w:val="24"/>
          <w:szCs w:val="24"/>
          <w:lang w:val="ru-RU" w:eastAsia="ru-RU"/>
        </w:rPr>
        <w:t xml:space="preserve"> та/</w:t>
      </w:r>
      <w:proofErr w:type="spellStart"/>
      <w:r w:rsidRPr="00065CFC">
        <w:rPr>
          <w:rFonts w:asciiTheme="minorHAnsi" w:hAnsiTheme="minorHAnsi"/>
          <w:spacing w:val="-2"/>
          <w:sz w:val="24"/>
          <w:szCs w:val="24"/>
          <w:lang w:val="ru-RU" w:eastAsia="ru-RU"/>
        </w:rPr>
        <w:t>або</w:t>
      </w:r>
      <w:proofErr w:type="spellEnd"/>
      <w:r w:rsidRPr="00065CFC">
        <w:rPr>
          <w:rFonts w:asciiTheme="minorHAnsi" w:hAnsiTheme="minorHAnsi"/>
          <w:spacing w:val="-2"/>
          <w:sz w:val="24"/>
          <w:szCs w:val="24"/>
          <w:lang w:val="ru-RU" w:eastAsia="ru-RU"/>
        </w:rPr>
        <w:t xml:space="preserve"> наказ (</w:t>
      </w:r>
      <w:proofErr w:type="spellStart"/>
      <w:r w:rsidRPr="00065CFC">
        <w:rPr>
          <w:rFonts w:asciiTheme="minorHAnsi" w:hAnsiTheme="minorHAnsi"/>
          <w:spacing w:val="-2"/>
          <w:sz w:val="24"/>
          <w:szCs w:val="24"/>
          <w:lang w:val="ru-RU" w:eastAsia="ru-RU"/>
        </w:rPr>
        <w:t>витяг</w:t>
      </w:r>
      <w:proofErr w:type="spellEnd"/>
      <w:r w:rsidRPr="00065CFC">
        <w:rPr>
          <w:rFonts w:asciiTheme="minorHAnsi" w:hAnsiTheme="minorHAnsi"/>
          <w:spacing w:val="-2"/>
          <w:sz w:val="24"/>
          <w:szCs w:val="24"/>
          <w:lang w:val="ru-RU" w:eastAsia="ru-RU"/>
        </w:rPr>
        <w:t xml:space="preserve"> з наказу) про </w:t>
      </w:r>
      <w:proofErr w:type="spellStart"/>
      <w:r w:rsidRPr="00065CFC">
        <w:rPr>
          <w:rFonts w:asciiTheme="minorHAnsi" w:hAnsiTheme="minorHAnsi"/>
          <w:spacing w:val="-2"/>
          <w:sz w:val="24"/>
          <w:szCs w:val="24"/>
          <w:lang w:val="ru-RU" w:eastAsia="ru-RU"/>
        </w:rPr>
        <w:t>призначення</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керівника</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який</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надав</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довіреність</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доручення</w:t>
      </w:r>
      <w:proofErr w:type="spellEnd"/>
      <w:r w:rsidRPr="00065CFC">
        <w:rPr>
          <w:rFonts w:asciiTheme="minorHAnsi" w:hAnsiTheme="minorHAnsi"/>
          <w:spacing w:val="-2"/>
          <w:sz w:val="24"/>
          <w:szCs w:val="24"/>
          <w:lang w:val="ru-RU" w:eastAsia="ru-RU"/>
        </w:rPr>
        <w:t>) та/</w:t>
      </w:r>
      <w:proofErr w:type="spellStart"/>
      <w:r w:rsidRPr="00065CFC">
        <w:rPr>
          <w:rFonts w:asciiTheme="minorHAnsi" w:hAnsiTheme="minorHAnsi"/>
          <w:spacing w:val="-2"/>
          <w:sz w:val="24"/>
          <w:szCs w:val="24"/>
          <w:lang w:val="ru-RU" w:eastAsia="ru-RU"/>
        </w:rPr>
        <w:t>або</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інший</w:t>
      </w:r>
      <w:proofErr w:type="spellEnd"/>
      <w:r w:rsidRPr="00065CFC">
        <w:rPr>
          <w:rFonts w:asciiTheme="minorHAnsi" w:hAnsiTheme="minorHAnsi"/>
          <w:spacing w:val="-2"/>
          <w:sz w:val="24"/>
          <w:szCs w:val="24"/>
          <w:lang w:val="ru-RU" w:eastAsia="ru-RU"/>
        </w:rPr>
        <w:t xml:space="preserve"> документ, </w:t>
      </w:r>
      <w:proofErr w:type="spellStart"/>
      <w:r w:rsidRPr="00065CFC">
        <w:rPr>
          <w:rFonts w:asciiTheme="minorHAnsi" w:hAnsiTheme="minorHAnsi"/>
          <w:spacing w:val="-2"/>
          <w:sz w:val="24"/>
          <w:szCs w:val="24"/>
          <w:lang w:val="ru-RU" w:eastAsia="ru-RU"/>
        </w:rPr>
        <w:t>що</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підтверджує</w:t>
      </w:r>
      <w:proofErr w:type="spellEnd"/>
      <w:r w:rsidRPr="00065CFC">
        <w:rPr>
          <w:rFonts w:asciiTheme="minorHAnsi" w:hAnsiTheme="minorHAnsi"/>
          <w:spacing w:val="-2"/>
          <w:sz w:val="24"/>
          <w:szCs w:val="24"/>
          <w:lang w:val="ru-RU" w:eastAsia="ru-RU"/>
        </w:rPr>
        <w:t xml:space="preserve"> </w:t>
      </w:r>
      <w:proofErr w:type="spellStart"/>
      <w:r w:rsidRPr="00065CFC">
        <w:rPr>
          <w:rFonts w:asciiTheme="minorHAnsi" w:hAnsiTheme="minorHAnsi"/>
          <w:spacing w:val="-2"/>
          <w:sz w:val="24"/>
          <w:szCs w:val="24"/>
          <w:lang w:val="ru-RU" w:eastAsia="ru-RU"/>
        </w:rPr>
        <w:t>повнов</w:t>
      </w:r>
      <w:r w:rsidR="000A56FB">
        <w:rPr>
          <w:rFonts w:asciiTheme="minorHAnsi" w:hAnsiTheme="minorHAnsi"/>
          <w:spacing w:val="-2"/>
          <w:sz w:val="24"/>
          <w:szCs w:val="24"/>
          <w:lang w:val="ru-RU" w:eastAsia="ru-RU"/>
        </w:rPr>
        <w:t>аження</w:t>
      </w:r>
      <w:proofErr w:type="spellEnd"/>
      <w:r w:rsidR="000A56FB">
        <w:rPr>
          <w:rFonts w:asciiTheme="minorHAnsi" w:hAnsiTheme="minorHAnsi"/>
          <w:spacing w:val="-2"/>
          <w:sz w:val="24"/>
          <w:szCs w:val="24"/>
          <w:lang w:val="ru-RU" w:eastAsia="ru-RU"/>
        </w:rPr>
        <w:t xml:space="preserve"> </w:t>
      </w:r>
      <w:proofErr w:type="spellStart"/>
      <w:r w:rsidR="000A56FB">
        <w:rPr>
          <w:rFonts w:asciiTheme="minorHAnsi" w:hAnsiTheme="minorHAnsi"/>
          <w:spacing w:val="-2"/>
          <w:sz w:val="24"/>
          <w:szCs w:val="24"/>
          <w:lang w:val="ru-RU" w:eastAsia="ru-RU"/>
        </w:rPr>
        <w:t>посадової</w:t>
      </w:r>
      <w:proofErr w:type="spellEnd"/>
      <w:r w:rsidR="000A56FB">
        <w:rPr>
          <w:rFonts w:asciiTheme="minorHAnsi" w:hAnsiTheme="minorHAnsi"/>
          <w:spacing w:val="-2"/>
          <w:sz w:val="24"/>
          <w:szCs w:val="24"/>
          <w:lang w:val="ru-RU" w:eastAsia="ru-RU"/>
        </w:rPr>
        <w:t xml:space="preserve"> особи </w:t>
      </w:r>
      <w:proofErr w:type="spellStart"/>
      <w:r w:rsidR="000A56FB">
        <w:rPr>
          <w:rFonts w:asciiTheme="minorHAnsi" w:hAnsiTheme="minorHAnsi"/>
          <w:spacing w:val="-2"/>
          <w:sz w:val="24"/>
          <w:szCs w:val="24"/>
          <w:lang w:val="ru-RU" w:eastAsia="ru-RU"/>
        </w:rPr>
        <w:t>учасника</w:t>
      </w:r>
      <w:proofErr w:type="spellEnd"/>
      <w:r w:rsidR="000A56FB">
        <w:rPr>
          <w:rFonts w:asciiTheme="minorHAnsi" w:hAnsiTheme="minorHAnsi"/>
          <w:spacing w:val="-2"/>
          <w:sz w:val="24"/>
          <w:szCs w:val="24"/>
          <w:lang w:val="ru-RU" w:eastAsia="ru-RU"/>
        </w:rPr>
        <w:t>.</w:t>
      </w:r>
    </w:p>
    <w:p w14:paraId="211B935D" w14:textId="77777777" w:rsidR="00730C1B" w:rsidRDefault="00730C1B" w:rsidP="00730C1B">
      <w:pPr>
        <w:pStyle w:val="aff2"/>
        <w:widowControl w:val="0"/>
        <w:tabs>
          <w:tab w:val="left" w:pos="993"/>
        </w:tabs>
        <w:spacing w:after="0" w:line="240" w:lineRule="auto"/>
        <w:ind w:left="0"/>
        <w:jc w:val="both"/>
        <w:rPr>
          <w:rFonts w:asciiTheme="minorHAnsi" w:hAnsiTheme="minorHAnsi"/>
          <w:spacing w:val="-2"/>
          <w:sz w:val="24"/>
          <w:szCs w:val="24"/>
          <w:lang w:val="ru-RU" w:eastAsia="ru-RU"/>
        </w:rPr>
      </w:pPr>
    </w:p>
    <w:p w14:paraId="3C28F237" w14:textId="5D269A21" w:rsidR="00730C1B" w:rsidRPr="00730C1B" w:rsidRDefault="00730C1B" w:rsidP="00730C1B">
      <w:pPr>
        <w:pStyle w:val="aff2"/>
        <w:widowControl w:val="0"/>
        <w:numPr>
          <w:ilvl w:val="0"/>
          <w:numId w:val="6"/>
        </w:numPr>
        <w:tabs>
          <w:tab w:val="left" w:pos="993"/>
        </w:tabs>
        <w:spacing w:after="0" w:line="240" w:lineRule="auto"/>
        <w:ind w:left="0" w:firstLine="567"/>
        <w:jc w:val="both"/>
        <w:rPr>
          <w:rFonts w:asciiTheme="minorHAnsi" w:hAnsiTheme="minorHAnsi"/>
          <w:spacing w:val="-2"/>
          <w:sz w:val="24"/>
          <w:szCs w:val="24"/>
          <w:lang w:val="ru-RU" w:eastAsia="ru-RU"/>
        </w:rPr>
      </w:pPr>
      <w:r w:rsidRPr="00FB71C1">
        <w:rPr>
          <w:rFonts w:asciiTheme="minorHAnsi" w:eastAsia="Times New Roman" w:hAnsiTheme="minorHAnsi"/>
          <w:sz w:val="24"/>
          <w:szCs w:val="24"/>
          <w:lang w:eastAsia="ru-RU"/>
        </w:rPr>
        <w:t>Документ(-и), що підтверджує(-</w:t>
      </w:r>
      <w:proofErr w:type="spellStart"/>
      <w:r w:rsidRPr="00FB71C1">
        <w:rPr>
          <w:rFonts w:asciiTheme="minorHAnsi" w:eastAsia="Times New Roman" w:hAnsiTheme="minorHAnsi"/>
          <w:sz w:val="24"/>
          <w:szCs w:val="24"/>
          <w:lang w:eastAsia="ru-RU"/>
        </w:rPr>
        <w:t>ють</w:t>
      </w:r>
      <w:proofErr w:type="spellEnd"/>
      <w:r w:rsidRPr="00FB71C1">
        <w:rPr>
          <w:rFonts w:asciiTheme="minorHAnsi" w:eastAsia="Times New Roman" w:hAnsiTheme="minorHAnsi"/>
          <w:sz w:val="24"/>
          <w:szCs w:val="24"/>
          <w:lang w:eastAsia="ru-RU"/>
        </w:rPr>
        <w:t>) проживання громадянина російської федерації/</w:t>
      </w:r>
      <w:r w:rsidRPr="00FB71C1">
        <w:rPr>
          <w:rFonts w:ascii="Times New Roman" w:eastAsia="Times New Roman" w:hAnsi="Times New Roman"/>
          <w:b/>
          <w:color w:val="FF0000"/>
          <w:sz w:val="24"/>
          <w:szCs w:val="24"/>
          <w:lang w:eastAsia="ru-RU"/>
        </w:rPr>
        <w:t xml:space="preserve"> </w:t>
      </w:r>
      <w:r w:rsidRPr="00923676">
        <w:rPr>
          <w:rFonts w:asciiTheme="minorHAnsi" w:eastAsia="Times New Roman" w:hAnsiTheme="minorHAnsi"/>
          <w:sz w:val="24"/>
          <w:szCs w:val="24"/>
          <w:lang w:eastAsia="ru-RU"/>
        </w:rPr>
        <w:t xml:space="preserve">республіки </w:t>
      </w:r>
      <w:proofErr w:type="spellStart"/>
      <w:r w:rsidRPr="00923676">
        <w:rPr>
          <w:rFonts w:asciiTheme="minorHAnsi" w:eastAsia="Times New Roman" w:hAnsiTheme="minorHAnsi"/>
          <w:sz w:val="24"/>
          <w:szCs w:val="24"/>
          <w:lang w:eastAsia="ru-RU"/>
        </w:rPr>
        <w:t>білорусь</w:t>
      </w:r>
      <w:proofErr w:type="spellEnd"/>
      <w:r w:rsidRPr="00FB71C1">
        <w:rPr>
          <w:rFonts w:asciiTheme="minorHAnsi" w:eastAsia="Times New Roman" w:hAnsiTheme="minorHAnsi"/>
          <w:sz w:val="24"/>
          <w:szCs w:val="24"/>
          <w:lang w:eastAsia="ru-RU"/>
        </w:rPr>
        <w:t xml:space="preserve">, який є учасником закупівлі чи кінцевим </w:t>
      </w:r>
      <w:proofErr w:type="spellStart"/>
      <w:r w:rsidRPr="00FB71C1">
        <w:rPr>
          <w:rFonts w:asciiTheme="minorHAnsi" w:eastAsia="Times New Roman" w:hAnsiTheme="minorHAnsi"/>
          <w:sz w:val="24"/>
          <w:szCs w:val="24"/>
          <w:lang w:eastAsia="ru-RU"/>
        </w:rPr>
        <w:t>бенефіціарним</w:t>
      </w:r>
      <w:proofErr w:type="spellEnd"/>
      <w:r w:rsidRPr="00FB71C1">
        <w:rPr>
          <w:rFonts w:asciiTheme="minorHAnsi" w:eastAsia="Times New Roman" w:hAnsiTheme="minorHAnsi"/>
          <w:sz w:val="24"/>
          <w:szCs w:val="24"/>
          <w:lang w:eastAsia="ru-RU"/>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Pr="00FB71C1">
        <w:rPr>
          <w:rFonts w:asciiTheme="minorHAnsi" w:eastAsia="Times New Roman" w:hAnsiTheme="minorHAnsi"/>
          <w:sz w:val="24"/>
          <w:szCs w:val="24"/>
          <w:lang w:eastAsia="ru-RU"/>
        </w:rPr>
        <w:lastRenderedPageBreak/>
        <w:t xml:space="preserve">статус». </w:t>
      </w:r>
    </w:p>
    <w:p w14:paraId="09E1075E" w14:textId="77777777" w:rsidR="00730C1B" w:rsidRPr="00730C1B" w:rsidRDefault="00730C1B" w:rsidP="00730C1B">
      <w:pPr>
        <w:widowControl w:val="0"/>
        <w:spacing w:after="0" w:line="240" w:lineRule="auto"/>
        <w:ind w:firstLine="284"/>
        <w:contextualSpacing/>
        <w:jc w:val="both"/>
        <w:rPr>
          <w:rFonts w:asciiTheme="minorHAnsi" w:eastAsia="Times New Roman" w:hAnsiTheme="minorHAnsi"/>
          <w:b/>
          <w:sz w:val="24"/>
          <w:szCs w:val="24"/>
          <w:lang w:eastAsia="ru-RU"/>
        </w:rPr>
      </w:pPr>
      <w:r w:rsidRPr="00730C1B">
        <w:rPr>
          <w:rFonts w:asciiTheme="minorHAnsi" w:eastAsia="Times New Roman" w:hAnsiTheme="minorHAnsi"/>
          <w:b/>
          <w:sz w:val="24"/>
          <w:szCs w:val="24"/>
          <w:lang w:eastAsia="ru-RU"/>
        </w:rPr>
        <w:t>Такий/такі документ(-и) надається(-</w:t>
      </w:r>
      <w:proofErr w:type="spellStart"/>
      <w:r w:rsidRPr="00730C1B">
        <w:rPr>
          <w:rFonts w:asciiTheme="minorHAnsi" w:eastAsia="Times New Roman" w:hAnsiTheme="minorHAnsi"/>
          <w:b/>
          <w:sz w:val="24"/>
          <w:szCs w:val="24"/>
          <w:lang w:eastAsia="ru-RU"/>
        </w:rPr>
        <w:t>ються</w:t>
      </w:r>
      <w:proofErr w:type="spellEnd"/>
      <w:r w:rsidRPr="00730C1B">
        <w:rPr>
          <w:rFonts w:asciiTheme="minorHAnsi" w:eastAsia="Times New Roman" w:hAnsiTheme="minorHAnsi"/>
          <w:b/>
          <w:sz w:val="24"/>
          <w:szCs w:val="24"/>
          <w:lang w:eastAsia="ru-RU"/>
        </w:rPr>
        <w:t>) лише учасником:</w:t>
      </w:r>
    </w:p>
    <w:p w14:paraId="18E45D65" w14:textId="77777777" w:rsidR="00730C1B" w:rsidRPr="00730C1B" w:rsidRDefault="00730C1B" w:rsidP="00730C1B">
      <w:pPr>
        <w:widowControl w:val="0"/>
        <w:spacing w:after="0" w:line="240" w:lineRule="auto"/>
        <w:ind w:firstLine="284"/>
        <w:contextualSpacing/>
        <w:jc w:val="both"/>
        <w:rPr>
          <w:rFonts w:asciiTheme="minorHAnsi" w:eastAsia="Times New Roman" w:hAnsiTheme="minorHAnsi"/>
          <w:b/>
          <w:sz w:val="24"/>
          <w:szCs w:val="24"/>
          <w:lang w:eastAsia="ru-RU"/>
        </w:rPr>
      </w:pPr>
      <w:r w:rsidRPr="00730C1B">
        <w:rPr>
          <w:rFonts w:asciiTheme="minorHAnsi" w:eastAsia="Times New Roman" w:hAnsiTheme="minorHAnsi"/>
          <w:b/>
          <w:sz w:val="24"/>
          <w:szCs w:val="24"/>
          <w:lang w:eastAsia="ru-RU"/>
        </w:rPr>
        <w:t>- фізичною особою</w:t>
      </w:r>
      <w:r w:rsidRPr="00730C1B">
        <w:rPr>
          <w:b/>
        </w:rPr>
        <w:t xml:space="preserve"> (</w:t>
      </w:r>
      <w:r w:rsidRPr="00730C1B">
        <w:rPr>
          <w:rFonts w:asciiTheme="minorHAnsi" w:eastAsia="Times New Roman" w:hAnsiTheme="minorHAnsi"/>
          <w:b/>
          <w:sz w:val="24"/>
          <w:szCs w:val="24"/>
          <w:lang w:eastAsia="ru-RU"/>
        </w:rPr>
        <w:t>фізичною особою-підприємцем), яка є громадянином російської федерації/</w:t>
      </w:r>
      <w:r w:rsidRPr="00730C1B">
        <w:rPr>
          <w:b/>
        </w:rPr>
        <w:t xml:space="preserve"> </w:t>
      </w:r>
      <w:r w:rsidRPr="00730C1B">
        <w:rPr>
          <w:rFonts w:asciiTheme="minorHAnsi" w:eastAsia="Times New Roman" w:hAnsiTheme="minorHAnsi"/>
          <w:b/>
          <w:sz w:val="24"/>
          <w:szCs w:val="24"/>
          <w:lang w:eastAsia="ru-RU"/>
        </w:rPr>
        <w:t xml:space="preserve">республіки </w:t>
      </w:r>
      <w:proofErr w:type="spellStart"/>
      <w:r w:rsidRPr="00730C1B">
        <w:rPr>
          <w:rFonts w:asciiTheme="minorHAnsi" w:eastAsia="Times New Roman" w:hAnsiTheme="minorHAnsi"/>
          <w:b/>
          <w:sz w:val="24"/>
          <w:szCs w:val="24"/>
          <w:lang w:eastAsia="ru-RU"/>
        </w:rPr>
        <w:t>білорусь</w:t>
      </w:r>
      <w:proofErr w:type="spellEnd"/>
      <w:r w:rsidRPr="00730C1B">
        <w:rPr>
          <w:rFonts w:asciiTheme="minorHAnsi" w:eastAsia="Times New Roman" w:hAnsiTheme="minorHAnsi"/>
          <w:b/>
          <w:sz w:val="24"/>
          <w:szCs w:val="24"/>
          <w:lang w:eastAsia="ru-RU"/>
        </w:rPr>
        <w:t>;</w:t>
      </w:r>
    </w:p>
    <w:p w14:paraId="0BDFA0AB" w14:textId="7F020A2D" w:rsidR="00730C1B" w:rsidRDefault="00730C1B" w:rsidP="00730C1B">
      <w:pPr>
        <w:widowControl w:val="0"/>
        <w:spacing w:after="0" w:line="240" w:lineRule="auto"/>
        <w:ind w:firstLine="284"/>
        <w:contextualSpacing/>
        <w:jc w:val="both"/>
        <w:rPr>
          <w:rFonts w:asciiTheme="minorHAnsi" w:eastAsia="Times New Roman" w:hAnsiTheme="minorHAnsi"/>
          <w:b/>
          <w:sz w:val="24"/>
          <w:szCs w:val="24"/>
          <w:lang w:eastAsia="ru-RU"/>
        </w:rPr>
      </w:pPr>
      <w:r w:rsidRPr="00730C1B">
        <w:rPr>
          <w:rFonts w:asciiTheme="minorHAnsi" w:eastAsia="Times New Roman" w:hAnsiTheme="minorHAnsi"/>
          <w:b/>
          <w:sz w:val="24"/>
          <w:szCs w:val="24"/>
          <w:lang w:eastAsia="ru-RU"/>
        </w:rPr>
        <w:t xml:space="preserve">- юридичною особою, створеною та зареєстрованою відповідно до законодавства України, кінцевим </w:t>
      </w:r>
      <w:proofErr w:type="spellStart"/>
      <w:r w:rsidRPr="00730C1B">
        <w:rPr>
          <w:rFonts w:asciiTheme="minorHAnsi" w:eastAsia="Times New Roman" w:hAnsiTheme="minorHAnsi"/>
          <w:b/>
          <w:sz w:val="24"/>
          <w:szCs w:val="24"/>
          <w:lang w:eastAsia="ru-RU"/>
        </w:rPr>
        <w:t>бенефіціарним</w:t>
      </w:r>
      <w:proofErr w:type="spellEnd"/>
      <w:r w:rsidRPr="00730C1B">
        <w:rPr>
          <w:rFonts w:asciiTheme="minorHAnsi" w:eastAsia="Times New Roman" w:hAnsiTheme="minorHAnsi"/>
          <w:b/>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r w:rsidRPr="00730C1B">
        <w:rPr>
          <w:b/>
        </w:rPr>
        <w:t xml:space="preserve"> </w:t>
      </w:r>
      <w:r w:rsidRPr="00730C1B">
        <w:rPr>
          <w:rFonts w:asciiTheme="minorHAnsi" w:eastAsia="Times New Roman" w:hAnsiTheme="minorHAnsi"/>
          <w:b/>
          <w:sz w:val="24"/>
          <w:szCs w:val="24"/>
          <w:lang w:eastAsia="ru-RU"/>
        </w:rPr>
        <w:t xml:space="preserve">республіки </w:t>
      </w:r>
      <w:proofErr w:type="spellStart"/>
      <w:r w:rsidRPr="00730C1B">
        <w:rPr>
          <w:rFonts w:asciiTheme="minorHAnsi" w:eastAsia="Times New Roman" w:hAnsiTheme="minorHAnsi"/>
          <w:b/>
          <w:sz w:val="24"/>
          <w:szCs w:val="24"/>
          <w:lang w:eastAsia="ru-RU"/>
        </w:rPr>
        <w:t>білорусь</w:t>
      </w:r>
      <w:proofErr w:type="spellEnd"/>
      <w:r w:rsidRPr="00730C1B">
        <w:rPr>
          <w:rFonts w:asciiTheme="minorHAnsi" w:eastAsia="Times New Roman" w:hAnsiTheme="minorHAnsi"/>
          <w:b/>
          <w:sz w:val="24"/>
          <w:szCs w:val="24"/>
          <w:lang w:eastAsia="ru-RU"/>
        </w:rPr>
        <w:t>.</w:t>
      </w:r>
    </w:p>
    <w:p w14:paraId="47FCD1A5" w14:textId="13AA93E7" w:rsidR="00026D57" w:rsidRPr="00065CFC" w:rsidRDefault="00026D57" w:rsidP="0080330D">
      <w:pPr>
        <w:widowControl w:val="0"/>
        <w:spacing w:after="0" w:line="240" w:lineRule="auto"/>
        <w:contextualSpacing/>
        <w:jc w:val="both"/>
        <w:rPr>
          <w:rFonts w:asciiTheme="minorHAnsi" w:eastAsia="Times New Roman" w:hAnsiTheme="minorHAnsi"/>
          <w:b/>
          <w:sz w:val="24"/>
          <w:szCs w:val="24"/>
          <w:lang w:eastAsia="ru-RU"/>
        </w:rPr>
      </w:pPr>
    </w:p>
    <w:p w14:paraId="0A956E76" w14:textId="345FE9B6" w:rsidR="00D566AE" w:rsidRPr="00065CFC" w:rsidRDefault="00730C1B" w:rsidP="00026D57">
      <w:pPr>
        <w:numPr>
          <w:ilvl w:val="0"/>
          <w:numId w:val="6"/>
        </w:numPr>
        <w:tabs>
          <w:tab w:val="left" w:pos="993"/>
        </w:tabs>
        <w:spacing w:after="0" w:line="240" w:lineRule="auto"/>
        <w:ind w:left="0" w:firstLine="567"/>
        <w:jc w:val="both"/>
        <w:rPr>
          <w:rFonts w:asciiTheme="minorHAnsi" w:eastAsia="Times New Roman" w:hAnsiTheme="minorHAnsi"/>
          <w:b/>
          <w:sz w:val="24"/>
          <w:szCs w:val="24"/>
          <w:lang w:eastAsia="ru-RU"/>
        </w:rPr>
      </w:pPr>
      <w:r w:rsidRPr="00730C1B">
        <w:rPr>
          <w:rFonts w:asciiTheme="minorHAnsi" w:eastAsia="Times New Roman" w:hAnsiTheme="minorHAnsi"/>
          <w:b/>
          <w:sz w:val="24"/>
          <w:szCs w:val="24"/>
          <w:lang w:eastAsia="ru-RU"/>
        </w:rPr>
        <w:t>Гарантійний лист, складений в довільній формі</w:t>
      </w:r>
      <w:r w:rsidRPr="00FB71C1">
        <w:rPr>
          <w:rFonts w:asciiTheme="minorHAnsi" w:eastAsia="Times New Roman" w:hAnsiTheme="minorHAnsi"/>
          <w:sz w:val="24"/>
          <w:szCs w:val="24"/>
          <w:lang w:eastAsia="ru-RU"/>
        </w:rPr>
        <w:t>,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sidRPr="00FB71C1">
        <w:t xml:space="preserve"> </w:t>
      </w:r>
      <w:r w:rsidRPr="00FB71C1">
        <w:rPr>
          <w:rFonts w:asciiTheme="minorHAnsi" w:eastAsia="Times New Roman" w:hAnsiTheme="minorHAnsi"/>
          <w:sz w:val="24"/>
          <w:szCs w:val="24"/>
          <w:lang w:eastAsia="ru-RU"/>
        </w:rPr>
        <w:t xml:space="preserve">республіки </w:t>
      </w:r>
      <w:proofErr w:type="spellStart"/>
      <w:r w:rsidRPr="00FB71C1">
        <w:rPr>
          <w:rFonts w:asciiTheme="minorHAnsi" w:eastAsia="Times New Roman" w:hAnsiTheme="minorHAnsi"/>
          <w:sz w:val="24"/>
          <w:szCs w:val="24"/>
          <w:lang w:eastAsia="ru-RU"/>
        </w:rPr>
        <w:t>білорусь</w:t>
      </w:r>
      <w:proofErr w:type="spellEnd"/>
      <w:r w:rsidR="0039154E" w:rsidRPr="00065CFC">
        <w:rPr>
          <w:rFonts w:asciiTheme="minorHAnsi" w:eastAsia="Times New Roman" w:hAnsiTheme="minorHAnsi"/>
          <w:sz w:val="24"/>
          <w:szCs w:val="24"/>
          <w:lang w:eastAsia="ru-RU"/>
        </w:rPr>
        <w:t>.</w:t>
      </w:r>
    </w:p>
    <w:p w14:paraId="5DFB22E8" w14:textId="77777777" w:rsidR="00376A3E" w:rsidRPr="00065CFC" w:rsidRDefault="00376A3E" w:rsidP="00AE7A69">
      <w:pPr>
        <w:rPr>
          <w:rFonts w:asciiTheme="minorHAnsi" w:hAnsiTheme="minorHAnsi"/>
          <w:spacing w:val="-2"/>
          <w:sz w:val="24"/>
          <w:szCs w:val="24"/>
        </w:rPr>
      </w:pPr>
    </w:p>
    <w:p w14:paraId="06770802" w14:textId="52F113AA" w:rsidR="00376A3E" w:rsidRPr="00065CFC" w:rsidRDefault="00772871">
      <w:pPr>
        <w:pStyle w:val="aff2"/>
        <w:widowControl w:val="0"/>
        <w:numPr>
          <w:ilvl w:val="0"/>
          <w:numId w:val="2"/>
        </w:numPr>
        <w:tabs>
          <w:tab w:val="left" w:pos="993"/>
        </w:tabs>
        <w:spacing w:after="0" w:line="240" w:lineRule="auto"/>
        <w:ind w:left="0" w:firstLine="567"/>
        <w:jc w:val="both"/>
        <w:rPr>
          <w:rFonts w:asciiTheme="minorHAnsi" w:hAnsiTheme="minorHAnsi"/>
          <w:spacing w:val="-2"/>
          <w:sz w:val="24"/>
          <w:szCs w:val="24"/>
        </w:rPr>
      </w:pPr>
      <w:r w:rsidRPr="00065CFC">
        <w:rPr>
          <w:rFonts w:asciiTheme="minorHAnsi" w:hAnsiTheme="minorHAnsi"/>
          <w:b/>
          <w:bCs/>
          <w:spacing w:val="-2"/>
          <w:sz w:val="24"/>
          <w:szCs w:val="24"/>
        </w:rPr>
        <w:t>За результатами електронного аукціону</w:t>
      </w:r>
      <w:r w:rsidRPr="00065CFC">
        <w:rPr>
          <w:rFonts w:asciiTheme="minorHAnsi" w:hAnsiTheme="minorHAnsi"/>
          <w:spacing w:val="-2"/>
          <w:sz w:val="24"/>
          <w:szCs w:val="24"/>
        </w:rPr>
        <w:t xml:space="preserve"> (</w:t>
      </w:r>
      <w:r w:rsidR="000A56FB">
        <w:rPr>
          <w:rFonts w:asciiTheme="minorHAnsi" w:hAnsiTheme="minorHAnsi"/>
          <w:spacing w:val="-2"/>
          <w:sz w:val="24"/>
          <w:szCs w:val="24"/>
        </w:rPr>
        <w:t xml:space="preserve">у разі зменшення ціни під час проведення аукціону) потенційний переможець закупівлі у строк, що не перевищує трьох днів з дати завершення аукціону повинен завантажити в електронну систему </w:t>
      </w:r>
      <w:proofErr w:type="spellStart"/>
      <w:r w:rsidR="000A56FB">
        <w:rPr>
          <w:rFonts w:asciiTheme="minorHAnsi" w:hAnsiTheme="minorHAnsi"/>
          <w:spacing w:val="-2"/>
          <w:sz w:val="24"/>
          <w:szCs w:val="24"/>
        </w:rPr>
        <w:t>закупівель</w:t>
      </w:r>
      <w:proofErr w:type="spellEnd"/>
      <w:r w:rsidR="000A56FB">
        <w:rPr>
          <w:rFonts w:asciiTheme="minorHAnsi" w:hAnsiTheme="minorHAnsi"/>
          <w:spacing w:val="-2"/>
          <w:sz w:val="24"/>
          <w:szCs w:val="24"/>
        </w:rPr>
        <w:t xml:space="preserve"> наступні документи, завірені підписом уповноваженої особи учасника</w:t>
      </w:r>
      <w:r w:rsidRPr="00065CFC">
        <w:rPr>
          <w:rFonts w:asciiTheme="minorHAnsi" w:hAnsiTheme="minorHAnsi"/>
          <w:spacing w:val="-2"/>
          <w:sz w:val="24"/>
          <w:szCs w:val="24"/>
        </w:rPr>
        <w:t>:</w:t>
      </w:r>
    </w:p>
    <w:p w14:paraId="1F7AF385" w14:textId="77777777" w:rsidR="00376A3E" w:rsidRPr="00065CFC" w:rsidRDefault="00772871">
      <w:pPr>
        <w:pStyle w:val="aff2"/>
        <w:widowControl w:val="0"/>
        <w:tabs>
          <w:tab w:val="left" w:pos="993"/>
        </w:tabs>
        <w:spacing w:after="0" w:line="240" w:lineRule="auto"/>
        <w:ind w:left="0"/>
        <w:jc w:val="both"/>
        <w:rPr>
          <w:rFonts w:asciiTheme="minorHAnsi" w:hAnsiTheme="minorHAnsi"/>
          <w:spacing w:val="-2"/>
          <w:sz w:val="24"/>
          <w:szCs w:val="24"/>
        </w:rPr>
      </w:pPr>
      <w:r w:rsidRPr="00065CFC">
        <w:rPr>
          <w:rFonts w:asciiTheme="minorHAnsi" w:hAnsiTheme="minorHAnsi"/>
          <w:spacing w:val="-2"/>
          <w:sz w:val="24"/>
          <w:szCs w:val="24"/>
        </w:rPr>
        <w:t xml:space="preserve">- оновлений </w:t>
      </w:r>
      <w:r w:rsidRPr="00065CFC">
        <w:rPr>
          <w:rFonts w:asciiTheme="minorHAnsi" w:hAnsiTheme="minorHAnsi"/>
          <w:sz w:val="24"/>
          <w:szCs w:val="24"/>
        </w:rPr>
        <w:t>Документ</w:t>
      </w:r>
      <w:r w:rsidRPr="00065CFC">
        <w:rPr>
          <w:rFonts w:asciiTheme="minorHAnsi" w:hAnsiTheme="minorHAnsi"/>
          <w:spacing w:val="-2"/>
          <w:sz w:val="24"/>
          <w:szCs w:val="24"/>
        </w:rPr>
        <w:t xml:space="preserve"> </w:t>
      </w:r>
      <w:r w:rsidRPr="00065CFC">
        <w:rPr>
          <w:rFonts w:asciiTheme="minorHAnsi" w:hAnsiTheme="minorHAnsi"/>
          <w:b/>
          <w:spacing w:val="-2"/>
          <w:sz w:val="24"/>
          <w:szCs w:val="24"/>
        </w:rPr>
        <w:t>“Пропозиція”</w:t>
      </w:r>
      <w:r w:rsidRPr="00065CFC">
        <w:rPr>
          <w:rFonts w:asciiTheme="minorHAnsi" w:hAnsiTheme="minorHAnsi"/>
          <w:spacing w:val="-2"/>
          <w:sz w:val="24"/>
          <w:szCs w:val="24"/>
        </w:rPr>
        <w:t xml:space="preserve"> (за формою, що наведена у </w:t>
      </w:r>
      <w:r w:rsidRPr="00065CFC">
        <w:rPr>
          <w:rFonts w:asciiTheme="minorHAnsi" w:hAnsiTheme="minorHAnsi"/>
          <w:b/>
          <w:spacing w:val="-2"/>
          <w:sz w:val="24"/>
          <w:szCs w:val="24"/>
        </w:rPr>
        <w:t>Додатку 3</w:t>
      </w:r>
      <w:r w:rsidRPr="00065CFC">
        <w:rPr>
          <w:rFonts w:asciiTheme="minorHAnsi" w:hAnsiTheme="minorHAnsi"/>
          <w:spacing w:val="-2"/>
          <w:sz w:val="24"/>
          <w:szCs w:val="24"/>
        </w:rPr>
        <w:t xml:space="preserve"> до документації);</w:t>
      </w:r>
    </w:p>
    <w:p w14:paraId="4ADCF109" w14:textId="77777777" w:rsidR="00376A3E" w:rsidRPr="00065CFC" w:rsidRDefault="00772871">
      <w:pPr>
        <w:pStyle w:val="aff2"/>
        <w:widowControl w:val="0"/>
        <w:tabs>
          <w:tab w:val="left" w:pos="993"/>
        </w:tabs>
        <w:spacing w:after="0" w:line="240" w:lineRule="auto"/>
        <w:ind w:left="0"/>
        <w:jc w:val="both"/>
        <w:rPr>
          <w:rFonts w:asciiTheme="minorHAnsi" w:hAnsiTheme="minorHAnsi"/>
          <w:spacing w:val="-2"/>
          <w:sz w:val="24"/>
          <w:szCs w:val="24"/>
        </w:rPr>
      </w:pPr>
      <w:r w:rsidRPr="00065CFC">
        <w:rPr>
          <w:rFonts w:asciiTheme="minorHAnsi" w:hAnsiTheme="minorHAnsi"/>
          <w:spacing w:val="-2"/>
          <w:sz w:val="24"/>
          <w:szCs w:val="24"/>
        </w:rPr>
        <w:t xml:space="preserve">- оновлений </w:t>
      </w:r>
      <w:r w:rsidRPr="00065CFC">
        <w:rPr>
          <w:rFonts w:asciiTheme="minorHAnsi" w:hAnsiTheme="minorHAnsi"/>
          <w:sz w:val="24"/>
          <w:szCs w:val="24"/>
        </w:rPr>
        <w:t>Документ</w:t>
      </w:r>
      <w:r w:rsidRPr="00065CFC">
        <w:rPr>
          <w:rFonts w:asciiTheme="minorHAnsi" w:hAnsiTheme="minorHAnsi"/>
          <w:spacing w:val="-2"/>
          <w:sz w:val="24"/>
          <w:szCs w:val="24"/>
        </w:rPr>
        <w:t xml:space="preserve"> </w:t>
      </w:r>
      <w:r w:rsidRPr="00065CFC">
        <w:rPr>
          <w:rFonts w:asciiTheme="minorHAnsi" w:hAnsiTheme="minorHAnsi"/>
          <w:b/>
          <w:spacing w:val="-2"/>
          <w:sz w:val="24"/>
          <w:szCs w:val="24"/>
        </w:rPr>
        <w:t>“Таблиця цін”</w:t>
      </w:r>
      <w:r w:rsidRPr="00065CFC">
        <w:rPr>
          <w:rFonts w:asciiTheme="minorHAnsi" w:hAnsiTheme="minorHAnsi"/>
          <w:spacing w:val="-2"/>
          <w:sz w:val="24"/>
          <w:szCs w:val="24"/>
        </w:rPr>
        <w:t xml:space="preserve"> (за формою, що наведена у </w:t>
      </w:r>
      <w:r w:rsidRPr="00065CFC">
        <w:rPr>
          <w:rFonts w:asciiTheme="minorHAnsi" w:hAnsiTheme="minorHAnsi"/>
          <w:b/>
          <w:spacing w:val="-2"/>
          <w:sz w:val="24"/>
          <w:szCs w:val="24"/>
        </w:rPr>
        <w:t>Додатку 4</w:t>
      </w:r>
      <w:r w:rsidRPr="00065CFC">
        <w:rPr>
          <w:rFonts w:asciiTheme="minorHAnsi" w:hAnsiTheme="minorHAnsi"/>
          <w:spacing w:val="-2"/>
          <w:sz w:val="24"/>
          <w:szCs w:val="24"/>
        </w:rPr>
        <w:t xml:space="preserve"> до документації);</w:t>
      </w:r>
    </w:p>
    <w:p w14:paraId="1917B732" w14:textId="77777777" w:rsidR="00376A3E" w:rsidRPr="00065CFC" w:rsidRDefault="00772871">
      <w:pPr>
        <w:pageBreakBefore/>
        <w:autoSpaceDE w:val="0"/>
        <w:autoSpaceDN w:val="0"/>
        <w:spacing w:after="0" w:line="240" w:lineRule="auto"/>
        <w:jc w:val="right"/>
        <w:rPr>
          <w:rFonts w:asciiTheme="minorHAnsi" w:hAnsiTheme="minorHAnsi"/>
          <w:b/>
          <w:sz w:val="28"/>
          <w:szCs w:val="28"/>
        </w:rPr>
      </w:pPr>
      <w:r w:rsidRPr="00065CFC">
        <w:rPr>
          <w:rFonts w:asciiTheme="minorHAnsi" w:eastAsia="Times New Roman" w:hAnsiTheme="minorHAnsi"/>
          <w:b/>
          <w:sz w:val="24"/>
          <w:szCs w:val="24"/>
          <w:lang w:eastAsia="ru-RU"/>
        </w:rPr>
        <w:lastRenderedPageBreak/>
        <w:t>Додаток 3 до документації</w:t>
      </w:r>
    </w:p>
    <w:p w14:paraId="3DDBB33C" w14:textId="77777777" w:rsidR="00376A3E" w:rsidRPr="00065CFC" w:rsidRDefault="00376A3E">
      <w:pPr>
        <w:widowControl w:val="0"/>
        <w:spacing w:after="0" w:line="240" w:lineRule="auto"/>
        <w:contextualSpacing/>
        <w:jc w:val="both"/>
        <w:rPr>
          <w:rFonts w:asciiTheme="minorHAnsi" w:hAnsiTheme="minorHAnsi"/>
          <w:i/>
          <w:sz w:val="24"/>
          <w:szCs w:val="24"/>
          <w:lang w:eastAsia="uk-UA"/>
        </w:rPr>
      </w:pPr>
    </w:p>
    <w:p w14:paraId="3077D5DF" w14:textId="302C5B60" w:rsidR="00376A3E" w:rsidRPr="00065CFC" w:rsidRDefault="00772871">
      <w:pPr>
        <w:widowControl w:val="0"/>
        <w:spacing w:after="0" w:line="240" w:lineRule="auto"/>
        <w:contextualSpacing/>
        <w:jc w:val="both"/>
        <w:rPr>
          <w:rFonts w:asciiTheme="minorHAnsi" w:hAnsiTheme="minorHAnsi"/>
          <w:i/>
          <w:sz w:val="24"/>
          <w:szCs w:val="24"/>
          <w:lang w:eastAsia="uk-UA"/>
        </w:rPr>
      </w:pPr>
      <w:r w:rsidRPr="00065CFC">
        <w:rPr>
          <w:rFonts w:asciiTheme="minorHAnsi" w:hAnsiTheme="minorHAnsi"/>
          <w:i/>
          <w:sz w:val="24"/>
          <w:szCs w:val="24"/>
          <w:lang w:eastAsia="uk-UA"/>
        </w:rPr>
        <w:t xml:space="preserve">Пропозиція учасника </w:t>
      </w:r>
      <w:r w:rsidR="00494C24" w:rsidRPr="00065CFC">
        <w:rPr>
          <w:rFonts w:asciiTheme="minorHAnsi" w:hAnsiTheme="minorHAnsi"/>
          <w:i/>
          <w:sz w:val="24"/>
          <w:szCs w:val="24"/>
          <w:lang w:eastAsia="uk-UA"/>
        </w:rPr>
        <w:t xml:space="preserve">закупівлі </w:t>
      </w:r>
      <w:r w:rsidRPr="00065CFC">
        <w:rPr>
          <w:rFonts w:asciiTheme="minorHAnsi" w:hAnsiTheme="minorHAnsi"/>
          <w:i/>
          <w:sz w:val="24"/>
          <w:szCs w:val="24"/>
          <w:lang w:eastAsia="uk-UA"/>
        </w:rPr>
        <w:t>має бути складена і заповнена за формою</w:t>
      </w:r>
      <w:r w:rsidRPr="00065CFC">
        <w:rPr>
          <w:rFonts w:asciiTheme="minorHAnsi" w:hAnsiTheme="minorHAnsi"/>
          <w:i/>
          <w:sz w:val="24"/>
          <w:szCs w:val="24"/>
          <w:lang w:val="ru-RU" w:eastAsia="uk-UA"/>
        </w:rPr>
        <w:t xml:space="preserve"> </w:t>
      </w:r>
      <w:proofErr w:type="spellStart"/>
      <w:r w:rsidRPr="00065CFC">
        <w:rPr>
          <w:rFonts w:asciiTheme="minorHAnsi" w:hAnsiTheme="minorHAnsi"/>
          <w:i/>
          <w:sz w:val="24"/>
          <w:szCs w:val="24"/>
          <w:lang w:val="ru-RU" w:eastAsia="uk-UA"/>
        </w:rPr>
        <w:t>нижче</w:t>
      </w:r>
      <w:proofErr w:type="spellEnd"/>
      <w:r w:rsidRPr="00065CFC">
        <w:rPr>
          <w:rFonts w:asciiTheme="minorHAnsi" w:hAnsiTheme="minorHAnsi"/>
          <w:i/>
          <w:sz w:val="24"/>
          <w:szCs w:val="24"/>
          <w:lang w:eastAsia="uk-UA"/>
        </w:rPr>
        <w:t>:</w:t>
      </w:r>
    </w:p>
    <w:p w14:paraId="00549406" w14:textId="77777777" w:rsidR="00376A3E" w:rsidRPr="00065CFC" w:rsidRDefault="00376A3E">
      <w:pPr>
        <w:widowControl w:val="0"/>
        <w:spacing w:after="0" w:line="240" w:lineRule="auto"/>
        <w:contextualSpacing/>
        <w:jc w:val="both"/>
        <w:rPr>
          <w:rFonts w:asciiTheme="minorHAnsi" w:hAnsiTheme="minorHAnsi"/>
          <w:i/>
          <w:sz w:val="24"/>
          <w:szCs w:val="24"/>
          <w:lang w:eastAsia="uk-UA"/>
        </w:rPr>
      </w:pPr>
    </w:p>
    <w:p w14:paraId="47BF4CA6" w14:textId="77777777" w:rsidR="00376A3E" w:rsidRPr="00065CFC" w:rsidRDefault="00376A3E">
      <w:pPr>
        <w:spacing w:after="0"/>
        <w:ind w:right="282"/>
        <w:jc w:val="right"/>
        <w:rPr>
          <w:rFonts w:asciiTheme="minorHAnsi" w:eastAsia="Times New Roman" w:hAnsiTheme="minorHAnsi"/>
          <w:sz w:val="24"/>
          <w:szCs w:val="24"/>
        </w:rPr>
      </w:pPr>
    </w:p>
    <w:p w14:paraId="10EC4511" w14:textId="77777777" w:rsidR="00376A3E" w:rsidRPr="00065CFC" w:rsidRDefault="00772871">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r w:rsidRPr="00065CFC">
        <w:rPr>
          <w:rFonts w:asciiTheme="minorHAnsi" w:hAnsiTheme="minorHAnsi"/>
          <w:i/>
          <w:iCs/>
          <w:color w:val="2E74B5" w:themeColor="accent1" w:themeShade="BF"/>
          <w:sz w:val="24"/>
          <w:szCs w:val="24"/>
          <w:lang w:eastAsia="ru-RU"/>
        </w:rPr>
        <w:t>(фірмовий бланк учасника – у разі наявності)</w:t>
      </w:r>
    </w:p>
    <w:p w14:paraId="532246FC" w14:textId="77777777" w:rsidR="00181F02" w:rsidRPr="00065CFC"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650A1905" w14:textId="77777777" w:rsidR="00181F02" w:rsidRPr="00065CFC" w:rsidRDefault="00181F02" w:rsidP="00181F02">
      <w:pPr>
        <w:widowControl w:val="0"/>
        <w:spacing w:after="0" w:line="240" w:lineRule="auto"/>
        <w:ind w:firstLine="567"/>
        <w:contextualSpacing/>
        <w:jc w:val="right"/>
        <w:rPr>
          <w:rFonts w:asciiTheme="minorHAnsi" w:hAnsiTheme="minorHAnsi"/>
          <w:bCs/>
          <w:sz w:val="24"/>
          <w:szCs w:val="24"/>
        </w:rPr>
      </w:pPr>
      <w:r w:rsidRPr="00065CFC">
        <w:rPr>
          <w:rFonts w:asciiTheme="minorHAnsi" w:hAnsiTheme="minorHAnsi"/>
          <w:bCs/>
          <w:sz w:val="24"/>
          <w:szCs w:val="24"/>
        </w:rPr>
        <w:t>Національному банку України</w:t>
      </w:r>
    </w:p>
    <w:p w14:paraId="4F6ECF19" w14:textId="77777777" w:rsidR="00181F02" w:rsidRPr="00065CFC" w:rsidRDefault="00181F02" w:rsidP="00181F02">
      <w:pPr>
        <w:widowControl w:val="0"/>
        <w:spacing w:after="0" w:line="240" w:lineRule="auto"/>
        <w:ind w:firstLine="567"/>
        <w:contextualSpacing/>
        <w:jc w:val="right"/>
        <w:rPr>
          <w:rFonts w:asciiTheme="minorHAnsi" w:hAnsiTheme="minorHAnsi"/>
          <w:i/>
          <w:iCs/>
          <w:color w:val="2E74B5" w:themeColor="accent1" w:themeShade="BF"/>
          <w:sz w:val="24"/>
          <w:szCs w:val="24"/>
          <w:lang w:eastAsia="ru-RU"/>
        </w:rPr>
      </w:pPr>
    </w:p>
    <w:p w14:paraId="690BDCB4" w14:textId="77777777" w:rsidR="00376A3E" w:rsidRPr="00065CFC" w:rsidRDefault="00772871">
      <w:pPr>
        <w:widowControl w:val="0"/>
        <w:spacing w:after="0" w:line="240" w:lineRule="auto"/>
        <w:ind w:firstLine="567"/>
        <w:contextualSpacing/>
        <w:jc w:val="center"/>
        <w:rPr>
          <w:rFonts w:asciiTheme="minorHAnsi" w:hAnsiTheme="minorHAnsi"/>
          <w:b/>
          <w:bCs/>
          <w:color w:val="000000"/>
          <w:sz w:val="24"/>
          <w:szCs w:val="24"/>
          <w:lang w:eastAsia="uk-UA"/>
        </w:rPr>
      </w:pPr>
      <w:r w:rsidRPr="00065CFC">
        <w:rPr>
          <w:rFonts w:asciiTheme="minorHAnsi" w:hAnsiTheme="minorHAnsi"/>
          <w:b/>
          <w:bCs/>
          <w:color w:val="000000"/>
          <w:sz w:val="24"/>
          <w:szCs w:val="24"/>
          <w:lang w:eastAsia="uk-UA"/>
        </w:rPr>
        <w:t>ПРОПОЗИЦІЯ</w:t>
      </w:r>
    </w:p>
    <w:p w14:paraId="071ED171" w14:textId="77777777" w:rsidR="00376A3E" w:rsidRPr="00065CFC" w:rsidRDefault="00376A3E">
      <w:pPr>
        <w:widowControl w:val="0"/>
        <w:spacing w:after="0" w:line="240" w:lineRule="auto"/>
        <w:ind w:firstLine="567"/>
        <w:contextualSpacing/>
        <w:jc w:val="both"/>
        <w:rPr>
          <w:rFonts w:asciiTheme="minorHAnsi" w:hAnsiTheme="minorHAnsi"/>
          <w:b/>
          <w:bCs/>
          <w:color w:val="000000"/>
          <w:sz w:val="24"/>
          <w:szCs w:val="24"/>
          <w:lang w:eastAsia="uk-UA"/>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267"/>
      </w:tblGrid>
      <w:tr w:rsidR="00376A3E" w:rsidRPr="00065CFC" w14:paraId="2102C4A2" w14:textId="77777777">
        <w:trPr>
          <w:trHeight w:val="335"/>
        </w:trPr>
        <w:tc>
          <w:tcPr>
            <w:tcW w:w="9521" w:type="dxa"/>
            <w:gridSpan w:val="2"/>
            <w:shd w:val="clear" w:color="auto" w:fill="auto"/>
            <w:vAlign w:val="center"/>
          </w:tcPr>
          <w:p w14:paraId="44558CAE" w14:textId="77777777" w:rsidR="00376A3E" w:rsidRPr="00065CFC" w:rsidRDefault="00772871">
            <w:pPr>
              <w:spacing w:after="0" w:line="240" w:lineRule="auto"/>
              <w:jc w:val="center"/>
              <w:rPr>
                <w:rFonts w:asciiTheme="minorHAnsi" w:hAnsiTheme="minorHAnsi"/>
                <w:sz w:val="24"/>
                <w:szCs w:val="24"/>
                <w:lang w:eastAsia="ru-RU"/>
              </w:rPr>
            </w:pPr>
            <w:r w:rsidRPr="00065CFC">
              <w:rPr>
                <w:rFonts w:asciiTheme="minorHAnsi" w:hAnsiTheme="minorHAnsi"/>
                <w:b/>
                <w:bCs/>
                <w:sz w:val="24"/>
                <w:szCs w:val="24"/>
                <w:lang w:eastAsia="ru-RU"/>
              </w:rPr>
              <w:t>Відомості про учасника</w:t>
            </w:r>
          </w:p>
        </w:tc>
      </w:tr>
      <w:tr w:rsidR="00376A3E" w:rsidRPr="00065CFC" w14:paraId="376DD4E5" w14:textId="77777777">
        <w:trPr>
          <w:trHeight w:val="615"/>
        </w:trPr>
        <w:tc>
          <w:tcPr>
            <w:tcW w:w="4254" w:type="dxa"/>
            <w:shd w:val="clear" w:color="auto" w:fill="auto"/>
            <w:vAlign w:val="center"/>
          </w:tcPr>
          <w:p w14:paraId="023E3107"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Повне найменування учасника</w:t>
            </w:r>
          </w:p>
        </w:tc>
        <w:tc>
          <w:tcPr>
            <w:tcW w:w="5267" w:type="dxa"/>
            <w:shd w:val="clear" w:color="auto" w:fill="auto"/>
          </w:tcPr>
          <w:p w14:paraId="26EB9989"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58DCEDD6" w14:textId="77777777">
        <w:trPr>
          <w:trHeight w:val="340"/>
        </w:trPr>
        <w:tc>
          <w:tcPr>
            <w:tcW w:w="4254" w:type="dxa"/>
            <w:shd w:val="clear" w:color="auto" w:fill="auto"/>
            <w:vAlign w:val="center"/>
          </w:tcPr>
          <w:p w14:paraId="0B8D218C"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Код ЄДРПОУ / реєстраційний номер облікової картки платника податків</w:t>
            </w:r>
          </w:p>
        </w:tc>
        <w:tc>
          <w:tcPr>
            <w:tcW w:w="5267" w:type="dxa"/>
            <w:shd w:val="clear" w:color="auto" w:fill="auto"/>
          </w:tcPr>
          <w:p w14:paraId="404CAEDB"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55235440" w14:textId="77777777">
        <w:trPr>
          <w:trHeight w:val="582"/>
        </w:trPr>
        <w:tc>
          <w:tcPr>
            <w:tcW w:w="4254" w:type="dxa"/>
            <w:shd w:val="clear" w:color="auto" w:fill="auto"/>
            <w:vAlign w:val="center"/>
          </w:tcPr>
          <w:p w14:paraId="2E9D0243"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Юридична адреса</w:t>
            </w:r>
          </w:p>
        </w:tc>
        <w:tc>
          <w:tcPr>
            <w:tcW w:w="5267" w:type="dxa"/>
            <w:shd w:val="clear" w:color="auto" w:fill="auto"/>
          </w:tcPr>
          <w:p w14:paraId="586C7DCF"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01FA84DA" w14:textId="77777777">
        <w:trPr>
          <w:trHeight w:val="577"/>
        </w:trPr>
        <w:tc>
          <w:tcPr>
            <w:tcW w:w="4254" w:type="dxa"/>
            <w:shd w:val="clear" w:color="auto" w:fill="auto"/>
            <w:vAlign w:val="center"/>
          </w:tcPr>
          <w:p w14:paraId="47640439"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Поштова адреса</w:t>
            </w:r>
          </w:p>
        </w:tc>
        <w:tc>
          <w:tcPr>
            <w:tcW w:w="5267" w:type="dxa"/>
            <w:shd w:val="clear" w:color="auto" w:fill="auto"/>
          </w:tcPr>
          <w:p w14:paraId="6302EAE7"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6A35A165" w14:textId="77777777">
        <w:trPr>
          <w:trHeight w:val="380"/>
        </w:trPr>
        <w:tc>
          <w:tcPr>
            <w:tcW w:w="4254" w:type="dxa"/>
            <w:shd w:val="clear" w:color="auto" w:fill="auto"/>
            <w:vAlign w:val="center"/>
          </w:tcPr>
          <w:p w14:paraId="02C74603" w14:textId="77777777" w:rsidR="00376A3E" w:rsidRPr="00065CFC" w:rsidRDefault="00772871">
            <w:pPr>
              <w:spacing w:after="0" w:line="240" w:lineRule="auto"/>
              <w:rPr>
                <w:rFonts w:asciiTheme="minorHAnsi" w:hAnsiTheme="minorHAnsi"/>
                <w:strike/>
                <w:sz w:val="24"/>
                <w:szCs w:val="24"/>
                <w:lang w:eastAsia="ru-RU"/>
              </w:rPr>
            </w:pPr>
            <w:r w:rsidRPr="00065CFC">
              <w:rPr>
                <w:rFonts w:asciiTheme="minorHAnsi" w:hAnsiTheme="minorHAnsi"/>
                <w:sz w:val="24"/>
                <w:szCs w:val="24"/>
                <w:lang w:eastAsia="ru-RU"/>
              </w:rPr>
              <w:t>Телефон</w:t>
            </w:r>
          </w:p>
        </w:tc>
        <w:tc>
          <w:tcPr>
            <w:tcW w:w="5267" w:type="dxa"/>
            <w:shd w:val="clear" w:color="auto" w:fill="auto"/>
          </w:tcPr>
          <w:p w14:paraId="31D59804"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59A1D86E" w14:textId="77777777">
        <w:trPr>
          <w:trHeight w:val="404"/>
        </w:trPr>
        <w:tc>
          <w:tcPr>
            <w:tcW w:w="4254" w:type="dxa"/>
            <w:shd w:val="clear" w:color="auto" w:fill="auto"/>
            <w:vAlign w:val="center"/>
          </w:tcPr>
          <w:p w14:paraId="267D90FC"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Електронна пошта</w:t>
            </w:r>
          </w:p>
        </w:tc>
        <w:tc>
          <w:tcPr>
            <w:tcW w:w="5267" w:type="dxa"/>
            <w:shd w:val="clear" w:color="auto" w:fill="auto"/>
          </w:tcPr>
          <w:p w14:paraId="3A2FDF9A"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4C3D25A0" w14:textId="77777777">
        <w:trPr>
          <w:trHeight w:val="562"/>
        </w:trPr>
        <w:tc>
          <w:tcPr>
            <w:tcW w:w="4254" w:type="dxa"/>
            <w:shd w:val="clear" w:color="auto" w:fill="auto"/>
            <w:vAlign w:val="center"/>
          </w:tcPr>
          <w:p w14:paraId="30F8EAB9"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 xml:space="preserve">Розрахунковий рахунок у форматі </w:t>
            </w:r>
            <w:r w:rsidRPr="00065CFC">
              <w:rPr>
                <w:rFonts w:asciiTheme="minorHAnsi" w:hAnsiTheme="minorHAnsi"/>
                <w:sz w:val="24"/>
                <w:szCs w:val="24"/>
                <w:lang w:val="en-GB" w:eastAsia="ru-RU"/>
              </w:rPr>
              <w:t>IBAN</w:t>
            </w:r>
            <w:r w:rsidRPr="00065CFC">
              <w:rPr>
                <w:rFonts w:asciiTheme="minorHAnsi" w:hAnsiTheme="minorHAnsi"/>
                <w:sz w:val="24"/>
                <w:szCs w:val="24"/>
                <w:lang w:val="ru-RU" w:eastAsia="ru-RU"/>
              </w:rPr>
              <w:t xml:space="preserve"> </w:t>
            </w:r>
            <w:r w:rsidRPr="00065CFC">
              <w:rPr>
                <w:rFonts w:asciiTheme="minorHAnsi" w:hAnsiTheme="minorHAnsi"/>
                <w:sz w:val="24"/>
                <w:szCs w:val="24"/>
                <w:lang w:eastAsia="ru-RU"/>
              </w:rPr>
              <w:t>та реквізити обслуговуючого банку</w:t>
            </w:r>
          </w:p>
        </w:tc>
        <w:tc>
          <w:tcPr>
            <w:tcW w:w="5267" w:type="dxa"/>
            <w:shd w:val="clear" w:color="auto" w:fill="auto"/>
          </w:tcPr>
          <w:p w14:paraId="58519139" w14:textId="77777777" w:rsidR="00376A3E" w:rsidRPr="00065CFC" w:rsidRDefault="00376A3E">
            <w:pPr>
              <w:spacing w:after="0" w:line="240" w:lineRule="auto"/>
              <w:rPr>
                <w:rFonts w:asciiTheme="minorHAnsi" w:hAnsiTheme="minorHAnsi"/>
                <w:sz w:val="24"/>
                <w:szCs w:val="24"/>
                <w:lang w:eastAsia="ru-RU"/>
              </w:rPr>
            </w:pPr>
          </w:p>
        </w:tc>
      </w:tr>
      <w:tr w:rsidR="00376A3E" w:rsidRPr="00065CFC" w14:paraId="035BE9AE" w14:textId="77777777">
        <w:trPr>
          <w:trHeight w:val="556"/>
        </w:trPr>
        <w:tc>
          <w:tcPr>
            <w:tcW w:w="4254" w:type="dxa"/>
            <w:shd w:val="clear" w:color="auto" w:fill="auto"/>
            <w:vAlign w:val="center"/>
          </w:tcPr>
          <w:p w14:paraId="60D956DF"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Уповноважена</w:t>
            </w:r>
            <w:r w:rsidRPr="00065CFC">
              <w:rPr>
                <w:rFonts w:asciiTheme="minorHAnsi" w:hAnsiTheme="minorHAnsi"/>
                <w:sz w:val="24"/>
                <w:szCs w:val="24"/>
                <w:lang w:val="ru-RU" w:eastAsia="ru-RU"/>
              </w:rPr>
              <w:t xml:space="preserve"> особ</w:t>
            </w:r>
            <w:r w:rsidRPr="00065CFC">
              <w:rPr>
                <w:rFonts w:asciiTheme="minorHAnsi" w:hAnsiTheme="minorHAnsi"/>
                <w:sz w:val="24"/>
                <w:szCs w:val="24"/>
                <w:lang w:eastAsia="ru-RU"/>
              </w:rPr>
              <w:t>а</w:t>
            </w:r>
            <w:r w:rsidRPr="00065CFC">
              <w:rPr>
                <w:rFonts w:asciiTheme="minorHAnsi" w:hAnsiTheme="minorHAnsi"/>
                <w:sz w:val="24"/>
                <w:szCs w:val="24"/>
                <w:lang w:val="ru-RU" w:eastAsia="ru-RU"/>
              </w:rPr>
              <w:t xml:space="preserve"> </w:t>
            </w:r>
            <w:r w:rsidRPr="00065CFC">
              <w:rPr>
                <w:rFonts w:asciiTheme="minorHAnsi" w:hAnsiTheme="minorHAnsi"/>
                <w:sz w:val="24"/>
                <w:szCs w:val="24"/>
                <w:lang w:eastAsia="ru-RU"/>
              </w:rPr>
              <w:t>учасника, яка має право підписувати пропозицію та договір про закупівлю (ПІБ, посада)</w:t>
            </w:r>
          </w:p>
        </w:tc>
        <w:tc>
          <w:tcPr>
            <w:tcW w:w="5267" w:type="dxa"/>
            <w:shd w:val="clear" w:color="auto" w:fill="auto"/>
          </w:tcPr>
          <w:p w14:paraId="0CE68A7F" w14:textId="77777777" w:rsidR="00376A3E" w:rsidRPr="00065CFC" w:rsidRDefault="00772871">
            <w:pPr>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вказати ПІБ, посаду</w:t>
            </w:r>
          </w:p>
        </w:tc>
      </w:tr>
    </w:tbl>
    <w:p w14:paraId="78206CE2" w14:textId="77777777" w:rsidR="00376A3E" w:rsidRPr="00065CFC" w:rsidRDefault="00376A3E">
      <w:pPr>
        <w:autoSpaceDE w:val="0"/>
        <w:autoSpaceDN w:val="0"/>
        <w:spacing w:after="0" w:line="240" w:lineRule="auto"/>
        <w:ind w:firstLine="567"/>
        <w:jc w:val="both"/>
        <w:rPr>
          <w:rFonts w:asciiTheme="minorHAnsi" w:hAnsiTheme="minorHAnsi"/>
          <w:iCs/>
          <w:sz w:val="24"/>
          <w:szCs w:val="24"/>
          <w:lang w:eastAsia="ru-RU"/>
        </w:rPr>
      </w:pPr>
    </w:p>
    <w:p w14:paraId="0EFE0E8B" w14:textId="0F22C4A9" w:rsidR="00376A3E" w:rsidRPr="00065CFC" w:rsidRDefault="00026D57">
      <w:pPr>
        <w:autoSpaceDE w:val="0"/>
        <w:autoSpaceDN w:val="0"/>
        <w:spacing w:after="0" w:line="240" w:lineRule="auto"/>
        <w:ind w:firstLine="567"/>
        <w:jc w:val="both"/>
        <w:rPr>
          <w:rFonts w:asciiTheme="minorHAnsi" w:hAnsiTheme="minorHAnsi"/>
          <w:iCs/>
          <w:sz w:val="24"/>
          <w:szCs w:val="24"/>
          <w:lang w:eastAsia="ru-RU"/>
        </w:rPr>
      </w:pPr>
      <w:r w:rsidRPr="00065CFC">
        <w:rPr>
          <w:rFonts w:asciiTheme="minorHAnsi" w:hAnsiTheme="minorHAnsi"/>
          <w:iCs/>
          <w:sz w:val="24"/>
          <w:szCs w:val="24"/>
          <w:lang w:eastAsia="ru-RU"/>
        </w:rPr>
        <w:t>Надаємо свою пропозицію Національному банку України щодо участі в закупівлі “</w:t>
      </w:r>
      <w:r w:rsidR="00544C19" w:rsidRPr="00544C19">
        <w:rPr>
          <w:rFonts w:asciiTheme="minorHAnsi" w:hAnsiTheme="minorHAnsi"/>
          <w:iCs/>
          <w:sz w:val="24"/>
          <w:szCs w:val="24"/>
          <w:lang w:eastAsia="ru-RU"/>
        </w:rPr>
        <w:t>Куртки утеплені - 18224000-5</w:t>
      </w:r>
      <w:r w:rsidRPr="00065CFC">
        <w:rPr>
          <w:rFonts w:asciiTheme="minorHAnsi" w:hAnsiTheme="minorHAnsi"/>
          <w:iCs/>
          <w:sz w:val="24"/>
          <w:szCs w:val="24"/>
          <w:lang w:eastAsia="ru-RU"/>
        </w:rPr>
        <w:t xml:space="preserve">”, код ДК 021:2015: </w:t>
      </w:r>
      <w:r w:rsidR="00544C19" w:rsidRPr="00544C19">
        <w:rPr>
          <w:rFonts w:asciiTheme="minorHAnsi" w:hAnsiTheme="minorHAnsi"/>
          <w:iCs/>
          <w:sz w:val="24"/>
          <w:szCs w:val="24"/>
          <w:lang w:eastAsia="ru-RU"/>
        </w:rPr>
        <w:t>18220000-7</w:t>
      </w:r>
      <w:r w:rsidR="00544C19">
        <w:rPr>
          <w:rFonts w:asciiTheme="minorHAnsi" w:hAnsiTheme="minorHAnsi"/>
          <w:iCs/>
          <w:sz w:val="24"/>
          <w:szCs w:val="24"/>
          <w:lang w:eastAsia="ru-RU"/>
        </w:rPr>
        <w:t xml:space="preserve"> </w:t>
      </w:r>
      <w:r w:rsidRPr="00065CFC">
        <w:rPr>
          <w:rFonts w:asciiTheme="minorHAnsi" w:hAnsiTheme="minorHAnsi"/>
          <w:iCs/>
          <w:sz w:val="24"/>
          <w:szCs w:val="24"/>
          <w:lang w:eastAsia="ru-RU"/>
        </w:rPr>
        <w:t>“</w:t>
      </w:r>
      <w:r w:rsidR="00544C19" w:rsidRPr="00544C19">
        <w:rPr>
          <w:rFonts w:asciiTheme="minorHAnsi" w:hAnsiTheme="minorHAnsi"/>
          <w:iCs/>
          <w:sz w:val="24"/>
          <w:szCs w:val="24"/>
          <w:lang w:eastAsia="ru-RU"/>
        </w:rPr>
        <w:t>Штормовий одяг</w:t>
      </w:r>
      <w:r w:rsidRPr="00065CFC">
        <w:rPr>
          <w:rFonts w:asciiTheme="minorHAnsi" w:hAnsiTheme="minorHAnsi"/>
          <w:iCs/>
          <w:sz w:val="24"/>
          <w:szCs w:val="24"/>
          <w:lang w:eastAsia="ru-RU"/>
        </w:rPr>
        <w:t>” згідно з усіма умовами документації зазначеної закупівлі</w:t>
      </w:r>
      <w:r w:rsidR="00772871" w:rsidRPr="00065CFC">
        <w:rPr>
          <w:rFonts w:asciiTheme="minorHAnsi" w:hAnsiTheme="minorHAnsi"/>
          <w:iCs/>
          <w:sz w:val="24"/>
          <w:szCs w:val="24"/>
          <w:lang w:eastAsia="ru-RU"/>
        </w:rPr>
        <w:t>.</w:t>
      </w:r>
    </w:p>
    <w:p w14:paraId="4380A876" w14:textId="77777777" w:rsidR="00376A3E" w:rsidRPr="00065CFC" w:rsidRDefault="00772871">
      <w:pPr>
        <w:autoSpaceDE w:val="0"/>
        <w:autoSpaceDN w:val="0"/>
        <w:spacing w:after="0" w:line="240" w:lineRule="auto"/>
        <w:ind w:firstLine="567"/>
        <w:jc w:val="both"/>
        <w:rPr>
          <w:rFonts w:asciiTheme="minorHAnsi" w:hAnsiTheme="minorHAnsi"/>
          <w:iCs/>
          <w:sz w:val="24"/>
          <w:szCs w:val="24"/>
          <w:lang w:eastAsia="ru-RU"/>
        </w:rPr>
      </w:pPr>
      <w:r w:rsidRPr="00065CFC">
        <w:rPr>
          <w:rFonts w:asciiTheme="minorHAnsi" w:hAnsiTheme="minorHAnsi"/>
          <w:iCs/>
          <w:sz w:val="24"/>
          <w:szCs w:val="24"/>
          <w:lang w:eastAsia="ru-RU"/>
        </w:rPr>
        <w:t>Загальна сума пропозиції складає: _______________________________</w:t>
      </w:r>
      <w:r w:rsidRPr="00065CFC">
        <w:rPr>
          <w:rFonts w:asciiTheme="minorHAnsi" w:hAnsiTheme="minorHAnsi"/>
          <w:i/>
          <w:iCs/>
          <w:color w:val="2E74B5" w:themeColor="accent1" w:themeShade="BF"/>
          <w:sz w:val="24"/>
          <w:szCs w:val="24"/>
          <w:lang w:eastAsia="ru-RU"/>
        </w:rPr>
        <w:t xml:space="preserve">(сума цифрами і прописом) </w:t>
      </w:r>
      <w:r w:rsidRPr="00065CFC">
        <w:rPr>
          <w:rFonts w:asciiTheme="minorHAnsi" w:hAnsiTheme="minorHAnsi"/>
          <w:iCs/>
          <w:sz w:val="24"/>
          <w:szCs w:val="24"/>
          <w:lang w:eastAsia="ru-RU"/>
        </w:rPr>
        <w:t xml:space="preserve">грн, у тому числі ПДВ – ________ грн, з урахуванням  усіх податків і зборів, обов’язкових платежів, що сплачуються або мають бути сплачені, згідно чинного законодавства України, та інших витрат, пов’язаних з </w:t>
      </w:r>
      <w:r w:rsidR="004261B2" w:rsidRPr="00065CFC">
        <w:rPr>
          <w:rFonts w:asciiTheme="minorHAnsi" w:hAnsiTheme="minorHAnsi"/>
          <w:iCs/>
          <w:sz w:val="24"/>
          <w:szCs w:val="24"/>
          <w:lang w:eastAsia="ru-RU"/>
        </w:rPr>
        <w:t>поставкою товару</w:t>
      </w:r>
      <w:r w:rsidRPr="00065CFC">
        <w:rPr>
          <w:rFonts w:asciiTheme="minorHAnsi" w:hAnsiTheme="minorHAnsi"/>
          <w:iCs/>
          <w:sz w:val="24"/>
          <w:szCs w:val="24"/>
          <w:lang w:eastAsia="ru-RU"/>
        </w:rPr>
        <w:t>, відповідно до Таблиці цін, що додається.</w:t>
      </w:r>
    </w:p>
    <w:p w14:paraId="39CB9906" w14:textId="77777777" w:rsidR="00376A3E" w:rsidRPr="00065CFC" w:rsidRDefault="00376A3E">
      <w:pPr>
        <w:autoSpaceDE w:val="0"/>
        <w:autoSpaceDN w:val="0"/>
        <w:spacing w:after="0" w:line="240" w:lineRule="auto"/>
        <w:ind w:firstLine="567"/>
        <w:jc w:val="both"/>
        <w:rPr>
          <w:rFonts w:asciiTheme="minorHAnsi" w:hAnsiTheme="minorHAnsi"/>
          <w:iCs/>
          <w:sz w:val="24"/>
          <w:szCs w:val="24"/>
          <w:lang w:eastAsia="ru-RU"/>
        </w:rPr>
      </w:pPr>
    </w:p>
    <w:p w14:paraId="52BA5312" w14:textId="77777777" w:rsidR="00376A3E" w:rsidRPr="00065CFC" w:rsidRDefault="00772871">
      <w:pPr>
        <w:autoSpaceDE w:val="0"/>
        <w:autoSpaceDN w:val="0"/>
        <w:spacing w:after="0" w:line="240" w:lineRule="auto"/>
        <w:ind w:firstLine="567"/>
        <w:jc w:val="both"/>
        <w:rPr>
          <w:rFonts w:asciiTheme="minorHAnsi" w:eastAsia="Times New Roman" w:hAnsiTheme="minorHAnsi"/>
          <w:b/>
          <w:sz w:val="24"/>
          <w:szCs w:val="24"/>
          <w:lang w:eastAsia="ru-RU"/>
        </w:rPr>
      </w:pPr>
      <w:r w:rsidRPr="00065CFC">
        <w:rPr>
          <w:rFonts w:asciiTheme="minorHAnsi" w:eastAsia="Times New Roman" w:hAnsiTheme="minorHAnsi"/>
          <w:b/>
          <w:sz w:val="24"/>
          <w:szCs w:val="24"/>
          <w:lang w:eastAsia="ru-RU"/>
        </w:rPr>
        <w:t>Подаючи свою пропозицію ми підтверджуємо:</w:t>
      </w:r>
    </w:p>
    <w:tbl>
      <w:tblPr>
        <w:tblW w:w="9776" w:type="dxa"/>
        <w:jc w:val="center"/>
        <w:tblLayout w:type="fixed"/>
        <w:tblLook w:val="04A0" w:firstRow="1" w:lastRow="0" w:firstColumn="1" w:lastColumn="0" w:noHBand="0" w:noVBand="1"/>
      </w:tblPr>
      <w:tblGrid>
        <w:gridCol w:w="3563"/>
        <w:gridCol w:w="6213"/>
      </w:tblGrid>
      <w:tr w:rsidR="00376A3E" w:rsidRPr="00065CFC" w14:paraId="7F9BA76C" w14:textId="77777777">
        <w:trPr>
          <w:trHeight w:val="544"/>
          <w:jc w:val="center"/>
        </w:trPr>
        <w:tc>
          <w:tcPr>
            <w:tcW w:w="9776" w:type="dxa"/>
            <w:gridSpan w:val="2"/>
            <w:tcBorders>
              <w:bottom w:val="single" w:sz="4" w:space="0" w:color="auto"/>
            </w:tcBorders>
            <w:shd w:val="clear" w:color="auto" w:fill="auto"/>
            <w:vAlign w:val="center"/>
          </w:tcPr>
          <w:p w14:paraId="2F7A3DA5" w14:textId="6A5AB50D" w:rsidR="00376A3E" w:rsidRPr="00065CFC" w:rsidRDefault="00772871" w:rsidP="009B36DE">
            <w:pPr>
              <w:widowControl w:val="0"/>
              <w:spacing w:after="0" w:line="240" w:lineRule="auto"/>
              <w:contextualSpacing/>
              <w:jc w:val="both"/>
              <w:rPr>
                <w:rFonts w:asciiTheme="minorHAnsi" w:hAnsiTheme="minorHAnsi"/>
                <w:iCs/>
                <w:lang w:eastAsia="ru-RU"/>
              </w:rPr>
            </w:pPr>
            <w:r w:rsidRPr="00065CFC">
              <w:rPr>
                <w:rFonts w:asciiTheme="minorHAnsi" w:hAnsiTheme="minorHAnsi"/>
                <w:iCs/>
                <w:lang w:eastAsia="ru-RU"/>
              </w:rPr>
              <w:t>Відповідність наданої пропозиції умовам документації</w:t>
            </w:r>
            <w:r w:rsidR="00026D57" w:rsidRPr="00065CFC">
              <w:rPr>
                <w:rFonts w:asciiTheme="minorHAnsi" w:hAnsiTheme="minorHAnsi"/>
                <w:iCs/>
                <w:lang w:eastAsia="ru-RU"/>
              </w:rPr>
              <w:t xml:space="preserve"> до зазначеної вище закупівлі, </w:t>
            </w:r>
            <w:r w:rsidRPr="00065CFC">
              <w:rPr>
                <w:rFonts w:asciiTheme="minorHAnsi" w:hAnsiTheme="minorHAnsi"/>
                <w:iCs/>
                <w:lang w:eastAsia="ru-RU"/>
              </w:rPr>
              <w:t xml:space="preserve">в </w:t>
            </w:r>
            <w:proofErr w:type="spellStart"/>
            <w:r w:rsidRPr="00065CFC">
              <w:rPr>
                <w:rFonts w:asciiTheme="minorHAnsi" w:hAnsiTheme="minorHAnsi"/>
                <w:iCs/>
                <w:lang w:eastAsia="ru-RU"/>
              </w:rPr>
              <w:t>т.ч</w:t>
            </w:r>
            <w:proofErr w:type="spellEnd"/>
            <w:r w:rsidRPr="00065CFC">
              <w:rPr>
                <w:rFonts w:asciiTheme="minorHAnsi" w:hAnsiTheme="minorHAnsi"/>
                <w:iCs/>
                <w:lang w:eastAsia="ru-RU"/>
              </w:rPr>
              <w:t>. згоду підписати договір на умовах, що передбачені документацією до закупівлі.</w:t>
            </w:r>
          </w:p>
        </w:tc>
      </w:tr>
      <w:tr w:rsidR="00376A3E" w:rsidRPr="00065CFC" w14:paraId="4C99C197" w14:textId="77777777">
        <w:trPr>
          <w:trHeight w:val="279"/>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1172DB30" w14:textId="77777777" w:rsidR="00376A3E" w:rsidRPr="00065CFC" w:rsidRDefault="00772871">
            <w:pPr>
              <w:pStyle w:val="aff2"/>
              <w:widowControl w:val="0"/>
              <w:numPr>
                <w:ilvl w:val="0"/>
                <w:numId w:val="8"/>
              </w:numPr>
              <w:tabs>
                <w:tab w:val="left" w:pos="313"/>
              </w:tabs>
              <w:spacing w:after="0" w:line="240" w:lineRule="auto"/>
              <w:ind w:left="0" w:right="113" w:firstLine="0"/>
              <w:jc w:val="both"/>
              <w:rPr>
                <w:rFonts w:asciiTheme="minorHAnsi" w:eastAsia="Times New Roman" w:hAnsiTheme="minorHAnsi"/>
                <w:lang w:eastAsia="ru-RU"/>
              </w:rPr>
            </w:pPr>
            <w:r w:rsidRPr="00065CFC">
              <w:rPr>
                <w:rFonts w:asciiTheme="minorHAnsi" w:eastAsia="Times New Roman" w:hAnsiTheme="minorHAnsi"/>
                <w:lang w:eastAsia="ru-RU"/>
              </w:rPr>
              <w:t>Строк дії цієї пропозиції</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7E4F8B23" w14:textId="77777777" w:rsidR="00376A3E" w:rsidRPr="00065CFC" w:rsidRDefault="00772871">
            <w:pPr>
              <w:autoSpaceDE w:val="0"/>
              <w:autoSpaceDN w:val="0"/>
              <w:spacing w:after="0" w:line="240" w:lineRule="auto"/>
              <w:jc w:val="both"/>
              <w:rPr>
                <w:rFonts w:asciiTheme="minorHAnsi" w:eastAsia="Times New Roman" w:hAnsiTheme="minorHAnsi"/>
                <w:lang w:eastAsia="ru-RU"/>
              </w:rPr>
            </w:pPr>
            <w:r w:rsidRPr="00065CFC">
              <w:rPr>
                <w:rFonts w:asciiTheme="minorHAnsi" w:eastAsia="Times New Roman" w:hAnsiTheme="minorHAnsi"/>
                <w:lang w:eastAsia="ru-RU"/>
              </w:rPr>
              <w:t>90 днів з дати кінцевого строку подання пропозицій</w:t>
            </w:r>
          </w:p>
        </w:tc>
      </w:tr>
      <w:tr w:rsidR="004261B2" w:rsidRPr="00065CFC" w14:paraId="1FD9E321" w14:textId="77777777" w:rsidTr="005902EC">
        <w:trPr>
          <w:trHeight w:val="618"/>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41A48BB5" w14:textId="77777777" w:rsidR="004261B2" w:rsidRPr="00065CFC" w:rsidRDefault="004261B2" w:rsidP="004261B2">
            <w:pPr>
              <w:pStyle w:val="aff2"/>
              <w:widowControl w:val="0"/>
              <w:numPr>
                <w:ilvl w:val="0"/>
                <w:numId w:val="8"/>
              </w:numPr>
              <w:tabs>
                <w:tab w:val="left" w:pos="313"/>
              </w:tabs>
              <w:spacing w:after="0" w:line="240" w:lineRule="auto"/>
              <w:ind w:left="0" w:right="113" w:firstLine="0"/>
              <w:jc w:val="both"/>
              <w:rPr>
                <w:rFonts w:asciiTheme="minorHAnsi" w:eastAsia="Times New Roman" w:hAnsiTheme="minorHAnsi"/>
                <w:lang w:eastAsia="ru-RU"/>
              </w:rPr>
            </w:pPr>
            <w:r w:rsidRPr="00065CFC">
              <w:rPr>
                <w:rFonts w:asciiTheme="minorHAnsi" w:hAnsiTheme="minorHAnsi"/>
                <w:lang w:eastAsia="uk-UA"/>
              </w:rPr>
              <w:t xml:space="preserve">Місце поставки товарів </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60906E07" w14:textId="0BDC606D" w:rsidR="004261B2" w:rsidRPr="00065CFC" w:rsidRDefault="00E40F1C" w:rsidP="00026D57">
            <w:pPr>
              <w:widowControl w:val="0"/>
              <w:spacing w:after="0" w:line="240" w:lineRule="auto"/>
              <w:ind w:left="34"/>
              <w:contextualSpacing/>
              <w:jc w:val="both"/>
              <w:rPr>
                <w:rFonts w:asciiTheme="minorHAnsi" w:eastAsia="Times New Roman" w:hAnsiTheme="minorHAnsi"/>
                <w:lang w:val="en-US" w:eastAsia="ru-RU"/>
              </w:rPr>
            </w:pPr>
            <w:r w:rsidRPr="00065CFC">
              <w:rPr>
                <w:rFonts w:asciiTheme="minorHAnsi" w:eastAsia="Times New Roman" w:hAnsiTheme="minorHAnsi"/>
                <w:lang w:eastAsia="ru-RU"/>
              </w:rPr>
              <w:t xml:space="preserve">м. Київ, вул. </w:t>
            </w:r>
            <w:proofErr w:type="spellStart"/>
            <w:r w:rsidRPr="00065CFC">
              <w:rPr>
                <w:rFonts w:asciiTheme="minorHAnsi" w:eastAsia="Times New Roman" w:hAnsiTheme="minorHAnsi"/>
                <w:lang w:eastAsia="ru-RU"/>
              </w:rPr>
              <w:t>Пухівська</w:t>
            </w:r>
            <w:proofErr w:type="spellEnd"/>
            <w:r w:rsidRPr="00065CFC">
              <w:rPr>
                <w:rFonts w:asciiTheme="minorHAnsi" w:eastAsia="Times New Roman" w:hAnsiTheme="minorHAnsi"/>
                <w:lang w:eastAsia="ru-RU"/>
              </w:rPr>
              <w:t xml:space="preserve">, </w:t>
            </w:r>
            <w:r w:rsidR="00026D57" w:rsidRPr="00065CFC">
              <w:rPr>
                <w:rFonts w:asciiTheme="minorHAnsi" w:eastAsia="Times New Roman" w:hAnsiTheme="minorHAnsi"/>
                <w:lang w:val="en-US" w:eastAsia="ru-RU"/>
              </w:rPr>
              <w:t>7</w:t>
            </w:r>
          </w:p>
        </w:tc>
      </w:tr>
      <w:tr w:rsidR="005902EC" w:rsidRPr="00065CFC" w14:paraId="0F354BC4" w14:textId="77777777" w:rsidTr="005902EC">
        <w:trPr>
          <w:trHeight w:val="544"/>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4EB21A3" w14:textId="77777777" w:rsidR="005902EC" w:rsidRPr="00065CFC" w:rsidRDefault="005902EC" w:rsidP="005902EC">
            <w:pPr>
              <w:pStyle w:val="aff2"/>
              <w:widowControl w:val="0"/>
              <w:numPr>
                <w:ilvl w:val="0"/>
                <w:numId w:val="8"/>
              </w:numPr>
              <w:tabs>
                <w:tab w:val="left" w:pos="313"/>
              </w:tabs>
              <w:spacing w:after="0" w:line="240" w:lineRule="auto"/>
              <w:ind w:left="0" w:right="113" w:firstLine="0"/>
              <w:jc w:val="both"/>
              <w:rPr>
                <w:rFonts w:asciiTheme="minorHAnsi" w:hAnsiTheme="minorHAnsi"/>
              </w:rPr>
            </w:pPr>
            <w:r w:rsidRPr="00065CFC">
              <w:rPr>
                <w:rFonts w:asciiTheme="minorHAnsi" w:hAnsiTheme="minorHAnsi"/>
              </w:rPr>
              <w:t>Строк поставки товарів</w:t>
            </w:r>
          </w:p>
        </w:tc>
        <w:tc>
          <w:tcPr>
            <w:tcW w:w="6213" w:type="dxa"/>
            <w:tcBorders>
              <w:top w:val="single" w:sz="4" w:space="0" w:color="auto"/>
              <w:bottom w:val="single" w:sz="4" w:space="0" w:color="auto"/>
              <w:right w:val="single" w:sz="4" w:space="0" w:color="auto"/>
            </w:tcBorders>
            <w:shd w:val="clear" w:color="auto" w:fill="auto"/>
            <w:vAlign w:val="center"/>
          </w:tcPr>
          <w:p w14:paraId="4B7629FA" w14:textId="27554AC0" w:rsidR="005902EC" w:rsidRPr="00065CFC" w:rsidRDefault="005902EC" w:rsidP="005902EC">
            <w:pPr>
              <w:autoSpaceDE w:val="0"/>
              <w:autoSpaceDN w:val="0"/>
              <w:spacing w:after="0" w:line="240" w:lineRule="auto"/>
              <w:jc w:val="both"/>
              <w:rPr>
                <w:rFonts w:asciiTheme="minorHAnsi" w:eastAsia="Times New Roman" w:hAnsiTheme="minorHAnsi"/>
                <w:lang w:eastAsia="ru-RU"/>
              </w:rPr>
            </w:pPr>
            <w:r w:rsidRPr="005902EC">
              <w:rPr>
                <w:rFonts w:asciiTheme="minorHAnsi" w:eastAsia="Times New Roman" w:hAnsiTheme="minorHAnsi"/>
                <w:lang w:eastAsia="ru-RU"/>
              </w:rPr>
              <w:t>Строк поставки товару у повному обсязі, не повинен перевищувати 30 (тридцять) робочих днів від дати підписання договору уповноваженими особами сторін. Допускається поставка товару партіями, але в будь-якому випадку в межах строку поставки.</w:t>
            </w:r>
          </w:p>
        </w:tc>
      </w:tr>
      <w:tr w:rsidR="005902EC" w:rsidRPr="00065CFC" w14:paraId="275EBBB8" w14:textId="77777777" w:rsidTr="005902EC">
        <w:trPr>
          <w:trHeight w:val="544"/>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AA85FEB" w14:textId="77777777" w:rsidR="005902EC" w:rsidRPr="00065CFC" w:rsidRDefault="005902EC" w:rsidP="005902EC">
            <w:pPr>
              <w:pStyle w:val="aff2"/>
              <w:widowControl w:val="0"/>
              <w:numPr>
                <w:ilvl w:val="0"/>
                <w:numId w:val="8"/>
              </w:numPr>
              <w:tabs>
                <w:tab w:val="left" w:pos="313"/>
              </w:tabs>
              <w:spacing w:after="0" w:line="240" w:lineRule="auto"/>
              <w:ind w:left="0" w:right="113" w:firstLine="0"/>
              <w:jc w:val="both"/>
              <w:rPr>
                <w:rFonts w:asciiTheme="minorHAnsi" w:hAnsiTheme="minorHAnsi"/>
              </w:rPr>
            </w:pPr>
            <w:r w:rsidRPr="00065CFC">
              <w:rPr>
                <w:rFonts w:asciiTheme="minorHAnsi" w:hAnsiTheme="minorHAnsi"/>
              </w:rPr>
              <w:t xml:space="preserve">Умови оплати </w:t>
            </w:r>
          </w:p>
        </w:tc>
        <w:tc>
          <w:tcPr>
            <w:tcW w:w="6213" w:type="dxa"/>
            <w:tcBorders>
              <w:top w:val="single" w:sz="4" w:space="0" w:color="auto"/>
              <w:bottom w:val="single" w:sz="4" w:space="0" w:color="auto"/>
              <w:right w:val="single" w:sz="4" w:space="0" w:color="auto"/>
            </w:tcBorders>
            <w:shd w:val="clear" w:color="auto" w:fill="auto"/>
            <w:vAlign w:val="center"/>
          </w:tcPr>
          <w:p w14:paraId="7874794F" w14:textId="34618774" w:rsidR="005902EC" w:rsidRPr="005902EC" w:rsidRDefault="005902EC" w:rsidP="005902EC">
            <w:pPr>
              <w:autoSpaceDE w:val="0"/>
              <w:autoSpaceDN w:val="0"/>
              <w:spacing w:after="0" w:line="240" w:lineRule="auto"/>
              <w:jc w:val="both"/>
              <w:rPr>
                <w:rFonts w:asciiTheme="minorHAnsi" w:eastAsia="Times New Roman" w:hAnsiTheme="minorHAnsi"/>
                <w:lang w:eastAsia="ru-RU"/>
              </w:rPr>
            </w:pPr>
            <w:r w:rsidRPr="005902EC">
              <w:rPr>
                <w:rFonts w:asciiTheme="minorHAnsi" w:eastAsia="Times New Roman" w:hAnsiTheme="minorHAnsi"/>
                <w:lang w:eastAsia="ru-RU"/>
              </w:rPr>
              <w:t xml:space="preserve">Оплата здійснюється за фактично отриманий та прийнятий товар протягом 10 (десяти) робочих днів з дати підписання </w:t>
            </w:r>
            <w:r w:rsidRPr="005902EC">
              <w:rPr>
                <w:rFonts w:asciiTheme="minorHAnsi" w:eastAsia="Times New Roman" w:hAnsiTheme="minorHAnsi"/>
                <w:lang w:eastAsia="ru-RU"/>
              </w:rPr>
              <w:lastRenderedPageBreak/>
              <w:t>представниками сторін документів, що підтверджують факт поставки товару (видаткові накладні).</w:t>
            </w:r>
          </w:p>
        </w:tc>
      </w:tr>
      <w:tr w:rsidR="009A3881" w:rsidRPr="00065CFC" w14:paraId="013832AE" w14:textId="77777777" w:rsidTr="005902EC">
        <w:trPr>
          <w:trHeight w:val="544"/>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76539126" w14:textId="0BB667DC" w:rsidR="009A3881" w:rsidRPr="00065CFC" w:rsidRDefault="009A3881" w:rsidP="009A3881">
            <w:pPr>
              <w:pStyle w:val="aff2"/>
              <w:widowControl w:val="0"/>
              <w:numPr>
                <w:ilvl w:val="0"/>
                <w:numId w:val="8"/>
              </w:numPr>
              <w:tabs>
                <w:tab w:val="left" w:pos="313"/>
              </w:tabs>
              <w:spacing w:after="0" w:line="240" w:lineRule="auto"/>
              <w:ind w:left="0" w:right="113" w:firstLine="0"/>
              <w:jc w:val="both"/>
              <w:rPr>
                <w:rFonts w:asciiTheme="minorHAnsi" w:hAnsiTheme="minorHAnsi"/>
              </w:rPr>
            </w:pPr>
            <w:r w:rsidRPr="009A3881">
              <w:rPr>
                <w:rFonts w:asciiTheme="minorHAnsi" w:hAnsiTheme="minorHAnsi"/>
              </w:rPr>
              <w:lastRenderedPageBreak/>
              <w:t>Строк дії гарантії на товар</w:t>
            </w:r>
          </w:p>
        </w:tc>
        <w:tc>
          <w:tcPr>
            <w:tcW w:w="6213" w:type="dxa"/>
            <w:tcBorders>
              <w:top w:val="single" w:sz="4" w:space="0" w:color="auto"/>
              <w:left w:val="single" w:sz="4" w:space="0" w:color="auto"/>
              <w:bottom w:val="single" w:sz="4" w:space="0" w:color="auto"/>
              <w:right w:val="single" w:sz="4" w:space="0" w:color="auto"/>
            </w:tcBorders>
            <w:shd w:val="clear" w:color="auto" w:fill="auto"/>
          </w:tcPr>
          <w:p w14:paraId="7EF4679F" w14:textId="4A68D1E4" w:rsidR="009A3881" w:rsidRPr="00BD63E6" w:rsidRDefault="00E81977" w:rsidP="00E81977">
            <w:pPr>
              <w:autoSpaceDE w:val="0"/>
              <w:autoSpaceDN w:val="0"/>
              <w:adjustRightInd w:val="0"/>
              <w:spacing w:after="0" w:line="240" w:lineRule="auto"/>
              <w:jc w:val="both"/>
            </w:pPr>
            <w:r w:rsidRPr="00A808D7">
              <w:rPr>
                <w:rFonts w:asciiTheme="minorHAnsi" w:eastAsia="Times New Roman" w:hAnsiTheme="minorHAnsi"/>
                <w:b/>
                <w:lang w:eastAsia="ru-RU"/>
              </w:rPr>
              <w:t>_____ місяців</w:t>
            </w:r>
            <w:r w:rsidRPr="00A808D7">
              <w:rPr>
                <w:rFonts w:asciiTheme="minorHAnsi" w:eastAsia="Times New Roman" w:hAnsiTheme="minorHAnsi"/>
                <w:lang w:eastAsia="ru-RU"/>
              </w:rPr>
              <w:t xml:space="preserve"> </w:t>
            </w:r>
            <w:r w:rsidRPr="00A808D7">
              <w:rPr>
                <w:rFonts w:asciiTheme="minorHAnsi" w:hAnsiTheme="minorHAnsi"/>
                <w:i/>
                <w:iCs/>
                <w:color w:val="2E74B5" w:themeColor="accent1" w:themeShade="BF"/>
                <w:lang w:eastAsia="ru-RU"/>
              </w:rPr>
              <w:t>(зазначити</w:t>
            </w:r>
            <w:r w:rsidR="00544C19">
              <w:rPr>
                <w:rFonts w:asciiTheme="minorHAnsi" w:hAnsiTheme="minorHAnsi"/>
                <w:i/>
                <w:iCs/>
                <w:color w:val="2E74B5" w:themeColor="accent1" w:themeShade="BF"/>
                <w:lang w:eastAsia="ru-RU"/>
              </w:rPr>
              <w:t>, але не менше 12</w:t>
            </w:r>
            <w:r w:rsidR="009741DF">
              <w:rPr>
                <w:rFonts w:asciiTheme="minorHAnsi" w:hAnsiTheme="minorHAnsi"/>
                <w:i/>
                <w:iCs/>
                <w:color w:val="2E74B5" w:themeColor="accent1" w:themeShade="BF"/>
                <w:lang w:eastAsia="ru-RU"/>
              </w:rPr>
              <w:t xml:space="preserve"> місяців</w:t>
            </w:r>
            <w:r w:rsidRPr="00A808D7">
              <w:rPr>
                <w:rFonts w:asciiTheme="minorHAnsi" w:hAnsiTheme="minorHAnsi"/>
                <w:i/>
                <w:iCs/>
                <w:color w:val="2E74B5" w:themeColor="accent1" w:themeShade="BF"/>
                <w:lang w:eastAsia="ru-RU"/>
              </w:rPr>
              <w:t>)</w:t>
            </w:r>
            <w:r w:rsidRPr="00A808D7">
              <w:rPr>
                <w:rFonts w:asciiTheme="minorHAnsi" w:hAnsiTheme="minorHAnsi"/>
              </w:rPr>
              <w:t xml:space="preserve"> </w:t>
            </w:r>
            <w:r w:rsidRPr="00A808D7">
              <w:t>з дати приймання товару згідно з видатковою накладною та продовжується на термін заміни неякісного товару на якісний у гарантійний період</w:t>
            </w:r>
            <w:r w:rsidRPr="00A808D7">
              <w:rPr>
                <w:rFonts w:asciiTheme="minorHAnsi" w:eastAsia="Times New Roman" w:hAnsiTheme="minorHAnsi"/>
                <w:lang w:eastAsia="ru-RU"/>
              </w:rPr>
              <w:t>.</w:t>
            </w:r>
          </w:p>
        </w:tc>
      </w:tr>
      <w:tr w:rsidR="00E91EE5" w:rsidRPr="00065CFC" w14:paraId="0E4ABD10" w14:textId="77777777">
        <w:trPr>
          <w:trHeight w:val="805"/>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tcPr>
          <w:p w14:paraId="024063D5" w14:textId="77777777" w:rsidR="00E91EE5" w:rsidRPr="00065CFC" w:rsidRDefault="00E91EE5" w:rsidP="00E91EE5">
            <w:pPr>
              <w:pStyle w:val="aff2"/>
              <w:widowControl w:val="0"/>
              <w:numPr>
                <w:ilvl w:val="0"/>
                <w:numId w:val="8"/>
              </w:numPr>
              <w:tabs>
                <w:tab w:val="left" w:pos="313"/>
              </w:tabs>
              <w:spacing w:after="0" w:line="240" w:lineRule="auto"/>
              <w:ind w:left="0" w:right="113" w:firstLine="0"/>
              <w:jc w:val="both"/>
              <w:rPr>
                <w:rFonts w:asciiTheme="minorHAnsi" w:eastAsia="Times New Roman" w:hAnsiTheme="minorHAnsi"/>
                <w:lang w:eastAsia="ru-RU"/>
              </w:rPr>
            </w:pPr>
            <w:r w:rsidRPr="00065CFC">
              <w:rPr>
                <w:rFonts w:asciiTheme="minorHAnsi" w:eastAsia="Times New Roman" w:hAnsiTheme="minorHAnsi"/>
                <w:lang w:eastAsia="ru-RU"/>
              </w:rPr>
              <w:t>Строк</w:t>
            </w:r>
            <w:r w:rsidRPr="00065CFC">
              <w:rPr>
                <w:rFonts w:asciiTheme="minorHAnsi" w:eastAsia="Times New Roman" w:hAnsiTheme="minorHAnsi"/>
                <w:lang w:val="ru-RU" w:eastAsia="ru-RU"/>
              </w:rPr>
              <w:t xml:space="preserve"> п</w:t>
            </w:r>
            <w:r w:rsidRPr="00065CFC">
              <w:rPr>
                <w:rFonts w:asciiTheme="minorHAnsi" w:eastAsia="Times New Roman" w:hAnsiTheme="minorHAnsi"/>
                <w:lang w:eastAsia="ru-RU"/>
              </w:rPr>
              <w:t>і</w:t>
            </w:r>
            <w:proofErr w:type="spellStart"/>
            <w:r w:rsidRPr="00065CFC">
              <w:rPr>
                <w:rFonts w:asciiTheme="minorHAnsi" w:eastAsia="Times New Roman" w:hAnsiTheme="minorHAnsi"/>
                <w:lang w:val="ru-RU" w:eastAsia="ru-RU"/>
              </w:rPr>
              <w:t>дписання</w:t>
            </w:r>
            <w:proofErr w:type="spellEnd"/>
            <w:r w:rsidRPr="00065CFC">
              <w:rPr>
                <w:rFonts w:asciiTheme="minorHAnsi" w:eastAsia="Times New Roman" w:hAnsiTheme="minorHAnsi"/>
                <w:lang w:val="ru-RU" w:eastAsia="ru-RU"/>
              </w:rPr>
              <w:t xml:space="preserve"> договору (у раз</w:t>
            </w:r>
            <w:r w:rsidRPr="00065CFC">
              <w:rPr>
                <w:rFonts w:asciiTheme="minorHAnsi" w:eastAsia="Times New Roman" w:hAnsiTheme="minorHAnsi"/>
                <w:lang w:eastAsia="ru-RU"/>
              </w:rPr>
              <w:t>і</w:t>
            </w:r>
            <w:r w:rsidRPr="00065CFC">
              <w:rPr>
                <w:rFonts w:asciiTheme="minorHAnsi" w:eastAsia="Times New Roman" w:hAnsiTheme="minorHAnsi"/>
                <w:lang w:val="ru-RU" w:eastAsia="ru-RU"/>
              </w:rPr>
              <w:t xml:space="preserve"> </w:t>
            </w:r>
            <w:proofErr w:type="spellStart"/>
            <w:r w:rsidRPr="00065CFC">
              <w:rPr>
                <w:rFonts w:asciiTheme="minorHAnsi" w:eastAsia="Times New Roman" w:hAnsiTheme="minorHAnsi"/>
                <w:lang w:val="ru-RU" w:eastAsia="ru-RU"/>
              </w:rPr>
              <w:t>визнання</w:t>
            </w:r>
            <w:proofErr w:type="spellEnd"/>
            <w:r w:rsidRPr="00065CFC">
              <w:rPr>
                <w:rFonts w:asciiTheme="minorHAnsi" w:eastAsia="Times New Roman" w:hAnsiTheme="minorHAnsi"/>
                <w:lang w:val="ru-RU" w:eastAsia="ru-RU"/>
              </w:rPr>
              <w:t xml:space="preserve"> </w:t>
            </w:r>
            <w:proofErr w:type="spellStart"/>
            <w:r w:rsidRPr="00065CFC">
              <w:rPr>
                <w:rFonts w:asciiTheme="minorHAnsi" w:eastAsia="Times New Roman" w:hAnsiTheme="minorHAnsi"/>
                <w:lang w:val="ru-RU" w:eastAsia="ru-RU"/>
              </w:rPr>
              <w:t>переможцем</w:t>
            </w:r>
            <w:proofErr w:type="spellEnd"/>
            <w:r w:rsidRPr="00065CFC">
              <w:rPr>
                <w:rFonts w:asciiTheme="minorHAnsi" w:eastAsia="Times New Roman" w:hAnsiTheme="minorHAnsi"/>
                <w:lang w:val="ru-RU" w:eastAsia="ru-RU"/>
              </w:rPr>
              <w:t>)</w:t>
            </w:r>
          </w:p>
        </w:tc>
        <w:tc>
          <w:tcPr>
            <w:tcW w:w="6213" w:type="dxa"/>
            <w:tcBorders>
              <w:top w:val="single" w:sz="4" w:space="0" w:color="auto"/>
              <w:left w:val="single" w:sz="4" w:space="0" w:color="auto"/>
              <w:bottom w:val="single" w:sz="4" w:space="0" w:color="auto"/>
              <w:right w:val="single" w:sz="4" w:space="0" w:color="auto"/>
            </w:tcBorders>
            <w:shd w:val="clear" w:color="auto" w:fill="auto"/>
            <w:vAlign w:val="center"/>
          </w:tcPr>
          <w:p w14:paraId="7B4297CD" w14:textId="78BBD70E" w:rsidR="00E91EE5" w:rsidRPr="00065CFC" w:rsidRDefault="00E91EE5" w:rsidP="00E91EE5">
            <w:pPr>
              <w:autoSpaceDE w:val="0"/>
              <w:autoSpaceDN w:val="0"/>
              <w:spacing w:after="0" w:line="240" w:lineRule="auto"/>
              <w:jc w:val="both"/>
              <w:rPr>
                <w:rFonts w:asciiTheme="minorHAnsi" w:eastAsia="Times New Roman" w:hAnsiTheme="minorHAnsi"/>
                <w:lang w:eastAsia="ru-RU"/>
              </w:rPr>
            </w:pPr>
            <w:r w:rsidRPr="00065CFC">
              <w:rPr>
                <w:rFonts w:asciiTheme="minorHAnsi" w:eastAsia="Times New Roman" w:hAnsiTheme="minorHAnsi"/>
                <w:lang w:eastAsia="ru-RU"/>
              </w:rPr>
              <w:t>Договір про закупівлю може бути укладений на наступний день після оприлюднення повідомлення про намір укласти договір про закупівлю, але не пізніше ніж через 20 днів.</w:t>
            </w:r>
          </w:p>
          <w:p w14:paraId="44C680DF" w14:textId="7F45B1D1" w:rsidR="0080330D" w:rsidRPr="00065CFC" w:rsidRDefault="00E91EE5" w:rsidP="00211820">
            <w:pPr>
              <w:autoSpaceDE w:val="0"/>
              <w:autoSpaceDN w:val="0"/>
              <w:spacing w:after="0" w:line="240" w:lineRule="auto"/>
              <w:jc w:val="both"/>
              <w:rPr>
                <w:rFonts w:asciiTheme="minorHAnsi" w:eastAsia="Times New Roman" w:hAnsiTheme="minorHAnsi"/>
                <w:lang w:val="ru-RU" w:eastAsia="ru-RU"/>
              </w:rPr>
            </w:pPr>
            <w:r w:rsidRPr="00065CFC">
              <w:rPr>
                <w:rFonts w:asciiTheme="minorHAnsi" w:eastAsia="Times New Roman" w:hAnsiTheme="minorHAnsi"/>
                <w:lang w:eastAsia="ru-RU"/>
              </w:rPr>
              <w:t xml:space="preserve">Договір укладається відповідно до вимог документації </w:t>
            </w:r>
            <w:r w:rsidR="001960B5" w:rsidRPr="00065CFC">
              <w:rPr>
                <w:rFonts w:asciiTheme="minorHAnsi" w:eastAsia="Times New Roman" w:hAnsiTheme="minorHAnsi"/>
                <w:lang w:eastAsia="ru-RU"/>
              </w:rPr>
              <w:t xml:space="preserve">закупівлі </w:t>
            </w:r>
            <w:r w:rsidRPr="00065CFC">
              <w:rPr>
                <w:rFonts w:asciiTheme="minorHAnsi" w:eastAsia="Times New Roman" w:hAnsiTheme="minorHAnsi"/>
                <w:lang w:eastAsia="ru-RU"/>
              </w:rPr>
              <w:t>та нашої пропозиції</w:t>
            </w:r>
            <w:r w:rsidR="00211820" w:rsidRPr="00065CFC">
              <w:rPr>
                <w:rFonts w:asciiTheme="minorHAnsi" w:eastAsia="Times New Roman" w:hAnsiTheme="minorHAnsi"/>
                <w:lang w:val="ru-RU" w:eastAsia="ru-RU"/>
              </w:rPr>
              <w:t>.</w:t>
            </w:r>
          </w:p>
        </w:tc>
      </w:tr>
      <w:tr w:rsidR="00E91EE5" w:rsidRPr="00065CFC" w14:paraId="15E90969" w14:textId="77777777">
        <w:trPr>
          <w:trHeight w:val="544"/>
          <w:jc w:val="center"/>
        </w:trPr>
        <w:tc>
          <w:tcPr>
            <w:tcW w:w="9776" w:type="dxa"/>
            <w:gridSpan w:val="2"/>
            <w:tcBorders>
              <w:top w:val="single" w:sz="4" w:space="0" w:color="auto"/>
            </w:tcBorders>
            <w:shd w:val="clear" w:color="auto" w:fill="auto"/>
            <w:vAlign w:val="center"/>
          </w:tcPr>
          <w:p w14:paraId="6443BE51" w14:textId="77777777" w:rsidR="00E91EE5" w:rsidRPr="00065CFC"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065CFC">
              <w:rPr>
                <w:rFonts w:asciiTheme="minorHAnsi" w:hAnsiTheme="minorHAnsi"/>
                <w:iCs/>
                <w:lang w:eastAsia="ru-RU"/>
              </w:rPr>
              <w:t xml:space="preserve">Відомості про юридичну особу, яка є учасником, не </w:t>
            </w:r>
            <w:proofErr w:type="spellStart"/>
            <w:r w:rsidRPr="00065CFC">
              <w:rPr>
                <w:rFonts w:asciiTheme="minorHAnsi" w:hAnsiTheme="minorHAnsi"/>
                <w:iCs/>
                <w:lang w:eastAsia="ru-RU"/>
              </w:rPr>
              <w:t>внесено</w:t>
            </w:r>
            <w:proofErr w:type="spellEnd"/>
            <w:r w:rsidRPr="00065CFC">
              <w:rPr>
                <w:rFonts w:asciiTheme="minorHAnsi" w:hAnsiTheme="minorHAnsi"/>
                <w:iCs/>
                <w:lang w:eastAsia="ru-RU"/>
              </w:rPr>
              <w:t xml:space="preserve"> до Єдиного державного реєстру осіб, які вчинили корупційні або пов’язані з корупцією правопорушення</w:t>
            </w:r>
          </w:p>
        </w:tc>
      </w:tr>
      <w:tr w:rsidR="00E91EE5" w:rsidRPr="00065CFC" w14:paraId="3DC51C8E" w14:textId="77777777">
        <w:trPr>
          <w:trHeight w:val="544"/>
          <w:jc w:val="center"/>
        </w:trPr>
        <w:tc>
          <w:tcPr>
            <w:tcW w:w="9776" w:type="dxa"/>
            <w:gridSpan w:val="2"/>
            <w:shd w:val="clear" w:color="auto" w:fill="auto"/>
            <w:vAlign w:val="center"/>
          </w:tcPr>
          <w:p w14:paraId="281ACEC6" w14:textId="77777777" w:rsidR="00E91EE5" w:rsidRPr="00065CFC"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065CFC">
              <w:rPr>
                <w:rFonts w:asciiTheme="minorHAnsi" w:hAnsiTheme="minorHAnsi"/>
                <w:iCs/>
                <w:lang w:eastAsia="ru-RU"/>
              </w:rPr>
              <w:t xml:space="preserve">Службову (посадову) особу учасника,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у сфері </w:t>
            </w:r>
            <w:proofErr w:type="spellStart"/>
            <w:r w:rsidRPr="00065CFC">
              <w:rPr>
                <w:rFonts w:asciiTheme="minorHAnsi" w:hAnsiTheme="minorHAnsi"/>
                <w:iCs/>
                <w:lang w:eastAsia="ru-RU"/>
              </w:rPr>
              <w:t>закупівель</w:t>
            </w:r>
            <w:proofErr w:type="spellEnd"/>
            <w:r w:rsidRPr="00065CFC">
              <w:rPr>
                <w:rFonts w:asciiTheme="minorHAnsi" w:hAnsiTheme="minorHAnsi"/>
                <w:iCs/>
                <w:lang w:eastAsia="ru-RU"/>
              </w:rPr>
              <w:t xml:space="preserve"> корупційного правопорушення</w:t>
            </w:r>
          </w:p>
          <w:p w14:paraId="277B3C4D" w14:textId="77777777" w:rsidR="00E91EE5" w:rsidRPr="00065CFC"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065CFC">
              <w:rPr>
                <w:rFonts w:asciiTheme="minorHAnsi" w:hAnsiTheme="minorHAnsi"/>
                <w:iCs/>
                <w:lang w:eastAsia="ru-RU"/>
              </w:rPr>
              <w:t xml:space="preserve">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CFC">
              <w:rPr>
                <w:rFonts w:asciiTheme="minorHAnsi" w:hAnsiTheme="minorHAnsi"/>
                <w:iCs/>
                <w:lang w:eastAsia="ru-RU"/>
              </w:rPr>
              <w:t>антиконкурентних</w:t>
            </w:r>
            <w:proofErr w:type="spellEnd"/>
            <w:r w:rsidRPr="00065CFC">
              <w:rPr>
                <w:rFonts w:asciiTheme="minorHAnsi" w:hAnsiTheme="minorHAnsi"/>
                <w:iCs/>
                <w:lang w:eastAsia="ru-RU"/>
              </w:rPr>
              <w:t xml:space="preserve"> узгоджених дій, що стосуються спотворення результатів тендерів;</w:t>
            </w:r>
          </w:p>
        </w:tc>
      </w:tr>
      <w:tr w:rsidR="00E91EE5" w:rsidRPr="00065CFC" w14:paraId="71735949" w14:textId="77777777">
        <w:trPr>
          <w:trHeight w:val="544"/>
          <w:jc w:val="center"/>
        </w:trPr>
        <w:tc>
          <w:tcPr>
            <w:tcW w:w="9776" w:type="dxa"/>
            <w:gridSpan w:val="2"/>
            <w:shd w:val="clear" w:color="auto" w:fill="auto"/>
            <w:vAlign w:val="center"/>
          </w:tcPr>
          <w:p w14:paraId="4DE55178" w14:textId="78E32D8B" w:rsidR="00E91EE5" w:rsidRPr="00065CFC" w:rsidRDefault="00E91EE5" w:rsidP="00E91EE5">
            <w:pPr>
              <w:pStyle w:val="aff2"/>
              <w:numPr>
                <w:ilvl w:val="0"/>
                <w:numId w:val="9"/>
              </w:numPr>
              <w:tabs>
                <w:tab w:val="left" w:pos="313"/>
              </w:tabs>
              <w:autoSpaceDE w:val="0"/>
              <w:autoSpaceDN w:val="0"/>
              <w:spacing w:after="0" w:line="240" w:lineRule="auto"/>
              <w:ind w:left="29" w:firstLine="0"/>
              <w:jc w:val="both"/>
              <w:rPr>
                <w:rFonts w:asciiTheme="minorHAnsi" w:hAnsiTheme="minorHAnsi"/>
                <w:iCs/>
                <w:lang w:eastAsia="ru-RU"/>
              </w:rPr>
            </w:pPr>
            <w:r w:rsidRPr="00065CFC">
              <w:rPr>
                <w:rFonts w:asciiTheme="minorHAnsi" w:eastAsia="Times New Roman" w:hAnsiTheme="minorHAnsi"/>
              </w:rPr>
              <w:t>Фізична особа, яка є учасником/ службова (посадова) особа учасника, яка підписала пропозицію, не була засуджена за злочин, учинений з корисливих мотивів, не має не знятої та не погашеної у встановленому законом порядку судимості</w:t>
            </w:r>
            <w:r w:rsidR="003F2AEA">
              <w:rPr>
                <w:rFonts w:asciiTheme="minorHAnsi" w:eastAsia="Times New Roman" w:hAnsiTheme="minorHAnsi"/>
              </w:rPr>
              <w:t>.</w:t>
            </w:r>
          </w:p>
        </w:tc>
      </w:tr>
      <w:tr w:rsidR="00E91EE5" w:rsidRPr="00065CFC" w14:paraId="1F14D1C1" w14:textId="77777777">
        <w:trPr>
          <w:trHeight w:val="519"/>
          <w:jc w:val="center"/>
        </w:trPr>
        <w:tc>
          <w:tcPr>
            <w:tcW w:w="9776" w:type="dxa"/>
            <w:gridSpan w:val="2"/>
            <w:shd w:val="clear" w:color="auto" w:fill="auto"/>
            <w:vAlign w:val="center"/>
          </w:tcPr>
          <w:p w14:paraId="7135268D" w14:textId="6999841E" w:rsidR="00E91EE5" w:rsidRPr="00065CFC" w:rsidRDefault="00E91EE5" w:rsidP="00F55F44">
            <w:pPr>
              <w:pStyle w:val="aff2"/>
              <w:tabs>
                <w:tab w:val="left" w:pos="313"/>
              </w:tabs>
              <w:autoSpaceDE w:val="0"/>
              <w:autoSpaceDN w:val="0"/>
              <w:spacing w:after="0" w:line="240" w:lineRule="auto"/>
              <w:ind w:left="29"/>
              <w:jc w:val="both"/>
              <w:rPr>
                <w:rFonts w:asciiTheme="minorHAnsi" w:eastAsia="Times New Roman" w:hAnsiTheme="minorHAnsi"/>
              </w:rPr>
            </w:pPr>
          </w:p>
        </w:tc>
      </w:tr>
    </w:tbl>
    <w:p w14:paraId="0B658B83" w14:textId="77777777" w:rsidR="00376A3E" w:rsidRPr="00065CFC" w:rsidRDefault="00376A3E">
      <w:pPr>
        <w:autoSpaceDE w:val="0"/>
        <w:autoSpaceDN w:val="0"/>
        <w:spacing w:after="0" w:line="240" w:lineRule="auto"/>
        <w:ind w:firstLine="567"/>
        <w:jc w:val="both"/>
        <w:rPr>
          <w:rFonts w:asciiTheme="minorHAnsi" w:eastAsia="Times New Roman" w:hAnsiTheme="minorHAnsi"/>
          <w:sz w:val="24"/>
          <w:szCs w:val="24"/>
          <w:lang w:eastAsia="ru-RU"/>
        </w:rPr>
      </w:pPr>
    </w:p>
    <w:p w14:paraId="51A5D51D"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sz w:val="24"/>
          <w:szCs w:val="24"/>
          <w:lang w:eastAsia="ru-RU"/>
        </w:rPr>
        <w:t xml:space="preserve">Датовано: “___” ________________ </w:t>
      </w:r>
      <w:r w:rsidR="00CC55B1" w:rsidRPr="00065CFC">
        <w:rPr>
          <w:rFonts w:asciiTheme="minorHAnsi" w:hAnsiTheme="minorHAnsi"/>
          <w:sz w:val="24"/>
          <w:szCs w:val="24"/>
          <w:lang w:eastAsia="ru-RU"/>
        </w:rPr>
        <w:t>2022</w:t>
      </w:r>
      <w:r w:rsidRPr="00065CFC">
        <w:rPr>
          <w:rFonts w:asciiTheme="minorHAnsi" w:hAnsiTheme="minorHAnsi"/>
          <w:sz w:val="24"/>
          <w:szCs w:val="24"/>
          <w:lang w:eastAsia="ru-RU"/>
        </w:rPr>
        <w:t xml:space="preserve"> р</w:t>
      </w:r>
      <w:r w:rsidRPr="00065CFC">
        <w:rPr>
          <w:rFonts w:asciiTheme="minorHAnsi" w:hAnsiTheme="minorHAnsi"/>
          <w:lang w:eastAsia="ru-RU"/>
        </w:rPr>
        <w:t xml:space="preserve">. </w:t>
      </w:r>
      <w:r w:rsidRPr="00065CFC">
        <w:rPr>
          <w:rFonts w:asciiTheme="minorHAnsi" w:hAnsiTheme="minorHAnsi"/>
          <w:i/>
          <w:iCs/>
          <w:sz w:val="24"/>
          <w:szCs w:val="24"/>
          <w:lang w:eastAsia="ru-RU"/>
        </w:rPr>
        <w:t>____________________________________________________________________________</w:t>
      </w:r>
      <w:r w:rsidRPr="00065CFC">
        <w:rPr>
          <w:rFonts w:asciiTheme="minorHAnsi" w:hAnsiTheme="minorHAnsi"/>
          <w:i/>
          <w:iCs/>
          <w:color w:val="2E74B5" w:themeColor="accent1" w:themeShade="BF"/>
          <w:sz w:val="20"/>
          <w:szCs w:val="20"/>
          <w:lang w:eastAsia="ru-RU"/>
        </w:rPr>
        <w:t xml:space="preserve">   (Підпис)</w:t>
      </w:r>
    </w:p>
    <w:p w14:paraId="61EDA009"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 xml:space="preserve">(можливо використання </w:t>
      </w:r>
    </w:p>
    <w:p w14:paraId="742165B0"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 xml:space="preserve">кваліфікованого  електронного підпису)    </w:t>
      </w:r>
      <w:r w:rsidRPr="00065CFC">
        <w:rPr>
          <w:rFonts w:asciiTheme="minorHAnsi" w:hAnsiTheme="minorHAnsi"/>
          <w:i/>
          <w:iCs/>
          <w:color w:val="2E74B5" w:themeColor="accent1" w:themeShade="BF"/>
          <w:sz w:val="20"/>
          <w:szCs w:val="20"/>
          <w:lang w:eastAsia="ru-RU"/>
        </w:rPr>
        <w:tab/>
        <w:t xml:space="preserve">  (прізвище, ініціали, посада уповноваженої особи учасника)</w:t>
      </w:r>
    </w:p>
    <w:p w14:paraId="40470AC5" w14:textId="77777777" w:rsidR="00376A3E" w:rsidRPr="00065CFC" w:rsidRDefault="00376A3E">
      <w:pPr>
        <w:autoSpaceDE w:val="0"/>
        <w:autoSpaceDN w:val="0"/>
        <w:spacing w:after="0" w:line="240" w:lineRule="auto"/>
        <w:ind w:firstLine="567"/>
        <w:rPr>
          <w:rFonts w:asciiTheme="minorHAnsi" w:hAnsiTheme="minorHAnsi"/>
          <w:i/>
          <w:iCs/>
          <w:sz w:val="18"/>
          <w:szCs w:val="18"/>
          <w:lang w:eastAsia="ru-RU"/>
        </w:rPr>
      </w:pPr>
    </w:p>
    <w:p w14:paraId="00750EE6" w14:textId="77777777" w:rsidR="00376A3E" w:rsidRPr="00065CFC" w:rsidRDefault="00376A3E">
      <w:pPr>
        <w:autoSpaceDE w:val="0"/>
        <w:autoSpaceDN w:val="0"/>
        <w:spacing w:after="0" w:line="240" w:lineRule="auto"/>
        <w:ind w:firstLine="567"/>
        <w:jc w:val="both"/>
        <w:rPr>
          <w:rFonts w:asciiTheme="minorHAnsi" w:eastAsia="Arial" w:hAnsiTheme="minorHAnsi"/>
          <w:iCs/>
          <w:color w:val="000000"/>
          <w:lang w:eastAsia="ru-RU"/>
        </w:rPr>
      </w:pPr>
    </w:p>
    <w:p w14:paraId="25C92D2D" w14:textId="77777777" w:rsidR="00376A3E" w:rsidRPr="00065CFC" w:rsidRDefault="00376A3E">
      <w:pPr>
        <w:autoSpaceDE w:val="0"/>
        <w:autoSpaceDN w:val="0"/>
        <w:spacing w:after="0" w:line="240" w:lineRule="auto"/>
        <w:ind w:firstLine="567"/>
        <w:jc w:val="both"/>
        <w:rPr>
          <w:rFonts w:asciiTheme="minorHAnsi" w:eastAsia="Arial" w:hAnsiTheme="minorHAnsi"/>
          <w:iCs/>
          <w:color w:val="000000"/>
          <w:lang w:eastAsia="ru-RU"/>
        </w:rPr>
      </w:pPr>
    </w:p>
    <w:p w14:paraId="31D6E3DA" w14:textId="77777777" w:rsidR="00376A3E" w:rsidRPr="00065CFC" w:rsidRDefault="00376A3E">
      <w:pPr>
        <w:autoSpaceDE w:val="0"/>
        <w:autoSpaceDN w:val="0"/>
        <w:spacing w:after="0" w:line="240" w:lineRule="auto"/>
        <w:ind w:firstLine="567"/>
        <w:jc w:val="both"/>
        <w:rPr>
          <w:rFonts w:asciiTheme="minorHAnsi" w:eastAsia="Arial" w:hAnsiTheme="minorHAnsi"/>
          <w:iCs/>
          <w:color w:val="000000"/>
          <w:lang w:eastAsia="ru-RU"/>
        </w:rPr>
      </w:pPr>
    </w:p>
    <w:p w14:paraId="1BEFF2A2" w14:textId="77777777" w:rsidR="00376A3E" w:rsidRPr="00065CFC" w:rsidRDefault="00376A3E">
      <w:pPr>
        <w:autoSpaceDE w:val="0"/>
        <w:autoSpaceDN w:val="0"/>
        <w:spacing w:after="0" w:line="240" w:lineRule="auto"/>
        <w:ind w:firstLine="567"/>
        <w:jc w:val="both"/>
        <w:rPr>
          <w:rFonts w:asciiTheme="minorHAnsi" w:eastAsia="Arial" w:hAnsiTheme="minorHAnsi"/>
          <w:iCs/>
          <w:color w:val="000000"/>
          <w:lang w:eastAsia="ru-RU"/>
        </w:rPr>
      </w:pPr>
    </w:p>
    <w:p w14:paraId="5F3BF72C" w14:textId="77777777" w:rsidR="00376A3E" w:rsidRPr="00065CFC" w:rsidRDefault="00376A3E">
      <w:pPr>
        <w:autoSpaceDE w:val="0"/>
        <w:autoSpaceDN w:val="0"/>
        <w:ind w:firstLine="567"/>
        <w:jc w:val="both"/>
        <w:rPr>
          <w:rFonts w:asciiTheme="minorHAnsi" w:eastAsia="Arial" w:hAnsiTheme="minorHAnsi"/>
          <w:iCs/>
          <w:color w:val="000000"/>
          <w:lang w:eastAsia="ru-RU"/>
        </w:rPr>
      </w:pPr>
    </w:p>
    <w:p w14:paraId="1A862BAA" w14:textId="77777777" w:rsidR="00376A3E" w:rsidRPr="00065CFC" w:rsidRDefault="00376A3E">
      <w:pPr>
        <w:autoSpaceDE w:val="0"/>
        <w:autoSpaceDN w:val="0"/>
        <w:ind w:firstLine="567"/>
        <w:jc w:val="both"/>
        <w:rPr>
          <w:rFonts w:asciiTheme="minorHAnsi" w:eastAsia="Arial" w:hAnsiTheme="minorHAnsi"/>
          <w:iCs/>
          <w:color w:val="000000"/>
          <w:lang w:eastAsia="ru-RU"/>
        </w:rPr>
      </w:pPr>
    </w:p>
    <w:p w14:paraId="2845DE4B" w14:textId="77777777" w:rsidR="00376A3E" w:rsidRPr="00065CFC" w:rsidRDefault="00376A3E">
      <w:pPr>
        <w:autoSpaceDE w:val="0"/>
        <w:autoSpaceDN w:val="0"/>
        <w:ind w:firstLine="567"/>
        <w:jc w:val="both"/>
        <w:rPr>
          <w:rFonts w:asciiTheme="minorHAnsi" w:eastAsia="Arial" w:hAnsiTheme="minorHAnsi"/>
          <w:iCs/>
          <w:color w:val="000000"/>
          <w:lang w:eastAsia="ru-RU"/>
        </w:rPr>
      </w:pPr>
    </w:p>
    <w:p w14:paraId="5977E3A2" w14:textId="1D2FA24C" w:rsidR="00376A3E" w:rsidRPr="00065CFC" w:rsidRDefault="00376A3E" w:rsidP="0070241F">
      <w:pPr>
        <w:autoSpaceDE w:val="0"/>
        <w:autoSpaceDN w:val="0"/>
        <w:jc w:val="both"/>
        <w:rPr>
          <w:rFonts w:asciiTheme="minorHAnsi" w:eastAsia="Arial" w:hAnsiTheme="minorHAnsi"/>
          <w:iCs/>
          <w:color w:val="000000"/>
          <w:lang w:eastAsia="ru-RU"/>
        </w:rPr>
      </w:pPr>
    </w:p>
    <w:p w14:paraId="676499A3" w14:textId="77777777" w:rsidR="00376A3E" w:rsidRPr="00065CFC" w:rsidRDefault="00772871">
      <w:pPr>
        <w:pageBreakBefore/>
        <w:autoSpaceDE w:val="0"/>
        <w:autoSpaceDN w:val="0"/>
        <w:spacing w:after="0" w:line="240" w:lineRule="auto"/>
        <w:jc w:val="right"/>
        <w:rPr>
          <w:rFonts w:asciiTheme="minorHAnsi" w:hAnsiTheme="minorHAnsi"/>
          <w:b/>
          <w:sz w:val="28"/>
          <w:szCs w:val="28"/>
        </w:rPr>
      </w:pPr>
      <w:r w:rsidRPr="00065CFC">
        <w:rPr>
          <w:rFonts w:asciiTheme="minorHAnsi" w:eastAsia="Times New Roman" w:hAnsiTheme="minorHAnsi"/>
          <w:b/>
          <w:sz w:val="24"/>
          <w:szCs w:val="24"/>
          <w:lang w:eastAsia="ru-RU"/>
        </w:rPr>
        <w:lastRenderedPageBreak/>
        <w:t>Додаток 4 до документації</w:t>
      </w:r>
    </w:p>
    <w:p w14:paraId="1966EF9D" w14:textId="77777777" w:rsidR="00376A3E" w:rsidRPr="00065CFC" w:rsidRDefault="00376A3E">
      <w:pPr>
        <w:widowControl w:val="0"/>
        <w:spacing w:after="0" w:line="240" w:lineRule="auto"/>
        <w:contextualSpacing/>
        <w:jc w:val="both"/>
        <w:rPr>
          <w:rFonts w:asciiTheme="minorHAnsi" w:hAnsiTheme="minorHAnsi"/>
          <w:i/>
          <w:sz w:val="24"/>
          <w:szCs w:val="24"/>
          <w:lang w:eastAsia="uk-UA"/>
        </w:rPr>
      </w:pPr>
    </w:p>
    <w:p w14:paraId="1D031502" w14:textId="77777777" w:rsidR="00376A3E" w:rsidRPr="00065CFC" w:rsidRDefault="00772871">
      <w:pPr>
        <w:widowControl w:val="0"/>
        <w:spacing w:after="0" w:line="240" w:lineRule="auto"/>
        <w:contextualSpacing/>
        <w:jc w:val="both"/>
        <w:rPr>
          <w:rFonts w:asciiTheme="minorHAnsi" w:hAnsiTheme="minorHAnsi"/>
          <w:i/>
          <w:sz w:val="24"/>
          <w:szCs w:val="24"/>
          <w:lang w:eastAsia="uk-UA"/>
        </w:rPr>
      </w:pPr>
      <w:r w:rsidRPr="00065CFC">
        <w:rPr>
          <w:rFonts w:asciiTheme="minorHAnsi" w:hAnsiTheme="minorHAnsi"/>
          <w:i/>
          <w:sz w:val="24"/>
          <w:szCs w:val="24"/>
          <w:lang w:eastAsia="uk-UA"/>
        </w:rPr>
        <w:t>Таблиця</w:t>
      </w:r>
      <w:r w:rsidRPr="00065CFC">
        <w:rPr>
          <w:rFonts w:asciiTheme="minorHAnsi" w:hAnsiTheme="minorHAnsi"/>
          <w:i/>
          <w:sz w:val="24"/>
          <w:szCs w:val="24"/>
          <w:lang w:val="ru-RU" w:eastAsia="uk-UA"/>
        </w:rPr>
        <w:t xml:space="preserve"> </w:t>
      </w:r>
      <w:proofErr w:type="spellStart"/>
      <w:r w:rsidRPr="00065CFC">
        <w:rPr>
          <w:rFonts w:asciiTheme="minorHAnsi" w:hAnsiTheme="minorHAnsi"/>
          <w:i/>
          <w:sz w:val="24"/>
          <w:szCs w:val="24"/>
          <w:lang w:val="ru-RU" w:eastAsia="uk-UA"/>
        </w:rPr>
        <w:t>цін</w:t>
      </w:r>
      <w:proofErr w:type="spellEnd"/>
      <w:r w:rsidRPr="00065CFC">
        <w:rPr>
          <w:rFonts w:asciiTheme="minorHAnsi" w:hAnsiTheme="minorHAnsi"/>
          <w:i/>
          <w:sz w:val="24"/>
          <w:szCs w:val="24"/>
          <w:lang w:val="ru-RU" w:eastAsia="uk-UA"/>
        </w:rPr>
        <w:t xml:space="preserve"> </w:t>
      </w:r>
      <w:r w:rsidRPr="00065CFC">
        <w:rPr>
          <w:rFonts w:asciiTheme="minorHAnsi" w:hAnsiTheme="minorHAnsi"/>
          <w:i/>
          <w:sz w:val="24"/>
          <w:szCs w:val="24"/>
          <w:lang w:eastAsia="uk-UA"/>
        </w:rPr>
        <w:t>має бути складена і заповнена за формою</w:t>
      </w:r>
      <w:r w:rsidRPr="00065CFC">
        <w:rPr>
          <w:rFonts w:asciiTheme="minorHAnsi" w:hAnsiTheme="minorHAnsi"/>
          <w:i/>
          <w:sz w:val="24"/>
          <w:szCs w:val="24"/>
          <w:lang w:val="ru-RU" w:eastAsia="uk-UA"/>
        </w:rPr>
        <w:t xml:space="preserve">, </w:t>
      </w:r>
      <w:proofErr w:type="spellStart"/>
      <w:r w:rsidRPr="00065CFC">
        <w:rPr>
          <w:rFonts w:asciiTheme="minorHAnsi" w:hAnsiTheme="minorHAnsi"/>
          <w:i/>
          <w:sz w:val="24"/>
          <w:szCs w:val="24"/>
          <w:lang w:val="ru-RU" w:eastAsia="uk-UA"/>
        </w:rPr>
        <w:t>що</w:t>
      </w:r>
      <w:proofErr w:type="spellEnd"/>
      <w:r w:rsidRPr="00065CFC">
        <w:rPr>
          <w:rFonts w:asciiTheme="minorHAnsi" w:hAnsiTheme="minorHAnsi"/>
          <w:i/>
          <w:sz w:val="24"/>
          <w:szCs w:val="24"/>
          <w:lang w:val="ru-RU" w:eastAsia="uk-UA"/>
        </w:rPr>
        <w:t xml:space="preserve"> наведена </w:t>
      </w:r>
      <w:proofErr w:type="spellStart"/>
      <w:r w:rsidRPr="00065CFC">
        <w:rPr>
          <w:rFonts w:asciiTheme="minorHAnsi" w:hAnsiTheme="minorHAnsi"/>
          <w:i/>
          <w:sz w:val="24"/>
          <w:szCs w:val="24"/>
          <w:lang w:val="ru-RU" w:eastAsia="uk-UA"/>
        </w:rPr>
        <w:t>нижче</w:t>
      </w:r>
      <w:proofErr w:type="spellEnd"/>
      <w:r w:rsidRPr="00065CFC">
        <w:rPr>
          <w:rFonts w:asciiTheme="minorHAnsi" w:hAnsiTheme="minorHAnsi"/>
          <w:i/>
          <w:sz w:val="24"/>
          <w:szCs w:val="24"/>
          <w:lang w:eastAsia="uk-UA"/>
        </w:rPr>
        <w:t>:</w:t>
      </w:r>
    </w:p>
    <w:p w14:paraId="1A499F55" w14:textId="77777777" w:rsidR="00376A3E" w:rsidRPr="00065CFC" w:rsidRDefault="00376A3E">
      <w:pPr>
        <w:widowControl w:val="0"/>
        <w:spacing w:after="0" w:line="240" w:lineRule="auto"/>
        <w:contextualSpacing/>
        <w:jc w:val="both"/>
        <w:rPr>
          <w:rFonts w:asciiTheme="minorHAnsi" w:hAnsiTheme="minorHAnsi"/>
          <w:i/>
          <w:sz w:val="24"/>
          <w:szCs w:val="24"/>
          <w:lang w:eastAsia="uk-UA"/>
        </w:rPr>
      </w:pPr>
    </w:p>
    <w:p w14:paraId="15723CCC" w14:textId="77777777" w:rsidR="00376A3E" w:rsidRPr="00065CFC"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r w:rsidRPr="00065CFC">
        <w:rPr>
          <w:rFonts w:asciiTheme="minorHAnsi" w:hAnsiTheme="minorHAnsi"/>
          <w:i/>
          <w:iCs/>
          <w:color w:val="2E74B5" w:themeColor="accent1" w:themeShade="BF"/>
          <w:sz w:val="24"/>
          <w:szCs w:val="24"/>
          <w:lang w:eastAsia="ru-RU"/>
        </w:rPr>
        <w:t xml:space="preserve"> </w:t>
      </w:r>
      <w:r w:rsidR="00772871" w:rsidRPr="00065CFC">
        <w:rPr>
          <w:rFonts w:asciiTheme="minorHAnsi" w:hAnsiTheme="minorHAnsi"/>
          <w:i/>
          <w:iCs/>
          <w:color w:val="2E74B5" w:themeColor="accent1" w:themeShade="BF"/>
          <w:sz w:val="24"/>
          <w:szCs w:val="24"/>
          <w:lang w:eastAsia="ru-RU"/>
        </w:rPr>
        <w:t>(фірмовий бланк учасника – у разі наявності)</w:t>
      </w:r>
    </w:p>
    <w:p w14:paraId="5A932B6F" w14:textId="77777777" w:rsidR="00181F02" w:rsidRPr="00065CFC"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5AF62C8C" w14:textId="77777777" w:rsidR="00181F02" w:rsidRPr="00065CFC" w:rsidRDefault="00181F02" w:rsidP="00181F02">
      <w:pPr>
        <w:spacing w:after="0"/>
        <w:ind w:right="282"/>
        <w:jc w:val="right"/>
        <w:rPr>
          <w:rFonts w:asciiTheme="minorHAnsi" w:eastAsia="Times New Roman" w:hAnsiTheme="minorHAnsi"/>
          <w:sz w:val="24"/>
          <w:szCs w:val="24"/>
        </w:rPr>
      </w:pPr>
      <w:r w:rsidRPr="00065CFC">
        <w:rPr>
          <w:rFonts w:asciiTheme="minorHAnsi" w:hAnsiTheme="minorHAnsi"/>
          <w:bCs/>
          <w:sz w:val="24"/>
          <w:szCs w:val="24"/>
        </w:rPr>
        <w:t>Національному банку України</w:t>
      </w:r>
    </w:p>
    <w:p w14:paraId="3117CDED" w14:textId="77777777" w:rsidR="00181F02" w:rsidRPr="00065CFC" w:rsidRDefault="00181F02">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7943D97B" w14:textId="77777777" w:rsidR="00376A3E" w:rsidRPr="00065CFC" w:rsidRDefault="00772871">
      <w:pPr>
        <w:widowControl w:val="0"/>
        <w:spacing w:after="0" w:line="240" w:lineRule="auto"/>
        <w:ind w:firstLine="567"/>
        <w:contextualSpacing/>
        <w:jc w:val="center"/>
        <w:rPr>
          <w:rFonts w:asciiTheme="minorHAnsi" w:hAnsiTheme="minorHAnsi"/>
          <w:b/>
          <w:bCs/>
          <w:color w:val="000000"/>
          <w:sz w:val="24"/>
          <w:szCs w:val="24"/>
          <w:lang w:eastAsia="uk-UA"/>
        </w:rPr>
      </w:pPr>
      <w:r w:rsidRPr="00065CFC">
        <w:rPr>
          <w:rFonts w:asciiTheme="minorHAnsi" w:hAnsiTheme="minorHAnsi"/>
          <w:b/>
          <w:bCs/>
          <w:color w:val="000000"/>
          <w:sz w:val="24"/>
          <w:szCs w:val="24"/>
          <w:lang w:eastAsia="uk-UA"/>
        </w:rPr>
        <w:t>ТАБЛИЦЯ ЦІН</w:t>
      </w:r>
    </w:p>
    <w:p w14:paraId="3AFB4277" w14:textId="77777777" w:rsidR="00376A3E" w:rsidRPr="00065CFC" w:rsidRDefault="00376A3E">
      <w:pPr>
        <w:widowControl w:val="0"/>
        <w:spacing w:after="0" w:line="240" w:lineRule="auto"/>
        <w:ind w:firstLine="567"/>
        <w:contextualSpacing/>
        <w:jc w:val="center"/>
        <w:rPr>
          <w:rFonts w:asciiTheme="minorHAnsi" w:hAnsiTheme="minorHAnsi"/>
          <w:b/>
          <w:bCs/>
          <w:color w:val="000000"/>
          <w:sz w:val="24"/>
          <w:szCs w:val="24"/>
          <w:lang w:eastAsia="uk-UA"/>
        </w:rPr>
      </w:pPr>
    </w:p>
    <w:p w14:paraId="54318F98" w14:textId="14E41663" w:rsidR="00376A3E" w:rsidRPr="00065CFC" w:rsidRDefault="00211820" w:rsidP="003F7B2C">
      <w:pPr>
        <w:autoSpaceDE w:val="0"/>
        <w:autoSpaceDN w:val="0"/>
        <w:spacing w:after="0" w:line="240" w:lineRule="auto"/>
        <w:ind w:firstLine="567"/>
        <w:jc w:val="center"/>
        <w:rPr>
          <w:rFonts w:asciiTheme="minorHAnsi" w:hAnsiTheme="minorHAnsi"/>
          <w:iCs/>
          <w:sz w:val="24"/>
          <w:szCs w:val="24"/>
          <w:lang w:eastAsia="ru-RU"/>
        </w:rPr>
      </w:pPr>
      <w:r w:rsidRPr="00065CFC">
        <w:rPr>
          <w:rFonts w:asciiTheme="minorHAnsi" w:hAnsiTheme="minorHAnsi"/>
          <w:iCs/>
          <w:sz w:val="24"/>
          <w:szCs w:val="24"/>
          <w:lang w:eastAsia="ru-RU"/>
        </w:rPr>
        <w:t>до закупівлі “</w:t>
      </w:r>
      <w:r w:rsidR="005902EC" w:rsidRPr="005902EC">
        <w:rPr>
          <w:rFonts w:asciiTheme="minorHAnsi" w:hAnsiTheme="minorHAnsi"/>
          <w:iCs/>
          <w:sz w:val="24"/>
          <w:szCs w:val="24"/>
          <w:lang w:eastAsia="ru-RU"/>
        </w:rPr>
        <w:t>Куртки утеплені - 18224000-5</w:t>
      </w:r>
      <w:r w:rsidRPr="00065CFC">
        <w:rPr>
          <w:rFonts w:asciiTheme="minorHAnsi" w:hAnsiTheme="minorHAnsi"/>
          <w:iCs/>
          <w:sz w:val="24"/>
          <w:szCs w:val="24"/>
          <w:lang w:eastAsia="ru-RU"/>
        </w:rPr>
        <w:t xml:space="preserve">”, код ДК 021:2015: </w:t>
      </w:r>
      <w:r w:rsidR="005902EC" w:rsidRPr="005902EC">
        <w:rPr>
          <w:rFonts w:asciiTheme="minorHAnsi" w:hAnsiTheme="minorHAnsi"/>
          <w:iCs/>
          <w:sz w:val="24"/>
          <w:szCs w:val="24"/>
          <w:lang w:eastAsia="ru-RU"/>
        </w:rPr>
        <w:t>18220000-7</w:t>
      </w:r>
      <w:r w:rsidR="005902EC">
        <w:rPr>
          <w:rFonts w:asciiTheme="minorHAnsi" w:hAnsiTheme="minorHAnsi"/>
          <w:iCs/>
          <w:sz w:val="24"/>
          <w:szCs w:val="24"/>
          <w:lang w:eastAsia="ru-RU"/>
        </w:rPr>
        <w:t xml:space="preserve"> </w:t>
      </w:r>
      <w:r w:rsidRPr="00065CFC">
        <w:rPr>
          <w:rFonts w:asciiTheme="minorHAnsi" w:hAnsiTheme="minorHAnsi"/>
          <w:iCs/>
          <w:sz w:val="24"/>
          <w:szCs w:val="24"/>
          <w:lang w:eastAsia="ru-RU"/>
        </w:rPr>
        <w:t>“</w:t>
      </w:r>
      <w:r w:rsidR="005902EC" w:rsidRPr="005902EC">
        <w:rPr>
          <w:rFonts w:asciiTheme="minorHAnsi" w:hAnsiTheme="minorHAnsi"/>
          <w:iCs/>
          <w:sz w:val="24"/>
          <w:szCs w:val="24"/>
          <w:lang w:eastAsia="ru-RU"/>
        </w:rPr>
        <w:t>Штормовий одяг</w:t>
      </w:r>
      <w:r w:rsidRPr="00065CFC">
        <w:rPr>
          <w:rFonts w:asciiTheme="minorHAnsi" w:hAnsiTheme="minorHAnsi"/>
          <w:iCs/>
          <w:sz w:val="24"/>
          <w:szCs w:val="24"/>
          <w:lang w:eastAsia="ru-RU"/>
        </w:rPr>
        <w:t>”</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7"/>
        <w:gridCol w:w="1978"/>
        <w:gridCol w:w="3686"/>
        <w:gridCol w:w="992"/>
        <w:gridCol w:w="998"/>
        <w:gridCol w:w="992"/>
        <w:gridCol w:w="943"/>
      </w:tblGrid>
      <w:tr w:rsidR="00211820" w:rsidRPr="00065CFC" w14:paraId="7A176B03" w14:textId="77777777" w:rsidTr="005D753D">
        <w:trPr>
          <w:trHeight w:val="1206"/>
          <w:jc w:val="center"/>
        </w:trPr>
        <w:tc>
          <w:tcPr>
            <w:tcW w:w="427" w:type="dxa"/>
            <w:tcBorders>
              <w:top w:val="single" w:sz="4" w:space="0" w:color="auto"/>
              <w:left w:val="single" w:sz="4" w:space="0" w:color="auto"/>
              <w:bottom w:val="single" w:sz="4" w:space="0" w:color="auto"/>
              <w:right w:val="single" w:sz="4" w:space="0" w:color="auto"/>
            </w:tcBorders>
            <w:vAlign w:val="center"/>
          </w:tcPr>
          <w:p w14:paraId="7D10B968" w14:textId="77777777" w:rsidR="00211820" w:rsidRPr="00065CFC" w:rsidRDefault="00211820" w:rsidP="005D753D">
            <w:pPr>
              <w:pStyle w:val="a5"/>
              <w:spacing w:after="0"/>
              <w:jc w:val="center"/>
              <w:rPr>
                <w:rFonts w:asciiTheme="minorHAnsi" w:hAnsiTheme="minorHAnsi"/>
                <w:color w:val="000000"/>
              </w:rPr>
            </w:pPr>
            <w:r w:rsidRPr="00065CFC">
              <w:rPr>
                <w:rFonts w:asciiTheme="minorHAnsi" w:hAnsiTheme="minorHAnsi"/>
                <w:color w:val="000000"/>
              </w:rPr>
              <w:t>№</w:t>
            </w:r>
          </w:p>
        </w:tc>
        <w:tc>
          <w:tcPr>
            <w:tcW w:w="1978" w:type="dxa"/>
            <w:tcBorders>
              <w:top w:val="single" w:sz="4" w:space="0" w:color="auto"/>
              <w:left w:val="single" w:sz="4" w:space="0" w:color="auto"/>
              <w:bottom w:val="single" w:sz="4" w:space="0" w:color="auto"/>
              <w:right w:val="single" w:sz="4" w:space="0" w:color="auto"/>
            </w:tcBorders>
            <w:vAlign w:val="center"/>
          </w:tcPr>
          <w:p w14:paraId="05A5D002" w14:textId="77777777" w:rsidR="00211820" w:rsidRPr="00065CFC" w:rsidRDefault="00211820" w:rsidP="005D753D">
            <w:pPr>
              <w:pStyle w:val="a5"/>
              <w:spacing w:after="0"/>
              <w:jc w:val="center"/>
              <w:rPr>
                <w:rFonts w:asciiTheme="minorHAnsi" w:hAnsiTheme="minorHAnsi"/>
                <w:color w:val="000000"/>
              </w:rPr>
            </w:pPr>
            <w:r w:rsidRPr="00065CFC">
              <w:rPr>
                <w:rFonts w:asciiTheme="minorHAnsi" w:hAnsiTheme="minorHAnsi"/>
                <w:color w:val="000000"/>
              </w:rPr>
              <w:t>Найменування  товару, що пропонується учасником</w:t>
            </w:r>
          </w:p>
        </w:tc>
        <w:tc>
          <w:tcPr>
            <w:tcW w:w="3686" w:type="dxa"/>
            <w:tcBorders>
              <w:top w:val="single" w:sz="4" w:space="0" w:color="auto"/>
              <w:left w:val="single" w:sz="4" w:space="0" w:color="auto"/>
              <w:bottom w:val="single" w:sz="4" w:space="0" w:color="auto"/>
              <w:right w:val="single" w:sz="4" w:space="0" w:color="auto"/>
            </w:tcBorders>
            <w:vAlign w:val="center"/>
          </w:tcPr>
          <w:p w14:paraId="45298EB4" w14:textId="792E2E2B" w:rsidR="00211820" w:rsidRPr="00065CFC" w:rsidRDefault="00211820" w:rsidP="00820881">
            <w:pPr>
              <w:pStyle w:val="a5"/>
              <w:spacing w:after="0"/>
              <w:jc w:val="center"/>
              <w:rPr>
                <w:rFonts w:asciiTheme="minorHAnsi" w:hAnsiTheme="minorHAnsi"/>
                <w:color w:val="000000"/>
              </w:rPr>
            </w:pPr>
            <w:r w:rsidRPr="00065CFC">
              <w:rPr>
                <w:rFonts w:asciiTheme="minorHAnsi" w:hAnsiTheme="minorHAnsi"/>
                <w:color w:val="000000"/>
              </w:rPr>
              <w:t>Характеристики предмета закупівлі, які пропонуються учасником</w:t>
            </w:r>
          </w:p>
        </w:tc>
        <w:tc>
          <w:tcPr>
            <w:tcW w:w="992" w:type="dxa"/>
            <w:tcBorders>
              <w:top w:val="single" w:sz="4" w:space="0" w:color="auto"/>
              <w:left w:val="single" w:sz="4" w:space="0" w:color="auto"/>
              <w:bottom w:val="single" w:sz="4" w:space="0" w:color="auto"/>
              <w:right w:val="single" w:sz="4" w:space="0" w:color="auto"/>
            </w:tcBorders>
            <w:vAlign w:val="center"/>
          </w:tcPr>
          <w:p w14:paraId="66546F26" w14:textId="77777777" w:rsidR="00211820" w:rsidRPr="00065CFC" w:rsidRDefault="00211820" w:rsidP="005D753D">
            <w:pPr>
              <w:pStyle w:val="a5"/>
              <w:spacing w:after="0"/>
              <w:jc w:val="center"/>
              <w:rPr>
                <w:rFonts w:asciiTheme="minorHAnsi" w:hAnsiTheme="minorHAnsi"/>
                <w:color w:val="000000"/>
              </w:rPr>
            </w:pPr>
            <w:r w:rsidRPr="00065CFC">
              <w:rPr>
                <w:rFonts w:asciiTheme="minorHAnsi" w:hAnsiTheme="minorHAnsi"/>
                <w:color w:val="000000"/>
              </w:rPr>
              <w:t>Одиниця виміру</w:t>
            </w:r>
          </w:p>
        </w:tc>
        <w:tc>
          <w:tcPr>
            <w:tcW w:w="998" w:type="dxa"/>
            <w:tcBorders>
              <w:top w:val="single" w:sz="4" w:space="0" w:color="auto"/>
              <w:left w:val="single" w:sz="4" w:space="0" w:color="auto"/>
              <w:bottom w:val="single" w:sz="4" w:space="0" w:color="auto"/>
              <w:right w:val="single" w:sz="4" w:space="0" w:color="auto"/>
            </w:tcBorders>
            <w:vAlign w:val="center"/>
          </w:tcPr>
          <w:p w14:paraId="5038E3E3" w14:textId="77777777" w:rsidR="00211820" w:rsidRPr="00065CFC" w:rsidRDefault="00211820" w:rsidP="005D753D">
            <w:pPr>
              <w:tabs>
                <w:tab w:val="left" w:pos="540"/>
                <w:tab w:val="left" w:pos="720"/>
              </w:tabs>
              <w:spacing w:after="0"/>
              <w:jc w:val="center"/>
              <w:rPr>
                <w:rFonts w:asciiTheme="minorHAnsi" w:hAnsiTheme="minorHAnsi"/>
                <w:bCs/>
              </w:rPr>
            </w:pPr>
            <w:r w:rsidRPr="00065CFC">
              <w:rPr>
                <w:rFonts w:asciiTheme="minorHAnsi" w:hAnsiTheme="minorHAnsi"/>
                <w:bCs/>
              </w:rPr>
              <w:t>Кількість (обсяг)</w:t>
            </w:r>
          </w:p>
        </w:tc>
        <w:tc>
          <w:tcPr>
            <w:tcW w:w="992" w:type="dxa"/>
            <w:tcBorders>
              <w:top w:val="single" w:sz="4" w:space="0" w:color="auto"/>
              <w:left w:val="single" w:sz="4" w:space="0" w:color="auto"/>
              <w:bottom w:val="single" w:sz="4" w:space="0" w:color="auto"/>
              <w:right w:val="single" w:sz="4" w:space="0" w:color="auto"/>
            </w:tcBorders>
            <w:vAlign w:val="center"/>
          </w:tcPr>
          <w:p w14:paraId="318B6890" w14:textId="77777777" w:rsidR="00211820" w:rsidRPr="00065CFC" w:rsidRDefault="00211820" w:rsidP="005D753D">
            <w:pPr>
              <w:tabs>
                <w:tab w:val="left" w:pos="540"/>
                <w:tab w:val="left" w:pos="720"/>
              </w:tabs>
              <w:spacing w:after="0"/>
              <w:jc w:val="center"/>
              <w:rPr>
                <w:rFonts w:asciiTheme="minorHAnsi" w:hAnsiTheme="minorHAnsi"/>
              </w:rPr>
            </w:pPr>
            <w:r w:rsidRPr="00065CFC">
              <w:rPr>
                <w:rFonts w:asciiTheme="minorHAnsi" w:hAnsiTheme="minorHAnsi"/>
                <w:bCs/>
              </w:rPr>
              <w:t xml:space="preserve">Ціна за </w:t>
            </w:r>
            <w:r w:rsidRPr="00065CFC">
              <w:rPr>
                <w:rFonts w:asciiTheme="minorHAnsi" w:hAnsiTheme="minorHAnsi"/>
              </w:rPr>
              <w:t xml:space="preserve">одиницю, </w:t>
            </w:r>
            <w:r w:rsidRPr="00065CFC">
              <w:rPr>
                <w:rFonts w:asciiTheme="minorHAnsi" w:hAnsiTheme="minorHAnsi"/>
                <w:bCs/>
              </w:rPr>
              <w:t>грн з</w:t>
            </w:r>
            <w:r w:rsidRPr="00065CFC">
              <w:rPr>
                <w:rFonts w:asciiTheme="minorHAnsi" w:hAnsiTheme="minorHAnsi"/>
                <w:bCs/>
                <w:lang w:val="ru-RU"/>
              </w:rPr>
              <w:t xml:space="preserve"> </w:t>
            </w:r>
            <w:r w:rsidRPr="00065CFC">
              <w:rPr>
                <w:rFonts w:asciiTheme="minorHAnsi" w:hAnsiTheme="minorHAnsi"/>
                <w:bCs/>
              </w:rPr>
              <w:t>ПДВ*</w:t>
            </w:r>
          </w:p>
        </w:tc>
        <w:tc>
          <w:tcPr>
            <w:tcW w:w="943" w:type="dxa"/>
            <w:tcBorders>
              <w:top w:val="single" w:sz="4" w:space="0" w:color="auto"/>
              <w:left w:val="single" w:sz="4" w:space="0" w:color="auto"/>
              <w:bottom w:val="single" w:sz="4" w:space="0" w:color="auto"/>
              <w:right w:val="single" w:sz="4" w:space="0" w:color="auto"/>
            </w:tcBorders>
            <w:vAlign w:val="center"/>
          </w:tcPr>
          <w:p w14:paraId="4C3721C5" w14:textId="77777777" w:rsidR="00211820" w:rsidRPr="00065CFC" w:rsidRDefault="00211820" w:rsidP="005D753D">
            <w:pPr>
              <w:suppressLineNumbers/>
              <w:spacing w:after="0"/>
              <w:jc w:val="center"/>
              <w:rPr>
                <w:rFonts w:asciiTheme="minorHAnsi" w:hAnsiTheme="minorHAnsi"/>
              </w:rPr>
            </w:pPr>
            <w:r w:rsidRPr="00065CFC">
              <w:rPr>
                <w:rFonts w:asciiTheme="minorHAnsi" w:hAnsiTheme="minorHAnsi"/>
                <w:bCs/>
              </w:rPr>
              <w:t>Загальна вартість, грн з</w:t>
            </w:r>
            <w:r w:rsidRPr="00065CFC">
              <w:rPr>
                <w:rFonts w:asciiTheme="minorHAnsi" w:hAnsiTheme="minorHAnsi"/>
                <w:bCs/>
                <w:lang w:val="ru-RU"/>
              </w:rPr>
              <w:t xml:space="preserve"> </w:t>
            </w:r>
            <w:r w:rsidRPr="00065CFC">
              <w:rPr>
                <w:rFonts w:asciiTheme="minorHAnsi" w:hAnsiTheme="minorHAnsi"/>
                <w:bCs/>
              </w:rPr>
              <w:t>ПДВ*</w:t>
            </w:r>
          </w:p>
        </w:tc>
      </w:tr>
      <w:tr w:rsidR="00F73D22" w:rsidRPr="00065CFC" w14:paraId="1206C71A" w14:textId="77777777" w:rsidTr="00F73D22">
        <w:trPr>
          <w:trHeight w:val="639"/>
          <w:jc w:val="center"/>
        </w:trPr>
        <w:tc>
          <w:tcPr>
            <w:tcW w:w="427" w:type="dxa"/>
            <w:tcBorders>
              <w:left w:val="single" w:sz="4" w:space="0" w:color="auto"/>
              <w:bottom w:val="single" w:sz="4" w:space="0" w:color="auto"/>
              <w:right w:val="single" w:sz="4" w:space="0" w:color="auto"/>
            </w:tcBorders>
            <w:vAlign w:val="center"/>
          </w:tcPr>
          <w:p w14:paraId="6F715A3B" w14:textId="77777777" w:rsidR="00F73D22" w:rsidRPr="00065CFC" w:rsidRDefault="00F73D22" w:rsidP="00F73D22">
            <w:pPr>
              <w:pStyle w:val="a5"/>
              <w:spacing w:after="0"/>
              <w:jc w:val="center"/>
              <w:rPr>
                <w:rFonts w:asciiTheme="minorHAnsi" w:hAnsiTheme="minorHAnsi"/>
                <w:color w:val="000000"/>
              </w:rPr>
            </w:pPr>
            <w:r w:rsidRPr="00065CFC">
              <w:rPr>
                <w:rFonts w:asciiTheme="minorHAnsi" w:hAnsiTheme="minorHAnsi"/>
                <w:color w:val="000000"/>
              </w:rPr>
              <w:t>1</w:t>
            </w:r>
          </w:p>
        </w:tc>
        <w:tc>
          <w:tcPr>
            <w:tcW w:w="1978" w:type="dxa"/>
          </w:tcPr>
          <w:p w14:paraId="6450D02C" w14:textId="77777777" w:rsidR="00F73D22" w:rsidRPr="00CD3BC3" w:rsidRDefault="00F73D22" w:rsidP="00F73D22">
            <w:pPr>
              <w:spacing w:after="0" w:line="240" w:lineRule="auto"/>
              <w:rPr>
                <w:rFonts w:asciiTheme="minorHAnsi" w:hAnsiTheme="minorHAnsi" w:cstheme="minorHAnsi"/>
                <w:b/>
                <w:color w:val="333333"/>
                <w:sz w:val="20"/>
                <w:szCs w:val="20"/>
                <w:shd w:val="clear" w:color="auto" w:fill="FFFFFF"/>
              </w:rPr>
            </w:pPr>
            <w:r w:rsidRPr="00CD3BC3">
              <w:rPr>
                <w:rFonts w:asciiTheme="minorHAnsi" w:hAnsiTheme="minorHAnsi" w:cstheme="minorHAnsi"/>
                <w:b/>
                <w:sz w:val="20"/>
                <w:szCs w:val="20"/>
              </w:rPr>
              <w:t xml:space="preserve">Куртка робоча утеплена робочий </w:t>
            </w:r>
            <w:r w:rsidRPr="00CD3BC3">
              <w:rPr>
                <w:rFonts w:asciiTheme="minorHAnsi" w:hAnsiTheme="minorHAnsi" w:cstheme="minorHAnsi"/>
                <w:b/>
                <w:sz w:val="20"/>
                <w:szCs w:val="20"/>
                <w:lang w:val="en-US"/>
              </w:rPr>
              <w:t>CENTER</w:t>
            </w:r>
            <w:r w:rsidRPr="00CD3BC3">
              <w:rPr>
                <w:rFonts w:asciiTheme="minorHAnsi" w:hAnsiTheme="minorHAnsi" w:cstheme="minorHAnsi"/>
                <w:b/>
                <w:sz w:val="20"/>
                <w:szCs w:val="20"/>
              </w:rPr>
              <w:t>-03</w:t>
            </w:r>
            <w:r w:rsidRPr="00CD3BC3">
              <w:rPr>
                <w:rFonts w:asciiTheme="minorHAnsi" w:hAnsiTheme="minorHAnsi" w:cstheme="minorHAnsi"/>
                <w:b/>
                <w:sz w:val="20"/>
                <w:szCs w:val="20"/>
                <w:lang w:val="en-US"/>
              </w:rPr>
              <w:t>W</w:t>
            </w:r>
            <w:r w:rsidRPr="00CD3BC3">
              <w:rPr>
                <w:rFonts w:asciiTheme="minorHAnsi" w:hAnsiTheme="minorHAnsi" w:cstheme="minorHAnsi"/>
                <w:b/>
                <w:sz w:val="20"/>
                <w:szCs w:val="20"/>
              </w:rPr>
              <w:t xml:space="preserve">. </w:t>
            </w:r>
            <w:r w:rsidRPr="00CD3BC3">
              <w:rPr>
                <w:rFonts w:asciiTheme="minorHAnsi" w:hAnsiTheme="minorHAnsi" w:cstheme="minorHAnsi"/>
                <w:b/>
                <w:color w:val="000000"/>
                <w:sz w:val="20"/>
                <w:szCs w:val="20"/>
                <w:lang w:eastAsia="uk-UA"/>
              </w:rPr>
              <w:t>Виробник ТОВ «</w:t>
            </w:r>
            <w:r w:rsidRPr="00CD3BC3">
              <w:rPr>
                <w:rFonts w:asciiTheme="minorHAnsi" w:hAnsiTheme="minorHAnsi" w:cstheme="minorHAnsi"/>
                <w:b/>
                <w:sz w:val="20"/>
                <w:szCs w:val="20"/>
              </w:rPr>
              <w:t xml:space="preserve">ЦЕНТР ПРОМИСЛОВИХ ЗАСОБІВ ІНДИВІДУАЛЬНОГО ЗАХИСТУ», відповідає </w:t>
            </w:r>
            <w:r w:rsidRPr="00CD3BC3">
              <w:rPr>
                <w:rFonts w:asciiTheme="minorHAnsi" w:hAnsiTheme="minorHAnsi" w:cstheme="minorHAnsi"/>
                <w:b/>
                <w:color w:val="333333"/>
                <w:sz w:val="20"/>
                <w:szCs w:val="20"/>
                <w:shd w:val="clear" w:color="auto" w:fill="FFFFFF"/>
              </w:rPr>
              <w:t>ДСТУ EN ISO 13688:2016, ДСТУ EN 14058:2008</w:t>
            </w:r>
          </w:p>
          <w:p w14:paraId="0B4F2724" w14:textId="77777777" w:rsidR="00F73D22" w:rsidRPr="00CD3BC3" w:rsidRDefault="00F73D22" w:rsidP="00F73D22">
            <w:pPr>
              <w:spacing w:after="0" w:line="240" w:lineRule="auto"/>
              <w:rPr>
                <w:rFonts w:asciiTheme="minorHAnsi" w:hAnsiTheme="minorHAnsi" w:cstheme="minorHAnsi"/>
                <w:b/>
                <w:color w:val="333333"/>
                <w:sz w:val="20"/>
                <w:szCs w:val="20"/>
                <w:shd w:val="clear" w:color="auto" w:fill="FFFFFF"/>
              </w:rPr>
            </w:pPr>
          </w:p>
          <w:p w14:paraId="769D4CEB" w14:textId="77777777" w:rsidR="00F73D22" w:rsidRPr="00CD3BC3" w:rsidRDefault="00F73D22" w:rsidP="00F73D22">
            <w:pPr>
              <w:spacing w:after="0" w:line="240" w:lineRule="auto"/>
              <w:rPr>
                <w:rFonts w:asciiTheme="minorHAnsi" w:hAnsiTheme="minorHAnsi" w:cstheme="minorHAnsi"/>
                <w:b/>
                <w:color w:val="333333"/>
                <w:sz w:val="20"/>
                <w:szCs w:val="20"/>
                <w:shd w:val="clear" w:color="auto" w:fill="FFFFFF"/>
              </w:rPr>
            </w:pPr>
          </w:p>
          <w:p w14:paraId="0B9CC018" w14:textId="77777777" w:rsidR="00F73D22" w:rsidRPr="00CD3BC3" w:rsidRDefault="00F73D22" w:rsidP="00F73D22">
            <w:pPr>
              <w:spacing w:after="0" w:line="240" w:lineRule="auto"/>
              <w:rPr>
                <w:rFonts w:asciiTheme="minorHAnsi" w:hAnsiTheme="minorHAnsi" w:cstheme="minorHAnsi"/>
                <w:b/>
                <w:color w:val="333333"/>
                <w:sz w:val="20"/>
                <w:szCs w:val="20"/>
                <w:shd w:val="clear" w:color="auto" w:fill="FFFFFF"/>
              </w:rPr>
            </w:pPr>
          </w:p>
          <w:p w14:paraId="178221C7" w14:textId="77777777" w:rsidR="00F73D22" w:rsidRPr="00CD3BC3" w:rsidRDefault="00F73D22" w:rsidP="00F73D22">
            <w:pPr>
              <w:spacing w:after="0" w:line="240" w:lineRule="auto"/>
              <w:rPr>
                <w:rFonts w:asciiTheme="minorHAnsi" w:hAnsiTheme="minorHAnsi" w:cstheme="minorHAnsi"/>
                <w:b/>
                <w:sz w:val="20"/>
                <w:szCs w:val="20"/>
              </w:rPr>
            </w:pPr>
          </w:p>
          <w:p w14:paraId="76568696" w14:textId="77777777" w:rsidR="00F73D22" w:rsidRPr="00CD3BC3" w:rsidRDefault="00F73D22" w:rsidP="00F73D22">
            <w:pPr>
              <w:spacing w:after="0" w:line="240" w:lineRule="auto"/>
              <w:rPr>
                <w:rFonts w:asciiTheme="minorHAnsi" w:hAnsiTheme="minorHAnsi" w:cstheme="minorHAnsi"/>
                <w:b/>
                <w:sz w:val="20"/>
                <w:szCs w:val="20"/>
              </w:rPr>
            </w:pPr>
          </w:p>
          <w:p w14:paraId="70762AA4" w14:textId="77777777" w:rsidR="00F73D22" w:rsidRPr="00CD3BC3" w:rsidRDefault="00F73D22" w:rsidP="00F73D22">
            <w:pPr>
              <w:spacing w:after="0" w:line="240" w:lineRule="auto"/>
              <w:rPr>
                <w:rFonts w:asciiTheme="minorHAnsi" w:hAnsiTheme="minorHAnsi" w:cstheme="minorHAnsi"/>
                <w:b/>
                <w:sz w:val="20"/>
                <w:szCs w:val="20"/>
              </w:rPr>
            </w:pPr>
          </w:p>
          <w:p w14:paraId="004EC30D" w14:textId="77777777" w:rsidR="00F73D22" w:rsidRPr="00CD3BC3" w:rsidRDefault="00F73D22" w:rsidP="00F73D22">
            <w:pPr>
              <w:spacing w:after="0" w:line="240" w:lineRule="auto"/>
              <w:rPr>
                <w:rFonts w:asciiTheme="minorHAnsi" w:hAnsiTheme="minorHAnsi" w:cstheme="minorHAnsi"/>
                <w:b/>
                <w:sz w:val="20"/>
                <w:szCs w:val="20"/>
              </w:rPr>
            </w:pPr>
          </w:p>
          <w:p w14:paraId="689D8BBB" w14:textId="77777777" w:rsidR="00F73D22" w:rsidRPr="00CD3BC3" w:rsidRDefault="00F73D22" w:rsidP="00F73D22">
            <w:pPr>
              <w:spacing w:after="0" w:line="240" w:lineRule="auto"/>
              <w:rPr>
                <w:rFonts w:asciiTheme="minorHAnsi" w:hAnsiTheme="minorHAnsi" w:cstheme="minorHAnsi"/>
                <w:b/>
                <w:sz w:val="20"/>
                <w:szCs w:val="20"/>
              </w:rPr>
            </w:pPr>
          </w:p>
          <w:p w14:paraId="7F06861C" w14:textId="77777777" w:rsidR="00F73D22" w:rsidRPr="00CD3BC3" w:rsidRDefault="00F73D22" w:rsidP="00F73D22">
            <w:pPr>
              <w:spacing w:after="0" w:line="240" w:lineRule="auto"/>
              <w:rPr>
                <w:rFonts w:asciiTheme="minorHAnsi" w:hAnsiTheme="minorHAnsi" w:cstheme="minorHAnsi"/>
                <w:b/>
                <w:sz w:val="20"/>
                <w:szCs w:val="20"/>
              </w:rPr>
            </w:pPr>
          </w:p>
          <w:p w14:paraId="3853CE18" w14:textId="77777777" w:rsidR="00F73D22" w:rsidRPr="00CD3BC3" w:rsidRDefault="00F73D22" w:rsidP="00F73D22">
            <w:pPr>
              <w:spacing w:after="0" w:line="240" w:lineRule="auto"/>
              <w:rPr>
                <w:rFonts w:asciiTheme="minorHAnsi" w:hAnsiTheme="minorHAnsi" w:cstheme="minorHAnsi"/>
                <w:b/>
                <w:sz w:val="20"/>
                <w:szCs w:val="20"/>
              </w:rPr>
            </w:pPr>
          </w:p>
          <w:p w14:paraId="0216342E" w14:textId="77777777" w:rsidR="00F73D22" w:rsidRPr="00CD3BC3" w:rsidRDefault="00F73D22" w:rsidP="00F73D22">
            <w:pPr>
              <w:spacing w:after="0" w:line="240" w:lineRule="auto"/>
              <w:rPr>
                <w:rFonts w:asciiTheme="minorHAnsi" w:hAnsiTheme="minorHAnsi" w:cstheme="minorHAnsi"/>
                <w:b/>
                <w:sz w:val="20"/>
                <w:szCs w:val="20"/>
              </w:rPr>
            </w:pPr>
          </w:p>
          <w:p w14:paraId="28DC8ACD" w14:textId="77777777" w:rsidR="00F73D22" w:rsidRPr="00CD3BC3" w:rsidRDefault="00F73D22" w:rsidP="00F73D22">
            <w:pPr>
              <w:spacing w:after="0" w:line="240" w:lineRule="auto"/>
              <w:rPr>
                <w:rFonts w:asciiTheme="minorHAnsi" w:hAnsiTheme="minorHAnsi" w:cstheme="minorHAnsi"/>
                <w:b/>
                <w:sz w:val="20"/>
                <w:szCs w:val="20"/>
              </w:rPr>
            </w:pPr>
          </w:p>
          <w:p w14:paraId="2FC595E5" w14:textId="77777777" w:rsidR="00F73D22" w:rsidRPr="00CD3BC3" w:rsidRDefault="00F73D22" w:rsidP="00F73D22">
            <w:pPr>
              <w:spacing w:after="0" w:line="240" w:lineRule="auto"/>
              <w:rPr>
                <w:rFonts w:asciiTheme="minorHAnsi" w:hAnsiTheme="minorHAnsi" w:cstheme="minorHAnsi"/>
                <w:b/>
                <w:sz w:val="20"/>
                <w:szCs w:val="20"/>
              </w:rPr>
            </w:pPr>
          </w:p>
          <w:p w14:paraId="4A143E3E" w14:textId="77777777" w:rsidR="00F73D22" w:rsidRPr="00CD3BC3" w:rsidRDefault="00F73D22" w:rsidP="00F73D22">
            <w:pPr>
              <w:spacing w:after="0" w:line="240" w:lineRule="auto"/>
              <w:rPr>
                <w:rFonts w:asciiTheme="minorHAnsi" w:hAnsiTheme="minorHAnsi" w:cstheme="minorHAnsi"/>
                <w:b/>
                <w:sz w:val="20"/>
                <w:szCs w:val="20"/>
              </w:rPr>
            </w:pPr>
          </w:p>
          <w:p w14:paraId="05A4B861" w14:textId="77777777" w:rsidR="00F73D22" w:rsidRPr="00CD3BC3" w:rsidRDefault="00F73D22" w:rsidP="00F73D22">
            <w:pPr>
              <w:spacing w:after="0" w:line="240" w:lineRule="auto"/>
              <w:rPr>
                <w:rFonts w:asciiTheme="minorHAnsi" w:hAnsiTheme="minorHAnsi" w:cstheme="minorHAnsi"/>
                <w:b/>
                <w:sz w:val="20"/>
                <w:szCs w:val="20"/>
              </w:rPr>
            </w:pPr>
          </w:p>
          <w:p w14:paraId="08F82AA9" w14:textId="243F02C7" w:rsidR="00F73D22" w:rsidRPr="00CD3BC3" w:rsidRDefault="00F73D22" w:rsidP="00F73D22">
            <w:pPr>
              <w:spacing w:after="0" w:line="240" w:lineRule="auto"/>
              <w:rPr>
                <w:rFonts w:asciiTheme="minorHAnsi" w:hAnsiTheme="minorHAnsi" w:cstheme="minorHAnsi"/>
                <w:b/>
                <w:sz w:val="20"/>
                <w:szCs w:val="20"/>
              </w:rPr>
            </w:pPr>
          </w:p>
          <w:p w14:paraId="205A4504" w14:textId="4EEFFC13" w:rsidR="00CD3BC3" w:rsidRPr="00CD3BC3" w:rsidRDefault="00CD3BC3" w:rsidP="00F73D22">
            <w:pPr>
              <w:spacing w:after="0" w:line="240" w:lineRule="auto"/>
              <w:rPr>
                <w:rFonts w:asciiTheme="minorHAnsi" w:hAnsiTheme="minorHAnsi" w:cstheme="minorHAnsi"/>
                <w:b/>
                <w:sz w:val="20"/>
                <w:szCs w:val="20"/>
              </w:rPr>
            </w:pPr>
          </w:p>
          <w:p w14:paraId="67A63C7E" w14:textId="0C475C74" w:rsidR="00CD3BC3" w:rsidRPr="00CD3BC3" w:rsidRDefault="00CD3BC3" w:rsidP="00F73D22">
            <w:pPr>
              <w:spacing w:after="0" w:line="240" w:lineRule="auto"/>
              <w:rPr>
                <w:rFonts w:asciiTheme="minorHAnsi" w:hAnsiTheme="minorHAnsi" w:cstheme="minorHAnsi"/>
                <w:b/>
                <w:sz w:val="20"/>
                <w:szCs w:val="20"/>
              </w:rPr>
            </w:pPr>
          </w:p>
          <w:p w14:paraId="28B27F5F" w14:textId="7E4DF882" w:rsidR="00CD3BC3" w:rsidRPr="00CD3BC3" w:rsidRDefault="00CD3BC3" w:rsidP="00F73D22">
            <w:pPr>
              <w:spacing w:after="0" w:line="240" w:lineRule="auto"/>
              <w:rPr>
                <w:rFonts w:asciiTheme="minorHAnsi" w:hAnsiTheme="minorHAnsi" w:cstheme="minorHAnsi"/>
                <w:b/>
                <w:sz w:val="20"/>
                <w:szCs w:val="20"/>
              </w:rPr>
            </w:pPr>
          </w:p>
          <w:p w14:paraId="10439920" w14:textId="591BA085" w:rsidR="00CD3BC3" w:rsidRPr="00CD3BC3" w:rsidRDefault="00CD3BC3" w:rsidP="00F73D22">
            <w:pPr>
              <w:spacing w:after="0" w:line="240" w:lineRule="auto"/>
              <w:rPr>
                <w:rFonts w:asciiTheme="minorHAnsi" w:hAnsiTheme="minorHAnsi" w:cstheme="minorHAnsi"/>
                <w:b/>
                <w:sz w:val="20"/>
                <w:szCs w:val="20"/>
              </w:rPr>
            </w:pPr>
          </w:p>
          <w:p w14:paraId="13E9F9E1" w14:textId="5CC011DF" w:rsidR="00CD3BC3" w:rsidRPr="00CD3BC3" w:rsidRDefault="00CD3BC3" w:rsidP="00F73D22">
            <w:pPr>
              <w:spacing w:after="0" w:line="240" w:lineRule="auto"/>
              <w:rPr>
                <w:rFonts w:asciiTheme="minorHAnsi" w:hAnsiTheme="minorHAnsi" w:cstheme="minorHAnsi"/>
                <w:b/>
                <w:sz w:val="20"/>
                <w:szCs w:val="20"/>
              </w:rPr>
            </w:pPr>
          </w:p>
          <w:p w14:paraId="1B60F773" w14:textId="77777777" w:rsidR="00CD3BC3" w:rsidRPr="00CD3BC3" w:rsidRDefault="00CD3BC3" w:rsidP="00F73D22">
            <w:pPr>
              <w:spacing w:after="0" w:line="240" w:lineRule="auto"/>
              <w:rPr>
                <w:rFonts w:asciiTheme="minorHAnsi" w:hAnsiTheme="minorHAnsi" w:cstheme="minorHAnsi"/>
                <w:b/>
                <w:sz w:val="20"/>
                <w:szCs w:val="20"/>
              </w:rPr>
            </w:pPr>
          </w:p>
          <w:p w14:paraId="557B79E2" w14:textId="380934A2" w:rsidR="00F73D22" w:rsidRPr="00CD3BC3" w:rsidRDefault="00F73D22" w:rsidP="00F73D22">
            <w:pPr>
              <w:spacing w:after="0" w:line="240" w:lineRule="auto"/>
              <w:rPr>
                <w:rFonts w:asciiTheme="minorHAnsi" w:eastAsiaTheme="minorHAnsi" w:hAnsiTheme="minorHAnsi" w:cstheme="minorHAnsi"/>
                <w:b/>
                <w:sz w:val="20"/>
                <w:szCs w:val="20"/>
              </w:rPr>
            </w:pPr>
            <w:r w:rsidRPr="00CD3BC3">
              <w:rPr>
                <w:rFonts w:asciiTheme="minorHAnsi" w:hAnsiTheme="minorHAnsi" w:cstheme="minorHAnsi"/>
                <w:b/>
                <w:sz w:val="20"/>
                <w:szCs w:val="20"/>
              </w:rPr>
              <w:t>або</w:t>
            </w:r>
          </w:p>
          <w:p w14:paraId="7CFFAEA9" w14:textId="77777777" w:rsidR="00F73D22" w:rsidRPr="00CD3BC3" w:rsidRDefault="00F73D22" w:rsidP="00F73D22">
            <w:pPr>
              <w:spacing w:after="0" w:line="240" w:lineRule="auto"/>
              <w:rPr>
                <w:rFonts w:asciiTheme="minorHAnsi" w:hAnsiTheme="minorHAnsi" w:cstheme="minorHAnsi"/>
                <w:b/>
                <w:color w:val="000000"/>
                <w:sz w:val="20"/>
                <w:szCs w:val="20"/>
                <w:lang w:eastAsia="uk-UA"/>
              </w:rPr>
            </w:pPr>
            <w:r w:rsidRPr="00CD3BC3">
              <w:rPr>
                <w:rFonts w:asciiTheme="minorHAnsi" w:hAnsiTheme="minorHAnsi" w:cstheme="minorHAnsi"/>
                <w:b/>
                <w:sz w:val="20"/>
                <w:szCs w:val="20"/>
              </w:rPr>
              <w:t>Куртка робоча утеплена Торонто, К6</w:t>
            </w:r>
            <w:r w:rsidRPr="00CD3BC3">
              <w:rPr>
                <w:rFonts w:asciiTheme="minorHAnsi" w:hAnsiTheme="minorHAnsi" w:cstheme="minorHAnsi"/>
                <w:b/>
                <w:color w:val="000000"/>
                <w:sz w:val="20"/>
                <w:szCs w:val="20"/>
                <w:lang w:eastAsia="uk-UA"/>
              </w:rPr>
              <w:t>.</w:t>
            </w:r>
          </w:p>
          <w:p w14:paraId="77DC883F" w14:textId="77777777" w:rsidR="00F73D22" w:rsidRPr="00CD3BC3" w:rsidRDefault="00F73D22" w:rsidP="00F73D22">
            <w:pPr>
              <w:spacing w:after="0" w:line="240" w:lineRule="auto"/>
              <w:rPr>
                <w:rFonts w:asciiTheme="minorHAnsi" w:hAnsiTheme="minorHAnsi" w:cstheme="minorHAnsi"/>
                <w:b/>
                <w:sz w:val="20"/>
                <w:szCs w:val="20"/>
              </w:rPr>
            </w:pPr>
            <w:r w:rsidRPr="00CD3BC3">
              <w:rPr>
                <w:rFonts w:asciiTheme="minorHAnsi" w:hAnsiTheme="minorHAnsi" w:cstheme="minorHAnsi"/>
                <w:b/>
                <w:color w:val="000000"/>
                <w:sz w:val="20"/>
                <w:szCs w:val="20"/>
                <w:lang w:eastAsia="uk-UA"/>
              </w:rPr>
              <w:t>Виробник ТОВ «УКРТЕКСТИЛЬ</w:t>
            </w:r>
            <w:r w:rsidRPr="00CD3BC3">
              <w:rPr>
                <w:rFonts w:asciiTheme="minorHAnsi" w:hAnsiTheme="minorHAnsi" w:cstheme="minorHAnsi"/>
                <w:b/>
                <w:sz w:val="20"/>
                <w:szCs w:val="20"/>
              </w:rPr>
              <w:t xml:space="preserve">», відповідає </w:t>
            </w:r>
            <w:r w:rsidRPr="00CD3BC3">
              <w:rPr>
                <w:rFonts w:asciiTheme="minorHAnsi" w:hAnsiTheme="minorHAnsi" w:cstheme="minorHAnsi"/>
                <w:b/>
                <w:color w:val="333333"/>
                <w:sz w:val="20"/>
                <w:szCs w:val="20"/>
                <w:shd w:val="clear" w:color="auto" w:fill="FFFFFF"/>
              </w:rPr>
              <w:t xml:space="preserve">ДСТУ EN </w:t>
            </w:r>
            <w:r w:rsidRPr="00CD3BC3">
              <w:rPr>
                <w:rFonts w:asciiTheme="minorHAnsi" w:hAnsiTheme="minorHAnsi" w:cstheme="minorHAnsi"/>
                <w:b/>
                <w:color w:val="333333"/>
                <w:sz w:val="20"/>
                <w:szCs w:val="20"/>
                <w:shd w:val="clear" w:color="auto" w:fill="FFFFFF"/>
              </w:rPr>
              <w:lastRenderedPageBreak/>
              <w:t>ISO 13688:2016, ДСТУ EN 14058:2008</w:t>
            </w:r>
          </w:p>
          <w:p w14:paraId="6A9F8B48" w14:textId="5A18CA8B" w:rsidR="00F73D22" w:rsidRPr="00CD3BC3" w:rsidRDefault="0081082E" w:rsidP="0081082E">
            <w:pPr>
              <w:spacing w:after="0" w:line="240" w:lineRule="auto"/>
              <w:rPr>
                <w:rFonts w:asciiTheme="minorHAnsi" w:hAnsiTheme="minorHAnsi" w:cstheme="minorHAnsi"/>
                <w:color w:val="000000"/>
              </w:rPr>
            </w:pPr>
            <w:r>
              <w:rPr>
                <w:rFonts w:asciiTheme="minorHAnsi" w:hAnsiTheme="minorHAnsi"/>
                <w:i/>
                <w:iCs/>
                <w:color w:val="2E74B5" w:themeColor="accent1" w:themeShade="BF"/>
                <w:lang w:eastAsia="ru-RU"/>
              </w:rPr>
              <w:t>(</w:t>
            </w:r>
            <w:bookmarkStart w:id="14" w:name="_GoBack"/>
            <w:bookmarkEnd w:id="14"/>
            <w:r w:rsidRPr="00065CFC">
              <w:rPr>
                <w:rFonts w:asciiTheme="minorHAnsi" w:hAnsiTheme="minorHAnsi"/>
                <w:i/>
                <w:iCs/>
                <w:color w:val="2E74B5" w:themeColor="accent1" w:themeShade="BF"/>
                <w:lang w:eastAsia="ru-RU"/>
              </w:rPr>
              <w:t>вказати</w:t>
            </w:r>
            <w:r>
              <w:rPr>
                <w:rFonts w:asciiTheme="minorHAnsi" w:hAnsiTheme="minorHAnsi"/>
                <w:i/>
                <w:iCs/>
                <w:color w:val="2E74B5" w:themeColor="accent1" w:themeShade="BF"/>
                <w:lang w:eastAsia="ru-RU"/>
              </w:rPr>
              <w:t>)</w:t>
            </w:r>
          </w:p>
        </w:tc>
        <w:tc>
          <w:tcPr>
            <w:tcW w:w="3686" w:type="dxa"/>
          </w:tcPr>
          <w:p w14:paraId="28C8F8EB" w14:textId="77777777" w:rsidR="00F73D22" w:rsidRPr="00CD3BC3" w:rsidRDefault="00F73D22" w:rsidP="00F73D22">
            <w:pPr>
              <w:autoSpaceDE w:val="0"/>
              <w:autoSpaceDN w:val="0"/>
              <w:adjustRightInd w:val="0"/>
              <w:spacing w:after="0" w:line="240" w:lineRule="auto"/>
              <w:jc w:val="both"/>
              <w:rPr>
                <w:rFonts w:asciiTheme="minorHAnsi" w:eastAsia="TimesNewRomanPSMT" w:hAnsiTheme="minorHAnsi" w:cstheme="minorHAnsi"/>
                <w:sz w:val="20"/>
                <w:szCs w:val="20"/>
              </w:rPr>
            </w:pPr>
            <w:r w:rsidRPr="00CD3BC3">
              <w:rPr>
                <w:rFonts w:asciiTheme="minorHAnsi" w:eastAsia="TimesNewRomanPSMT" w:hAnsiTheme="minorHAnsi" w:cstheme="minorHAnsi"/>
                <w:sz w:val="20"/>
                <w:szCs w:val="20"/>
              </w:rPr>
              <w:lastRenderedPageBreak/>
              <w:t xml:space="preserve">Куртка має бути у двох колірних рішеннях, низ – чорний, верх – сірий колір. Матеріал куртки – поліефірна плащова тканина з водовідштовхувальним оздобленням, утеплювач – </w:t>
            </w:r>
            <w:proofErr w:type="spellStart"/>
            <w:r w:rsidRPr="00CD3BC3">
              <w:rPr>
                <w:rFonts w:asciiTheme="minorHAnsi" w:eastAsia="TimesNewRomanPSMT" w:hAnsiTheme="minorHAnsi" w:cstheme="minorHAnsi"/>
                <w:sz w:val="20"/>
                <w:szCs w:val="20"/>
              </w:rPr>
              <w:t>синтепон</w:t>
            </w:r>
            <w:proofErr w:type="spellEnd"/>
            <w:r w:rsidRPr="00CD3BC3">
              <w:rPr>
                <w:rFonts w:asciiTheme="minorHAnsi" w:eastAsia="TimesNewRomanPSMT" w:hAnsiTheme="minorHAnsi" w:cstheme="minorHAnsi"/>
                <w:sz w:val="20"/>
                <w:szCs w:val="20"/>
              </w:rPr>
              <w:t>. Щільність тканини має забезпечувати високий рівень водовідштовхувальних властивостей.</w:t>
            </w:r>
          </w:p>
          <w:p w14:paraId="410219B3" w14:textId="77777777" w:rsidR="00F73D22" w:rsidRPr="00CD3BC3" w:rsidRDefault="00F73D22" w:rsidP="00F73D22">
            <w:pPr>
              <w:autoSpaceDE w:val="0"/>
              <w:autoSpaceDN w:val="0"/>
              <w:adjustRightInd w:val="0"/>
              <w:spacing w:after="0" w:line="240" w:lineRule="auto"/>
              <w:jc w:val="both"/>
              <w:rPr>
                <w:rFonts w:asciiTheme="minorHAnsi" w:eastAsia="TimesNewRomanPSMT" w:hAnsiTheme="minorHAnsi" w:cstheme="minorHAnsi"/>
                <w:sz w:val="20"/>
                <w:szCs w:val="20"/>
              </w:rPr>
            </w:pPr>
            <w:r w:rsidRPr="00CD3BC3">
              <w:rPr>
                <w:rFonts w:asciiTheme="minorHAnsi" w:eastAsia="TimesNewRomanPSMT" w:hAnsiTheme="minorHAnsi" w:cstheme="minorHAnsi"/>
                <w:sz w:val="20"/>
                <w:szCs w:val="20"/>
              </w:rPr>
              <w:t>Конструктивні особливості робочої куртки:</w:t>
            </w:r>
          </w:p>
          <w:p w14:paraId="08A0C910" w14:textId="77777777" w:rsidR="00F73D22" w:rsidRPr="00CD3BC3" w:rsidRDefault="00F73D22" w:rsidP="00F73D22">
            <w:pPr>
              <w:autoSpaceDE w:val="0"/>
              <w:autoSpaceDN w:val="0"/>
              <w:adjustRightInd w:val="0"/>
              <w:spacing w:after="0" w:line="240" w:lineRule="auto"/>
              <w:jc w:val="both"/>
              <w:rPr>
                <w:rFonts w:asciiTheme="minorHAnsi" w:hAnsiTheme="minorHAnsi" w:cstheme="minorHAnsi"/>
                <w:sz w:val="20"/>
                <w:szCs w:val="20"/>
              </w:rPr>
            </w:pPr>
            <w:r w:rsidRPr="00CD3BC3">
              <w:rPr>
                <w:rFonts w:asciiTheme="minorHAnsi" w:eastAsia="TimesNewRomanPSMT" w:hAnsiTheme="minorHAnsi" w:cstheme="minorHAnsi"/>
                <w:sz w:val="20"/>
                <w:szCs w:val="20"/>
              </w:rPr>
              <w:t xml:space="preserve">Крій куртки прямий, не сковує рухів. Центральна застібка-блискавка закрита вітрозахисним клапаном. Комір стійка, нижня частина з </w:t>
            </w:r>
            <w:proofErr w:type="spellStart"/>
            <w:r w:rsidRPr="00CD3BC3">
              <w:rPr>
                <w:rFonts w:asciiTheme="minorHAnsi" w:eastAsia="TimesNewRomanPSMT" w:hAnsiTheme="minorHAnsi" w:cstheme="minorHAnsi"/>
                <w:sz w:val="20"/>
                <w:szCs w:val="20"/>
              </w:rPr>
              <w:t>флісу</w:t>
            </w:r>
            <w:proofErr w:type="spellEnd"/>
            <w:r w:rsidRPr="00CD3BC3">
              <w:rPr>
                <w:rFonts w:asciiTheme="minorHAnsi" w:eastAsia="TimesNewRomanPSMT" w:hAnsiTheme="minorHAnsi" w:cstheme="minorHAnsi"/>
                <w:sz w:val="20"/>
                <w:szCs w:val="20"/>
              </w:rPr>
              <w:t xml:space="preserve">. Низ рукавів із регулюванням за обсягом. Капюшон куртки утеплений, з регулюванням за обсягом – під будівельну каску. Куліса з еластичним шнуром дозволяє регулювати лицьовий зріз капюшона. Додатковий захист від продування забезпечує еластичний шнур по низу куртки. Має бут 7 кишень. Дві великі накладні на блискавці внизу куртки, дві потайні на блискавці під захисною планкою, кишеня внутрішня на блискавці для документів форматом А4, збільшена об'ємна кишеня на липучці для мобільного телефону або рації, кишеня на блискавці в районі </w:t>
            </w:r>
            <w:proofErr w:type="spellStart"/>
            <w:r w:rsidRPr="00CD3BC3">
              <w:rPr>
                <w:rFonts w:asciiTheme="minorHAnsi" w:eastAsia="TimesNewRomanPSMT" w:hAnsiTheme="minorHAnsi" w:cstheme="minorHAnsi"/>
                <w:sz w:val="20"/>
                <w:szCs w:val="20"/>
              </w:rPr>
              <w:t>підборту</w:t>
            </w:r>
            <w:proofErr w:type="spellEnd"/>
            <w:r w:rsidRPr="00CD3BC3">
              <w:rPr>
                <w:rFonts w:asciiTheme="minorHAnsi" w:eastAsia="TimesNewRomanPSMT" w:hAnsiTheme="minorHAnsi" w:cstheme="minorHAnsi"/>
                <w:sz w:val="20"/>
                <w:szCs w:val="20"/>
              </w:rPr>
              <w:t xml:space="preserve"> для особистих важливих речей. Об'єм по лінії талії регулюється лаштунками з еластичним шнуром. </w:t>
            </w:r>
            <w:proofErr w:type="spellStart"/>
            <w:r w:rsidRPr="00CD3BC3">
              <w:rPr>
                <w:rFonts w:asciiTheme="minorHAnsi" w:eastAsia="TimesNewRomanPSMT" w:hAnsiTheme="minorHAnsi" w:cstheme="minorHAnsi"/>
                <w:sz w:val="20"/>
                <w:szCs w:val="20"/>
              </w:rPr>
              <w:t>Світлоповертаючі</w:t>
            </w:r>
            <w:proofErr w:type="spellEnd"/>
            <w:r w:rsidRPr="00CD3BC3">
              <w:rPr>
                <w:rFonts w:asciiTheme="minorHAnsi" w:eastAsia="TimesNewRomanPSMT" w:hAnsiTheme="minorHAnsi" w:cstheme="minorHAnsi"/>
                <w:sz w:val="20"/>
                <w:szCs w:val="20"/>
              </w:rPr>
              <w:t xml:space="preserve">  канти та </w:t>
            </w:r>
            <w:proofErr w:type="spellStart"/>
            <w:r w:rsidRPr="00CD3BC3">
              <w:rPr>
                <w:rFonts w:asciiTheme="minorHAnsi" w:eastAsia="TimesNewRomanPSMT" w:hAnsiTheme="minorHAnsi" w:cstheme="minorHAnsi"/>
                <w:sz w:val="20"/>
                <w:szCs w:val="20"/>
              </w:rPr>
              <w:t>принти</w:t>
            </w:r>
            <w:proofErr w:type="spellEnd"/>
            <w:r w:rsidRPr="00CD3BC3">
              <w:rPr>
                <w:rFonts w:asciiTheme="minorHAnsi" w:eastAsia="TimesNewRomanPSMT" w:hAnsiTheme="minorHAnsi" w:cstheme="minorHAnsi"/>
                <w:sz w:val="20"/>
                <w:szCs w:val="20"/>
              </w:rPr>
              <w:t xml:space="preserve"> для покращення видимості в темний час доби. Міцність виробу має бути забезпечена подвійними посиленими швами.</w:t>
            </w:r>
          </w:p>
          <w:p w14:paraId="24CC5314" w14:textId="36DB5599" w:rsidR="00CD3BC3" w:rsidRPr="00CD3BC3" w:rsidRDefault="00CD3BC3" w:rsidP="00F73D22">
            <w:pPr>
              <w:spacing w:after="0" w:line="240" w:lineRule="auto"/>
              <w:rPr>
                <w:rFonts w:asciiTheme="minorHAnsi" w:hAnsiTheme="minorHAnsi" w:cstheme="minorHAnsi"/>
                <w:b/>
                <w:sz w:val="20"/>
                <w:szCs w:val="20"/>
              </w:rPr>
            </w:pPr>
          </w:p>
          <w:p w14:paraId="5BB9B7D2" w14:textId="77777777" w:rsidR="00F73D22" w:rsidRPr="00CD3BC3" w:rsidRDefault="00F73D22" w:rsidP="00F73D22">
            <w:pPr>
              <w:spacing w:after="0" w:line="240" w:lineRule="auto"/>
              <w:rPr>
                <w:rFonts w:asciiTheme="minorHAnsi" w:eastAsiaTheme="minorHAnsi" w:hAnsiTheme="minorHAnsi" w:cstheme="minorHAnsi"/>
                <w:b/>
                <w:sz w:val="20"/>
                <w:szCs w:val="20"/>
              </w:rPr>
            </w:pPr>
            <w:r w:rsidRPr="00CD3BC3">
              <w:rPr>
                <w:rFonts w:asciiTheme="minorHAnsi" w:hAnsiTheme="minorHAnsi" w:cstheme="minorHAnsi"/>
                <w:b/>
                <w:sz w:val="20"/>
                <w:szCs w:val="20"/>
              </w:rPr>
              <w:t>або</w:t>
            </w:r>
          </w:p>
          <w:p w14:paraId="7ECDD0B9" w14:textId="77777777" w:rsidR="00F73D22" w:rsidRPr="00CD3BC3" w:rsidRDefault="00F73D22" w:rsidP="00F73D22">
            <w:pPr>
              <w:shd w:val="clear" w:color="auto" w:fill="FFFFFF"/>
              <w:spacing w:after="0" w:line="240" w:lineRule="auto"/>
              <w:jc w:val="both"/>
              <w:rPr>
                <w:rFonts w:asciiTheme="minorHAnsi" w:eastAsia="Times New Roman" w:hAnsiTheme="minorHAnsi" w:cstheme="minorHAnsi"/>
                <w:color w:val="000000"/>
                <w:sz w:val="20"/>
                <w:szCs w:val="20"/>
                <w:lang w:eastAsia="uk-UA"/>
              </w:rPr>
            </w:pPr>
            <w:r w:rsidRPr="00CD3BC3">
              <w:rPr>
                <w:rFonts w:asciiTheme="minorHAnsi" w:eastAsia="Times New Roman" w:hAnsiTheme="minorHAnsi" w:cstheme="minorHAnsi"/>
                <w:color w:val="000000"/>
                <w:sz w:val="20"/>
                <w:szCs w:val="20"/>
                <w:shd w:val="clear" w:color="auto" w:fill="FFFFFF"/>
                <w:lang w:eastAsia="uk-UA"/>
              </w:rPr>
              <w:t xml:space="preserve">Куртка прямого силуету, подовжена, зі </w:t>
            </w:r>
            <w:proofErr w:type="spellStart"/>
            <w:r w:rsidRPr="00CD3BC3">
              <w:rPr>
                <w:rFonts w:asciiTheme="minorHAnsi" w:eastAsia="Times New Roman" w:hAnsiTheme="minorHAnsi" w:cstheme="minorHAnsi"/>
                <w:color w:val="000000"/>
                <w:sz w:val="20"/>
                <w:szCs w:val="20"/>
                <w:shd w:val="clear" w:color="auto" w:fill="FFFFFF"/>
                <w:lang w:eastAsia="uk-UA"/>
              </w:rPr>
              <w:t>світловідбивальною</w:t>
            </w:r>
            <w:proofErr w:type="spellEnd"/>
            <w:r w:rsidRPr="00CD3BC3">
              <w:rPr>
                <w:rFonts w:asciiTheme="minorHAnsi" w:eastAsia="Times New Roman" w:hAnsiTheme="minorHAnsi" w:cstheme="minorHAnsi"/>
                <w:color w:val="000000"/>
                <w:sz w:val="20"/>
                <w:szCs w:val="20"/>
                <w:shd w:val="clear" w:color="auto" w:fill="FFFFFF"/>
                <w:lang w:eastAsia="uk-UA"/>
              </w:rPr>
              <w:t xml:space="preserve"> окантовкою спереду та ззаду. Виріб має пришивну утеплену підкладку, центрально-бортову застібку-блискавку, знімний капюшон, вшивні рукава, комір-стійку. Пілочка і спинка </w:t>
            </w:r>
            <w:r w:rsidRPr="00CD3BC3">
              <w:rPr>
                <w:rFonts w:asciiTheme="minorHAnsi" w:eastAsia="Times New Roman" w:hAnsiTheme="minorHAnsi" w:cstheme="minorHAnsi"/>
                <w:color w:val="000000"/>
                <w:sz w:val="20"/>
                <w:szCs w:val="20"/>
                <w:shd w:val="clear" w:color="auto" w:fill="FFFFFF"/>
                <w:lang w:eastAsia="uk-UA"/>
              </w:rPr>
              <w:lastRenderedPageBreak/>
              <w:t xml:space="preserve">куртки — з пришивною кокеткою. Застібка-блискавка із зовнішнього боку по всій довжині прикривається широкою утепленою планкою на кнопках. Рукава куртки — з прямим виходом і внутрішніми вітрозахисними манжетами, а для зберігання тепла регулюються по ширині за допомогою хлястика на дві кнопки. Знімний капюшон фіксується кнопками. В ширину куртка регулюється еластичним шнуром, протягнутим у </w:t>
            </w:r>
            <w:proofErr w:type="spellStart"/>
            <w:r w:rsidRPr="00CD3BC3">
              <w:rPr>
                <w:rFonts w:asciiTheme="minorHAnsi" w:eastAsia="Times New Roman" w:hAnsiTheme="minorHAnsi" w:cstheme="minorHAnsi"/>
                <w:color w:val="000000"/>
                <w:sz w:val="20"/>
                <w:szCs w:val="20"/>
                <w:shd w:val="clear" w:color="auto" w:fill="FFFFFF"/>
                <w:lang w:eastAsia="uk-UA"/>
              </w:rPr>
              <w:t>куліску</w:t>
            </w:r>
            <w:proofErr w:type="spellEnd"/>
            <w:r w:rsidRPr="00CD3BC3">
              <w:rPr>
                <w:rFonts w:asciiTheme="minorHAnsi" w:eastAsia="Times New Roman" w:hAnsiTheme="minorHAnsi" w:cstheme="minorHAnsi"/>
                <w:color w:val="000000"/>
                <w:sz w:val="20"/>
                <w:szCs w:val="20"/>
                <w:shd w:val="clear" w:color="auto" w:fill="FFFFFF"/>
                <w:lang w:eastAsia="uk-UA"/>
              </w:rPr>
              <w:t xml:space="preserve"> куртки, та фіксаторів. На лівій пілочці розташована нагрудна кишеня, яка входить в шов кокетки полочки та рукава і має застібку-блискавку. На лівій пілочці підкладки передбачено накладну нагрудну кишеню. Вона складається з нижньої та верхньої кишень, які фіксуються на текстильну застібку. Дві нижні накладні кишені з косим входом мають м’яку та приємну на дотик підкладку із </w:t>
            </w:r>
            <w:proofErr w:type="spellStart"/>
            <w:r w:rsidRPr="00CD3BC3">
              <w:rPr>
                <w:rFonts w:asciiTheme="minorHAnsi" w:eastAsia="Times New Roman" w:hAnsiTheme="minorHAnsi" w:cstheme="minorHAnsi"/>
                <w:color w:val="000000"/>
                <w:sz w:val="20"/>
                <w:szCs w:val="20"/>
                <w:shd w:val="clear" w:color="auto" w:fill="FFFFFF"/>
                <w:lang w:eastAsia="uk-UA"/>
              </w:rPr>
              <w:t>флісу</w:t>
            </w:r>
            <w:proofErr w:type="spellEnd"/>
            <w:r w:rsidRPr="00CD3BC3">
              <w:rPr>
                <w:rFonts w:asciiTheme="minorHAnsi" w:eastAsia="Times New Roman" w:hAnsiTheme="minorHAnsi" w:cstheme="minorHAnsi"/>
                <w:color w:val="000000"/>
                <w:sz w:val="20"/>
                <w:szCs w:val="20"/>
                <w:shd w:val="clear" w:color="auto" w:fill="FFFFFF"/>
                <w:lang w:eastAsia="uk-UA"/>
              </w:rPr>
              <w:t xml:space="preserve">. </w:t>
            </w:r>
            <w:r w:rsidRPr="00CD3BC3">
              <w:rPr>
                <w:rFonts w:asciiTheme="minorHAnsi" w:eastAsia="Times New Roman" w:hAnsiTheme="minorHAnsi" w:cstheme="minorHAnsi"/>
                <w:color w:val="000000"/>
                <w:sz w:val="20"/>
                <w:szCs w:val="20"/>
                <w:lang w:eastAsia="uk-UA"/>
              </w:rPr>
              <w:t>Шов приточування кокеток, а також передніх частин і ліктьової частини рукава оброблені кантом. Низ куртки оброблений швом в підгін із закритим зрізом.</w:t>
            </w:r>
          </w:p>
          <w:p w14:paraId="7719AF77" w14:textId="38CD3674" w:rsidR="00F73D22" w:rsidRPr="00CD3BC3" w:rsidRDefault="00F73D22" w:rsidP="00F73D22">
            <w:pPr>
              <w:spacing w:after="0" w:line="240" w:lineRule="auto"/>
              <w:rPr>
                <w:rFonts w:asciiTheme="minorHAnsi" w:hAnsiTheme="minorHAnsi" w:cstheme="minorHAnsi"/>
                <w:color w:val="000000"/>
              </w:rPr>
            </w:pPr>
            <w:r w:rsidRPr="00CD3BC3">
              <w:rPr>
                <w:rFonts w:asciiTheme="minorHAnsi" w:eastAsia="Times New Roman" w:hAnsiTheme="minorHAnsi" w:cstheme="minorHAnsi"/>
                <w:color w:val="000000"/>
                <w:sz w:val="20"/>
                <w:szCs w:val="20"/>
                <w:lang w:eastAsia="uk-UA"/>
              </w:rPr>
              <w:t xml:space="preserve">Тканина верху Оксфорд 100% </w:t>
            </w:r>
            <w:proofErr w:type="spellStart"/>
            <w:r w:rsidRPr="00CD3BC3">
              <w:rPr>
                <w:rFonts w:asciiTheme="minorHAnsi" w:eastAsia="Times New Roman" w:hAnsiTheme="minorHAnsi" w:cstheme="minorHAnsi"/>
                <w:color w:val="000000"/>
                <w:sz w:val="20"/>
                <w:szCs w:val="20"/>
                <w:lang w:eastAsia="uk-UA"/>
              </w:rPr>
              <w:t>поліестер</w:t>
            </w:r>
            <w:proofErr w:type="spellEnd"/>
            <w:r w:rsidRPr="00CD3BC3">
              <w:rPr>
                <w:rFonts w:asciiTheme="minorHAnsi" w:eastAsia="Times New Roman" w:hAnsiTheme="minorHAnsi" w:cstheme="minorHAnsi"/>
                <w:color w:val="000000"/>
                <w:sz w:val="20"/>
                <w:szCs w:val="20"/>
                <w:lang w:eastAsia="uk-UA"/>
              </w:rPr>
              <w:t xml:space="preserve">, щільність 210 г/м2, утеплювач – </w:t>
            </w:r>
            <w:proofErr w:type="spellStart"/>
            <w:r w:rsidRPr="00CD3BC3">
              <w:rPr>
                <w:rFonts w:asciiTheme="minorHAnsi" w:eastAsia="Times New Roman" w:hAnsiTheme="minorHAnsi" w:cstheme="minorHAnsi"/>
                <w:color w:val="000000"/>
                <w:sz w:val="20"/>
                <w:szCs w:val="20"/>
                <w:lang w:eastAsia="uk-UA"/>
              </w:rPr>
              <w:t>синтепон</w:t>
            </w:r>
            <w:proofErr w:type="spellEnd"/>
            <w:r w:rsidRPr="00CD3BC3">
              <w:rPr>
                <w:rFonts w:asciiTheme="minorHAnsi" w:eastAsia="Times New Roman" w:hAnsiTheme="minorHAnsi" w:cstheme="minorHAnsi"/>
                <w:color w:val="000000"/>
                <w:sz w:val="20"/>
                <w:szCs w:val="20"/>
                <w:lang w:eastAsia="uk-UA"/>
              </w:rPr>
              <w:t>.</w:t>
            </w:r>
          </w:p>
        </w:tc>
        <w:tc>
          <w:tcPr>
            <w:tcW w:w="992" w:type="dxa"/>
            <w:shd w:val="clear" w:color="auto" w:fill="auto"/>
            <w:vAlign w:val="center"/>
          </w:tcPr>
          <w:p w14:paraId="2F6D613E" w14:textId="390B22C7" w:rsidR="00F73D22" w:rsidRPr="00065CFC" w:rsidRDefault="00F73D22" w:rsidP="00F73D22">
            <w:pPr>
              <w:spacing w:after="0" w:line="240" w:lineRule="auto"/>
              <w:jc w:val="center"/>
              <w:rPr>
                <w:rFonts w:asciiTheme="minorHAnsi" w:hAnsiTheme="minorHAnsi"/>
                <w:color w:val="000000"/>
              </w:rPr>
            </w:pPr>
            <w:proofErr w:type="spellStart"/>
            <w:r>
              <w:rPr>
                <w:rFonts w:asciiTheme="minorHAnsi" w:hAnsiTheme="minorHAnsi"/>
                <w:color w:val="000000"/>
              </w:rPr>
              <w:lastRenderedPageBreak/>
              <w:t>шт</w:t>
            </w:r>
            <w:proofErr w:type="spellEnd"/>
            <w:r>
              <w:rPr>
                <w:rFonts w:asciiTheme="minorHAnsi" w:hAnsiTheme="minorHAnsi"/>
                <w:color w:val="000000"/>
                <w:lang w:val="en-US"/>
              </w:rPr>
              <w:t>.</w:t>
            </w:r>
          </w:p>
        </w:tc>
        <w:tc>
          <w:tcPr>
            <w:tcW w:w="998" w:type="dxa"/>
            <w:shd w:val="clear" w:color="auto" w:fill="auto"/>
            <w:vAlign w:val="center"/>
          </w:tcPr>
          <w:p w14:paraId="1238487D" w14:textId="16E2DB75" w:rsidR="00F73D22" w:rsidRPr="00065CFC" w:rsidRDefault="00F73D22" w:rsidP="00F73D22">
            <w:pPr>
              <w:spacing w:after="0" w:line="240" w:lineRule="auto"/>
              <w:jc w:val="center"/>
              <w:rPr>
                <w:rFonts w:asciiTheme="minorHAnsi" w:hAnsiTheme="minorHAnsi"/>
                <w:color w:val="000000"/>
              </w:rPr>
            </w:pPr>
            <w:r>
              <w:rPr>
                <w:bCs/>
              </w:rPr>
              <w:t>39</w:t>
            </w:r>
          </w:p>
        </w:tc>
        <w:tc>
          <w:tcPr>
            <w:tcW w:w="992" w:type="dxa"/>
            <w:tcBorders>
              <w:left w:val="single" w:sz="4" w:space="0" w:color="auto"/>
              <w:bottom w:val="single" w:sz="4" w:space="0" w:color="auto"/>
              <w:right w:val="single" w:sz="4" w:space="0" w:color="auto"/>
            </w:tcBorders>
            <w:vAlign w:val="center"/>
          </w:tcPr>
          <w:p w14:paraId="1441A965" w14:textId="77777777" w:rsidR="00F73D22" w:rsidRPr="00065CFC" w:rsidRDefault="00F73D22" w:rsidP="00F73D22">
            <w:pPr>
              <w:autoSpaceDE w:val="0"/>
              <w:autoSpaceDN w:val="0"/>
              <w:spacing w:after="0"/>
              <w:ind w:hanging="29"/>
              <w:jc w:val="center"/>
              <w:rPr>
                <w:rFonts w:asciiTheme="minorHAnsi" w:hAnsiTheme="minorHAnsi"/>
                <w:i/>
                <w:iCs/>
                <w:color w:val="2E74B5" w:themeColor="accent1" w:themeShade="BF"/>
                <w:lang w:eastAsia="ru-RU"/>
              </w:rPr>
            </w:pPr>
            <w:r w:rsidRPr="00065CFC">
              <w:rPr>
                <w:rFonts w:asciiTheme="minorHAnsi" w:hAnsiTheme="minorHAnsi"/>
                <w:i/>
                <w:iCs/>
                <w:color w:val="2E74B5" w:themeColor="accent1" w:themeShade="BF"/>
                <w:lang w:eastAsia="ru-RU"/>
              </w:rPr>
              <w:t>вказати</w:t>
            </w:r>
          </w:p>
        </w:tc>
        <w:tc>
          <w:tcPr>
            <w:tcW w:w="943" w:type="dxa"/>
            <w:tcBorders>
              <w:left w:val="single" w:sz="4" w:space="0" w:color="auto"/>
              <w:bottom w:val="single" w:sz="4" w:space="0" w:color="auto"/>
              <w:right w:val="single" w:sz="4" w:space="0" w:color="auto"/>
            </w:tcBorders>
            <w:vAlign w:val="center"/>
          </w:tcPr>
          <w:p w14:paraId="360C5432" w14:textId="77777777" w:rsidR="00F73D22" w:rsidRPr="00065CFC" w:rsidRDefault="00F73D22" w:rsidP="00F73D22">
            <w:pPr>
              <w:autoSpaceDE w:val="0"/>
              <w:autoSpaceDN w:val="0"/>
              <w:spacing w:after="0"/>
              <w:jc w:val="center"/>
              <w:rPr>
                <w:rFonts w:asciiTheme="minorHAnsi" w:hAnsiTheme="minorHAnsi"/>
                <w:i/>
                <w:iCs/>
                <w:color w:val="2E74B5" w:themeColor="accent1" w:themeShade="BF"/>
                <w:lang w:eastAsia="ru-RU"/>
              </w:rPr>
            </w:pPr>
            <w:r w:rsidRPr="00065CFC">
              <w:rPr>
                <w:rFonts w:asciiTheme="minorHAnsi" w:hAnsiTheme="minorHAnsi"/>
                <w:i/>
                <w:iCs/>
                <w:color w:val="2E74B5" w:themeColor="accent1" w:themeShade="BF"/>
                <w:lang w:eastAsia="ru-RU"/>
              </w:rPr>
              <w:t>вказати</w:t>
            </w:r>
          </w:p>
        </w:tc>
      </w:tr>
      <w:tr w:rsidR="00211820" w:rsidRPr="00065CFC" w14:paraId="54D7E70C" w14:textId="77777777" w:rsidTr="005D753D">
        <w:trPr>
          <w:trHeight w:val="358"/>
          <w:jc w:val="center"/>
        </w:trPr>
        <w:tc>
          <w:tcPr>
            <w:tcW w:w="9073" w:type="dxa"/>
            <w:gridSpan w:val="6"/>
            <w:tcBorders>
              <w:top w:val="single" w:sz="4" w:space="0" w:color="auto"/>
              <w:left w:val="single" w:sz="4" w:space="0" w:color="auto"/>
              <w:bottom w:val="single" w:sz="4" w:space="0" w:color="auto"/>
              <w:right w:val="single" w:sz="4" w:space="0" w:color="auto"/>
            </w:tcBorders>
          </w:tcPr>
          <w:p w14:paraId="2910E81E" w14:textId="77777777" w:rsidR="00211820" w:rsidRPr="00065CFC" w:rsidRDefault="00211820" w:rsidP="005D753D">
            <w:pPr>
              <w:autoSpaceDE w:val="0"/>
              <w:autoSpaceDN w:val="0"/>
              <w:spacing w:after="0"/>
              <w:jc w:val="right"/>
              <w:rPr>
                <w:rFonts w:asciiTheme="minorHAnsi" w:hAnsiTheme="minorHAnsi"/>
                <w:b/>
                <w:bCs/>
              </w:rPr>
            </w:pPr>
            <w:r w:rsidRPr="00065CFC">
              <w:rPr>
                <w:rFonts w:asciiTheme="minorHAnsi" w:hAnsiTheme="minorHAnsi"/>
                <w:b/>
                <w:bCs/>
              </w:rPr>
              <w:t>Всього з урахуванням усіх податків і зборів, грн з ПДВ:</w:t>
            </w:r>
          </w:p>
        </w:tc>
        <w:tc>
          <w:tcPr>
            <w:tcW w:w="943" w:type="dxa"/>
            <w:tcBorders>
              <w:top w:val="single" w:sz="4" w:space="0" w:color="auto"/>
              <w:left w:val="single" w:sz="4" w:space="0" w:color="auto"/>
              <w:bottom w:val="single" w:sz="4" w:space="0" w:color="auto"/>
              <w:right w:val="single" w:sz="4" w:space="0" w:color="auto"/>
            </w:tcBorders>
            <w:vAlign w:val="center"/>
          </w:tcPr>
          <w:p w14:paraId="08A59F2B" w14:textId="77777777" w:rsidR="00211820" w:rsidRPr="00065CFC" w:rsidRDefault="00211820" w:rsidP="005D753D">
            <w:pPr>
              <w:autoSpaceDE w:val="0"/>
              <w:autoSpaceDN w:val="0"/>
              <w:spacing w:after="0"/>
              <w:jc w:val="center"/>
              <w:rPr>
                <w:rFonts w:asciiTheme="minorHAnsi" w:hAnsiTheme="minorHAnsi"/>
                <w:b/>
              </w:rPr>
            </w:pPr>
            <w:r w:rsidRPr="00065CFC">
              <w:rPr>
                <w:rFonts w:asciiTheme="minorHAnsi" w:hAnsiTheme="minorHAnsi"/>
                <w:i/>
                <w:iCs/>
                <w:color w:val="2E74B5" w:themeColor="accent1" w:themeShade="BF"/>
                <w:lang w:eastAsia="ru-RU"/>
              </w:rPr>
              <w:t>вказати</w:t>
            </w:r>
          </w:p>
        </w:tc>
      </w:tr>
      <w:tr w:rsidR="00211820" w:rsidRPr="00065CFC" w14:paraId="7626E952" w14:textId="77777777" w:rsidTr="005D753D">
        <w:trPr>
          <w:trHeight w:val="358"/>
          <w:jc w:val="center"/>
        </w:trPr>
        <w:tc>
          <w:tcPr>
            <w:tcW w:w="9073" w:type="dxa"/>
            <w:gridSpan w:val="6"/>
            <w:tcBorders>
              <w:top w:val="single" w:sz="4" w:space="0" w:color="auto"/>
              <w:left w:val="single" w:sz="4" w:space="0" w:color="auto"/>
              <w:bottom w:val="single" w:sz="4" w:space="0" w:color="auto"/>
              <w:right w:val="single" w:sz="4" w:space="0" w:color="auto"/>
            </w:tcBorders>
          </w:tcPr>
          <w:p w14:paraId="79C79A90" w14:textId="77777777" w:rsidR="00211820" w:rsidRPr="00065CFC" w:rsidRDefault="00211820" w:rsidP="005D753D">
            <w:pPr>
              <w:autoSpaceDE w:val="0"/>
              <w:autoSpaceDN w:val="0"/>
              <w:spacing w:after="0"/>
              <w:ind w:firstLine="567"/>
              <w:jc w:val="right"/>
              <w:rPr>
                <w:rFonts w:asciiTheme="minorHAnsi" w:hAnsiTheme="minorHAnsi"/>
                <w:b/>
                <w:bCs/>
              </w:rPr>
            </w:pPr>
            <w:r w:rsidRPr="00065CFC">
              <w:rPr>
                <w:rFonts w:asciiTheme="minorHAnsi" w:hAnsiTheme="minorHAnsi"/>
                <w:b/>
                <w:bCs/>
              </w:rPr>
              <w:t>у тому числі ПДВ, грн:</w:t>
            </w:r>
          </w:p>
        </w:tc>
        <w:tc>
          <w:tcPr>
            <w:tcW w:w="943" w:type="dxa"/>
            <w:tcBorders>
              <w:top w:val="single" w:sz="4" w:space="0" w:color="auto"/>
              <w:left w:val="single" w:sz="4" w:space="0" w:color="auto"/>
              <w:bottom w:val="single" w:sz="4" w:space="0" w:color="auto"/>
              <w:right w:val="single" w:sz="4" w:space="0" w:color="auto"/>
            </w:tcBorders>
            <w:vAlign w:val="center"/>
          </w:tcPr>
          <w:p w14:paraId="79817308" w14:textId="77777777" w:rsidR="00211820" w:rsidRPr="00065CFC" w:rsidRDefault="00211820" w:rsidP="005D753D">
            <w:pPr>
              <w:autoSpaceDE w:val="0"/>
              <w:autoSpaceDN w:val="0"/>
              <w:spacing w:after="0"/>
              <w:jc w:val="center"/>
              <w:rPr>
                <w:rFonts w:asciiTheme="minorHAnsi" w:hAnsiTheme="minorHAnsi"/>
                <w:b/>
              </w:rPr>
            </w:pPr>
            <w:r w:rsidRPr="00065CFC">
              <w:rPr>
                <w:rFonts w:asciiTheme="minorHAnsi" w:hAnsiTheme="minorHAnsi"/>
                <w:i/>
                <w:iCs/>
                <w:color w:val="2E74B5" w:themeColor="accent1" w:themeShade="BF"/>
                <w:lang w:eastAsia="ru-RU"/>
              </w:rPr>
              <w:t>вказати</w:t>
            </w:r>
          </w:p>
        </w:tc>
      </w:tr>
    </w:tbl>
    <w:p w14:paraId="5D7B7EE8" w14:textId="77777777" w:rsidR="00A551A9" w:rsidRPr="00065CFC" w:rsidRDefault="00A551A9" w:rsidP="003F7B2C">
      <w:pPr>
        <w:spacing w:after="0"/>
        <w:ind w:right="-142"/>
        <w:jc w:val="both"/>
        <w:rPr>
          <w:rFonts w:asciiTheme="minorHAnsi" w:hAnsiTheme="minorHAnsi"/>
          <w:i/>
          <w:iCs/>
          <w:color w:val="2E74B5" w:themeColor="accent1" w:themeShade="BF"/>
          <w:sz w:val="18"/>
          <w:szCs w:val="18"/>
          <w:lang w:eastAsia="ru-RU"/>
        </w:rPr>
      </w:pPr>
    </w:p>
    <w:p w14:paraId="65C07786" w14:textId="307E62EF" w:rsidR="003F7B2C" w:rsidRPr="00065CFC" w:rsidRDefault="00772871" w:rsidP="003F7B2C">
      <w:pPr>
        <w:spacing w:after="0"/>
        <w:ind w:right="-142"/>
        <w:jc w:val="both"/>
        <w:rPr>
          <w:rFonts w:asciiTheme="minorHAnsi" w:hAnsiTheme="minorHAnsi"/>
          <w:i/>
          <w:iCs/>
          <w:color w:val="2E74B5" w:themeColor="accent1" w:themeShade="BF"/>
          <w:sz w:val="18"/>
          <w:szCs w:val="18"/>
          <w:lang w:eastAsia="ru-RU"/>
        </w:rPr>
      </w:pPr>
      <w:r w:rsidRPr="00065CFC">
        <w:rPr>
          <w:rFonts w:asciiTheme="minorHAnsi" w:hAnsiTheme="minorHAnsi"/>
          <w:i/>
          <w:iCs/>
          <w:color w:val="2E74B5" w:themeColor="accent1" w:themeShade="BF"/>
          <w:sz w:val="18"/>
          <w:szCs w:val="18"/>
          <w:lang w:eastAsia="ru-RU"/>
        </w:rPr>
        <w:t>* у разі, якщо Учасник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w:t>
      </w:r>
      <w:r w:rsidR="00820881">
        <w:rPr>
          <w:rFonts w:asciiTheme="minorHAnsi" w:hAnsiTheme="minorHAnsi"/>
          <w:i/>
          <w:iCs/>
          <w:color w:val="2E74B5" w:themeColor="accent1" w:themeShade="BF"/>
          <w:sz w:val="18"/>
          <w:szCs w:val="18"/>
          <w:lang w:eastAsia="ru-RU"/>
        </w:rPr>
        <w:t xml:space="preserve"> без податку на додану вартість</w:t>
      </w:r>
    </w:p>
    <w:p w14:paraId="23B64971" w14:textId="77777777" w:rsidR="00FD5521" w:rsidRPr="00065CFC" w:rsidRDefault="00FD5521">
      <w:pPr>
        <w:autoSpaceDE w:val="0"/>
        <w:autoSpaceDN w:val="0"/>
        <w:spacing w:after="0" w:line="240" w:lineRule="auto"/>
        <w:rPr>
          <w:rFonts w:asciiTheme="minorHAnsi" w:hAnsiTheme="minorHAnsi"/>
          <w:sz w:val="24"/>
          <w:szCs w:val="24"/>
          <w:lang w:eastAsia="ru-RU"/>
        </w:rPr>
      </w:pPr>
    </w:p>
    <w:p w14:paraId="232C2DE6" w14:textId="77777777" w:rsidR="007615E9" w:rsidRPr="00065CFC" w:rsidRDefault="007615E9">
      <w:pPr>
        <w:autoSpaceDE w:val="0"/>
        <w:autoSpaceDN w:val="0"/>
        <w:spacing w:after="0" w:line="240" w:lineRule="auto"/>
        <w:rPr>
          <w:rFonts w:asciiTheme="minorHAnsi" w:hAnsiTheme="minorHAnsi"/>
          <w:sz w:val="24"/>
          <w:szCs w:val="24"/>
          <w:lang w:eastAsia="ru-RU"/>
        </w:rPr>
      </w:pPr>
    </w:p>
    <w:p w14:paraId="70E98CB8" w14:textId="77777777" w:rsidR="00376A3E" w:rsidRPr="00065CFC" w:rsidRDefault="00772871">
      <w:pPr>
        <w:autoSpaceDE w:val="0"/>
        <w:autoSpaceDN w:val="0"/>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 xml:space="preserve">Датовано: “___” ________________ </w:t>
      </w:r>
      <w:r w:rsidR="00CC55B1" w:rsidRPr="00065CFC">
        <w:rPr>
          <w:rFonts w:asciiTheme="minorHAnsi" w:hAnsiTheme="minorHAnsi"/>
          <w:sz w:val="24"/>
          <w:szCs w:val="24"/>
          <w:lang w:eastAsia="ru-RU"/>
        </w:rPr>
        <w:t>2022</w:t>
      </w:r>
      <w:r w:rsidRPr="00065CFC">
        <w:rPr>
          <w:rFonts w:asciiTheme="minorHAnsi" w:hAnsiTheme="minorHAnsi"/>
          <w:sz w:val="24"/>
          <w:szCs w:val="24"/>
          <w:lang w:eastAsia="ru-RU"/>
        </w:rPr>
        <w:t xml:space="preserve"> р</w:t>
      </w:r>
      <w:r w:rsidRPr="00065CFC">
        <w:rPr>
          <w:rFonts w:asciiTheme="minorHAnsi" w:hAnsiTheme="minorHAnsi"/>
          <w:lang w:eastAsia="ru-RU"/>
        </w:rPr>
        <w:t xml:space="preserve">. </w:t>
      </w:r>
      <w:r w:rsidRPr="00065CFC">
        <w:rPr>
          <w:rFonts w:asciiTheme="minorHAnsi" w:hAnsiTheme="minorHAnsi"/>
          <w:i/>
          <w:iCs/>
          <w:sz w:val="24"/>
          <w:szCs w:val="24"/>
          <w:lang w:eastAsia="ru-RU"/>
        </w:rPr>
        <w:t>____________________________________________________________________________</w:t>
      </w:r>
    </w:p>
    <w:p w14:paraId="4AC86993"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(Підпис)</w:t>
      </w:r>
    </w:p>
    <w:p w14:paraId="05871AA0"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 xml:space="preserve">(можливо використання </w:t>
      </w:r>
    </w:p>
    <w:p w14:paraId="2B152705" w14:textId="77777777" w:rsidR="00DE473C" w:rsidRPr="00065CFC" w:rsidRDefault="00772871" w:rsidP="003F7B2C">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 xml:space="preserve">кваліфікованого  електронного підпису)    </w:t>
      </w:r>
      <w:r w:rsidRPr="00065CFC">
        <w:rPr>
          <w:rFonts w:asciiTheme="minorHAnsi" w:hAnsiTheme="minorHAnsi"/>
          <w:i/>
          <w:iCs/>
          <w:color w:val="2E74B5" w:themeColor="accent1" w:themeShade="BF"/>
          <w:sz w:val="20"/>
          <w:szCs w:val="20"/>
          <w:lang w:eastAsia="ru-RU"/>
        </w:rPr>
        <w:tab/>
        <w:t xml:space="preserve">  (прізвище, ініціали, посада уповноваженої особи учасника)</w:t>
      </w:r>
    </w:p>
    <w:p w14:paraId="6586BBD0" w14:textId="77777777" w:rsidR="00FD5521" w:rsidRPr="00065CFC" w:rsidRDefault="00FD5521" w:rsidP="00E751D6">
      <w:pPr>
        <w:widowControl w:val="0"/>
        <w:spacing w:after="0"/>
        <w:rPr>
          <w:rFonts w:asciiTheme="minorHAnsi" w:eastAsia="Arial" w:hAnsiTheme="minorHAnsi"/>
          <w:b/>
          <w:color w:val="000000"/>
          <w:sz w:val="24"/>
          <w:szCs w:val="24"/>
          <w:lang w:eastAsia="ru-RU"/>
        </w:rPr>
      </w:pPr>
    </w:p>
    <w:p w14:paraId="7CE001F6" w14:textId="77777777" w:rsidR="00E751D6" w:rsidRPr="00065CFC" w:rsidRDefault="00E751D6">
      <w:pPr>
        <w:widowControl w:val="0"/>
        <w:spacing w:after="0"/>
        <w:jc w:val="right"/>
        <w:rPr>
          <w:rFonts w:asciiTheme="minorHAnsi" w:eastAsia="Arial" w:hAnsiTheme="minorHAnsi"/>
          <w:b/>
          <w:color w:val="000000"/>
          <w:sz w:val="24"/>
          <w:szCs w:val="24"/>
          <w:lang w:eastAsia="ru-RU"/>
        </w:rPr>
      </w:pPr>
    </w:p>
    <w:p w14:paraId="38B82DAF" w14:textId="77777777" w:rsidR="007615E9" w:rsidRPr="00065CFC" w:rsidRDefault="007615E9">
      <w:pPr>
        <w:widowControl w:val="0"/>
        <w:spacing w:after="0"/>
        <w:jc w:val="right"/>
        <w:rPr>
          <w:rFonts w:asciiTheme="minorHAnsi" w:eastAsia="Arial" w:hAnsiTheme="minorHAnsi"/>
          <w:b/>
          <w:color w:val="000000"/>
          <w:sz w:val="24"/>
          <w:szCs w:val="24"/>
          <w:lang w:eastAsia="ru-RU"/>
        </w:rPr>
      </w:pPr>
    </w:p>
    <w:p w14:paraId="0CBD5B09" w14:textId="77777777" w:rsidR="007615E9" w:rsidRPr="00065CFC" w:rsidRDefault="007615E9">
      <w:pPr>
        <w:widowControl w:val="0"/>
        <w:spacing w:after="0"/>
        <w:jc w:val="right"/>
        <w:rPr>
          <w:rFonts w:asciiTheme="minorHAnsi" w:eastAsia="Arial" w:hAnsiTheme="minorHAnsi"/>
          <w:b/>
          <w:color w:val="000000"/>
          <w:sz w:val="24"/>
          <w:szCs w:val="24"/>
          <w:lang w:eastAsia="ru-RU"/>
        </w:rPr>
      </w:pPr>
    </w:p>
    <w:p w14:paraId="575A0E2F" w14:textId="77777777" w:rsidR="007615E9" w:rsidRPr="00065CFC" w:rsidRDefault="007615E9">
      <w:pPr>
        <w:widowControl w:val="0"/>
        <w:spacing w:after="0"/>
        <w:jc w:val="right"/>
        <w:rPr>
          <w:rFonts w:asciiTheme="minorHAnsi" w:eastAsia="Arial" w:hAnsiTheme="minorHAnsi"/>
          <w:b/>
          <w:color w:val="000000"/>
          <w:sz w:val="24"/>
          <w:szCs w:val="24"/>
          <w:lang w:eastAsia="ru-RU"/>
        </w:rPr>
      </w:pPr>
    </w:p>
    <w:p w14:paraId="325A0C72" w14:textId="77777777" w:rsidR="00211820" w:rsidRPr="00065CFC" w:rsidRDefault="00211820">
      <w:pPr>
        <w:widowControl w:val="0"/>
        <w:spacing w:after="0"/>
        <w:jc w:val="right"/>
        <w:rPr>
          <w:rFonts w:asciiTheme="minorHAnsi" w:eastAsia="Arial" w:hAnsiTheme="minorHAnsi"/>
          <w:b/>
          <w:color w:val="000000"/>
          <w:sz w:val="24"/>
          <w:szCs w:val="24"/>
          <w:lang w:eastAsia="ru-RU"/>
        </w:rPr>
        <w:sectPr w:rsidR="00211820" w:rsidRPr="00065CFC">
          <w:pgSz w:w="11906" w:h="16838"/>
          <w:pgMar w:top="850" w:right="850" w:bottom="850" w:left="1417" w:header="426" w:footer="709" w:gutter="0"/>
          <w:cols w:space="708"/>
          <w:docGrid w:linePitch="360"/>
        </w:sectPr>
      </w:pPr>
    </w:p>
    <w:p w14:paraId="12AC9AEB" w14:textId="77777777" w:rsidR="00376A3E" w:rsidRPr="00065CFC" w:rsidRDefault="00772871">
      <w:pPr>
        <w:widowControl w:val="0"/>
        <w:spacing w:after="0"/>
        <w:jc w:val="right"/>
        <w:rPr>
          <w:rFonts w:asciiTheme="minorHAnsi" w:eastAsia="Arial" w:hAnsiTheme="minorHAnsi"/>
          <w:b/>
          <w:color w:val="000000"/>
          <w:sz w:val="24"/>
          <w:szCs w:val="24"/>
          <w:lang w:eastAsia="ru-RU"/>
        </w:rPr>
      </w:pPr>
      <w:r w:rsidRPr="00065CFC">
        <w:rPr>
          <w:rFonts w:asciiTheme="minorHAnsi" w:eastAsia="Arial" w:hAnsiTheme="minorHAnsi"/>
          <w:b/>
          <w:color w:val="000000"/>
          <w:sz w:val="24"/>
          <w:szCs w:val="24"/>
          <w:lang w:eastAsia="ru-RU"/>
        </w:rPr>
        <w:lastRenderedPageBreak/>
        <w:t>Додаток  5  до документації</w:t>
      </w:r>
    </w:p>
    <w:p w14:paraId="02BFD1B0" w14:textId="77777777" w:rsidR="00376A3E" w:rsidRPr="00065CFC" w:rsidRDefault="00376A3E">
      <w:pPr>
        <w:widowControl w:val="0"/>
        <w:spacing w:after="0" w:line="240" w:lineRule="auto"/>
        <w:ind w:firstLine="567"/>
        <w:contextualSpacing/>
        <w:jc w:val="center"/>
        <w:rPr>
          <w:rFonts w:asciiTheme="minorHAnsi" w:hAnsiTheme="minorHAnsi"/>
          <w:i/>
          <w:iCs/>
          <w:color w:val="2E74B5" w:themeColor="accent1" w:themeShade="BF"/>
          <w:sz w:val="24"/>
          <w:szCs w:val="24"/>
          <w:lang w:eastAsia="ru-RU"/>
        </w:rPr>
      </w:pPr>
    </w:p>
    <w:p w14:paraId="13DBF5C7" w14:textId="77777777" w:rsidR="00376A3E" w:rsidRPr="00065CFC" w:rsidRDefault="0077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heme="minorHAnsi" w:hAnsiTheme="minorHAnsi"/>
          <w:i/>
          <w:iCs/>
          <w:color w:val="2E74B5" w:themeColor="accent1" w:themeShade="BF"/>
          <w:sz w:val="24"/>
          <w:szCs w:val="24"/>
          <w:lang w:eastAsia="ru-RU"/>
        </w:rPr>
      </w:pPr>
      <w:r w:rsidRPr="00065CFC">
        <w:rPr>
          <w:rFonts w:asciiTheme="minorHAnsi" w:hAnsiTheme="minorHAnsi"/>
          <w:i/>
          <w:iCs/>
          <w:color w:val="2E74B5" w:themeColor="accent1" w:themeShade="BF"/>
          <w:sz w:val="24"/>
          <w:szCs w:val="24"/>
          <w:lang w:eastAsia="ru-RU"/>
        </w:rPr>
        <w:t>(Подається виключно фізичними особами)</w:t>
      </w:r>
    </w:p>
    <w:p w14:paraId="7870868B" w14:textId="77777777" w:rsidR="00376A3E" w:rsidRPr="00065CFC" w:rsidRDefault="00376A3E">
      <w:pPr>
        <w:spacing w:after="0"/>
        <w:ind w:right="282"/>
        <w:jc w:val="right"/>
        <w:rPr>
          <w:rFonts w:asciiTheme="minorHAnsi" w:hAnsiTheme="minorHAnsi"/>
          <w:bCs/>
          <w:sz w:val="24"/>
          <w:szCs w:val="24"/>
        </w:rPr>
      </w:pPr>
    </w:p>
    <w:p w14:paraId="0FE67CA2" w14:textId="77777777" w:rsidR="00376A3E" w:rsidRPr="00065CFC" w:rsidRDefault="00772871">
      <w:pPr>
        <w:spacing w:after="0"/>
        <w:ind w:right="282"/>
        <w:jc w:val="right"/>
        <w:rPr>
          <w:rFonts w:asciiTheme="minorHAnsi" w:eastAsia="Times New Roman" w:hAnsiTheme="minorHAnsi"/>
          <w:sz w:val="24"/>
          <w:szCs w:val="24"/>
        </w:rPr>
      </w:pPr>
      <w:r w:rsidRPr="00065CFC">
        <w:rPr>
          <w:rFonts w:asciiTheme="minorHAnsi" w:hAnsiTheme="minorHAnsi"/>
          <w:bCs/>
          <w:sz w:val="24"/>
          <w:szCs w:val="24"/>
        </w:rPr>
        <w:t>Національному банку України</w:t>
      </w:r>
    </w:p>
    <w:p w14:paraId="18480954" w14:textId="77777777" w:rsidR="00376A3E" w:rsidRPr="00065CFC" w:rsidRDefault="0037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heme="minorHAnsi" w:hAnsiTheme="minorHAnsi"/>
          <w:sz w:val="24"/>
          <w:szCs w:val="24"/>
          <w:lang w:eastAsia="ar-SA"/>
        </w:rPr>
      </w:pPr>
    </w:p>
    <w:p w14:paraId="1E9A9104" w14:textId="77777777" w:rsidR="00376A3E" w:rsidRPr="00065CFC" w:rsidRDefault="00772871">
      <w:pPr>
        <w:tabs>
          <w:tab w:val="left" w:pos="3345"/>
        </w:tabs>
        <w:suppressAutoHyphens/>
        <w:spacing w:after="0" w:line="240" w:lineRule="auto"/>
        <w:jc w:val="center"/>
        <w:rPr>
          <w:rFonts w:asciiTheme="minorHAnsi" w:hAnsiTheme="minorHAnsi"/>
          <w:sz w:val="24"/>
          <w:szCs w:val="24"/>
          <w:lang w:eastAsia="ar-SA"/>
        </w:rPr>
      </w:pPr>
      <w:r w:rsidRPr="00065CFC">
        <w:rPr>
          <w:rFonts w:asciiTheme="minorHAnsi" w:hAnsiTheme="minorHAnsi"/>
          <w:b/>
          <w:sz w:val="24"/>
          <w:szCs w:val="24"/>
          <w:lang w:eastAsia="ar-SA"/>
        </w:rPr>
        <w:t>ЛИСТ-ЗГОДА НА ОБРОБКУ ПЕРСОНАЛЬНИХ ДАНИХ</w:t>
      </w:r>
    </w:p>
    <w:p w14:paraId="2ABA1475" w14:textId="77777777" w:rsidR="00376A3E" w:rsidRPr="00065CFC" w:rsidRDefault="00376A3E">
      <w:pPr>
        <w:tabs>
          <w:tab w:val="left" w:pos="3345"/>
        </w:tabs>
        <w:suppressAutoHyphens/>
        <w:spacing w:after="0" w:line="240" w:lineRule="auto"/>
        <w:rPr>
          <w:rFonts w:asciiTheme="minorHAnsi" w:hAnsiTheme="minorHAnsi"/>
          <w:sz w:val="24"/>
          <w:szCs w:val="24"/>
          <w:lang w:eastAsia="ar-SA"/>
        </w:rPr>
      </w:pPr>
    </w:p>
    <w:p w14:paraId="3FAF835A" w14:textId="07387714" w:rsidR="00376A3E" w:rsidRPr="00065CFC" w:rsidRDefault="00772871">
      <w:pPr>
        <w:tabs>
          <w:tab w:val="left" w:pos="0"/>
        </w:tabs>
        <w:suppressAutoHyphens/>
        <w:spacing w:after="0" w:line="240" w:lineRule="auto"/>
        <w:jc w:val="both"/>
        <w:rPr>
          <w:rFonts w:asciiTheme="minorHAnsi" w:hAnsiTheme="minorHAnsi"/>
          <w:sz w:val="24"/>
          <w:szCs w:val="24"/>
          <w:lang w:eastAsia="ar-SA"/>
        </w:rPr>
      </w:pPr>
      <w:r w:rsidRPr="00065CFC">
        <w:rPr>
          <w:rFonts w:asciiTheme="minorHAnsi" w:hAnsiTheme="minorHAnsi"/>
          <w:sz w:val="24"/>
          <w:szCs w:val="24"/>
          <w:lang w:eastAsia="ar-SA"/>
        </w:rPr>
        <w:tab/>
        <w:t>Відповідно до Закону України "Про захист персональних даних", я ________</w:t>
      </w:r>
      <w:r w:rsidRPr="00065CFC">
        <w:rPr>
          <w:rFonts w:asciiTheme="minorHAnsi" w:hAnsiTheme="minorHAnsi"/>
          <w:i/>
          <w:iCs/>
          <w:sz w:val="24"/>
          <w:szCs w:val="24"/>
          <w:lang w:eastAsia="ru-RU"/>
        </w:rPr>
        <w:t>_____________________________________</w:t>
      </w:r>
      <w:r w:rsidRPr="00065CFC">
        <w:rPr>
          <w:rFonts w:asciiTheme="minorHAnsi" w:hAnsiTheme="minorHAnsi"/>
          <w:i/>
          <w:iCs/>
          <w:color w:val="2E74B5" w:themeColor="accent1" w:themeShade="BF"/>
          <w:sz w:val="24"/>
          <w:szCs w:val="24"/>
          <w:lang w:eastAsia="ru-RU"/>
        </w:rPr>
        <w:t>(зазначити прізвище, ім'я, по-батькові)</w:t>
      </w:r>
      <w:r w:rsidRPr="00065CFC">
        <w:rPr>
          <w:rFonts w:asciiTheme="minorHAnsi" w:eastAsia="Times New Roman" w:hAnsiTheme="minorHAnsi"/>
          <w:sz w:val="24"/>
          <w:szCs w:val="24"/>
        </w:rPr>
        <w:t xml:space="preserve">, </w:t>
      </w:r>
      <w:r w:rsidRPr="00065CFC">
        <w:rPr>
          <w:rFonts w:asciiTheme="minorHAnsi" w:hAnsiTheme="minorHAnsi"/>
          <w:sz w:val="24"/>
          <w:szCs w:val="24"/>
          <w:lang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відносинах.  </w:t>
      </w:r>
    </w:p>
    <w:p w14:paraId="4B4EEC09" w14:textId="77777777" w:rsidR="00376A3E" w:rsidRPr="00065CFC" w:rsidRDefault="00376A3E">
      <w:pPr>
        <w:tabs>
          <w:tab w:val="left" w:pos="0"/>
        </w:tabs>
        <w:suppressAutoHyphens/>
        <w:spacing w:after="0" w:line="240" w:lineRule="auto"/>
        <w:jc w:val="both"/>
        <w:rPr>
          <w:rFonts w:asciiTheme="minorHAnsi" w:hAnsiTheme="minorHAnsi"/>
          <w:sz w:val="24"/>
          <w:szCs w:val="24"/>
          <w:lang w:eastAsia="ar-SA"/>
        </w:rPr>
      </w:pPr>
    </w:p>
    <w:p w14:paraId="2DC1F508" w14:textId="77777777" w:rsidR="00376A3E" w:rsidRPr="00065CFC" w:rsidRDefault="00376A3E">
      <w:pPr>
        <w:tabs>
          <w:tab w:val="left" w:pos="0"/>
        </w:tabs>
        <w:suppressAutoHyphens/>
        <w:spacing w:after="0" w:line="240" w:lineRule="auto"/>
        <w:jc w:val="both"/>
        <w:rPr>
          <w:rFonts w:asciiTheme="minorHAnsi" w:hAnsiTheme="minorHAnsi"/>
          <w:sz w:val="24"/>
          <w:szCs w:val="24"/>
          <w:lang w:eastAsia="ar-SA"/>
        </w:rPr>
      </w:pPr>
    </w:p>
    <w:p w14:paraId="04E1ECA2" w14:textId="77777777" w:rsidR="00376A3E" w:rsidRPr="00065CFC" w:rsidRDefault="00772871">
      <w:pPr>
        <w:autoSpaceDE w:val="0"/>
        <w:autoSpaceDN w:val="0"/>
        <w:spacing w:after="0" w:line="240" w:lineRule="auto"/>
        <w:rPr>
          <w:rFonts w:asciiTheme="minorHAnsi" w:hAnsiTheme="minorHAnsi"/>
          <w:sz w:val="24"/>
          <w:szCs w:val="24"/>
          <w:lang w:eastAsia="ru-RU"/>
        </w:rPr>
      </w:pPr>
      <w:r w:rsidRPr="00065CFC">
        <w:rPr>
          <w:rFonts w:asciiTheme="minorHAnsi" w:hAnsiTheme="minorHAnsi"/>
          <w:sz w:val="24"/>
          <w:szCs w:val="24"/>
          <w:lang w:eastAsia="ru-RU"/>
        </w:rPr>
        <w:t xml:space="preserve">Датовано: “___” ________________ </w:t>
      </w:r>
      <w:r w:rsidR="00CC55B1" w:rsidRPr="00065CFC">
        <w:rPr>
          <w:rFonts w:asciiTheme="minorHAnsi" w:hAnsiTheme="minorHAnsi"/>
          <w:sz w:val="24"/>
          <w:szCs w:val="24"/>
          <w:lang w:eastAsia="ru-RU"/>
        </w:rPr>
        <w:t>2022</w:t>
      </w:r>
      <w:r w:rsidRPr="00065CFC">
        <w:rPr>
          <w:rFonts w:asciiTheme="minorHAnsi" w:hAnsiTheme="minorHAnsi"/>
          <w:sz w:val="24"/>
          <w:szCs w:val="24"/>
          <w:lang w:eastAsia="ru-RU"/>
        </w:rPr>
        <w:t xml:space="preserve"> р</w:t>
      </w:r>
      <w:r w:rsidRPr="00065CFC">
        <w:rPr>
          <w:rFonts w:asciiTheme="minorHAnsi" w:hAnsiTheme="minorHAnsi"/>
          <w:lang w:eastAsia="ru-RU"/>
        </w:rPr>
        <w:t xml:space="preserve">. </w:t>
      </w:r>
      <w:r w:rsidRPr="00065CFC">
        <w:rPr>
          <w:rFonts w:asciiTheme="minorHAnsi" w:hAnsiTheme="minorHAnsi"/>
          <w:i/>
          <w:iCs/>
          <w:sz w:val="24"/>
          <w:szCs w:val="24"/>
          <w:lang w:eastAsia="ru-RU"/>
        </w:rPr>
        <w:t>____________________________________________________________________________</w:t>
      </w:r>
    </w:p>
    <w:p w14:paraId="6A3FA338"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(Підпис)</w:t>
      </w:r>
    </w:p>
    <w:p w14:paraId="2665872B" w14:textId="77777777" w:rsidR="00376A3E" w:rsidRPr="00065CFC"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 xml:space="preserve">(можливо використання </w:t>
      </w:r>
    </w:p>
    <w:p w14:paraId="1FFF3EB6" w14:textId="77777777" w:rsidR="00376A3E" w:rsidRDefault="00772871">
      <w:pPr>
        <w:autoSpaceDE w:val="0"/>
        <w:autoSpaceDN w:val="0"/>
        <w:spacing w:after="0" w:line="240" w:lineRule="auto"/>
        <w:rPr>
          <w:rFonts w:asciiTheme="minorHAnsi" w:hAnsiTheme="minorHAnsi"/>
          <w:i/>
          <w:iCs/>
          <w:color w:val="2E74B5" w:themeColor="accent1" w:themeShade="BF"/>
          <w:sz w:val="20"/>
          <w:szCs w:val="20"/>
          <w:lang w:eastAsia="ru-RU"/>
        </w:rPr>
      </w:pPr>
      <w:r w:rsidRPr="00065CFC">
        <w:rPr>
          <w:rFonts w:asciiTheme="minorHAnsi" w:hAnsiTheme="minorHAnsi"/>
          <w:i/>
          <w:iCs/>
          <w:color w:val="2E74B5" w:themeColor="accent1" w:themeShade="BF"/>
          <w:sz w:val="20"/>
          <w:szCs w:val="20"/>
          <w:lang w:eastAsia="ru-RU"/>
        </w:rPr>
        <w:t xml:space="preserve">кваліфікованого  електронного підпису)    </w:t>
      </w:r>
      <w:r w:rsidRPr="00065CFC">
        <w:rPr>
          <w:rFonts w:asciiTheme="minorHAnsi" w:hAnsiTheme="minorHAnsi"/>
          <w:i/>
          <w:iCs/>
          <w:color w:val="2E74B5" w:themeColor="accent1" w:themeShade="BF"/>
          <w:sz w:val="20"/>
          <w:szCs w:val="20"/>
          <w:lang w:eastAsia="ru-RU"/>
        </w:rPr>
        <w:tab/>
        <w:t xml:space="preserve">  (прізвище, ініціали, посада уповноваженої особи учасника)</w:t>
      </w:r>
    </w:p>
    <w:p w14:paraId="1E15878A" w14:textId="77777777" w:rsidR="00376A3E" w:rsidRDefault="00376A3E">
      <w:pPr>
        <w:rPr>
          <w:rFonts w:asciiTheme="minorHAnsi" w:hAnsiTheme="minorHAnsi"/>
        </w:rPr>
      </w:pPr>
    </w:p>
    <w:p w14:paraId="3AFD6E2F" w14:textId="77777777" w:rsidR="002A62DD" w:rsidRDefault="002A62DD">
      <w:pPr>
        <w:rPr>
          <w:rFonts w:asciiTheme="minorHAnsi" w:hAnsiTheme="minorHAnsi"/>
        </w:rPr>
      </w:pPr>
    </w:p>
    <w:p w14:paraId="2778CBA1" w14:textId="77777777" w:rsidR="002A62DD" w:rsidRDefault="002A62DD">
      <w:pPr>
        <w:rPr>
          <w:rFonts w:asciiTheme="minorHAnsi" w:hAnsiTheme="minorHAnsi"/>
        </w:rPr>
      </w:pPr>
    </w:p>
    <w:p w14:paraId="6028AF0F" w14:textId="77777777" w:rsidR="002A62DD" w:rsidRDefault="002A62DD">
      <w:pPr>
        <w:rPr>
          <w:rFonts w:asciiTheme="minorHAnsi" w:hAnsiTheme="minorHAnsi"/>
        </w:rPr>
      </w:pPr>
    </w:p>
    <w:p w14:paraId="13D0CEE8" w14:textId="77777777" w:rsidR="002A62DD" w:rsidRDefault="002A62DD">
      <w:pPr>
        <w:rPr>
          <w:rFonts w:asciiTheme="minorHAnsi" w:hAnsiTheme="minorHAnsi"/>
        </w:rPr>
      </w:pPr>
    </w:p>
    <w:p w14:paraId="4C9E68CE" w14:textId="77777777" w:rsidR="002A62DD" w:rsidRDefault="002A62DD">
      <w:pPr>
        <w:rPr>
          <w:rFonts w:asciiTheme="minorHAnsi" w:hAnsiTheme="minorHAnsi"/>
        </w:rPr>
      </w:pPr>
    </w:p>
    <w:p w14:paraId="74278E75" w14:textId="77777777" w:rsidR="002A62DD" w:rsidRDefault="002A62DD">
      <w:pPr>
        <w:rPr>
          <w:rFonts w:asciiTheme="minorHAnsi" w:hAnsiTheme="minorHAnsi"/>
        </w:rPr>
      </w:pPr>
    </w:p>
    <w:p w14:paraId="2C9126BA" w14:textId="77777777" w:rsidR="002A62DD" w:rsidRDefault="002A62DD">
      <w:pPr>
        <w:rPr>
          <w:rFonts w:asciiTheme="minorHAnsi" w:hAnsiTheme="minorHAnsi"/>
        </w:rPr>
      </w:pPr>
    </w:p>
    <w:p w14:paraId="578769BD" w14:textId="77777777" w:rsidR="002A62DD" w:rsidRDefault="002A62DD">
      <w:pPr>
        <w:rPr>
          <w:rFonts w:asciiTheme="minorHAnsi" w:hAnsiTheme="minorHAnsi"/>
        </w:rPr>
      </w:pPr>
    </w:p>
    <w:p w14:paraId="00F04C09" w14:textId="77777777" w:rsidR="002A62DD" w:rsidRDefault="002A62DD">
      <w:pPr>
        <w:rPr>
          <w:rFonts w:asciiTheme="minorHAnsi" w:hAnsiTheme="minorHAnsi"/>
        </w:rPr>
      </w:pPr>
    </w:p>
    <w:p w14:paraId="1DA1969D" w14:textId="77777777" w:rsidR="002A62DD" w:rsidRDefault="002A62DD">
      <w:pPr>
        <w:rPr>
          <w:rFonts w:asciiTheme="minorHAnsi" w:hAnsiTheme="minorHAnsi"/>
        </w:rPr>
      </w:pPr>
    </w:p>
    <w:p w14:paraId="5B1BD85B" w14:textId="77777777" w:rsidR="002A62DD" w:rsidRDefault="002A62DD">
      <w:pPr>
        <w:rPr>
          <w:rFonts w:asciiTheme="minorHAnsi" w:hAnsiTheme="minorHAnsi"/>
        </w:rPr>
      </w:pPr>
    </w:p>
    <w:p w14:paraId="5647FFCC" w14:textId="77777777" w:rsidR="002A62DD" w:rsidRDefault="002A62DD">
      <w:pPr>
        <w:rPr>
          <w:rFonts w:asciiTheme="minorHAnsi" w:hAnsiTheme="minorHAnsi"/>
        </w:rPr>
      </w:pPr>
    </w:p>
    <w:p w14:paraId="232D2A73" w14:textId="77777777" w:rsidR="002A62DD" w:rsidRDefault="002A62DD">
      <w:pPr>
        <w:rPr>
          <w:rFonts w:asciiTheme="minorHAnsi" w:hAnsiTheme="minorHAnsi"/>
        </w:rPr>
      </w:pPr>
    </w:p>
    <w:p w14:paraId="16C2427D" w14:textId="77777777" w:rsidR="002A62DD" w:rsidRDefault="002A62DD">
      <w:pPr>
        <w:rPr>
          <w:rFonts w:asciiTheme="minorHAnsi" w:hAnsiTheme="minorHAnsi"/>
        </w:rPr>
      </w:pPr>
    </w:p>
    <w:sectPr w:rsidR="002A62DD">
      <w:pgSz w:w="11906" w:h="16838"/>
      <w:pgMar w:top="850" w:right="850" w:bottom="850"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FA76" w14:textId="77777777" w:rsidR="00967837" w:rsidRDefault="00967837">
      <w:pPr>
        <w:spacing w:after="0" w:line="240" w:lineRule="auto"/>
      </w:pPr>
      <w:r>
        <w:separator/>
      </w:r>
    </w:p>
  </w:endnote>
  <w:endnote w:type="continuationSeparator" w:id="0">
    <w:p w14:paraId="5BC5EBF6" w14:textId="77777777" w:rsidR="00967837" w:rsidRDefault="0096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default"/>
    <w:sig w:usb0="00000000"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tiqua">
    <w:altName w:val="Century Gothic"/>
    <w:charset w:val="00"/>
    <w:family w:val="swiss"/>
    <w:pitch w:val="default"/>
    <w:sig w:usb0="00000000"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D8B2" w14:textId="77777777" w:rsidR="00967837" w:rsidRDefault="00967837">
      <w:pPr>
        <w:spacing w:after="0" w:line="240" w:lineRule="auto"/>
      </w:pPr>
      <w:r>
        <w:separator/>
      </w:r>
    </w:p>
  </w:footnote>
  <w:footnote w:type="continuationSeparator" w:id="0">
    <w:p w14:paraId="4B3C4201" w14:textId="77777777" w:rsidR="00967837" w:rsidRDefault="0096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8524" w14:textId="77777777" w:rsidR="00F73D22" w:rsidRDefault="00F73D22">
    <w:pPr>
      <w:pStyle w:val="af1"/>
      <w:jc w:val="center"/>
      <w:rPr>
        <w:rFonts w:ascii="Times New Roman" w:hAnsi="Times New Roman"/>
        <w:sz w:val="22"/>
        <w:szCs w:val="28"/>
      </w:rPr>
    </w:pPr>
  </w:p>
  <w:p w14:paraId="70B792B0" w14:textId="3E73A6A2" w:rsidR="00F73D22" w:rsidRDefault="00F73D22">
    <w:pPr>
      <w:pStyle w:val="af1"/>
      <w:jc w:val="center"/>
      <w:rPr>
        <w:rFonts w:ascii="Times New Roman" w:hAnsi="Times New Roman"/>
        <w:sz w:val="22"/>
        <w:szCs w:val="28"/>
      </w:rPr>
    </w:pPr>
    <w:r>
      <w:rPr>
        <w:rFonts w:ascii="Times New Roman" w:hAnsi="Times New Roman"/>
        <w:sz w:val="22"/>
        <w:szCs w:val="28"/>
      </w:rPr>
      <w:fldChar w:fldCharType="begin"/>
    </w:r>
    <w:r>
      <w:rPr>
        <w:rFonts w:ascii="Times New Roman" w:hAnsi="Times New Roman"/>
        <w:sz w:val="22"/>
        <w:szCs w:val="28"/>
      </w:rPr>
      <w:instrText>PAGE   \* MERGEFORMAT</w:instrText>
    </w:r>
    <w:r>
      <w:rPr>
        <w:rFonts w:ascii="Times New Roman" w:hAnsi="Times New Roman"/>
        <w:sz w:val="22"/>
        <w:szCs w:val="28"/>
      </w:rPr>
      <w:fldChar w:fldCharType="separate"/>
    </w:r>
    <w:r w:rsidR="0081082E" w:rsidRPr="0081082E">
      <w:rPr>
        <w:rFonts w:ascii="Times New Roman" w:hAnsi="Times New Roman"/>
        <w:noProof/>
        <w:sz w:val="22"/>
        <w:szCs w:val="28"/>
        <w:lang w:val="ru-RU"/>
      </w:rPr>
      <w:t>20</w:t>
    </w:r>
    <w:r>
      <w:rPr>
        <w:rFonts w:ascii="Times New Roman" w:hAnsi="Times New Roman"/>
        <w:sz w:val="22"/>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CA392"/>
    <w:multiLevelType w:val="multilevel"/>
    <w:tmpl w:val="B70CA3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2F3DFEE"/>
    <w:multiLevelType w:val="singleLevel"/>
    <w:tmpl w:val="12F3DFEE"/>
    <w:lvl w:ilvl="0">
      <w:start w:val="1"/>
      <w:numFmt w:val="decimal"/>
      <w:suff w:val="space"/>
      <w:lvlText w:val="%1."/>
      <w:lvlJc w:val="left"/>
    </w:lvl>
  </w:abstractNum>
  <w:abstractNum w:abstractNumId="2" w15:restartNumberingAfterBreak="0">
    <w:nsid w:val="13FC6473"/>
    <w:multiLevelType w:val="multilevel"/>
    <w:tmpl w:val="13FC6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1A49C5"/>
    <w:multiLevelType w:val="multilevel"/>
    <w:tmpl w:val="181A49C5"/>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47118"/>
    <w:multiLevelType w:val="multilevel"/>
    <w:tmpl w:val="270471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30843"/>
    <w:multiLevelType w:val="multilevel"/>
    <w:tmpl w:val="29A30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BE2ED4"/>
    <w:multiLevelType w:val="multilevel"/>
    <w:tmpl w:val="33BE2ED4"/>
    <w:lvl w:ilvl="0">
      <w:start w:val="1"/>
      <w:numFmt w:val="upperRoman"/>
      <w:pStyle w:val="1"/>
      <w:lvlText w:val="РОЗДІЛ %1."/>
      <w:lvlJc w:val="left"/>
      <w:pPr>
        <w:tabs>
          <w:tab w:val="left" w:pos="4320"/>
        </w:tabs>
        <w:ind w:left="2520"/>
      </w:pPr>
      <w:rPr>
        <w:rFonts w:hint="default"/>
        <w:b/>
        <w:bCs/>
        <w:sz w:val="28"/>
        <w:szCs w:val="28"/>
      </w:rPr>
    </w:lvl>
    <w:lvl w:ilvl="1">
      <w:start w:val="1"/>
      <w:numFmt w:val="decimalZero"/>
      <w:pStyle w:val="10"/>
      <w:isLgl/>
      <w:lvlText w:val="%1.%2"/>
      <w:lvlJc w:val="left"/>
      <w:pPr>
        <w:tabs>
          <w:tab w:val="left"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left" w:pos="1998"/>
        </w:tabs>
        <w:ind w:left="1998" w:hanging="144"/>
      </w:pPr>
      <w:rPr>
        <w:rFonts w:hint="default"/>
      </w:rPr>
    </w:lvl>
    <w:lvl w:ilvl="4">
      <w:start w:val="1"/>
      <w:numFmt w:val="decimal"/>
      <w:pStyle w:val="4"/>
      <w:lvlText w:val="%5)"/>
      <w:lvlJc w:val="left"/>
      <w:pPr>
        <w:tabs>
          <w:tab w:val="left" w:pos="2142"/>
        </w:tabs>
        <w:ind w:left="2142" w:hanging="432"/>
      </w:pPr>
      <w:rPr>
        <w:rFonts w:hint="default"/>
      </w:rPr>
    </w:lvl>
    <w:lvl w:ilvl="5">
      <w:start w:val="1"/>
      <w:numFmt w:val="lowerLetter"/>
      <w:pStyle w:val="5"/>
      <w:lvlText w:val="%6)"/>
      <w:lvlJc w:val="left"/>
      <w:pPr>
        <w:tabs>
          <w:tab w:val="left" w:pos="2286"/>
        </w:tabs>
        <w:ind w:left="2286" w:hanging="432"/>
      </w:pPr>
      <w:rPr>
        <w:rFonts w:hint="default"/>
      </w:rPr>
    </w:lvl>
    <w:lvl w:ilvl="6">
      <w:start w:val="1"/>
      <w:numFmt w:val="lowerRoman"/>
      <w:pStyle w:val="6"/>
      <w:lvlText w:val="%7)"/>
      <w:lvlJc w:val="right"/>
      <w:pPr>
        <w:tabs>
          <w:tab w:val="left" w:pos="2430"/>
        </w:tabs>
        <w:ind w:left="2430" w:hanging="288"/>
      </w:pPr>
      <w:rPr>
        <w:rFonts w:hint="default"/>
      </w:rPr>
    </w:lvl>
    <w:lvl w:ilvl="7">
      <w:start w:val="1"/>
      <w:numFmt w:val="lowerLetter"/>
      <w:pStyle w:val="7"/>
      <w:lvlText w:val="%8."/>
      <w:lvlJc w:val="left"/>
      <w:pPr>
        <w:tabs>
          <w:tab w:val="left" w:pos="2574"/>
        </w:tabs>
        <w:ind w:left="2574" w:hanging="432"/>
      </w:pPr>
      <w:rPr>
        <w:rFonts w:hint="default"/>
      </w:rPr>
    </w:lvl>
    <w:lvl w:ilvl="8">
      <w:start w:val="1"/>
      <w:numFmt w:val="lowerRoman"/>
      <w:pStyle w:val="8"/>
      <w:lvlText w:val="%9."/>
      <w:lvlJc w:val="right"/>
      <w:pPr>
        <w:tabs>
          <w:tab w:val="left" w:pos="2718"/>
        </w:tabs>
        <w:ind w:left="2718" w:hanging="144"/>
      </w:pPr>
      <w:rPr>
        <w:rFonts w:hint="default"/>
      </w:rPr>
    </w:lvl>
  </w:abstractNum>
  <w:abstractNum w:abstractNumId="7" w15:restartNumberingAfterBreak="0">
    <w:nsid w:val="57400694"/>
    <w:multiLevelType w:val="multilevel"/>
    <w:tmpl w:val="10F8713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BB6799E"/>
    <w:multiLevelType w:val="multilevel"/>
    <w:tmpl w:val="6BB6799E"/>
    <w:lvl w:ilvl="0">
      <w:start w:val="8"/>
      <w:numFmt w:val="bullet"/>
      <w:lvlText w:val="-"/>
      <w:lvlJc w:val="left"/>
      <w:pPr>
        <w:ind w:left="518" w:hanging="360"/>
      </w:pPr>
      <w:rPr>
        <w:rFonts w:ascii="Times New Roman" w:eastAsia="Times New Roman" w:hAnsi="Times New Roman" w:cs="Times New Roman" w:hint="default"/>
      </w:rPr>
    </w:lvl>
    <w:lvl w:ilvl="1">
      <w:start w:val="1"/>
      <w:numFmt w:val="bullet"/>
      <w:lvlText w:val="o"/>
      <w:lvlJc w:val="left"/>
      <w:pPr>
        <w:ind w:left="1238" w:hanging="360"/>
      </w:pPr>
      <w:rPr>
        <w:rFonts w:ascii="Courier New" w:hAnsi="Courier New" w:cs="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cs="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cs="Courier New" w:hint="default"/>
      </w:rPr>
    </w:lvl>
    <w:lvl w:ilvl="8">
      <w:start w:val="1"/>
      <w:numFmt w:val="bullet"/>
      <w:lvlText w:val=""/>
      <w:lvlJc w:val="left"/>
      <w:pPr>
        <w:ind w:left="6278"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28"/>
    <w:rsid w:val="00004BA7"/>
    <w:rsid w:val="00005653"/>
    <w:rsid w:val="0000619C"/>
    <w:rsid w:val="00006A6A"/>
    <w:rsid w:val="00015D82"/>
    <w:rsid w:val="00026D57"/>
    <w:rsid w:val="00032D46"/>
    <w:rsid w:val="000507DF"/>
    <w:rsid w:val="00052B40"/>
    <w:rsid w:val="000554C1"/>
    <w:rsid w:val="00065CFC"/>
    <w:rsid w:val="00074CBE"/>
    <w:rsid w:val="00076D63"/>
    <w:rsid w:val="00076DB8"/>
    <w:rsid w:val="00087479"/>
    <w:rsid w:val="0008791D"/>
    <w:rsid w:val="000914F9"/>
    <w:rsid w:val="00094C29"/>
    <w:rsid w:val="000A27C7"/>
    <w:rsid w:val="000A51FC"/>
    <w:rsid w:val="000A56FB"/>
    <w:rsid w:val="000A5816"/>
    <w:rsid w:val="000B0034"/>
    <w:rsid w:val="000B144A"/>
    <w:rsid w:val="000B2FDF"/>
    <w:rsid w:val="000B5106"/>
    <w:rsid w:val="000B53D0"/>
    <w:rsid w:val="000B6583"/>
    <w:rsid w:val="000C0BF7"/>
    <w:rsid w:val="000C5557"/>
    <w:rsid w:val="000C7CB1"/>
    <w:rsid w:val="000D0D0A"/>
    <w:rsid w:val="000D2617"/>
    <w:rsid w:val="000D7802"/>
    <w:rsid w:val="000F3577"/>
    <w:rsid w:val="00100072"/>
    <w:rsid w:val="001003F7"/>
    <w:rsid w:val="0010126F"/>
    <w:rsid w:val="0010348D"/>
    <w:rsid w:val="00107DF5"/>
    <w:rsid w:val="00112E05"/>
    <w:rsid w:val="001132F9"/>
    <w:rsid w:val="00114062"/>
    <w:rsid w:val="00114919"/>
    <w:rsid w:val="00115271"/>
    <w:rsid w:val="0012085E"/>
    <w:rsid w:val="001471F0"/>
    <w:rsid w:val="00152D21"/>
    <w:rsid w:val="00163673"/>
    <w:rsid w:val="00163BAE"/>
    <w:rsid w:val="00181D33"/>
    <w:rsid w:val="00181F02"/>
    <w:rsid w:val="0018209C"/>
    <w:rsid w:val="00182F50"/>
    <w:rsid w:val="00195957"/>
    <w:rsid w:val="001960B5"/>
    <w:rsid w:val="0019713A"/>
    <w:rsid w:val="001A708A"/>
    <w:rsid w:val="001B3666"/>
    <w:rsid w:val="001B37AC"/>
    <w:rsid w:val="001D09A6"/>
    <w:rsid w:val="001D1342"/>
    <w:rsid w:val="001D1916"/>
    <w:rsid w:val="001D2FBA"/>
    <w:rsid w:val="001D4302"/>
    <w:rsid w:val="001E4CE1"/>
    <w:rsid w:val="001E788E"/>
    <w:rsid w:val="001F38D7"/>
    <w:rsid w:val="001F6610"/>
    <w:rsid w:val="0020127D"/>
    <w:rsid w:val="002109C5"/>
    <w:rsid w:val="00211820"/>
    <w:rsid w:val="00217D80"/>
    <w:rsid w:val="00220051"/>
    <w:rsid w:val="00220AE7"/>
    <w:rsid w:val="00224A20"/>
    <w:rsid w:val="00244F60"/>
    <w:rsid w:val="00245DB3"/>
    <w:rsid w:val="00245E93"/>
    <w:rsid w:val="00251DC1"/>
    <w:rsid w:val="0025601C"/>
    <w:rsid w:val="00256925"/>
    <w:rsid w:val="00262151"/>
    <w:rsid w:val="002636E3"/>
    <w:rsid w:val="00264735"/>
    <w:rsid w:val="00264B78"/>
    <w:rsid w:val="00275A16"/>
    <w:rsid w:val="00275CCD"/>
    <w:rsid w:val="00282410"/>
    <w:rsid w:val="00285D9D"/>
    <w:rsid w:val="00285EB9"/>
    <w:rsid w:val="00285F26"/>
    <w:rsid w:val="00286B09"/>
    <w:rsid w:val="0029328A"/>
    <w:rsid w:val="002965B9"/>
    <w:rsid w:val="002A1B8F"/>
    <w:rsid w:val="002A5321"/>
    <w:rsid w:val="002A62DD"/>
    <w:rsid w:val="002C49CA"/>
    <w:rsid w:val="002D37F9"/>
    <w:rsid w:val="002E5CD8"/>
    <w:rsid w:val="002F11E1"/>
    <w:rsid w:val="00306650"/>
    <w:rsid w:val="00307EBD"/>
    <w:rsid w:val="00332201"/>
    <w:rsid w:val="00333F17"/>
    <w:rsid w:val="003372A9"/>
    <w:rsid w:val="00345CBC"/>
    <w:rsid w:val="00346A45"/>
    <w:rsid w:val="00347DCB"/>
    <w:rsid w:val="00347E54"/>
    <w:rsid w:val="00351962"/>
    <w:rsid w:val="0036303B"/>
    <w:rsid w:val="00363F53"/>
    <w:rsid w:val="003647FB"/>
    <w:rsid w:val="003656C4"/>
    <w:rsid w:val="003711EF"/>
    <w:rsid w:val="003758E0"/>
    <w:rsid w:val="00376A3E"/>
    <w:rsid w:val="00377BD8"/>
    <w:rsid w:val="00380130"/>
    <w:rsid w:val="0038300C"/>
    <w:rsid w:val="0038352F"/>
    <w:rsid w:val="00383BCD"/>
    <w:rsid w:val="003840A4"/>
    <w:rsid w:val="003849CE"/>
    <w:rsid w:val="0039154E"/>
    <w:rsid w:val="00392D6F"/>
    <w:rsid w:val="003A1F2D"/>
    <w:rsid w:val="003B3443"/>
    <w:rsid w:val="003B5D34"/>
    <w:rsid w:val="003B7790"/>
    <w:rsid w:val="003C4853"/>
    <w:rsid w:val="003E00B8"/>
    <w:rsid w:val="003F2AEA"/>
    <w:rsid w:val="003F5E4D"/>
    <w:rsid w:val="003F6536"/>
    <w:rsid w:val="003F7B2C"/>
    <w:rsid w:val="004001E4"/>
    <w:rsid w:val="00400859"/>
    <w:rsid w:val="0041121E"/>
    <w:rsid w:val="00417A05"/>
    <w:rsid w:val="00421530"/>
    <w:rsid w:val="004261B2"/>
    <w:rsid w:val="00427A81"/>
    <w:rsid w:val="0043240D"/>
    <w:rsid w:val="004325A0"/>
    <w:rsid w:val="0043622F"/>
    <w:rsid w:val="00437C38"/>
    <w:rsid w:val="00444676"/>
    <w:rsid w:val="004454B2"/>
    <w:rsid w:val="004514BF"/>
    <w:rsid w:val="00453633"/>
    <w:rsid w:val="00456D31"/>
    <w:rsid w:val="00463790"/>
    <w:rsid w:val="00465C39"/>
    <w:rsid w:val="004706D3"/>
    <w:rsid w:val="00482D17"/>
    <w:rsid w:val="00483571"/>
    <w:rsid w:val="00484198"/>
    <w:rsid w:val="0049263A"/>
    <w:rsid w:val="00494C24"/>
    <w:rsid w:val="004A150D"/>
    <w:rsid w:val="004A6B63"/>
    <w:rsid w:val="004B11AA"/>
    <w:rsid w:val="004B21B7"/>
    <w:rsid w:val="004B7CCB"/>
    <w:rsid w:val="004C08F6"/>
    <w:rsid w:val="004C1934"/>
    <w:rsid w:val="004C4E67"/>
    <w:rsid w:val="004C5D2D"/>
    <w:rsid w:val="004C632E"/>
    <w:rsid w:val="004D1370"/>
    <w:rsid w:val="004D20FB"/>
    <w:rsid w:val="004D56E8"/>
    <w:rsid w:val="004E1A18"/>
    <w:rsid w:val="004E1A9B"/>
    <w:rsid w:val="005015F1"/>
    <w:rsid w:val="0050324B"/>
    <w:rsid w:val="005123DC"/>
    <w:rsid w:val="00513102"/>
    <w:rsid w:val="00514229"/>
    <w:rsid w:val="005162DC"/>
    <w:rsid w:val="00517DED"/>
    <w:rsid w:val="0052225D"/>
    <w:rsid w:val="00524126"/>
    <w:rsid w:val="00524A6E"/>
    <w:rsid w:val="005252E3"/>
    <w:rsid w:val="005253A0"/>
    <w:rsid w:val="005359B9"/>
    <w:rsid w:val="00536B3B"/>
    <w:rsid w:val="00537938"/>
    <w:rsid w:val="00544C19"/>
    <w:rsid w:val="00546584"/>
    <w:rsid w:val="00553066"/>
    <w:rsid w:val="00557B96"/>
    <w:rsid w:val="005613FA"/>
    <w:rsid w:val="005640C9"/>
    <w:rsid w:val="005739B0"/>
    <w:rsid w:val="005778C3"/>
    <w:rsid w:val="005871CD"/>
    <w:rsid w:val="005902EC"/>
    <w:rsid w:val="005A37D0"/>
    <w:rsid w:val="005A7741"/>
    <w:rsid w:val="005C454A"/>
    <w:rsid w:val="005C70C1"/>
    <w:rsid w:val="005D28F6"/>
    <w:rsid w:val="005D753D"/>
    <w:rsid w:val="005F68FF"/>
    <w:rsid w:val="00601C42"/>
    <w:rsid w:val="006052BA"/>
    <w:rsid w:val="00606002"/>
    <w:rsid w:val="00611A5C"/>
    <w:rsid w:val="006258EC"/>
    <w:rsid w:val="00626666"/>
    <w:rsid w:val="006366AA"/>
    <w:rsid w:val="006405BB"/>
    <w:rsid w:val="00642134"/>
    <w:rsid w:val="006502EC"/>
    <w:rsid w:val="0065623B"/>
    <w:rsid w:val="00660F8D"/>
    <w:rsid w:val="00663CD3"/>
    <w:rsid w:val="0066485D"/>
    <w:rsid w:val="00665FE7"/>
    <w:rsid w:val="00667627"/>
    <w:rsid w:val="006717F7"/>
    <w:rsid w:val="006718E2"/>
    <w:rsid w:val="006737CE"/>
    <w:rsid w:val="00675620"/>
    <w:rsid w:val="00687986"/>
    <w:rsid w:val="006879D1"/>
    <w:rsid w:val="00692A51"/>
    <w:rsid w:val="006A0293"/>
    <w:rsid w:val="006B3D28"/>
    <w:rsid w:val="006B3FB2"/>
    <w:rsid w:val="006C08B0"/>
    <w:rsid w:val="006C0A95"/>
    <w:rsid w:val="006C0C53"/>
    <w:rsid w:val="006C198E"/>
    <w:rsid w:val="006C6693"/>
    <w:rsid w:val="006D1B0F"/>
    <w:rsid w:val="006D29EF"/>
    <w:rsid w:val="006D73B5"/>
    <w:rsid w:val="006E22DB"/>
    <w:rsid w:val="006E6F7B"/>
    <w:rsid w:val="00701F36"/>
    <w:rsid w:val="0070241F"/>
    <w:rsid w:val="007138D8"/>
    <w:rsid w:val="0071736F"/>
    <w:rsid w:val="007218CC"/>
    <w:rsid w:val="00721AFF"/>
    <w:rsid w:val="00723DDD"/>
    <w:rsid w:val="00725DE6"/>
    <w:rsid w:val="00730C1B"/>
    <w:rsid w:val="00733BB6"/>
    <w:rsid w:val="0074123D"/>
    <w:rsid w:val="00743C01"/>
    <w:rsid w:val="007452A7"/>
    <w:rsid w:val="00747901"/>
    <w:rsid w:val="007532B6"/>
    <w:rsid w:val="0075621D"/>
    <w:rsid w:val="007615E9"/>
    <w:rsid w:val="00764ADC"/>
    <w:rsid w:val="00766916"/>
    <w:rsid w:val="00767C3C"/>
    <w:rsid w:val="00772871"/>
    <w:rsid w:val="00772F10"/>
    <w:rsid w:val="00773E69"/>
    <w:rsid w:val="00777B29"/>
    <w:rsid w:val="007955C3"/>
    <w:rsid w:val="007A2C40"/>
    <w:rsid w:val="007A497B"/>
    <w:rsid w:val="007A5F44"/>
    <w:rsid w:val="007A7304"/>
    <w:rsid w:val="007B426C"/>
    <w:rsid w:val="007B748D"/>
    <w:rsid w:val="007C153B"/>
    <w:rsid w:val="007D5829"/>
    <w:rsid w:val="007D6E98"/>
    <w:rsid w:val="007E50E5"/>
    <w:rsid w:val="007E6595"/>
    <w:rsid w:val="007F722A"/>
    <w:rsid w:val="0080330D"/>
    <w:rsid w:val="0081082E"/>
    <w:rsid w:val="00820881"/>
    <w:rsid w:val="00844778"/>
    <w:rsid w:val="00855C9E"/>
    <w:rsid w:val="0086094E"/>
    <w:rsid w:val="00862634"/>
    <w:rsid w:val="00865F9A"/>
    <w:rsid w:val="00870FA0"/>
    <w:rsid w:val="0087253A"/>
    <w:rsid w:val="00872D62"/>
    <w:rsid w:val="00873A14"/>
    <w:rsid w:val="0089493B"/>
    <w:rsid w:val="008A0760"/>
    <w:rsid w:val="008C2332"/>
    <w:rsid w:val="008C7B44"/>
    <w:rsid w:val="008C7D63"/>
    <w:rsid w:val="008D4E01"/>
    <w:rsid w:val="008D5274"/>
    <w:rsid w:val="008D779E"/>
    <w:rsid w:val="008D7D66"/>
    <w:rsid w:val="008E507F"/>
    <w:rsid w:val="008E5BDB"/>
    <w:rsid w:val="008E75E3"/>
    <w:rsid w:val="008F4336"/>
    <w:rsid w:val="008F4AD9"/>
    <w:rsid w:val="00902AAB"/>
    <w:rsid w:val="00903C5E"/>
    <w:rsid w:val="009070CF"/>
    <w:rsid w:val="00912341"/>
    <w:rsid w:val="00912C88"/>
    <w:rsid w:val="00921689"/>
    <w:rsid w:val="00922F83"/>
    <w:rsid w:val="00923676"/>
    <w:rsid w:val="00923D7B"/>
    <w:rsid w:val="00926A51"/>
    <w:rsid w:val="00927F7C"/>
    <w:rsid w:val="0093294A"/>
    <w:rsid w:val="009460F7"/>
    <w:rsid w:val="009624E2"/>
    <w:rsid w:val="009654D7"/>
    <w:rsid w:val="00967837"/>
    <w:rsid w:val="0097052F"/>
    <w:rsid w:val="009741DF"/>
    <w:rsid w:val="009749FF"/>
    <w:rsid w:val="009773F2"/>
    <w:rsid w:val="00993FBA"/>
    <w:rsid w:val="00995DCA"/>
    <w:rsid w:val="009A0836"/>
    <w:rsid w:val="009A3094"/>
    <w:rsid w:val="009A3881"/>
    <w:rsid w:val="009A52AB"/>
    <w:rsid w:val="009B2449"/>
    <w:rsid w:val="009B36DE"/>
    <w:rsid w:val="009C703C"/>
    <w:rsid w:val="009D0A8E"/>
    <w:rsid w:val="009D2840"/>
    <w:rsid w:val="009D3F63"/>
    <w:rsid w:val="009D40CA"/>
    <w:rsid w:val="009E3381"/>
    <w:rsid w:val="009E4FFD"/>
    <w:rsid w:val="009F01DF"/>
    <w:rsid w:val="009F4B5B"/>
    <w:rsid w:val="009F66C2"/>
    <w:rsid w:val="00A031AA"/>
    <w:rsid w:val="00A1263C"/>
    <w:rsid w:val="00A16987"/>
    <w:rsid w:val="00A259F8"/>
    <w:rsid w:val="00A35385"/>
    <w:rsid w:val="00A429D1"/>
    <w:rsid w:val="00A42AF6"/>
    <w:rsid w:val="00A43E28"/>
    <w:rsid w:val="00A46C7A"/>
    <w:rsid w:val="00A52355"/>
    <w:rsid w:val="00A551A9"/>
    <w:rsid w:val="00A553AD"/>
    <w:rsid w:val="00A65F08"/>
    <w:rsid w:val="00A6709C"/>
    <w:rsid w:val="00A678BC"/>
    <w:rsid w:val="00A67A73"/>
    <w:rsid w:val="00A74AA6"/>
    <w:rsid w:val="00A7622B"/>
    <w:rsid w:val="00A77777"/>
    <w:rsid w:val="00A851A2"/>
    <w:rsid w:val="00A87214"/>
    <w:rsid w:val="00A905B0"/>
    <w:rsid w:val="00A96891"/>
    <w:rsid w:val="00AA1699"/>
    <w:rsid w:val="00AA64FF"/>
    <w:rsid w:val="00AB54A5"/>
    <w:rsid w:val="00AB6042"/>
    <w:rsid w:val="00AB74F0"/>
    <w:rsid w:val="00AC7852"/>
    <w:rsid w:val="00AD7419"/>
    <w:rsid w:val="00AE0BDB"/>
    <w:rsid w:val="00AE35E3"/>
    <w:rsid w:val="00AE76ED"/>
    <w:rsid w:val="00AE7740"/>
    <w:rsid w:val="00AE7A69"/>
    <w:rsid w:val="00AF1C66"/>
    <w:rsid w:val="00AF320D"/>
    <w:rsid w:val="00AF4ABE"/>
    <w:rsid w:val="00AF60A6"/>
    <w:rsid w:val="00B03393"/>
    <w:rsid w:val="00B13983"/>
    <w:rsid w:val="00B27781"/>
    <w:rsid w:val="00B344A3"/>
    <w:rsid w:val="00B360C2"/>
    <w:rsid w:val="00B410A5"/>
    <w:rsid w:val="00B4562C"/>
    <w:rsid w:val="00B45731"/>
    <w:rsid w:val="00B5064D"/>
    <w:rsid w:val="00B518EF"/>
    <w:rsid w:val="00B535D2"/>
    <w:rsid w:val="00B63F7D"/>
    <w:rsid w:val="00B703BB"/>
    <w:rsid w:val="00B72CF8"/>
    <w:rsid w:val="00B7447F"/>
    <w:rsid w:val="00B7540F"/>
    <w:rsid w:val="00B8210A"/>
    <w:rsid w:val="00B83C62"/>
    <w:rsid w:val="00B8410A"/>
    <w:rsid w:val="00B85948"/>
    <w:rsid w:val="00B9200E"/>
    <w:rsid w:val="00B94711"/>
    <w:rsid w:val="00B957B8"/>
    <w:rsid w:val="00BA3892"/>
    <w:rsid w:val="00BA740E"/>
    <w:rsid w:val="00BB1E17"/>
    <w:rsid w:val="00BC15E5"/>
    <w:rsid w:val="00BC5EBF"/>
    <w:rsid w:val="00BD044C"/>
    <w:rsid w:val="00BE0C90"/>
    <w:rsid w:val="00BE5A5D"/>
    <w:rsid w:val="00BE712C"/>
    <w:rsid w:val="00BF222E"/>
    <w:rsid w:val="00BF4FF8"/>
    <w:rsid w:val="00BF7C41"/>
    <w:rsid w:val="00C00A05"/>
    <w:rsid w:val="00C04739"/>
    <w:rsid w:val="00C14E39"/>
    <w:rsid w:val="00C16A26"/>
    <w:rsid w:val="00C16FF8"/>
    <w:rsid w:val="00C21739"/>
    <w:rsid w:val="00C225A3"/>
    <w:rsid w:val="00C236AE"/>
    <w:rsid w:val="00C24A4E"/>
    <w:rsid w:val="00C33A86"/>
    <w:rsid w:val="00C4360A"/>
    <w:rsid w:val="00C45625"/>
    <w:rsid w:val="00C552EE"/>
    <w:rsid w:val="00C74027"/>
    <w:rsid w:val="00C90687"/>
    <w:rsid w:val="00C91491"/>
    <w:rsid w:val="00C96246"/>
    <w:rsid w:val="00CA0D4F"/>
    <w:rsid w:val="00CA2DA3"/>
    <w:rsid w:val="00CB1D23"/>
    <w:rsid w:val="00CC55B1"/>
    <w:rsid w:val="00CD3BC3"/>
    <w:rsid w:val="00CD68AD"/>
    <w:rsid w:val="00CE17BB"/>
    <w:rsid w:val="00CE2C04"/>
    <w:rsid w:val="00CE3C0F"/>
    <w:rsid w:val="00CE4EB1"/>
    <w:rsid w:val="00CF13E1"/>
    <w:rsid w:val="00CF23C4"/>
    <w:rsid w:val="00CF6888"/>
    <w:rsid w:val="00D06E38"/>
    <w:rsid w:val="00D10454"/>
    <w:rsid w:val="00D1114D"/>
    <w:rsid w:val="00D17045"/>
    <w:rsid w:val="00D21A15"/>
    <w:rsid w:val="00D24B23"/>
    <w:rsid w:val="00D31FED"/>
    <w:rsid w:val="00D34A8E"/>
    <w:rsid w:val="00D34AB8"/>
    <w:rsid w:val="00D34F1E"/>
    <w:rsid w:val="00D36772"/>
    <w:rsid w:val="00D37050"/>
    <w:rsid w:val="00D37B5D"/>
    <w:rsid w:val="00D404BD"/>
    <w:rsid w:val="00D41121"/>
    <w:rsid w:val="00D42043"/>
    <w:rsid w:val="00D5079D"/>
    <w:rsid w:val="00D56245"/>
    <w:rsid w:val="00D566AE"/>
    <w:rsid w:val="00D6019B"/>
    <w:rsid w:val="00D63286"/>
    <w:rsid w:val="00D678A3"/>
    <w:rsid w:val="00D713C1"/>
    <w:rsid w:val="00D724FC"/>
    <w:rsid w:val="00D73731"/>
    <w:rsid w:val="00D73A51"/>
    <w:rsid w:val="00D756D8"/>
    <w:rsid w:val="00D768FA"/>
    <w:rsid w:val="00D829B8"/>
    <w:rsid w:val="00D8590D"/>
    <w:rsid w:val="00D9398A"/>
    <w:rsid w:val="00D93A67"/>
    <w:rsid w:val="00DA1BEF"/>
    <w:rsid w:val="00DA5800"/>
    <w:rsid w:val="00DA709D"/>
    <w:rsid w:val="00DB0B3C"/>
    <w:rsid w:val="00DD0360"/>
    <w:rsid w:val="00DD3607"/>
    <w:rsid w:val="00DD36BD"/>
    <w:rsid w:val="00DE055B"/>
    <w:rsid w:val="00DE473C"/>
    <w:rsid w:val="00DE59A6"/>
    <w:rsid w:val="00DF4E71"/>
    <w:rsid w:val="00E01EA0"/>
    <w:rsid w:val="00E10CC0"/>
    <w:rsid w:val="00E14306"/>
    <w:rsid w:val="00E15A22"/>
    <w:rsid w:val="00E1642D"/>
    <w:rsid w:val="00E23D57"/>
    <w:rsid w:val="00E27412"/>
    <w:rsid w:val="00E31AD3"/>
    <w:rsid w:val="00E332A5"/>
    <w:rsid w:val="00E36FEF"/>
    <w:rsid w:val="00E40F1C"/>
    <w:rsid w:val="00E4737D"/>
    <w:rsid w:val="00E56E9B"/>
    <w:rsid w:val="00E61029"/>
    <w:rsid w:val="00E61C34"/>
    <w:rsid w:val="00E70DC5"/>
    <w:rsid w:val="00E71DAC"/>
    <w:rsid w:val="00E751D6"/>
    <w:rsid w:val="00E81977"/>
    <w:rsid w:val="00E83116"/>
    <w:rsid w:val="00E8395B"/>
    <w:rsid w:val="00E90105"/>
    <w:rsid w:val="00E91847"/>
    <w:rsid w:val="00E91EE5"/>
    <w:rsid w:val="00E925AF"/>
    <w:rsid w:val="00E92DE8"/>
    <w:rsid w:val="00E9750F"/>
    <w:rsid w:val="00EA1A4F"/>
    <w:rsid w:val="00EA79B4"/>
    <w:rsid w:val="00EB11D5"/>
    <w:rsid w:val="00EB2E23"/>
    <w:rsid w:val="00EC2426"/>
    <w:rsid w:val="00ED339C"/>
    <w:rsid w:val="00ED3A25"/>
    <w:rsid w:val="00ED46FC"/>
    <w:rsid w:val="00ED6AF3"/>
    <w:rsid w:val="00EE22E6"/>
    <w:rsid w:val="00EE2E5D"/>
    <w:rsid w:val="00EF4311"/>
    <w:rsid w:val="00F00664"/>
    <w:rsid w:val="00F05E1D"/>
    <w:rsid w:val="00F13E19"/>
    <w:rsid w:val="00F16100"/>
    <w:rsid w:val="00F17215"/>
    <w:rsid w:val="00F25B36"/>
    <w:rsid w:val="00F27497"/>
    <w:rsid w:val="00F40357"/>
    <w:rsid w:val="00F4260C"/>
    <w:rsid w:val="00F45706"/>
    <w:rsid w:val="00F54AC0"/>
    <w:rsid w:val="00F55F44"/>
    <w:rsid w:val="00F61B8F"/>
    <w:rsid w:val="00F636B6"/>
    <w:rsid w:val="00F660DA"/>
    <w:rsid w:val="00F6640E"/>
    <w:rsid w:val="00F73D22"/>
    <w:rsid w:val="00F75398"/>
    <w:rsid w:val="00F86509"/>
    <w:rsid w:val="00F9181A"/>
    <w:rsid w:val="00F92088"/>
    <w:rsid w:val="00F93293"/>
    <w:rsid w:val="00F97824"/>
    <w:rsid w:val="00FA1E3E"/>
    <w:rsid w:val="00FB71C1"/>
    <w:rsid w:val="00FC2118"/>
    <w:rsid w:val="00FD5521"/>
    <w:rsid w:val="00FD5955"/>
    <w:rsid w:val="00FE44B6"/>
    <w:rsid w:val="00FF23A8"/>
    <w:rsid w:val="00FF71E1"/>
    <w:rsid w:val="0261407D"/>
    <w:rsid w:val="066B36F6"/>
    <w:rsid w:val="07AF6B61"/>
    <w:rsid w:val="08EE351E"/>
    <w:rsid w:val="090D7EFE"/>
    <w:rsid w:val="0A7621C1"/>
    <w:rsid w:val="0A857E3C"/>
    <w:rsid w:val="0CD05633"/>
    <w:rsid w:val="0D1921A3"/>
    <w:rsid w:val="0EC00E18"/>
    <w:rsid w:val="0F6D2663"/>
    <w:rsid w:val="13DC3ED9"/>
    <w:rsid w:val="150834F9"/>
    <w:rsid w:val="16C05F3D"/>
    <w:rsid w:val="18A70E30"/>
    <w:rsid w:val="1998584F"/>
    <w:rsid w:val="19F155E9"/>
    <w:rsid w:val="1AF151A1"/>
    <w:rsid w:val="1E6A742E"/>
    <w:rsid w:val="1E9A0E33"/>
    <w:rsid w:val="24132C0A"/>
    <w:rsid w:val="258100B0"/>
    <w:rsid w:val="25AF5B14"/>
    <w:rsid w:val="283645EC"/>
    <w:rsid w:val="28A857B5"/>
    <w:rsid w:val="2B586510"/>
    <w:rsid w:val="2DC118E9"/>
    <w:rsid w:val="2FA75D93"/>
    <w:rsid w:val="30863654"/>
    <w:rsid w:val="312C7DB8"/>
    <w:rsid w:val="32E3264B"/>
    <w:rsid w:val="35C929F6"/>
    <w:rsid w:val="363D6500"/>
    <w:rsid w:val="36776529"/>
    <w:rsid w:val="39BF1F34"/>
    <w:rsid w:val="3CE37F1B"/>
    <w:rsid w:val="3FE07251"/>
    <w:rsid w:val="440A4371"/>
    <w:rsid w:val="4489449B"/>
    <w:rsid w:val="449314E0"/>
    <w:rsid w:val="45635DD3"/>
    <w:rsid w:val="457D2ECC"/>
    <w:rsid w:val="4C91659B"/>
    <w:rsid w:val="4CBF2FC6"/>
    <w:rsid w:val="4DF936FB"/>
    <w:rsid w:val="4E1C62B4"/>
    <w:rsid w:val="4F2D08C9"/>
    <w:rsid w:val="51005FBF"/>
    <w:rsid w:val="51315EB5"/>
    <w:rsid w:val="535A16E9"/>
    <w:rsid w:val="54026CEB"/>
    <w:rsid w:val="580276FA"/>
    <w:rsid w:val="58465C1C"/>
    <w:rsid w:val="5A531A98"/>
    <w:rsid w:val="5AFC29AF"/>
    <w:rsid w:val="5B2321DE"/>
    <w:rsid w:val="5DCB2202"/>
    <w:rsid w:val="5EAC0705"/>
    <w:rsid w:val="60C84F70"/>
    <w:rsid w:val="618828B0"/>
    <w:rsid w:val="61B11B35"/>
    <w:rsid w:val="61CB239C"/>
    <w:rsid w:val="626C4E74"/>
    <w:rsid w:val="62AF4A27"/>
    <w:rsid w:val="62B409B1"/>
    <w:rsid w:val="636F3706"/>
    <w:rsid w:val="65EB5D6A"/>
    <w:rsid w:val="667D0C71"/>
    <w:rsid w:val="67373C1A"/>
    <w:rsid w:val="673A1B2A"/>
    <w:rsid w:val="6A372F4F"/>
    <w:rsid w:val="6AD60C07"/>
    <w:rsid w:val="6DE23DA4"/>
    <w:rsid w:val="70B503A2"/>
    <w:rsid w:val="72330169"/>
    <w:rsid w:val="74B65FB4"/>
    <w:rsid w:val="752C5602"/>
    <w:rsid w:val="779333B9"/>
    <w:rsid w:val="78C36354"/>
    <w:rsid w:val="7BF16CAD"/>
    <w:rsid w:val="7DE523F8"/>
    <w:rsid w:val="7F860AF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E518"/>
  <w15:docId w15:val="{254C528A-18CC-494B-9FC5-ECB8213C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val="uk-UA" w:eastAsia="en-US"/>
    </w:rPr>
  </w:style>
  <w:style w:type="paragraph" w:styleId="11">
    <w:name w:val="heading 1"/>
    <w:basedOn w:val="a"/>
    <w:next w:val="a"/>
    <w:link w:val="12"/>
    <w:qFormat/>
    <w:pPr>
      <w:keepNext/>
      <w:spacing w:before="240" w:after="60" w:line="240" w:lineRule="auto"/>
      <w:outlineLvl w:val="0"/>
    </w:pPr>
    <w:rPr>
      <w:rFonts w:ascii="Arial" w:eastAsia="Times New Roman" w:hAnsi="Arial"/>
      <w:b/>
      <w:bCs/>
      <w:kern w:val="32"/>
      <w:sz w:val="32"/>
      <w:szCs w:val="32"/>
      <w:lang w:val="zh-CN" w:eastAsia="zh-CN"/>
    </w:rPr>
  </w:style>
  <w:style w:type="paragraph" w:styleId="20">
    <w:name w:val="heading 2"/>
    <w:basedOn w:val="a"/>
    <w:next w:val="a"/>
    <w:link w:val="21"/>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0">
    <w:name w:val="heading 4"/>
    <w:basedOn w:val="a"/>
    <w:next w:val="a"/>
    <w:link w:val="41"/>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
    <w:next w:val="a"/>
    <w:link w:val="51"/>
    <w:qFormat/>
    <w:pPr>
      <w:keepNext/>
      <w:tabs>
        <w:tab w:val="left" w:pos="0"/>
      </w:tabs>
      <w:suppressAutoHyphens/>
      <w:spacing w:after="0" w:line="240" w:lineRule="auto"/>
      <w:ind w:left="1008" w:hanging="1008"/>
      <w:jc w:val="center"/>
      <w:outlineLvl w:val="4"/>
    </w:pPr>
    <w:rPr>
      <w:rFonts w:ascii="Times New Roman" w:eastAsia="Times New Roman" w:hAnsi="Times New Roman"/>
      <w:b/>
      <w:sz w:val="28"/>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pPr>
      <w:spacing w:after="0" w:line="240" w:lineRule="auto"/>
    </w:pPr>
    <w:rPr>
      <w:rFonts w:ascii="Tahoma" w:hAnsi="Tahoma" w:cs="Tahoma"/>
      <w:sz w:val="16"/>
      <w:szCs w:val="16"/>
    </w:rPr>
  </w:style>
  <w:style w:type="paragraph" w:styleId="a5">
    <w:name w:val="Body Text"/>
    <w:basedOn w:val="a"/>
    <w:link w:val="a6"/>
    <w:unhideWhenUsed/>
    <w:qFormat/>
    <w:pPr>
      <w:spacing w:after="120"/>
    </w:pPr>
  </w:style>
  <w:style w:type="paragraph" w:styleId="22">
    <w:name w:val="Body Text 2"/>
    <w:basedOn w:val="a"/>
    <w:link w:val="23"/>
    <w:qFormat/>
    <w:pPr>
      <w:spacing w:after="120" w:line="480" w:lineRule="auto"/>
    </w:pPr>
    <w:rPr>
      <w:rFonts w:ascii="Times New Roman" w:eastAsia="Times New Roman" w:hAnsi="Times New Roman"/>
      <w:sz w:val="24"/>
      <w:szCs w:val="24"/>
      <w:lang w:val="ru-RU" w:eastAsia="ru-RU"/>
    </w:rPr>
  </w:style>
  <w:style w:type="paragraph" w:styleId="32">
    <w:name w:val="Body Text 3"/>
    <w:basedOn w:val="a"/>
    <w:link w:val="33"/>
    <w:qFormat/>
    <w:pPr>
      <w:spacing w:after="120" w:line="240" w:lineRule="auto"/>
    </w:pPr>
    <w:rPr>
      <w:rFonts w:ascii="Times New Roman" w:eastAsia="Times New Roman" w:hAnsi="Times New Roman"/>
      <w:sz w:val="16"/>
      <w:szCs w:val="16"/>
      <w:lang w:val="ru-RU" w:eastAsia="ru-RU"/>
    </w:rPr>
  </w:style>
  <w:style w:type="paragraph" w:styleId="a7">
    <w:name w:val="Body Text Indent"/>
    <w:basedOn w:val="a"/>
    <w:link w:val="a8"/>
    <w:qFormat/>
    <w:pPr>
      <w:spacing w:after="120" w:line="240" w:lineRule="auto"/>
      <w:ind w:left="283"/>
    </w:pPr>
    <w:rPr>
      <w:rFonts w:ascii="Times New Roman" w:eastAsia="Times New Roman" w:hAnsi="Times New Roman"/>
      <w:sz w:val="24"/>
      <w:szCs w:val="24"/>
      <w:lang w:val="zh-CN" w:eastAsia="zh-CN"/>
    </w:rPr>
  </w:style>
  <w:style w:type="paragraph" w:styleId="24">
    <w:name w:val="Body Text Indent 2"/>
    <w:basedOn w:val="a"/>
    <w:link w:val="25"/>
    <w:unhideWhenUsed/>
    <w:qFormat/>
    <w:pPr>
      <w:spacing w:after="120" w:line="480" w:lineRule="auto"/>
      <w:ind w:left="283"/>
    </w:pPr>
    <w:rPr>
      <w:rFonts w:ascii="Times New Roman" w:eastAsia="Times New Roman" w:hAnsi="Times New Roman"/>
      <w:sz w:val="24"/>
      <w:szCs w:val="24"/>
      <w:lang w:eastAsia="ru-RU"/>
    </w:rPr>
  </w:style>
  <w:style w:type="paragraph" w:styleId="34">
    <w:name w:val="Body Text Indent 3"/>
    <w:basedOn w:val="a"/>
    <w:link w:val="35"/>
    <w:qFormat/>
    <w:pPr>
      <w:spacing w:after="120" w:line="240" w:lineRule="auto"/>
      <w:ind w:left="283"/>
    </w:pPr>
    <w:rPr>
      <w:rFonts w:ascii="Times New Roman" w:eastAsia="Times New Roman" w:hAnsi="Times New Roman"/>
      <w:sz w:val="16"/>
      <w:szCs w:val="16"/>
      <w:lang w:eastAsia="ru-RU"/>
    </w:rPr>
  </w:style>
  <w:style w:type="paragraph" w:styleId="a9">
    <w:name w:val="annotation text"/>
    <w:basedOn w:val="a"/>
    <w:link w:val="aa"/>
    <w:uiPriority w:val="99"/>
    <w:semiHidden/>
    <w:unhideWhenUsed/>
    <w:qFormat/>
    <w:rPr>
      <w:sz w:val="20"/>
      <w:szCs w:val="20"/>
    </w:rPr>
  </w:style>
  <w:style w:type="paragraph" w:styleId="ab">
    <w:name w:val="annotation subject"/>
    <w:basedOn w:val="a9"/>
    <w:next w:val="a9"/>
    <w:link w:val="ac"/>
    <w:uiPriority w:val="99"/>
    <w:semiHidden/>
    <w:unhideWhenUsed/>
    <w:qFormat/>
    <w:rPr>
      <w:b/>
      <w:bCs/>
    </w:rPr>
  </w:style>
  <w:style w:type="paragraph" w:styleId="ad">
    <w:name w:val="Document Map"/>
    <w:basedOn w:val="a"/>
    <w:link w:val="ae"/>
    <w:uiPriority w:val="99"/>
    <w:semiHidden/>
    <w:qFormat/>
    <w:pPr>
      <w:shd w:val="clear" w:color="auto" w:fill="000080"/>
    </w:pPr>
    <w:rPr>
      <w:rFonts w:ascii="Times New Roman" w:hAnsi="Times New Roman"/>
      <w:sz w:val="0"/>
      <w:szCs w:val="0"/>
      <w:lang w:val="zh-CN"/>
    </w:rPr>
  </w:style>
  <w:style w:type="paragraph" w:styleId="af">
    <w:name w:val="footer"/>
    <w:basedOn w:val="a"/>
    <w:link w:val="af0"/>
    <w:qFormat/>
    <w:pPr>
      <w:tabs>
        <w:tab w:val="center" w:pos="4819"/>
        <w:tab w:val="right" w:pos="9639"/>
      </w:tabs>
      <w:spacing w:after="0" w:line="240" w:lineRule="auto"/>
    </w:pPr>
    <w:rPr>
      <w:sz w:val="20"/>
      <w:szCs w:val="20"/>
      <w:lang w:val="zh-CN" w:eastAsia="zh-CN"/>
    </w:rPr>
  </w:style>
  <w:style w:type="paragraph" w:styleId="af1">
    <w:name w:val="header"/>
    <w:basedOn w:val="a"/>
    <w:link w:val="af2"/>
    <w:qFormat/>
    <w:pPr>
      <w:tabs>
        <w:tab w:val="center" w:pos="4819"/>
        <w:tab w:val="right" w:pos="9639"/>
      </w:tabs>
      <w:spacing w:after="0" w:line="240" w:lineRule="auto"/>
    </w:pPr>
    <w:rPr>
      <w:sz w:val="20"/>
      <w:szCs w:val="20"/>
      <w:lang w:val="zh-CN" w:eastAsia="zh-CN"/>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3">
    <w:name w:val="List"/>
    <w:basedOn w:val="a5"/>
    <w:qFormat/>
    <w:pPr>
      <w:suppressAutoHyphens/>
      <w:spacing w:line="240" w:lineRule="auto"/>
    </w:pPr>
    <w:rPr>
      <w:rFonts w:ascii="Times New Roman" w:eastAsia="Times New Roman" w:hAnsi="Times New Roman" w:cs="Mangal"/>
      <w:sz w:val="20"/>
      <w:szCs w:val="20"/>
      <w:lang w:val="ru-RU" w:eastAsia="ar-SA"/>
    </w:rPr>
  </w:style>
  <w:style w:type="paragraph" w:styleId="42">
    <w:name w:val="List 4"/>
    <w:basedOn w:val="a"/>
    <w:qFormat/>
    <w:pPr>
      <w:spacing w:after="0" w:line="240" w:lineRule="auto"/>
      <w:ind w:left="1132" w:hanging="283"/>
    </w:pPr>
    <w:rPr>
      <w:rFonts w:ascii="Times New Roman" w:eastAsia="Times New Roman" w:hAnsi="Times New Roman"/>
      <w:sz w:val="20"/>
      <w:szCs w:val="20"/>
      <w:lang w:eastAsia="ru-RU"/>
    </w:rPr>
  </w:style>
  <w:style w:type="paragraph" w:styleId="af4">
    <w:name w:val="Normal (Web)"/>
    <w:basedOn w:val="a"/>
    <w:link w:val="af5"/>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Plain Text"/>
    <w:basedOn w:val="a"/>
    <w:link w:val="af7"/>
    <w:unhideWhenUsed/>
    <w:qFormat/>
    <w:pPr>
      <w:spacing w:after="0" w:line="240" w:lineRule="auto"/>
    </w:pPr>
    <w:rPr>
      <w:rFonts w:ascii="Consolas" w:hAnsi="Consolas"/>
      <w:sz w:val="21"/>
      <w:szCs w:val="21"/>
    </w:rPr>
  </w:style>
  <w:style w:type="paragraph" w:styleId="af8">
    <w:name w:val="Title"/>
    <w:basedOn w:val="a"/>
    <w:link w:val="af9"/>
    <w:qFormat/>
    <w:pPr>
      <w:spacing w:after="0" w:line="240" w:lineRule="auto"/>
      <w:jc w:val="center"/>
    </w:pPr>
    <w:rPr>
      <w:rFonts w:ascii="Times New Roman" w:eastAsia="Times New Roman" w:hAnsi="Times New Roman"/>
      <w:sz w:val="32"/>
      <w:szCs w:val="32"/>
      <w:lang w:eastAsia="ru-RU"/>
    </w:rPr>
  </w:style>
  <w:style w:type="character" w:styleId="afa">
    <w:name w:val="annotation reference"/>
    <w:uiPriority w:val="99"/>
    <w:semiHidden/>
    <w:unhideWhenUsed/>
    <w:qFormat/>
    <w:rPr>
      <w:sz w:val="16"/>
      <w:szCs w:val="16"/>
    </w:rPr>
  </w:style>
  <w:style w:type="character" w:styleId="afb">
    <w:name w:val="Emphasis"/>
    <w:qFormat/>
    <w:rPr>
      <w:i/>
      <w:iCs/>
    </w:rPr>
  </w:style>
  <w:style w:type="character" w:styleId="afc">
    <w:name w:val="FollowedHyperlink"/>
    <w:qFormat/>
    <w:rPr>
      <w:rFonts w:cs="Times New Roman"/>
      <w:color w:val="800080"/>
      <w:u w:val="single"/>
    </w:rPr>
  </w:style>
  <w:style w:type="character" w:styleId="afd">
    <w:name w:val="Hyperlink"/>
    <w:qFormat/>
    <w:rPr>
      <w:rFonts w:cs="Times New Roman"/>
      <w:color w:val="0000FF"/>
      <w:u w:val="single"/>
    </w:rPr>
  </w:style>
  <w:style w:type="character" w:styleId="afe">
    <w:name w:val="page number"/>
    <w:basedOn w:val="a0"/>
    <w:qFormat/>
  </w:style>
  <w:style w:type="character" w:styleId="aff">
    <w:name w:val="Strong"/>
    <w:basedOn w:val="a0"/>
    <w:uiPriority w:val="22"/>
    <w:qFormat/>
    <w:rPr>
      <w:b/>
      <w:bCs/>
    </w:rPr>
  </w:style>
  <w:style w:type="table" w:styleId="aff0">
    <w:name w:val="Table Grid"/>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1"/>
    <w:qFormat/>
    <w:rPr>
      <w:rFonts w:ascii="Arial" w:eastAsia="Times New Roman" w:hAnsi="Arial" w:cs="Times New Roman"/>
      <w:b/>
      <w:bCs/>
      <w:kern w:val="32"/>
      <w:sz w:val="32"/>
      <w:szCs w:val="32"/>
      <w:lang w:val="zh-CN" w:eastAsia="zh-CN"/>
    </w:rPr>
  </w:style>
  <w:style w:type="character" w:customStyle="1" w:styleId="21">
    <w:name w:val="Заголовок 2 Знак"/>
    <w:basedOn w:val="a0"/>
    <w:link w:val="20"/>
    <w:qFormat/>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qFormat/>
    <w:rPr>
      <w:rFonts w:asciiTheme="majorHAnsi" w:eastAsiaTheme="majorEastAsia" w:hAnsiTheme="majorHAnsi" w:cstheme="majorBidi"/>
      <w:b/>
      <w:bCs/>
      <w:color w:val="5B9BD5" w:themeColor="accent1"/>
    </w:rPr>
  </w:style>
  <w:style w:type="character" w:customStyle="1" w:styleId="41">
    <w:name w:val="Заголовок 4 Знак"/>
    <w:basedOn w:val="a0"/>
    <w:link w:val="40"/>
    <w:qFormat/>
    <w:rPr>
      <w:rFonts w:asciiTheme="majorHAnsi" w:eastAsiaTheme="majorEastAsia" w:hAnsiTheme="majorHAnsi" w:cstheme="majorBidi"/>
      <w:i/>
      <w:iCs/>
      <w:color w:val="2E74B5" w:themeColor="accent1" w:themeShade="BF"/>
    </w:rPr>
  </w:style>
  <w:style w:type="character" w:customStyle="1" w:styleId="51">
    <w:name w:val="Заголовок 5 Знак"/>
    <w:basedOn w:val="a0"/>
    <w:link w:val="50"/>
    <w:qFormat/>
    <w:rPr>
      <w:rFonts w:ascii="Times New Roman" w:eastAsia="Times New Roman" w:hAnsi="Times New Roman" w:cs="Times New Roman"/>
      <w:b/>
      <w:sz w:val="28"/>
      <w:szCs w:val="20"/>
      <w:lang w:val="ru-RU" w:eastAsia="ar-SA"/>
    </w:rPr>
  </w:style>
  <w:style w:type="character" w:customStyle="1" w:styleId="af2">
    <w:name w:val="Верхній колонтитул Знак"/>
    <w:basedOn w:val="a0"/>
    <w:link w:val="af1"/>
    <w:qFormat/>
    <w:rPr>
      <w:rFonts w:ascii="Calibri" w:eastAsia="Calibri" w:hAnsi="Calibri" w:cs="Times New Roman"/>
      <w:sz w:val="20"/>
      <w:szCs w:val="20"/>
      <w:lang w:val="zh-CN" w:eastAsia="zh-CN"/>
    </w:rPr>
  </w:style>
  <w:style w:type="character" w:customStyle="1" w:styleId="af0">
    <w:name w:val="Нижній колонтитул Знак"/>
    <w:basedOn w:val="a0"/>
    <w:link w:val="af"/>
    <w:qFormat/>
    <w:rPr>
      <w:rFonts w:ascii="Calibri" w:eastAsia="Calibri" w:hAnsi="Calibri" w:cs="Times New Roman"/>
      <w:sz w:val="20"/>
      <w:szCs w:val="20"/>
      <w:lang w:val="zh-CN" w:eastAsia="zh-CN"/>
    </w:rPr>
  </w:style>
  <w:style w:type="paragraph" w:styleId="aff1">
    <w:name w:val="No Spacing"/>
    <w:uiPriority w:val="1"/>
    <w:qFormat/>
    <w:rPr>
      <w:rFonts w:ascii="Calibri" w:eastAsia="Calibri" w:hAnsi="Calibri"/>
      <w:sz w:val="22"/>
      <w:szCs w:val="22"/>
      <w:lang w:val="uk-UA" w:eastAsia="en-US"/>
    </w:rPr>
  </w:style>
  <w:style w:type="character" w:customStyle="1" w:styleId="rvts0">
    <w:name w:val="rvts0"/>
    <w:uiPriority w:val="99"/>
    <w:qFormat/>
    <w:rPr>
      <w:rFonts w:cs="Times New Roman"/>
    </w:rPr>
  </w:style>
  <w:style w:type="paragraph" w:styleId="aff2">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f3"/>
    <w:qFormat/>
    <w:pPr>
      <w:ind w:left="720"/>
      <w:contextualSpacing/>
    </w:pPr>
  </w:style>
  <w:style w:type="character" w:customStyle="1" w:styleId="ae">
    <w:name w:val="Схема документа Знак"/>
    <w:basedOn w:val="a0"/>
    <w:link w:val="ad"/>
    <w:uiPriority w:val="99"/>
    <w:semiHidden/>
    <w:qFormat/>
    <w:rPr>
      <w:rFonts w:ascii="Times New Roman" w:eastAsia="Calibri" w:hAnsi="Times New Roman" w:cs="Times New Roman"/>
      <w:sz w:val="0"/>
      <w:szCs w:val="0"/>
      <w:shd w:val="clear" w:color="auto" w:fill="000080"/>
      <w:lang w:val="zh-CN"/>
    </w:rPr>
  </w:style>
  <w:style w:type="paragraph" w:customStyle="1" w:styleId="rvps2">
    <w:name w:val="rvps2"/>
    <w:basedOn w:val="a"/>
    <w:qFormat/>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qFormat/>
    <w:rPr>
      <w:rFonts w:cs="Times New Roman"/>
    </w:rPr>
  </w:style>
  <w:style w:type="character" w:customStyle="1" w:styleId="a4">
    <w:name w:val="Текст у виносці Знак"/>
    <w:basedOn w:val="a0"/>
    <w:link w:val="a3"/>
    <w:qFormat/>
    <w:rPr>
      <w:rFonts w:ascii="Tahoma" w:eastAsia="Calibri" w:hAnsi="Tahoma" w:cs="Tahoma"/>
      <w:sz w:val="16"/>
      <w:szCs w:val="16"/>
    </w:rPr>
  </w:style>
  <w:style w:type="character" w:customStyle="1" w:styleId="af5">
    <w:name w:val="Звичайний (веб) Знак"/>
    <w:link w:val="af4"/>
    <w:uiPriority w:val="99"/>
    <w:qFormat/>
    <w:locked/>
    <w:rPr>
      <w:rFonts w:ascii="Times New Roman" w:eastAsia="Times New Roman" w:hAnsi="Times New Roman" w:cs="Times New Roman"/>
      <w:sz w:val="24"/>
      <w:szCs w:val="24"/>
      <w:lang w:eastAsia="ru-RU"/>
    </w:rPr>
  </w:style>
  <w:style w:type="character" w:customStyle="1" w:styleId="aa">
    <w:name w:val="Текст примітки Знак"/>
    <w:basedOn w:val="a0"/>
    <w:link w:val="a9"/>
    <w:uiPriority w:val="99"/>
    <w:semiHidden/>
    <w:qFormat/>
    <w:rPr>
      <w:rFonts w:ascii="Calibri" w:eastAsia="Calibri" w:hAnsi="Calibri" w:cs="Times New Roman"/>
      <w:sz w:val="20"/>
      <w:szCs w:val="20"/>
    </w:rPr>
  </w:style>
  <w:style w:type="character" w:customStyle="1" w:styleId="ac">
    <w:name w:val="Тема примітки Знак"/>
    <w:basedOn w:val="aa"/>
    <w:link w:val="ab"/>
    <w:uiPriority w:val="99"/>
    <w:semiHidden/>
    <w:qFormat/>
    <w:rPr>
      <w:rFonts w:ascii="Calibri" w:eastAsia="Calibri" w:hAnsi="Calibri" w:cs="Times New Roman"/>
      <w:b/>
      <w:bCs/>
      <w:sz w:val="20"/>
      <w:szCs w:val="20"/>
    </w:rPr>
  </w:style>
  <w:style w:type="character" w:customStyle="1" w:styleId="af7">
    <w:name w:val="Текст Знак"/>
    <w:basedOn w:val="a0"/>
    <w:link w:val="af6"/>
    <w:qFormat/>
    <w:rPr>
      <w:rFonts w:ascii="Consolas" w:eastAsia="Calibri" w:hAnsi="Consolas" w:cs="Times New Roman"/>
      <w:sz w:val="21"/>
      <w:szCs w:val="21"/>
    </w:rPr>
  </w:style>
  <w:style w:type="character" w:customStyle="1" w:styleId="13">
    <w:name w:val="Обычный (веб) Знак1"/>
    <w:qFormat/>
    <w:locked/>
    <w:rPr>
      <w:sz w:val="24"/>
      <w:szCs w:val="24"/>
      <w:lang w:val="uk-UA" w:eastAsia="uk-UA" w:bidi="ar-SA"/>
    </w:rPr>
  </w:style>
  <w:style w:type="character" w:customStyle="1" w:styleId="a8">
    <w:name w:val="Основний текст з відступом Знак"/>
    <w:basedOn w:val="a0"/>
    <w:link w:val="a7"/>
    <w:qFormat/>
    <w:rPr>
      <w:rFonts w:ascii="Times New Roman" w:eastAsia="Times New Roman" w:hAnsi="Times New Roman" w:cs="Times New Roman"/>
      <w:sz w:val="24"/>
      <w:szCs w:val="24"/>
      <w:lang w:val="zh-CN" w:eastAsia="zh-CN"/>
    </w:rPr>
  </w:style>
  <w:style w:type="character" w:customStyle="1" w:styleId="23">
    <w:name w:val="Основний текст 2 Знак"/>
    <w:basedOn w:val="a0"/>
    <w:link w:val="22"/>
    <w:qFormat/>
    <w:rPr>
      <w:rFonts w:ascii="Times New Roman" w:eastAsia="Times New Roman" w:hAnsi="Times New Roman" w:cs="Times New Roman"/>
      <w:sz w:val="24"/>
      <w:szCs w:val="24"/>
      <w:lang w:val="ru-RU" w:eastAsia="ru-RU"/>
    </w:rPr>
  </w:style>
  <w:style w:type="paragraph" w:customStyle="1" w:styleId="14">
    <w:name w:val="Редакція1"/>
    <w:hidden/>
    <w:uiPriority w:val="99"/>
    <w:semiHidden/>
    <w:qFormat/>
    <w:rPr>
      <w:rFonts w:ascii="Calibri" w:eastAsia="Calibri" w:hAnsi="Calibri"/>
      <w:sz w:val="22"/>
      <w:szCs w:val="22"/>
      <w:lang w:val="uk-UA" w:eastAsia="en-US"/>
    </w:rPr>
  </w:style>
  <w:style w:type="paragraph" w:customStyle="1" w:styleId="Default">
    <w:name w:val="Default"/>
    <w:qFormat/>
    <w:pPr>
      <w:autoSpaceDE w:val="0"/>
      <w:autoSpaceDN w:val="0"/>
      <w:adjustRightInd w:val="0"/>
    </w:pPr>
    <w:rPr>
      <w:rFonts w:eastAsia="Calibri"/>
      <w:color w:val="000000"/>
      <w:sz w:val="24"/>
      <w:szCs w:val="24"/>
      <w:lang w:val="uk-UA" w:eastAsia="uk-UA"/>
    </w:rPr>
  </w:style>
  <w:style w:type="table" w:customStyle="1" w:styleId="15">
    <w:name w:val="Сітка таблиці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qFormat/>
    <w:pPr>
      <w:spacing w:line="276" w:lineRule="auto"/>
    </w:pPr>
    <w:rPr>
      <w:rFonts w:ascii="Arial" w:eastAsia="Arial" w:hAnsi="Arial" w:cs="Arial"/>
      <w:color w:val="000000"/>
      <w:sz w:val="22"/>
      <w:szCs w:val="22"/>
    </w:rPr>
  </w:style>
  <w:style w:type="character" w:customStyle="1" w:styleId="a6">
    <w:name w:val="Основний текст Знак"/>
    <w:basedOn w:val="a0"/>
    <w:link w:val="a5"/>
    <w:qFormat/>
    <w:rPr>
      <w:rFonts w:ascii="Calibri" w:eastAsia="Calibri" w:hAnsi="Calibri" w:cs="Times New Roman"/>
    </w:rPr>
  </w:style>
  <w:style w:type="character" w:customStyle="1" w:styleId="25">
    <w:name w:val="Основний текст з відступом 2 Знак"/>
    <w:basedOn w:val="a0"/>
    <w:link w:val="24"/>
    <w:qFormat/>
    <w:rPr>
      <w:rFonts w:ascii="Times New Roman" w:eastAsia="Times New Roman" w:hAnsi="Times New Roman" w:cs="Times New Roman"/>
      <w:sz w:val="24"/>
      <w:szCs w:val="24"/>
      <w:lang w:eastAsia="ru-RU"/>
    </w:rPr>
  </w:style>
  <w:style w:type="paragraph" w:customStyle="1" w:styleId="1">
    <w:name w:val="Знак Знак Знак1 Знак Знак Знак Знак"/>
    <w:basedOn w:val="a"/>
    <w:qFormat/>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qFormat/>
    <w:pPr>
      <w:keepNext/>
      <w:keepLines/>
      <w:pageBreakBefore/>
      <w:numPr>
        <w:ilvl w:val="1"/>
        <w:numId w:val="1"/>
      </w:numPr>
      <w:tabs>
        <w:tab w:val="clear" w:pos="1494"/>
        <w:tab w:val="left"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qFormat/>
    <w:pPr>
      <w:keepNext/>
      <w:keepLines/>
      <w:numPr>
        <w:ilvl w:val="2"/>
        <w:numId w:val="1"/>
      </w:numPr>
      <w:tabs>
        <w:tab w:val="left"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qFormat/>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qFormat/>
    <w:pPr>
      <w:numPr>
        <w:ilvl w:val="4"/>
        <w:numId w:val="1"/>
      </w:numPr>
      <w:tabs>
        <w:tab w:val="clear" w:pos="2142"/>
        <w:tab w:val="left"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qFormat/>
    <w:pPr>
      <w:keepNext/>
      <w:numPr>
        <w:ilvl w:val="5"/>
        <w:numId w:val="1"/>
      </w:numPr>
      <w:tabs>
        <w:tab w:val="clear" w:pos="2286"/>
        <w:tab w:val="left"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qFormat/>
    <w:pPr>
      <w:numPr>
        <w:ilvl w:val="6"/>
        <w:numId w:val="1"/>
      </w:numPr>
      <w:tabs>
        <w:tab w:val="clear" w:pos="2430"/>
        <w:tab w:val="left"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qFormat/>
    <w:pPr>
      <w:keepNext/>
      <w:numPr>
        <w:ilvl w:val="7"/>
        <w:numId w:val="1"/>
      </w:numPr>
      <w:tabs>
        <w:tab w:val="clear" w:pos="2574"/>
        <w:tab w:val="left"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qFormat/>
    <w:pPr>
      <w:numPr>
        <w:ilvl w:val="8"/>
        <w:numId w:val="1"/>
      </w:numPr>
      <w:tabs>
        <w:tab w:val="clear" w:pos="2718"/>
        <w:tab w:val="left"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6">
    <w:name w:val="Обычный1"/>
    <w:qFormat/>
    <w:pPr>
      <w:spacing w:line="276" w:lineRule="auto"/>
    </w:pPr>
    <w:rPr>
      <w:rFonts w:ascii="Arial" w:eastAsia="Times New Roman" w:hAnsi="Arial" w:cs="Arial"/>
      <w:color w:val="000000"/>
      <w:sz w:val="22"/>
      <w:szCs w:val="22"/>
    </w:rPr>
  </w:style>
  <w:style w:type="paragraph" w:customStyle="1" w:styleId="Table2rowstitle">
    <w:name w:val="Table 2 rows title"/>
    <w:basedOn w:val="a"/>
    <w:uiPriority w:val="99"/>
    <w:qFormat/>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qFormat/>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qFormat/>
    <w:pPr>
      <w:spacing w:after="0" w:line="240" w:lineRule="auto"/>
    </w:pPr>
    <w:rPr>
      <w:rFonts w:ascii="Arial" w:eastAsia="Times New Roman" w:hAnsi="Arial"/>
      <w:sz w:val="18"/>
      <w:szCs w:val="18"/>
      <w:lang w:val="ru-RU"/>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2z0">
    <w:name w:val="WW8Num2z0"/>
    <w:qFormat/>
    <w:rPr>
      <w:sz w:val="20"/>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0">
    <w:name w:val="WW8Num5z0"/>
    <w:qFormat/>
    <w:rPr>
      <w:sz w:val="20"/>
      <w:szCs w:val="20"/>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17">
    <w:name w:val="Основной шрифт абзаца1"/>
    <w:qFormat/>
  </w:style>
  <w:style w:type="character" w:customStyle="1" w:styleId="aff4">
    <w:name w:val="ШапкаОсн"/>
    <w:qFormat/>
    <w:rPr>
      <w:rFonts w:ascii="Arial" w:hAnsi="Arial"/>
      <w:b/>
      <w:sz w:val="18"/>
    </w:rPr>
  </w:style>
  <w:style w:type="paragraph" w:customStyle="1" w:styleId="aff5">
    <w:name w:val="Заголовок"/>
    <w:basedOn w:val="a"/>
    <w:next w:val="a5"/>
    <w:qFormat/>
    <w:pPr>
      <w:keepNext/>
      <w:suppressAutoHyphens/>
      <w:spacing w:before="240" w:after="120" w:line="240" w:lineRule="auto"/>
    </w:pPr>
    <w:rPr>
      <w:rFonts w:ascii="Arial" w:eastAsia="Arial Unicode MS" w:hAnsi="Arial" w:cs="Mangal"/>
      <w:sz w:val="28"/>
      <w:szCs w:val="28"/>
      <w:lang w:val="ru-RU" w:eastAsia="ar-SA"/>
    </w:rPr>
  </w:style>
  <w:style w:type="paragraph" w:customStyle="1" w:styleId="18">
    <w:name w:val="Название1"/>
    <w:basedOn w:val="a"/>
    <w:qFormat/>
    <w:pPr>
      <w:suppressLineNumbers/>
      <w:suppressAutoHyphens/>
      <w:spacing w:before="120" w:after="120" w:line="240" w:lineRule="auto"/>
    </w:pPr>
    <w:rPr>
      <w:rFonts w:ascii="Times New Roman" w:eastAsia="Times New Roman" w:hAnsi="Times New Roman" w:cs="Mangal"/>
      <w:i/>
      <w:iCs/>
      <w:sz w:val="24"/>
      <w:szCs w:val="24"/>
      <w:lang w:val="ru-RU" w:eastAsia="ar-SA"/>
    </w:rPr>
  </w:style>
  <w:style w:type="paragraph" w:customStyle="1" w:styleId="19">
    <w:name w:val="Указатель1"/>
    <w:basedOn w:val="a"/>
    <w:qFormat/>
    <w:pPr>
      <w:suppressLineNumbers/>
      <w:suppressAutoHyphens/>
      <w:spacing w:after="0" w:line="240" w:lineRule="auto"/>
    </w:pPr>
    <w:rPr>
      <w:rFonts w:ascii="Times New Roman" w:eastAsia="Times New Roman" w:hAnsi="Times New Roman" w:cs="Mangal"/>
      <w:sz w:val="20"/>
      <w:szCs w:val="20"/>
      <w:lang w:val="ru-RU" w:eastAsia="ar-SA"/>
    </w:rPr>
  </w:style>
  <w:style w:type="paragraph" w:customStyle="1" w:styleId="font5">
    <w:name w:val="font5"/>
    <w:basedOn w:val="a"/>
    <w:qFormat/>
    <w:pPr>
      <w:suppressAutoHyphens/>
      <w:spacing w:before="100" w:after="100" w:line="240" w:lineRule="auto"/>
    </w:pPr>
    <w:rPr>
      <w:rFonts w:ascii="Arial" w:eastAsia="Times New Roman" w:hAnsi="Arial" w:cs="Arial"/>
      <w:i/>
      <w:iCs/>
      <w:sz w:val="18"/>
      <w:szCs w:val="18"/>
      <w:lang w:val="ru-RU" w:eastAsia="ar-SA"/>
    </w:rPr>
  </w:style>
  <w:style w:type="paragraph" w:customStyle="1" w:styleId="font6">
    <w:name w:val="font6"/>
    <w:basedOn w:val="a"/>
    <w:qFormat/>
    <w:pPr>
      <w:suppressAutoHyphens/>
      <w:spacing w:before="100" w:after="100" w:line="240" w:lineRule="auto"/>
    </w:pPr>
    <w:rPr>
      <w:rFonts w:ascii="Arial" w:eastAsia="Times New Roman" w:hAnsi="Arial" w:cs="Arial"/>
      <w:sz w:val="20"/>
      <w:szCs w:val="20"/>
      <w:lang w:val="ru-RU" w:eastAsia="ar-SA"/>
    </w:rPr>
  </w:style>
  <w:style w:type="paragraph" w:customStyle="1" w:styleId="font7">
    <w:name w:val="font7"/>
    <w:basedOn w:val="a"/>
    <w:qFormat/>
    <w:pPr>
      <w:suppressAutoHyphens/>
      <w:spacing w:before="100" w:after="100" w:line="240" w:lineRule="auto"/>
    </w:pPr>
    <w:rPr>
      <w:rFonts w:ascii="Arial" w:eastAsia="Times New Roman" w:hAnsi="Arial" w:cs="Arial"/>
      <w:sz w:val="20"/>
      <w:szCs w:val="20"/>
      <w:lang w:val="ru-RU" w:eastAsia="ar-SA"/>
    </w:rPr>
  </w:style>
  <w:style w:type="paragraph" w:customStyle="1" w:styleId="xl24">
    <w:name w:val="xl24"/>
    <w:basedOn w:val="a"/>
    <w:qFormat/>
    <w:pPr>
      <w:pBdr>
        <w:top w:val="single" w:sz="4"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5">
    <w:name w:val="xl25"/>
    <w:basedOn w:val="a"/>
    <w:qFormat/>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6">
    <w:name w:val="xl26"/>
    <w:basedOn w:val="a"/>
    <w:qFormat/>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7">
    <w:name w:val="xl27"/>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28">
    <w:name w:val="xl28"/>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29">
    <w:name w:val="xl29"/>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sz w:val="24"/>
      <w:szCs w:val="24"/>
      <w:lang w:val="ru-RU" w:eastAsia="ar-SA"/>
    </w:rPr>
  </w:style>
  <w:style w:type="paragraph" w:customStyle="1" w:styleId="xl30">
    <w:name w:val="xl30"/>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sz w:val="24"/>
      <w:szCs w:val="24"/>
      <w:lang w:val="ru-RU" w:eastAsia="ar-SA"/>
    </w:rPr>
  </w:style>
  <w:style w:type="paragraph" w:customStyle="1" w:styleId="xl31">
    <w:name w:val="xl31"/>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Times New Roman" w:hAnsi="Arial"/>
      <w:sz w:val="24"/>
      <w:szCs w:val="24"/>
      <w:lang w:val="ru-RU" w:eastAsia="ar-SA"/>
    </w:rPr>
  </w:style>
  <w:style w:type="paragraph" w:customStyle="1" w:styleId="xl32">
    <w:name w:val="xl32"/>
    <w:basedOn w:val="a"/>
    <w:qFormat/>
    <w:pPr>
      <w:pBdr>
        <w:lef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33">
    <w:name w:val="xl33"/>
    <w:basedOn w:val="a"/>
    <w:qFormat/>
    <w:pPr>
      <w:pBdr>
        <w:left w:val="single" w:sz="4" w:space="0" w:color="000000"/>
        <w:bottom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34">
    <w:name w:val="xl34"/>
    <w:basedOn w:val="a"/>
    <w:qFormat/>
    <w:pPr>
      <w:pBdr>
        <w:top w:val="single" w:sz="4" w:space="0" w:color="000000"/>
        <w:lef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35">
    <w:name w:val="xl35"/>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36">
    <w:name w:val="xl36"/>
    <w:basedOn w:val="a"/>
    <w:qFormat/>
    <w:pPr>
      <w:suppressAutoHyphens/>
      <w:spacing w:before="100" w:after="100" w:line="240" w:lineRule="auto"/>
    </w:pPr>
    <w:rPr>
      <w:rFonts w:ascii="Arial" w:eastAsia="Times New Roman" w:hAnsi="Arial"/>
      <w:b/>
      <w:bCs/>
      <w:i/>
      <w:iCs/>
      <w:sz w:val="24"/>
      <w:szCs w:val="24"/>
      <w:lang w:val="ru-RU" w:eastAsia="ar-SA"/>
    </w:rPr>
  </w:style>
  <w:style w:type="paragraph" w:customStyle="1" w:styleId="xl37">
    <w:name w:val="xl37"/>
    <w:basedOn w:val="a"/>
    <w:qFormat/>
    <w:pPr>
      <w:suppressAutoHyphens/>
      <w:spacing w:before="100" w:after="100" w:line="240" w:lineRule="auto"/>
    </w:pPr>
    <w:rPr>
      <w:rFonts w:ascii="Times New Roman" w:eastAsia="Times New Roman" w:hAnsi="Times New Roman"/>
      <w:sz w:val="24"/>
      <w:szCs w:val="24"/>
      <w:lang w:val="ru-RU" w:eastAsia="ar-SA"/>
    </w:rPr>
  </w:style>
  <w:style w:type="paragraph" w:customStyle="1" w:styleId="xl38">
    <w:name w:val="xl38"/>
    <w:basedOn w:val="a"/>
    <w:qFormat/>
    <w:pPr>
      <w:suppressAutoHyphens/>
      <w:spacing w:before="100" w:after="100" w:line="240" w:lineRule="auto"/>
      <w:jc w:val="center"/>
      <w:textAlignment w:val="center"/>
    </w:pPr>
    <w:rPr>
      <w:rFonts w:ascii="Times New Roman" w:eastAsia="Times New Roman" w:hAnsi="Times New Roman"/>
      <w:b/>
      <w:bCs/>
      <w:sz w:val="24"/>
      <w:szCs w:val="24"/>
      <w:lang w:val="ru-RU" w:eastAsia="ar-SA"/>
    </w:rPr>
  </w:style>
  <w:style w:type="paragraph" w:customStyle="1" w:styleId="xl39">
    <w:name w:val="xl39"/>
    <w:basedOn w:val="a"/>
    <w:qFormat/>
    <w:pPr>
      <w:suppressAutoHyphens/>
      <w:spacing w:before="100" w:after="100" w:line="240" w:lineRule="auto"/>
      <w:jc w:val="center"/>
      <w:textAlignment w:val="center"/>
    </w:pPr>
    <w:rPr>
      <w:rFonts w:ascii="Times New Roman" w:eastAsia="Times New Roman" w:hAnsi="Times New Roman"/>
      <w:b/>
      <w:bCs/>
      <w:lang w:val="ru-RU" w:eastAsia="ar-SA"/>
    </w:rPr>
  </w:style>
  <w:style w:type="paragraph" w:customStyle="1" w:styleId="xl40">
    <w:name w:val="xl40"/>
    <w:basedOn w:val="a"/>
    <w:qFormat/>
    <w:pPr>
      <w:suppressAutoHyphens/>
      <w:spacing w:before="100" w:after="100" w:line="240" w:lineRule="auto"/>
    </w:pPr>
    <w:rPr>
      <w:rFonts w:ascii="Arial" w:eastAsia="Times New Roman" w:hAnsi="Arial" w:cs="Arial"/>
      <w:i/>
      <w:iCs/>
      <w:sz w:val="24"/>
      <w:szCs w:val="24"/>
      <w:lang w:val="ru-RU" w:eastAsia="ar-SA"/>
    </w:rPr>
  </w:style>
  <w:style w:type="paragraph" w:customStyle="1" w:styleId="xl41">
    <w:name w:val="xl41"/>
    <w:basedOn w:val="a"/>
    <w:qFormat/>
    <w:pPr>
      <w:pBdr>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42">
    <w:name w:val="xl42"/>
    <w:basedOn w:val="a"/>
    <w:qFormat/>
    <w:pPr>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sz w:val="24"/>
      <w:szCs w:val="24"/>
      <w:lang w:val="ru-RU" w:eastAsia="ar-SA"/>
    </w:rPr>
  </w:style>
  <w:style w:type="paragraph" w:customStyle="1" w:styleId="xl43">
    <w:name w:val="xl43"/>
    <w:basedOn w:val="a"/>
    <w:qFormat/>
    <w:pPr>
      <w:pBdr>
        <w:top w:val="single" w:sz="8" w:space="0" w:color="000000"/>
        <w:left w:val="single" w:sz="8" w:space="0" w:color="000000"/>
        <w:bottom w:val="single" w:sz="8"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44">
    <w:name w:val="xl44"/>
    <w:basedOn w:val="a"/>
    <w:qFormat/>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b/>
      <w:bCs/>
      <w:i/>
      <w:iCs/>
      <w:sz w:val="24"/>
      <w:szCs w:val="24"/>
      <w:lang w:val="ru-RU" w:eastAsia="ar-SA"/>
    </w:rPr>
  </w:style>
  <w:style w:type="paragraph" w:customStyle="1" w:styleId="xl45">
    <w:name w:val="xl45"/>
    <w:basedOn w:val="a"/>
    <w:qFormat/>
    <w:pPr>
      <w:pBdr>
        <w:top w:val="single" w:sz="8" w:space="0" w:color="000000"/>
        <w:bottom w:val="single" w:sz="8"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46">
    <w:name w:val="xl46"/>
    <w:basedOn w:val="a"/>
    <w:qFormat/>
    <w:pPr>
      <w:pBdr>
        <w:top w:val="single" w:sz="8" w:space="0" w:color="000000"/>
        <w:left w:val="single" w:sz="8"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47">
    <w:name w:val="xl47"/>
    <w:basedOn w:val="a"/>
    <w:qFormat/>
    <w:pPr>
      <w:suppressAutoHyphens/>
      <w:spacing w:before="100" w:after="100" w:line="240" w:lineRule="auto"/>
    </w:pPr>
    <w:rPr>
      <w:rFonts w:ascii="Arial" w:eastAsia="Times New Roman" w:hAnsi="Arial"/>
      <w:b/>
      <w:bCs/>
      <w:sz w:val="24"/>
      <w:szCs w:val="24"/>
      <w:lang w:val="ru-RU" w:eastAsia="ar-SA"/>
    </w:rPr>
  </w:style>
  <w:style w:type="paragraph" w:customStyle="1" w:styleId="xl48">
    <w:name w:val="xl48"/>
    <w:basedOn w:val="a"/>
    <w:qFormat/>
    <w:pPr>
      <w:suppressAutoHyphens/>
      <w:spacing w:before="100" w:after="100" w:line="240" w:lineRule="auto"/>
      <w:jc w:val="center"/>
    </w:pPr>
    <w:rPr>
      <w:rFonts w:ascii="Arial" w:eastAsia="Times New Roman" w:hAnsi="Arial"/>
      <w:b/>
      <w:bCs/>
      <w:sz w:val="24"/>
      <w:szCs w:val="24"/>
      <w:lang w:val="ru-RU" w:eastAsia="ar-SA"/>
    </w:rPr>
  </w:style>
  <w:style w:type="paragraph" w:customStyle="1" w:styleId="xl49">
    <w:name w:val="xl49"/>
    <w:basedOn w:val="a"/>
    <w:qFormat/>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b/>
      <w:bCs/>
      <w:sz w:val="24"/>
      <w:szCs w:val="24"/>
      <w:lang w:val="ru-RU" w:eastAsia="ar-SA"/>
    </w:rPr>
  </w:style>
  <w:style w:type="paragraph" w:customStyle="1" w:styleId="xl50">
    <w:name w:val="xl50"/>
    <w:basedOn w:val="a"/>
    <w:qFormat/>
    <w:pPr>
      <w:pBdr>
        <w:left w:val="single" w:sz="4" w:space="0" w:color="000000"/>
        <w:bottom w:val="single" w:sz="4" w:space="0" w:color="000000"/>
        <w:right w:val="single" w:sz="4" w:space="0" w:color="000000"/>
      </w:pBdr>
      <w:suppressAutoHyphens/>
      <w:spacing w:before="100" w:after="100" w:line="240" w:lineRule="auto"/>
    </w:pPr>
    <w:rPr>
      <w:rFonts w:ascii="Arial" w:eastAsia="Times New Roman" w:hAnsi="Arial"/>
      <w:b/>
      <w:bCs/>
      <w:i/>
      <w:iCs/>
      <w:sz w:val="24"/>
      <w:szCs w:val="24"/>
      <w:lang w:val="ru-RU" w:eastAsia="ar-SA"/>
    </w:rPr>
  </w:style>
  <w:style w:type="paragraph" w:customStyle="1" w:styleId="xl51">
    <w:name w:val="xl51"/>
    <w:basedOn w:val="a"/>
    <w:qFormat/>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sz w:val="24"/>
      <w:szCs w:val="24"/>
      <w:lang w:val="ru-RU" w:eastAsia="ar-SA"/>
    </w:rPr>
  </w:style>
  <w:style w:type="paragraph" w:customStyle="1" w:styleId="xl52">
    <w:name w:val="xl52"/>
    <w:basedOn w:val="a"/>
    <w:qFormat/>
    <w:pPr>
      <w:suppressAutoHyphens/>
      <w:spacing w:before="100" w:after="100" w:line="240" w:lineRule="auto"/>
      <w:textAlignment w:val="top"/>
    </w:pPr>
    <w:rPr>
      <w:rFonts w:ascii="Arial" w:eastAsia="Times New Roman" w:hAnsi="Arial" w:cs="Arial"/>
      <w:sz w:val="24"/>
      <w:szCs w:val="24"/>
      <w:lang w:val="ru-RU" w:eastAsia="ar-SA"/>
    </w:rPr>
  </w:style>
  <w:style w:type="paragraph" w:customStyle="1" w:styleId="1a">
    <w:name w:val="Шапка1"/>
    <w:basedOn w:val="a5"/>
    <w:qFormat/>
    <w:pPr>
      <w:keepLines/>
      <w:widowControl w:val="0"/>
      <w:pBdr>
        <w:bottom w:val="single" w:sz="4" w:space="2" w:color="000000"/>
      </w:pBdr>
      <w:tabs>
        <w:tab w:val="left" w:pos="993"/>
        <w:tab w:val="left" w:pos="4320"/>
        <w:tab w:val="left" w:pos="5245"/>
        <w:tab w:val="right" w:pos="8640"/>
      </w:tabs>
      <w:suppressAutoHyphens/>
      <w:spacing w:after="0" w:line="440" w:lineRule="atLeast"/>
      <w:ind w:left="993" w:hanging="993"/>
    </w:pPr>
    <w:rPr>
      <w:rFonts w:ascii="Arial" w:eastAsia="Times New Roman" w:hAnsi="Arial"/>
      <w:spacing w:val="-5"/>
      <w:sz w:val="20"/>
      <w:szCs w:val="20"/>
      <w:lang w:val="ru-RU" w:eastAsia="ar-SA"/>
    </w:rPr>
  </w:style>
  <w:style w:type="paragraph" w:customStyle="1" w:styleId="210">
    <w:name w:val="Основной текст 21"/>
    <w:basedOn w:val="a"/>
    <w:qFormat/>
    <w:pPr>
      <w:suppressAutoHyphens/>
      <w:spacing w:after="0" w:line="240" w:lineRule="auto"/>
    </w:pPr>
    <w:rPr>
      <w:rFonts w:ascii="Arial" w:eastAsia="Times New Roman" w:hAnsi="Arial" w:cs="Arial"/>
      <w:i/>
      <w:iCs/>
      <w:sz w:val="20"/>
      <w:szCs w:val="20"/>
      <w:lang w:val="ru-RU" w:eastAsia="ar-SA"/>
    </w:rPr>
  </w:style>
  <w:style w:type="paragraph" w:customStyle="1" w:styleId="310">
    <w:name w:val="Основной текст 31"/>
    <w:basedOn w:val="a"/>
    <w:qFormat/>
    <w:pPr>
      <w:suppressAutoHyphens/>
      <w:spacing w:after="120" w:line="240" w:lineRule="auto"/>
    </w:pPr>
    <w:rPr>
      <w:rFonts w:ascii="Times New Roman" w:eastAsia="Times New Roman" w:hAnsi="Times New Roman"/>
      <w:sz w:val="16"/>
      <w:szCs w:val="16"/>
      <w:lang w:val="ru-RU" w:eastAsia="ar-SA"/>
    </w:rPr>
  </w:style>
  <w:style w:type="paragraph" w:customStyle="1" w:styleId="aff6">
    <w:name w:val="Содержимое таблицы"/>
    <w:basedOn w:val="a"/>
    <w:qFormat/>
    <w:pPr>
      <w:suppressLineNumbers/>
      <w:suppressAutoHyphens/>
      <w:spacing w:after="0" w:line="240" w:lineRule="auto"/>
    </w:pPr>
    <w:rPr>
      <w:rFonts w:ascii="Times New Roman" w:eastAsia="Times New Roman" w:hAnsi="Times New Roman"/>
      <w:sz w:val="20"/>
      <w:szCs w:val="20"/>
      <w:lang w:val="ru-RU" w:eastAsia="ar-SA"/>
    </w:rPr>
  </w:style>
  <w:style w:type="paragraph" w:customStyle="1" w:styleId="aff7">
    <w:name w:val="Заголовок таблицы"/>
    <w:basedOn w:val="aff6"/>
    <w:qFormat/>
    <w:pPr>
      <w:jc w:val="center"/>
    </w:pPr>
    <w:rPr>
      <w:b/>
      <w:bCs/>
    </w:rPr>
  </w:style>
  <w:style w:type="paragraph" w:customStyle="1" w:styleId="1b">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table" w:customStyle="1" w:styleId="1c">
    <w:name w:val="Сетка таблицы1"/>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stRed">
    <w:name w:val="StyleOstRed"/>
    <w:basedOn w:val="a"/>
    <w:qFormat/>
    <w:pPr>
      <w:spacing w:after="120" w:line="240" w:lineRule="auto"/>
      <w:ind w:firstLine="720"/>
      <w:jc w:val="both"/>
    </w:pPr>
    <w:rPr>
      <w:rFonts w:ascii="Times New Roman" w:eastAsia="Times New Roman" w:hAnsi="Times New Roman"/>
      <w:sz w:val="28"/>
      <w:szCs w:val="28"/>
      <w:lang w:eastAsia="ru-RU"/>
    </w:rPr>
  </w:style>
  <w:style w:type="paragraph" w:customStyle="1" w:styleId="1d">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character" w:customStyle="1" w:styleId="35">
    <w:name w:val="Основний текст з відступом 3 Знак"/>
    <w:basedOn w:val="a0"/>
    <w:link w:val="34"/>
    <w:qFormat/>
    <w:rPr>
      <w:rFonts w:ascii="Times New Roman" w:eastAsia="Times New Roman" w:hAnsi="Times New Roman" w:cs="Times New Roman"/>
      <w:sz w:val="16"/>
      <w:szCs w:val="16"/>
      <w:lang w:eastAsia="ru-RU"/>
    </w:rPr>
  </w:style>
  <w:style w:type="paragraph" w:customStyle="1" w:styleId="aff8">
    <w:name w:val="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10">
    <w:name w:val="Знак Знак Знак1 Знак Знак Знак Знак1"/>
    <w:basedOn w:val="a"/>
    <w:qFormat/>
    <w:pPr>
      <w:spacing w:after="0" w:line="240" w:lineRule="auto"/>
    </w:pPr>
    <w:rPr>
      <w:rFonts w:ascii="Verdana" w:eastAsia="Times New Roman" w:hAnsi="Verdana" w:cs="Verdana"/>
      <w:sz w:val="24"/>
      <w:szCs w:val="24"/>
      <w:lang w:val="en-US"/>
    </w:rPr>
  </w:style>
  <w:style w:type="paragraph" w:customStyle="1" w:styleId="9">
    <w:name w:val="заголовок 9"/>
    <w:basedOn w:val="a"/>
    <w:next w:val="a"/>
    <w:qFormat/>
    <w:pPr>
      <w:tabs>
        <w:tab w:val="left" w:pos="2718"/>
      </w:tabs>
      <w:autoSpaceDE w:val="0"/>
      <w:autoSpaceDN w:val="0"/>
      <w:spacing w:before="240" w:after="60" w:line="240" w:lineRule="auto"/>
      <w:ind w:left="2718" w:hanging="144"/>
      <w:jc w:val="both"/>
    </w:pPr>
    <w:rPr>
      <w:rFonts w:ascii="Arial" w:eastAsia="Times New Roman" w:hAnsi="Arial" w:cs="Arial"/>
      <w:b/>
      <w:bCs/>
      <w:i/>
      <w:iCs/>
      <w:sz w:val="18"/>
      <w:szCs w:val="18"/>
      <w:lang w:eastAsia="ru-RU"/>
    </w:rPr>
  </w:style>
  <w:style w:type="paragraph" w:customStyle="1" w:styleId="aff9">
    <w:name w:val="Знак Знак Знак"/>
    <w:basedOn w:val="a"/>
    <w:qFormat/>
    <w:pPr>
      <w:spacing w:after="0" w:line="240" w:lineRule="auto"/>
    </w:pPr>
    <w:rPr>
      <w:rFonts w:ascii="Verdana" w:eastAsia="Times New Roman" w:hAnsi="Verdana" w:cs="Verdana"/>
      <w:sz w:val="20"/>
      <w:szCs w:val="20"/>
      <w:lang w:val="en-US"/>
    </w:rPr>
  </w:style>
  <w:style w:type="paragraph" w:customStyle="1" w:styleId="1e">
    <w:name w:val="Знак Знак Знак1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
    <w:name w:val="Знак Знак Знак Знак Знак1"/>
    <w:basedOn w:val="a"/>
    <w:qFormat/>
    <w:pPr>
      <w:spacing w:after="0" w:line="240" w:lineRule="auto"/>
    </w:pPr>
    <w:rPr>
      <w:rFonts w:ascii="Verdana" w:eastAsia="Times New Roman" w:hAnsi="Verdana" w:cs="Verdana"/>
      <w:sz w:val="20"/>
      <w:szCs w:val="20"/>
      <w:lang w:val="en-US"/>
    </w:rPr>
  </w:style>
  <w:style w:type="paragraph" w:customStyle="1" w:styleId="1f0">
    <w:name w:val="Знак Знак Знак1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affa">
    <w:name w:val="Знак Знак"/>
    <w:basedOn w:val="a"/>
    <w:qFormat/>
    <w:pPr>
      <w:spacing w:after="0" w:line="240" w:lineRule="auto"/>
    </w:pPr>
    <w:rPr>
      <w:rFonts w:ascii="Verdana" w:eastAsia="Times New Roman" w:hAnsi="Verdana" w:cs="Verdana"/>
      <w:sz w:val="20"/>
      <w:szCs w:val="20"/>
      <w:lang w:val="en-US"/>
    </w:rPr>
  </w:style>
  <w:style w:type="paragraph" w:customStyle="1" w:styleId="1f1">
    <w:name w:val="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27">
    <w:name w:val="Стиль2"/>
    <w:basedOn w:val="a"/>
    <w:qFormat/>
    <w:pPr>
      <w:spacing w:after="0" w:line="240" w:lineRule="auto"/>
    </w:pPr>
    <w:rPr>
      <w:rFonts w:ascii="Times New Roman" w:eastAsia="Times New Roman" w:hAnsi="Times New Roman"/>
      <w:sz w:val="24"/>
      <w:szCs w:val="24"/>
      <w:lang w:eastAsia="ru-RU"/>
    </w:rPr>
  </w:style>
  <w:style w:type="paragraph" w:customStyle="1" w:styleId="1f2">
    <w:name w:val="Знак Знак Знак Знак Знак Знак Знак Знак Знак Знак Знак Знак1 Знак"/>
    <w:basedOn w:val="a"/>
    <w:qFormat/>
    <w:pPr>
      <w:spacing w:after="0" w:line="240" w:lineRule="auto"/>
    </w:pPr>
    <w:rPr>
      <w:rFonts w:ascii="Verdana" w:eastAsia="Times New Roman" w:hAnsi="Verdana" w:cs="Verdana"/>
      <w:sz w:val="24"/>
      <w:szCs w:val="24"/>
      <w:lang w:val="en-US"/>
    </w:rPr>
  </w:style>
  <w:style w:type="paragraph" w:customStyle="1" w:styleId="affb">
    <w:name w:val="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3">
    <w:name w:val="Знак Знак Знак Знак Знак1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5">
    <w:name w:val="Знак Знак Знак Знак Знак1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affc">
    <w:name w:val="Стиль"/>
    <w:basedOn w:val="a"/>
    <w:qFormat/>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8">
    <w:name w:val="Знак Знак Знак Знак Знак Знак Знак Знак1"/>
    <w:basedOn w:val="a"/>
    <w:uiPriority w:val="99"/>
    <w:qFormat/>
    <w:pPr>
      <w:spacing w:after="0" w:line="240" w:lineRule="auto"/>
    </w:pPr>
    <w:rPr>
      <w:rFonts w:ascii="Verdana" w:eastAsia="Times New Roman" w:hAnsi="Verdana" w:cs="Verdana"/>
      <w:sz w:val="24"/>
      <w:szCs w:val="24"/>
      <w:lang w:val="en-US"/>
    </w:rPr>
  </w:style>
  <w:style w:type="character" w:customStyle="1" w:styleId="af9">
    <w:name w:val="Назва Знак"/>
    <w:basedOn w:val="a0"/>
    <w:link w:val="af8"/>
    <w:qFormat/>
    <w:rPr>
      <w:rFonts w:ascii="Times New Roman" w:eastAsia="Times New Roman" w:hAnsi="Times New Roman" w:cs="Times New Roman"/>
      <w:sz w:val="32"/>
      <w:szCs w:val="32"/>
      <w:lang w:eastAsia="ru-RU"/>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eastAsia="ru-RU"/>
    </w:rPr>
  </w:style>
  <w:style w:type="paragraph" w:customStyle="1" w:styleId="11pt">
    <w:name w:val="Обычный + 11 pt"/>
    <w:basedOn w:val="a"/>
    <w:qFormat/>
    <w:pPr>
      <w:widowControl w:val="0"/>
      <w:shd w:val="clear" w:color="auto" w:fill="FFFFFF"/>
      <w:tabs>
        <w:tab w:val="left" w:pos="1181"/>
      </w:tabs>
      <w:autoSpaceDE w:val="0"/>
      <w:autoSpaceDN w:val="0"/>
      <w:adjustRightInd w:val="0"/>
      <w:spacing w:after="0" w:line="240" w:lineRule="auto"/>
      <w:ind w:left="100" w:firstLine="700"/>
      <w:jc w:val="both"/>
    </w:pPr>
    <w:rPr>
      <w:rFonts w:ascii="Times New Roman" w:eastAsia="Times New Roman" w:hAnsi="Times New Roman"/>
      <w:color w:val="000000"/>
      <w:lang w:eastAsia="ru-RU"/>
    </w:rPr>
  </w:style>
  <w:style w:type="paragraph" w:customStyle="1" w:styleId="1f9">
    <w:name w:val="Знак Знак Знак Знак Знак Знак Знак Знак1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a">
    <w:name w:val="Знак Знак Знак Знак Знак Знак Знак Знак1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b">
    <w:name w:val="Знак Знак Знак Знак Знак Знак Знак Знак1 Знак Знак Знак"/>
    <w:basedOn w:val="a"/>
    <w:qFormat/>
    <w:pPr>
      <w:spacing w:after="0" w:line="240" w:lineRule="auto"/>
    </w:pPr>
    <w:rPr>
      <w:rFonts w:ascii="Verdana" w:eastAsia="Times New Roman" w:hAnsi="Verdana" w:cs="Verdana"/>
      <w:sz w:val="24"/>
      <w:szCs w:val="24"/>
      <w:lang w:val="en-US"/>
    </w:rPr>
  </w:style>
  <w:style w:type="paragraph" w:customStyle="1" w:styleId="112">
    <w:name w:val="Знак Знак Знак Знак Знак Знак Знак Знак1 Знак Знак Знак Знак Знак Знак1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Style7">
    <w:name w:val="Style7"/>
    <w:basedOn w:val="a"/>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qFormat/>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qFormat/>
    <w:rPr>
      <w:rFonts w:ascii="Times New Roman" w:hAnsi="Times New Roman" w:cs="Times New Roman"/>
      <w:b/>
      <w:bCs/>
      <w:sz w:val="14"/>
      <w:szCs w:val="14"/>
    </w:rPr>
  </w:style>
  <w:style w:type="character" w:customStyle="1" w:styleId="FontStyle20">
    <w:name w:val="Font Style20"/>
    <w:qFormat/>
    <w:rPr>
      <w:rFonts w:ascii="Times New Roman" w:hAnsi="Times New Roman" w:cs="Times New Roman"/>
      <w:b/>
      <w:bCs/>
      <w:i/>
      <w:iCs/>
      <w:sz w:val="10"/>
      <w:szCs w:val="10"/>
    </w:rPr>
  </w:style>
  <w:style w:type="character" w:customStyle="1" w:styleId="FontStyle25">
    <w:name w:val="Font Style25"/>
    <w:qFormat/>
    <w:rPr>
      <w:rFonts w:ascii="Times New Roman" w:hAnsi="Times New Roman" w:cs="Times New Roman"/>
      <w:sz w:val="14"/>
      <w:szCs w:val="14"/>
    </w:rPr>
  </w:style>
  <w:style w:type="paragraph" w:customStyle="1" w:styleId="affd">
    <w:name w:val="Знак"/>
    <w:basedOn w:val="a"/>
    <w:qFormat/>
    <w:pPr>
      <w:spacing w:after="0" w:line="240" w:lineRule="auto"/>
    </w:pPr>
    <w:rPr>
      <w:rFonts w:ascii="Verdana" w:eastAsia="Times New Roman" w:hAnsi="Verdana" w:cs="Verdana"/>
      <w:sz w:val="24"/>
      <w:szCs w:val="24"/>
      <w:lang w:val="en-US"/>
    </w:rPr>
  </w:style>
  <w:style w:type="paragraph" w:customStyle="1" w:styleId="affe">
    <w:name w:val="a"/>
    <w:basedOn w:val="a"/>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c">
    <w:name w:val="Знак Знак Знак Знак Знак1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Style2">
    <w:name w:val="Style2"/>
    <w:basedOn w:val="a"/>
    <w:qFormat/>
    <w:pPr>
      <w:widowControl w:val="0"/>
      <w:autoSpaceDE w:val="0"/>
      <w:autoSpaceDN w:val="0"/>
      <w:adjustRightInd w:val="0"/>
      <w:spacing w:after="0" w:line="283" w:lineRule="exact"/>
      <w:jc w:val="both"/>
    </w:pPr>
    <w:rPr>
      <w:rFonts w:ascii="Trebuchet MS" w:eastAsia="Times New Roman" w:hAnsi="Trebuchet MS"/>
      <w:sz w:val="24"/>
      <w:szCs w:val="24"/>
      <w:lang w:eastAsia="uk-UA"/>
    </w:rPr>
  </w:style>
  <w:style w:type="paragraph" w:customStyle="1" w:styleId="Style3">
    <w:name w:val="Style3"/>
    <w:basedOn w:val="a"/>
    <w:qFormat/>
    <w:pPr>
      <w:widowControl w:val="0"/>
      <w:autoSpaceDE w:val="0"/>
      <w:autoSpaceDN w:val="0"/>
      <w:adjustRightInd w:val="0"/>
      <w:spacing w:after="0" w:line="288" w:lineRule="exact"/>
      <w:ind w:firstLine="710"/>
    </w:pPr>
    <w:rPr>
      <w:rFonts w:ascii="Trebuchet MS" w:eastAsia="Times New Roman" w:hAnsi="Trebuchet MS"/>
      <w:sz w:val="24"/>
      <w:szCs w:val="24"/>
      <w:lang w:eastAsia="uk-UA"/>
    </w:rPr>
  </w:style>
  <w:style w:type="paragraph" w:customStyle="1" w:styleId="Style4">
    <w:name w:val="Style4"/>
    <w:basedOn w:val="a"/>
    <w:qFormat/>
    <w:pPr>
      <w:widowControl w:val="0"/>
      <w:autoSpaceDE w:val="0"/>
      <w:autoSpaceDN w:val="0"/>
      <w:adjustRightInd w:val="0"/>
      <w:spacing w:after="0" w:line="278" w:lineRule="exact"/>
      <w:jc w:val="both"/>
    </w:pPr>
    <w:rPr>
      <w:rFonts w:ascii="Trebuchet MS" w:eastAsia="Times New Roman" w:hAnsi="Trebuchet MS"/>
      <w:sz w:val="24"/>
      <w:szCs w:val="24"/>
      <w:lang w:eastAsia="uk-UA"/>
    </w:rPr>
  </w:style>
  <w:style w:type="paragraph" w:customStyle="1" w:styleId="Style5">
    <w:name w:val="Style5"/>
    <w:basedOn w:val="a"/>
    <w:qFormat/>
    <w:pPr>
      <w:widowControl w:val="0"/>
      <w:autoSpaceDE w:val="0"/>
      <w:autoSpaceDN w:val="0"/>
      <w:adjustRightInd w:val="0"/>
      <w:spacing w:after="0" w:line="331" w:lineRule="exact"/>
      <w:ind w:firstLine="3907"/>
    </w:pPr>
    <w:rPr>
      <w:rFonts w:ascii="Trebuchet MS" w:eastAsia="Times New Roman" w:hAnsi="Trebuchet MS"/>
      <w:sz w:val="24"/>
      <w:szCs w:val="24"/>
      <w:lang w:eastAsia="uk-UA"/>
    </w:rPr>
  </w:style>
  <w:style w:type="paragraph" w:customStyle="1" w:styleId="Style6">
    <w:name w:val="Style6"/>
    <w:basedOn w:val="a"/>
    <w:qFormat/>
    <w:pPr>
      <w:widowControl w:val="0"/>
      <w:autoSpaceDE w:val="0"/>
      <w:autoSpaceDN w:val="0"/>
      <w:adjustRightInd w:val="0"/>
      <w:spacing w:after="0" w:line="293" w:lineRule="exact"/>
      <w:ind w:firstLine="720"/>
    </w:pPr>
    <w:rPr>
      <w:rFonts w:ascii="Trebuchet MS" w:eastAsia="Times New Roman" w:hAnsi="Trebuchet MS"/>
      <w:sz w:val="24"/>
      <w:szCs w:val="24"/>
      <w:lang w:eastAsia="uk-UA"/>
    </w:rPr>
  </w:style>
  <w:style w:type="paragraph" w:customStyle="1" w:styleId="Style10">
    <w:name w:val="Style10"/>
    <w:basedOn w:val="a"/>
    <w:qFormat/>
    <w:pPr>
      <w:widowControl w:val="0"/>
      <w:autoSpaceDE w:val="0"/>
      <w:autoSpaceDN w:val="0"/>
      <w:adjustRightInd w:val="0"/>
      <w:spacing w:after="0" w:line="281" w:lineRule="exact"/>
      <w:jc w:val="both"/>
    </w:pPr>
    <w:rPr>
      <w:rFonts w:ascii="Trebuchet MS" w:eastAsia="Times New Roman" w:hAnsi="Trebuchet MS"/>
      <w:sz w:val="24"/>
      <w:szCs w:val="24"/>
      <w:lang w:eastAsia="uk-UA"/>
    </w:rPr>
  </w:style>
  <w:style w:type="character" w:customStyle="1" w:styleId="FontStyle12">
    <w:name w:val="Font Style12"/>
    <w:qFormat/>
    <w:rPr>
      <w:rFonts w:ascii="Times New Roman" w:hAnsi="Times New Roman" w:cs="Times New Roman"/>
      <w:b/>
      <w:bCs/>
      <w:i/>
      <w:iCs/>
      <w:spacing w:val="20"/>
      <w:sz w:val="24"/>
      <w:szCs w:val="24"/>
    </w:rPr>
  </w:style>
  <w:style w:type="character" w:customStyle="1" w:styleId="FontStyle13">
    <w:name w:val="Font Style13"/>
    <w:qFormat/>
    <w:rPr>
      <w:rFonts w:ascii="Times New Roman" w:hAnsi="Times New Roman" w:cs="Times New Roman"/>
      <w:i/>
      <w:iCs/>
      <w:sz w:val="36"/>
      <w:szCs w:val="36"/>
    </w:rPr>
  </w:style>
  <w:style w:type="character" w:customStyle="1" w:styleId="FontStyle14">
    <w:name w:val="Font Style14"/>
    <w:qFormat/>
    <w:rPr>
      <w:rFonts w:ascii="Times New Roman" w:hAnsi="Times New Roman" w:cs="Times New Roman"/>
      <w:b/>
      <w:bCs/>
      <w:sz w:val="24"/>
      <w:szCs w:val="24"/>
    </w:rPr>
  </w:style>
  <w:style w:type="character" w:customStyle="1" w:styleId="FontStyle16">
    <w:name w:val="Font Style16"/>
    <w:qFormat/>
    <w:rPr>
      <w:rFonts w:ascii="Times New Roman" w:hAnsi="Times New Roman" w:cs="Times New Roman"/>
      <w:sz w:val="24"/>
      <w:szCs w:val="24"/>
    </w:rPr>
  </w:style>
  <w:style w:type="character" w:customStyle="1" w:styleId="FontStyle17">
    <w:name w:val="Font Style17"/>
    <w:qFormat/>
    <w:rPr>
      <w:rFonts w:ascii="Times New Roman" w:hAnsi="Times New Roman" w:cs="Times New Roman"/>
      <w:sz w:val="24"/>
      <w:szCs w:val="24"/>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1"/>
    <w:basedOn w:val="a"/>
    <w:qFormat/>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1 Знак"/>
    <w:basedOn w:val="a"/>
    <w:qFormat/>
    <w:pPr>
      <w:spacing w:after="0" w:line="240" w:lineRule="auto"/>
    </w:pPr>
    <w:rPr>
      <w:rFonts w:ascii="Verdana" w:eastAsia="Times New Roman" w:hAnsi="Verdana" w:cs="Verdana"/>
      <w:sz w:val="20"/>
      <w:szCs w:val="20"/>
      <w:lang w:val="en-US"/>
    </w:rPr>
  </w:style>
  <w:style w:type="paragraph" w:customStyle="1" w:styleId="1fd">
    <w:name w:val="Знак Знак Знак1 Знак"/>
    <w:basedOn w:val="a"/>
    <w:qFormat/>
    <w:pPr>
      <w:spacing w:after="0" w:line="240" w:lineRule="auto"/>
    </w:pPr>
    <w:rPr>
      <w:rFonts w:ascii="Verdana" w:eastAsia="Times New Roman" w:hAnsi="Verdana" w:cs="Verdana"/>
      <w:sz w:val="24"/>
      <w:szCs w:val="24"/>
      <w:lang w:val="en-US"/>
    </w:rPr>
  </w:style>
  <w:style w:type="paragraph" w:customStyle="1" w:styleId="afff">
    <w:name w:val="Знак Знак Знак Знак"/>
    <w:basedOn w:val="a"/>
    <w:qFormat/>
    <w:pPr>
      <w:spacing w:after="0" w:line="240" w:lineRule="auto"/>
    </w:pPr>
    <w:rPr>
      <w:rFonts w:ascii="Verdana" w:eastAsia="Times New Roman" w:hAnsi="Verdana"/>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paragraph" w:customStyle="1" w:styleId="1fe">
    <w:name w:val="Знак Знак Знак1"/>
    <w:basedOn w:val="a"/>
    <w:qFormat/>
    <w:pPr>
      <w:spacing w:after="0" w:line="240" w:lineRule="auto"/>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w:basedOn w:val="a"/>
    <w:qFormat/>
    <w:pPr>
      <w:spacing w:after="0" w:line="240" w:lineRule="auto"/>
    </w:pPr>
    <w:rPr>
      <w:rFonts w:ascii="Verdana" w:eastAsia="Times New Roman" w:hAnsi="Verdana"/>
      <w:sz w:val="24"/>
      <w:szCs w:val="24"/>
      <w:lang w:val="en-US"/>
    </w:rPr>
  </w:style>
  <w:style w:type="paragraph" w:customStyle="1" w:styleId="CharChar0">
    <w:name w:val="Char Знак Знак Char Знак Знак Знак Знак Знак Знак Знак Знак Знак Знак Знак Знак Знак"/>
    <w:basedOn w:val="a"/>
    <w:qFormat/>
    <w:pPr>
      <w:spacing w:after="0" w:line="240" w:lineRule="auto"/>
    </w:pPr>
    <w:rPr>
      <w:rFonts w:ascii="Verdana" w:eastAsia="Times New Roman" w:hAnsi="Verdana" w:cs="Verdana"/>
      <w:sz w:val="24"/>
      <w:szCs w:val="24"/>
      <w:lang w:val="en-US"/>
    </w:rPr>
  </w:style>
  <w:style w:type="character" w:customStyle="1" w:styleId="33">
    <w:name w:val="Основний текст 3 Знак"/>
    <w:basedOn w:val="a0"/>
    <w:link w:val="32"/>
    <w:qFormat/>
    <w:rPr>
      <w:rFonts w:ascii="Times New Roman" w:eastAsia="Times New Roman" w:hAnsi="Times New Roman" w:cs="Times New Roman"/>
      <w:sz w:val="16"/>
      <w:szCs w:val="16"/>
      <w:lang w:val="ru-RU" w:eastAsia="ru-RU"/>
    </w:rPr>
  </w:style>
  <w:style w:type="paragraph" w:customStyle="1" w:styleId="1ff">
    <w:name w:val="Знак Знак Знак Знак Знак1 Знак Знак Знак Знак Знак Знак Знак Знак Знак Знак Знак Знак Знак Знак Знак Знак Знак Знак 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afff1">
    <w:name w:val="Нормальний текст"/>
    <w:basedOn w:val="a"/>
    <w:qFormat/>
    <w:pPr>
      <w:spacing w:before="120" w:after="0" w:line="240" w:lineRule="auto"/>
      <w:ind w:firstLine="567"/>
      <w:jc w:val="both"/>
    </w:pPr>
    <w:rPr>
      <w:rFonts w:ascii="Antiqua" w:eastAsia="Times New Roman" w:hAnsi="Antiqua"/>
      <w:sz w:val="26"/>
      <w:szCs w:val="20"/>
      <w:lang w:eastAsia="ru-RU"/>
    </w:rPr>
  </w:style>
  <w:style w:type="paragraph" w:customStyle="1" w:styleId="1ff0">
    <w:name w:val="Стиль1"/>
    <w:basedOn w:val="a"/>
    <w:qFormat/>
    <w:pPr>
      <w:tabs>
        <w:tab w:val="left" w:pos="475"/>
        <w:tab w:val="left" w:pos="5393"/>
      </w:tabs>
      <w:spacing w:after="0" w:line="240" w:lineRule="auto"/>
      <w:ind w:firstLine="252"/>
      <w:jc w:val="both"/>
    </w:pPr>
    <w:rPr>
      <w:rFonts w:ascii="Times New Roman" w:eastAsia="Times New Roman" w:hAnsi="Times New Roman"/>
      <w:color w:val="000000"/>
      <w:sz w:val="24"/>
      <w:szCs w:val="24"/>
      <w:lang w:eastAsia="ru-RU"/>
    </w:rPr>
  </w:style>
  <w:style w:type="character" w:customStyle="1" w:styleId="1ff1">
    <w:name w:val="Знак Знак1"/>
    <w:qFormat/>
    <w:locked/>
    <w:rPr>
      <w:sz w:val="24"/>
      <w:szCs w:val="24"/>
      <w:lang w:val="uk-UA" w:eastAsia="uk-UA"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qFormat/>
    <w:pPr>
      <w:spacing w:after="0" w:line="240" w:lineRule="auto"/>
    </w:pPr>
    <w:rPr>
      <w:rFonts w:ascii="Verdana" w:eastAsia="Times New Roman" w:hAnsi="Verdana"/>
      <w:sz w:val="24"/>
      <w:szCs w:val="24"/>
      <w:lang w:val="en-US"/>
    </w:rPr>
  </w:style>
  <w:style w:type="character" w:customStyle="1" w:styleId="name">
    <w:name w:val="name"/>
    <w:qFormat/>
  </w:style>
  <w:style w:type="paragraph" w:customStyle="1" w:styleId="1ff2">
    <w:name w:val="Основной текст1"/>
    <w:basedOn w:val="a"/>
    <w:qFormat/>
    <w:pPr>
      <w:widowControl w:val="0"/>
      <w:spacing w:after="0" w:line="240" w:lineRule="auto"/>
    </w:pPr>
    <w:rPr>
      <w:rFonts w:ascii="Arial" w:eastAsia="Times New Roman" w:hAnsi="Arial"/>
      <w:snapToGrid w:val="0"/>
      <w:sz w:val="24"/>
      <w:szCs w:val="20"/>
      <w:lang w:val="ru-RU" w:eastAsia="ru-RU"/>
    </w:rPr>
  </w:style>
  <w:style w:type="paragraph" w:customStyle="1" w:styleId="43">
    <w:name w:val="Обычный4"/>
    <w:qFormat/>
    <w:pPr>
      <w:spacing w:line="276" w:lineRule="auto"/>
    </w:pPr>
    <w:rPr>
      <w:rFonts w:ascii="Arial" w:eastAsia="Arial" w:hAnsi="Arial" w:cs="Arial"/>
      <w:color w:val="000000"/>
      <w:sz w:val="22"/>
      <w:szCs w:val="22"/>
    </w:rPr>
  </w:style>
  <w:style w:type="table" w:customStyle="1" w:styleId="28">
    <w:name w:val="Сетка таблицы2"/>
    <w:basedOn w:val="a1"/>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f2"/>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80762">
      <w:bodyDiv w:val="1"/>
      <w:marLeft w:val="0"/>
      <w:marRight w:val="0"/>
      <w:marTop w:val="0"/>
      <w:marBottom w:val="0"/>
      <w:divBdr>
        <w:top w:val="none" w:sz="0" w:space="0" w:color="auto"/>
        <w:left w:val="none" w:sz="0" w:space="0" w:color="auto"/>
        <w:bottom w:val="none" w:sz="0" w:space="0" w:color="auto"/>
        <w:right w:val="none" w:sz="0" w:space="0" w:color="auto"/>
      </w:divBdr>
    </w:div>
    <w:div w:id="439957232">
      <w:bodyDiv w:val="1"/>
      <w:marLeft w:val="0"/>
      <w:marRight w:val="0"/>
      <w:marTop w:val="0"/>
      <w:marBottom w:val="0"/>
      <w:divBdr>
        <w:top w:val="none" w:sz="0" w:space="0" w:color="auto"/>
        <w:left w:val="none" w:sz="0" w:space="0" w:color="auto"/>
        <w:bottom w:val="none" w:sz="0" w:space="0" w:color="auto"/>
        <w:right w:val="none" w:sz="0" w:space="0" w:color="auto"/>
      </w:divBdr>
    </w:div>
    <w:div w:id="1167289560">
      <w:bodyDiv w:val="1"/>
      <w:marLeft w:val="0"/>
      <w:marRight w:val="0"/>
      <w:marTop w:val="0"/>
      <w:marBottom w:val="0"/>
      <w:divBdr>
        <w:top w:val="none" w:sz="0" w:space="0" w:color="auto"/>
        <w:left w:val="none" w:sz="0" w:space="0" w:color="auto"/>
        <w:bottom w:val="none" w:sz="0" w:space="0" w:color="auto"/>
        <w:right w:val="none" w:sz="0" w:space="0" w:color="auto"/>
      </w:divBdr>
    </w:div>
    <w:div w:id="1542204996">
      <w:bodyDiv w:val="1"/>
      <w:marLeft w:val="0"/>
      <w:marRight w:val="0"/>
      <w:marTop w:val="0"/>
      <w:marBottom w:val="0"/>
      <w:divBdr>
        <w:top w:val="none" w:sz="0" w:space="0" w:color="auto"/>
        <w:left w:val="none" w:sz="0" w:space="0" w:color="auto"/>
        <w:bottom w:val="none" w:sz="0" w:space="0" w:color="auto"/>
        <w:right w:val="none" w:sz="0" w:space="0" w:color="auto"/>
      </w:divBdr>
    </w:div>
    <w:div w:id="2133749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Anastasiya.Boyko@ban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27450</Words>
  <Characters>15647</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Ілона Сергіївна</dc:creator>
  <cp:lastModifiedBy>Бойко Анастасія Василівна</cp:lastModifiedBy>
  <cp:revision>43</cp:revision>
  <dcterms:created xsi:type="dcterms:W3CDTF">2022-10-31T12:47:00Z</dcterms:created>
  <dcterms:modified xsi:type="dcterms:W3CDTF">2022-11-29T13:44:00Z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