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DE40" w14:textId="77777777" w:rsidR="003979F0" w:rsidRDefault="003979F0">
      <w:pPr>
        <w:spacing w:after="0" w:line="240" w:lineRule="auto"/>
        <w:ind w:left="-283"/>
        <w:jc w:val="center"/>
        <w:rPr>
          <w:rFonts w:ascii="Times New Roman" w:eastAsia="Times New Roman" w:hAnsi="Times New Roman" w:cs="Times New Roman"/>
          <w:b/>
          <w:bCs/>
          <w:color w:val="000000"/>
          <w:sz w:val="26"/>
          <w:szCs w:val="26"/>
        </w:rPr>
      </w:pPr>
    </w:p>
    <w:p w14:paraId="47D6F260" w14:textId="77777777" w:rsidR="003979F0" w:rsidRDefault="001F25CD">
      <w:pPr>
        <w:spacing w:after="0"/>
        <w:jc w:val="right"/>
        <w:rPr>
          <w:rFonts w:ascii="Times New Roman" w:hAnsi="Times New Roman" w:cs="Times New Roman"/>
          <w:b/>
          <w:sz w:val="24"/>
          <w:szCs w:val="24"/>
        </w:rPr>
      </w:pPr>
      <w:r>
        <w:rPr>
          <w:rFonts w:ascii="Times New Roman" w:hAnsi="Times New Roman" w:cs="Times New Roman"/>
          <w:b/>
          <w:sz w:val="24"/>
          <w:szCs w:val="24"/>
        </w:rPr>
        <w:t>ДОДАТОК № 3</w:t>
      </w:r>
    </w:p>
    <w:p w14:paraId="1C1D1E66" w14:textId="77777777" w:rsidR="003979F0" w:rsidRDefault="001F25CD">
      <w:pPr>
        <w:spacing w:after="0"/>
        <w:ind w:left="5660" w:firstLine="700"/>
        <w:jc w:val="right"/>
        <w:rPr>
          <w:rFonts w:ascii="Times New Roman" w:hAnsi="Times New Roman" w:cs="Times New Roman"/>
          <w:i/>
          <w:iCs/>
          <w:sz w:val="24"/>
          <w:szCs w:val="24"/>
        </w:rPr>
      </w:pPr>
      <w:r>
        <w:rPr>
          <w:rFonts w:ascii="Times New Roman" w:hAnsi="Times New Roman" w:cs="Times New Roman"/>
          <w:i/>
          <w:iCs/>
          <w:sz w:val="24"/>
          <w:szCs w:val="24"/>
        </w:rPr>
        <w:t>до тендерної документації</w:t>
      </w:r>
    </w:p>
    <w:p w14:paraId="2423FA82" w14:textId="77777777" w:rsidR="003979F0" w:rsidRDefault="001F25CD">
      <w:pPr>
        <w:spacing w:after="0"/>
        <w:ind w:left="5660" w:firstLine="700"/>
        <w:jc w:val="right"/>
        <w:rPr>
          <w:rFonts w:ascii="Times New Roman" w:hAnsi="Times New Roman" w:cs="Times New Roman"/>
          <w:sz w:val="24"/>
          <w:szCs w:val="24"/>
        </w:rPr>
      </w:pPr>
      <w:r>
        <w:rPr>
          <w:rFonts w:ascii="Times New Roman" w:hAnsi="Times New Roman" w:cs="Times New Roman"/>
          <w:i/>
          <w:iCs/>
          <w:sz w:val="24"/>
          <w:szCs w:val="24"/>
        </w:rPr>
        <w:t>на закупівлю</w:t>
      </w:r>
    </w:p>
    <w:p w14:paraId="134E23B2" w14:textId="77777777" w:rsidR="003979F0" w:rsidRDefault="003979F0">
      <w:pPr>
        <w:spacing w:after="0" w:line="240" w:lineRule="auto"/>
        <w:ind w:left="-283"/>
        <w:jc w:val="center"/>
        <w:rPr>
          <w:rFonts w:ascii="Times New Roman" w:eastAsia="Times New Roman" w:hAnsi="Times New Roman" w:cs="Times New Roman"/>
          <w:b/>
          <w:bCs/>
          <w:color w:val="000000"/>
          <w:sz w:val="26"/>
          <w:szCs w:val="26"/>
        </w:rPr>
      </w:pPr>
    </w:p>
    <w:p w14:paraId="37BC2EAB" w14:textId="77777777" w:rsidR="003979F0" w:rsidRDefault="001F25CD">
      <w:pPr>
        <w:spacing w:after="0" w:line="240" w:lineRule="auto"/>
        <w:jc w:val="center"/>
        <w:outlineLvl w:val="0"/>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ПРОЕКТ ДОГОВОРУ ПРО ЗАКУПІВЛЮ №___</w:t>
      </w:r>
    </w:p>
    <w:p w14:paraId="49572924" w14:textId="77777777" w:rsidR="003979F0" w:rsidRDefault="003979F0">
      <w:pPr>
        <w:spacing w:after="0" w:line="240" w:lineRule="auto"/>
        <w:jc w:val="center"/>
        <w:outlineLvl w:val="0"/>
        <w:rPr>
          <w:rFonts w:ascii="Times New Roman" w:eastAsia="Calibri" w:hAnsi="Times New Roman" w:cs="Times New Roman"/>
          <w:b/>
          <w:color w:val="000000"/>
          <w:sz w:val="24"/>
          <w:szCs w:val="24"/>
          <w:lang w:eastAsia="en-US"/>
        </w:rPr>
      </w:pPr>
    </w:p>
    <w:p w14:paraId="2FD22DCF" w14:textId="19E1D7CB" w:rsidR="003979F0" w:rsidRDefault="001F25CD">
      <w:pPr>
        <w:ind w:firstLine="567"/>
        <w:jc w:val="both"/>
        <w:rPr>
          <w:rFonts w:ascii="Times New Roman CYR" w:eastAsia="Calibri" w:hAnsi="Times New Roman CYR" w:cs="Times New Roman"/>
          <w:lang w:eastAsia="en-US"/>
        </w:rPr>
      </w:pPr>
      <w:r>
        <w:rPr>
          <w:rFonts w:ascii="Times New Roman" w:eastAsia="Calibri" w:hAnsi="Times New Roman" w:cs="Times New Roman"/>
          <w:sz w:val="24"/>
          <w:szCs w:val="24"/>
          <w:lang w:eastAsia="en-US"/>
        </w:rPr>
        <w:t xml:space="preserve">м. Червоноград       </w:t>
      </w:r>
      <w:r>
        <w:rPr>
          <w:rFonts w:ascii="Times New Roman CYR" w:eastAsia="Calibri" w:hAnsi="Times New Roman CYR" w:cs="Times New Roman"/>
          <w:lang w:eastAsia="en-US"/>
        </w:rPr>
        <w:t xml:space="preserve">            </w:t>
      </w:r>
      <w:r>
        <w:rPr>
          <w:rFonts w:ascii="Times New Roman CYR" w:eastAsia="Calibri" w:hAnsi="Times New Roman CYR" w:cs="Times New Roman"/>
          <w:lang w:eastAsia="en-US"/>
        </w:rPr>
        <w:tab/>
      </w:r>
      <w:r>
        <w:rPr>
          <w:rFonts w:ascii="Times New Roman CYR" w:eastAsia="Calibri" w:hAnsi="Times New Roman CYR" w:cs="Times New Roman"/>
          <w:lang w:eastAsia="en-US"/>
        </w:rPr>
        <w:tab/>
      </w:r>
      <w:r>
        <w:rPr>
          <w:rFonts w:ascii="Times New Roman CYR" w:eastAsia="Calibri" w:hAnsi="Times New Roman CYR" w:cs="Times New Roman"/>
          <w:lang w:eastAsia="en-US"/>
        </w:rPr>
        <w:tab/>
        <w:t xml:space="preserve">  </w:t>
      </w:r>
      <w:r>
        <w:rPr>
          <w:rFonts w:ascii="Times New Roman CYR" w:eastAsia="Calibri" w:hAnsi="Times New Roman CYR" w:cs="Times New Roman"/>
          <w:lang w:eastAsia="en-US"/>
        </w:rPr>
        <w:tab/>
        <w:t xml:space="preserve">                </w:t>
      </w:r>
      <w:r w:rsidR="00B44F10">
        <w:rPr>
          <w:rFonts w:ascii="Times New Roman CYR" w:eastAsia="Calibri" w:hAnsi="Times New Roman CYR" w:cs="Times New Roman"/>
          <w:lang w:eastAsia="en-US"/>
        </w:rPr>
        <w:t xml:space="preserve">           </w:t>
      </w:r>
      <w:r>
        <w:rPr>
          <w:rFonts w:ascii="Times New Roman CYR" w:eastAsia="Calibri" w:hAnsi="Times New Roman CYR" w:cs="Times New Roman"/>
          <w:lang w:eastAsia="en-US"/>
        </w:rPr>
        <w:t xml:space="preserve">     “__” ____</w:t>
      </w:r>
      <w:r>
        <w:rPr>
          <w:rFonts w:ascii="Times New Roman CYR" w:eastAsia="Calibri" w:hAnsi="Times New Roman CYR" w:cs="Times New Roman"/>
          <w:lang w:eastAsia="en-US"/>
        </w:rPr>
        <w:softHyphen/>
      </w:r>
      <w:r>
        <w:rPr>
          <w:rFonts w:ascii="Times New Roman CYR" w:eastAsia="Calibri" w:hAnsi="Times New Roman CYR" w:cs="Times New Roman"/>
          <w:lang w:eastAsia="en-US"/>
        </w:rPr>
        <w:softHyphen/>
        <w:t>_____ 2023 року</w:t>
      </w:r>
    </w:p>
    <w:p w14:paraId="2D342EF9" w14:textId="13861A88" w:rsidR="003979F0" w:rsidRDefault="001F25CD">
      <w:pPr>
        <w:spacing w:before="60" w:after="60"/>
        <w:ind w:firstLine="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Відділ освіти Червоноградської міської ради</w:t>
      </w:r>
      <w:r>
        <w:rPr>
          <w:rFonts w:ascii="Times New Roman" w:eastAsia="Calibri" w:hAnsi="Times New Roman" w:cs="Times New Roman"/>
          <w:sz w:val="24"/>
          <w:szCs w:val="24"/>
          <w:lang w:eastAsia="ar-SA"/>
        </w:rPr>
        <w:t xml:space="preserve">, в особі </w:t>
      </w:r>
      <w:r>
        <w:rPr>
          <w:rFonts w:ascii="Times New Roman" w:eastAsia="Calibri" w:hAnsi="Times New Roman" w:cs="Times New Roman"/>
          <w:sz w:val="24"/>
          <w:szCs w:val="24"/>
          <w:lang w:eastAsia="en-US"/>
        </w:rPr>
        <w:t xml:space="preserve">в особі  начальника Гомонко І.І., що  діє  на  підставі  Положення про відділ освіти  надалі </w:t>
      </w:r>
      <w:r>
        <w:rPr>
          <w:rFonts w:ascii="Times New Roman" w:eastAsia="Calibri" w:hAnsi="Times New Roman" w:cs="Times New Roman"/>
          <w:b/>
          <w:sz w:val="24"/>
          <w:szCs w:val="24"/>
          <w:lang w:eastAsia="en-US"/>
        </w:rPr>
        <w:t xml:space="preserve">“Покупець, </w:t>
      </w:r>
      <w:r>
        <w:rPr>
          <w:rFonts w:ascii="Times New Roman" w:eastAsia="Calibri" w:hAnsi="Times New Roman" w:cs="Times New Roman"/>
          <w:sz w:val="24"/>
          <w:szCs w:val="24"/>
          <w:lang w:eastAsia="en-US"/>
        </w:rPr>
        <w:t>з однієї сторони</w:t>
      </w:r>
      <w:r>
        <w:rPr>
          <w:rFonts w:ascii="Times New Roman" w:eastAsia="Calibri" w:hAnsi="Times New Roman" w:cs="Times New Roman"/>
          <w:b/>
          <w:sz w:val="24"/>
          <w:szCs w:val="24"/>
          <w:lang w:eastAsia="en-US"/>
        </w:rPr>
        <w:t>,</w:t>
      </w:r>
    </w:p>
    <w:p w14:paraId="45FAD8F4" w14:textId="77777777" w:rsidR="003979F0" w:rsidRDefault="001F25CD" w:rsidP="000B08BD">
      <w:pPr>
        <w:spacing w:before="60" w:after="60"/>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та ____________________________________________________________</w:t>
      </w:r>
      <w:r>
        <w:rPr>
          <w:rFonts w:ascii="Times New Roman" w:eastAsia="Calibri" w:hAnsi="Times New Roman" w:cs="Times New Roman"/>
          <w:sz w:val="24"/>
          <w:szCs w:val="24"/>
          <w:lang w:eastAsia="en-US"/>
        </w:rPr>
        <w:softHyphen/>
        <w:t xml:space="preserve">_________,що діє  на  підставі  __________________________________________, надалі  </w:t>
      </w:r>
      <w:r>
        <w:rPr>
          <w:rFonts w:ascii="Times New Roman" w:eastAsia="Calibri" w:hAnsi="Times New Roman" w:cs="Times New Roman"/>
          <w:b/>
          <w:sz w:val="24"/>
          <w:szCs w:val="24"/>
          <w:lang w:eastAsia="en-US"/>
        </w:rPr>
        <w:t>“Постачальник”,</w:t>
      </w:r>
      <w:r>
        <w:rPr>
          <w:rFonts w:ascii="Times New Roman" w:eastAsia="Calibri" w:hAnsi="Times New Roman" w:cs="Times New Roman"/>
          <w:sz w:val="24"/>
          <w:szCs w:val="24"/>
          <w:lang w:eastAsia="en-US"/>
        </w:rPr>
        <w:t xml:space="preserve"> з другої сторони,  разом – Сторони, уклали  цей  договір про таке (далі - Договір):</w:t>
      </w:r>
    </w:p>
    <w:p w14:paraId="4361E1F5" w14:textId="77777777" w:rsidR="003979F0" w:rsidRDefault="001F25CD">
      <w:pPr>
        <w:spacing w:after="0" w:line="240" w:lineRule="auto"/>
        <w:jc w:val="center"/>
        <w:outlineLvl w:val="0"/>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І. Предмет договору</w:t>
      </w:r>
    </w:p>
    <w:p w14:paraId="78518E94" w14:textId="6585A6A6" w:rsidR="003979F0" w:rsidRDefault="001F25CD" w:rsidP="00BC18D0">
      <w:pPr>
        <w:spacing w:before="240"/>
        <w:jc w:val="both"/>
        <w:rPr>
          <w:rFonts w:ascii="Times New Roman" w:eastAsia="Calibri" w:hAnsi="Times New Roman" w:cs="Times New Roman"/>
          <w:b/>
          <w:sz w:val="24"/>
          <w:szCs w:val="24"/>
          <w:lang w:eastAsia="en-US"/>
        </w:rPr>
      </w:pPr>
      <w:r>
        <w:rPr>
          <w:rFonts w:ascii="Times New Roman" w:eastAsia="Calibri" w:hAnsi="Times New Roman" w:cs="Times New Roman"/>
          <w:bCs/>
          <w:color w:val="000000"/>
          <w:sz w:val="24"/>
          <w:szCs w:val="24"/>
          <w:lang w:eastAsia="en-US"/>
        </w:rPr>
        <w:t xml:space="preserve">1.1. Постачальник зобов’язується поставити Покупцеві </w:t>
      </w:r>
      <w:r w:rsidR="00C12365">
        <w:rPr>
          <w:rFonts w:ascii="Times New Roman" w:eastAsia="Calibri" w:hAnsi="Times New Roman" w:cs="Times New Roman"/>
          <w:bCs/>
          <w:color w:val="000000"/>
          <w:sz w:val="24"/>
          <w:szCs w:val="24"/>
          <w:lang w:eastAsia="en-US"/>
        </w:rPr>
        <w:t xml:space="preserve">товар </w:t>
      </w:r>
      <w:r>
        <w:rPr>
          <w:rFonts w:ascii="Times New Roman" w:eastAsia="Calibri" w:hAnsi="Times New Roman" w:cs="Times New Roman"/>
          <w:kern w:val="2"/>
          <w:sz w:val="24"/>
          <w:szCs w:val="24"/>
          <w:lang w:val="ru-RU" w:eastAsia="ru-RU" w:bidi="ar"/>
        </w:rPr>
        <w:t>ДК 021:2015:</w:t>
      </w:r>
      <w:r w:rsidR="00BC18D0" w:rsidRPr="00BC18D0">
        <w:rPr>
          <w:rFonts w:ascii="Times New Roman" w:eastAsia="Calibri" w:hAnsi="Times New Roman" w:cs="Times New Roman"/>
          <w:kern w:val="2"/>
          <w:sz w:val="24"/>
          <w:szCs w:val="24"/>
          <w:lang w:val="ru-RU" w:eastAsia="ru-RU" w:bidi="ar"/>
        </w:rPr>
        <w:t xml:space="preserve"> 39140000-5 Меблі для дому</w:t>
      </w:r>
      <w:r w:rsidR="00BC18D0">
        <w:rPr>
          <w:rFonts w:ascii="Times New Roman" w:eastAsia="Calibri" w:hAnsi="Times New Roman" w:cs="Times New Roman"/>
          <w:kern w:val="2"/>
          <w:sz w:val="24"/>
          <w:szCs w:val="24"/>
          <w:lang w:val="ru-RU" w:eastAsia="ru-RU" w:bidi="ar"/>
        </w:rPr>
        <w:t xml:space="preserve">  </w:t>
      </w:r>
      <w:r w:rsidR="00BC18D0" w:rsidRPr="00BC18D0">
        <w:rPr>
          <w:rFonts w:ascii="Times New Roman" w:eastAsia="Times New Roman" w:hAnsi="Times New Roman" w:cs="Times New Roman"/>
          <w:color w:val="000000"/>
          <w:sz w:val="24"/>
          <w:szCs w:val="24"/>
          <w:shd w:val="clear" w:color="auto" w:fill="FFFFFF"/>
        </w:rPr>
        <w:t>(</w:t>
      </w:r>
      <w:bookmarkStart w:id="0" w:name="_GoBack"/>
      <w:bookmarkEnd w:id="0"/>
      <w:r w:rsidR="00BC18D0" w:rsidRPr="00BC18D0">
        <w:rPr>
          <w:rFonts w:ascii="Times New Roman" w:eastAsia="Times New Roman" w:hAnsi="Times New Roman" w:cs="Times New Roman"/>
          <w:color w:val="000000"/>
          <w:sz w:val="24"/>
          <w:szCs w:val="24"/>
          <w:shd w:val="clear" w:color="auto" w:fill="FFFFFF"/>
        </w:rPr>
        <w:t>дитячі ліжка, матраци)</w:t>
      </w:r>
      <w:r w:rsidR="00BC18D0">
        <w:rPr>
          <w:rFonts w:ascii="Times New Roman" w:eastAsia="Times New Roman" w:hAnsi="Times New Roman" w:cs="Times New Roman"/>
          <w:color w:val="000000"/>
          <w:sz w:val="24"/>
          <w:szCs w:val="24"/>
          <w:shd w:val="clear" w:color="auto" w:fill="FFFFFF"/>
        </w:rPr>
        <w:t xml:space="preserve"> </w:t>
      </w:r>
      <w:r w:rsidRPr="00BC18D0">
        <w:rPr>
          <w:rFonts w:ascii="Times New Roman" w:eastAsia="Calibri" w:hAnsi="Times New Roman" w:cs="Times New Roman"/>
          <w:color w:val="000000"/>
          <w:sz w:val="24"/>
          <w:szCs w:val="24"/>
          <w:lang w:eastAsia="en-US"/>
        </w:rPr>
        <w:t>–</w:t>
      </w:r>
      <w:r>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color w:val="000000"/>
          <w:sz w:val="24"/>
          <w:szCs w:val="24"/>
          <w:lang w:eastAsia="en-US"/>
        </w:rPr>
        <w:t>далі Товар, зазначений в Технічній Специфікації №1 (Додаток №1 до даного договору), а Покупець - прийняти і оплатити такий Товар.</w:t>
      </w:r>
    </w:p>
    <w:p w14:paraId="6BD7CE88" w14:textId="77777777" w:rsidR="003979F0" w:rsidRDefault="001F25CD">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 Найменування (номенклатура, асортимент) та кількість товару, опис визначається в Технічній Специфікації №1 (Додаток №1).</w:t>
      </w:r>
    </w:p>
    <w:p w14:paraId="511B2088" w14:textId="77777777" w:rsidR="003979F0" w:rsidRDefault="001F25C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bookmarkStart w:id="1" w:name="36"/>
      <w:bookmarkEnd w:id="1"/>
      <w:r>
        <w:rPr>
          <w:rFonts w:ascii="Times New Roman" w:eastAsia="Calibri" w:hAnsi="Times New Roman" w:cs="Times New Roman"/>
          <w:color w:val="000000"/>
          <w:sz w:val="24"/>
          <w:szCs w:val="24"/>
          <w:lang w:eastAsia="en-US"/>
        </w:rPr>
        <w:t xml:space="preserve">1.3.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Pr>
          <w:rFonts w:ascii="Times New Roman" w:eastAsia="Calibri" w:hAnsi="Times New Roman" w:cs="Times New Roman"/>
          <w:b/>
          <w:color w:val="000000"/>
          <w:sz w:val="24"/>
          <w:szCs w:val="24"/>
          <w:lang w:eastAsia="en-US"/>
        </w:rPr>
        <w:t xml:space="preserve">Замовника, </w:t>
      </w:r>
      <w:r>
        <w:rPr>
          <w:rFonts w:ascii="Times New Roman" w:eastAsia="Calibri" w:hAnsi="Times New Roman" w:cs="Times New Roman"/>
          <w:color w:val="000000"/>
          <w:sz w:val="24"/>
          <w:szCs w:val="24"/>
          <w:lang w:eastAsia="en-US"/>
        </w:rPr>
        <w:t>відповідно до вимог чинного законодавства України про  здійснення публічних закупівель.</w:t>
      </w:r>
    </w:p>
    <w:p w14:paraId="78F0DBE7" w14:textId="4B03011F" w:rsidR="003979F0" w:rsidRDefault="001F25C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1.4. Кількість кожної окремої поставки партії товару визначається у заявці </w:t>
      </w:r>
      <w:r>
        <w:rPr>
          <w:rFonts w:ascii="Times New Roman" w:eastAsia="Calibri" w:hAnsi="Times New Roman" w:cs="Times New Roman"/>
          <w:b/>
          <w:color w:val="000000"/>
          <w:sz w:val="24"/>
          <w:szCs w:val="24"/>
          <w:lang w:eastAsia="en-US"/>
        </w:rPr>
        <w:t>Замовника</w:t>
      </w:r>
      <w:r>
        <w:rPr>
          <w:rFonts w:ascii="Times New Roman" w:eastAsia="Calibri" w:hAnsi="Times New Roman" w:cs="Times New Roman"/>
          <w:color w:val="000000"/>
          <w:sz w:val="24"/>
          <w:szCs w:val="24"/>
          <w:lang w:eastAsia="en-US"/>
        </w:rPr>
        <w:t xml:space="preserve"> та вказується в накладних (товаро-супровідних документах).</w:t>
      </w:r>
      <w:bookmarkStart w:id="2" w:name="37"/>
      <w:bookmarkEnd w:id="2"/>
    </w:p>
    <w:p w14:paraId="667E162F" w14:textId="0FB2EC1E" w:rsidR="007E5EEB" w:rsidRDefault="007E5EEB" w:rsidP="007E5EE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1.5. </w:t>
      </w:r>
      <w:r w:rsidR="007B3F3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Бюджетні зобов’язання за даним договором виникають у разі наявності та в межах відповідних бюджетних асигнувань. </w:t>
      </w:r>
    </w:p>
    <w:p w14:paraId="4D4EE398" w14:textId="77777777" w:rsidR="007E5EEB" w:rsidRDefault="007E5EE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3635ABAF" w14:textId="77777777" w:rsidR="003979F0" w:rsidRDefault="003979F0">
      <w:pPr>
        <w:spacing w:after="0" w:line="240" w:lineRule="auto"/>
        <w:jc w:val="both"/>
        <w:rPr>
          <w:rFonts w:ascii="Times New Roman" w:eastAsia="Calibri" w:hAnsi="Times New Roman" w:cs="Times New Roman"/>
          <w:b/>
          <w:color w:val="000000"/>
          <w:sz w:val="24"/>
          <w:szCs w:val="24"/>
          <w:lang w:eastAsia="en-US"/>
        </w:rPr>
      </w:pPr>
    </w:p>
    <w:p w14:paraId="4408387C" w14:textId="77777777" w:rsidR="003979F0" w:rsidRDefault="001F25CD">
      <w:pPr>
        <w:pStyle w:val="HTML"/>
        <w:jc w:val="center"/>
        <w:rPr>
          <w:rFonts w:ascii="Times New Roman" w:hAnsi="Times New Roman"/>
          <w:b/>
          <w:color w:val="000000"/>
          <w:sz w:val="24"/>
          <w:szCs w:val="24"/>
        </w:rPr>
      </w:pPr>
      <w:r>
        <w:rPr>
          <w:rFonts w:ascii="Times New Roman" w:hAnsi="Times New Roman"/>
          <w:b/>
          <w:color w:val="000000"/>
          <w:sz w:val="24"/>
          <w:szCs w:val="24"/>
        </w:rPr>
        <w:t>II. Якість товару</w:t>
      </w:r>
    </w:p>
    <w:p w14:paraId="0A6BB3B5" w14:textId="77777777" w:rsidR="003979F0" w:rsidRDefault="001F25CD">
      <w:pPr>
        <w:spacing w:after="0" w:line="240" w:lineRule="auto"/>
        <w:jc w:val="both"/>
        <w:rPr>
          <w:rFonts w:ascii="Times New Roman" w:eastAsia="Calibri" w:hAnsi="Times New Roman" w:cs="Times New Roman"/>
          <w:color w:val="000000"/>
          <w:sz w:val="24"/>
          <w:szCs w:val="24"/>
          <w:lang w:eastAsia="en-US"/>
        </w:rPr>
      </w:pPr>
      <w:bookmarkStart w:id="3" w:name="38"/>
      <w:bookmarkEnd w:id="3"/>
      <w:r>
        <w:rPr>
          <w:rFonts w:ascii="Times New Roman" w:eastAsia="Calibri" w:hAnsi="Times New Roman" w:cs="Times New Roman"/>
          <w:color w:val="000000"/>
          <w:sz w:val="24"/>
          <w:szCs w:val="24"/>
          <w:lang w:eastAsia="en-US"/>
        </w:rPr>
        <w:t xml:space="preserve">2.1. </w:t>
      </w:r>
      <w:r>
        <w:rPr>
          <w:rFonts w:ascii="Times New Roman" w:eastAsia="Calibri" w:hAnsi="Times New Roman" w:cs="Times New Roman"/>
          <w:b/>
          <w:color w:val="000000"/>
          <w:sz w:val="24"/>
          <w:szCs w:val="24"/>
          <w:lang w:eastAsia="en-US"/>
        </w:rPr>
        <w:t>Постачальник</w:t>
      </w:r>
      <w:r>
        <w:rPr>
          <w:rFonts w:ascii="Times New Roman" w:eastAsia="Calibri" w:hAnsi="Times New Roman" w:cs="Times New Roman"/>
          <w:color w:val="000000"/>
          <w:sz w:val="24"/>
          <w:szCs w:val="24"/>
          <w:lang w:eastAsia="en-US"/>
        </w:rPr>
        <w:t xml:space="preserve"> повинен передати (поставити) </w:t>
      </w:r>
      <w:r>
        <w:rPr>
          <w:rFonts w:ascii="Times New Roman" w:eastAsia="Calibri" w:hAnsi="Times New Roman" w:cs="Times New Roman"/>
          <w:b/>
          <w:color w:val="000000"/>
          <w:sz w:val="24"/>
          <w:szCs w:val="24"/>
          <w:lang w:eastAsia="en-US"/>
        </w:rPr>
        <w:t>Замовнику</w:t>
      </w:r>
      <w:r>
        <w:rPr>
          <w:rFonts w:ascii="Times New Roman" w:eastAsia="Calibri" w:hAnsi="Times New Roman" w:cs="Times New Roman"/>
          <w:color w:val="000000"/>
          <w:sz w:val="24"/>
          <w:szCs w:val="24"/>
          <w:lang w:eastAsia="en-US"/>
        </w:rPr>
        <w:t xml:space="preserve"> товар, якість якого відповідає рівню, нормам і стандартам, законодавчо встановленим на території  України.</w:t>
      </w:r>
    </w:p>
    <w:p w14:paraId="60D9E53E" w14:textId="77777777" w:rsidR="003979F0" w:rsidRDefault="001F25C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2.3. Постачальник гарантує обов’язковий ремонт або заміну бракованого виробу протягом 7 робочих днів після письмової заявки Замовника. </w:t>
      </w:r>
    </w:p>
    <w:p w14:paraId="223C6819" w14:textId="77777777" w:rsidR="003979F0" w:rsidRDefault="003979F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02724221" w14:textId="77777777" w:rsidR="003979F0" w:rsidRDefault="001F25CD">
      <w:pPr>
        <w:spacing w:after="0" w:line="240" w:lineRule="auto"/>
        <w:ind w:firstLine="709"/>
        <w:jc w:val="center"/>
        <w:rPr>
          <w:rFonts w:ascii="Times New Roman" w:eastAsia="Calibri" w:hAnsi="Times New Roman" w:cs="Times New Roman"/>
          <w:b/>
          <w:bCs/>
          <w:color w:val="000000"/>
          <w:sz w:val="24"/>
          <w:szCs w:val="24"/>
          <w:lang w:eastAsia="ru-RU"/>
        </w:rPr>
      </w:pPr>
      <w:bookmarkStart w:id="4" w:name="40"/>
      <w:bookmarkEnd w:id="4"/>
      <w:r>
        <w:rPr>
          <w:rFonts w:ascii="Times New Roman" w:eastAsia="Calibri" w:hAnsi="Times New Roman" w:cs="Times New Roman"/>
          <w:b/>
          <w:bCs/>
          <w:color w:val="000000"/>
          <w:sz w:val="24"/>
          <w:szCs w:val="24"/>
          <w:lang w:eastAsia="ru-RU"/>
        </w:rPr>
        <w:t xml:space="preserve">III. Ціна договору </w:t>
      </w:r>
    </w:p>
    <w:p w14:paraId="745FA48E" w14:textId="77777777" w:rsidR="003979F0" w:rsidRDefault="001F25CD">
      <w:pPr>
        <w:spacing w:after="0" w:line="240" w:lineRule="auto"/>
        <w:ind w:firstLine="360"/>
        <w:jc w:val="both"/>
        <w:rPr>
          <w:rFonts w:ascii="Times New Roman" w:eastAsia="Calibri" w:hAnsi="Times New Roman" w:cs="Times New Roman"/>
          <w:color w:val="000000"/>
          <w:sz w:val="24"/>
          <w:szCs w:val="24"/>
          <w:lang w:eastAsia="en-US"/>
        </w:rPr>
      </w:pPr>
      <w:bookmarkStart w:id="5" w:name="41"/>
      <w:bookmarkEnd w:id="5"/>
      <w:r>
        <w:rPr>
          <w:rFonts w:ascii="Times New Roman" w:eastAsia="Calibri" w:hAnsi="Times New Roman" w:cs="Times New Roman"/>
          <w:color w:val="000000"/>
          <w:sz w:val="24"/>
          <w:szCs w:val="24"/>
          <w:lang w:eastAsia="en-US"/>
        </w:rPr>
        <w:t xml:space="preserve">3.1. </w:t>
      </w:r>
      <w:r>
        <w:rPr>
          <w:rFonts w:ascii="Times New Roman" w:eastAsia="Calibri" w:hAnsi="Times New Roman" w:cs="Times New Roman"/>
          <w:iCs/>
          <w:color w:val="000000"/>
          <w:sz w:val="24"/>
          <w:szCs w:val="24"/>
          <w:shd w:val="clear" w:color="auto" w:fill="FFFFFF"/>
          <w:lang w:eastAsia="en-US"/>
        </w:rPr>
        <w:t>Загальна вартість договору з ПДВ:</w:t>
      </w:r>
      <w:r>
        <w:rPr>
          <w:rFonts w:ascii="Times New Roman" w:eastAsia="Calibri" w:hAnsi="Times New Roman" w:cs="Times New Roman"/>
          <w:b/>
          <w:bCs/>
          <w:i/>
          <w:iCs/>
          <w:color w:val="000000"/>
          <w:sz w:val="24"/>
          <w:szCs w:val="24"/>
          <w:shd w:val="clear" w:color="auto" w:fill="FFFFFF"/>
          <w:lang w:eastAsia="en-US"/>
        </w:rPr>
        <w:t xml:space="preserve"> </w:t>
      </w:r>
      <w:r>
        <w:rPr>
          <w:rFonts w:ascii="Times New Roman" w:eastAsia="Calibri" w:hAnsi="Times New Roman" w:cs="Times New Roman"/>
          <w:b/>
          <w:bCs/>
          <w:color w:val="000000"/>
          <w:sz w:val="24"/>
          <w:szCs w:val="24"/>
          <w:lang w:eastAsia="en-US"/>
        </w:rPr>
        <w:t xml:space="preserve">___________________________ грн. </w:t>
      </w:r>
      <w:r>
        <w:rPr>
          <w:rFonts w:ascii="Times New Roman" w:eastAsia="Calibri" w:hAnsi="Times New Roman" w:cs="Times New Roman"/>
          <w:bCs/>
          <w:color w:val="000000"/>
          <w:sz w:val="24"/>
          <w:szCs w:val="24"/>
          <w:lang w:eastAsia="en-US"/>
        </w:rPr>
        <w:t>(</w:t>
      </w:r>
      <w:r>
        <w:rPr>
          <w:rFonts w:ascii="Times New Roman" w:eastAsia="Calibri" w:hAnsi="Times New Roman" w:cs="Times New Roman"/>
          <w:bCs/>
          <w:i/>
          <w:color w:val="000000"/>
          <w:sz w:val="24"/>
          <w:szCs w:val="24"/>
          <w:lang w:eastAsia="en-US"/>
        </w:rPr>
        <w:t>вказати прописом)</w:t>
      </w:r>
      <w:r>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color w:val="000000"/>
          <w:sz w:val="24"/>
          <w:szCs w:val="24"/>
          <w:lang w:eastAsia="en-US"/>
        </w:rPr>
        <w:t>у т.ч. ПДВ - відповідно до п. 193.1. Податкового кодексу України</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bCs/>
          <w:color w:val="000000"/>
          <w:sz w:val="24"/>
          <w:szCs w:val="24"/>
          <w:lang w:eastAsia="en-US"/>
        </w:rPr>
        <w:t>(або без ПДВ, якщо Постачальник не являється платником ПДВ).</w:t>
      </w:r>
    </w:p>
    <w:p w14:paraId="1438E11D" w14:textId="77777777" w:rsidR="003979F0" w:rsidRDefault="001F25CD">
      <w:pPr>
        <w:spacing w:after="0" w:line="240" w:lineRule="auto"/>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3.2.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14:paraId="6520D3F3" w14:textId="77777777" w:rsidR="003979F0" w:rsidRDefault="001F25CD">
      <w:pPr>
        <w:spacing w:after="0" w:line="240" w:lineRule="auto"/>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3.3.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376FF6E2" w14:textId="77777777" w:rsidR="003979F0" w:rsidRDefault="001F25C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3.4. Ціна Товару, який </w:t>
      </w:r>
      <w:r>
        <w:rPr>
          <w:rFonts w:ascii="Times New Roman" w:eastAsia="Calibri" w:hAnsi="Times New Roman" w:cs="Times New Roman"/>
          <w:b/>
          <w:color w:val="000000"/>
          <w:sz w:val="24"/>
          <w:szCs w:val="24"/>
          <w:lang w:eastAsia="en-US"/>
        </w:rPr>
        <w:t>Постачальник</w:t>
      </w:r>
      <w:r>
        <w:rPr>
          <w:rFonts w:ascii="Times New Roman" w:eastAsia="Calibri" w:hAnsi="Times New Roman" w:cs="Times New Roman"/>
          <w:color w:val="000000"/>
          <w:sz w:val="24"/>
          <w:szCs w:val="24"/>
          <w:lang w:eastAsia="en-US"/>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14:paraId="5D5EFB44" w14:textId="1E057EB0" w:rsidR="003979F0" w:rsidRDefault="001F25C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3.5. Ціни встановлюються в національній валюті України.</w:t>
      </w:r>
    </w:p>
    <w:p w14:paraId="53D9F3F0" w14:textId="77777777" w:rsidR="00246F96" w:rsidRDefault="00246F96">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FDA3E44" w14:textId="77777777" w:rsidR="003979F0" w:rsidRDefault="003979F0">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2937306" w14:textId="77777777" w:rsidR="003979F0" w:rsidRDefault="001F25CD">
      <w:pPr>
        <w:pStyle w:val="HTML"/>
        <w:jc w:val="center"/>
        <w:rPr>
          <w:rFonts w:ascii="Times New Roman" w:hAnsi="Times New Roman"/>
          <w:b/>
          <w:color w:val="000000"/>
          <w:sz w:val="24"/>
          <w:szCs w:val="24"/>
        </w:rPr>
      </w:pPr>
      <w:bookmarkStart w:id="6" w:name="44"/>
      <w:bookmarkEnd w:id="6"/>
      <w:r>
        <w:rPr>
          <w:rFonts w:ascii="Times New Roman" w:hAnsi="Times New Roman"/>
          <w:b/>
          <w:color w:val="000000"/>
          <w:sz w:val="24"/>
          <w:szCs w:val="24"/>
        </w:rPr>
        <w:lastRenderedPageBreak/>
        <w:t xml:space="preserve">IV. Порядок здійснення оплати </w:t>
      </w:r>
    </w:p>
    <w:p w14:paraId="3DB0691F" w14:textId="77777777" w:rsidR="003979F0" w:rsidRDefault="001F25CD">
      <w:pPr>
        <w:pStyle w:val="HTML"/>
        <w:jc w:val="both"/>
        <w:rPr>
          <w:rFonts w:ascii="Times New Roman" w:hAnsi="Times New Roman"/>
          <w:color w:val="000000"/>
          <w:sz w:val="24"/>
          <w:szCs w:val="24"/>
        </w:rPr>
      </w:pPr>
      <w:bookmarkStart w:id="7" w:name="47"/>
      <w:bookmarkEnd w:id="7"/>
      <w:r>
        <w:rPr>
          <w:rFonts w:ascii="Times New Roman" w:hAnsi="Times New Roman"/>
          <w:color w:val="000000"/>
          <w:sz w:val="24"/>
          <w:szCs w:val="24"/>
        </w:rPr>
        <w:t xml:space="preserve">      4.1. </w:t>
      </w:r>
      <w:bookmarkStart w:id="8" w:name="48"/>
      <w:bookmarkEnd w:id="8"/>
      <w:r>
        <w:rPr>
          <w:rFonts w:ascii="Times New Roman" w:hAnsi="Times New Roman"/>
          <w:color w:val="000000"/>
          <w:sz w:val="24"/>
          <w:szCs w:val="24"/>
        </w:rPr>
        <w:t xml:space="preserve">Оплата Товару здійснюється </w:t>
      </w:r>
      <w:bookmarkStart w:id="9" w:name="_Hlk515528443"/>
      <w:r>
        <w:rPr>
          <w:rFonts w:ascii="Times New Roman" w:hAnsi="Times New Roman"/>
          <w:b/>
          <w:color w:val="000000"/>
          <w:sz w:val="24"/>
          <w:szCs w:val="24"/>
        </w:rPr>
        <w:t>Замовник</w:t>
      </w:r>
      <w:bookmarkEnd w:id="9"/>
      <w:r>
        <w:rPr>
          <w:rFonts w:ascii="Times New Roman" w:hAnsi="Times New Roman"/>
          <w:b/>
          <w:color w:val="000000"/>
          <w:sz w:val="24"/>
          <w:szCs w:val="24"/>
        </w:rPr>
        <w:t xml:space="preserve">ом </w:t>
      </w:r>
      <w:r>
        <w:rPr>
          <w:rFonts w:ascii="Times New Roman" w:hAnsi="Times New Roman"/>
          <w:color w:val="000000"/>
          <w:sz w:val="24"/>
          <w:szCs w:val="24"/>
        </w:rPr>
        <w:t>за рахунок бюджетних асигнувань, затверджених його кошторисом, у відповідності з вимогами Бюджетного кодексу України.</w:t>
      </w:r>
    </w:p>
    <w:p w14:paraId="33BDB017" w14:textId="77777777" w:rsidR="003979F0" w:rsidRDefault="001F25CD">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4.2. Розрахунки за поставлений товар здійснюється по безготівковому перерахунку протягом  30 календарних днів з моменту отримання </w:t>
      </w:r>
      <w:r>
        <w:rPr>
          <w:rFonts w:ascii="Times New Roman" w:eastAsia="Calibri" w:hAnsi="Times New Roman" w:cs="Times New Roman"/>
          <w:b/>
          <w:color w:val="000000"/>
          <w:sz w:val="24"/>
          <w:szCs w:val="24"/>
          <w:lang w:eastAsia="en-US"/>
        </w:rPr>
        <w:t>Замовником</w:t>
      </w:r>
      <w:r>
        <w:rPr>
          <w:rFonts w:ascii="Times New Roman" w:eastAsia="Calibri" w:hAnsi="Times New Roman" w:cs="Times New Roman"/>
          <w:color w:val="000000"/>
          <w:sz w:val="24"/>
          <w:szCs w:val="24"/>
          <w:lang w:eastAsia="en-US"/>
        </w:rPr>
        <w:t xml:space="preserve"> Товару та його встановлення та належно оформлених товаро-супровідних документів (накладної, рахунка-фактури, тощо).</w:t>
      </w:r>
    </w:p>
    <w:p w14:paraId="0F19366E" w14:textId="77777777" w:rsidR="003979F0" w:rsidRDefault="001F25CD">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4.3. У разі затримки (відсутності) бюджетного фінансування розрахунок за поставлений товар здійснюється протягом 30 днів з дати отримання </w:t>
      </w:r>
      <w:r>
        <w:rPr>
          <w:rFonts w:ascii="Times New Roman" w:eastAsia="Calibri" w:hAnsi="Times New Roman" w:cs="Times New Roman"/>
          <w:b/>
          <w:color w:val="000000"/>
          <w:sz w:val="24"/>
          <w:szCs w:val="24"/>
          <w:lang w:eastAsia="en-US"/>
        </w:rPr>
        <w:t>Замовником</w:t>
      </w:r>
      <w:r>
        <w:rPr>
          <w:rFonts w:ascii="Times New Roman" w:eastAsia="Calibri" w:hAnsi="Times New Roman" w:cs="Times New Roman"/>
          <w:color w:val="000000"/>
          <w:sz w:val="24"/>
          <w:szCs w:val="24"/>
          <w:lang w:eastAsia="en-US"/>
        </w:rPr>
        <w:t xml:space="preserve"> бюджетного призначення на фінансування закупівлі на свій реєстраційний рахунок. </w:t>
      </w:r>
    </w:p>
    <w:p w14:paraId="5549C5CB" w14:textId="77777777" w:rsidR="003979F0" w:rsidRDefault="001F25CD">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4.4.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0A35E08E" w14:textId="77777777" w:rsidR="003979F0" w:rsidRDefault="003979F0">
      <w:pPr>
        <w:spacing w:after="0" w:line="240" w:lineRule="auto"/>
        <w:jc w:val="both"/>
        <w:rPr>
          <w:rFonts w:ascii="Times New Roman" w:eastAsia="Calibri" w:hAnsi="Times New Roman" w:cs="Times New Roman"/>
          <w:color w:val="000000"/>
          <w:sz w:val="24"/>
          <w:szCs w:val="24"/>
          <w:lang w:eastAsia="en-US"/>
        </w:rPr>
      </w:pPr>
    </w:p>
    <w:p w14:paraId="4FF458F7" w14:textId="77777777" w:rsidR="003979F0" w:rsidRDefault="001F25CD">
      <w:pPr>
        <w:pStyle w:val="HTML"/>
        <w:jc w:val="center"/>
        <w:rPr>
          <w:rFonts w:ascii="Times New Roman" w:hAnsi="Times New Roman"/>
          <w:color w:val="000000"/>
          <w:sz w:val="24"/>
          <w:szCs w:val="24"/>
        </w:rPr>
      </w:pPr>
      <w:bookmarkStart w:id="10" w:name="57"/>
      <w:bookmarkEnd w:id="10"/>
      <w:r>
        <w:rPr>
          <w:rFonts w:ascii="Times New Roman" w:hAnsi="Times New Roman"/>
          <w:b/>
          <w:color w:val="000000"/>
          <w:sz w:val="24"/>
          <w:szCs w:val="24"/>
        </w:rPr>
        <w:t xml:space="preserve">V. Поставка товарів </w:t>
      </w:r>
      <w:r>
        <w:rPr>
          <w:rFonts w:ascii="Times New Roman" w:hAnsi="Times New Roman"/>
          <w:color w:val="000000"/>
          <w:sz w:val="24"/>
          <w:szCs w:val="24"/>
        </w:rPr>
        <w:t xml:space="preserve">         </w:t>
      </w:r>
    </w:p>
    <w:p w14:paraId="6C05CA1A" w14:textId="77777777" w:rsidR="003979F0" w:rsidRPr="003809DA" w:rsidRDefault="001F25CD">
      <w:pPr>
        <w:pStyle w:val="HTML"/>
        <w:jc w:val="both"/>
        <w:rPr>
          <w:rFonts w:ascii="Times New Roman" w:hAnsi="Times New Roman"/>
          <w:bCs/>
          <w:color w:val="000000" w:themeColor="text1"/>
          <w:sz w:val="24"/>
          <w:szCs w:val="24"/>
        </w:rPr>
      </w:pPr>
      <w:bookmarkStart w:id="11" w:name="58"/>
      <w:bookmarkStart w:id="12" w:name="60"/>
      <w:bookmarkEnd w:id="11"/>
      <w:bookmarkEnd w:id="12"/>
      <w:r>
        <w:rPr>
          <w:rFonts w:ascii="Times New Roman" w:hAnsi="Times New Roman"/>
          <w:color w:val="000000"/>
          <w:sz w:val="24"/>
          <w:szCs w:val="24"/>
        </w:rPr>
        <w:t xml:space="preserve">      5.1 Строк (термін) поставки товару: </w:t>
      </w:r>
      <w:r w:rsidRPr="003809DA">
        <w:rPr>
          <w:rFonts w:ascii="Times New Roman" w:hAnsi="Times New Roman"/>
          <w:bCs/>
          <w:color w:val="000000"/>
          <w:sz w:val="24"/>
          <w:szCs w:val="24"/>
        </w:rPr>
        <w:t xml:space="preserve">до </w:t>
      </w:r>
      <w:r w:rsidRPr="003809DA">
        <w:rPr>
          <w:rFonts w:ascii="Times New Roman" w:hAnsi="Times New Roman"/>
          <w:bCs/>
          <w:color w:val="000000" w:themeColor="text1"/>
          <w:sz w:val="24"/>
          <w:szCs w:val="24"/>
        </w:rPr>
        <w:t>30 червня  2023 року</w:t>
      </w:r>
    </w:p>
    <w:p w14:paraId="30D079E5" w14:textId="285E7A5E" w:rsidR="007E5EEB" w:rsidRPr="005B3641" w:rsidRDefault="007E5EEB" w:rsidP="007E5EE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en-US"/>
        </w:rPr>
        <w:t xml:space="preserve">      </w:t>
      </w:r>
      <w:r w:rsidR="00ED42D1">
        <w:rPr>
          <w:rFonts w:ascii="Times New Roman" w:eastAsia="Calibri" w:hAnsi="Times New Roman" w:cs="Times New Roman"/>
          <w:sz w:val="24"/>
          <w:szCs w:val="24"/>
          <w:lang w:eastAsia="en-US"/>
        </w:rPr>
        <w:t>5</w:t>
      </w:r>
      <w:r w:rsidR="001F25CD">
        <w:rPr>
          <w:rFonts w:ascii="Times New Roman" w:eastAsia="Calibri" w:hAnsi="Times New Roman" w:cs="Times New Roman"/>
          <w:sz w:val="24"/>
          <w:szCs w:val="24"/>
          <w:lang w:eastAsia="en-US"/>
        </w:rPr>
        <w:t>.2. Місце  поставки  (передачі) товарів –</w:t>
      </w:r>
      <w:r w:rsidR="001F25CD">
        <w:rPr>
          <w:rFonts w:ascii="Times New Roman" w:eastAsia="Calibri" w:hAnsi="Times New Roman" w:cs="Times New Roman"/>
          <w:b/>
          <w:sz w:val="24"/>
          <w:szCs w:val="24"/>
          <w:shd w:val="clear" w:color="auto" w:fill="FDFEFD"/>
          <w:lang w:eastAsia="en-US"/>
        </w:rPr>
        <w:t xml:space="preserve"> </w:t>
      </w:r>
      <w:r w:rsidRPr="005B3641">
        <w:rPr>
          <w:rFonts w:ascii="Times New Roman" w:eastAsia="Times New Roman" w:hAnsi="Times New Roman" w:cs="Times New Roman"/>
          <w:color w:val="000000"/>
          <w:sz w:val="24"/>
          <w:szCs w:val="24"/>
        </w:rPr>
        <w:t>Львівська обл.,</w:t>
      </w:r>
      <w:r w:rsidR="00B543E3">
        <w:rPr>
          <w:rFonts w:ascii="Times New Roman" w:eastAsia="Times New Roman" w:hAnsi="Times New Roman" w:cs="Times New Roman"/>
          <w:color w:val="000000"/>
          <w:sz w:val="24"/>
          <w:szCs w:val="24"/>
        </w:rPr>
        <w:t xml:space="preserve"> </w:t>
      </w:r>
      <w:r w:rsidRPr="005B3641">
        <w:rPr>
          <w:rFonts w:ascii="Times New Roman" w:eastAsia="Times New Roman" w:hAnsi="Times New Roman" w:cs="Times New Roman"/>
          <w:color w:val="000000"/>
          <w:sz w:val="24"/>
          <w:szCs w:val="24"/>
        </w:rPr>
        <w:t xml:space="preserve">м.Соснівка </w:t>
      </w:r>
      <w:r>
        <w:rPr>
          <w:rFonts w:ascii="Times New Roman" w:eastAsia="Times New Roman" w:hAnsi="Times New Roman" w:cs="Times New Roman"/>
          <w:color w:val="000000"/>
          <w:sz w:val="24"/>
          <w:szCs w:val="24"/>
        </w:rPr>
        <w:t>, вул.</w:t>
      </w:r>
      <w:r w:rsidRPr="005B3641">
        <w:rPr>
          <w:rFonts w:ascii="Times New Roman" w:eastAsia="Times New Roman" w:hAnsi="Times New Roman" w:cs="Times New Roman"/>
          <w:color w:val="000000"/>
          <w:sz w:val="24"/>
          <w:szCs w:val="24"/>
        </w:rPr>
        <w:t>Галицька ,7А</w:t>
      </w:r>
      <w:r w:rsidR="00ED42D1">
        <w:rPr>
          <w:rFonts w:ascii="Times New Roman" w:eastAsia="Times New Roman" w:hAnsi="Times New Roman" w:cs="Times New Roman"/>
          <w:color w:val="000000"/>
          <w:sz w:val="24"/>
          <w:szCs w:val="24"/>
        </w:rPr>
        <w:t>,</w:t>
      </w:r>
    </w:p>
    <w:p w14:paraId="35274780" w14:textId="7A355742" w:rsidR="003979F0" w:rsidRDefault="001F25CD">
      <w:pPr>
        <w:spacing w:after="0" w:line="240" w:lineRule="auto"/>
        <w:ind w:firstLineChars="150" w:firstLine="360"/>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згідно Додатку 2</w:t>
      </w:r>
      <w:r>
        <w:rPr>
          <w:rFonts w:ascii="Times New Roman" w:eastAsia="Calibri" w:hAnsi="Times New Roman" w:cs="Times New Roman"/>
          <w:sz w:val="24"/>
          <w:szCs w:val="24"/>
          <w:lang w:eastAsia="en-US"/>
        </w:rPr>
        <w:t xml:space="preserve">    </w:t>
      </w:r>
    </w:p>
    <w:p w14:paraId="3EEEBD4F" w14:textId="77777777" w:rsidR="003979F0" w:rsidRDefault="001F25CD">
      <w:pPr>
        <w:spacing w:after="0" w:line="240" w:lineRule="auto"/>
        <w:ind w:firstLineChars="150" w:firstLine="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5.3. Постачання здійснюється за замовленнями </w:t>
      </w:r>
      <w:r>
        <w:rPr>
          <w:rFonts w:ascii="Times New Roman" w:eastAsia="Calibri" w:hAnsi="Times New Roman" w:cs="Times New Roman"/>
          <w:b/>
          <w:sz w:val="24"/>
          <w:szCs w:val="24"/>
          <w:lang w:eastAsia="en-US"/>
        </w:rPr>
        <w:t>Замовника</w:t>
      </w:r>
      <w:r>
        <w:rPr>
          <w:rFonts w:ascii="Times New Roman" w:eastAsia="Calibri" w:hAnsi="Times New Roman" w:cs="Times New Roman"/>
          <w:sz w:val="24"/>
          <w:szCs w:val="24"/>
          <w:lang w:eastAsia="en-US"/>
        </w:rPr>
        <w:t xml:space="preserve">, які подаються через уповноважених осіб </w:t>
      </w:r>
      <w:r>
        <w:rPr>
          <w:rFonts w:ascii="Times New Roman" w:eastAsia="Calibri" w:hAnsi="Times New Roman" w:cs="Times New Roman"/>
          <w:b/>
          <w:sz w:val="24"/>
          <w:szCs w:val="24"/>
          <w:lang w:eastAsia="en-US"/>
        </w:rPr>
        <w:t>Покупця.</w:t>
      </w:r>
    </w:p>
    <w:p w14:paraId="67E1684C" w14:textId="77777777" w:rsidR="003979F0" w:rsidRDefault="001F25CD">
      <w:pPr>
        <w:spacing w:after="0" w:line="240" w:lineRule="auto"/>
        <w:ind w:firstLine="360"/>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5.4. Датою поставки Товару є дата, коли товар був переданий у власність </w:t>
      </w:r>
      <w:r>
        <w:rPr>
          <w:rFonts w:ascii="Times New Roman" w:eastAsia="Calibri" w:hAnsi="Times New Roman" w:cs="Times New Roman"/>
          <w:b/>
          <w:bCs/>
          <w:color w:val="000000"/>
          <w:sz w:val="24"/>
          <w:szCs w:val="24"/>
          <w:lang w:eastAsia="ru-RU"/>
        </w:rPr>
        <w:t xml:space="preserve">Замовника </w:t>
      </w:r>
      <w:r>
        <w:rPr>
          <w:rFonts w:ascii="Times New Roman" w:eastAsia="Calibri" w:hAnsi="Times New Roman" w:cs="Times New Roman"/>
          <w:bCs/>
          <w:color w:val="000000"/>
          <w:sz w:val="24"/>
          <w:szCs w:val="24"/>
          <w:lang w:eastAsia="ru-RU"/>
        </w:rPr>
        <w:t>в місці поставки, що підтверджується відповідними накладними (товаро-супровідними документами).</w:t>
      </w:r>
    </w:p>
    <w:p w14:paraId="4D6B1B54" w14:textId="77777777" w:rsidR="003979F0" w:rsidRDefault="001F25CD">
      <w:pPr>
        <w:tabs>
          <w:tab w:val="left" w:pos="0"/>
        </w:tabs>
        <w:spacing w:after="0" w:line="240" w:lineRule="auto"/>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5.4. Зобов’язання </w:t>
      </w:r>
      <w:r>
        <w:rPr>
          <w:rFonts w:ascii="Times New Roman" w:eastAsia="Calibri" w:hAnsi="Times New Roman" w:cs="Times New Roman"/>
          <w:b/>
          <w:color w:val="000000"/>
          <w:sz w:val="24"/>
          <w:szCs w:val="24"/>
          <w:lang w:eastAsia="en-US"/>
        </w:rPr>
        <w:t>Постачальника</w:t>
      </w:r>
      <w:r>
        <w:rPr>
          <w:rFonts w:ascii="Times New Roman" w:eastAsia="Calibri" w:hAnsi="Times New Roman" w:cs="Times New Roman"/>
          <w:color w:val="000000"/>
          <w:sz w:val="24"/>
          <w:szCs w:val="24"/>
          <w:lang w:eastAsia="en-US"/>
        </w:rPr>
        <w:t xml:space="preserve"> щодо поставки Товару вважаються виконаними у повному обсязі з моменту передачі Товару у власність </w:t>
      </w:r>
      <w:r>
        <w:rPr>
          <w:rFonts w:ascii="Times New Roman" w:eastAsia="Calibri" w:hAnsi="Times New Roman" w:cs="Times New Roman"/>
          <w:b/>
          <w:color w:val="000000"/>
          <w:sz w:val="24"/>
          <w:szCs w:val="24"/>
          <w:lang w:eastAsia="en-US"/>
        </w:rPr>
        <w:t>Замовника</w:t>
      </w:r>
      <w:r>
        <w:rPr>
          <w:rFonts w:ascii="Times New Roman" w:eastAsia="Calibri" w:hAnsi="Times New Roman" w:cs="Times New Roman"/>
          <w:color w:val="000000"/>
          <w:sz w:val="24"/>
          <w:szCs w:val="24"/>
          <w:lang w:eastAsia="en-US"/>
        </w:rPr>
        <w:t xml:space="preserve"> у місці поставки та підписання відповідних накладних (товаро-супровідних документів).</w:t>
      </w:r>
    </w:p>
    <w:p w14:paraId="210438B0" w14:textId="77777777" w:rsidR="003979F0" w:rsidRDefault="001F25CD">
      <w:pPr>
        <w:tabs>
          <w:tab w:val="left" w:pos="0"/>
        </w:tabs>
        <w:spacing w:after="0" w:line="240" w:lineRule="auto"/>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5.5. Навантажувально-розвантажувальні роботи, підключення до діючої мережі (у разі необхідності) здійснюються </w:t>
      </w:r>
      <w:r>
        <w:rPr>
          <w:rFonts w:ascii="Times New Roman" w:eastAsia="Calibri" w:hAnsi="Times New Roman" w:cs="Times New Roman"/>
          <w:b/>
          <w:color w:val="000000"/>
          <w:sz w:val="24"/>
          <w:szCs w:val="24"/>
          <w:lang w:eastAsia="en-US"/>
        </w:rPr>
        <w:t>Постачальником</w:t>
      </w:r>
      <w:r>
        <w:rPr>
          <w:rFonts w:ascii="Times New Roman" w:eastAsia="Calibri" w:hAnsi="Times New Roman" w:cs="Times New Roman"/>
          <w:color w:val="000000"/>
          <w:sz w:val="24"/>
          <w:szCs w:val="24"/>
          <w:lang w:eastAsia="en-US"/>
        </w:rPr>
        <w:t xml:space="preserve"> за власні кошти.</w:t>
      </w:r>
    </w:p>
    <w:p w14:paraId="39FF833E" w14:textId="77777777" w:rsidR="003979F0" w:rsidRDefault="001F25CD">
      <w:pPr>
        <w:spacing w:after="0" w:line="240" w:lineRule="auto"/>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5.6. Товар повинен передаватися </w:t>
      </w:r>
      <w:r>
        <w:rPr>
          <w:rFonts w:ascii="Times New Roman" w:eastAsia="Calibri" w:hAnsi="Times New Roman" w:cs="Times New Roman"/>
          <w:b/>
          <w:color w:val="000000"/>
          <w:sz w:val="24"/>
          <w:szCs w:val="24"/>
          <w:lang w:eastAsia="en-US"/>
        </w:rPr>
        <w:t>Замовнику</w:t>
      </w:r>
      <w:r>
        <w:rPr>
          <w:rFonts w:ascii="Times New Roman" w:eastAsia="Calibri" w:hAnsi="Times New Roman" w:cs="Times New Roman"/>
          <w:color w:val="000000"/>
          <w:sz w:val="24"/>
          <w:szCs w:val="24"/>
          <w:lang w:eastAsia="en-US"/>
        </w:rPr>
        <w:t xml:space="preserve"> в упаковці підприємства-виробника.</w:t>
      </w:r>
    </w:p>
    <w:p w14:paraId="1A5AAA0F" w14:textId="77777777" w:rsidR="003979F0" w:rsidRDefault="001F25CD">
      <w:pPr>
        <w:spacing w:after="0" w:line="240" w:lineRule="auto"/>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233AAE55" w14:textId="77777777" w:rsidR="003979F0" w:rsidRDefault="001F25CD">
      <w:pPr>
        <w:spacing w:after="0" w:line="240" w:lineRule="auto"/>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Товар, отриманий розпакованим або у неналежній упаковці, має бути замінений </w:t>
      </w:r>
      <w:r>
        <w:rPr>
          <w:rFonts w:ascii="Times New Roman" w:eastAsia="Calibri" w:hAnsi="Times New Roman" w:cs="Times New Roman"/>
          <w:b/>
          <w:color w:val="000000"/>
          <w:sz w:val="24"/>
          <w:szCs w:val="24"/>
          <w:lang w:eastAsia="en-US"/>
        </w:rPr>
        <w:t>Постачальником</w:t>
      </w:r>
      <w:r>
        <w:rPr>
          <w:rFonts w:ascii="Times New Roman" w:eastAsia="Calibri" w:hAnsi="Times New Roman" w:cs="Times New Roman"/>
          <w:color w:val="000000"/>
          <w:sz w:val="24"/>
          <w:szCs w:val="24"/>
          <w:lang w:eastAsia="en-US"/>
        </w:rPr>
        <w:t xml:space="preserve"> за власний рахунок впродовж 2 днів з дати поставки.</w:t>
      </w:r>
    </w:p>
    <w:p w14:paraId="1D3EC527" w14:textId="77777777" w:rsidR="003979F0" w:rsidRDefault="001F25CD">
      <w:pPr>
        <w:tabs>
          <w:tab w:val="left" w:pos="0"/>
        </w:tabs>
        <w:spacing w:after="0" w:line="240" w:lineRule="auto"/>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5.7. </w:t>
      </w:r>
      <w:r>
        <w:rPr>
          <w:rFonts w:ascii="Times New Roman" w:eastAsia="Calibri" w:hAnsi="Times New Roman" w:cs="Times New Roman"/>
          <w:b/>
          <w:color w:val="000000"/>
          <w:sz w:val="24"/>
          <w:szCs w:val="24"/>
          <w:lang w:eastAsia="en-US"/>
        </w:rPr>
        <w:t>Замовник</w:t>
      </w:r>
      <w:r>
        <w:rPr>
          <w:rFonts w:ascii="Times New Roman" w:eastAsia="Calibri" w:hAnsi="Times New Roman" w:cs="Times New Roman"/>
          <w:color w:val="000000"/>
          <w:sz w:val="24"/>
          <w:szCs w:val="24"/>
          <w:lang w:eastAsia="en-US"/>
        </w:rPr>
        <w:t xml:space="preserve"> має право пред’явити претензію </w:t>
      </w:r>
      <w:r>
        <w:rPr>
          <w:rFonts w:ascii="Times New Roman" w:eastAsia="Calibri" w:hAnsi="Times New Roman" w:cs="Times New Roman"/>
          <w:b/>
          <w:color w:val="000000"/>
          <w:sz w:val="24"/>
          <w:szCs w:val="24"/>
          <w:lang w:eastAsia="en-US"/>
        </w:rPr>
        <w:t>Постачальнику</w:t>
      </w:r>
      <w:r>
        <w:rPr>
          <w:rFonts w:ascii="Times New Roman" w:eastAsia="Calibri" w:hAnsi="Times New Roman" w:cs="Times New Roman"/>
          <w:color w:val="000000"/>
          <w:sz w:val="24"/>
          <w:szCs w:val="24"/>
          <w:lang w:eastAsia="en-US"/>
        </w:rPr>
        <w:t xml:space="preserve"> по кількості, комплектності та якості Товару. Претензія готується і подається у письмовій формі і пред’являється </w:t>
      </w:r>
      <w:r>
        <w:rPr>
          <w:rFonts w:ascii="Times New Roman" w:eastAsia="Calibri" w:hAnsi="Times New Roman" w:cs="Times New Roman"/>
          <w:b/>
          <w:color w:val="000000"/>
          <w:sz w:val="24"/>
          <w:szCs w:val="24"/>
          <w:lang w:eastAsia="en-US"/>
        </w:rPr>
        <w:t>Постачальнику</w:t>
      </w:r>
      <w:r>
        <w:rPr>
          <w:rFonts w:ascii="Times New Roman" w:eastAsia="Calibri" w:hAnsi="Times New Roman" w:cs="Times New Roman"/>
          <w:color w:val="000000"/>
          <w:sz w:val="24"/>
          <w:szCs w:val="24"/>
          <w:lang w:eastAsia="en-US"/>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Pr>
          <w:rFonts w:ascii="Times New Roman" w:eastAsia="Calibri" w:hAnsi="Times New Roman" w:cs="Times New Roman"/>
          <w:b/>
          <w:color w:val="000000"/>
          <w:sz w:val="24"/>
          <w:szCs w:val="24"/>
          <w:lang w:eastAsia="en-US"/>
        </w:rPr>
        <w:t>Замовником</w:t>
      </w:r>
      <w:r>
        <w:rPr>
          <w:rFonts w:ascii="Times New Roman" w:eastAsia="Calibri" w:hAnsi="Times New Roman" w:cs="Times New Roman"/>
          <w:color w:val="000000"/>
          <w:sz w:val="24"/>
          <w:szCs w:val="24"/>
          <w:lang w:eastAsia="en-US"/>
        </w:rPr>
        <w:t xml:space="preserve"> умов зберігання Товару.</w:t>
      </w:r>
    </w:p>
    <w:p w14:paraId="0C1E2D95" w14:textId="77777777" w:rsidR="003979F0" w:rsidRDefault="001F25CD">
      <w:pPr>
        <w:tabs>
          <w:tab w:val="left" w:pos="0"/>
        </w:tabs>
        <w:spacing w:after="0" w:line="240" w:lineRule="auto"/>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5.8. При виникненні претензій по кількості, комплектності чи якості Товару, що трапилися з вини </w:t>
      </w:r>
      <w:r>
        <w:rPr>
          <w:rFonts w:ascii="Times New Roman" w:eastAsia="Calibri" w:hAnsi="Times New Roman" w:cs="Times New Roman"/>
          <w:b/>
          <w:color w:val="000000"/>
          <w:sz w:val="24"/>
          <w:szCs w:val="24"/>
          <w:lang w:eastAsia="en-US"/>
        </w:rPr>
        <w:t>Постачальника</w:t>
      </w:r>
      <w:r>
        <w:rPr>
          <w:rFonts w:ascii="Times New Roman" w:eastAsia="Calibri" w:hAnsi="Times New Roman" w:cs="Times New Roman"/>
          <w:color w:val="000000"/>
          <w:sz w:val="24"/>
          <w:szCs w:val="24"/>
          <w:lang w:eastAsia="en-US"/>
        </w:rPr>
        <w:t xml:space="preserve">, останній повинен здійснити додаткову поставку, доукомплектування або заміну неякісного Товару протягом 7 днів з дати отримання претензії від </w:t>
      </w:r>
      <w:r>
        <w:rPr>
          <w:rFonts w:ascii="Times New Roman" w:eastAsia="Calibri" w:hAnsi="Times New Roman" w:cs="Times New Roman"/>
          <w:b/>
          <w:color w:val="000000"/>
          <w:sz w:val="24"/>
          <w:szCs w:val="24"/>
          <w:lang w:eastAsia="en-US"/>
        </w:rPr>
        <w:t>Замовника</w:t>
      </w:r>
      <w:r>
        <w:rPr>
          <w:rFonts w:ascii="Times New Roman" w:eastAsia="Calibri" w:hAnsi="Times New Roman" w:cs="Times New Roman"/>
          <w:color w:val="000000"/>
          <w:sz w:val="24"/>
          <w:szCs w:val="24"/>
          <w:lang w:eastAsia="en-US"/>
        </w:rPr>
        <w:t xml:space="preserve">. Всі витрати, пов’язані із додатковою поставкою, доукомплектуванням або заміною Товару несе </w:t>
      </w:r>
      <w:r>
        <w:rPr>
          <w:rFonts w:ascii="Times New Roman" w:eastAsia="Calibri" w:hAnsi="Times New Roman" w:cs="Times New Roman"/>
          <w:b/>
          <w:color w:val="000000"/>
          <w:sz w:val="24"/>
          <w:szCs w:val="24"/>
          <w:lang w:eastAsia="en-US"/>
        </w:rPr>
        <w:t>Постачальник</w:t>
      </w:r>
      <w:r>
        <w:rPr>
          <w:rFonts w:ascii="Times New Roman" w:eastAsia="Calibri" w:hAnsi="Times New Roman" w:cs="Times New Roman"/>
          <w:color w:val="000000"/>
          <w:sz w:val="24"/>
          <w:szCs w:val="24"/>
          <w:lang w:eastAsia="en-US"/>
        </w:rPr>
        <w:t xml:space="preserve">. </w:t>
      </w:r>
    </w:p>
    <w:p w14:paraId="7CC75A62" w14:textId="77777777" w:rsidR="003979F0" w:rsidRDefault="003979F0">
      <w:pPr>
        <w:tabs>
          <w:tab w:val="left" w:pos="0"/>
        </w:tabs>
        <w:spacing w:after="0" w:line="240" w:lineRule="auto"/>
        <w:ind w:firstLine="360"/>
        <w:jc w:val="both"/>
        <w:rPr>
          <w:rFonts w:ascii="Times New Roman" w:eastAsia="Calibri" w:hAnsi="Times New Roman" w:cs="Times New Roman"/>
          <w:color w:val="000000"/>
          <w:sz w:val="24"/>
          <w:szCs w:val="24"/>
          <w:lang w:eastAsia="en-US"/>
        </w:rPr>
      </w:pPr>
    </w:p>
    <w:p w14:paraId="06E356B8" w14:textId="77777777" w:rsidR="003979F0" w:rsidRDefault="001F25CD">
      <w:pPr>
        <w:pStyle w:val="HTML"/>
        <w:jc w:val="center"/>
        <w:rPr>
          <w:rFonts w:ascii="Times New Roman" w:hAnsi="Times New Roman"/>
          <w:b/>
          <w:color w:val="000000"/>
          <w:sz w:val="24"/>
          <w:szCs w:val="24"/>
        </w:rPr>
      </w:pPr>
      <w:bookmarkStart w:id="13" w:name="63"/>
      <w:bookmarkEnd w:id="13"/>
      <w:r>
        <w:rPr>
          <w:rFonts w:ascii="Times New Roman" w:hAnsi="Times New Roman"/>
          <w:b/>
          <w:color w:val="000000"/>
          <w:sz w:val="24"/>
          <w:szCs w:val="24"/>
        </w:rPr>
        <w:t>VI. Права та обов'язки сторін</w:t>
      </w:r>
    </w:p>
    <w:p w14:paraId="5A8280B9" w14:textId="77777777" w:rsidR="003979F0" w:rsidRDefault="001F25CD">
      <w:pPr>
        <w:pStyle w:val="HTML"/>
        <w:jc w:val="both"/>
        <w:rPr>
          <w:rFonts w:ascii="Times New Roman" w:hAnsi="Times New Roman"/>
          <w:b/>
          <w:color w:val="000000"/>
          <w:sz w:val="24"/>
          <w:szCs w:val="24"/>
        </w:rPr>
      </w:pPr>
      <w:bookmarkStart w:id="14" w:name="64"/>
      <w:bookmarkEnd w:id="14"/>
      <w:r>
        <w:rPr>
          <w:rFonts w:ascii="Times New Roman" w:hAnsi="Times New Roman"/>
          <w:color w:val="000000"/>
          <w:sz w:val="24"/>
          <w:szCs w:val="24"/>
        </w:rPr>
        <w:t xml:space="preserve">     </w:t>
      </w:r>
      <w:r>
        <w:rPr>
          <w:rFonts w:ascii="Times New Roman" w:hAnsi="Times New Roman"/>
          <w:b/>
          <w:color w:val="000000"/>
          <w:sz w:val="24"/>
          <w:szCs w:val="24"/>
        </w:rPr>
        <w:t>6.1. Замовник зобов'язаний:</w:t>
      </w:r>
    </w:p>
    <w:p w14:paraId="5B9115AB" w14:textId="77777777" w:rsidR="003979F0" w:rsidRDefault="001F25CD">
      <w:pPr>
        <w:pStyle w:val="HTML"/>
        <w:jc w:val="both"/>
        <w:rPr>
          <w:rFonts w:ascii="Times New Roman" w:hAnsi="Times New Roman"/>
          <w:color w:val="000000"/>
          <w:sz w:val="24"/>
          <w:szCs w:val="24"/>
        </w:rPr>
      </w:pPr>
      <w:bookmarkStart w:id="15" w:name="65"/>
      <w:bookmarkEnd w:id="15"/>
      <w:r>
        <w:rPr>
          <w:rFonts w:ascii="Times New Roman" w:hAnsi="Times New Roman"/>
          <w:color w:val="000000"/>
          <w:sz w:val="24"/>
          <w:szCs w:val="24"/>
        </w:rPr>
        <w:t xml:space="preserve">     6.1.1. Своєчасно та в повному обсязі сплачувати за поставлений товар на підставі накладної та договору;</w:t>
      </w:r>
    </w:p>
    <w:p w14:paraId="67F92081" w14:textId="77777777" w:rsidR="003979F0" w:rsidRDefault="001F25CD">
      <w:pPr>
        <w:pStyle w:val="HTML"/>
        <w:jc w:val="both"/>
        <w:rPr>
          <w:rFonts w:ascii="Times New Roman" w:hAnsi="Times New Roman"/>
          <w:color w:val="000000"/>
          <w:sz w:val="24"/>
          <w:szCs w:val="24"/>
        </w:rPr>
      </w:pPr>
      <w:bookmarkStart w:id="16" w:name="66"/>
      <w:bookmarkEnd w:id="16"/>
      <w:r>
        <w:rPr>
          <w:rFonts w:ascii="Times New Roman" w:hAnsi="Times New Roman"/>
          <w:color w:val="000000"/>
          <w:sz w:val="24"/>
          <w:szCs w:val="24"/>
        </w:rPr>
        <w:t xml:space="preserve">     6.1.2. Приймати поставлений товар згідно з належно оформленими товаро-супровідними документами (накладними, тощо);</w:t>
      </w:r>
    </w:p>
    <w:p w14:paraId="5B60D778" w14:textId="77777777" w:rsidR="003979F0" w:rsidRDefault="001F25CD">
      <w:pPr>
        <w:pStyle w:val="HTML"/>
        <w:jc w:val="both"/>
        <w:rPr>
          <w:rFonts w:ascii="Times New Roman" w:hAnsi="Times New Roman"/>
          <w:b/>
          <w:color w:val="000000"/>
          <w:sz w:val="24"/>
          <w:szCs w:val="24"/>
        </w:rPr>
      </w:pPr>
      <w:bookmarkStart w:id="17" w:name="67"/>
      <w:bookmarkStart w:id="18" w:name="68"/>
      <w:bookmarkEnd w:id="17"/>
      <w:bookmarkEnd w:id="18"/>
      <w:r>
        <w:rPr>
          <w:rFonts w:ascii="Times New Roman" w:hAnsi="Times New Roman"/>
          <w:color w:val="000000"/>
          <w:sz w:val="24"/>
          <w:szCs w:val="24"/>
        </w:rPr>
        <w:t xml:space="preserve">     </w:t>
      </w:r>
      <w:r>
        <w:rPr>
          <w:rFonts w:ascii="Times New Roman" w:hAnsi="Times New Roman"/>
          <w:b/>
          <w:color w:val="000000"/>
          <w:sz w:val="24"/>
          <w:szCs w:val="24"/>
        </w:rPr>
        <w:t>6.2. Замовник має право:</w:t>
      </w:r>
    </w:p>
    <w:p w14:paraId="2D36F1EF" w14:textId="77777777" w:rsidR="003979F0" w:rsidRDefault="001F25CD">
      <w:pPr>
        <w:pStyle w:val="HTML"/>
        <w:jc w:val="both"/>
        <w:rPr>
          <w:rFonts w:ascii="Times New Roman" w:hAnsi="Times New Roman"/>
          <w:color w:val="000000"/>
          <w:sz w:val="24"/>
          <w:szCs w:val="24"/>
        </w:rPr>
      </w:pPr>
      <w:bookmarkStart w:id="19" w:name="69"/>
      <w:bookmarkEnd w:id="19"/>
      <w:r>
        <w:rPr>
          <w:rFonts w:ascii="Times New Roman" w:hAnsi="Times New Roman"/>
          <w:color w:val="000000"/>
          <w:sz w:val="24"/>
          <w:szCs w:val="24"/>
        </w:rPr>
        <w:t xml:space="preserve">     6.2.1. Достроково розірвати цей Договір у разі невиконання зобов'язань </w:t>
      </w:r>
      <w:r>
        <w:rPr>
          <w:rFonts w:ascii="Times New Roman" w:hAnsi="Times New Roman"/>
          <w:b/>
          <w:color w:val="000000"/>
          <w:sz w:val="24"/>
          <w:szCs w:val="24"/>
        </w:rPr>
        <w:t>Постачальником,</w:t>
      </w:r>
      <w:r>
        <w:rPr>
          <w:rFonts w:ascii="Times New Roman" w:hAnsi="Times New Roman"/>
          <w:color w:val="000000"/>
          <w:sz w:val="24"/>
          <w:szCs w:val="24"/>
        </w:rPr>
        <w:t xml:space="preserve"> повідомивши про це його у строк не менше 10 календарних днів до дати розірвання договору.</w:t>
      </w:r>
    </w:p>
    <w:p w14:paraId="2FEC2169" w14:textId="77777777" w:rsidR="003979F0" w:rsidRDefault="001F25CD">
      <w:pPr>
        <w:pStyle w:val="HTML"/>
        <w:jc w:val="both"/>
        <w:rPr>
          <w:rFonts w:ascii="Times New Roman" w:hAnsi="Times New Roman"/>
          <w:color w:val="000000"/>
          <w:sz w:val="24"/>
          <w:szCs w:val="24"/>
        </w:rPr>
      </w:pPr>
      <w:bookmarkStart w:id="20" w:name="70"/>
      <w:bookmarkEnd w:id="20"/>
      <w:r>
        <w:rPr>
          <w:rFonts w:ascii="Times New Roman" w:hAnsi="Times New Roman"/>
          <w:color w:val="000000"/>
          <w:sz w:val="24"/>
          <w:szCs w:val="24"/>
        </w:rPr>
        <w:t xml:space="preserve">     6.2.2. Вимагати від </w:t>
      </w:r>
      <w:r>
        <w:rPr>
          <w:rFonts w:ascii="Times New Roman" w:hAnsi="Times New Roman"/>
          <w:b/>
          <w:color w:val="000000"/>
          <w:sz w:val="24"/>
          <w:szCs w:val="24"/>
        </w:rPr>
        <w:t>Постачальника</w:t>
      </w:r>
      <w:r>
        <w:rPr>
          <w:rFonts w:ascii="Times New Roman" w:hAnsi="Times New Roman"/>
          <w:color w:val="000000"/>
          <w:sz w:val="24"/>
          <w:szCs w:val="24"/>
        </w:rPr>
        <w:t xml:space="preserve">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14:paraId="10CA8CD8" w14:textId="77777777" w:rsidR="003979F0" w:rsidRDefault="001F25CD">
      <w:pPr>
        <w:pStyle w:val="HTML"/>
        <w:jc w:val="both"/>
        <w:rPr>
          <w:rFonts w:ascii="Times New Roman" w:hAnsi="Times New Roman"/>
          <w:color w:val="000000"/>
          <w:sz w:val="24"/>
          <w:szCs w:val="24"/>
        </w:rPr>
      </w:pPr>
      <w:bookmarkStart w:id="21" w:name="71"/>
      <w:bookmarkEnd w:id="21"/>
      <w:r>
        <w:rPr>
          <w:rFonts w:ascii="Times New Roman" w:hAnsi="Times New Roman"/>
          <w:color w:val="000000"/>
          <w:sz w:val="24"/>
          <w:szCs w:val="24"/>
        </w:rPr>
        <w:t xml:space="preserve">     6.2.3. Зменшувати обсяг закупівлі  товарів  та загальну вартість цього Договору залежно </w:t>
      </w:r>
      <w:r>
        <w:rPr>
          <w:rFonts w:ascii="Times New Roman" w:hAnsi="Times New Roman"/>
          <w:color w:val="000000"/>
          <w:sz w:val="24"/>
          <w:szCs w:val="24"/>
        </w:rPr>
        <w:br/>
        <w:t>від реального фінансування видатків. У такому разі Сторони вносять відповідні зміни до цього Договору;</w:t>
      </w:r>
    </w:p>
    <w:p w14:paraId="4589E9D3" w14:textId="77777777" w:rsidR="003979F0" w:rsidRDefault="001F25CD">
      <w:pPr>
        <w:pStyle w:val="HTML"/>
        <w:jc w:val="both"/>
        <w:rPr>
          <w:rFonts w:ascii="Times New Roman" w:hAnsi="Times New Roman"/>
          <w:color w:val="000000"/>
          <w:sz w:val="24"/>
          <w:szCs w:val="24"/>
        </w:rPr>
      </w:pPr>
      <w:bookmarkStart w:id="22" w:name="72"/>
      <w:bookmarkEnd w:id="22"/>
      <w:r>
        <w:rPr>
          <w:rFonts w:ascii="Times New Roman" w:hAnsi="Times New Roman"/>
          <w:color w:val="000000"/>
          <w:sz w:val="24"/>
          <w:szCs w:val="24"/>
        </w:rPr>
        <w:lastRenderedPageBreak/>
        <w:t xml:space="preserve">     6.2.4. Повернути товаро-супровідні документи (накладні, рахунок-фактуру, тощо) </w:t>
      </w:r>
      <w:r>
        <w:rPr>
          <w:rFonts w:ascii="Times New Roman" w:hAnsi="Times New Roman"/>
          <w:b/>
          <w:color w:val="000000"/>
          <w:sz w:val="24"/>
          <w:szCs w:val="24"/>
        </w:rPr>
        <w:t xml:space="preserve">Постачальнику  </w:t>
      </w:r>
      <w:r>
        <w:rPr>
          <w:rFonts w:ascii="Times New Roman" w:hAnsi="Times New Roman"/>
          <w:color w:val="000000"/>
          <w:sz w:val="24"/>
          <w:szCs w:val="24"/>
        </w:rPr>
        <w:t>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56DC15B3" w14:textId="77777777" w:rsidR="003979F0" w:rsidRDefault="001F25CD">
      <w:pPr>
        <w:spacing w:after="0"/>
        <w:jc w:val="both"/>
        <w:rPr>
          <w:rFonts w:ascii="Times New Roman" w:eastAsia="Calibri" w:hAnsi="Times New Roman" w:cs="Times New Roman"/>
          <w:b/>
          <w:color w:val="000000"/>
          <w:sz w:val="24"/>
          <w:szCs w:val="24"/>
          <w:lang w:eastAsia="en-US"/>
        </w:rPr>
      </w:pPr>
      <w:bookmarkStart w:id="23" w:name="73"/>
      <w:bookmarkEnd w:id="23"/>
      <w:r>
        <w:rPr>
          <w:rFonts w:ascii="Times New Roman" w:eastAsia="Calibri" w:hAnsi="Times New Roman" w:cs="Times New Roman"/>
          <w:color w:val="000000"/>
          <w:sz w:val="24"/>
          <w:szCs w:val="24"/>
          <w:lang w:eastAsia="en-US"/>
        </w:rPr>
        <w:t xml:space="preserve">     6.2.5. Подавати замовленнями товару через уповноважених осіб </w:t>
      </w:r>
      <w:r>
        <w:rPr>
          <w:rFonts w:ascii="Times New Roman" w:eastAsia="Calibri" w:hAnsi="Times New Roman" w:cs="Times New Roman"/>
          <w:b/>
          <w:color w:val="000000"/>
          <w:sz w:val="24"/>
          <w:szCs w:val="24"/>
          <w:lang w:eastAsia="en-US"/>
        </w:rPr>
        <w:t>Замовника.</w:t>
      </w:r>
    </w:p>
    <w:p w14:paraId="543949E5" w14:textId="77777777" w:rsidR="003979F0" w:rsidRDefault="001F25CD">
      <w:pPr>
        <w:pStyle w:val="HTML"/>
        <w:jc w:val="both"/>
        <w:rPr>
          <w:rFonts w:ascii="Times New Roman" w:hAnsi="Times New Roman"/>
          <w:b/>
          <w:color w:val="000000"/>
          <w:sz w:val="24"/>
          <w:szCs w:val="24"/>
        </w:rPr>
      </w:pPr>
      <w:bookmarkStart w:id="24" w:name="74"/>
      <w:bookmarkEnd w:id="24"/>
      <w:r>
        <w:rPr>
          <w:rFonts w:ascii="Times New Roman" w:hAnsi="Times New Roman"/>
          <w:color w:val="000000"/>
          <w:sz w:val="24"/>
          <w:szCs w:val="24"/>
        </w:rPr>
        <w:t xml:space="preserve">     </w:t>
      </w:r>
      <w:r>
        <w:rPr>
          <w:rFonts w:ascii="Times New Roman" w:hAnsi="Times New Roman"/>
          <w:b/>
          <w:color w:val="000000"/>
          <w:sz w:val="24"/>
          <w:szCs w:val="24"/>
        </w:rPr>
        <w:t>6.3. Постачальник зобов'язаний:</w:t>
      </w:r>
    </w:p>
    <w:p w14:paraId="34D4B62D" w14:textId="77777777" w:rsidR="003979F0" w:rsidRDefault="001F25CD">
      <w:pPr>
        <w:pStyle w:val="HTML"/>
        <w:jc w:val="both"/>
        <w:rPr>
          <w:rFonts w:ascii="Times New Roman" w:hAnsi="Times New Roman"/>
          <w:color w:val="000000"/>
          <w:sz w:val="24"/>
          <w:szCs w:val="24"/>
        </w:rPr>
      </w:pPr>
      <w:bookmarkStart w:id="25" w:name="75"/>
      <w:bookmarkEnd w:id="25"/>
      <w:r>
        <w:rPr>
          <w:rFonts w:ascii="Times New Roman" w:hAnsi="Times New Roman"/>
          <w:color w:val="000000"/>
          <w:sz w:val="24"/>
          <w:szCs w:val="24"/>
        </w:rPr>
        <w:t xml:space="preserve">     6.3.1. Забезпечити  поставку  товарів  у строки, встановлені цим Договором;</w:t>
      </w:r>
    </w:p>
    <w:p w14:paraId="5F5DA9F9" w14:textId="77777777" w:rsidR="003979F0" w:rsidRDefault="001F25CD">
      <w:pPr>
        <w:pStyle w:val="HTML"/>
        <w:jc w:val="both"/>
        <w:rPr>
          <w:rFonts w:ascii="Times New Roman" w:hAnsi="Times New Roman"/>
          <w:color w:val="000000"/>
          <w:sz w:val="24"/>
          <w:szCs w:val="24"/>
        </w:rPr>
      </w:pPr>
      <w:bookmarkStart w:id="26" w:name="76"/>
      <w:bookmarkEnd w:id="26"/>
      <w:r>
        <w:rPr>
          <w:rFonts w:ascii="Times New Roman" w:hAnsi="Times New Roman"/>
          <w:color w:val="000000"/>
          <w:sz w:val="24"/>
          <w:szCs w:val="24"/>
        </w:rPr>
        <w:t xml:space="preserve">     6.3.2. Забезпечити  поставку  товарів,  якість та комплектність яких  відповідає умовам,  установленим цим Договором, а також технічними вимогами, вказаними в тендерній документації та пропозиції Постачальника по процедурі закупівлі даного Товару;</w:t>
      </w:r>
    </w:p>
    <w:p w14:paraId="274E9631" w14:textId="77777777" w:rsidR="003979F0" w:rsidRDefault="001F25CD">
      <w:pPr>
        <w:spacing w:after="0"/>
        <w:jc w:val="both"/>
        <w:rPr>
          <w:rFonts w:ascii="Times New Roman" w:eastAsia="Calibri" w:hAnsi="Times New Roman" w:cs="Times New Roman"/>
          <w:color w:val="000000"/>
          <w:sz w:val="24"/>
          <w:szCs w:val="24"/>
          <w:lang w:eastAsia="en-US"/>
        </w:rPr>
      </w:pPr>
      <w:bookmarkStart w:id="27" w:name="77"/>
      <w:bookmarkEnd w:id="27"/>
      <w:r>
        <w:rPr>
          <w:rFonts w:ascii="Times New Roman" w:eastAsia="Calibri" w:hAnsi="Times New Roman" w:cs="Times New Roman"/>
          <w:color w:val="000000"/>
          <w:sz w:val="24"/>
          <w:szCs w:val="24"/>
          <w:lang w:eastAsia="en-US"/>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0CE49C63" w14:textId="77777777" w:rsidR="003979F0" w:rsidRDefault="001F25CD">
      <w:pPr>
        <w:spacing w:after="0"/>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6.3.4.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w:t>
      </w:r>
    </w:p>
    <w:p w14:paraId="3950397D" w14:textId="77777777" w:rsidR="003979F0" w:rsidRDefault="001F25CD">
      <w:pPr>
        <w:spacing w:after="0"/>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6.3.5. Оформляти необхідні товаросупровідні документи відповідно вимог </w:t>
      </w:r>
      <w:r>
        <w:rPr>
          <w:rFonts w:ascii="Times New Roman" w:eastAsia="Calibri" w:hAnsi="Times New Roman" w:cs="Times New Roman"/>
          <w:b/>
          <w:color w:val="000000"/>
          <w:sz w:val="24"/>
          <w:szCs w:val="24"/>
          <w:lang w:eastAsia="en-US"/>
        </w:rPr>
        <w:t>Замовника</w:t>
      </w:r>
      <w:r>
        <w:rPr>
          <w:rFonts w:ascii="Times New Roman" w:eastAsia="Calibri" w:hAnsi="Times New Roman" w:cs="Times New Roman"/>
          <w:color w:val="000000"/>
          <w:sz w:val="24"/>
          <w:szCs w:val="24"/>
          <w:lang w:eastAsia="en-US"/>
        </w:rPr>
        <w:t xml:space="preserve">. </w:t>
      </w:r>
    </w:p>
    <w:p w14:paraId="55BA3ABD" w14:textId="77777777" w:rsidR="003979F0" w:rsidRDefault="001F25CD">
      <w:pPr>
        <w:widowControl w:val="0"/>
        <w:autoSpaceDE w:val="0"/>
        <w:autoSpaceDN w:val="0"/>
        <w:adjustRightInd w:val="0"/>
        <w:spacing w:after="0"/>
        <w:ind w:firstLine="36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6.3.6. При поставці Товару надати </w:t>
      </w:r>
      <w:r>
        <w:rPr>
          <w:rFonts w:ascii="Times New Roman" w:eastAsia="Calibri" w:hAnsi="Times New Roman" w:cs="Times New Roman"/>
          <w:b/>
          <w:color w:val="000000"/>
          <w:sz w:val="24"/>
          <w:szCs w:val="24"/>
          <w:lang w:eastAsia="en-US"/>
        </w:rPr>
        <w:t>Замовнику</w:t>
      </w:r>
      <w:r>
        <w:rPr>
          <w:rFonts w:ascii="Times New Roman" w:eastAsia="Calibri" w:hAnsi="Times New Roman" w:cs="Times New Roman"/>
          <w:color w:val="000000"/>
          <w:sz w:val="24"/>
          <w:szCs w:val="24"/>
          <w:lang w:eastAsia="en-US"/>
        </w:rPr>
        <w:t xml:space="preserve">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14:paraId="646C45B1" w14:textId="77777777" w:rsidR="003979F0" w:rsidRDefault="001F25CD">
      <w:pPr>
        <w:pStyle w:val="HTML"/>
        <w:jc w:val="both"/>
        <w:rPr>
          <w:rFonts w:ascii="Times New Roman" w:hAnsi="Times New Roman"/>
          <w:b/>
          <w:color w:val="000000"/>
          <w:sz w:val="24"/>
          <w:szCs w:val="24"/>
        </w:rPr>
      </w:pPr>
      <w:bookmarkStart w:id="28" w:name="78"/>
      <w:bookmarkEnd w:id="28"/>
      <w:r>
        <w:rPr>
          <w:rFonts w:ascii="Times New Roman" w:hAnsi="Times New Roman"/>
          <w:color w:val="000000"/>
          <w:sz w:val="24"/>
          <w:szCs w:val="24"/>
        </w:rPr>
        <w:t xml:space="preserve">     </w:t>
      </w:r>
      <w:r>
        <w:rPr>
          <w:rFonts w:ascii="Times New Roman" w:hAnsi="Times New Roman"/>
          <w:b/>
          <w:color w:val="000000"/>
          <w:sz w:val="24"/>
          <w:szCs w:val="24"/>
        </w:rPr>
        <w:t>6.4. Постачальник має право:</w:t>
      </w:r>
    </w:p>
    <w:p w14:paraId="28BA79C2" w14:textId="77777777" w:rsidR="003979F0" w:rsidRDefault="001F25CD">
      <w:pPr>
        <w:pStyle w:val="HTML"/>
        <w:jc w:val="both"/>
        <w:rPr>
          <w:rFonts w:ascii="Times New Roman" w:hAnsi="Times New Roman"/>
          <w:color w:val="000000"/>
          <w:sz w:val="24"/>
          <w:szCs w:val="24"/>
        </w:rPr>
      </w:pPr>
      <w:bookmarkStart w:id="29" w:name="79"/>
      <w:bookmarkEnd w:id="29"/>
      <w:r>
        <w:rPr>
          <w:rFonts w:ascii="Times New Roman" w:hAnsi="Times New Roman"/>
          <w:color w:val="000000"/>
          <w:sz w:val="24"/>
          <w:szCs w:val="24"/>
        </w:rPr>
        <w:t xml:space="preserve">     6.4.1. Своєчасно та в повному  обсязі отримувати плату за поставлений товар;</w:t>
      </w:r>
    </w:p>
    <w:p w14:paraId="14DDD4E1" w14:textId="77777777" w:rsidR="003979F0" w:rsidRDefault="001F25CD">
      <w:pPr>
        <w:pStyle w:val="HTML"/>
        <w:jc w:val="both"/>
        <w:rPr>
          <w:rFonts w:ascii="Times New Roman" w:hAnsi="Times New Roman"/>
          <w:color w:val="000000"/>
          <w:sz w:val="24"/>
          <w:szCs w:val="24"/>
        </w:rPr>
      </w:pPr>
      <w:bookmarkStart w:id="30" w:name="80"/>
      <w:bookmarkEnd w:id="30"/>
      <w:r>
        <w:rPr>
          <w:rFonts w:ascii="Times New Roman" w:hAnsi="Times New Roman"/>
          <w:color w:val="000000"/>
          <w:sz w:val="24"/>
          <w:szCs w:val="24"/>
        </w:rPr>
        <w:t xml:space="preserve">     6.4.2. На дострокову поставку товарів за письмовим погодженням </w:t>
      </w:r>
      <w:r>
        <w:rPr>
          <w:rFonts w:ascii="Times New Roman" w:hAnsi="Times New Roman"/>
          <w:b/>
          <w:color w:val="000000"/>
          <w:sz w:val="24"/>
          <w:szCs w:val="24"/>
        </w:rPr>
        <w:t>Замовника</w:t>
      </w:r>
      <w:r>
        <w:rPr>
          <w:rFonts w:ascii="Times New Roman" w:hAnsi="Times New Roman"/>
          <w:color w:val="000000"/>
          <w:sz w:val="24"/>
          <w:szCs w:val="24"/>
        </w:rPr>
        <w:t>;</w:t>
      </w:r>
    </w:p>
    <w:p w14:paraId="1D3C8791" w14:textId="77777777" w:rsidR="003979F0" w:rsidRDefault="001F25CD">
      <w:pPr>
        <w:pStyle w:val="HTML"/>
        <w:jc w:val="both"/>
        <w:rPr>
          <w:rFonts w:ascii="Times New Roman" w:hAnsi="Times New Roman"/>
          <w:color w:val="000000"/>
          <w:sz w:val="24"/>
          <w:szCs w:val="24"/>
        </w:rPr>
      </w:pPr>
      <w:bookmarkStart w:id="31" w:name="81"/>
      <w:bookmarkEnd w:id="31"/>
      <w:r>
        <w:rPr>
          <w:rFonts w:ascii="Times New Roman" w:hAnsi="Times New Roman"/>
          <w:color w:val="000000"/>
          <w:sz w:val="24"/>
          <w:szCs w:val="24"/>
        </w:rPr>
        <w:t xml:space="preserve">     6.4.3. У разі невиконання зобов'язань </w:t>
      </w:r>
      <w:r>
        <w:rPr>
          <w:rFonts w:ascii="Times New Roman" w:hAnsi="Times New Roman"/>
          <w:b/>
          <w:color w:val="000000"/>
          <w:sz w:val="24"/>
          <w:szCs w:val="24"/>
        </w:rPr>
        <w:t>Замовником</w:t>
      </w:r>
      <w:r>
        <w:rPr>
          <w:rFonts w:ascii="Times New Roman" w:hAnsi="Times New Roman"/>
          <w:color w:val="000000"/>
          <w:sz w:val="24"/>
          <w:szCs w:val="24"/>
        </w:rPr>
        <w:t xml:space="preserve"> </w:t>
      </w:r>
      <w:r>
        <w:rPr>
          <w:rFonts w:ascii="Times New Roman" w:hAnsi="Times New Roman"/>
          <w:b/>
          <w:color w:val="000000"/>
          <w:sz w:val="24"/>
          <w:szCs w:val="24"/>
        </w:rPr>
        <w:t>Постачальник</w:t>
      </w:r>
      <w:r>
        <w:rPr>
          <w:rFonts w:ascii="Times New Roman" w:hAnsi="Times New Roman"/>
          <w:color w:val="000000"/>
          <w:sz w:val="24"/>
          <w:szCs w:val="24"/>
        </w:rPr>
        <w:t xml:space="preserve"> має право достроково  розірвати цей Договір, повідомивши про це </w:t>
      </w:r>
      <w:r>
        <w:rPr>
          <w:rFonts w:ascii="Times New Roman" w:hAnsi="Times New Roman"/>
          <w:b/>
          <w:color w:val="000000"/>
          <w:sz w:val="24"/>
          <w:szCs w:val="24"/>
        </w:rPr>
        <w:t>Замовника</w:t>
      </w:r>
      <w:r>
        <w:rPr>
          <w:rFonts w:ascii="Times New Roman" w:hAnsi="Times New Roman"/>
          <w:color w:val="000000"/>
          <w:sz w:val="24"/>
          <w:szCs w:val="24"/>
        </w:rPr>
        <w:t xml:space="preserve"> у строк не менше 10 днів до дати розірвання договору.</w:t>
      </w:r>
      <w:bookmarkStart w:id="32" w:name="82"/>
      <w:bookmarkEnd w:id="32"/>
      <w:r>
        <w:rPr>
          <w:rFonts w:ascii="Times New Roman" w:hAnsi="Times New Roman"/>
          <w:color w:val="000000"/>
          <w:sz w:val="24"/>
          <w:szCs w:val="24"/>
        </w:rPr>
        <w:t xml:space="preserve">   </w:t>
      </w:r>
    </w:p>
    <w:p w14:paraId="3629989F" w14:textId="77777777" w:rsidR="003979F0" w:rsidRDefault="001F25CD">
      <w:pPr>
        <w:pStyle w:val="HTML"/>
        <w:jc w:val="both"/>
        <w:rPr>
          <w:rFonts w:ascii="Times New Roman" w:hAnsi="Times New Roman"/>
          <w:color w:val="000000"/>
          <w:sz w:val="24"/>
          <w:szCs w:val="24"/>
        </w:rPr>
      </w:pPr>
      <w:r>
        <w:rPr>
          <w:rFonts w:ascii="Times New Roman" w:hAnsi="Times New Roman"/>
          <w:color w:val="000000"/>
          <w:sz w:val="24"/>
          <w:szCs w:val="24"/>
        </w:rPr>
        <w:t xml:space="preserve">  </w:t>
      </w:r>
    </w:p>
    <w:p w14:paraId="74D0E885" w14:textId="77777777" w:rsidR="003979F0" w:rsidRDefault="001F25CD">
      <w:pPr>
        <w:pStyle w:val="HTML"/>
        <w:jc w:val="center"/>
        <w:rPr>
          <w:rFonts w:ascii="Times New Roman" w:hAnsi="Times New Roman"/>
          <w:b/>
          <w:color w:val="000000"/>
          <w:sz w:val="24"/>
          <w:szCs w:val="24"/>
        </w:rPr>
      </w:pPr>
      <w:bookmarkStart w:id="33" w:name="83"/>
      <w:bookmarkEnd w:id="33"/>
      <w:r>
        <w:rPr>
          <w:rFonts w:ascii="Times New Roman" w:hAnsi="Times New Roman"/>
          <w:b/>
          <w:color w:val="000000"/>
          <w:sz w:val="24"/>
          <w:szCs w:val="24"/>
        </w:rPr>
        <w:t xml:space="preserve">VII. Відповідальність сторін </w:t>
      </w:r>
    </w:p>
    <w:p w14:paraId="2370516E" w14:textId="26F0BE9B" w:rsidR="005D0C2A" w:rsidRDefault="005D0C2A">
      <w:pPr>
        <w:pStyle w:val="HTML"/>
        <w:jc w:val="both"/>
        <w:rPr>
          <w:rFonts w:ascii="Times New Roman" w:hAnsi="Times New Roman"/>
          <w:color w:val="000000"/>
          <w:sz w:val="24"/>
          <w:szCs w:val="24"/>
        </w:rPr>
      </w:pPr>
      <w:bookmarkStart w:id="34" w:name="84"/>
      <w:bookmarkEnd w:id="34"/>
    </w:p>
    <w:p w14:paraId="41954287" w14:textId="77777777" w:rsidR="005D0C2A" w:rsidRPr="005D0C2A" w:rsidRDefault="005D0C2A" w:rsidP="005D0C2A">
      <w:pPr>
        <w:pStyle w:val="HTML"/>
        <w:jc w:val="both"/>
        <w:rPr>
          <w:rFonts w:ascii="Times New Roman" w:hAnsi="Times New Roman"/>
          <w:color w:val="000000"/>
          <w:sz w:val="24"/>
          <w:szCs w:val="24"/>
        </w:rPr>
      </w:pPr>
      <w:r w:rsidRPr="005D0C2A">
        <w:rPr>
          <w:rFonts w:ascii="Times New Roman" w:hAnsi="Times New Roman"/>
          <w:color w:val="000000"/>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14:paraId="7CCD0B62" w14:textId="16261EFF" w:rsidR="005D0C2A" w:rsidRDefault="005D0C2A" w:rsidP="005D0C2A">
      <w:pPr>
        <w:pStyle w:val="HTML"/>
        <w:jc w:val="both"/>
        <w:rPr>
          <w:rFonts w:ascii="Times New Roman" w:hAnsi="Times New Roman"/>
          <w:color w:val="000000"/>
          <w:sz w:val="24"/>
          <w:szCs w:val="24"/>
        </w:rPr>
      </w:pPr>
      <w:r w:rsidRPr="005D0C2A">
        <w:rPr>
          <w:rFonts w:ascii="Times New Roman" w:hAnsi="Times New Roman"/>
          <w:color w:val="000000"/>
          <w:sz w:val="24"/>
          <w:szCs w:val="24"/>
        </w:rPr>
        <w:t xml:space="preserve">7.2.  У разі невиконання або несвоєчасного виконання зобов'язань при наданні послуги за бюджетні кошти Учасник сплачує Замовнику неустойку у розмірі подвійної ставки НБУ від суми ненаданої послуги за кожен день затримки.              </w:t>
      </w:r>
    </w:p>
    <w:p w14:paraId="6C47F0B4" w14:textId="77777777" w:rsidR="003979F0" w:rsidRDefault="0039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en-US"/>
        </w:rPr>
      </w:pPr>
      <w:bookmarkStart w:id="35" w:name="85"/>
      <w:bookmarkEnd w:id="35"/>
    </w:p>
    <w:p w14:paraId="1EEA1E22" w14:textId="77777777" w:rsidR="003979F0" w:rsidRDefault="001F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VIII. Обставини непереборної сили</w:t>
      </w:r>
    </w:p>
    <w:p w14:paraId="1692B1D5" w14:textId="77777777" w:rsidR="003979F0" w:rsidRDefault="001F25CD">
      <w:pPr>
        <w:pStyle w:val="HTML"/>
        <w:jc w:val="both"/>
        <w:rPr>
          <w:rFonts w:ascii="Times New Roman" w:hAnsi="Times New Roman"/>
          <w:color w:val="000000"/>
          <w:sz w:val="24"/>
          <w:szCs w:val="24"/>
        </w:rPr>
      </w:pPr>
      <w:bookmarkStart w:id="36" w:name="89"/>
      <w:bookmarkEnd w:id="36"/>
      <w:r>
        <w:rPr>
          <w:rFonts w:ascii="Times New Roman" w:hAnsi="Times New Roman"/>
          <w:color w:val="000000"/>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4BCE3B1" w14:textId="77777777" w:rsidR="003979F0" w:rsidRDefault="001F25CD">
      <w:pPr>
        <w:pStyle w:val="HTML"/>
        <w:jc w:val="both"/>
        <w:rPr>
          <w:rFonts w:ascii="Times New Roman" w:hAnsi="Times New Roman"/>
          <w:color w:val="000000"/>
          <w:sz w:val="24"/>
          <w:szCs w:val="24"/>
        </w:rPr>
      </w:pPr>
      <w:bookmarkStart w:id="37" w:name="90"/>
      <w:bookmarkEnd w:id="37"/>
      <w:r>
        <w:rPr>
          <w:rFonts w:ascii="Times New Roman" w:hAnsi="Times New Roman"/>
          <w:color w:val="000000"/>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5(п’яти) днів з моменту їх   виникнення повідомити про це іншу Сторону у письмовій формі, або по телефону, телефаксу.</w:t>
      </w:r>
    </w:p>
    <w:p w14:paraId="2D77B054" w14:textId="77777777" w:rsidR="003979F0" w:rsidRDefault="001F25CD">
      <w:pPr>
        <w:pStyle w:val="HTML"/>
        <w:jc w:val="both"/>
        <w:rPr>
          <w:rFonts w:ascii="Times New Roman" w:hAnsi="Times New Roman"/>
          <w:color w:val="000000"/>
          <w:sz w:val="24"/>
          <w:szCs w:val="24"/>
        </w:rPr>
      </w:pPr>
      <w:bookmarkStart w:id="38" w:name="91"/>
      <w:bookmarkEnd w:id="38"/>
      <w:r>
        <w:rPr>
          <w:rFonts w:ascii="Times New Roman" w:hAnsi="Times New Roman"/>
          <w:color w:val="000000"/>
          <w:sz w:val="24"/>
          <w:szCs w:val="24"/>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w:t>
      </w:r>
      <w:bookmarkStart w:id="39" w:name="93"/>
      <w:bookmarkStart w:id="40" w:name="92"/>
      <w:bookmarkEnd w:id="39"/>
      <w:bookmarkEnd w:id="40"/>
    </w:p>
    <w:p w14:paraId="63B454BD" w14:textId="07602B26" w:rsidR="003979F0" w:rsidRDefault="001F25CD">
      <w:pPr>
        <w:pStyle w:val="HTML"/>
        <w:jc w:val="both"/>
        <w:rPr>
          <w:rFonts w:ascii="Times New Roman" w:hAnsi="Times New Roman"/>
          <w:color w:val="000000"/>
          <w:sz w:val="24"/>
          <w:szCs w:val="24"/>
        </w:rPr>
      </w:pPr>
      <w:r>
        <w:rPr>
          <w:rFonts w:ascii="Times New Roman" w:hAnsi="Times New Roman"/>
          <w:color w:val="000000"/>
          <w:sz w:val="24"/>
          <w:szCs w:val="24"/>
        </w:rPr>
        <w:t xml:space="preserve">     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w:t>
      </w:r>
    </w:p>
    <w:p w14:paraId="1823C8C7" w14:textId="77777777" w:rsidR="003979F0" w:rsidRDefault="003979F0">
      <w:pPr>
        <w:pStyle w:val="HTML"/>
        <w:jc w:val="both"/>
        <w:rPr>
          <w:rFonts w:ascii="Times New Roman" w:hAnsi="Times New Roman"/>
          <w:color w:val="000000"/>
          <w:sz w:val="24"/>
          <w:szCs w:val="24"/>
        </w:rPr>
      </w:pPr>
    </w:p>
    <w:p w14:paraId="2FDA4646" w14:textId="77777777" w:rsidR="003979F0" w:rsidRDefault="001F25CD">
      <w:pPr>
        <w:pStyle w:val="HTML"/>
        <w:jc w:val="center"/>
        <w:rPr>
          <w:rFonts w:ascii="Times New Roman" w:hAnsi="Times New Roman"/>
          <w:b/>
          <w:color w:val="000000"/>
          <w:sz w:val="24"/>
          <w:szCs w:val="24"/>
        </w:rPr>
      </w:pPr>
      <w:bookmarkStart w:id="41" w:name="94"/>
      <w:bookmarkEnd w:id="41"/>
      <w:r>
        <w:rPr>
          <w:rFonts w:ascii="Times New Roman" w:hAnsi="Times New Roman"/>
          <w:b/>
          <w:color w:val="000000"/>
          <w:sz w:val="24"/>
          <w:szCs w:val="24"/>
        </w:rPr>
        <w:t xml:space="preserve">IX. Вирішення спорів </w:t>
      </w:r>
    </w:p>
    <w:p w14:paraId="63C6A5F2" w14:textId="77777777" w:rsidR="003979F0" w:rsidRDefault="001F25CD">
      <w:pPr>
        <w:pStyle w:val="HTML"/>
        <w:jc w:val="both"/>
        <w:rPr>
          <w:rFonts w:ascii="Times New Roman" w:hAnsi="Times New Roman"/>
          <w:color w:val="000000"/>
          <w:sz w:val="24"/>
          <w:szCs w:val="24"/>
        </w:rPr>
      </w:pPr>
      <w:bookmarkStart w:id="42" w:name="95"/>
      <w:bookmarkEnd w:id="42"/>
      <w:r>
        <w:rPr>
          <w:rFonts w:ascii="Times New Roman" w:hAnsi="Times New Roman"/>
          <w:color w:val="000000"/>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56D92FCC" w14:textId="7949E3CC" w:rsidR="003979F0" w:rsidRDefault="001F25CD">
      <w:pPr>
        <w:pStyle w:val="HTML"/>
        <w:jc w:val="both"/>
        <w:rPr>
          <w:rFonts w:ascii="Times New Roman" w:hAnsi="Times New Roman"/>
          <w:color w:val="000000"/>
          <w:sz w:val="24"/>
          <w:szCs w:val="24"/>
        </w:rPr>
      </w:pPr>
      <w:bookmarkStart w:id="43" w:name="96"/>
      <w:bookmarkEnd w:id="43"/>
      <w:r>
        <w:rPr>
          <w:rFonts w:ascii="Times New Roman" w:hAnsi="Times New Roman"/>
          <w:color w:val="000000"/>
          <w:sz w:val="24"/>
          <w:szCs w:val="24"/>
        </w:rPr>
        <w:t xml:space="preserve">     9.2. У разі недосягнення Сторонами згоди спори  (розбіжності) </w:t>
      </w:r>
      <w:bookmarkStart w:id="44" w:name="100"/>
      <w:bookmarkEnd w:id="44"/>
      <w:r>
        <w:rPr>
          <w:rFonts w:ascii="Times New Roman" w:hAnsi="Times New Roman"/>
          <w:color w:val="000000"/>
          <w:sz w:val="24"/>
          <w:szCs w:val="24"/>
        </w:rPr>
        <w:t>розглядатимуться у Господарському суді Львівської області.</w:t>
      </w:r>
    </w:p>
    <w:p w14:paraId="22B4F263" w14:textId="77777777" w:rsidR="00F155F2" w:rsidRDefault="00F155F2">
      <w:pPr>
        <w:pStyle w:val="HTML"/>
        <w:jc w:val="both"/>
        <w:rPr>
          <w:rFonts w:ascii="Times New Roman" w:hAnsi="Times New Roman"/>
          <w:color w:val="000000"/>
          <w:sz w:val="24"/>
          <w:szCs w:val="24"/>
        </w:rPr>
      </w:pPr>
    </w:p>
    <w:p w14:paraId="650B7AC0" w14:textId="77777777" w:rsidR="003979F0" w:rsidRDefault="003979F0">
      <w:pPr>
        <w:pStyle w:val="HTML"/>
        <w:jc w:val="both"/>
        <w:rPr>
          <w:rFonts w:ascii="Times New Roman" w:hAnsi="Times New Roman"/>
          <w:b/>
          <w:color w:val="000000"/>
          <w:sz w:val="24"/>
          <w:szCs w:val="24"/>
        </w:rPr>
      </w:pPr>
    </w:p>
    <w:p w14:paraId="04710932" w14:textId="77777777" w:rsidR="003979F0" w:rsidRDefault="001F25CD">
      <w:pPr>
        <w:pStyle w:val="HTML"/>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X. Строк дії договору </w:t>
      </w:r>
    </w:p>
    <w:p w14:paraId="7F7A76C9" w14:textId="77777777" w:rsidR="003979F0" w:rsidRDefault="001F25CD">
      <w:pPr>
        <w:pStyle w:val="HTML"/>
        <w:jc w:val="both"/>
        <w:rPr>
          <w:rFonts w:ascii="Times New Roman" w:hAnsi="Times New Roman"/>
          <w:color w:val="000000"/>
          <w:sz w:val="24"/>
          <w:szCs w:val="24"/>
        </w:rPr>
      </w:pPr>
      <w:bookmarkStart w:id="45" w:name="101"/>
      <w:bookmarkEnd w:id="45"/>
      <w:r>
        <w:rPr>
          <w:rFonts w:ascii="Times New Roman" w:hAnsi="Times New Roman"/>
          <w:color w:val="000000"/>
          <w:sz w:val="24"/>
          <w:szCs w:val="24"/>
        </w:rPr>
        <w:t xml:space="preserve">     10.1. Цей Договір набирає чинності з моменту його підписання Сторонами і діє до</w:t>
      </w:r>
      <w:bookmarkStart w:id="46" w:name="102"/>
      <w:bookmarkEnd w:id="46"/>
      <w:r>
        <w:rPr>
          <w:rFonts w:ascii="Times New Roman" w:hAnsi="Times New Roman"/>
          <w:color w:val="000000"/>
          <w:sz w:val="24"/>
          <w:szCs w:val="24"/>
        </w:rPr>
        <w:t xml:space="preserve"> 31 грудня 2023 року або до повного  виконання сторонами своїх зобов’язань. </w:t>
      </w:r>
    </w:p>
    <w:p w14:paraId="182C02FE" w14:textId="77777777" w:rsidR="003979F0" w:rsidRDefault="001F25CD">
      <w:pPr>
        <w:pStyle w:val="HTML"/>
        <w:jc w:val="both"/>
        <w:rPr>
          <w:rFonts w:ascii="Times New Roman" w:hAnsi="Times New Roman"/>
          <w:color w:val="000000"/>
          <w:sz w:val="24"/>
          <w:szCs w:val="24"/>
        </w:rPr>
      </w:pPr>
      <w:bookmarkStart w:id="47" w:name="103"/>
      <w:bookmarkEnd w:id="47"/>
      <w:r>
        <w:rPr>
          <w:rFonts w:ascii="Times New Roman" w:hAnsi="Times New Roman"/>
          <w:color w:val="000000"/>
          <w:sz w:val="24"/>
          <w:szCs w:val="24"/>
        </w:rPr>
        <w:t xml:space="preserve">     10.2. Цей Договір укладається і підписується у 2(двох) примірниках, що мають однакову юридичну силу.</w:t>
      </w:r>
    </w:p>
    <w:p w14:paraId="6B7B9B6B" w14:textId="77777777" w:rsidR="003979F0" w:rsidRDefault="003979F0">
      <w:pPr>
        <w:pStyle w:val="HTML"/>
        <w:jc w:val="both"/>
        <w:rPr>
          <w:rFonts w:ascii="Times New Roman" w:hAnsi="Times New Roman"/>
          <w:color w:val="000000"/>
          <w:sz w:val="24"/>
          <w:szCs w:val="24"/>
        </w:rPr>
      </w:pPr>
    </w:p>
    <w:p w14:paraId="00064D37" w14:textId="77777777" w:rsidR="003979F0" w:rsidRDefault="001F25CD">
      <w:pPr>
        <w:spacing w:after="0" w:line="240" w:lineRule="auto"/>
        <w:jc w:val="center"/>
        <w:outlineLvl w:val="0"/>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XI. Інші умови</w:t>
      </w:r>
    </w:p>
    <w:p w14:paraId="0CCCD57B" w14:textId="77777777" w:rsidR="003979F0" w:rsidRDefault="001F25CD">
      <w:pPr>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bCs/>
          <w:color w:val="000000"/>
          <w:sz w:val="24"/>
          <w:szCs w:val="24"/>
          <w:lang w:eastAsia="en-US"/>
        </w:rPr>
        <w:t xml:space="preserve">11.1. </w:t>
      </w:r>
      <w:r>
        <w:rPr>
          <w:rFonts w:ascii="Times New Roman" w:eastAsia="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29268064" w14:textId="77777777" w:rsidR="003979F0" w:rsidRDefault="001F25CD">
      <w:pPr>
        <w:pStyle w:val="a4"/>
        <w:shd w:val="clear" w:color="auto" w:fill="FFFFFF"/>
        <w:spacing w:before="0" w:beforeAutospacing="0" w:after="150" w:afterAutospacing="0"/>
        <w:ind w:firstLine="450"/>
        <w:jc w:val="both"/>
        <w:rPr>
          <w:color w:val="333333"/>
        </w:rPr>
      </w:pPr>
      <w:r>
        <w:rPr>
          <w:color w:val="333333"/>
          <w:shd w:val="clear" w:color="auto" w:fill="FFFFFF"/>
        </w:rPr>
        <w:t>1) зменшення обсягів закупівлі, зокрема з урахуванням фактичного обсягу видатків замовника;</w:t>
      </w:r>
    </w:p>
    <w:p w14:paraId="45184002" w14:textId="77777777" w:rsidR="003979F0" w:rsidRDefault="001F25CD">
      <w:pPr>
        <w:pStyle w:val="a4"/>
        <w:shd w:val="clear" w:color="auto" w:fill="FFFFFF"/>
        <w:spacing w:before="0" w:beforeAutospacing="0" w:after="150" w:afterAutospacing="0"/>
        <w:ind w:firstLine="450"/>
        <w:jc w:val="both"/>
        <w:rPr>
          <w:color w:val="333333"/>
        </w:rPr>
      </w:pPr>
      <w:bookmarkStart w:id="48" w:name="n75"/>
      <w:bookmarkEnd w:id="48"/>
      <w:r>
        <w:rPr>
          <w:color w:val="333333"/>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5C5F86" w14:textId="77777777" w:rsidR="003979F0" w:rsidRDefault="001F25CD">
      <w:pPr>
        <w:pStyle w:val="a4"/>
        <w:shd w:val="clear" w:color="auto" w:fill="FFFFFF"/>
        <w:spacing w:before="0" w:beforeAutospacing="0" w:after="150" w:afterAutospacing="0"/>
        <w:ind w:firstLine="450"/>
        <w:jc w:val="both"/>
        <w:rPr>
          <w:color w:val="333333"/>
        </w:rPr>
      </w:pPr>
      <w:bookmarkStart w:id="49" w:name="n76"/>
      <w:bookmarkEnd w:id="49"/>
      <w:r>
        <w:rPr>
          <w:color w:val="333333"/>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48C96681" w14:textId="77777777" w:rsidR="003979F0" w:rsidRDefault="001F25CD">
      <w:pPr>
        <w:pStyle w:val="a4"/>
        <w:spacing w:before="0" w:beforeAutospacing="0" w:after="150" w:afterAutospacing="0"/>
        <w:ind w:firstLine="450"/>
        <w:jc w:val="both"/>
      </w:pPr>
      <w:bookmarkStart w:id="50" w:name="n77"/>
      <w:bookmarkEnd w:id="50"/>
      <w:r>
        <w:rPr>
          <w:color w:val="333333"/>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E3FFF" w14:textId="77777777" w:rsidR="003979F0" w:rsidRDefault="001F25CD">
      <w:pPr>
        <w:pStyle w:val="a4"/>
        <w:shd w:val="clear" w:color="auto" w:fill="FFFFFF"/>
        <w:spacing w:before="0" w:beforeAutospacing="0" w:after="150" w:afterAutospacing="0"/>
        <w:ind w:firstLine="450"/>
        <w:jc w:val="both"/>
        <w:rPr>
          <w:color w:val="333333"/>
        </w:rPr>
      </w:pPr>
      <w:bookmarkStart w:id="51" w:name="n78"/>
      <w:bookmarkStart w:id="52" w:name="n374"/>
      <w:bookmarkEnd w:id="51"/>
      <w:bookmarkEnd w:id="52"/>
      <w:r>
        <w:rPr>
          <w:color w:val="333333"/>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2D9A1160" w14:textId="77777777" w:rsidR="003979F0" w:rsidRDefault="001F25CD">
      <w:pPr>
        <w:pStyle w:val="a4"/>
        <w:shd w:val="clear" w:color="auto" w:fill="FFFFFF"/>
        <w:spacing w:before="0" w:beforeAutospacing="0" w:after="150" w:afterAutospacing="0"/>
        <w:ind w:firstLine="450"/>
        <w:jc w:val="both"/>
        <w:rPr>
          <w:color w:val="333333"/>
        </w:rPr>
      </w:pPr>
      <w:bookmarkStart w:id="53" w:name="n79"/>
      <w:bookmarkEnd w:id="53"/>
      <w:r>
        <w:rPr>
          <w:color w:val="333333"/>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994D8B" w14:textId="77777777" w:rsidR="003979F0" w:rsidRDefault="001F25CD">
      <w:pPr>
        <w:pStyle w:val="a4"/>
        <w:shd w:val="clear" w:color="auto" w:fill="FFFFFF"/>
        <w:spacing w:before="0" w:beforeAutospacing="0" w:after="150" w:afterAutospacing="0"/>
        <w:ind w:firstLine="450"/>
        <w:jc w:val="both"/>
        <w:rPr>
          <w:color w:val="333333"/>
        </w:rPr>
      </w:pPr>
      <w:bookmarkStart w:id="54" w:name="n80"/>
      <w:bookmarkEnd w:id="54"/>
      <w:r>
        <w:rPr>
          <w:color w:val="333333"/>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4093C8" w14:textId="77777777" w:rsidR="003979F0" w:rsidRDefault="001F25CD">
      <w:pPr>
        <w:pStyle w:val="a4"/>
        <w:shd w:val="clear" w:color="auto" w:fill="FFFFFF"/>
        <w:spacing w:before="0" w:beforeAutospacing="0" w:after="150" w:afterAutospacing="0"/>
        <w:ind w:firstLine="450"/>
        <w:jc w:val="both"/>
        <w:rPr>
          <w:color w:val="333333"/>
        </w:rPr>
      </w:pPr>
      <w:bookmarkStart w:id="55" w:name="n81"/>
      <w:bookmarkEnd w:id="55"/>
      <w:r>
        <w:rPr>
          <w:color w:val="333333"/>
          <w:shd w:val="clear" w:color="auto" w:fill="FFFFFF"/>
        </w:rPr>
        <w:t>8) зміни умов у зв’язку із застосуванням положень </w:t>
      </w:r>
      <w:hyperlink r:id="rId7" w:anchor="n1778" w:tgtFrame="https://zakon.rada.gov.ua/laws/show/_blank" w:history="1">
        <w:r>
          <w:rPr>
            <w:rStyle w:val="a3"/>
            <w:rFonts w:eastAsia="SimSun"/>
            <w:color w:val="000099"/>
            <w:shd w:val="clear" w:color="auto" w:fill="FFFFFF"/>
          </w:rPr>
          <w:t>частини шостої</w:t>
        </w:r>
      </w:hyperlink>
      <w:r>
        <w:rPr>
          <w:color w:val="333333"/>
          <w:shd w:val="clear" w:color="auto" w:fill="FFFFFF"/>
        </w:rPr>
        <w:t> статті 41 Закону.</w:t>
      </w:r>
    </w:p>
    <w:p w14:paraId="667221AB" w14:textId="77777777" w:rsidR="003979F0" w:rsidRDefault="001F25CD">
      <w:pPr>
        <w:pStyle w:val="a4"/>
        <w:shd w:val="clear" w:color="auto" w:fill="FFFFFF"/>
        <w:spacing w:before="0" w:beforeAutospacing="0" w:after="150" w:afterAutospacing="0"/>
        <w:ind w:firstLine="450"/>
        <w:jc w:val="both"/>
        <w:rPr>
          <w:color w:val="333333"/>
        </w:rPr>
      </w:pPr>
      <w:bookmarkStart w:id="56" w:name="n82"/>
      <w:bookmarkEnd w:id="56"/>
      <w:r>
        <w:rPr>
          <w:color w:val="333333"/>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https://zakon.rada.gov.ua/laws/show/_blank" w:history="1">
        <w:r>
          <w:rPr>
            <w:rStyle w:val="a3"/>
            <w:rFonts w:eastAsia="SimSun"/>
            <w:color w:val="000099"/>
            <w:shd w:val="clear" w:color="auto" w:fill="FFFFFF"/>
          </w:rPr>
          <w:t>Закону</w:t>
        </w:r>
      </w:hyperlink>
      <w:r>
        <w:rPr>
          <w:color w:val="333333"/>
          <w:shd w:val="clear" w:color="auto" w:fill="FFFFFF"/>
        </w:rPr>
        <w:t> з урахуванням цих особливостей.</w:t>
      </w:r>
    </w:p>
    <w:p w14:paraId="438277EF" w14:textId="77777777" w:rsidR="003979F0" w:rsidRDefault="001F25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11.2</w:t>
      </w:r>
      <w:r>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Pr>
          <w:rFonts w:ascii="Times New Roman" w:eastAsia="Times New Roman" w:hAnsi="Times New Roman" w:cs="Times New Roman"/>
          <w:b/>
          <w:bCs/>
          <w:color w:val="000000"/>
          <w:sz w:val="24"/>
          <w:szCs w:val="24"/>
        </w:rPr>
        <w:t>.</w:t>
      </w:r>
    </w:p>
    <w:p w14:paraId="7F3FEB5B" w14:textId="77777777" w:rsidR="003979F0" w:rsidRDefault="001F25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11.3.</w:t>
      </w:r>
      <w:r>
        <w:rPr>
          <w:rFonts w:ascii="Times New Roman" w:eastAsia="Times New Roman" w:hAnsi="Times New Roman" w:cs="Times New Roman"/>
          <w:color w:val="000000"/>
          <w:sz w:val="24"/>
          <w:szCs w:val="24"/>
        </w:rPr>
        <w:t xml:space="preserve"> Пропозицію щодо внесення змін до договору може зробити кожна із Сторін Договору.</w:t>
      </w:r>
    </w:p>
    <w:p w14:paraId="5234F29A" w14:textId="77777777" w:rsidR="003979F0" w:rsidRDefault="001F25CD">
      <w:pPr>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11.4.</w:t>
      </w:r>
      <w:r>
        <w:rPr>
          <w:rFonts w:ascii="Times New Roman" w:eastAsia="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44BD131" w14:textId="77777777" w:rsidR="003979F0" w:rsidRDefault="001F25CD">
      <w:pPr>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11.5.</w:t>
      </w:r>
      <w:r>
        <w:rPr>
          <w:rFonts w:ascii="Times New Roman" w:eastAsia="Times New Roman" w:hAnsi="Times New Roman" w:cs="Times New Roman"/>
          <w:color w:val="000000"/>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A51712" w14:textId="77777777" w:rsidR="003979F0" w:rsidRDefault="001F25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11.6.</w:t>
      </w:r>
      <w:r>
        <w:rPr>
          <w:rFonts w:ascii="Times New Roman" w:eastAsia="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772F851" w14:textId="77777777" w:rsidR="003979F0" w:rsidRDefault="001F25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11.7.</w:t>
      </w:r>
      <w:r>
        <w:rPr>
          <w:rFonts w:ascii="Times New Roman" w:eastAsia="Times New Roman" w:hAnsi="Times New Roman" w:cs="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0ACE8C1" w14:textId="77777777" w:rsidR="003979F0" w:rsidRDefault="001F25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11.8.</w:t>
      </w:r>
      <w:r>
        <w:rPr>
          <w:rFonts w:ascii="Times New Roman" w:eastAsia="Times New Roman" w:hAnsi="Times New Roman" w:cs="Times New Roman"/>
          <w:color w:val="000000"/>
          <w:sz w:val="24"/>
          <w:szCs w:val="24"/>
        </w:rPr>
        <w:t xml:space="preserve"> У випадках, не передбачених дійсним Договором, Сторони керуються чинним законодавством України.</w:t>
      </w:r>
    </w:p>
    <w:p w14:paraId="646A3031" w14:textId="77777777" w:rsidR="003979F0" w:rsidRDefault="003979F0">
      <w:pPr>
        <w:spacing w:after="0" w:line="240" w:lineRule="auto"/>
        <w:jc w:val="both"/>
        <w:rPr>
          <w:rFonts w:ascii="Times New Roman" w:eastAsia="Times New Roman" w:hAnsi="Times New Roman" w:cs="Times New Roman"/>
          <w:color w:val="000000"/>
          <w:sz w:val="24"/>
          <w:szCs w:val="24"/>
        </w:rPr>
      </w:pPr>
    </w:p>
    <w:p w14:paraId="58C7C036" w14:textId="77777777" w:rsidR="003979F0" w:rsidRDefault="001F25CD">
      <w:pPr>
        <w:spacing w:after="0" w:line="240" w:lineRule="auto"/>
        <w:jc w:val="center"/>
        <w:outlineLvl w:val="0"/>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XII. ДОДАТКИ ДО ДОГОВОРУ</w:t>
      </w:r>
    </w:p>
    <w:p w14:paraId="154D8761" w14:textId="77777777" w:rsidR="003116E3" w:rsidRDefault="001F25CD">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12.1. Невід’ємною частиною цього Договору є: </w:t>
      </w:r>
    </w:p>
    <w:p w14:paraId="37B4F274" w14:textId="145C5BEE" w:rsidR="003116E3" w:rsidRDefault="003116E3">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sidR="0061715F">
        <w:rPr>
          <w:rFonts w:ascii="Times New Roman" w:eastAsia="Calibri" w:hAnsi="Times New Roman" w:cs="Times New Roman"/>
          <w:color w:val="000000"/>
          <w:sz w:val="24"/>
          <w:szCs w:val="24"/>
          <w:lang w:eastAsia="en-US"/>
        </w:rPr>
        <w:t xml:space="preserve"> </w:t>
      </w:r>
      <w:r w:rsidR="001F25CD">
        <w:rPr>
          <w:rFonts w:ascii="Times New Roman" w:eastAsia="Calibri" w:hAnsi="Times New Roman" w:cs="Times New Roman"/>
          <w:color w:val="000000"/>
          <w:sz w:val="24"/>
          <w:szCs w:val="24"/>
          <w:lang w:eastAsia="en-US"/>
        </w:rPr>
        <w:t xml:space="preserve">Технічна Специфікація (Додаток 1) </w:t>
      </w:r>
    </w:p>
    <w:p w14:paraId="0225AD7D" w14:textId="2BB350F0" w:rsidR="003979F0" w:rsidRDefault="003116E3">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1F25CD">
        <w:rPr>
          <w:rFonts w:ascii="Times New Roman" w:eastAsia="Calibri" w:hAnsi="Times New Roman" w:cs="Times New Roman"/>
          <w:color w:val="000000"/>
          <w:sz w:val="24"/>
          <w:szCs w:val="24"/>
          <w:lang w:eastAsia="en-US"/>
        </w:rPr>
        <w:t>Місце поставки товару (Додаток 2)</w:t>
      </w:r>
    </w:p>
    <w:p w14:paraId="7A7D4E07" w14:textId="77777777" w:rsidR="003979F0" w:rsidRDefault="003979F0">
      <w:pPr>
        <w:spacing w:after="0" w:line="240" w:lineRule="auto"/>
        <w:jc w:val="both"/>
        <w:rPr>
          <w:rFonts w:ascii="Times New Roman" w:eastAsia="Calibri" w:hAnsi="Times New Roman" w:cs="Times New Roman"/>
          <w:color w:val="000000"/>
          <w:sz w:val="24"/>
          <w:szCs w:val="24"/>
          <w:lang w:eastAsia="en-US"/>
        </w:rPr>
      </w:pPr>
    </w:p>
    <w:p w14:paraId="34275689" w14:textId="77777777" w:rsidR="003979F0" w:rsidRDefault="003979F0">
      <w:pPr>
        <w:spacing w:after="0" w:line="240" w:lineRule="auto"/>
        <w:jc w:val="both"/>
        <w:rPr>
          <w:rFonts w:ascii="Times New Roman" w:eastAsia="Calibri" w:hAnsi="Times New Roman" w:cs="Times New Roman"/>
          <w:color w:val="000000"/>
          <w:sz w:val="24"/>
          <w:szCs w:val="24"/>
          <w:lang w:eastAsia="en-US"/>
        </w:rPr>
      </w:pPr>
    </w:p>
    <w:p w14:paraId="642F9737" w14:textId="77777777" w:rsidR="003979F0" w:rsidRDefault="001F25CD">
      <w:pPr>
        <w:spacing w:after="0" w:line="240" w:lineRule="auto"/>
        <w:jc w:val="center"/>
        <w:outlineLvl w:val="0"/>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XIІІ. МІСЦЕЗНАХОДЖЕННЯ ТА БАНКІВСЬКІ РЕКВІЗИТИ СТОРІН.</w:t>
      </w:r>
    </w:p>
    <w:p w14:paraId="10C903D5" w14:textId="77777777" w:rsidR="003979F0" w:rsidRDefault="003979F0">
      <w:pPr>
        <w:spacing w:after="0" w:line="240" w:lineRule="auto"/>
        <w:jc w:val="center"/>
        <w:outlineLvl w:val="0"/>
        <w:rPr>
          <w:rFonts w:ascii="Times New Roman" w:eastAsia="Calibri" w:hAnsi="Times New Roman" w:cs="Times New Roman"/>
          <w:b/>
          <w:color w:val="000000"/>
          <w:sz w:val="24"/>
          <w:szCs w:val="24"/>
          <w:lang w:eastAsia="en-US"/>
        </w:rPr>
      </w:pPr>
    </w:p>
    <w:tbl>
      <w:tblPr>
        <w:tblW w:w="10500" w:type="dxa"/>
        <w:jc w:val="center"/>
        <w:tblCellSpacing w:w="15" w:type="dxa"/>
        <w:tblLook w:val="04A0" w:firstRow="1" w:lastRow="0" w:firstColumn="1" w:lastColumn="0" w:noHBand="0" w:noVBand="1"/>
      </w:tblPr>
      <w:tblGrid>
        <w:gridCol w:w="5700"/>
        <w:gridCol w:w="4800"/>
      </w:tblGrid>
      <w:tr w:rsidR="003979F0" w14:paraId="0F8F27BC" w14:textId="77777777">
        <w:trPr>
          <w:trHeight w:val="440"/>
          <w:tblCellSpacing w:w="15" w:type="dxa"/>
          <w:jc w:val="center"/>
        </w:trPr>
        <w:tc>
          <w:tcPr>
            <w:tcW w:w="2693" w:type="pct"/>
            <w:tcMar>
              <w:top w:w="15" w:type="dxa"/>
              <w:left w:w="15" w:type="dxa"/>
              <w:bottom w:w="15" w:type="dxa"/>
              <w:right w:w="15" w:type="dxa"/>
            </w:tcMar>
            <w:vAlign w:val="center"/>
          </w:tcPr>
          <w:p w14:paraId="0AA4B69C" w14:textId="77777777" w:rsidR="003979F0" w:rsidRPr="00192A85" w:rsidRDefault="001F25CD">
            <w:pPr>
              <w:jc w:val="center"/>
              <w:rPr>
                <w:rFonts w:ascii="Calibri" w:eastAsia="Calibri" w:hAnsi="Calibri" w:cs="Times New Roman"/>
                <w:b/>
                <w:sz w:val="24"/>
                <w:szCs w:val="24"/>
                <w:lang w:eastAsia="en-US"/>
              </w:rPr>
            </w:pPr>
            <w:r w:rsidRPr="00192A85">
              <w:rPr>
                <w:rFonts w:ascii="Calibri" w:eastAsia="Calibri" w:hAnsi="Calibri" w:cs="Times New Roman"/>
                <w:b/>
                <w:sz w:val="24"/>
                <w:szCs w:val="24"/>
                <w:lang w:eastAsia="en-US"/>
              </w:rPr>
              <w:t xml:space="preserve">      </w:t>
            </w:r>
            <w:r w:rsidRPr="00192A85">
              <w:rPr>
                <w:rFonts w:ascii="Times New Roman CYR" w:eastAsia="Calibri" w:hAnsi="Times New Roman CYR" w:cs="Times New Roman"/>
                <w:b/>
                <w:sz w:val="24"/>
                <w:szCs w:val="24"/>
                <w:lang w:eastAsia="en-US"/>
              </w:rPr>
              <w:t>Покупець</w:t>
            </w:r>
            <w:r w:rsidRPr="00192A85">
              <w:rPr>
                <w:rFonts w:ascii="Calibri" w:eastAsia="Calibri" w:hAnsi="Calibri" w:cs="Times New Roman"/>
                <w:b/>
                <w:sz w:val="24"/>
                <w:szCs w:val="24"/>
                <w:lang w:eastAsia="en-US"/>
              </w:rPr>
              <w:t xml:space="preserve"> </w:t>
            </w:r>
          </w:p>
        </w:tc>
        <w:tc>
          <w:tcPr>
            <w:tcW w:w="2264" w:type="pct"/>
            <w:tcMar>
              <w:top w:w="15" w:type="dxa"/>
              <w:left w:w="15" w:type="dxa"/>
              <w:bottom w:w="15" w:type="dxa"/>
              <w:right w:w="15" w:type="dxa"/>
            </w:tcMar>
            <w:vAlign w:val="center"/>
          </w:tcPr>
          <w:p w14:paraId="6BFE22EF" w14:textId="77777777" w:rsidR="003979F0" w:rsidRPr="00192A85" w:rsidRDefault="001F25CD">
            <w:pPr>
              <w:spacing w:before="100" w:beforeAutospacing="1" w:after="100" w:afterAutospacing="1"/>
              <w:jc w:val="center"/>
              <w:rPr>
                <w:rFonts w:ascii="Calibri" w:eastAsia="Calibri" w:hAnsi="Calibri" w:cs="Times New Roman"/>
                <w:b/>
                <w:sz w:val="24"/>
                <w:szCs w:val="24"/>
                <w:lang w:eastAsia="en-US"/>
              </w:rPr>
            </w:pPr>
            <w:r w:rsidRPr="00192A85">
              <w:rPr>
                <w:rFonts w:ascii="Times New Roman CYR" w:eastAsia="Calibri" w:hAnsi="Times New Roman CYR" w:cs="Times New Roman"/>
                <w:b/>
                <w:sz w:val="24"/>
                <w:szCs w:val="24"/>
                <w:lang w:eastAsia="en-US"/>
              </w:rPr>
              <w:t>Постачальник</w:t>
            </w:r>
          </w:p>
        </w:tc>
      </w:tr>
      <w:tr w:rsidR="003979F0" w14:paraId="25842BB6" w14:textId="77777777">
        <w:trPr>
          <w:trHeight w:val="295"/>
          <w:tblCellSpacing w:w="15" w:type="dxa"/>
          <w:jc w:val="center"/>
        </w:trPr>
        <w:tc>
          <w:tcPr>
            <w:tcW w:w="2693" w:type="pct"/>
            <w:tcMar>
              <w:top w:w="15" w:type="dxa"/>
              <w:left w:w="15" w:type="dxa"/>
              <w:bottom w:w="15" w:type="dxa"/>
              <w:right w:w="15" w:type="dxa"/>
            </w:tcMar>
            <w:vAlign w:val="center"/>
          </w:tcPr>
          <w:p w14:paraId="01F402FC" w14:textId="77777777" w:rsidR="003979F0" w:rsidRPr="00192A85" w:rsidRDefault="001F25CD">
            <w:pPr>
              <w:jc w:val="center"/>
              <w:rPr>
                <w:rFonts w:ascii="Times New Roman" w:eastAsia="Calibri" w:hAnsi="Times New Roman" w:cs="Times New Roman"/>
                <w:sz w:val="24"/>
                <w:szCs w:val="24"/>
                <w:lang w:eastAsia="en-US"/>
              </w:rPr>
            </w:pPr>
            <w:r w:rsidRPr="00192A85">
              <w:rPr>
                <w:rFonts w:ascii="Times New Roman" w:eastAsia="Calibri" w:hAnsi="Times New Roman" w:cs="Times New Roman"/>
                <w:sz w:val="24"/>
                <w:szCs w:val="24"/>
                <w:lang w:eastAsia="en-US"/>
              </w:rPr>
              <w:t xml:space="preserve">Відділ освіти Червоноградської міської ради         </w:t>
            </w:r>
          </w:p>
        </w:tc>
        <w:tc>
          <w:tcPr>
            <w:tcW w:w="2264" w:type="pct"/>
            <w:tcMar>
              <w:top w:w="15" w:type="dxa"/>
              <w:left w:w="15" w:type="dxa"/>
              <w:bottom w:w="15" w:type="dxa"/>
              <w:right w:w="15" w:type="dxa"/>
            </w:tcMar>
            <w:vAlign w:val="center"/>
          </w:tcPr>
          <w:p w14:paraId="09232D0E" w14:textId="77777777" w:rsidR="003979F0" w:rsidRPr="00192A85" w:rsidRDefault="003979F0">
            <w:pPr>
              <w:spacing w:before="100" w:beforeAutospacing="1" w:after="100" w:afterAutospacing="1"/>
              <w:jc w:val="center"/>
              <w:rPr>
                <w:rFonts w:ascii="Times New Roman" w:eastAsia="Calibri" w:hAnsi="Times New Roman" w:cs="Times New Roman"/>
                <w:b/>
                <w:sz w:val="24"/>
                <w:szCs w:val="24"/>
                <w:lang w:eastAsia="en-US"/>
              </w:rPr>
            </w:pPr>
          </w:p>
        </w:tc>
      </w:tr>
      <w:tr w:rsidR="003979F0" w14:paraId="43E4B342" w14:textId="77777777" w:rsidTr="00192A85">
        <w:trPr>
          <w:trHeight w:val="626"/>
          <w:tblCellSpacing w:w="15" w:type="dxa"/>
          <w:jc w:val="center"/>
        </w:trPr>
        <w:tc>
          <w:tcPr>
            <w:tcW w:w="2693" w:type="pct"/>
            <w:tcMar>
              <w:top w:w="15" w:type="dxa"/>
              <w:left w:w="15" w:type="dxa"/>
              <w:bottom w:w="15" w:type="dxa"/>
              <w:right w:w="15" w:type="dxa"/>
            </w:tcMar>
            <w:vAlign w:val="center"/>
          </w:tcPr>
          <w:p w14:paraId="5A8DA35F" w14:textId="77777777" w:rsidR="003979F0" w:rsidRDefault="001F25CD">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ідентифікаційний код ЗКПО 02144482</w:t>
            </w:r>
          </w:p>
        </w:tc>
        <w:tc>
          <w:tcPr>
            <w:tcW w:w="2264" w:type="pct"/>
            <w:tcMar>
              <w:top w:w="15" w:type="dxa"/>
              <w:left w:w="15" w:type="dxa"/>
              <w:bottom w:w="15" w:type="dxa"/>
              <w:right w:w="15" w:type="dxa"/>
            </w:tcMar>
            <w:vAlign w:val="center"/>
          </w:tcPr>
          <w:p w14:paraId="06C1624C" w14:textId="77777777" w:rsidR="003979F0" w:rsidRDefault="003979F0">
            <w:pPr>
              <w:spacing w:before="100" w:beforeAutospacing="1" w:after="100" w:afterAutospacing="1"/>
              <w:jc w:val="center"/>
              <w:rPr>
                <w:rFonts w:ascii="Times New Roman" w:eastAsia="Calibri" w:hAnsi="Times New Roman" w:cs="Times New Roman"/>
                <w:sz w:val="24"/>
                <w:szCs w:val="24"/>
                <w:lang w:eastAsia="en-US"/>
              </w:rPr>
            </w:pPr>
          </w:p>
        </w:tc>
      </w:tr>
      <w:tr w:rsidR="003979F0" w14:paraId="30C4F6E9" w14:textId="77777777">
        <w:trPr>
          <w:tblCellSpacing w:w="15" w:type="dxa"/>
          <w:jc w:val="center"/>
        </w:trPr>
        <w:tc>
          <w:tcPr>
            <w:tcW w:w="2693" w:type="pct"/>
            <w:tcMar>
              <w:top w:w="15" w:type="dxa"/>
              <w:left w:w="15" w:type="dxa"/>
              <w:bottom w:w="15" w:type="dxa"/>
              <w:right w:w="15" w:type="dxa"/>
            </w:tcMar>
            <w:vAlign w:val="center"/>
          </w:tcPr>
          <w:p w14:paraId="37BDC6EA" w14:textId="77777777" w:rsidR="003979F0" w:rsidRDefault="001F25CD">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Львівська обл, м.Червоноград, пр. Шевченка, 19</w:t>
            </w:r>
          </w:p>
        </w:tc>
        <w:tc>
          <w:tcPr>
            <w:tcW w:w="2264" w:type="pct"/>
            <w:tcMar>
              <w:top w:w="15" w:type="dxa"/>
              <w:left w:w="15" w:type="dxa"/>
              <w:bottom w:w="15" w:type="dxa"/>
              <w:right w:w="15" w:type="dxa"/>
            </w:tcMar>
            <w:vAlign w:val="center"/>
          </w:tcPr>
          <w:p w14:paraId="0684D3FB" w14:textId="77777777" w:rsidR="003979F0" w:rsidRDefault="003979F0">
            <w:pPr>
              <w:jc w:val="center"/>
              <w:rPr>
                <w:rFonts w:ascii="Times New Roman" w:eastAsia="Calibri" w:hAnsi="Times New Roman" w:cs="Times New Roman"/>
                <w:sz w:val="24"/>
                <w:szCs w:val="24"/>
                <w:lang w:eastAsia="en-US"/>
              </w:rPr>
            </w:pPr>
          </w:p>
        </w:tc>
      </w:tr>
      <w:tr w:rsidR="003979F0" w14:paraId="16D1F7E0" w14:textId="77777777">
        <w:trPr>
          <w:tblCellSpacing w:w="15" w:type="dxa"/>
          <w:jc w:val="center"/>
        </w:trPr>
        <w:tc>
          <w:tcPr>
            <w:tcW w:w="2693" w:type="pct"/>
            <w:tcMar>
              <w:top w:w="15" w:type="dxa"/>
              <w:left w:w="15" w:type="dxa"/>
              <w:bottom w:w="15" w:type="dxa"/>
              <w:right w:w="15" w:type="dxa"/>
            </w:tcMar>
            <w:vAlign w:val="center"/>
          </w:tcPr>
          <w:p w14:paraId="0F41215D" w14:textId="77777777" w:rsidR="003979F0" w:rsidRDefault="001F25CD">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Телефон : 03(249)3-22-66</w:t>
            </w:r>
          </w:p>
        </w:tc>
        <w:tc>
          <w:tcPr>
            <w:tcW w:w="2264" w:type="pct"/>
            <w:tcMar>
              <w:top w:w="15" w:type="dxa"/>
              <w:left w:w="15" w:type="dxa"/>
              <w:bottom w:w="15" w:type="dxa"/>
              <w:right w:w="15" w:type="dxa"/>
            </w:tcMar>
            <w:vAlign w:val="center"/>
          </w:tcPr>
          <w:p w14:paraId="50A9A2A8" w14:textId="77777777" w:rsidR="003979F0" w:rsidRDefault="003979F0">
            <w:pPr>
              <w:spacing w:before="100" w:beforeAutospacing="1" w:after="100" w:afterAutospacing="1"/>
              <w:jc w:val="center"/>
              <w:rPr>
                <w:rFonts w:ascii="Times New Roman" w:eastAsia="Calibri" w:hAnsi="Times New Roman" w:cs="Times New Roman"/>
                <w:sz w:val="24"/>
                <w:szCs w:val="24"/>
                <w:lang w:eastAsia="en-US"/>
              </w:rPr>
            </w:pPr>
          </w:p>
        </w:tc>
      </w:tr>
      <w:tr w:rsidR="003979F0" w14:paraId="00460636" w14:textId="77777777">
        <w:trPr>
          <w:tblCellSpacing w:w="15" w:type="dxa"/>
          <w:jc w:val="center"/>
        </w:trPr>
        <w:tc>
          <w:tcPr>
            <w:tcW w:w="2693" w:type="pct"/>
            <w:tcMar>
              <w:top w:w="15" w:type="dxa"/>
              <w:left w:w="15" w:type="dxa"/>
              <w:bottom w:w="15" w:type="dxa"/>
              <w:right w:w="15" w:type="dxa"/>
            </w:tcMar>
            <w:vAlign w:val="center"/>
          </w:tcPr>
          <w:p w14:paraId="101F14FC" w14:textId="77777777" w:rsidR="003979F0" w:rsidRDefault="001F25C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Телефакс : 03(249)3-23-11</w:t>
            </w:r>
          </w:p>
        </w:tc>
        <w:tc>
          <w:tcPr>
            <w:tcW w:w="2264" w:type="pct"/>
            <w:tcMar>
              <w:top w:w="15" w:type="dxa"/>
              <w:left w:w="15" w:type="dxa"/>
              <w:bottom w:w="15" w:type="dxa"/>
              <w:right w:w="15" w:type="dxa"/>
            </w:tcMar>
            <w:vAlign w:val="center"/>
          </w:tcPr>
          <w:p w14:paraId="1374BB66" w14:textId="77777777" w:rsidR="003979F0" w:rsidRDefault="003979F0">
            <w:pPr>
              <w:spacing w:before="100" w:beforeAutospacing="1" w:after="100" w:afterAutospacing="1"/>
              <w:jc w:val="center"/>
              <w:rPr>
                <w:rFonts w:ascii="Times New Roman" w:eastAsia="Calibri" w:hAnsi="Times New Roman" w:cs="Times New Roman"/>
                <w:sz w:val="24"/>
                <w:szCs w:val="24"/>
                <w:lang w:eastAsia="en-US"/>
              </w:rPr>
            </w:pPr>
          </w:p>
        </w:tc>
      </w:tr>
      <w:tr w:rsidR="003979F0" w14:paraId="38F4553E" w14:textId="77777777">
        <w:trPr>
          <w:tblCellSpacing w:w="15" w:type="dxa"/>
          <w:jc w:val="center"/>
        </w:trPr>
        <w:tc>
          <w:tcPr>
            <w:tcW w:w="2693" w:type="pct"/>
            <w:tcMar>
              <w:top w:w="15" w:type="dxa"/>
              <w:left w:w="15" w:type="dxa"/>
              <w:bottom w:w="15" w:type="dxa"/>
              <w:right w:w="15" w:type="dxa"/>
            </w:tcMar>
            <w:vAlign w:val="center"/>
          </w:tcPr>
          <w:p w14:paraId="66272057" w14:textId="0CB6371C" w:rsidR="00C04CDB" w:rsidRDefault="00B36264" w:rsidP="00C04CD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011E4" w:rsidRPr="005011E4">
              <w:rPr>
                <w:rFonts w:ascii="Times New Roman" w:eastAsia="Calibri" w:hAnsi="Times New Roman" w:cs="Times New Roman"/>
                <w:sz w:val="24"/>
                <w:szCs w:val="24"/>
                <w:lang w:eastAsia="en-US"/>
              </w:rPr>
              <w:t xml:space="preserve">     р/р UA 218201720344250072000020025</w:t>
            </w:r>
          </w:p>
          <w:p w14:paraId="1968E40A" w14:textId="64DF50AE" w:rsidR="003979F0" w:rsidRDefault="001F25CD">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УДКСУ м. Червонограда                                                                                                                                                     </w:t>
            </w:r>
          </w:p>
          <w:p w14:paraId="680123BB" w14:textId="77777777" w:rsidR="003979F0" w:rsidRDefault="001F25C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МФО 820172</w:t>
            </w:r>
          </w:p>
          <w:p w14:paraId="0EC4ABD0" w14:textId="77777777" w:rsidR="003979F0" w:rsidRDefault="001F25CD">
            <w:pPr>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 xml:space="preserve">    Начальник  _______________  </w:t>
            </w:r>
            <w:r>
              <w:rPr>
                <w:rFonts w:ascii="Times New Roman" w:eastAsia="Calibri" w:hAnsi="Times New Roman" w:cs="Times New Roman"/>
                <w:bCs/>
                <w:sz w:val="24"/>
                <w:szCs w:val="24"/>
                <w:lang w:eastAsia="en-US"/>
              </w:rPr>
              <w:t xml:space="preserve"> </w:t>
            </w:r>
            <w:r>
              <w:rPr>
                <w:rFonts w:ascii="Times New Roman" w:eastAsia="Calibri" w:hAnsi="Times New Roman" w:cs="Times New Roman"/>
                <w:sz w:val="24"/>
                <w:szCs w:val="24"/>
                <w:lang w:eastAsia="en-US"/>
              </w:rPr>
              <w:t>Гомонко І.І.</w:t>
            </w:r>
            <w:r>
              <w:rPr>
                <w:rFonts w:ascii="Times New Roman" w:eastAsia="Calibri" w:hAnsi="Times New Roman" w:cs="Times New Roman"/>
                <w:bCs/>
                <w:sz w:val="24"/>
                <w:szCs w:val="24"/>
                <w:lang w:eastAsia="en-US"/>
              </w:rPr>
              <w:t xml:space="preserve"> </w:t>
            </w:r>
          </w:p>
          <w:p w14:paraId="29FFFF50" w14:textId="77777777" w:rsidR="003979F0" w:rsidRPr="000E4017" w:rsidRDefault="001F25CD">
            <w:pPr>
              <w:jc w:val="center"/>
              <w:rPr>
                <w:rFonts w:ascii="Times New Roman" w:eastAsia="Calibri" w:hAnsi="Times New Roman" w:cs="Times New Roman"/>
                <w:sz w:val="20"/>
                <w:szCs w:val="20"/>
                <w:lang w:eastAsia="en-US"/>
              </w:rPr>
            </w:pPr>
            <w:r w:rsidRPr="000E4017">
              <w:rPr>
                <w:rFonts w:ascii="Times New Roman" w:eastAsia="Calibri" w:hAnsi="Times New Roman" w:cs="Times New Roman"/>
                <w:bCs/>
                <w:sz w:val="20"/>
                <w:szCs w:val="20"/>
                <w:lang w:eastAsia="en-US"/>
              </w:rPr>
              <w:t xml:space="preserve"> </w:t>
            </w:r>
            <w:r w:rsidRPr="000E4017">
              <w:rPr>
                <w:rFonts w:ascii="Times New Roman" w:eastAsia="Calibri" w:hAnsi="Times New Roman" w:cs="Times New Roman"/>
                <w:i/>
                <w:iCs/>
                <w:sz w:val="20"/>
                <w:szCs w:val="20"/>
                <w:lang w:eastAsia="en-US"/>
              </w:rPr>
              <w:t>(підпис)</w:t>
            </w:r>
            <w:r w:rsidRPr="000E4017">
              <w:rPr>
                <w:rFonts w:ascii="Times New Roman" w:eastAsia="Calibri" w:hAnsi="Times New Roman" w:cs="Times New Roman"/>
                <w:sz w:val="20"/>
                <w:szCs w:val="20"/>
                <w:lang w:eastAsia="en-US"/>
              </w:rPr>
              <w:t>М. П.</w:t>
            </w:r>
          </w:p>
        </w:tc>
        <w:tc>
          <w:tcPr>
            <w:tcW w:w="2264" w:type="pct"/>
            <w:tcMar>
              <w:top w:w="15" w:type="dxa"/>
              <w:left w:w="15" w:type="dxa"/>
              <w:bottom w:w="15" w:type="dxa"/>
              <w:right w:w="15" w:type="dxa"/>
            </w:tcMar>
            <w:vAlign w:val="center"/>
          </w:tcPr>
          <w:p w14:paraId="5CF2751B" w14:textId="77777777" w:rsidR="003979F0" w:rsidRDefault="003979F0">
            <w:pPr>
              <w:spacing w:before="100" w:beforeAutospacing="1" w:after="100" w:afterAutospacing="1"/>
              <w:rPr>
                <w:rFonts w:ascii="Times New Roman" w:eastAsia="Calibri" w:hAnsi="Times New Roman" w:cs="Times New Roman"/>
                <w:sz w:val="24"/>
                <w:szCs w:val="24"/>
                <w:lang w:eastAsia="en-US"/>
              </w:rPr>
            </w:pPr>
          </w:p>
          <w:p w14:paraId="7F03D321" w14:textId="77777777" w:rsidR="000E4017" w:rsidRDefault="000E4017">
            <w:pPr>
              <w:spacing w:before="100" w:beforeAutospacing="1" w:after="100" w:afterAutospacing="1"/>
              <w:jc w:val="center"/>
              <w:rPr>
                <w:rFonts w:ascii="Times New Roman" w:eastAsia="Calibri" w:hAnsi="Times New Roman" w:cs="Times New Roman"/>
                <w:sz w:val="24"/>
                <w:szCs w:val="24"/>
                <w:lang w:eastAsia="en-US"/>
              </w:rPr>
            </w:pPr>
          </w:p>
          <w:p w14:paraId="5C836CDE" w14:textId="76B453E8" w:rsidR="003979F0" w:rsidRDefault="001F25CD">
            <w:pPr>
              <w:spacing w:before="100" w:beforeAutospacing="1" w:after="100" w:afterAutospacing="1"/>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t>___________________</w:t>
            </w:r>
            <w:r>
              <w:rPr>
                <w:rFonts w:ascii="Times New Roman" w:eastAsia="Calibri" w:hAnsi="Times New Roman" w:cs="Times New Roman"/>
                <w:b/>
                <w:sz w:val="24"/>
                <w:szCs w:val="24"/>
                <w:lang w:eastAsia="en-US"/>
              </w:rPr>
              <w:t xml:space="preserve">                                     </w:t>
            </w:r>
            <w:r w:rsidRPr="000E4017">
              <w:rPr>
                <w:rFonts w:ascii="Times New Roman" w:eastAsia="Calibri" w:hAnsi="Times New Roman" w:cs="Times New Roman"/>
                <w:i/>
                <w:iCs/>
                <w:sz w:val="20"/>
                <w:szCs w:val="20"/>
                <w:lang w:eastAsia="en-US"/>
              </w:rPr>
              <w:t>(підпис)</w:t>
            </w:r>
            <w:r w:rsidRPr="000E4017">
              <w:rPr>
                <w:rFonts w:ascii="Times New Roman" w:eastAsia="Calibri" w:hAnsi="Times New Roman" w:cs="Times New Roman"/>
                <w:sz w:val="20"/>
                <w:szCs w:val="20"/>
                <w:lang w:eastAsia="en-US"/>
              </w:rPr>
              <w:t>М. П.</w:t>
            </w:r>
          </w:p>
        </w:tc>
      </w:tr>
    </w:tbl>
    <w:p w14:paraId="10770823" w14:textId="77777777" w:rsidR="003979F0" w:rsidRDefault="003979F0">
      <w:pPr>
        <w:rPr>
          <w:rFonts w:ascii="Times New Roman" w:hAnsi="Times New Roman" w:cs="Times New Roman"/>
          <w:sz w:val="24"/>
          <w:szCs w:val="24"/>
        </w:rPr>
      </w:pPr>
    </w:p>
    <w:p w14:paraId="417FEDAC" w14:textId="77777777" w:rsidR="003979F0" w:rsidRDefault="003979F0"/>
    <w:p w14:paraId="63CDB9D9" w14:textId="77777777" w:rsidR="003979F0" w:rsidRDefault="003979F0"/>
    <w:sectPr w:rsidR="003979F0" w:rsidSect="00B44F10">
      <w:pgSz w:w="11906" w:h="16838"/>
      <w:pgMar w:top="577" w:right="566" w:bottom="747" w:left="9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703F" w14:textId="77777777" w:rsidR="00F0703B" w:rsidRDefault="00F0703B">
      <w:pPr>
        <w:spacing w:line="240" w:lineRule="auto"/>
      </w:pPr>
      <w:r>
        <w:separator/>
      </w:r>
    </w:p>
  </w:endnote>
  <w:endnote w:type="continuationSeparator" w:id="0">
    <w:p w14:paraId="600F653D" w14:textId="77777777" w:rsidR="00F0703B" w:rsidRDefault="00F07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DEB6C" w14:textId="77777777" w:rsidR="00F0703B" w:rsidRDefault="00F0703B">
      <w:pPr>
        <w:spacing w:after="0"/>
      </w:pPr>
      <w:r>
        <w:separator/>
      </w:r>
    </w:p>
  </w:footnote>
  <w:footnote w:type="continuationSeparator" w:id="0">
    <w:p w14:paraId="047DE5A5" w14:textId="77777777" w:rsidR="00F0703B" w:rsidRDefault="00F0703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B08BD"/>
    <w:rsid w:val="000D088B"/>
    <w:rsid w:val="000E4017"/>
    <w:rsid w:val="00172A27"/>
    <w:rsid w:val="00192A85"/>
    <w:rsid w:val="001F25CD"/>
    <w:rsid w:val="00200AC0"/>
    <w:rsid w:val="00205CBB"/>
    <w:rsid w:val="00222969"/>
    <w:rsid w:val="00246F96"/>
    <w:rsid w:val="003116E3"/>
    <w:rsid w:val="00374012"/>
    <w:rsid w:val="003809DA"/>
    <w:rsid w:val="003979F0"/>
    <w:rsid w:val="003A25BB"/>
    <w:rsid w:val="003C0D92"/>
    <w:rsid w:val="003E57C4"/>
    <w:rsid w:val="0043318D"/>
    <w:rsid w:val="004B12CE"/>
    <w:rsid w:val="005011E4"/>
    <w:rsid w:val="00526841"/>
    <w:rsid w:val="00565757"/>
    <w:rsid w:val="0057272A"/>
    <w:rsid w:val="005824D2"/>
    <w:rsid w:val="005D0C2A"/>
    <w:rsid w:val="00603101"/>
    <w:rsid w:val="0061715F"/>
    <w:rsid w:val="00656330"/>
    <w:rsid w:val="00675C82"/>
    <w:rsid w:val="00677B1B"/>
    <w:rsid w:val="006B2DE0"/>
    <w:rsid w:val="007046CB"/>
    <w:rsid w:val="00705458"/>
    <w:rsid w:val="00757002"/>
    <w:rsid w:val="0076406D"/>
    <w:rsid w:val="007B3F3F"/>
    <w:rsid w:val="007E5EEB"/>
    <w:rsid w:val="00882380"/>
    <w:rsid w:val="008A3BE5"/>
    <w:rsid w:val="008C07B6"/>
    <w:rsid w:val="008C6832"/>
    <w:rsid w:val="009D193C"/>
    <w:rsid w:val="00A32B91"/>
    <w:rsid w:val="00A41BB5"/>
    <w:rsid w:val="00A432E8"/>
    <w:rsid w:val="00B36264"/>
    <w:rsid w:val="00B44F10"/>
    <w:rsid w:val="00B520D4"/>
    <w:rsid w:val="00B543E3"/>
    <w:rsid w:val="00B83D35"/>
    <w:rsid w:val="00BC18D0"/>
    <w:rsid w:val="00BD73F3"/>
    <w:rsid w:val="00C04CDB"/>
    <w:rsid w:val="00C12365"/>
    <w:rsid w:val="00C559E6"/>
    <w:rsid w:val="00CF6A67"/>
    <w:rsid w:val="00DC0712"/>
    <w:rsid w:val="00DD566B"/>
    <w:rsid w:val="00E20844"/>
    <w:rsid w:val="00E52DC0"/>
    <w:rsid w:val="00EC2003"/>
    <w:rsid w:val="00EC2620"/>
    <w:rsid w:val="00ED42D1"/>
    <w:rsid w:val="00F0703B"/>
    <w:rsid w:val="00F155F2"/>
    <w:rsid w:val="00F6206E"/>
    <w:rsid w:val="00F622EC"/>
    <w:rsid w:val="00F8216D"/>
    <w:rsid w:val="00FB09E6"/>
    <w:rsid w:val="2E692241"/>
    <w:rsid w:val="303F761B"/>
    <w:rsid w:val="59231A30"/>
    <w:rsid w:val="5A936271"/>
    <w:rsid w:val="627A4BFE"/>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FB3C"/>
  <w15:docId w15:val="{EB998FB4-CCBB-4A20-B9E4-DC2393AB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uiPriority w:val="9"/>
    <w:qFormat/>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rFonts w:cs="Times New Roman"/>
      <w:color w:val="auto"/>
      <w:u w:val="single"/>
    </w:rPr>
  </w:style>
  <w:style w:type="paragraph" w:styleId="a4">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en-US"/>
    </w:rPr>
  </w:style>
  <w:style w:type="table" w:styleId="a5">
    <w:name w:val="Table Grid"/>
    <w:basedOn w:val="a1"/>
    <w:uiPriority w:val="59"/>
    <w:qFormat/>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paragraph" w:styleId="a6">
    <w:name w:val="List Paragraph"/>
    <w:basedOn w:val="a"/>
    <w:link w:val="a7"/>
    <w:uiPriority w:val="34"/>
    <w:qFormat/>
    <w:pPr>
      <w:ind w:left="720"/>
      <w:contextualSpacing/>
    </w:pPr>
    <w:rPr>
      <w:rFonts w:eastAsiaTheme="minorHAnsi"/>
      <w:lang w:eastAsia="en-US"/>
    </w:rPr>
  </w:style>
  <w:style w:type="character" w:customStyle="1" w:styleId="a7">
    <w:name w:val="Абзац списка Знак"/>
    <w:link w:val="a6"/>
    <w:uiPriority w:val="34"/>
    <w:qFormat/>
    <w:locked/>
    <w:rPr>
      <w:rFonts w:eastAsiaTheme="minorHAnsi"/>
      <w:lang w:eastAsia="en-US"/>
    </w:rPr>
  </w:style>
  <w:style w:type="character" w:customStyle="1" w:styleId="10">
    <w:name w:val="Виділення1"/>
    <w:qFormat/>
    <w:rPr>
      <w:i/>
      <w:iCs/>
    </w:rPr>
  </w:style>
  <w:style w:type="paragraph" w:customStyle="1" w:styleId="rvps2">
    <w:name w:val="rvps2"/>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link w:val="a9"/>
    <w:qFormat/>
    <w:locked/>
    <w:rPr>
      <w:rFonts w:eastAsiaTheme="minorHAnsi"/>
      <w:lang w:val="en-US" w:eastAsia="en-US"/>
    </w:rPr>
  </w:style>
  <w:style w:type="paragraph" w:styleId="a9">
    <w:name w:val="No Spacing"/>
    <w:link w:val="a8"/>
    <w:qFormat/>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E498-2134-4282-87C1-53CC065C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9935</Words>
  <Characters>5664</Characters>
  <Application>Microsoft Office Word</Application>
  <DocSecurity>0</DocSecurity>
  <Lines>47</Lines>
  <Paragraphs>31</Paragraphs>
  <ScaleCrop>false</ScaleCrop>
  <Company>SPecialiST RePack</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28</cp:revision>
  <cp:lastPrinted>2023-03-14T09:41:00Z</cp:lastPrinted>
  <dcterms:created xsi:type="dcterms:W3CDTF">2023-03-08T10:09:00Z</dcterms:created>
  <dcterms:modified xsi:type="dcterms:W3CDTF">2023-05-11T14:42:00Z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8EFB6ED3AF964AB8B50300F1C86CB45F</vt:lpwstr>
  </property>
</Properties>
</file>