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4284" w:rsidRDefault="001162F9">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00000002" w14:textId="77777777" w:rsidR="00854284" w:rsidRDefault="001162F9">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z w:val="32"/>
          <w:szCs w:val="32"/>
        </w:rPr>
        <w:t>ДЕПАРТАМЕНТ НАДАННЯ АДМІНІСТРАТИВНИХ ПОСЛУГ ОДЕСЬКОЇ МІСЬКОЇ РАДИ</w:t>
      </w:r>
    </w:p>
    <w:p w14:paraId="00000003" w14:textId="77777777" w:rsidR="00854284" w:rsidRDefault="001162F9">
      <w:pPr>
        <w:keepLines/>
        <w:spacing w:line="276" w:lineRule="auto"/>
        <w:ind w:left="-142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4" w14:textId="77777777" w:rsidR="00854284" w:rsidRDefault="001162F9">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854284" w:rsidRDefault="001162F9">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«ЗАТВЕРДЖЕНО»</w:t>
      </w:r>
    </w:p>
    <w:p w14:paraId="00000006" w14:textId="77777777" w:rsidR="00854284" w:rsidRDefault="001162F9">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Протокол</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Уповноваженої особи</w:t>
      </w:r>
    </w:p>
    <w:p w14:paraId="00000007" w14:textId="77777777" w:rsidR="00854284" w:rsidRDefault="001162F9">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Департаменту надання</w:t>
      </w:r>
    </w:p>
    <w:p w14:paraId="00000008" w14:textId="77777777" w:rsidR="00854284" w:rsidRDefault="001162F9">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адміністративних послуг</w:t>
      </w:r>
    </w:p>
    <w:p w14:paraId="00000009" w14:textId="77777777" w:rsidR="00854284" w:rsidRDefault="001162F9">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Одеської міської ради</w:t>
      </w:r>
    </w:p>
    <w:p w14:paraId="0000000A" w14:textId="075FEF45" w:rsidR="00854284" w:rsidRPr="00170F7B" w:rsidRDefault="001162F9">
      <w:pPr>
        <w:keepLines/>
        <w:spacing w:line="276" w:lineRule="auto"/>
        <w:jc w:val="right"/>
        <w:rPr>
          <w:rFonts w:ascii="Times New Roman" w:eastAsia="Times New Roman" w:hAnsi="Times New Roman" w:cs="Times New Roman"/>
          <w:lang w:val="uk-UA"/>
        </w:rPr>
      </w:pPr>
      <w:r>
        <w:rPr>
          <w:rFonts w:ascii="Times New Roman" w:eastAsia="Times New Roman" w:hAnsi="Times New Roman" w:cs="Times New Roman"/>
        </w:rPr>
        <w:t xml:space="preserve">                                                           </w:t>
      </w:r>
      <w:r w:rsidR="00170F7B">
        <w:rPr>
          <w:rFonts w:ascii="Times New Roman" w:eastAsia="Times New Roman" w:hAnsi="Times New Roman" w:cs="Times New Roman"/>
          <w:lang w:val="uk-UA"/>
        </w:rPr>
        <w:t>22.01.</w:t>
      </w:r>
      <w:r>
        <w:rPr>
          <w:rFonts w:ascii="Times New Roman" w:eastAsia="Times New Roman" w:hAnsi="Times New Roman" w:cs="Times New Roman"/>
        </w:rPr>
        <w:t>2024 року №</w:t>
      </w:r>
      <w:r w:rsidR="00170F7B">
        <w:rPr>
          <w:rFonts w:ascii="Times New Roman" w:eastAsia="Times New Roman" w:hAnsi="Times New Roman" w:cs="Times New Roman"/>
          <w:lang w:val="uk-UA"/>
        </w:rPr>
        <w:t xml:space="preserve"> 3</w:t>
      </w:r>
    </w:p>
    <w:p w14:paraId="0000000B" w14:textId="77777777" w:rsidR="00854284" w:rsidRDefault="001162F9">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0C" w14:textId="77777777" w:rsidR="00854284" w:rsidRDefault="001162F9">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D" w14:textId="77777777" w:rsidR="00854284" w:rsidRDefault="00854284">
      <w:pPr>
        <w:keepLines/>
        <w:spacing w:before="240" w:line="276" w:lineRule="auto"/>
        <w:rPr>
          <w:rFonts w:ascii="Times New Roman" w:eastAsia="Times New Roman" w:hAnsi="Times New Roman" w:cs="Times New Roman"/>
          <w:b/>
        </w:rPr>
      </w:pPr>
    </w:p>
    <w:p w14:paraId="0000000E" w14:textId="77777777" w:rsidR="00854284" w:rsidRDefault="00854284">
      <w:pPr>
        <w:keepLines/>
        <w:spacing w:before="240" w:line="276" w:lineRule="auto"/>
        <w:rPr>
          <w:rFonts w:ascii="Times New Roman" w:eastAsia="Times New Roman" w:hAnsi="Times New Roman" w:cs="Times New Roman"/>
          <w:b/>
        </w:rPr>
      </w:pPr>
    </w:p>
    <w:p w14:paraId="0000000F" w14:textId="77777777" w:rsidR="00854284" w:rsidRDefault="001162F9">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ТЕНДЕРНА ДОКУМЕНТАЦІЯ</w:t>
      </w:r>
    </w:p>
    <w:p w14:paraId="00000010" w14:textId="77777777" w:rsidR="00854284" w:rsidRDefault="001162F9">
      <w:pPr>
        <w:keepLines/>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по процедурі</w:t>
      </w:r>
      <w:r>
        <w:rPr>
          <w:rFonts w:ascii="Times New Roman" w:eastAsia="Times New Roman" w:hAnsi="Times New Roman" w:cs="Times New Roman"/>
          <w:b/>
        </w:rPr>
        <w:t xml:space="preserve"> ВІДКРИТІ ТОРГИ (з особливостями)</w:t>
      </w:r>
    </w:p>
    <w:p w14:paraId="00000011" w14:textId="77777777" w:rsidR="00854284" w:rsidRDefault="001162F9">
      <w:pPr>
        <w:keepLines/>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00000012"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b/>
          <w:sz w:val="44"/>
          <w:szCs w:val="44"/>
        </w:rPr>
        <w:t>ПЕЧАТОК, ШТАМПІВ ТА ЇХ КОМПЛЕКТУЮЧИХ</w:t>
      </w:r>
    </w:p>
    <w:p w14:paraId="00000013" w14:textId="77777777" w:rsidR="00854284" w:rsidRDefault="001162F9">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w:t>
      </w:r>
      <w:r>
        <w:rPr>
          <w:rFonts w:ascii="Times New Roman" w:eastAsia="Times New Roman" w:hAnsi="Times New Roman" w:cs="Times New Roman"/>
          <w:sz w:val="36"/>
          <w:szCs w:val="36"/>
        </w:rPr>
        <w:t>(КОД ЗГІДНО НАЦІОНАЛЬНОГО КЛАСИФІКАТОРУ “ЄДИНИЙ ЗАКУПІВЕЛЬНИЙ СЛОВНИК” ДК 021:2015 - 30190000 -7 - ОФІСНЕ УСТАТКУВАННЯ ТА ПРИЛАДДЯ РІЗНЕ)</w:t>
      </w:r>
    </w:p>
    <w:p w14:paraId="00000014" w14:textId="77777777" w:rsidR="00854284" w:rsidRDefault="00854284">
      <w:pPr>
        <w:jc w:val="center"/>
        <w:rPr>
          <w:rFonts w:ascii="Times New Roman" w:eastAsia="Times New Roman" w:hAnsi="Times New Roman" w:cs="Times New Roman"/>
          <w:sz w:val="36"/>
          <w:szCs w:val="36"/>
        </w:rPr>
      </w:pPr>
    </w:p>
    <w:p w14:paraId="00000015"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854284" w:rsidRDefault="00854284">
      <w:pPr>
        <w:keepLines/>
        <w:rPr>
          <w:rFonts w:ascii="Times New Roman" w:eastAsia="Times New Roman" w:hAnsi="Times New Roman" w:cs="Times New Roman"/>
        </w:rPr>
      </w:pPr>
    </w:p>
    <w:p w14:paraId="00000017" w14:textId="77777777" w:rsidR="00854284" w:rsidRDefault="00854284">
      <w:pPr>
        <w:keepLines/>
        <w:rPr>
          <w:rFonts w:ascii="Times New Roman" w:eastAsia="Times New Roman" w:hAnsi="Times New Roman" w:cs="Times New Roman"/>
        </w:rPr>
      </w:pPr>
    </w:p>
    <w:p w14:paraId="00000018" w14:textId="77777777" w:rsidR="00854284" w:rsidRDefault="00854284">
      <w:pPr>
        <w:keepLines/>
        <w:rPr>
          <w:rFonts w:ascii="Times New Roman" w:eastAsia="Times New Roman" w:hAnsi="Times New Roman" w:cs="Times New Roman"/>
        </w:rPr>
      </w:pPr>
    </w:p>
    <w:p w14:paraId="00000019" w14:textId="77777777" w:rsidR="00854284" w:rsidRDefault="00854284">
      <w:pPr>
        <w:keepLines/>
        <w:rPr>
          <w:rFonts w:ascii="Times New Roman" w:eastAsia="Times New Roman" w:hAnsi="Times New Roman" w:cs="Times New Roman"/>
        </w:rPr>
      </w:pPr>
    </w:p>
    <w:p w14:paraId="0000001A" w14:textId="77777777" w:rsidR="00854284" w:rsidRDefault="00854284">
      <w:pPr>
        <w:keepLines/>
        <w:rPr>
          <w:rFonts w:ascii="Times New Roman" w:eastAsia="Times New Roman" w:hAnsi="Times New Roman" w:cs="Times New Roman"/>
        </w:rPr>
      </w:pPr>
    </w:p>
    <w:p w14:paraId="0000001B" w14:textId="77777777" w:rsidR="00854284" w:rsidRDefault="00854284">
      <w:pPr>
        <w:keepLines/>
        <w:rPr>
          <w:rFonts w:ascii="Times New Roman" w:eastAsia="Times New Roman" w:hAnsi="Times New Roman" w:cs="Times New Roman"/>
        </w:rPr>
      </w:pPr>
    </w:p>
    <w:p w14:paraId="0000001C" w14:textId="77777777" w:rsidR="00854284" w:rsidRDefault="00854284">
      <w:pPr>
        <w:keepLines/>
        <w:rPr>
          <w:rFonts w:ascii="Times New Roman" w:eastAsia="Times New Roman" w:hAnsi="Times New Roman" w:cs="Times New Roman"/>
        </w:rPr>
      </w:pPr>
    </w:p>
    <w:p w14:paraId="0000001D" w14:textId="77777777" w:rsidR="00854284" w:rsidRDefault="001162F9">
      <w:pPr>
        <w:keepLines/>
        <w:spacing w:before="24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E" w14:textId="77777777" w:rsidR="00854284" w:rsidRDefault="001162F9">
      <w:pPr>
        <w:keepLines/>
        <w:spacing w:before="240" w:line="276" w:lineRule="auto"/>
        <w:ind w:left="-141"/>
        <w:jc w:val="center"/>
        <w:rPr>
          <w:rFonts w:ascii="Times New Roman" w:eastAsia="Times New Roman" w:hAnsi="Times New Roman" w:cs="Times New Roman"/>
        </w:rPr>
        <w:sectPr w:rsidR="00854284">
          <w:headerReference w:type="default" r:id="rId7"/>
          <w:pgSz w:w="12240" w:h="15840"/>
          <w:pgMar w:top="283" w:right="611" w:bottom="709" w:left="1133" w:header="0" w:footer="720" w:gutter="0"/>
          <w:pgNumType w:start="1"/>
          <w:cols w:space="720"/>
        </w:sectPr>
      </w:pPr>
      <w:r>
        <w:rPr>
          <w:rFonts w:ascii="Times New Roman" w:eastAsia="Times New Roman" w:hAnsi="Times New Roman" w:cs="Times New Roman"/>
        </w:rPr>
        <w:t xml:space="preserve"> м. Одеса</w:t>
      </w:r>
      <w:r>
        <w:rPr>
          <w:rFonts w:ascii="Times New Roman" w:eastAsia="Times New Roman" w:hAnsi="Times New Roman" w:cs="Times New Roman"/>
          <w:i/>
        </w:rPr>
        <w:t xml:space="preserve">— </w:t>
      </w:r>
      <w:r>
        <w:rPr>
          <w:rFonts w:ascii="Times New Roman" w:eastAsia="Times New Roman" w:hAnsi="Times New Roman" w:cs="Times New Roman"/>
        </w:rPr>
        <w:t>2024 рік</w:t>
      </w:r>
    </w:p>
    <w:p w14:paraId="0000001F" w14:textId="77777777" w:rsidR="00854284" w:rsidRDefault="00854284">
      <w:pPr>
        <w:keepLines/>
        <w:spacing w:before="240" w:line="276" w:lineRule="auto"/>
        <w:ind w:left="-141"/>
        <w:rPr>
          <w:rFonts w:ascii="Times New Roman" w:eastAsia="Times New Roman" w:hAnsi="Times New Roman" w:cs="Times New Roman"/>
        </w:rPr>
      </w:pPr>
    </w:p>
    <w:tbl>
      <w:tblPr>
        <w:tblStyle w:val="a5"/>
        <w:tblW w:w="107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3600"/>
        <w:gridCol w:w="6315"/>
      </w:tblGrid>
      <w:tr w:rsidR="00854284" w14:paraId="4AA71274" w14:textId="77777777">
        <w:trPr>
          <w:trHeight w:val="90"/>
          <w:jc w:val="center"/>
        </w:trPr>
        <w:tc>
          <w:tcPr>
            <w:tcW w:w="825" w:type="dxa"/>
            <w:shd w:val="clear" w:color="auto" w:fill="auto"/>
            <w:tcMar>
              <w:top w:w="100" w:type="dxa"/>
              <w:left w:w="100" w:type="dxa"/>
              <w:bottom w:w="100" w:type="dxa"/>
              <w:right w:w="100" w:type="dxa"/>
            </w:tcMar>
          </w:tcPr>
          <w:p w14:paraId="00000020"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915" w:type="dxa"/>
            <w:gridSpan w:val="2"/>
            <w:shd w:val="clear" w:color="auto" w:fill="auto"/>
            <w:tcMar>
              <w:top w:w="100" w:type="dxa"/>
              <w:left w:w="100" w:type="dxa"/>
              <w:bottom w:w="100" w:type="dxa"/>
              <w:right w:w="100" w:type="dxa"/>
            </w:tcMar>
          </w:tcPr>
          <w:p w14:paraId="00000021"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t>Розділ 1. Загальні положення</w:t>
            </w:r>
          </w:p>
        </w:tc>
      </w:tr>
      <w:tr w:rsidR="00854284" w14:paraId="067BDA24" w14:textId="77777777">
        <w:trPr>
          <w:jc w:val="center"/>
        </w:trPr>
        <w:tc>
          <w:tcPr>
            <w:tcW w:w="825" w:type="dxa"/>
            <w:shd w:val="clear" w:color="auto" w:fill="auto"/>
            <w:tcMar>
              <w:top w:w="100" w:type="dxa"/>
              <w:left w:w="100" w:type="dxa"/>
              <w:bottom w:w="100" w:type="dxa"/>
              <w:right w:w="100" w:type="dxa"/>
            </w:tcMar>
          </w:tcPr>
          <w:p w14:paraId="00000023" w14:textId="77777777" w:rsidR="00854284" w:rsidRDefault="001162F9">
            <w:pPr>
              <w:widowControl w:val="0"/>
              <w:ind w:left="-425"/>
              <w:jc w:val="center"/>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24" w14:textId="77777777" w:rsidR="00854284" w:rsidRDefault="001162F9">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6315" w:type="dxa"/>
            <w:shd w:val="clear" w:color="auto" w:fill="auto"/>
            <w:tcMar>
              <w:top w:w="100" w:type="dxa"/>
              <w:left w:w="100" w:type="dxa"/>
              <w:bottom w:w="100" w:type="dxa"/>
              <w:right w:w="100" w:type="dxa"/>
            </w:tcMar>
          </w:tcPr>
          <w:p w14:paraId="00000025" w14:textId="77777777" w:rsidR="00854284" w:rsidRDefault="001162F9">
            <w:pPr>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854284" w14:paraId="586C3D11" w14:textId="77777777">
        <w:trPr>
          <w:jc w:val="center"/>
        </w:trPr>
        <w:tc>
          <w:tcPr>
            <w:tcW w:w="825" w:type="dxa"/>
            <w:shd w:val="clear" w:color="auto" w:fill="auto"/>
            <w:tcMar>
              <w:top w:w="100" w:type="dxa"/>
              <w:left w:w="100" w:type="dxa"/>
              <w:bottom w:w="100" w:type="dxa"/>
              <w:right w:w="100" w:type="dxa"/>
            </w:tcMar>
          </w:tcPr>
          <w:p w14:paraId="00000026"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p w14:paraId="00000027" w14:textId="77777777" w:rsidR="00854284" w:rsidRDefault="00854284">
            <w:pPr>
              <w:widowControl w:val="0"/>
              <w:ind w:left="-425"/>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02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6315" w:type="dxa"/>
            <w:shd w:val="clear" w:color="auto" w:fill="auto"/>
            <w:tcMar>
              <w:top w:w="100" w:type="dxa"/>
              <w:left w:w="100" w:type="dxa"/>
              <w:bottom w:w="100" w:type="dxa"/>
              <w:right w:w="100" w:type="dxa"/>
            </w:tcMar>
          </w:tcPr>
          <w:p w14:paraId="0000002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000002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854284" w14:paraId="4B6F9289" w14:textId="77777777">
        <w:trPr>
          <w:jc w:val="center"/>
        </w:trPr>
        <w:tc>
          <w:tcPr>
            <w:tcW w:w="825" w:type="dxa"/>
            <w:shd w:val="clear" w:color="auto" w:fill="auto"/>
            <w:tcMar>
              <w:top w:w="100" w:type="dxa"/>
              <w:left w:w="100" w:type="dxa"/>
              <w:bottom w:w="100" w:type="dxa"/>
              <w:right w:w="100" w:type="dxa"/>
            </w:tcMar>
          </w:tcPr>
          <w:p w14:paraId="0000002B"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3600" w:type="dxa"/>
            <w:shd w:val="clear" w:color="auto" w:fill="auto"/>
            <w:tcMar>
              <w:top w:w="100" w:type="dxa"/>
              <w:left w:w="100" w:type="dxa"/>
              <w:bottom w:w="100" w:type="dxa"/>
              <w:right w:w="100" w:type="dxa"/>
            </w:tcMar>
          </w:tcPr>
          <w:p w14:paraId="0000002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315" w:type="dxa"/>
            <w:shd w:val="clear" w:color="auto" w:fill="auto"/>
            <w:tcMar>
              <w:top w:w="100" w:type="dxa"/>
              <w:left w:w="100" w:type="dxa"/>
              <w:bottom w:w="100" w:type="dxa"/>
              <w:right w:w="100" w:type="dxa"/>
            </w:tcMar>
          </w:tcPr>
          <w:p w14:paraId="0000002D" w14:textId="77777777" w:rsidR="00854284" w:rsidRDefault="00854284">
            <w:pPr>
              <w:widowControl w:val="0"/>
              <w:jc w:val="both"/>
              <w:rPr>
                <w:rFonts w:ascii="Times New Roman" w:eastAsia="Times New Roman" w:hAnsi="Times New Roman" w:cs="Times New Roman"/>
              </w:rPr>
            </w:pPr>
          </w:p>
        </w:tc>
      </w:tr>
      <w:tr w:rsidR="00854284" w14:paraId="1255780D" w14:textId="77777777">
        <w:trPr>
          <w:jc w:val="center"/>
        </w:trPr>
        <w:tc>
          <w:tcPr>
            <w:tcW w:w="825" w:type="dxa"/>
            <w:shd w:val="clear" w:color="auto" w:fill="auto"/>
            <w:tcMar>
              <w:top w:w="100" w:type="dxa"/>
              <w:left w:w="100" w:type="dxa"/>
              <w:bottom w:w="100" w:type="dxa"/>
              <w:right w:w="100" w:type="dxa"/>
            </w:tcMar>
          </w:tcPr>
          <w:p w14:paraId="0000002E" w14:textId="77777777" w:rsidR="00854284" w:rsidRDefault="001162F9">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2.1. </w:t>
            </w:r>
          </w:p>
        </w:tc>
        <w:tc>
          <w:tcPr>
            <w:tcW w:w="3600" w:type="dxa"/>
            <w:shd w:val="clear" w:color="auto" w:fill="auto"/>
            <w:tcMar>
              <w:top w:w="100" w:type="dxa"/>
              <w:left w:w="100" w:type="dxa"/>
              <w:bottom w:w="100" w:type="dxa"/>
              <w:right w:w="100" w:type="dxa"/>
            </w:tcMar>
          </w:tcPr>
          <w:p w14:paraId="0000002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315" w:type="dxa"/>
            <w:shd w:val="clear" w:color="auto" w:fill="auto"/>
            <w:tcMar>
              <w:top w:w="100" w:type="dxa"/>
              <w:left w:w="100" w:type="dxa"/>
              <w:bottom w:w="100" w:type="dxa"/>
              <w:right w:w="100" w:type="dxa"/>
            </w:tcMar>
          </w:tcPr>
          <w:p w14:paraId="0000003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Департамент надання адміністративних послуг Одеської міської ради</w:t>
            </w:r>
          </w:p>
        </w:tc>
      </w:tr>
      <w:tr w:rsidR="00854284" w14:paraId="73EB3BDF" w14:textId="77777777">
        <w:trPr>
          <w:jc w:val="center"/>
        </w:trPr>
        <w:tc>
          <w:tcPr>
            <w:tcW w:w="825" w:type="dxa"/>
            <w:shd w:val="clear" w:color="auto" w:fill="auto"/>
            <w:tcMar>
              <w:top w:w="100" w:type="dxa"/>
              <w:left w:w="100" w:type="dxa"/>
              <w:bottom w:w="100" w:type="dxa"/>
              <w:right w:w="100" w:type="dxa"/>
            </w:tcMar>
          </w:tcPr>
          <w:p w14:paraId="00000031" w14:textId="77777777" w:rsidR="00854284" w:rsidRDefault="001162F9">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2.2. </w:t>
            </w:r>
          </w:p>
        </w:tc>
        <w:tc>
          <w:tcPr>
            <w:tcW w:w="3600" w:type="dxa"/>
            <w:shd w:val="clear" w:color="auto" w:fill="auto"/>
            <w:tcMar>
              <w:top w:w="100" w:type="dxa"/>
              <w:left w:w="100" w:type="dxa"/>
              <w:bottom w:w="100" w:type="dxa"/>
              <w:right w:w="100" w:type="dxa"/>
            </w:tcMar>
          </w:tcPr>
          <w:p w14:paraId="0000003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315" w:type="dxa"/>
            <w:shd w:val="clear" w:color="auto" w:fill="auto"/>
            <w:tcMar>
              <w:top w:w="100" w:type="dxa"/>
              <w:left w:w="100" w:type="dxa"/>
              <w:bottom w:w="100" w:type="dxa"/>
              <w:right w:w="100" w:type="dxa"/>
            </w:tcMar>
          </w:tcPr>
          <w:p w14:paraId="0000003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вул. Косовська, 2-Д,  м. Одеса, Одеська область, Україна 65017</w:t>
            </w:r>
          </w:p>
        </w:tc>
      </w:tr>
      <w:tr w:rsidR="00854284" w14:paraId="2264E036" w14:textId="77777777">
        <w:trPr>
          <w:jc w:val="center"/>
        </w:trPr>
        <w:tc>
          <w:tcPr>
            <w:tcW w:w="825" w:type="dxa"/>
            <w:shd w:val="clear" w:color="auto" w:fill="auto"/>
            <w:tcMar>
              <w:top w:w="100" w:type="dxa"/>
              <w:left w:w="100" w:type="dxa"/>
              <w:bottom w:w="100" w:type="dxa"/>
              <w:right w:w="100" w:type="dxa"/>
            </w:tcMar>
          </w:tcPr>
          <w:p w14:paraId="00000034" w14:textId="77777777" w:rsidR="00854284" w:rsidRDefault="001162F9">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2.3.</w:t>
            </w:r>
          </w:p>
        </w:tc>
        <w:tc>
          <w:tcPr>
            <w:tcW w:w="3600" w:type="dxa"/>
            <w:shd w:val="clear" w:color="auto" w:fill="auto"/>
            <w:tcMar>
              <w:top w:w="100" w:type="dxa"/>
              <w:left w:w="100" w:type="dxa"/>
              <w:bottom w:w="100" w:type="dxa"/>
              <w:right w:w="100" w:type="dxa"/>
            </w:tcMar>
          </w:tcPr>
          <w:p w14:paraId="0000003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5" w:type="dxa"/>
            <w:shd w:val="clear" w:color="auto" w:fill="auto"/>
            <w:tcMar>
              <w:top w:w="100" w:type="dxa"/>
              <w:left w:w="100" w:type="dxa"/>
              <w:bottom w:w="100" w:type="dxa"/>
              <w:right w:w="100" w:type="dxa"/>
            </w:tcMar>
          </w:tcPr>
          <w:p w14:paraId="0000003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color w:val="00000A"/>
              </w:rPr>
              <w:t>Чуденко Лілія Іскандарівна - начальник відділу публічних</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закупівель та матеріально-технічного забезпечення, тел.. 737-60-98, електронна пошта chudenko</w:t>
            </w:r>
            <w:hyperlink r:id="rId8">
              <w:r>
                <w:rPr>
                  <w:rFonts w:ascii="Times New Roman" w:eastAsia="Times New Roman" w:hAnsi="Times New Roman" w:cs="Times New Roman"/>
                  <w:color w:val="1155CC"/>
                  <w:u w:val="single"/>
                </w:rPr>
                <w:t>596@gmail.com</w:t>
              </w:r>
            </w:hyperlink>
          </w:p>
        </w:tc>
      </w:tr>
      <w:tr w:rsidR="00854284" w14:paraId="12FA3762" w14:textId="77777777">
        <w:trPr>
          <w:jc w:val="center"/>
        </w:trPr>
        <w:tc>
          <w:tcPr>
            <w:tcW w:w="825" w:type="dxa"/>
            <w:shd w:val="clear" w:color="auto" w:fill="auto"/>
            <w:tcMar>
              <w:top w:w="100" w:type="dxa"/>
              <w:left w:w="100" w:type="dxa"/>
              <w:bottom w:w="100" w:type="dxa"/>
              <w:right w:w="100" w:type="dxa"/>
            </w:tcMar>
          </w:tcPr>
          <w:p w14:paraId="00000037"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600" w:type="dxa"/>
            <w:shd w:val="clear" w:color="auto" w:fill="auto"/>
            <w:tcMar>
              <w:top w:w="100" w:type="dxa"/>
              <w:left w:w="100" w:type="dxa"/>
              <w:bottom w:w="100" w:type="dxa"/>
              <w:right w:w="100" w:type="dxa"/>
            </w:tcMar>
          </w:tcPr>
          <w:p w14:paraId="0000003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Процедура закупівлі</w:t>
            </w:r>
          </w:p>
        </w:tc>
        <w:tc>
          <w:tcPr>
            <w:tcW w:w="6315" w:type="dxa"/>
            <w:shd w:val="clear" w:color="auto" w:fill="auto"/>
            <w:tcMar>
              <w:top w:w="100" w:type="dxa"/>
              <w:left w:w="100" w:type="dxa"/>
              <w:bottom w:w="100" w:type="dxa"/>
              <w:right w:w="100" w:type="dxa"/>
            </w:tcMar>
          </w:tcPr>
          <w:p w14:paraId="0000003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854284" w14:paraId="242B742F" w14:textId="77777777">
        <w:trPr>
          <w:jc w:val="center"/>
        </w:trPr>
        <w:tc>
          <w:tcPr>
            <w:tcW w:w="825" w:type="dxa"/>
            <w:shd w:val="clear" w:color="auto" w:fill="auto"/>
            <w:tcMar>
              <w:top w:w="100" w:type="dxa"/>
              <w:left w:w="100" w:type="dxa"/>
              <w:bottom w:w="100" w:type="dxa"/>
              <w:right w:w="100" w:type="dxa"/>
            </w:tcMar>
          </w:tcPr>
          <w:p w14:paraId="0000003A"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 </w:t>
            </w:r>
          </w:p>
        </w:tc>
        <w:tc>
          <w:tcPr>
            <w:tcW w:w="3600" w:type="dxa"/>
            <w:shd w:val="clear" w:color="auto" w:fill="auto"/>
            <w:tcMar>
              <w:top w:w="100" w:type="dxa"/>
              <w:left w:w="100" w:type="dxa"/>
              <w:bottom w:w="100" w:type="dxa"/>
              <w:right w:w="100" w:type="dxa"/>
            </w:tcMar>
          </w:tcPr>
          <w:p w14:paraId="0000003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315" w:type="dxa"/>
            <w:shd w:val="clear" w:color="auto" w:fill="auto"/>
            <w:tcMar>
              <w:top w:w="100" w:type="dxa"/>
              <w:left w:w="100" w:type="dxa"/>
              <w:bottom w:w="100" w:type="dxa"/>
              <w:right w:w="100" w:type="dxa"/>
            </w:tcMar>
          </w:tcPr>
          <w:p w14:paraId="0000003C" w14:textId="77777777" w:rsidR="00854284" w:rsidRDefault="00854284">
            <w:pPr>
              <w:widowControl w:val="0"/>
              <w:jc w:val="both"/>
              <w:rPr>
                <w:rFonts w:ascii="Times New Roman" w:eastAsia="Times New Roman" w:hAnsi="Times New Roman" w:cs="Times New Roman"/>
              </w:rPr>
            </w:pPr>
          </w:p>
        </w:tc>
      </w:tr>
      <w:tr w:rsidR="00854284" w14:paraId="3214F0CA" w14:textId="77777777">
        <w:trPr>
          <w:jc w:val="center"/>
        </w:trPr>
        <w:tc>
          <w:tcPr>
            <w:tcW w:w="825" w:type="dxa"/>
            <w:shd w:val="clear" w:color="auto" w:fill="auto"/>
            <w:tcMar>
              <w:top w:w="100" w:type="dxa"/>
              <w:left w:w="100" w:type="dxa"/>
              <w:bottom w:w="100" w:type="dxa"/>
              <w:right w:w="100" w:type="dxa"/>
            </w:tcMar>
          </w:tcPr>
          <w:p w14:paraId="0000003D" w14:textId="77777777" w:rsidR="00854284" w:rsidRDefault="001162F9">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4.1.</w:t>
            </w:r>
          </w:p>
        </w:tc>
        <w:tc>
          <w:tcPr>
            <w:tcW w:w="3600" w:type="dxa"/>
            <w:shd w:val="clear" w:color="auto" w:fill="auto"/>
            <w:tcMar>
              <w:top w:w="100" w:type="dxa"/>
              <w:left w:w="100" w:type="dxa"/>
              <w:bottom w:w="100" w:type="dxa"/>
              <w:right w:w="100" w:type="dxa"/>
            </w:tcMar>
          </w:tcPr>
          <w:p w14:paraId="0000003E"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rPr>
              <w:t>назва предмета закупівлі</w:t>
            </w:r>
          </w:p>
        </w:tc>
        <w:tc>
          <w:tcPr>
            <w:tcW w:w="6315" w:type="dxa"/>
            <w:shd w:val="clear" w:color="auto" w:fill="auto"/>
            <w:tcMar>
              <w:top w:w="100" w:type="dxa"/>
              <w:left w:w="100" w:type="dxa"/>
              <w:bottom w:w="100" w:type="dxa"/>
              <w:right w:w="100" w:type="dxa"/>
            </w:tcMar>
          </w:tcPr>
          <w:p w14:paraId="0000003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Національний класифікатор "Єдиний закупівельний словник" ДК 021:2015 - 30190000-7 Офісне устаткування та приладдя різне (печатки, штампи та їх комплектуючі )</w:t>
            </w:r>
          </w:p>
        </w:tc>
      </w:tr>
      <w:tr w:rsidR="00854284" w14:paraId="68663452" w14:textId="77777777">
        <w:trPr>
          <w:jc w:val="center"/>
        </w:trPr>
        <w:tc>
          <w:tcPr>
            <w:tcW w:w="825" w:type="dxa"/>
            <w:shd w:val="clear" w:color="auto" w:fill="auto"/>
            <w:tcMar>
              <w:top w:w="100" w:type="dxa"/>
              <w:left w:w="100" w:type="dxa"/>
              <w:bottom w:w="100" w:type="dxa"/>
              <w:right w:w="100" w:type="dxa"/>
            </w:tcMar>
          </w:tcPr>
          <w:p w14:paraId="00000040"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4.2. </w:t>
            </w:r>
          </w:p>
        </w:tc>
        <w:tc>
          <w:tcPr>
            <w:tcW w:w="3600" w:type="dxa"/>
            <w:shd w:val="clear" w:color="auto" w:fill="auto"/>
            <w:tcMar>
              <w:top w:w="100" w:type="dxa"/>
              <w:left w:w="100" w:type="dxa"/>
              <w:bottom w:w="100" w:type="dxa"/>
              <w:right w:w="100" w:type="dxa"/>
            </w:tcMar>
          </w:tcPr>
          <w:p w14:paraId="00000041"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315" w:type="dxa"/>
            <w:shd w:val="clear" w:color="auto" w:fill="auto"/>
            <w:tcMar>
              <w:top w:w="100" w:type="dxa"/>
              <w:left w:w="100" w:type="dxa"/>
              <w:bottom w:w="100" w:type="dxa"/>
              <w:right w:w="100" w:type="dxa"/>
            </w:tcMar>
          </w:tcPr>
          <w:p w14:paraId="00000042"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Закупівля здійснюється щодо предмета закупівлі в цілому.</w:t>
            </w:r>
          </w:p>
        </w:tc>
      </w:tr>
      <w:tr w:rsidR="00854284" w14:paraId="33F21DCF" w14:textId="77777777">
        <w:trPr>
          <w:jc w:val="center"/>
        </w:trPr>
        <w:tc>
          <w:tcPr>
            <w:tcW w:w="825" w:type="dxa"/>
            <w:shd w:val="clear" w:color="auto" w:fill="auto"/>
            <w:tcMar>
              <w:top w:w="100" w:type="dxa"/>
              <w:left w:w="100" w:type="dxa"/>
              <w:bottom w:w="100" w:type="dxa"/>
              <w:right w:w="100" w:type="dxa"/>
            </w:tcMar>
          </w:tcPr>
          <w:p w14:paraId="00000043"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4.3.</w:t>
            </w:r>
          </w:p>
        </w:tc>
        <w:tc>
          <w:tcPr>
            <w:tcW w:w="3600" w:type="dxa"/>
            <w:shd w:val="clear" w:color="auto" w:fill="auto"/>
            <w:tcMar>
              <w:top w:w="100" w:type="dxa"/>
              <w:left w:w="100" w:type="dxa"/>
              <w:bottom w:w="100" w:type="dxa"/>
              <w:right w:w="100" w:type="dxa"/>
            </w:tcMar>
          </w:tcPr>
          <w:p w14:paraId="00000044"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rPr>
              <w:t>місце, де повинні бути виконані роботи чи надані послуги, їх обсяги</w:t>
            </w:r>
          </w:p>
        </w:tc>
        <w:tc>
          <w:tcPr>
            <w:tcW w:w="6315" w:type="dxa"/>
            <w:shd w:val="clear" w:color="auto" w:fill="auto"/>
            <w:tcMar>
              <w:top w:w="100" w:type="dxa"/>
              <w:left w:w="100" w:type="dxa"/>
              <w:bottom w:w="100" w:type="dxa"/>
              <w:right w:w="100" w:type="dxa"/>
            </w:tcMar>
          </w:tcPr>
          <w:p w14:paraId="00000045"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Місце надання послуг:</w:t>
            </w:r>
          </w:p>
          <w:p w14:paraId="00000046"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вул.  Косовська, 2-Д, м. Одеса, 65017;</w:t>
            </w:r>
          </w:p>
          <w:p w14:paraId="00000047"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Кількість 351 шт</w:t>
            </w:r>
          </w:p>
          <w:p w14:paraId="00000048"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більш детально визначені у Додатку № 2 до тендерної документації</w:t>
            </w:r>
          </w:p>
        </w:tc>
      </w:tr>
      <w:tr w:rsidR="00854284" w14:paraId="6A6E56E1" w14:textId="77777777">
        <w:trPr>
          <w:jc w:val="center"/>
        </w:trPr>
        <w:tc>
          <w:tcPr>
            <w:tcW w:w="825" w:type="dxa"/>
            <w:shd w:val="clear" w:color="auto" w:fill="auto"/>
            <w:tcMar>
              <w:top w:w="100" w:type="dxa"/>
              <w:left w:w="100" w:type="dxa"/>
              <w:bottom w:w="100" w:type="dxa"/>
              <w:right w:w="100" w:type="dxa"/>
            </w:tcMar>
          </w:tcPr>
          <w:p w14:paraId="00000049"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4.4.</w:t>
            </w:r>
          </w:p>
        </w:tc>
        <w:tc>
          <w:tcPr>
            <w:tcW w:w="3600" w:type="dxa"/>
            <w:shd w:val="clear" w:color="auto" w:fill="auto"/>
            <w:tcMar>
              <w:top w:w="100" w:type="dxa"/>
              <w:left w:w="100" w:type="dxa"/>
              <w:bottom w:w="100" w:type="dxa"/>
              <w:right w:w="100" w:type="dxa"/>
            </w:tcMar>
          </w:tcPr>
          <w:p w14:paraId="0000004A"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rPr>
              <w:t>строки поставки товарів, виконання робіт, надання послуг</w:t>
            </w:r>
          </w:p>
        </w:tc>
        <w:tc>
          <w:tcPr>
            <w:tcW w:w="6315" w:type="dxa"/>
            <w:shd w:val="clear" w:color="auto" w:fill="auto"/>
            <w:tcMar>
              <w:top w:w="100" w:type="dxa"/>
              <w:left w:w="100" w:type="dxa"/>
              <w:bottom w:w="100" w:type="dxa"/>
              <w:right w:w="100" w:type="dxa"/>
            </w:tcMar>
          </w:tcPr>
          <w:p w14:paraId="0000004B" w14:textId="77777777" w:rsidR="00854284" w:rsidRDefault="001162F9">
            <w:pPr>
              <w:keepLines/>
              <w:rPr>
                <w:rFonts w:ascii="Times New Roman" w:eastAsia="Times New Roman" w:hAnsi="Times New Roman" w:cs="Times New Roman"/>
              </w:rPr>
            </w:pPr>
            <w:r>
              <w:rPr>
                <w:rFonts w:ascii="Times New Roman" w:eastAsia="Times New Roman" w:hAnsi="Times New Roman" w:cs="Times New Roman"/>
              </w:rPr>
              <w:t>до  31.12.2024 року включно</w:t>
            </w:r>
          </w:p>
        </w:tc>
      </w:tr>
      <w:tr w:rsidR="00854284" w14:paraId="2607D6EC" w14:textId="77777777">
        <w:trPr>
          <w:jc w:val="center"/>
        </w:trPr>
        <w:tc>
          <w:tcPr>
            <w:tcW w:w="825" w:type="dxa"/>
            <w:shd w:val="clear" w:color="auto" w:fill="auto"/>
            <w:tcMar>
              <w:top w:w="100" w:type="dxa"/>
              <w:left w:w="100" w:type="dxa"/>
              <w:bottom w:w="100" w:type="dxa"/>
              <w:right w:w="100" w:type="dxa"/>
            </w:tcMar>
          </w:tcPr>
          <w:p w14:paraId="0000004C"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 </w:t>
            </w:r>
          </w:p>
        </w:tc>
        <w:tc>
          <w:tcPr>
            <w:tcW w:w="3600" w:type="dxa"/>
            <w:shd w:val="clear" w:color="auto" w:fill="auto"/>
            <w:tcMar>
              <w:top w:w="100" w:type="dxa"/>
              <w:left w:w="100" w:type="dxa"/>
              <w:bottom w:w="100" w:type="dxa"/>
              <w:right w:w="100" w:type="dxa"/>
            </w:tcMar>
          </w:tcPr>
          <w:p w14:paraId="0000004D"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6315" w:type="dxa"/>
            <w:shd w:val="clear" w:color="auto" w:fill="auto"/>
            <w:tcMar>
              <w:top w:w="100" w:type="dxa"/>
              <w:left w:w="100" w:type="dxa"/>
              <w:bottom w:w="100" w:type="dxa"/>
              <w:right w:w="100" w:type="dxa"/>
            </w:tcMar>
          </w:tcPr>
          <w:p w14:paraId="0000004E" w14:textId="77777777" w:rsidR="00854284" w:rsidRDefault="001162F9">
            <w:pPr>
              <w:keepLines/>
              <w:ind w:right="140"/>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4284" w14:paraId="15CCE5C4" w14:textId="77777777">
        <w:trPr>
          <w:jc w:val="center"/>
        </w:trPr>
        <w:tc>
          <w:tcPr>
            <w:tcW w:w="825" w:type="dxa"/>
            <w:shd w:val="clear" w:color="auto" w:fill="auto"/>
            <w:tcMar>
              <w:top w:w="100" w:type="dxa"/>
              <w:left w:w="100" w:type="dxa"/>
              <w:bottom w:w="100" w:type="dxa"/>
              <w:right w:w="100" w:type="dxa"/>
            </w:tcMar>
          </w:tcPr>
          <w:p w14:paraId="0000004F"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6.</w:t>
            </w:r>
          </w:p>
        </w:tc>
        <w:tc>
          <w:tcPr>
            <w:tcW w:w="3600" w:type="dxa"/>
            <w:shd w:val="clear" w:color="auto" w:fill="auto"/>
            <w:tcMar>
              <w:top w:w="100" w:type="dxa"/>
              <w:left w:w="100" w:type="dxa"/>
              <w:bottom w:w="100" w:type="dxa"/>
              <w:right w:w="100" w:type="dxa"/>
            </w:tcMar>
          </w:tcPr>
          <w:p w14:paraId="00000050"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Валюта, у якій повинна бути зазначена ціна тендерної пропозиції</w:t>
            </w:r>
          </w:p>
        </w:tc>
        <w:tc>
          <w:tcPr>
            <w:tcW w:w="6315" w:type="dxa"/>
            <w:shd w:val="clear" w:color="auto" w:fill="auto"/>
            <w:tcMar>
              <w:top w:w="100" w:type="dxa"/>
              <w:left w:w="100" w:type="dxa"/>
              <w:bottom w:w="100" w:type="dxa"/>
              <w:right w:w="100" w:type="dxa"/>
            </w:tcMar>
          </w:tcPr>
          <w:p w14:paraId="00000051" w14:textId="77777777" w:rsidR="00854284" w:rsidRDefault="001162F9">
            <w:pPr>
              <w:keepLines/>
              <w:ind w:right="140"/>
              <w:jc w:val="both"/>
              <w:rPr>
                <w:rFonts w:ascii="Times New Roman" w:eastAsia="Times New Roman" w:hAnsi="Times New Roman" w:cs="Times New Roman"/>
              </w:rPr>
            </w:pPr>
            <w:r>
              <w:rPr>
                <w:rFonts w:ascii="Times New Roman" w:eastAsia="Times New Roman" w:hAnsi="Times New Roman" w:cs="Times New Roman"/>
              </w:rPr>
              <w:t>Валютою тендерної пропозиції є гривня.</w:t>
            </w:r>
            <w:r>
              <w:rPr>
                <w:rFonts w:ascii="Times New Roman" w:eastAsia="Times New Roman" w:hAnsi="Times New Roman" w:cs="Times New Roman"/>
                <w:sz w:val="22"/>
                <w:szCs w:val="22"/>
              </w:rPr>
              <w:t xml:space="preserve"> </w:t>
            </w:r>
            <w:r>
              <w:rPr>
                <w:rFonts w:ascii="Times New Roman" w:eastAsia="Times New Roman" w:hAnsi="Times New Roman" w:cs="Times New Roman"/>
                <w:b/>
                <w:i/>
              </w:rPr>
              <w:t>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54284" w14:paraId="7097555C" w14:textId="77777777">
        <w:trPr>
          <w:jc w:val="center"/>
        </w:trPr>
        <w:tc>
          <w:tcPr>
            <w:tcW w:w="825" w:type="dxa"/>
            <w:shd w:val="clear" w:color="auto" w:fill="auto"/>
            <w:tcMar>
              <w:top w:w="100" w:type="dxa"/>
              <w:left w:w="100" w:type="dxa"/>
              <w:bottom w:w="100" w:type="dxa"/>
              <w:right w:w="100" w:type="dxa"/>
            </w:tcMar>
          </w:tcPr>
          <w:p w14:paraId="00000052"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7.</w:t>
            </w:r>
          </w:p>
        </w:tc>
        <w:tc>
          <w:tcPr>
            <w:tcW w:w="3600" w:type="dxa"/>
            <w:shd w:val="clear" w:color="auto" w:fill="auto"/>
            <w:tcMar>
              <w:top w:w="100" w:type="dxa"/>
              <w:left w:w="100" w:type="dxa"/>
              <w:bottom w:w="100" w:type="dxa"/>
              <w:right w:w="100" w:type="dxa"/>
            </w:tcMar>
          </w:tcPr>
          <w:p w14:paraId="00000053"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Мова (мови), якою  (якими) повинні бути  складені тендерні пропозиції</w:t>
            </w:r>
          </w:p>
        </w:tc>
        <w:tc>
          <w:tcPr>
            <w:tcW w:w="6315" w:type="dxa"/>
            <w:shd w:val="clear" w:color="auto" w:fill="auto"/>
            <w:tcMar>
              <w:top w:w="100" w:type="dxa"/>
              <w:left w:w="100" w:type="dxa"/>
              <w:bottom w:w="100" w:type="dxa"/>
              <w:right w:w="100" w:type="dxa"/>
            </w:tcMar>
          </w:tcPr>
          <w:p w14:paraId="0000005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Мова тендерної пропозиції – українська.</w:t>
            </w:r>
          </w:p>
          <w:p w14:paraId="0000005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00005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5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58"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000005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5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 (и), що учасник надав додатково на підтвердження цієї вимоги, навіть якщо інший документ наданий іноземною мовою без перекладу.</w:t>
            </w:r>
          </w:p>
        </w:tc>
      </w:tr>
      <w:tr w:rsidR="00854284" w14:paraId="78B29D5C" w14:textId="77777777">
        <w:trPr>
          <w:trHeight w:val="440"/>
          <w:jc w:val="center"/>
        </w:trPr>
        <w:tc>
          <w:tcPr>
            <w:tcW w:w="10740" w:type="dxa"/>
            <w:gridSpan w:val="3"/>
            <w:shd w:val="clear" w:color="auto" w:fill="auto"/>
            <w:tcMar>
              <w:top w:w="100" w:type="dxa"/>
              <w:left w:w="100" w:type="dxa"/>
              <w:bottom w:w="100" w:type="dxa"/>
              <w:right w:w="100" w:type="dxa"/>
            </w:tcMar>
          </w:tcPr>
          <w:p w14:paraId="0000005B"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54284" w14:paraId="774BC4D6" w14:textId="77777777">
        <w:trPr>
          <w:jc w:val="center"/>
        </w:trPr>
        <w:tc>
          <w:tcPr>
            <w:tcW w:w="825" w:type="dxa"/>
            <w:shd w:val="clear" w:color="auto" w:fill="auto"/>
            <w:tcMar>
              <w:top w:w="100" w:type="dxa"/>
              <w:left w:w="100" w:type="dxa"/>
              <w:bottom w:w="100" w:type="dxa"/>
              <w:right w:w="100" w:type="dxa"/>
            </w:tcMar>
          </w:tcPr>
          <w:p w14:paraId="0000005E"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1.</w:t>
            </w:r>
          </w:p>
        </w:tc>
        <w:tc>
          <w:tcPr>
            <w:tcW w:w="3600" w:type="dxa"/>
            <w:shd w:val="clear" w:color="auto" w:fill="auto"/>
            <w:tcMar>
              <w:top w:w="100" w:type="dxa"/>
              <w:left w:w="100" w:type="dxa"/>
              <w:bottom w:w="100" w:type="dxa"/>
              <w:right w:w="100" w:type="dxa"/>
            </w:tcMar>
          </w:tcPr>
          <w:p w14:paraId="0000005F"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315" w:type="dxa"/>
            <w:shd w:val="clear" w:color="auto" w:fill="auto"/>
            <w:tcMar>
              <w:top w:w="100" w:type="dxa"/>
              <w:left w:w="100" w:type="dxa"/>
              <w:bottom w:w="100" w:type="dxa"/>
              <w:right w:w="100" w:type="dxa"/>
            </w:tcMar>
          </w:tcPr>
          <w:p w14:paraId="00000060"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0000061"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0000062"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0000006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highlight w:val="white"/>
              </w:rPr>
              <w:t>не менш як на чотири дні.</w:t>
            </w:r>
          </w:p>
        </w:tc>
      </w:tr>
      <w:tr w:rsidR="00854284" w14:paraId="30CB2DAB" w14:textId="77777777">
        <w:trPr>
          <w:jc w:val="center"/>
        </w:trPr>
        <w:tc>
          <w:tcPr>
            <w:tcW w:w="825" w:type="dxa"/>
            <w:shd w:val="clear" w:color="auto" w:fill="auto"/>
            <w:tcMar>
              <w:top w:w="100" w:type="dxa"/>
              <w:left w:w="100" w:type="dxa"/>
              <w:bottom w:w="100" w:type="dxa"/>
              <w:right w:w="100" w:type="dxa"/>
            </w:tcMar>
          </w:tcPr>
          <w:p w14:paraId="00000064"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600" w:type="dxa"/>
            <w:shd w:val="clear" w:color="auto" w:fill="auto"/>
            <w:tcMar>
              <w:top w:w="100" w:type="dxa"/>
              <w:left w:w="100" w:type="dxa"/>
              <w:bottom w:w="100" w:type="dxa"/>
              <w:right w:w="100" w:type="dxa"/>
            </w:tcMar>
          </w:tcPr>
          <w:p w14:paraId="00000065"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6315" w:type="dxa"/>
            <w:shd w:val="clear" w:color="auto" w:fill="auto"/>
            <w:tcMar>
              <w:top w:w="100" w:type="dxa"/>
              <w:left w:w="100" w:type="dxa"/>
              <w:bottom w:w="100" w:type="dxa"/>
              <w:right w:w="100" w:type="dxa"/>
            </w:tcMar>
          </w:tcPr>
          <w:p w14:paraId="00000066"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67"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highlight w:val="white"/>
              </w:rPr>
              <w:t>у вигляді нової редакції</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highlight w:val="white"/>
              </w:rPr>
              <w:t>що вносяться.</w:t>
            </w:r>
          </w:p>
          <w:p w14:paraId="0000006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4284" w14:paraId="7DA3D08F" w14:textId="77777777">
        <w:trPr>
          <w:trHeight w:val="440"/>
          <w:jc w:val="center"/>
        </w:trPr>
        <w:tc>
          <w:tcPr>
            <w:tcW w:w="10740" w:type="dxa"/>
            <w:gridSpan w:val="3"/>
            <w:shd w:val="clear" w:color="auto" w:fill="auto"/>
            <w:tcMar>
              <w:top w:w="100" w:type="dxa"/>
              <w:left w:w="100" w:type="dxa"/>
              <w:bottom w:w="100" w:type="dxa"/>
              <w:right w:w="100" w:type="dxa"/>
            </w:tcMar>
          </w:tcPr>
          <w:p w14:paraId="00000069"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t>Розділ 3. Інструкція з підготовки тендерної пропозиції</w:t>
            </w:r>
          </w:p>
        </w:tc>
      </w:tr>
      <w:tr w:rsidR="00854284" w14:paraId="1084FD2E" w14:textId="77777777">
        <w:trPr>
          <w:jc w:val="center"/>
        </w:trPr>
        <w:tc>
          <w:tcPr>
            <w:tcW w:w="825" w:type="dxa"/>
            <w:shd w:val="clear" w:color="auto" w:fill="auto"/>
            <w:tcMar>
              <w:top w:w="100" w:type="dxa"/>
              <w:left w:w="100" w:type="dxa"/>
              <w:bottom w:w="100" w:type="dxa"/>
              <w:right w:w="100" w:type="dxa"/>
            </w:tcMar>
          </w:tcPr>
          <w:p w14:paraId="0000006C"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6D"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6315" w:type="dxa"/>
            <w:shd w:val="clear" w:color="auto" w:fill="auto"/>
            <w:tcMar>
              <w:top w:w="100" w:type="dxa"/>
              <w:left w:w="100" w:type="dxa"/>
              <w:bottom w:w="100" w:type="dxa"/>
              <w:right w:w="100" w:type="dxa"/>
            </w:tcMar>
          </w:tcPr>
          <w:p w14:paraId="0000006E"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000006F"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highlight w:val="white"/>
              </w:rPr>
              <w:t>шляхом завантаження необхідних документів, що вимагаються замовником у тендерній документації:</w:t>
            </w:r>
          </w:p>
          <w:p w14:paraId="0000007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  - </w:t>
            </w: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14:paraId="00000071"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14:paraId="00000072" w14:textId="77777777" w:rsidR="00854284" w:rsidRDefault="001162F9">
            <w:pPr>
              <w:keepLines/>
              <w:jc w:val="both"/>
              <w:rPr>
                <w:rFonts w:ascii="Times New Roman" w:eastAsia="Times New Roman" w:hAnsi="Times New Roman" w:cs="Times New Roman"/>
                <w:highlight w:val="yellow"/>
              </w:rPr>
            </w:pPr>
            <w:r>
              <w:rPr>
                <w:rFonts w:ascii="Times New Roman" w:eastAsia="Times New Roman" w:hAnsi="Times New Roman" w:cs="Times New Roman"/>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p>
          <w:p w14:paraId="00000073"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0000074"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75"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іншою інформацією та документами, відповідно до вимог цієї тендерної документації та додатків до неї;</w:t>
            </w:r>
          </w:p>
          <w:p w14:paraId="0000007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 заповнену та підписану тендерну пропозицію за формою, наведеною </w:t>
            </w:r>
            <w:r>
              <w:rPr>
                <w:rFonts w:ascii="Times New Roman" w:eastAsia="Times New Roman" w:hAnsi="Times New Roman" w:cs="Times New Roman"/>
                <w:b/>
              </w:rPr>
              <w:t xml:space="preserve">у Додатку 4 </w:t>
            </w:r>
            <w:r>
              <w:rPr>
                <w:rFonts w:ascii="Times New Roman" w:eastAsia="Times New Roman" w:hAnsi="Times New Roman" w:cs="Times New Roman"/>
              </w:rPr>
              <w:t>до тендерної документації;</w:t>
            </w:r>
          </w:p>
          <w:p w14:paraId="0000007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копії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осіб-підприємців та громадських формувань відповідно до умов Закону України “Про державну реєстрацію юридичних осіб,</w:t>
            </w:r>
          </w:p>
          <w:p w14:paraId="0000007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фізичних осіб - підприємців та громадських формувань»; </w:t>
            </w:r>
          </w:p>
          <w:p w14:paraId="0000007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 копію, засвідчену нотаріально (якщо учасником є фізична особа-підприємець) або учасником (якщо учасником є юридична особа, що має печатку),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000007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довідка(и) не раніше, ніж тридцятиденної давнини по відношенню до дати розкриття тендерних пропозицій, видана(і) банківськими установами, у яких обслуговується учасник, про наявність поточних рахунків, їх стан та про відсутність заборгованості по сплаті відсотків за кредитами. У разі наявності кількох рахунків або обслуговування учасника більш ніж однієї банківською установою – довідка надається кожною установою за всіма відкритими рахунками;</w:t>
            </w:r>
          </w:p>
          <w:p w14:paraId="0000007B"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i/>
              </w:rPr>
              <w:t>Учасник торгів – нерезидент у складі пропозиції повинен надати:</w:t>
            </w:r>
          </w:p>
          <w:p w14:paraId="0000007C"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i/>
              </w:rPr>
              <w:t>- довідку банку про фінансову спроможність учасника торгів – нерезидента;</w:t>
            </w:r>
          </w:p>
          <w:p w14:paraId="0000007D" w14:textId="77777777" w:rsidR="00854284" w:rsidRDefault="001162F9">
            <w:pPr>
              <w:keepLines/>
              <w:ind w:firstLine="9"/>
              <w:jc w:val="both"/>
              <w:rPr>
                <w:rFonts w:ascii="Times New Roman" w:eastAsia="Times New Roman" w:hAnsi="Times New Roman" w:cs="Times New Roman"/>
                <w:i/>
              </w:rPr>
            </w:pPr>
            <w:r>
              <w:rPr>
                <w:rFonts w:ascii="Times New Roman" w:eastAsia="Times New Roman" w:hAnsi="Times New Roman" w:cs="Times New Roman"/>
                <w:i/>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000007E"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гарантійний Лист виробника/імпортера щодо можливості</w:t>
            </w:r>
          </w:p>
          <w:p w14:paraId="0000007F" w14:textId="77777777" w:rsidR="00854284" w:rsidRDefault="001162F9">
            <w:pPr>
              <w:keepLines/>
              <w:ind w:firstLine="9"/>
              <w:jc w:val="both"/>
              <w:rPr>
                <w:rFonts w:ascii="Times New Roman" w:eastAsia="Times New Roman" w:hAnsi="Times New Roman" w:cs="Times New Roman"/>
                <w:i/>
              </w:rPr>
            </w:pPr>
            <w:r>
              <w:rPr>
                <w:rFonts w:ascii="Times New Roman" w:eastAsia="Times New Roman" w:hAnsi="Times New Roman" w:cs="Times New Roman"/>
              </w:rPr>
              <w:t>постачання товару Учаснику процедури закупівлі, у випадку визнання його переможцем, із зазначенням номеру закупівлі;</w:t>
            </w:r>
          </w:p>
          <w:p w14:paraId="0000008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 проект договору, підготовлений у відповідності з </w:t>
            </w:r>
            <w:r>
              <w:rPr>
                <w:rFonts w:ascii="Times New Roman" w:eastAsia="Times New Roman" w:hAnsi="Times New Roman" w:cs="Times New Roman"/>
                <w:b/>
              </w:rPr>
              <w:t>Додатком 3</w:t>
            </w:r>
            <w:r>
              <w:rPr>
                <w:rFonts w:ascii="Times New Roman" w:eastAsia="Times New Roman" w:hAnsi="Times New Roman" w:cs="Times New Roman"/>
              </w:rPr>
              <w:t>, який повинен бути заповнений для сторони учасника (крім дати та номеру договору),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14:paraId="00000081"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t>- довідку/лист у довільній формі, яка/який підтверджує, що учасник ознайомився з проектом договору та гарантує свої зобов’язання за ним;</w:t>
            </w:r>
          </w:p>
          <w:p w14:paraId="00000082"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t>- учасник має надати Витяг з Єдиного державного реєстру юридичних осіб, фізичних осіб-підприємців та громадських формувань згідно ЗУ “Про державну реєстрацію юридичних осіб, фізичних осіб-підприємців та громадських формувань”;</w:t>
            </w:r>
          </w:p>
          <w:p w14:paraId="00000083"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84"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lastRenderedPageBreak/>
              <w:t>- іншою інформацією та документами, відповідно до вимог цієї тендерної документації та додатків до неї.</w:t>
            </w:r>
          </w:p>
          <w:p w14:paraId="00000085"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t>Учасники - 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0000086" w14:textId="77777777" w:rsidR="00854284" w:rsidRDefault="001162F9">
            <w:pPr>
              <w:keepLines/>
              <w:ind w:firstLine="9"/>
              <w:jc w:val="both"/>
              <w:rPr>
                <w:rFonts w:ascii="Times New Roman" w:eastAsia="Times New Roman" w:hAnsi="Times New Roman" w:cs="Times New Roman"/>
              </w:rPr>
            </w:pPr>
            <w:r>
              <w:rPr>
                <w:rFonts w:ascii="Times New Roman" w:eastAsia="Times New Roman" w:hAnsi="Times New Roman" w:cs="Times New Roman"/>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p>
          <w:p w14:paraId="0000008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8" w14:textId="77777777" w:rsidR="00854284" w:rsidRDefault="001162F9">
            <w:pPr>
              <w:keepLines/>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Переможець процедури закупівлі у строк, що не перевищує </w:t>
            </w:r>
            <w:r>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0000089"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8A" w14:textId="77777777" w:rsidR="00854284" w:rsidRDefault="00854284">
            <w:pPr>
              <w:widowControl w:val="0"/>
              <w:jc w:val="both"/>
              <w:rPr>
                <w:rFonts w:ascii="Times New Roman" w:eastAsia="Times New Roman" w:hAnsi="Times New Roman" w:cs="Times New Roman"/>
                <w:b/>
              </w:rPr>
            </w:pPr>
          </w:p>
          <w:p w14:paraId="0000008B" w14:textId="77777777" w:rsidR="00854284" w:rsidRDefault="001162F9">
            <w:pPr>
              <w:keepLines/>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0000008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8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0000008E" w14:textId="77777777" w:rsidR="00854284" w:rsidRDefault="00854284">
            <w:pPr>
              <w:keepLines/>
              <w:jc w:val="both"/>
              <w:rPr>
                <w:rFonts w:ascii="Times New Roman" w:eastAsia="Times New Roman" w:hAnsi="Times New Roman" w:cs="Times New Roman"/>
              </w:rPr>
            </w:pPr>
          </w:p>
          <w:p w14:paraId="0000008F" w14:textId="77777777" w:rsidR="00854284" w:rsidRDefault="001162F9">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0000009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1. Інформація / документ, подана учасником процедури закупівлі у складі тендерної пропозиції, містить помилку (помилки) у частині:</w:t>
            </w:r>
          </w:p>
          <w:p w14:paraId="00000091"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уживання великої літери;</w:t>
            </w:r>
          </w:p>
          <w:p w14:paraId="0000009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уживання розділових знаків та відмінювання слів у реченні;</w:t>
            </w:r>
          </w:p>
          <w:p w14:paraId="0000009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використання слова або мовного звороту, запозичених з іншої мови;</w:t>
            </w:r>
          </w:p>
          <w:p w14:paraId="0000009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9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застосування правил переносу частини слова з рядка в рядок;</w:t>
            </w:r>
          </w:p>
          <w:p w14:paraId="0000009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написання слів разом та/або окремо, та/або через дефіс;</w:t>
            </w:r>
          </w:p>
          <w:p w14:paraId="0000009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9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w:t>
            </w:r>
          </w:p>
          <w:p w14:paraId="0000009E"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довільній формі та не містить вихідного номера.</w:t>
            </w:r>
          </w:p>
          <w:p w14:paraId="0000009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A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A1"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A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A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4" w14:textId="77777777" w:rsidR="00854284" w:rsidRDefault="001162F9">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00000A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00000A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«м.київ» замість «м.Київ»;</w:t>
            </w:r>
          </w:p>
          <w:p w14:paraId="000000A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«поряд -ок» замість «поря – док»;</w:t>
            </w:r>
          </w:p>
          <w:p w14:paraId="000000A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«ненадається» замість «не надається»»;</w:t>
            </w:r>
          </w:p>
          <w:p w14:paraId="000000A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000000A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00000AB" w14:textId="77777777" w:rsidR="00854284" w:rsidRDefault="001162F9">
            <w:pPr>
              <w:keepLines/>
              <w:ind w:left="60" w:hanging="20"/>
              <w:jc w:val="both"/>
              <w:rPr>
                <w:rFonts w:ascii="Times New Roman" w:eastAsia="Times New Roman" w:hAnsi="Times New Roman" w:cs="Times New Roman"/>
                <w:b/>
              </w:rPr>
            </w:pPr>
            <w:r>
              <w:rPr>
                <w:rFonts w:ascii="Times New Roman" w:eastAsia="Times New Roman" w:hAnsi="Times New Roman" w:cs="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00000AC" w14:textId="77777777" w:rsidR="00854284" w:rsidRDefault="001162F9">
            <w:pPr>
              <w:keepLines/>
              <w:ind w:left="60" w:hanging="20"/>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p>
          <w:p w14:paraId="000000AD" w14:textId="77777777" w:rsidR="00854284" w:rsidRDefault="001162F9">
            <w:pPr>
              <w:keepLines/>
              <w:ind w:left="60" w:hanging="20"/>
              <w:jc w:val="both"/>
              <w:rPr>
                <w:rFonts w:ascii="Times New Roman" w:eastAsia="Times New Roman" w:hAnsi="Times New Roman" w:cs="Times New Roman"/>
              </w:rPr>
            </w:pPr>
            <w:r>
              <w:rPr>
                <w:rFonts w:ascii="Times New Roman" w:eastAsia="Times New Roman" w:hAnsi="Times New Roman" w:cs="Times New Roman"/>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0AE" w14:textId="77777777" w:rsidR="00854284" w:rsidRDefault="001162F9">
            <w:pPr>
              <w:keepLines/>
              <w:ind w:left="60" w:hanging="20"/>
              <w:jc w:val="both"/>
              <w:rPr>
                <w:rFonts w:ascii="Times New Roman" w:eastAsia="Times New Roman" w:hAnsi="Times New Roman" w:cs="Times New Roman"/>
                <w:b/>
              </w:rPr>
            </w:pPr>
            <w:r>
              <w:rPr>
                <w:rFonts w:ascii="Times New Roman" w:eastAsia="Times New Roman" w:hAnsi="Times New Roman" w:cs="Times New Roman"/>
                <w:b/>
              </w:rPr>
              <w:t>УВАГА!!!</w:t>
            </w:r>
          </w:p>
          <w:p w14:paraId="000000AF"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0000B0"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1) документи мають бути чіткими та розбірливими для читання;</w:t>
            </w:r>
          </w:p>
          <w:p w14:paraId="000000B1"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00000B2"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B3"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Винятки:</w:t>
            </w:r>
          </w:p>
          <w:p w14:paraId="000000B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B5"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сертифікати електронного підпису, відповідно до вимог Закону України «Про електронні довірчі послуги».</w:t>
            </w:r>
          </w:p>
          <w:p w14:paraId="000000B6"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Замовник перевіряє КЕП/УЕП учасника на сайті центрального засвідчувального органу за посиланням</w:t>
            </w:r>
          </w:p>
          <w:p w14:paraId="000000B7" w14:textId="77777777" w:rsidR="00854284" w:rsidRDefault="001162F9">
            <w:pPr>
              <w:keepLines/>
              <w:ind w:left="60" w:hanging="20"/>
              <w:jc w:val="both"/>
              <w:rPr>
                <w:rFonts w:ascii="Times New Roman" w:eastAsia="Times New Roman" w:hAnsi="Times New Roman" w:cs="Times New Roman"/>
                <w:b/>
                <w:i/>
              </w:rPr>
            </w:pPr>
            <w:r>
              <w:rPr>
                <w:rFonts w:ascii="Times New Roman" w:eastAsia="Times New Roman" w:hAnsi="Times New Roman" w:cs="Times New Roman"/>
                <w:b/>
              </w:rPr>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00000B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0000B9" w14:textId="77777777" w:rsidR="00854284" w:rsidRDefault="001162F9">
            <w:pPr>
              <w:keepLines/>
              <w:jc w:val="both"/>
              <w:rPr>
                <w:rFonts w:ascii="Times New Roman" w:eastAsia="Times New Roman" w:hAnsi="Times New Roman" w:cs="Times New Roman"/>
                <w:i/>
              </w:rPr>
            </w:pPr>
            <w:r>
              <w:rPr>
                <w:rFonts w:ascii="Times New Roman" w:eastAsia="Times New Roman" w:hAnsi="Times New Roman" w:cs="Times New Roman"/>
                <w:i/>
              </w:rPr>
              <w:t>Тендерні пропозиції мають право подавати всі заінтересовані особи.</w:t>
            </w:r>
          </w:p>
          <w:p w14:paraId="000000B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854284" w14:paraId="58F191AB" w14:textId="77777777">
        <w:trPr>
          <w:jc w:val="center"/>
        </w:trPr>
        <w:tc>
          <w:tcPr>
            <w:tcW w:w="825" w:type="dxa"/>
            <w:shd w:val="clear" w:color="auto" w:fill="auto"/>
            <w:tcMar>
              <w:top w:w="100" w:type="dxa"/>
              <w:left w:w="100" w:type="dxa"/>
              <w:bottom w:w="100" w:type="dxa"/>
              <w:right w:w="100" w:type="dxa"/>
            </w:tcMar>
          </w:tcPr>
          <w:p w14:paraId="000000BB"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600" w:type="dxa"/>
            <w:shd w:val="clear" w:color="auto" w:fill="auto"/>
            <w:tcMar>
              <w:top w:w="100" w:type="dxa"/>
              <w:left w:w="100" w:type="dxa"/>
              <w:bottom w:w="100" w:type="dxa"/>
              <w:right w:w="100" w:type="dxa"/>
            </w:tcMar>
          </w:tcPr>
          <w:p w14:paraId="000000BC"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6315" w:type="dxa"/>
            <w:shd w:val="clear" w:color="auto" w:fill="auto"/>
            <w:tcMar>
              <w:top w:w="100" w:type="dxa"/>
              <w:left w:w="100" w:type="dxa"/>
              <w:bottom w:w="100" w:type="dxa"/>
              <w:right w:w="100" w:type="dxa"/>
            </w:tcMar>
          </w:tcPr>
          <w:p w14:paraId="000000BD"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  не вимагається</w:t>
            </w:r>
          </w:p>
        </w:tc>
      </w:tr>
      <w:tr w:rsidR="00854284" w14:paraId="466E43A8" w14:textId="77777777">
        <w:trPr>
          <w:jc w:val="center"/>
        </w:trPr>
        <w:tc>
          <w:tcPr>
            <w:tcW w:w="825" w:type="dxa"/>
            <w:shd w:val="clear" w:color="auto" w:fill="auto"/>
            <w:tcMar>
              <w:top w:w="100" w:type="dxa"/>
              <w:left w:w="100" w:type="dxa"/>
              <w:bottom w:w="100" w:type="dxa"/>
              <w:right w:w="100" w:type="dxa"/>
            </w:tcMar>
          </w:tcPr>
          <w:p w14:paraId="000000BE"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600" w:type="dxa"/>
            <w:shd w:val="clear" w:color="auto" w:fill="auto"/>
            <w:tcMar>
              <w:top w:w="100" w:type="dxa"/>
              <w:left w:w="100" w:type="dxa"/>
              <w:bottom w:w="100" w:type="dxa"/>
              <w:right w:w="100" w:type="dxa"/>
            </w:tcMar>
          </w:tcPr>
          <w:p w14:paraId="000000BF"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6315" w:type="dxa"/>
            <w:shd w:val="clear" w:color="auto" w:fill="auto"/>
            <w:tcMar>
              <w:top w:w="100" w:type="dxa"/>
              <w:left w:w="100" w:type="dxa"/>
              <w:bottom w:w="100" w:type="dxa"/>
              <w:right w:w="100" w:type="dxa"/>
            </w:tcMar>
          </w:tcPr>
          <w:p w14:paraId="000000C0"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854284" w14:paraId="0F266B83" w14:textId="77777777">
        <w:trPr>
          <w:jc w:val="center"/>
        </w:trPr>
        <w:tc>
          <w:tcPr>
            <w:tcW w:w="825" w:type="dxa"/>
            <w:shd w:val="clear" w:color="auto" w:fill="auto"/>
            <w:tcMar>
              <w:top w:w="100" w:type="dxa"/>
              <w:left w:w="100" w:type="dxa"/>
              <w:bottom w:w="100" w:type="dxa"/>
              <w:right w:w="100" w:type="dxa"/>
            </w:tcMar>
          </w:tcPr>
          <w:p w14:paraId="000000C1"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w:t>
            </w:r>
          </w:p>
        </w:tc>
        <w:tc>
          <w:tcPr>
            <w:tcW w:w="3600" w:type="dxa"/>
            <w:shd w:val="clear" w:color="auto" w:fill="auto"/>
            <w:tcMar>
              <w:top w:w="100" w:type="dxa"/>
              <w:left w:w="100" w:type="dxa"/>
              <w:bottom w:w="100" w:type="dxa"/>
              <w:right w:w="100" w:type="dxa"/>
            </w:tcMar>
          </w:tcPr>
          <w:p w14:paraId="000000C2"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Строк, протягом якого тендерні пропозиції є дійсними</w:t>
            </w:r>
          </w:p>
        </w:tc>
        <w:tc>
          <w:tcPr>
            <w:tcW w:w="6315" w:type="dxa"/>
            <w:shd w:val="clear" w:color="auto" w:fill="auto"/>
            <w:tcMar>
              <w:top w:w="100" w:type="dxa"/>
              <w:left w:w="100" w:type="dxa"/>
              <w:bottom w:w="100" w:type="dxa"/>
              <w:right w:w="100" w:type="dxa"/>
            </w:tcMar>
          </w:tcPr>
          <w:p w14:paraId="000000C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120 (ста двадцяти) днів</w:t>
            </w:r>
            <w:r>
              <w:rPr>
                <w:rFonts w:ascii="Times New Roman" w:eastAsia="Times New Roman" w:hAnsi="Times New Roman" w:cs="Times New Roman"/>
              </w:rPr>
              <w:t xml:space="preserve"> із дати кінцевого строку подання тендерних пропозицій.</w:t>
            </w:r>
          </w:p>
          <w:p w14:paraId="000000C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00000C5" w14:textId="77777777" w:rsidR="00854284" w:rsidRDefault="001162F9">
            <w:pPr>
              <w:keepLines/>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14:paraId="000000C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00000C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14:paraId="000000C8"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4284" w14:paraId="4FF72E25" w14:textId="77777777">
        <w:trPr>
          <w:jc w:val="center"/>
        </w:trPr>
        <w:tc>
          <w:tcPr>
            <w:tcW w:w="825" w:type="dxa"/>
            <w:shd w:val="clear" w:color="auto" w:fill="auto"/>
            <w:tcMar>
              <w:top w:w="100" w:type="dxa"/>
              <w:left w:w="100" w:type="dxa"/>
              <w:bottom w:w="100" w:type="dxa"/>
              <w:right w:w="100" w:type="dxa"/>
            </w:tcMar>
          </w:tcPr>
          <w:p w14:paraId="000000C9"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w:t>
            </w:r>
          </w:p>
        </w:tc>
        <w:tc>
          <w:tcPr>
            <w:tcW w:w="3600" w:type="dxa"/>
            <w:shd w:val="clear" w:color="auto" w:fill="auto"/>
            <w:tcMar>
              <w:top w:w="100" w:type="dxa"/>
              <w:left w:w="100" w:type="dxa"/>
              <w:bottom w:w="100" w:type="dxa"/>
              <w:right w:w="100" w:type="dxa"/>
            </w:tcMar>
          </w:tcPr>
          <w:p w14:paraId="000000CA"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315" w:type="dxa"/>
            <w:shd w:val="clear" w:color="auto" w:fill="auto"/>
            <w:tcMar>
              <w:top w:w="100" w:type="dxa"/>
              <w:left w:w="100" w:type="dxa"/>
              <w:bottom w:w="100" w:type="dxa"/>
              <w:right w:w="100" w:type="dxa"/>
            </w:tcMar>
          </w:tcPr>
          <w:p w14:paraId="000000CB"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14:paraId="000000CC"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w:t>
            </w:r>
          </w:p>
          <w:p w14:paraId="000000CD" w14:textId="77777777" w:rsidR="00854284" w:rsidRDefault="001162F9">
            <w:pPr>
              <w:keepLines/>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14:paraId="000000CE"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0CF"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00000D0"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000D1"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відповідності за вчинення корупційного правопорушення або правопорушення, пов’язаного з корупцією;</w:t>
            </w:r>
          </w:p>
          <w:p w14:paraId="000000D2"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0000D3"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D4"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00000D5"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0D6"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0000D7"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0D8"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w:t>
            </w:r>
          </w:p>
          <w:p w14:paraId="000000D9"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0000DA"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0DB"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DC"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DD"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54284" w14:paraId="58B22C10" w14:textId="77777777">
        <w:trPr>
          <w:jc w:val="center"/>
        </w:trPr>
        <w:tc>
          <w:tcPr>
            <w:tcW w:w="825" w:type="dxa"/>
            <w:shd w:val="clear" w:color="auto" w:fill="auto"/>
            <w:tcMar>
              <w:top w:w="100" w:type="dxa"/>
              <w:left w:w="100" w:type="dxa"/>
              <w:bottom w:w="100" w:type="dxa"/>
              <w:right w:w="100" w:type="dxa"/>
            </w:tcMar>
          </w:tcPr>
          <w:p w14:paraId="000000DE"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6.</w:t>
            </w:r>
          </w:p>
        </w:tc>
        <w:tc>
          <w:tcPr>
            <w:tcW w:w="3600" w:type="dxa"/>
            <w:shd w:val="clear" w:color="auto" w:fill="auto"/>
            <w:tcMar>
              <w:top w:w="100" w:type="dxa"/>
              <w:left w:w="100" w:type="dxa"/>
              <w:bottom w:w="100" w:type="dxa"/>
              <w:right w:w="100" w:type="dxa"/>
            </w:tcMar>
          </w:tcPr>
          <w:p w14:paraId="000000DF"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315" w:type="dxa"/>
            <w:shd w:val="clear" w:color="auto" w:fill="auto"/>
            <w:tcMar>
              <w:top w:w="100" w:type="dxa"/>
              <w:left w:w="100" w:type="dxa"/>
              <w:bottom w:w="100" w:type="dxa"/>
              <w:right w:w="100" w:type="dxa"/>
            </w:tcMar>
          </w:tcPr>
          <w:p w14:paraId="000000E0"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color w:val="1155CC"/>
                </w:rPr>
                <w:t xml:space="preserve"> пунктом третім </w:t>
              </w:r>
            </w:hyperlink>
            <w:hyperlink r:id="rId10">
              <w:r>
                <w:rPr>
                  <w:rFonts w:ascii="Times New Roman" w:eastAsia="Times New Roman" w:hAnsi="Times New Roman" w:cs="Times New Roman"/>
                  <w:color w:val="1155CC"/>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854284" w14:paraId="46514DDC" w14:textId="77777777">
        <w:trPr>
          <w:jc w:val="center"/>
        </w:trPr>
        <w:tc>
          <w:tcPr>
            <w:tcW w:w="825" w:type="dxa"/>
            <w:shd w:val="clear" w:color="auto" w:fill="auto"/>
            <w:tcMar>
              <w:top w:w="100" w:type="dxa"/>
              <w:left w:w="100" w:type="dxa"/>
              <w:bottom w:w="100" w:type="dxa"/>
              <w:right w:w="100" w:type="dxa"/>
            </w:tcMar>
          </w:tcPr>
          <w:p w14:paraId="000000E1"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7. </w:t>
            </w:r>
          </w:p>
        </w:tc>
        <w:tc>
          <w:tcPr>
            <w:tcW w:w="3600" w:type="dxa"/>
            <w:shd w:val="clear" w:color="auto" w:fill="auto"/>
            <w:tcMar>
              <w:top w:w="100" w:type="dxa"/>
              <w:left w:w="100" w:type="dxa"/>
              <w:bottom w:w="100" w:type="dxa"/>
              <w:right w:w="100" w:type="dxa"/>
            </w:tcMar>
          </w:tcPr>
          <w:p w14:paraId="000000E2"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 /співвиконавця</w:t>
            </w:r>
          </w:p>
        </w:tc>
        <w:tc>
          <w:tcPr>
            <w:tcW w:w="6315" w:type="dxa"/>
            <w:shd w:val="clear" w:color="auto" w:fill="auto"/>
            <w:tcMar>
              <w:top w:w="100" w:type="dxa"/>
              <w:left w:w="100" w:type="dxa"/>
              <w:bottom w:w="100" w:type="dxa"/>
              <w:right w:w="100" w:type="dxa"/>
            </w:tcMar>
          </w:tcPr>
          <w:p w14:paraId="000000E3"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highlight w:val="white"/>
              </w:rPr>
              <w:t>(надається у разі залучення).</w:t>
            </w:r>
          </w:p>
        </w:tc>
      </w:tr>
      <w:tr w:rsidR="00854284" w14:paraId="3824C7EA" w14:textId="77777777">
        <w:trPr>
          <w:jc w:val="center"/>
        </w:trPr>
        <w:tc>
          <w:tcPr>
            <w:tcW w:w="825" w:type="dxa"/>
            <w:shd w:val="clear" w:color="auto" w:fill="auto"/>
            <w:tcMar>
              <w:top w:w="100" w:type="dxa"/>
              <w:left w:w="100" w:type="dxa"/>
              <w:bottom w:w="100" w:type="dxa"/>
              <w:right w:w="100" w:type="dxa"/>
            </w:tcMar>
          </w:tcPr>
          <w:p w14:paraId="000000E4"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8.</w:t>
            </w:r>
          </w:p>
        </w:tc>
        <w:tc>
          <w:tcPr>
            <w:tcW w:w="3600" w:type="dxa"/>
            <w:shd w:val="clear" w:color="auto" w:fill="auto"/>
            <w:tcMar>
              <w:top w:w="100" w:type="dxa"/>
              <w:left w:w="100" w:type="dxa"/>
              <w:bottom w:w="100" w:type="dxa"/>
              <w:right w:w="100" w:type="dxa"/>
            </w:tcMar>
          </w:tcPr>
          <w:p w14:paraId="000000E5"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6315" w:type="dxa"/>
            <w:shd w:val="clear" w:color="auto" w:fill="auto"/>
            <w:tcMar>
              <w:top w:w="100" w:type="dxa"/>
              <w:left w:w="100" w:type="dxa"/>
              <w:bottom w:w="100" w:type="dxa"/>
              <w:right w:w="100" w:type="dxa"/>
            </w:tcMar>
          </w:tcPr>
          <w:p w14:paraId="000000E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4284" w14:paraId="7616316C" w14:textId="77777777">
        <w:trPr>
          <w:trHeight w:val="440"/>
          <w:jc w:val="center"/>
        </w:trPr>
        <w:tc>
          <w:tcPr>
            <w:tcW w:w="10740" w:type="dxa"/>
            <w:gridSpan w:val="3"/>
            <w:shd w:val="clear" w:color="auto" w:fill="auto"/>
            <w:tcMar>
              <w:top w:w="100" w:type="dxa"/>
              <w:left w:w="100" w:type="dxa"/>
              <w:bottom w:w="100" w:type="dxa"/>
              <w:right w:w="100" w:type="dxa"/>
            </w:tcMar>
          </w:tcPr>
          <w:p w14:paraId="000000E7"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t>Розділ 4. Подання та розкриття тендерної пропозиції</w:t>
            </w:r>
          </w:p>
        </w:tc>
      </w:tr>
      <w:tr w:rsidR="00854284" w14:paraId="4C72FF22" w14:textId="77777777">
        <w:trPr>
          <w:jc w:val="center"/>
        </w:trPr>
        <w:tc>
          <w:tcPr>
            <w:tcW w:w="825" w:type="dxa"/>
            <w:shd w:val="clear" w:color="auto" w:fill="auto"/>
            <w:tcMar>
              <w:top w:w="100" w:type="dxa"/>
              <w:left w:w="100" w:type="dxa"/>
              <w:bottom w:w="100" w:type="dxa"/>
              <w:right w:w="100" w:type="dxa"/>
            </w:tcMar>
          </w:tcPr>
          <w:p w14:paraId="000000EA"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600" w:type="dxa"/>
            <w:shd w:val="clear" w:color="auto" w:fill="auto"/>
            <w:tcMar>
              <w:top w:w="100" w:type="dxa"/>
              <w:left w:w="100" w:type="dxa"/>
              <w:bottom w:w="100" w:type="dxa"/>
              <w:right w:w="100" w:type="dxa"/>
            </w:tcMar>
          </w:tcPr>
          <w:p w14:paraId="000000EB"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6315" w:type="dxa"/>
            <w:shd w:val="clear" w:color="auto" w:fill="auto"/>
            <w:tcMar>
              <w:top w:w="100" w:type="dxa"/>
              <w:left w:w="100" w:type="dxa"/>
              <w:bottom w:w="100" w:type="dxa"/>
              <w:right w:w="100" w:type="dxa"/>
            </w:tcMar>
          </w:tcPr>
          <w:p w14:paraId="000000EC" w14:textId="77777777" w:rsidR="00854284" w:rsidRDefault="001162F9">
            <w:pPr>
              <w:keepLines/>
              <w:ind w:left="40" w:right="120"/>
              <w:jc w:val="both"/>
              <w:rPr>
                <w:rFonts w:ascii="Times New Roman" w:eastAsia="Times New Roman" w:hAnsi="Times New Roman" w:cs="Times New Roman"/>
                <w:i/>
              </w:rPr>
            </w:pPr>
            <w:r>
              <w:rPr>
                <w:rFonts w:ascii="Times New Roman" w:eastAsia="Times New Roman" w:hAnsi="Times New Roman" w:cs="Times New Roman"/>
              </w:rPr>
              <w:t xml:space="preserve">Кінцевий строк подання тендерних пропозицій — </w:t>
            </w:r>
            <w:r>
              <w:rPr>
                <w:rFonts w:ascii="Times New Roman" w:eastAsia="Times New Roman" w:hAnsi="Times New Roman" w:cs="Times New Roman"/>
                <w:b/>
              </w:rPr>
              <w:t xml:space="preserve">___ _________ 2024 року до 00:00 </w:t>
            </w:r>
            <w:r>
              <w:rPr>
                <w:rFonts w:ascii="Times New Roman" w:eastAsia="Times New Roman" w:hAnsi="Times New Roman" w:cs="Times New Roman"/>
              </w:rPr>
              <w:t xml:space="preserve"> </w:t>
            </w:r>
            <w:r>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00000E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00000EE"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000E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54284" w14:paraId="72B2A1C7" w14:textId="77777777">
        <w:trPr>
          <w:jc w:val="center"/>
        </w:trPr>
        <w:tc>
          <w:tcPr>
            <w:tcW w:w="825" w:type="dxa"/>
            <w:shd w:val="clear" w:color="auto" w:fill="auto"/>
            <w:tcMar>
              <w:top w:w="100" w:type="dxa"/>
              <w:left w:w="100" w:type="dxa"/>
              <w:bottom w:w="100" w:type="dxa"/>
              <w:right w:w="100" w:type="dxa"/>
            </w:tcMar>
          </w:tcPr>
          <w:p w14:paraId="000000F0"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600" w:type="dxa"/>
            <w:shd w:val="clear" w:color="auto" w:fill="auto"/>
            <w:tcMar>
              <w:top w:w="100" w:type="dxa"/>
              <w:left w:w="100" w:type="dxa"/>
              <w:bottom w:w="100" w:type="dxa"/>
              <w:right w:w="100" w:type="dxa"/>
            </w:tcMar>
          </w:tcPr>
          <w:p w14:paraId="000000F1"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6315" w:type="dxa"/>
            <w:shd w:val="clear" w:color="auto" w:fill="auto"/>
            <w:tcMar>
              <w:top w:w="100" w:type="dxa"/>
              <w:left w:w="100" w:type="dxa"/>
              <w:bottom w:w="100" w:type="dxa"/>
              <w:right w:w="100" w:type="dxa"/>
            </w:tcMar>
          </w:tcPr>
          <w:p w14:paraId="000000F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000F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другої частини другої статті 28 Закону не застосовується).</w:t>
            </w:r>
          </w:p>
          <w:p w14:paraId="000000F4" w14:textId="77777777" w:rsidR="00854284" w:rsidRDefault="001162F9">
            <w:pPr>
              <w:shd w:val="clear" w:color="auto" w:fill="FFFFFF"/>
              <w:jc w:val="both"/>
              <w:rPr>
                <w:rFonts w:ascii="Times New Roman" w:eastAsia="Times New Roman" w:hAnsi="Times New Roman" w:cs="Times New Roman"/>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854284" w14:paraId="49F534BF" w14:textId="77777777">
        <w:trPr>
          <w:trHeight w:val="440"/>
          <w:jc w:val="center"/>
        </w:trPr>
        <w:tc>
          <w:tcPr>
            <w:tcW w:w="10740" w:type="dxa"/>
            <w:gridSpan w:val="3"/>
            <w:shd w:val="clear" w:color="auto" w:fill="auto"/>
            <w:tcMar>
              <w:top w:w="100" w:type="dxa"/>
              <w:left w:w="100" w:type="dxa"/>
              <w:bottom w:w="100" w:type="dxa"/>
              <w:right w:w="100" w:type="dxa"/>
            </w:tcMar>
          </w:tcPr>
          <w:p w14:paraId="000000F5"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t>Розділ 5. Оцінка тендерної пропозиції</w:t>
            </w:r>
          </w:p>
        </w:tc>
      </w:tr>
      <w:tr w:rsidR="00854284" w14:paraId="5EF55B20" w14:textId="77777777">
        <w:trPr>
          <w:jc w:val="center"/>
        </w:trPr>
        <w:tc>
          <w:tcPr>
            <w:tcW w:w="825" w:type="dxa"/>
            <w:shd w:val="clear" w:color="auto" w:fill="auto"/>
            <w:tcMar>
              <w:top w:w="100" w:type="dxa"/>
              <w:left w:w="100" w:type="dxa"/>
              <w:bottom w:w="100" w:type="dxa"/>
              <w:right w:w="100" w:type="dxa"/>
            </w:tcMar>
          </w:tcPr>
          <w:p w14:paraId="000000F8"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1.</w:t>
            </w:r>
          </w:p>
        </w:tc>
        <w:tc>
          <w:tcPr>
            <w:tcW w:w="3600" w:type="dxa"/>
            <w:shd w:val="clear" w:color="auto" w:fill="auto"/>
            <w:tcMar>
              <w:top w:w="100" w:type="dxa"/>
              <w:left w:w="100" w:type="dxa"/>
              <w:bottom w:w="100" w:type="dxa"/>
              <w:right w:w="100" w:type="dxa"/>
            </w:tcMar>
          </w:tcPr>
          <w:p w14:paraId="000000F9"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315" w:type="dxa"/>
            <w:shd w:val="clear" w:color="auto" w:fill="auto"/>
            <w:tcMar>
              <w:top w:w="100" w:type="dxa"/>
              <w:left w:w="100" w:type="dxa"/>
              <w:bottom w:w="100" w:type="dxa"/>
              <w:right w:w="100" w:type="dxa"/>
            </w:tcMar>
          </w:tcPr>
          <w:p w14:paraId="000000F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00000F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00000F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000000F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000000FE" w14:textId="77777777" w:rsidR="00854284" w:rsidRDefault="001162F9">
            <w:pPr>
              <w:keepLines/>
              <w:jc w:val="both"/>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00000FF" w14:textId="77777777" w:rsidR="00854284" w:rsidRDefault="001162F9">
            <w:pPr>
              <w:keepLines/>
              <w:jc w:val="both"/>
              <w:rPr>
                <w:rFonts w:ascii="Times New Roman" w:eastAsia="Times New Roman" w:hAnsi="Times New Roman" w:cs="Times New Roman"/>
                <w:i/>
              </w:rPr>
            </w:pPr>
            <w:r>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rPr>
              <w:t>(у разі якщо подано дві і більше тендерних пропозицій).</w:t>
            </w:r>
          </w:p>
          <w:p w14:paraId="0000010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0000101"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102" w14:textId="77777777" w:rsidR="00854284" w:rsidRDefault="001162F9">
            <w:pPr>
              <w:widowControl w:val="0"/>
              <w:jc w:val="both"/>
              <w:rPr>
                <w:rFonts w:ascii="Times New Roman" w:eastAsia="Times New Roman" w:hAnsi="Times New Roman" w:cs="Times New Roman"/>
                <w:i/>
                <w:highlight w:val="yellow"/>
              </w:rPr>
            </w:pPr>
            <w:r>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000103"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Ціна тендерної пропозиції </w:t>
            </w:r>
            <w:r>
              <w:rPr>
                <w:rFonts w:ascii="Times New Roman" w:eastAsia="Times New Roman" w:hAnsi="Times New Roman" w:cs="Times New Roman"/>
                <w:u w:val="single"/>
              </w:rPr>
              <w:t>не може</w:t>
            </w:r>
            <w:r>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104"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До розгляду </w:t>
            </w:r>
            <w:r>
              <w:rPr>
                <w:rFonts w:ascii="Times New Roman" w:eastAsia="Times New Roman" w:hAnsi="Times New Roman" w:cs="Times New Roman"/>
                <w:u w:val="single"/>
              </w:rPr>
              <w:t xml:space="preserve">не приймається </w:t>
            </w:r>
            <w:r>
              <w:rPr>
                <w:rFonts w:ascii="Times New Roman" w:eastAsia="Times New Roman" w:hAnsi="Times New Roman" w:cs="Times New Roman"/>
              </w:rPr>
              <w:t xml:space="preserve">тендерна пропозиція, ціна якої </w:t>
            </w:r>
            <w:r>
              <w:rPr>
                <w:rFonts w:ascii="Times New Roman" w:eastAsia="Times New Roman" w:hAnsi="Times New Roman" w:cs="Times New Roman"/>
              </w:rPr>
              <w:lastRenderedPageBreak/>
              <w:t>є вищою ніж очікувана вартість предмета закупівлі, визначена замовником в оголошенні про проведення відкритих торгів.</w:t>
            </w:r>
          </w:p>
          <w:p w14:paraId="00000105"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0000106"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07"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00000108"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послуги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 xml:space="preserve">надати </w:t>
            </w:r>
            <w:r>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послуг</w:t>
            </w:r>
            <w:r>
              <w:rPr>
                <w:rFonts w:ascii="Times New Roman" w:eastAsia="Times New Roman" w:hAnsi="Times New Roman" w:cs="Times New Roman"/>
              </w:rPr>
              <w:t>.</w:t>
            </w:r>
          </w:p>
          <w:p w14:paraId="00000109"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highlight w:val="white"/>
              </w:rPr>
              <w:t>Розмір мінімального кроку пониження ціни під час електронного аукціону –</w:t>
            </w:r>
            <w:r>
              <w:rPr>
                <w:rFonts w:ascii="Times New Roman" w:eastAsia="Times New Roman" w:hAnsi="Times New Roman" w:cs="Times New Roman"/>
              </w:rPr>
              <w:t xml:space="preserve"> 0,5 % .</w:t>
            </w:r>
          </w:p>
          <w:p w14:paraId="0000010A"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ascii="Times New Roman" w:eastAsia="Times New Roman" w:hAnsi="Times New Roman" w:cs="Times New Roman"/>
                <w:b/>
                <w:highlight w:val="white"/>
              </w:rPr>
              <w:t>ніж два робочі дні до закінчення строку розгляду тендерних пропозицій,</w:t>
            </w:r>
            <w:r>
              <w:rPr>
                <w:rFonts w:ascii="Times New Roman" w:eastAsia="Times New Roman" w:hAnsi="Times New Roman" w:cs="Times New Roman"/>
                <w:highlight w:val="white"/>
              </w:rPr>
              <w:t xml:space="preserve"> повідомлення з вимогою про усунення таких невідповідностей в електронній системі закупівель.</w:t>
            </w:r>
          </w:p>
          <w:p w14:paraId="0000010B"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0C" w14:textId="77777777" w:rsidR="00854284" w:rsidRDefault="001162F9">
            <w:pPr>
              <w:jc w:val="both"/>
              <w:rPr>
                <w:rFonts w:ascii="Times New Roman" w:eastAsia="Times New Roman" w:hAnsi="Times New Roman" w:cs="Times New Roman"/>
                <w:strike/>
                <w:highlight w:val="white"/>
              </w:rPr>
            </w:pPr>
            <w:r>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w:t>
            </w:r>
            <w:r>
              <w:rPr>
                <w:rFonts w:ascii="Times New Roman" w:eastAsia="Times New Roman" w:hAnsi="Times New Roman" w:cs="Times New Roman"/>
                <w:b/>
                <w:highlight w:val="white"/>
              </w:rPr>
              <w:t xml:space="preserve">один раз повідомлення з вимогою про усунення невідповідностей в інформації та/або документах, </w:t>
            </w:r>
            <w:r>
              <w:rPr>
                <w:rFonts w:ascii="Times New Roman" w:eastAsia="Times New Roman" w:hAnsi="Times New Roman" w:cs="Times New Roman"/>
                <w:highlight w:val="white"/>
              </w:rPr>
              <w:t>що подані учасником процедури закупівлі у складі тендерної пропозиції, крім випадків, пов’язаних з виконанням рішення органу оскарження.</w:t>
            </w:r>
          </w:p>
          <w:p w14:paraId="0000010D" w14:textId="77777777" w:rsidR="00854284" w:rsidRDefault="001162F9">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highlight w:val="white"/>
              </w:rPr>
              <w:t>лених невідповідностей.</w:t>
            </w:r>
          </w:p>
          <w:p w14:paraId="0000010E" w14:textId="77777777" w:rsidR="00854284" w:rsidRDefault="001162F9">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0F" w14:textId="77777777" w:rsidR="00854284" w:rsidRDefault="001162F9">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4284" w14:paraId="05B5CF5E" w14:textId="77777777">
        <w:trPr>
          <w:jc w:val="center"/>
        </w:trPr>
        <w:tc>
          <w:tcPr>
            <w:tcW w:w="825" w:type="dxa"/>
            <w:shd w:val="clear" w:color="auto" w:fill="auto"/>
            <w:tcMar>
              <w:top w:w="100" w:type="dxa"/>
              <w:left w:w="100" w:type="dxa"/>
              <w:bottom w:w="100" w:type="dxa"/>
              <w:right w:w="100" w:type="dxa"/>
            </w:tcMar>
          </w:tcPr>
          <w:p w14:paraId="00000110"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600" w:type="dxa"/>
            <w:shd w:val="clear" w:color="auto" w:fill="auto"/>
            <w:tcMar>
              <w:top w:w="100" w:type="dxa"/>
              <w:left w:w="100" w:type="dxa"/>
              <w:bottom w:w="100" w:type="dxa"/>
              <w:right w:w="100" w:type="dxa"/>
            </w:tcMar>
          </w:tcPr>
          <w:p w14:paraId="00000111"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6315" w:type="dxa"/>
            <w:shd w:val="clear" w:color="auto" w:fill="auto"/>
            <w:tcMar>
              <w:top w:w="100" w:type="dxa"/>
              <w:left w:w="100" w:type="dxa"/>
              <w:bottom w:w="100" w:type="dxa"/>
              <w:right w:w="100" w:type="dxa"/>
            </w:tcMar>
          </w:tcPr>
          <w:p w14:paraId="0000011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Вартість тендерної пропозиції та всі інші ціни повинні бути чітко визначені.</w:t>
            </w:r>
          </w:p>
          <w:p w14:paraId="00000113"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1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1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1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0000117" w14:textId="77777777" w:rsidR="00854284" w:rsidRDefault="00854284">
            <w:pPr>
              <w:keepLines/>
              <w:jc w:val="both"/>
              <w:rPr>
                <w:rFonts w:ascii="Times New Roman" w:eastAsia="Times New Roman" w:hAnsi="Times New Roman" w:cs="Times New Roman"/>
              </w:rPr>
            </w:pPr>
          </w:p>
          <w:p w14:paraId="00000118" w14:textId="77777777" w:rsidR="00854284" w:rsidRDefault="001162F9">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14:paraId="00000119"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000011A"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2. У разі якщо учасник або переможець не повинен</w:t>
            </w:r>
          </w:p>
          <w:p w14:paraId="0000011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складати або відповідно до норм чинного законодавства</w:t>
            </w:r>
          </w:p>
          <w:p w14:paraId="0000011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 тому числі у разі подання тендерної пропозиції</w:t>
            </w:r>
          </w:p>
          <w:p w14:paraId="0000011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учасником-нерезидентом / переможцем-нерезидентом</w:t>
            </w:r>
          </w:p>
          <w:p w14:paraId="0000011E"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відповідно до норм законодавства країни реєстрації) не</w:t>
            </w:r>
          </w:p>
          <w:p w14:paraId="0000011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зобов’язаний складати якийсь зі вказаних в положеннях</w:t>
            </w:r>
          </w:p>
          <w:p w14:paraId="0000012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документації документ, накладати електронний підпис,</w:t>
            </w:r>
          </w:p>
          <w:p w14:paraId="00000121"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то він надає лист-роз’яснення в довільній формі, у</w:t>
            </w:r>
          </w:p>
          <w:p w14:paraId="0000012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якому зазначає законодавчі підстави ненадання відповідних документів або ненакладення електронного підпису; або надає копію/ї роз'яснення/нь державних органів щодо цього.</w:t>
            </w:r>
          </w:p>
          <w:p w14:paraId="0000012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3. Документі, що не передбачені законодавством для учасників - юридичних, фізичних осіб, у тому числі </w:t>
            </w:r>
          </w:p>
          <w:p w14:paraId="0000012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фізичних осіб — підприємців, не подаються ними у складі тендерної пропозиції.</w:t>
            </w:r>
          </w:p>
          <w:p w14:paraId="0000012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2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5. Учасники торгів-нерезиденти для виконання вимог щодо подання документів, передбачених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27"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lastRenderedPageBreak/>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000128"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000129"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000012A"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14:paraId="0000012B"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2C"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2D"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14:paraId="0000012E"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2F"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rPr>
              <w:lastRenderedPageBreak/>
              <w:t>агресором, що визначені підпунктом 1 пункту 1 цієї Постанови;</w:t>
            </w:r>
          </w:p>
          <w:p w14:paraId="00000130"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31"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0000132"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highlight w:val="white"/>
              </w:rPr>
              <w:t>замовникам</w:t>
            </w:r>
          </w:p>
          <w:p w14:paraId="00000133"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забороняється здійснювати публічні закупівлі товарів,</w:t>
            </w:r>
          </w:p>
          <w:p w14:paraId="00000134"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w:t>
            </w:r>
          </w:p>
          <w:p w14:paraId="00000135"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Федерації/Республіки Білорусь; юридичних осіб,</w:t>
            </w:r>
          </w:p>
          <w:p w14:paraId="00000136"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створених</w:t>
            </w:r>
            <w:r>
              <w:rPr>
                <w:rFonts w:ascii="Times New Roman" w:eastAsia="Times New Roman" w:hAnsi="Times New Roman" w:cs="Times New Roman"/>
              </w:rPr>
              <w:t xml:space="preserve"> </w:t>
            </w:r>
            <w:r>
              <w:rPr>
                <w:rFonts w:ascii="Times New Roman" w:eastAsia="Times New Roman" w:hAnsi="Times New Roman" w:cs="Times New Roman"/>
                <w:highlight w:val="white"/>
              </w:rPr>
              <w:t>та зареєстрованих відповідно до законодавства України, кінцевим бенефіціарним власником, членом або учасником (акціонером), що має</w:t>
            </w:r>
          </w:p>
          <w:p w14:paraId="00000137"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частку в статутному капіталі 10 і більше відсотків (далі -</w:t>
            </w:r>
          </w:p>
          <w:p w14:paraId="00000138"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активи), якої є Російська Федерація/Республіка</w:t>
            </w:r>
          </w:p>
          <w:p w14:paraId="00000139"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Білорусь, громадянин Російської Федерації/Республіки</w:t>
            </w:r>
          </w:p>
          <w:p w14:paraId="0000013A"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Білорусь (крім тих, що проживають на території України</w:t>
            </w:r>
          </w:p>
          <w:p w14:paraId="0000013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t>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4284" w14:paraId="2AE0FC7A" w14:textId="77777777">
        <w:trPr>
          <w:jc w:val="center"/>
        </w:trPr>
        <w:tc>
          <w:tcPr>
            <w:tcW w:w="825" w:type="dxa"/>
            <w:shd w:val="clear" w:color="auto" w:fill="auto"/>
            <w:tcMar>
              <w:top w:w="100" w:type="dxa"/>
              <w:left w:w="100" w:type="dxa"/>
              <w:bottom w:w="100" w:type="dxa"/>
              <w:right w:w="100" w:type="dxa"/>
            </w:tcMar>
          </w:tcPr>
          <w:p w14:paraId="0000013C" w14:textId="77777777" w:rsidR="00854284" w:rsidRDefault="001162F9">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3.</w:t>
            </w:r>
          </w:p>
        </w:tc>
        <w:tc>
          <w:tcPr>
            <w:tcW w:w="3600" w:type="dxa"/>
            <w:shd w:val="clear" w:color="auto" w:fill="auto"/>
            <w:tcMar>
              <w:top w:w="100" w:type="dxa"/>
              <w:left w:w="100" w:type="dxa"/>
              <w:bottom w:w="100" w:type="dxa"/>
              <w:right w:w="100" w:type="dxa"/>
            </w:tcMar>
          </w:tcPr>
          <w:p w14:paraId="0000013D"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6315" w:type="dxa"/>
            <w:shd w:val="clear" w:color="auto" w:fill="auto"/>
            <w:tcMar>
              <w:top w:w="100" w:type="dxa"/>
              <w:left w:w="100" w:type="dxa"/>
              <w:bottom w:w="100" w:type="dxa"/>
              <w:right w:w="100" w:type="dxa"/>
            </w:tcMar>
          </w:tcPr>
          <w:p w14:paraId="0000013E" w14:textId="77777777" w:rsidR="00854284" w:rsidRDefault="001162F9">
            <w:pPr>
              <w:keepLines/>
              <w:jc w:val="both"/>
              <w:rPr>
                <w:rFonts w:ascii="Times New Roman" w:eastAsia="Times New Roman" w:hAnsi="Times New Roman" w:cs="Times New Roman"/>
                <w:b/>
                <w:highlight w:val="white"/>
              </w:rPr>
            </w:pPr>
            <w:r>
              <w:rPr>
                <w:rFonts w:ascii="Times New Roman" w:eastAsia="Times New Roman" w:hAnsi="Times New Roman" w:cs="Times New Roman"/>
                <w:b/>
                <w:i/>
                <w:highlight w:val="white"/>
              </w:rPr>
              <w:t>Замовник відхиляє тендерну пропозицію</w:t>
            </w:r>
            <w:r>
              <w:rPr>
                <w:rFonts w:ascii="Times New Roman" w:eastAsia="Times New Roman" w:hAnsi="Times New Roman" w:cs="Times New Roman"/>
                <w:highlight w:val="white"/>
              </w:rPr>
              <w:t xml:space="preserve"> із </w:t>
            </w:r>
            <w:r>
              <w:rPr>
                <w:rFonts w:ascii="Times New Roman" w:eastAsia="Times New Roman" w:hAnsi="Times New Roman" w:cs="Times New Roman"/>
                <w:b/>
                <w:highlight w:val="white"/>
              </w:rPr>
              <w:t>зазначенням аргументації в електронній системі закупівель у разі, коли:</w:t>
            </w:r>
          </w:p>
          <w:p w14:paraId="0000013F" w14:textId="77777777" w:rsidR="00854284" w:rsidRDefault="001162F9">
            <w:pPr>
              <w:keepLines/>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1) учасник процедури закупівлі:</w:t>
            </w:r>
          </w:p>
          <w:p w14:paraId="00000140"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підпадає під підстави, встановлені пунктом 47 цих особливостей;</w:t>
            </w:r>
          </w:p>
          <w:p w14:paraId="00000141"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42"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14:paraId="00000143"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44"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Закону/абзацом дев’ятим пункту 37 цих Особливостей;</w:t>
            </w:r>
          </w:p>
          <w:p w14:paraId="00000145"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0000146"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47" w14:textId="77777777" w:rsidR="00854284" w:rsidRDefault="001162F9">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2) тендерна пропозиція:</w:t>
            </w:r>
          </w:p>
          <w:p w14:paraId="00000148"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b/>
                <w:i/>
                <w:highlight w:val="white"/>
              </w:rPr>
              <w:t xml:space="preserve"> </w:t>
            </w: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highlight w:val="white"/>
                </w:rPr>
                <w:t>пункту 4</w:t>
              </w:r>
            </w:hyperlink>
            <w:r>
              <w:rPr>
                <w:rFonts w:ascii="Times New Roman" w:eastAsia="Times New Roman" w:hAnsi="Times New Roman" w:cs="Times New Roman"/>
                <w:highlight w:val="white"/>
              </w:rPr>
              <w:t>3 цих особливостей;</w:t>
            </w:r>
          </w:p>
          <w:p w14:paraId="00000149"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такою, строк дії якої закінчився;</w:t>
            </w:r>
          </w:p>
          <w:p w14:paraId="0000014A"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14:paraId="0000014B"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0000014C" w14:textId="77777777" w:rsidR="00854284" w:rsidRDefault="001162F9">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3) переможець процедури закупівлі:</w:t>
            </w:r>
          </w:p>
          <w:p w14:paraId="0000014D"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000014E"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00014F"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00000150" w14:textId="77777777" w:rsidR="00854284" w:rsidRDefault="001162F9">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51" w14:textId="77777777" w:rsidR="00854284" w:rsidRDefault="001162F9">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00000152"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53"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54"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55"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Pr>
                <w:rFonts w:ascii="Times New Roman" w:eastAsia="Times New Roman" w:hAnsi="Times New Roman" w:cs="Times New Roman"/>
                <w:highlight w:val="white"/>
              </w:rPr>
              <w:lastRenderedPageBreak/>
              <w:t>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4284" w14:paraId="1442980F" w14:textId="77777777">
        <w:trPr>
          <w:trHeight w:val="440"/>
          <w:jc w:val="center"/>
        </w:trPr>
        <w:tc>
          <w:tcPr>
            <w:tcW w:w="10740" w:type="dxa"/>
            <w:gridSpan w:val="3"/>
            <w:shd w:val="clear" w:color="auto" w:fill="auto"/>
            <w:tcMar>
              <w:top w:w="100" w:type="dxa"/>
              <w:left w:w="100" w:type="dxa"/>
              <w:bottom w:w="100" w:type="dxa"/>
              <w:right w:w="100" w:type="dxa"/>
            </w:tcMar>
          </w:tcPr>
          <w:p w14:paraId="00000156" w14:textId="77777777" w:rsidR="00854284" w:rsidRDefault="001162F9">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54284" w14:paraId="59D032B7" w14:textId="77777777">
        <w:trPr>
          <w:jc w:val="center"/>
        </w:trPr>
        <w:tc>
          <w:tcPr>
            <w:tcW w:w="825" w:type="dxa"/>
            <w:shd w:val="clear" w:color="auto" w:fill="auto"/>
            <w:tcMar>
              <w:top w:w="100" w:type="dxa"/>
              <w:left w:w="100" w:type="dxa"/>
              <w:bottom w:w="100" w:type="dxa"/>
              <w:right w:w="100" w:type="dxa"/>
            </w:tcMar>
          </w:tcPr>
          <w:p w14:paraId="00000159" w14:textId="77777777" w:rsidR="00854284" w:rsidRDefault="00854284">
            <w:pPr>
              <w:widowControl w:val="0"/>
              <w:numPr>
                <w:ilvl w:val="0"/>
                <w:numId w:val="2"/>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5A"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6315" w:type="dxa"/>
            <w:shd w:val="clear" w:color="auto" w:fill="auto"/>
            <w:tcMar>
              <w:top w:w="100" w:type="dxa"/>
              <w:left w:w="100" w:type="dxa"/>
              <w:bottom w:w="100" w:type="dxa"/>
              <w:right w:w="100" w:type="dxa"/>
            </w:tcMar>
          </w:tcPr>
          <w:p w14:paraId="0000015B" w14:textId="77777777" w:rsidR="00854284" w:rsidRDefault="001162F9">
            <w:pPr>
              <w:keepLines/>
              <w:jc w:val="both"/>
              <w:rPr>
                <w:rFonts w:ascii="Times New Roman" w:eastAsia="Times New Roman" w:hAnsi="Times New Roman" w:cs="Times New Roman"/>
                <w:b/>
                <w:i/>
              </w:rPr>
            </w:pPr>
            <w:r>
              <w:rPr>
                <w:rFonts w:ascii="Times New Roman" w:eastAsia="Times New Roman" w:hAnsi="Times New Roman" w:cs="Times New Roman"/>
                <w:b/>
                <w:i/>
              </w:rPr>
              <w:t>Замовник відміняє відкриті торги у разі:</w:t>
            </w:r>
          </w:p>
          <w:p w14:paraId="0000015C"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0000015D"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E"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0000015F"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0000160"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i/>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0000161" w14:textId="77777777" w:rsidR="00854284" w:rsidRDefault="001162F9">
            <w:pPr>
              <w:keepLines/>
              <w:jc w:val="both"/>
              <w:rPr>
                <w:rFonts w:ascii="Times New Roman" w:eastAsia="Times New Roman" w:hAnsi="Times New Roman" w:cs="Times New Roman"/>
                <w:b/>
                <w:i/>
              </w:rPr>
            </w:pPr>
            <w:r>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0000016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6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2) не</w:t>
            </w:r>
            <w:r>
              <w:rPr>
                <w:rFonts w:ascii="Times New Roman" w:eastAsia="Times New Roman" w:hAnsi="Times New Roman" w:cs="Times New Roman"/>
                <w:highlight w:val="white"/>
              </w:rPr>
              <w:t>подання жодної тендерної пропозиції для участі</w:t>
            </w:r>
            <w:r>
              <w:rPr>
                <w:rFonts w:ascii="Times New Roman" w:eastAsia="Times New Roman" w:hAnsi="Times New Roman" w:cs="Times New Roman"/>
              </w:rPr>
              <w:t xml:space="preserve"> у відкритих торгах у строк, установлений замовником згідно з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6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6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14:paraId="0000016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rPr>
              <w:t>.</w:t>
            </w:r>
          </w:p>
        </w:tc>
      </w:tr>
      <w:tr w:rsidR="00854284" w14:paraId="23368A52" w14:textId="77777777">
        <w:trPr>
          <w:jc w:val="center"/>
        </w:trPr>
        <w:tc>
          <w:tcPr>
            <w:tcW w:w="825" w:type="dxa"/>
            <w:shd w:val="clear" w:color="auto" w:fill="auto"/>
            <w:tcMar>
              <w:top w:w="100" w:type="dxa"/>
              <w:left w:w="100" w:type="dxa"/>
              <w:bottom w:w="100" w:type="dxa"/>
              <w:right w:w="100" w:type="dxa"/>
            </w:tcMar>
          </w:tcPr>
          <w:p w14:paraId="00000167" w14:textId="77777777" w:rsidR="00854284" w:rsidRDefault="00854284">
            <w:pPr>
              <w:widowControl w:val="0"/>
              <w:numPr>
                <w:ilvl w:val="0"/>
                <w:numId w:val="2"/>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68"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Строк укладання договору про закупівлю</w:t>
            </w:r>
          </w:p>
        </w:tc>
        <w:tc>
          <w:tcPr>
            <w:tcW w:w="6315" w:type="dxa"/>
            <w:shd w:val="clear" w:color="auto" w:fill="auto"/>
            <w:tcMar>
              <w:top w:w="100" w:type="dxa"/>
              <w:left w:w="100" w:type="dxa"/>
              <w:bottom w:w="100" w:type="dxa"/>
              <w:right w:w="100" w:type="dxa"/>
            </w:tcMar>
          </w:tcPr>
          <w:p w14:paraId="00000169"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w:t>
            </w:r>
          </w:p>
          <w:p w14:paraId="0000016A" w14:textId="77777777" w:rsidR="00854284" w:rsidRDefault="001162F9">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6B"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854284" w14:paraId="7E653E95" w14:textId="77777777">
        <w:trPr>
          <w:jc w:val="center"/>
        </w:trPr>
        <w:tc>
          <w:tcPr>
            <w:tcW w:w="825" w:type="dxa"/>
            <w:shd w:val="clear" w:color="auto" w:fill="auto"/>
            <w:tcMar>
              <w:top w:w="100" w:type="dxa"/>
              <w:left w:w="100" w:type="dxa"/>
              <w:bottom w:w="100" w:type="dxa"/>
              <w:right w:w="100" w:type="dxa"/>
            </w:tcMar>
          </w:tcPr>
          <w:p w14:paraId="0000016C" w14:textId="77777777" w:rsidR="00854284" w:rsidRDefault="00854284">
            <w:pPr>
              <w:widowControl w:val="0"/>
              <w:numPr>
                <w:ilvl w:val="0"/>
                <w:numId w:val="2"/>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6D"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Проєкт договору про закупівлю</w:t>
            </w:r>
          </w:p>
        </w:tc>
        <w:tc>
          <w:tcPr>
            <w:tcW w:w="6315" w:type="dxa"/>
            <w:shd w:val="clear" w:color="auto" w:fill="auto"/>
            <w:tcMar>
              <w:top w:w="100" w:type="dxa"/>
              <w:left w:w="100" w:type="dxa"/>
              <w:bottom w:w="100" w:type="dxa"/>
              <w:right w:w="100" w:type="dxa"/>
            </w:tcMar>
          </w:tcPr>
          <w:p w14:paraId="0000016E"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14:paraId="0000016F"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4284" w14:paraId="0D1ECF52" w14:textId="77777777">
        <w:trPr>
          <w:jc w:val="center"/>
        </w:trPr>
        <w:tc>
          <w:tcPr>
            <w:tcW w:w="825" w:type="dxa"/>
            <w:shd w:val="clear" w:color="auto" w:fill="auto"/>
            <w:tcMar>
              <w:top w:w="100" w:type="dxa"/>
              <w:left w:w="100" w:type="dxa"/>
              <w:bottom w:w="100" w:type="dxa"/>
              <w:right w:w="100" w:type="dxa"/>
            </w:tcMar>
          </w:tcPr>
          <w:p w14:paraId="00000170" w14:textId="77777777" w:rsidR="00854284" w:rsidRDefault="00854284">
            <w:pPr>
              <w:widowControl w:val="0"/>
              <w:numPr>
                <w:ilvl w:val="0"/>
                <w:numId w:val="2"/>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71"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6315" w:type="dxa"/>
            <w:shd w:val="clear" w:color="auto" w:fill="auto"/>
            <w:tcMar>
              <w:top w:w="100" w:type="dxa"/>
              <w:left w:w="100" w:type="dxa"/>
              <w:bottom w:w="100" w:type="dxa"/>
              <w:right w:w="100" w:type="dxa"/>
            </w:tcMar>
          </w:tcPr>
          <w:p w14:paraId="00000172"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color w:val="323232"/>
              </w:rPr>
              <w:t>Д</w:t>
            </w:r>
            <w:r>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00000173"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74"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000175"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визначення грошового еквівалента зобов’язання в іноземній валюті;</w:t>
            </w:r>
          </w:p>
          <w:p w14:paraId="00000176" w14:textId="77777777" w:rsidR="00854284" w:rsidRDefault="001162F9">
            <w:pPr>
              <w:keepLines/>
              <w:jc w:val="both"/>
              <w:rPr>
                <w:rFonts w:ascii="Times New Roman" w:eastAsia="Times New Roman" w:hAnsi="Times New Roman" w:cs="Times New Roman"/>
              </w:rPr>
            </w:pPr>
            <w:r>
              <w:rPr>
                <w:rFonts w:ascii="Times New Roman" w:eastAsia="Times New Roman" w:hAnsi="Times New Roman" w:cs="Times New Roman"/>
              </w:rPr>
              <w:t>- перерахунку ціни в бік зменшення ціни тендерної пропозиції учасника без зменшення обсягів закупівлі.</w:t>
            </w:r>
          </w:p>
        </w:tc>
      </w:tr>
      <w:tr w:rsidR="00854284" w14:paraId="7204338F" w14:textId="77777777">
        <w:trPr>
          <w:jc w:val="center"/>
        </w:trPr>
        <w:tc>
          <w:tcPr>
            <w:tcW w:w="825" w:type="dxa"/>
            <w:shd w:val="clear" w:color="auto" w:fill="auto"/>
            <w:tcMar>
              <w:top w:w="100" w:type="dxa"/>
              <w:left w:w="100" w:type="dxa"/>
              <w:bottom w:w="100" w:type="dxa"/>
              <w:right w:w="100" w:type="dxa"/>
            </w:tcMar>
          </w:tcPr>
          <w:p w14:paraId="00000177" w14:textId="77777777" w:rsidR="00854284" w:rsidRDefault="00854284">
            <w:pPr>
              <w:widowControl w:val="0"/>
              <w:numPr>
                <w:ilvl w:val="0"/>
                <w:numId w:val="2"/>
              </w:numPr>
              <w:jc w:val="both"/>
              <w:rPr>
                <w:rFonts w:ascii="Times New Roman" w:eastAsia="Times New Roman" w:hAnsi="Times New Roman" w:cs="Times New Roman"/>
              </w:rPr>
            </w:pPr>
          </w:p>
        </w:tc>
        <w:tc>
          <w:tcPr>
            <w:tcW w:w="3600" w:type="dxa"/>
            <w:shd w:val="clear" w:color="auto" w:fill="auto"/>
            <w:tcMar>
              <w:top w:w="100" w:type="dxa"/>
              <w:left w:w="100" w:type="dxa"/>
              <w:bottom w:w="100" w:type="dxa"/>
              <w:right w:w="100" w:type="dxa"/>
            </w:tcMar>
          </w:tcPr>
          <w:p w14:paraId="00000178" w14:textId="77777777" w:rsidR="00854284" w:rsidRDefault="001162F9">
            <w:pPr>
              <w:keepLines/>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6315" w:type="dxa"/>
            <w:shd w:val="clear" w:color="auto" w:fill="auto"/>
            <w:tcMar>
              <w:top w:w="100" w:type="dxa"/>
              <w:left w:w="100" w:type="dxa"/>
              <w:bottom w:w="100" w:type="dxa"/>
              <w:right w:w="100" w:type="dxa"/>
            </w:tcMar>
          </w:tcPr>
          <w:p w14:paraId="00000179" w14:textId="77777777" w:rsidR="00854284" w:rsidRDefault="001162F9">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 не вимагається.</w:t>
            </w:r>
          </w:p>
        </w:tc>
      </w:tr>
    </w:tbl>
    <w:p w14:paraId="0000017A" w14:textId="77777777" w:rsidR="00854284" w:rsidRDefault="00854284">
      <w:pPr>
        <w:jc w:val="both"/>
        <w:rPr>
          <w:rFonts w:ascii="Times New Roman" w:eastAsia="Times New Roman" w:hAnsi="Times New Roman" w:cs="Times New Roman"/>
          <w:highlight w:val="white"/>
        </w:rPr>
      </w:pPr>
    </w:p>
    <w:p w14:paraId="0000017B"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Додатки:                           </w:t>
      </w:r>
      <w:r>
        <w:rPr>
          <w:rFonts w:ascii="Times New Roman" w:eastAsia="Times New Roman" w:hAnsi="Times New Roman" w:cs="Times New Roman"/>
          <w:highlight w:val="white"/>
        </w:rPr>
        <w:tab/>
        <w:t xml:space="preserve">1. Додаток 1 до тендерної документації </w:t>
      </w:r>
    </w:p>
    <w:p w14:paraId="0000017C"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2. Додаток 2 до тендерної документації </w:t>
      </w:r>
    </w:p>
    <w:p w14:paraId="0000017D" w14:textId="77777777" w:rsidR="00854284" w:rsidRDefault="001162F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3. Додаток 3 до тендерної документації </w:t>
      </w:r>
    </w:p>
    <w:p w14:paraId="0000017E" w14:textId="77777777" w:rsidR="00854284" w:rsidRDefault="001162F9">
      <w:pPr>
        <w:rPr>
          <w:rFonts w:ascii="Times New Roman" w:eastAsia="Times New Roman" w:hAnsi="Times New Roman" w:cs="Times New Roman"/>
        </w:rPr>
        <w:sectPr w:rsidR="00854284">
          <w:pgSz w:w="12240" w:h="15840"/>
          <w:pgMar w:top="283" w:right="612" w:bottom="0" w:left="1133" w:header="0" w:footer="720" w:gutter="0"/>
          <w:cols w:space="720"/>
        </w:sectPr>
      </w:pPr>
      <w:r>
        <w:rPr>
          <w:rFonts w:ascii="Times New Roman" w:eastAsia="Times New Roman" w:hAnsi="Times New Roman" w:cs="Times New Roman"/>
          <w:highlight w:val="white"/>
        </w:rPr>
        <w:t xml:space="preserve">                                                4. Додаток 4 до тендерної документації</w:t>
      </w:r>
    </w:p>
    <w:p w14:paraId="0000017F" w14:textId="77777777" w:rsidR="00854284" w:rsidRDefault="00854284">
      <w:pPr>
        <w:rPr>
          <w:rFonts w:ascii="Times New Roman" w:eastAsia="Times New Roman" w:hAnsi="Times New Roman" w:cs="Times New Roman"/>
          <w:b/>
          <w:sz w:val="20"/>
          <w:szCs w:val="20"/>
        </w:rPr>
      </w:pPr>
    </w:p>
    <w:p w14:paraId="00000180" w14:textId="77777777" w:rsidR="00854284" w:rsidRDefault="00854284">
      <w:pPr>
        <w:ind w:left="5660" w:firstLine="700"/>
        <w:jc w:val="right"/>
        <w:rPr>
          <w:rFonts w:ascii="Times New Roman" w:eastAsia="Times New Roman" w:hAnsi="Times New Roman" w:cs="Times New Roman"/>
          <w:b/>
          <w:sz w:val="20"/>
          <w:szCs w:val="20"/>
        </w:rPr>
      </w:pPr>
    </w:p>
    <w:p w14:paraId="00000181" w14:textId="77777777" w:rsidR="00854284" w:rsidRDefault="001162F9">
      <w:pPr>
        <w:ind w:left="5660" w:firstLine="700"/>
        <w:jc w:val="right"/>
        <w:rPr>
          <w:rFonts w:ascii="Times New Roman" w:eastAsia="Times New Roman" w:hAnsi="Times New Roman" w:cs="Times New Roman"/>
          <w:b/>
        </w:rPr>
      </w:pPr>
      <w:r>
        <w:rPr>
          <w:rFonts w:ascii="Times New Roman" w:eastAsia="Times New Roman" w:hAnsi="Times New Roman" w:cs="Times New Roman"/>
          <w:b/>
        </w:rPr>
        <w:t>ДОДАТОК 1</w:t>
      </w:r>
    </w:p>
    <w:p w14:paraId="00000182" w14:textId="77777777" w:rsidR="00854284" w:rsidRDefault="001162F9">
      <w:pPr>
        <w:ind w:left="5660" w:right="-749" w:firstLine="700"/>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000183" w14:textId="77777777" w:rsidR="00854284" w:rsidRDefault="001162F9">
      <w:pPr>
        <w:ind w:left="5660" w:firstLine="70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0000184" w14:textId="77777777" w:rsidR="00854284" w:rsidRDefault="001162F9">
      <w:pPr>
        <w:numPr>
          <w:ilvl w:val="0"/>
          <w:numId w:val="3"/>
        </w:num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6"/>
        <w:tblW w:w="1071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780"/>
        <w:gridCol w:w="6090"/>
      </w:tblGrid>
      <w:tr w:rsidR="00854284" w14:paraId="263AECB0" w14:textId="77777777">
        <w:tc>
          <w:tcPr>
            <w:tcW w:w="840" w:type="dxa"/>
            <w:shd w:val="clear" w:color="auto" w:fill="auto"/>
            <w:tcMar>
              <w:top w:w="100" w:type="dxa"/>
              <w:left w:w="100" w:type="dxa"/>
              <w:bottom w:w="100" w:type="dxa"/>
              <w:right w:w="100" w:type="dxa"/>
            </w:tcMar>
          </w:tcPr>
          <w:p w14:paraId="00000185"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186"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3780" w:type="dxa"/>
            <w:shd w:val="clear" w:color="auto" w:fill="auto"/>
            <w:tcMar>
              <w:top w:w="100" w:type="dxa"/>
              <w:left w:w="100" w:type="dxa"/>
              <w:bottom w:w="100" w:type="dxa"/>
              <w:right w:w="100" w:type="dxa"/>
            </w:tcMar>
          </w:tcPr>
          <w:p w14:paraId="00000187"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6090" w:type="dxa"/>
            <w:shd w:val="clear" w:color="auto" w:fill="auto"/>
            <w:tcMar>
              <w:top w:w="100" w:type="dxa"/>
              <w:left w:w="100" w:type="dxa"/>
              <w:bottom w:w="100" w:type="dxa"/>
              <w:right w:w="100" w:type="dxa"/>
            </w:tcMar>
          </w:tcPr>
          <w:p w14:paraId="00000188"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854284" w14:paraId="3D96D99B" w14:textId="77777777">
        <w:tc>
          <w:tcPr>
            <w:tcW w:w="840" w:type="dxa"/>
            <w:shd w:val="clear" w:color="auto" w:fill="auto"/>
            <w:tcMar>
              <w:top w:w="100" w:type="dxa"/>
              <w:left w:w="100" w:type="dxa"/>
              <w:bottom w:w="100" w:type="dxa"/>
              <w:right w:w="100" w:type="dxa"/>
            </w:tcMar>
          </w:tcPr>
          <w:p w14:paraId="00000189"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3780" w:type="dxa"/>
            <w:shd w:val="clear" w:color="auto" w:fill="auto"/>
            <w:tcMar>
              <w:top w:w="100" w:type="dxa"/>
              <w:left w:w="100" w:type="dxa"/>
              <w:bottom w:w="100" w:type="dxa"/>
              <w:right w:w="100" w:type="dxa"/>
            </w:tcMar>
          </w:tcPr>
          <w:p w14:paraId="0000018A"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Наявність обладнання, матеріально-технічної бази та технологій*</w:t>
            </w:r>
          </w:p>
          <w:p w14:paraId="0000018B"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090" w:type="dxa"/>
            <w:shd w:val="clear" w:color="auto" w:fill="auto"/>
            <w:tcMar>
              <w:top w:w="100" w:type="dxa"/>
              <w:left w:w="100" w:type="dxa"/>
              <w:bottom w:w="100" w:type="dxa"/>
              <w:right w:w="100" w:type="dxa"/>
            </w:tcMar>
          </w:tcPr>
          <w:p w14:paraId="0000018C" w14:textId="77777777" w:rsidR="00854284" w:rsidRDefault="001162F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0000018D" w14:textId="77777777" w:rsidR="00854284" w:rsidRDefault="00854284">
            <w:pPr>
              <w:jc w:val="center"/>
              <w:rPr>
                <w:rFonts w:ascii="Times New Roman" w:eastAsia="Times New Roman" w:hAnsi="Times New Roman" w:cs="Times New Roman"/>
                <w:b/>
              </w:rPr>
            </w:pPr>
          </w:p>
        </w:tc>
      </w:tr>
      <w:tr w:rsidR="00854284" w14:paraId="2D99B46C" w14:textId="77777777">
        <w:tc>
          <w:tcPr>
            <w:tcW w:w="840" w:type="dxa"/>
            <w:shd w:val="clear" w:color="auto" w:fill="auto"/>
            <w:tcMar>
              <w:top w:w="100" w:type="dxa"/>
              <w:left w:w="100" w:type="dxa"/>
              <w:bottom w:w="100" w:type="dxa"/>
              <w:right w:w="100" w:type="dxa"/>
            </w:tcMar>
          </w:tcPr>
          <w:p w14:paraId="0000018E"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3780" w:type="dxa"/>
            <w:shd w:val="clear" w:color="auto" w:fill="auto"/>
            <w:tcMar>
              <w:top w:w="100" w:type="dxa"/>
              <w:left w:w="100" w:type="dxa"/>
              <w:bottom w:w="100" w:type="dxa"/>
              <w:right w:w="100" w:type="dxa"/>
            </w:tcMar>
          </w:tcPr>
          <w:p w14:paraId="0000018F"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00000190"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
        </w:tc>
        <w:tc>
          <w:tcPr>
            <w:tcW w:w="6090" w:type="dxa"/>
            <w:shd w:val="clear" w:color="auto" w:fill="auto"/>
            <w:tcMar>
              <w:top w:w="100" w:type="dxa"/>
              <w:left w:w="100" w:type="dxa"/>
              <w:bottom w:w="100" w:type="dxa"/>
              <w:right w:w="100" w:type="dxa"/>
            </w:tcMar>
          </w:tcPr>
          <w:p w14:paraId="00000191"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2.1. Довідка про наявність працівників відповідної кваліфікації, які мають необхідні знання та досвід, за формою Таблиці 1.</w:t>
            </w:r>
          </w:p>
          <w:tbl>
            <w:tblPr>
              <w:tblStyle w:val="a7"/>
              <w:tblW w:w="53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95"/>
              <w:gridCol w:w="1110"/>
              <w:gridCol w:w="1170"/>
              <w:gridCol w:w="1065"/>
            </w:tblGrid>
            <w:tr w:rsidR="00854284" w14:paraId="5F26D597" w14:textId="77777777">
              <w:trPr>
                <w:trHeight w:val="400"/>
              </w:trPr>
              <w:tc>
                <w:tcPr>
                  <w:tcW w:w="5325" w:type="dxa"/>
                  <w:gridSpan w:val="5"/>
                  <w:shd w:val="clear" w:color="auto" w:fill="auto"/>
                  <w:tcMar>
                    <w:top w:w="100" w:type="dxa"/>
                    <w:left w:w="100" w:type="dxa"/>
                    <w:bottom w:w="100" w:type="dxa"/>
                    <w:right w:w="100" w:type="dxa"/>
                  </w:tcMar>
                </w:tcPr>
                <w:p w14:paraId="00000192"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854284" w14:paraId="6FDCEA3A" w14:textId="77777777">
              <w:tc>
                <w:tcPr>
                  <w:tcW w:w="585" w:type="dxa"/>
                  <w:shd w:val="clear" w:color="auto" w:fill="auto"/>
                  <w:tcMar>
                    <w:top w:w="100" w:type="dxa"/>
                    <w:left w:w="100" w:type="dxa"/>
                    <w:bottom w:w="100" w:type="dxa"/>
                    <w:right w:w="100" w:type="dxa"/>
                  </w:tcMar>
                </w:tcPr>
                <w:p w14:paraId="00000197"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ПІБ</w:t>
                  </w:r>
                </w:p>
              </w:tc>
              <w:tc>
                <w:tcPr>
                  <w:tcW w:w="1395" w:type="dxa"/>
                  <w:shd w:val="clear" w:color="auto" w:fill="auto"/>
                  <w:tcMar>
                    <w:top w:w="100" w:type="dxa"/>
                    <w:left w:w="100" w:type="dxa"/>
                    <w:bottom w:w="100" w:type="dxa"/>
                    <w:right w:w="100" w:type="dxa"/>
                  </w:tcMar>
                </w:tcPr>
                <w:p w14:paraId="0000019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Кваліфікація/</w:t>
                  </w:r>
                </w:p>
                <w:p w14:paraId="0000019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посада.</w:t>
                  </w:r>
                </w:p>
                <w:p w14:paraId="0000019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Посадові</w:t>
                  </w:r>
                </w:p>
                <w:p w14:paraId="0000019B"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обов’язки</w:t>
                  </w:r>
                </w:p>
                <w:p w14:paraId="0000019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відповідно</w:t>
                  </w:r>
                </w:p>
                <w:p w14:paraId="0000019D"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предмета</w:t>
                  </w:r>
                </w:p>
                <w:p w14:paraId="0000019E"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закупівлі</w:t>
                  </w:r>
                </w:p>
                <w:p w14:paraId="0000019F" w14:textId="77777777" w:rsidR="00854284" w:rsidRDefault="00854284">
                  <w:pPr>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14:paraId="000001A0"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Загальний стаж роботи</w:t>
                  </w:r>
                </w:p>
              </w:tc>
              <w:tc>
                <w:tcPr>
                  <w:tcW w:w="1170" w:type="dxa"/>
                  <w:shd w:val="clear" w:color="auto" w:fill="auto"/>
                  <w:tcMar>
                    <w:top w:w="100" w:type="dxa"/>
                    <w:left w:w="100" w:type="dxa"/>
                    <w:bottom w:w="100" w:type="dxa"/>
                    <w:right w:w="100" w:type="dxa"/>
                  </w:tcMar>
                </w:tcPr>
                <w:p w14:paraId="000001A1"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Працівник учасника/***</w:t>
                  </w:r>
                </w:p>
                <w:p w14:paraId="000001A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працівник субпідрядника/співвиконавця</w:t>
                  </w:r>
                </w:p>
              </w:tc>
              <w:tc>
                <w:tcPr>
                  <w:tcW w:w="1065" w:type="dxa"/>
                  <w:shd w:val="clear" w:color="auto" w:fill="auto"/>
                  <w:tcMar>
                    <w:top w:w="100" w:type="dxa"/>
                    <w:left w:w="100" w:type="dxa"/>
                    <w:bottom w:w="100" w:type="dxa"/>
                    <w:right w:w="100" w:type="dxa"/>
                  </w:tcMar>
                </w:tcPr>
                <w:p w14:paraId="000001A3"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***Назва субпідрядника/ співвиконавця</w:t>
                  </w:r>
                </w:p>
              </w:tc>
            </w:tr>
            <w:tr w:rsidR="00854284" w14:paraId="0912B440" w14:textId="77777777">
              <w:tc>
                <w:tcPr>
                  <w:tcW w:w="585" w:type="dxa"/>
                  <w:shd w:val="clear" w:color="auto" w:fill="auto"/>
                  <w:tcMar>
                    <w:top w:w="100" w:type="dxa"/>
                    <w:left w:w="100" w:type="dxa"/>
                    <w:bottom w:w="100" w:type="dxa"/>
                    <w:right w:w="100" w:type="dxa"/>
                  </w:tcMar>
                </w:tcPr>
                <w:p w14:paraId="000001A4" w14:textId="77777777" w:rsidR="00854284" w:rsidRDefault="00854284">
                  <w:pPr>
                    <w:widowControl w:val="0"/>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14:paraId="000001A5" w14:textId="77777777" w:rsidR="00854284" w:rsidRDefault="00854284">
                  <w:pPr>
                    <w:widowControl w:val="0"/>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14:paraId="000001A6" w14:textId="77777777" w:rsidR="00854284" w:rsidRDefault="00854284">
                  <w:pPr>
                    <w:widowControl w:val="0"/>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14:paraId="000001A7" w14:textId="77777777" w:rsidR="00854284" w:rsidRDefault="00854284">
                  <w:pPr>
                    <w:widowControl w:val="0"/>
                    <w:rPr>
                      <w:rFonts w:ascii="Times New Roman" w:eastAsia="Times New Roman" w:hAnsi="Times New Roman" w:cs="Times New Roman"/>
                    </w:rPr>
                  </w:pPr>
                </w:p>
              </w:tc>
              <w:tc>
                <w:tcPr>
                  <w:tcW w:w="1065" w:type="dxa"/>
                  <w:shd w:val="clear" w:color="auto" w:fill="auto"/>
                  <w:tcMar>
                    <w:top w:w="100" w:type="dxa"/>
                    <w:left w:w="100" w:type="dxa"/>
                    <w:bottom w:w="100" w:type="dxa"/>
                    <w:right w:w="100" w:type="dxa"/>
                  </w:tcMar>
                </w:tcPr>
                <w:p w14:paraId="000001A8" w14:textId="77777777" w:rsidR="00854284" w:rsidRDefault="00854284">
                  <w:pPr>
                    <w:widowControl w:val="0"/>
                    <w:rPr>
                      <w:rFonts w:ascii="Times New Roman" w:eastAsia="Times New Roman" w:hAnsi="Times New Roman" w:cs="Times New Roman"/>
                    </w:rPr>
                  </w:pPr>
                </w:p>
              </w:tc>
            </w:tr>
          </w:tbl>
          <w:p w14:paraId="000001A9" w14:textId="77777777" w:rsidR="00854284" w:rsidRDefault="001162F9">
            <w:pPr>
              <w:jc w:val="both"/>
              <w:rPr>
                <w:rFonts w:ascii="Times New Roman" w:eastAsia="Times New Roman" w:hAnsi="Times New Roman" w:cs="Times New Roman"/>
                <w:i/>
              </w:rPr>
            </w:pPr>
            <w:r>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00001AA"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i/>
              </w:rPr>
              <w:t xml:space="preserve">2.2. </w:t>
            </w:r>
            <w:r>
              <w:rPr>
                <w:rFonts w:ascii="Times New Roman" w:eastAsia="Times New Roman" w:hAnsi="Times New Roman" w:cs="Times New Roman"/>
              </w:rPr>
              <w:t xml:space="preserve">До довідки додати документ на кожного працівника </w:t>
            </w:r>
            <w:r>
              <w:rPr>
                <w:rFonts w:ascii="Times New Roman" w:eastAsia="Times New Roman" w:hAnsi="Times New Roman" w:cs="Times New Roman"/>
                <w:i/>
                <w:highlight w:val="white"/>
              </w:rPr>
              <w:t xml:space="preserve">(у документі має бути зазначено прізвище та ім’я </w:t>
            </w:r>
            <w:r>
              <w:rPr>
                <w:rFonts w:ascii="Times New Roman" w:eastAsia="Times New Roman" w:hAnsi="Times New Roman" w:cs="Times New Roman"/>
                <w:i/>
                <w:highlight w:val="white"/>
              </w:rPr>
              <w:lastRenderedPageBreak/>
              <w:t>працівника або прізвище та ініціали працівника, або прізвище, ім’я, по батькові працівника)</w:t>
            </w:r>
            <w:r>
              <w:rPr>
                <w:rFonts w:ascii="Times New Roman" w:eastAsia="Times New Roman" w:hAnsi="Times New Roman" w:cs="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роботу/інший документ).</w:t>
            </w:r>
          </w:p>
          <w:p w14:paraId="000001AB"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Лист -згода на обробку персональних даних працівників, зазначених у довідці.</w:t>
            </w:r>
          </w:p>
        </w:tc>
      </w:tr>
      <w:tr w:rsidR="00854284" w14:paraId="7CAB5D69" w14:textId="77777777">
        <w:tc>
          <w:tcPr>
            <w:tcW w:w="840" w:type="dxa"/>
            <w:shd w:val="clear" w:color="auto" w:fill="auto"/>
            <w:tcMar>
              <w:top w:w="100" w:type="dxa"/>
              <w:left w:w="100" w:type="dxa"/>
              <w:bottom w:w="100" w:type="dxa"/>
              <w:right w:w="100" w:type="dxa"/>
            </w:tcMar>
          </w:tcPr>
          <w:p w14:paraId="000001AC"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780" w:type="dxa"/>
            <w:shd w:val="clear" w:color="auto" w:fill="auto"/>
            <w:tcMar>
              <w:top w:w="100" w:type="dxa"/>
              <w:left w:w="100" w:type="dxa"/>
              <w:bottom w:w="100" w:type="dxa"/>
              <w:right w:w="100" w:type="dxa"/>
            </w:tcMar>
          </w:tcPr>
          <w:p w14:paraId="000001AD"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090" w:type="dxa"/>
            <w:shd w:val="clear" w:color="auto" w:fill="auto"/>
            <w:tcMar>
              <w:top w:w="100" w:type="dxa"/>
              <w:left w:w="100" w:type="dxa"/>
              <w:bottom w:w="100" w:type="dxa"/>
              <w:right w:w="100" w:type="dxa"/>
            </w:tcMar>
          </w:tcPr>
          <w:p w14:paraId="000001AE"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14:paraId="000001AF"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0001B0" w14:textId="77777777" w:rsidR="00854284" w:rsidRDefault="001162F9">
            <w:pPr>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який відповідає запропонованому за видом та за предметом закупівлі.</w:t>
            </w:r>
          </w:p>
          <w:p w14:paraId="000001B1"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3.1.2 не менше 1 копії договору, зазначеного в довідці в повному обсязі,</w:t>
            </w:r>
          </w:p>
          <w:p w14:paraId="000001B2"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rPr>
              <w:t>3.1.3 копії/ю документів/а на підтвердження виконання не менше ніж одного договору, заз</w:t>
            </w:r>
            <w:r>
              <w:rPr>
                <w:rFonts w:ascii="Times New Roman" w:eastAsia="Times New Roman" w:hAnsi="Times New Roman" w:cs="Times New Roman"/>
                <w:highlight w:val="white"/>
              </w:rPr>
              <w:t xml:space="preserve">наченого в наданій Учасником довідці. </w:t>
            </w:r>
          </w:p>
          <w:p w14:paraId="000001B3" w14:textId="77777777" w:rsidR="00854284" w:rsidRDefault="001162F9">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або</w:t>
            </w:r>
            <w:r>
              <w:rPr>
                <w:rFonts w:ascii="Times New Roman" w:eastAsia="Times New Roman" w:hAnsi="Times New Roman" w:cs="Times New Roman"/>
                <w:highlight w:val="white"/>
              </w:rPr>
              <w:t xml:space="preserve"> </w:t>
            </w:r>
          </w:p>
          <w:p w14:paraId="000001B4" w14:textId="77777777" w:rsidR="00854284" w:rsidRDefault="001162F9">
            <w:pPr>
              <w:jc w:val="both"/>
              <w:rPr>
                <w:rFonts w:ascii="Times New Roman" w:eastAsia="Times New Roman" w:hAnsi="Times New Roman" w:cs="Times New Roman"/>
                <w:color w:val="4A86E8"/>
              </w:rPr>
            </w:pPr>
            <w:r>
              <w:rPr>
                <w:rFonts w:ascii="Times New Roman" w:eastAsia="Times New Roman" w:hAnsi="Times New Roman" w:cs="Times New Roman"/>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rPr>
              <w:t>опозиції про належне виконання цього договору.</w:t>
            </w:r>
          </w:p>
          <w:p w14:paraId="000001B5"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854284" w14:paraId="552B7E9A" w14:textId="77777777">
        <w:tc>
          <w:tcPr>
            <w:tcW w:w="840" w:type="dxa"/>
            <w:shd w:val="clear" w:color="auto" w:fill="auto"/>
            <w:tcMar>
              <w:top w:w="100" w:type="dxa"/>
              <w:left w:w="100" w:type="dxa"/>
              <w:bottom w:w="100" w:type="dxa"/>
              <w:right w:w="100" w:type="dxa"/>
            </w:tcMar>
          </w:tcPr>
          <w:p w14:paraId="000001B6"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3780" w:type="dxa"/>
            <w:shd w:val="clear" w:color="auto" w:fill="auto"/>
            <w:tcMar>
              <w:top w:w="100" w:type="dxa"/>
              <w:left w:w="100" w:type="dxa"/>
              <w:bottom w:w="100" w:type="dxa"/>
              <w:right w:w="100" w:type="dxa"/>
            </w:tcMar>
          </w:tcPr>
          <w:p w14:paraId="000001B7"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Наявність фінансової спроможності*</w:t>
            </w:r>
          </w:p>
          <w:p w14:paraId="000001B8"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i/>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090" w:type="dxa"/>
            <w:shd w:val="clear" w:color="auto" w:fill="auto"/>
            <w:tcMar>
              <w:top w:w="100" w:type="dxa"/>
              <w:left w:w="100" w:type="dxa"/>
              <w:bottom w:w="100" w:type="dxa"/>
              <w:right w:w="100" w:type="dxa"/>
            </w:tcMar>
          </w:tcPr>
          <w:p w14:paraId="000001B9"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4.1. На підтвердження фінансової спроможності учасник процедури закупівлі має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 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подають податкову декларацію. Новоутворені підприємства подають фінансову звітність за період, що обліковується з дня їх реєстрації відповідно до вимог законодавства. Звітність подається за останній звітний період, тобто за 2022 рік.</w:t>
            </w:r>
          </w:p>
        </w:tc>
      </w:tr>
    </w:tbl>
    <w:p w14:paraId="000001B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w:t>
      </w:r>
    </w:p>
    <w:p w14:paraId="000001BB" w14:textId="77777777" w:rsidR="00854284" w:rsidRDefault="001162F9">
      <w:pPr>
        <w:ind w:left="-566" w:right="56"/>
        <w:jc w:val="both"/>
        <w:rPr>
          <w:rFonts w:ascii="Times New Roman" w:eastAsia="Times New Roman" w:hAnsi="Times New Roman" w:cs="Times New Roman"/>
          <w:i/>
        </w:rPr>
      </w:pPr>
      <w:r>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BC" w14:textId="77777777" w:rsidR="00854284" w:rsidRDefault="00854284">
      <w:pPr>
        <w:ind w:left="-566" w:right="56"/>
        <w:jc w:val="both"/>
        <w:rPr>
          <w:rFonts w:ascii="Times New Roman" w:eastAsia="Times New Roman" w:hAnsi="Times New Roman" w:cs="Times New Roman"/>
          <w:i/>
        </w:rPr>
      </w:pPr>
    </w:p>
    <w:p w14:paraId="000001BD" w14:textId="77777777" w:rsidR="00854284" w:rsidRDefault="001162F9">
      <w:pPr>
        <w:ind w:left="-566" w:right="56"/>
        <w:jc w:val="both"/>
        <w:rPr>
          <w:rFonts w:ascii="Times New Roman" w:eastAsia="Times New Roman" w:hAnsi="Times New Roman" w:cs="Times New Roman"/>
          <w:b/>
        </w:rPr>
      </w:pPr>
      <w:r>
        <w:rPr>
          <w:rFonts w:ascii="Times New Roman" w:eastAsia="Times New Roman" w:hAnsi="Times New Roman" w:cs="Times New Roman"/>
          <w:b/>
        </w:rPr>
        <w:t>2. Підтвердження відповідності УЧАСНИКА (в тому числі для об’єднання учасників яу учасника процедури) вимогам, визначеним у пункті 47 Особливостей.</w:t>
      </w:r>
    </w:p>
    <w:p w14:paraId="000001BE"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0001BF"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 визначених в пункті 47 Особливостей (крімпункту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00001C0"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000001C1"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1C2"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rPr>
        <w:t xml:space="preserve"> </w:t>
      </w:r>
    </w:p>
    <w:p w14:paraId="000001C3" w14:textId="77777777" w:rsidR="00854284" w:rsidRDefault="00854284">
      <w:pPr>
        <w:ind w:left="-566" w:right="-276"/>
        <w:jc w:val="both"/>
        <w:rPr>
          <w:rFonts w:ascii="Times New Roman" w:eastAsia="Times New Roman" w:hAnsi="Times New Roman" w:cs="Times New Roman"/>
        </w:rPr>
      </w:pPr>
    </w:p>
    <w:p w14:paraId="000001C4" w14:textId="77777777" w:rsidR="00854284" w:rsidRDefault="001162F9">
      <w:pPr>
        <w:ind w:left="-566" w:right="56"/>
        <w:jc w:val="both"/>
        <w:rPr>
          <w:rFonts w:ascii="Times New Roman" w:eastAsia="Times New Roman" w:hAnsi="Times New Roman" w:cs="Times New Roman"/>
          <w:b/>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000001C5" w14:textId="77777777" w:rsidR="00854284" w:rsidRDefault="001162F9">
      <w:pPr>
        <w:ind w:left="-566" w:right="56"/>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у строк, що</w:t>
      </w:r>
      <w:r>
        <w:rPr>
          <w:rFonts w:ascii="Times New Roman" w:eastAsia="Times New Roman" w:hAnsi="Times New Roman" w:cs="Times New Roman"/>
          <w:b/>
        </w:rPr>
        <w:t xml:space="preserve"> не перевищує чотири дні </w:t>
      </w:r>
      <w:r>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Pr>
          <w:rFonts w:ascii="Times New Roman" w:eastAsia="Times New Roman" w:hAnsi="Times New Roman" w:cs="Times New Roman"/>
          <w:b/>
        </w:rPr>
        <w:t xml:space="preserve"> </w:t>
      </w:r>
      <w:r>
        <w:rPr>
          <w:rFonts w:ascii="Times New Roman" w:eastAsia="Times New Roman" w:hAnsi="Times New Roman" w:cs="Times New Roman"/>
        </w:rPr>
        <w:t>зазначених у підпунктах 3, 5, 6 і 12 та в абзаці чотирнадцятому пункту 47 Особливостей.</w:t>
      </w:r>
    </w:p>
    <w:p w14:paraId="000001C6" w14:textId="77777777" w:rsidR="00854284" w:rsidRDefault="001162F9">
      <w:pPr>
        <w:ind w:left="-283" w:right="-749"/>
        <w:jc w:val="both"/>
        <w:rPr>
          <w:rFonts w:ascii="Times New Roman" w:eastAsia="Times New Roman" w:hAnsi="Times New Roman" w:cs="Times New Roman"/>
          <w:b/>
        </w:rPr>
      </w:pPr>
      <w:r>
        <w:rPr>
          <w:rFonts w:ascii="Times New Roman" w:eastAsia="Times New Roman" w:hAnsi="Times New Roman" w:cs="Times New Roman"/>
        </w:rPr>
        <w:t xml:space="preserve"> </w:t>
      </w:r>
    </w:p>
    <w:p w14:paraId="000001C7" w14:textId="77777777" w:rsidR="00854284" w:rsidRDefault="001162F9">
      <w:pPr>
        <w:ind w:left="-283" w:right="-276"/>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3.1. Документи, які надаються  ПЕРЕМОЖЦЕМ (юридичною особою):</w:t>
      </w:r>
    </w:p>
    <w:tbl>
      <w:tblPr>
        <w:tblStyle w:val="a8"/>
        <w:tblW w:w="11085"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470"/>
        <w:gridCol w:w="5910"/>
      </w:tblGrid>
      <w:tr w:rsidR="00854284" w14:paraId="00A4C4B9" w14:textId="77777777">
        <w:tc>
          <w:tcPr>
            <w:tcW w:w="705" w:type="dxa"/>
            <w:shd w:val="clear" w:color="auto" w:fill="auto"/>
            <w:tcMar>
              <w:top w:w="100" w:type="dxa"/>
              <w:left w:w="100" w:type="dxa"/>
              <w:bottom w:w="100" w:type="dxa"/>
              <w:right w:w="100" w:type="dxa"/>
            </w:tcMar>
          </w:tcPr>
          <w:p w14:paraId="000001C8"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 з/п</w:t>
            </w:r>
          </w:p>
        </w:tc>
        <w:tc>
          <w:tcPr>
            <w:tcW w:w="4470" w:type="dxa"/>
            <w:shd w:val="clear" w:color="auto" w:fill="auto"/>
            <w:tcMar>
              <w:top w:w="100" w:type="dxa"/>
              <w:left w:w="100" w:type="dxa"/>
              <w:bottom w:w="100" w:type="dxa"/>
              <w:right w:w="100" w:type="dxa"/>
            </w:tcMar>
          </w:tcPr>
          <w:p w14:paraId="000001C9"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10" w:type="dxa"/>
            <w:shd w:val="clear" w:color="auto" w:fill="auto"/>
            <w:tcMar>
              <w:top w:w="100" w:type="dxa"/>
              <w:left w:w="100" w:type="dxa"/>
              <w:bottom w:w="100" w:type="dxa"/>
              <w:right w:w="100" w:type="dxa"/>
            </w:tcMar>
          </w:tcPr>
          <w:p w14:paraId="000001CA"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54284" w14:paraId="4C1B9A77" w14:textId="77777777">
        <w:tc>
          <w:tcPr>
            <w:tcW w:w="705" w:type="dxa"/>
            <w:shd w:val="clear" w:color="auto" w:fill="auto"/>
            <w:tcMar>
              <w:top w:w="100" w:type="dxa"/>
              <w:left w:w="100" w:type="dxa"/>
              <w:bottom w:w="100" w:type="dxa"/>
              <w:right w:w="100" w:type="dxa"/>
            </w:tcMar>
          </w:tcPr>
          <w:p w14:paraId="000001CB"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470" w:type="dxa"/>
            <w:shd w:val="clear" w:color="auto" w:fill="auto"/>
            <w:tcMar>
              <w:top w:w="100" w:type="dxa"/>
              <w:left w:w="100" w:type="dxa"/>
              <w:bottom w:w="100" w:type="dxa"/>
              <w:right w:w="100" w:type="dxa"/>
            </w:tcMar>
          </w:tcPr>
          <w:p w14:paraId="000001CC"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CD"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10" w:type="dxa"/>
            <w:shd w:val="clear" w:color="auto" w:fill="auto"/>
            <w:tcMar>
              <w:top w:w="100" w:type="dxa"/>
              <w:left w:w="100" w:type="dxa"/>
              <w:bottom w:w="100" w:type="dxa"/>
              <w:right w:w="100" w:type="dxa"/>
            </w:tcMar>
          </w:tcPr>
          <w:p w14:paraId="000001CE"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CF" w14:textId="77777777" w:rsidR="00854284" w:rsidRDefault="001162F9">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Pr>
                <w:rFonts w:ascii="Times New Roman" w:eastAsia="Times New Roman" w:hAnsi="Times New Roman" w:cs="Times New Roman"/>
                <w:i/>
              </w:rPr>
              <w:lastRenderedPageBreak/>
              <w:t xml:space="preserve">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rPr>
              <w:t>керівника учасника</w:t>
            </w:r>
            <w:r>
              <w:rPr>
                <w:rFonts w:ascii="Times New Roman" w:eastAsia="Times New Roman" w:hAnsi="Times New Roman" w:cs="Times New Roman"/>
                <w:i/>
              </w:rPr>
              <w:t xml:space="preserve"> процедури закупівлі,на виконання абзацу 15 пункту 47 Особливостей надається переможцем торгів.</w:t>
            </w:r>
          </w:p>
        </w:tc>
      </w:tr>
      <w:tr w:rsidR="00854284" w14:paraId="5A0195FB" w14:textId="77777777">
        <w:trPr>
          <w:trHeight w:val="440"/>
        </w:trPr>
        <w:tc>
          <w:tcPr>
            <w:tcW w:w="705" w:type="dxa"/>
            <w:shd w:val="clear" w:color="auto" w:fill="auto"/>
            <w:tcMar>
              <w:top w:w="100" w:type="dxa"/>
              <w:left w:w="100" w:type="dxa"/>
              <w:bottom w:w="100" w:type="dxa"/>
              <w:right w:w="100" w:type="dxa"/>
            </w:tcMar>
          </w:tcPr>
          <w:p w14:paraId="000001D0"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lastRenderedPageBreak/>
              <w:t>2</w:t>
            </w:r>
          </w:p>
        </w:tc>
        <w:tc>
          <w:tcPr>
            <w:tcW w:w="4470" w:type="dxa"/>
            <w:shd w:val="clear" w:color="auto" w:fill="auto"/>
            <w:tcMar>
              <w:top w:w="100" w:type="dxa"/>
              <w:left w:w="100" w:type="dxa"/>
              <w:bottom w:w="100" w:type="dxa"/>
              <w:right w:w="100" w:type="dxa"/>
            </w:tcMar>
          </w:tcPr>
          <w:p w14:paraId="000001D1"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rPr>
              <w:t>(підпункт 6 пункт 47 Особливостей)</w:t>
            </w:r>
          </w:p>
        </w:tc>
        <w:tc>
          <w:tcPr>
            <w:tcW w:w="5910" w:type="dxa"/>
            <w:vMerge w:val="restart"/>
            <w:shd w:val="clear" w:color="auto" w:fill="auto"/>
            <w:tcMar>
              <w:top w:w="100" w:type="dxa"/>
              <w:left w:w="100" w:type="dxa"/>
              <w:bottom w:w="100" w:type="dxa"/>
              <w:right w:w="100" w:type="dxa"/>
            </w:tcMar>
          </w:tcPr>
          <w:p w14:paraId="000001D2"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00001D3" w14:textId="77777777" w:rsidR="00854284" w:rsidRDefault="00854284">
            <w:pPr>
              <w:widowControl w:val="0"/>
              <w:jc w:val="both"/>
              <w:rPr>
                <w:rFonts w:ascii="Times New Roman" w:eastAsia="Times New Roman" w:hAnsi="Times New Roman" w:cs="Times New Roman"/>
                <w:b/>
              </w:rPr>
            </w:pPr>
          </w:p>
          <w:p w14:paraId="000001D4"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854284" w14:paraId="09E39FD2" w14:textId="77777777">
        <w:trPr>
          <w:trHeight w:val="440"/>
        </w:trPr>
        <w:tc>
          <w:tcPr>
            <w:tcW w:w="705" w:type="dxa"/>
            <w:shd w:val="clear" w:color="auto" w:fill="auto"/>
            <w:tcMar>
              <w:top w:w="100" w:type="dxa"/>
              <w:left w:w="100" w:type="dxa"/>
              <w:bottom w:w="100" w:type="dxa"/>
              <w:right w:w="100" w:type="dxa"/>
            </w:tcMar>
          </w:tcPr>
          <w:p w14:paraId="000001D5"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470" w:type="dxa"/>
            <w:shd w:val="clear" w:color="auto" w:fill="auto"/>
            <w:tcMar>
              <w:top w:w="100" w:type="dxa"/>
              <w:left w:w="100" w:type="dxa"/>
              <w:bottom w:w="100" w:type="dxa"/>
              <w:right w:w="100" w:type="dxa"/>
            </w:tcMar>
          </w:tcPr>
          <w:p w14:paraId="000001D6"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10" w:type="dxa"/>
            <w:vMerge/>
            <w:shd w:val="clear" w:color="auto" w:fill="auto"/>
            <w:tcMar>
              <w:top w:w="100" w:type="dxa"/>
              <w:left w:w="100" w:type="dxa"/>
              <w:bottom w:w="100" w:type="dxa"/>
              <w:right w:w="100" w:type="dxa"/>
            </w:tcMar>
          </w:tcPr>
          <w:p w14:paraId="000001D7" w14:textId="77777777" w:rsidR="00854284" w:rsidRDefault="00854284">
            <w:pPr>
              <w:widowControl w:val="0"/>
              <w:rPr>
                <w:rFonts w:ascii="Times New Roman" w:eastAsia="Times New Roman" w:hAnsi="Times New Roman" w:cs="Times New Roman"/>
              </w:rPr>
            </w:pPr>
          </w:p>
        </w:tc>
      </w:tr>
      <w:tr w:rsidR="00854284" w14:paraId="7C76E266" w14:textId="77777777">
        <w:tc>
          <w:tcPr>
            <w:tcW w:w="705" w:type="dxa"/>
            <w:shd w:val="clear" w:color="auto" w:fill="auto"/>
            <w:tcMar>
              <w:top w:w="100" w:type="dxa"/>
              <w:left w:w="100" w:type="dxa"/>
              <w:bottom w:w="100" w:type="dxa"/>
              <w:right w:w="100" w:type="dxa"/>
            </w:tcMar>
          </w:tcPr>
          <w:p w14:paraId="000001D8"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470" w:type="dxa"/>
            <w:shd w:val="clear" w:color="auto" w:fill="auto"/>
            <w:tcMar>
              <w:top w:w="100" w:type="dxa"/>
              <w:left w:w="100" w:type="dxa"/>
              <w:bottom w:w="100" w:type="dxa"/>
              <w:right w:w="100" w:type="dxa"/>
            </w:tcMar>
          </w:tcPr>
          <w:p w14:paraId="000001D9"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00001DA"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10" w:type="dxa"/>
            <w:shd w:val="clear" w:color="auto" w:fill="auto"/>
            <w:tcMar>
              <w:top w:w="100" w:type="dxa"/>
              <w:left w:w="100" w:type="dxa"/>
              <w:bottom w:w="100" w:type="dxa"/>
              <w:right w:w="100" w:type="dxa"/>
            </w:tcMar>
          </w:tcPr>
          <w:p w14:paraId="000001DB"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DC" w14:textId="77777777" w:rsidR="00854284" w:rsidRDefault="00854284">
      <w:pPr>
        <w:ind w:left="-425" w:right="-749"/>
        <w:rPr>
          <w:rFonts w:ascii="Times New Roman" w:eastAsia="Times New Roman" w:hAnsi="Times New Roman" w:cs="Times New Roman"/>
          <w:b/>
        </w:rPr>
      </w:pPr>
    </w:p>
    <w:p w14:paraId="000001DD" w14:textId="77777777" w:rsidR="00854284" w:rsidRDefault="001162F9">
      <w:pPr>
        <w:ind w:left="-566" w:right="-891"/>
        <w:rPr>
          <w:rFonts w:ascii="Times New Roman" w:eastAsia="Times New Roman" w:hAnsi="Times New Roman" w:cs="Times New Roman"/>
          <w:b/>
        </w:rPr>
      </w:pPr>
      <w:r>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9"/>
        <w:tblW w:w="1104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45"/>
        <w:gridCol w:w="5925"/>
      </w:tblGrid>
      <w:tr w:rsidR="00854284" w14:paraId="77D85C36" w14:textId="77777777">
        <w:tc>
          <w:tcPr>
            <w:tcW w:w="870" w:type="dxa"/>
            <w:shd w:val="clear" w:color="auto" w:fill="auto"/>
            <w:tcMar>
              <w:top w:w="100" w:type="dxa"/>
              <w:left w:w="100" w:type="dxa"/>
              <w:bottom w:w="100" w:type="dxa"/>
              <w:right w:w="100" w:type="dxa"/>
            </w:tcMar>
          </w:tcPr>
          <w:p w14:paraId="000001DE"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lastRenderedPageBreak/>
              <w:t>№</w:t>
            </w:r>
          </w:p>
          <w:p w14:paraId="000001DF"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45" w:type="dxa"/>
            <w:shd w:val="clear" w:color="auto" w:fill="auto"/>
            <w:tcMar>
              <w:top w:w="100" w:type="dxa"/>
              <w:left w:w="100" w:type="dxa"/>
              <w:bottom w:w="100" w:type="dxa"/>
              <w:right w:w="100" w:type="dxa"/>
            </w:tcMar>
          </w:tcPr>
          <w:p w14:paraId="000001E0"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25" w:type="dxa"/>
            <w:shd w:val="clear" w:color="auto" w:fill="auto"/>
            <w:tcMar>
              <w:top w:w="100" w:type="dxa"/>
              <w:left w:w="100" w:type="dxa"/>
              <w:bottom w:w="100" w:type="dxa"/>
              <w:right w:w="100" w:type="dxa"/>
            </w:tcMar>
          </w:tcPr>
          <w:p w14:paraId="000001E1" w14:textId="77777777" w:rsidR="00854284" w:rsidRDefault="001162F9">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п. 47 Особливостей (підтвердження відсутності підстав) повинен надати таку інформацію:</w:t>
            </w:r>
          </w:p>
        </w:tc>
      </w:tr>
      <w:tr w:rsidR="00854284" w14:paraId="425678E1" w14:textId="77777777">
        <w:tc>
          <w:tcPr>
            <w:tcW w:w="870" w:type="dxa"/>
            <w:shd w:val="clear" w:color="auto" w:fill="auto"/>
            <w:tcMar>
              <w:top w:w="100" w:type="dxa"/>
              <w:left w:w="100" w:type="dxa"/>
              <w:bottom w:w="100" w:type="dxa"/>
              <w:right w:w="100" w:type="dxa"/>
            </w:tcMar>
          </w:tcPr>
          <w:p w14:paraId="000001E2"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245" w:type="dxa"/>
            <w:shd w:val="clear" w:color="auto" w:fill="auto"/>
            <w:tcMar>
              <w:top w:w="100" w:type="dxa"/>
              <w:left w:w="100" w:type="dxa"/>
              <w:bottom w:w="100" w:type="dxa"/>
              <w:right w:w="100" w:type="dxa"/>
            </w:tcMar>
          </w:tcPr>
          <w:p w14:paraId="000001E3"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E4" w14:textId="77777777" w:rsidR="00854284" w:rsidRDefault="001162F9">
            <w:pPr>
              <w:widowControl w:val="0"/>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25" w:type="dxa"/>
            <w:shd w:val="clear" w:color="auto" w:fill="auto"/>
            <w:tcMar>
              <w:top w:w="100" w:type="dxa"/>
              <w:left w:w="100" w:type="dxa"/>
              <w:bottom w:w="100" w:type="dxa"/>
              <w:right w:w="100" w:type="dxa"/>
            </w:tcMar>
          </w:tcPr>
          <w:p w14:paraId="000001E5"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E6" w14:textId="77777777" w:rsidR="00854284" w:rsidRDefault="001162F9">
            <w:pPr>
              <w:widowControl w:val="0"/>
              <w:rPr>
                <w:rFonts w:ascii="Times New Roman" w:eastAsia="Times New Roman" w:hAnsi="Times New Roman" w:cs="Times New Roman"/>
                <w:i/>
              </w:rPr>
            </w:pPr>
            <w:r>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rPr>
              <w:t xml:space="preserve"> </w:t>
            </w:r>
            <w:r>
              <w:rPr>
                <w:rFonts w:ascii="Times New Roman" w:eastAsia="Times New Roman" w:hAnsi="Times New Roman" w:cs="Times New Roman"/>
                <w:b/>
                <w:i/>
              </w:rPr>
              <w:t xml:space="preserve">фізичної особи, </w:t>
            </w:r>
            <w:r>
              <w:rPr>
                <w:rFonts w:ascii="Times New Roman" w:eastAsia="Times New Roman" w:hAnsi="Times New Roman" w:cs="Times New Roman"/>
                <w:i/>
              </w:rPr>
              <w:t>яка є учасником процедури закупівлі,на виконання абзацу 15 пункту 47 Особливостей надається переможцем торгів.</w:t>
            </w:r>
          </w:p>
        </w:tc>
      </w:tr>
      <w:tr w:rsidR="00854284" w14:paraId="0A6833EC" w14:textId="77777777">
        <w:trPr>
          <w:trHeight w:val="440"/>
        </w:trPr>
        <w:tc>
          <w:tcPr>
            <w:tcW w:w="870" w:type="dxa"/>
            <w:shd w:val="clear" w:color="auto" w:fill="auto"/>
            <w:tcMar>
              <w:top w:w="100" w:type="dxa"/>
              <w:left w:w="100" w:type="dxa"/>
              <w:bottom w:w="100" w:type="dxa"/>
              <w:right w:w="100" w:type="dxa"/>
            </w:tcMar>
          </w:tcPr>
          <w:p w14:paraId="000001E7"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245" w:type="dxa"/>
            <w:shd w:val="clear" w:color="auto" w:fill="auto"/>
            <w:tcMar>
              <w:top w:w="100" w:type="dxa"/>
              <w:left w:w="100" w:type="dxa"/>
              <w:bottom w:w="100" w:type="dxa"/>
              <w:right w:w="100" w:type="dxa"/>
            </w:tcMar>
          </w:tcPr>
          <w:p w14:paraId="000001E8"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rPr>
              <w:t>(підпункт 5 пункт 47 Особливостей)</w:t>
            </w:r>
          </w:p>
        </w:tc>
        <w:tc>
          <w:tcPr>
            <w:tcW w:w="5925" w:type="dxa"/>
            <w:vMerge w:val="restart"/>
            <w:shd w:val="clear" w:color="auto" w:fill="auto"/>
            <w:tcMar>
              <w:top w:w="100" w:type="dxa"/>
              <w:left w:w="100" w:type="dxa"/>
              <w:bottom w:w="100" w:type="dxa"/>
              <w:right w:w="100" w:type="dxa"/>
            </w:tcMar>
          </w:tcPr>
          <w:p w14:paraId="000001E9"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1EA"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854284" w14:paraId="5A9C9297" w14:textId="77777777">
        <w:trPr>
          <w:trHeight w:val="440"/>
        </w:trPr>
        <w:tc>
          <w:tcPr>
            <w:tcW w:w="870" w:type="dxa"/>
            <w:shd w:val="clear" w:color="auto" w:fill="auto"/>
            <w:tcMar>
              <w:top w:w="100" w:type="dxa"/>
              <w:left w:w="100" w:type="dxa"/>
              <w:bottom w:w="100" w:type="dxa"/>
              <w:right w:w="100" w:type="dxa"/>
            </w:tcMar>
          </w:tcPr>
          <w:p w14:paraId="000001EB"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245" w:type="dxa"/>
            <w:shd w:val="clear" w:color="auto" w:fill="auto"/>
            <w:tcMar>
              <w:top w:w="100" w:type="dxa"/>
              <w:left w:w="100" w:type="dxa"/>
              <w:bottom w:w="100" w:type="dxa"/>
              <w:right w:w="100" w:type="dxa"/>
            </w:tcMar>
          </w:tcPr>
          <w:p w14:paraId="000001EC"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25" w:type="dxa"/>
            <w:vMerge/>
            <w:shd w:val="clear" w:color="auto" w:fill="auto"/>
            <w:tcMar>
              <w:top w:w="100" w:type="dxa"/>
              <w:left w:w="100" w:type="dxa"/>
              <w:bottom w:w="100" w:type="dxa"/>
              <w:right w:w="100" w:type="dxa"/>
            </w:tcMar>
          </w:tcPr>
          <w:p w14:paraId="000001ED" w14:textId="77777777" w:rsidR="00854284" w:rsidRDefault="00854284">
            <w:pPr>
              <w:widowControl w:val="0"/>
              <w:jc w:val="both"/>
              <w:rPr>
                <w:rFonts w:ascii="Times New Roman" w:eastAsia="Times New Roman" w:hAnsi="Times New Roman" w:cs="Times New Roman"/>
              </w:rPr>
            </w:pPr>
          </w:p>
        </w:tc>
      </w:tr>
      <w:tr w:rsidR="00854284" w14:paraId="43B08AFD" w14:textId="77777777">
        <w:tc>
          <w:tcPr>
            <w:tcW w:w="870" w:type="dxa"/>
            <w:shd w:val="clear" w:color="auto" w:fill="auto"/>
            <w:tcMar>
              <w:top w:w="100" w:type="dxa"/>
              <w:left w:w="100" w:type="dxa"/>
              <w:bottom w:w="100" w:type="dxa"/>
              <w:right w:w="100" w:type="dxa"/>
            </w:tcMar>
          </w:tcPr>
          <w:p w14:paraId="000001EE"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245" w:type="dxa"/>
            <w:shd w:val="clear" w:color="auto" w:fill="auto"/>
            <w:tcMar>
              <w:top w:w="100" w:type="dxa"/>
              <w:left w:w="100" w:type="dxa"/>
              <w:bottom w:w="100" w:type="dxa"/>
              <w:right w:w="100" w:type="dxa"/>
            </w:tcMar>
          </w:tcPr>
          <w:p w14:paraId="000001EF"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w:t>
            </w:r>
            <w:r>
              <w:rPr>
                <w:rFonts w:ascii="Times New Roman" w:eastAsia="Times New Roman" w:hAnsi="Times New Roman" w:cs="Times New Roman"/>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1F0" w14:textId="77777777" w:rsidR="00854284" w:rsidRDefault="001162F9">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25" w:type="dxa"/>
            <w:shd w:val="clear" w:color="auto" w:fill="auto"/>
            <w:tcMar>
              <w:top w:w="100" w:type="dxa"/>
              <w:left w:w="100" w:type="dxa"/>
              <w:bottom w:w="100" w:type="dxa"/>
              <w:right w:w="100" w:type="dxa"/>
            </w:tcMar>
          </w:tcPr>
          <w:p w14:paraId="000001F1"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w:t>
            </w:r>
            <w:r>
              <w:rPr>
                <w:rFonts w:ascii="Times New Roman" w:eastAsia="Times New Roman" w:hAnsi="Times New Roman" w:cs="Times New Roman"/>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F2" w14:textId="77777777" w:rsidR="00854284" w:rsidRDefault="00854284">
      <w:pPr>
        <w:ind w:left="-425" w:right="-891"/>
        <w:rPr>
          <w:rFonts w:ascii="Times New Roman" w:eastAsia="Times New Roman" w:hAnsi="Times New Roman" w:cs="Times New Roman"/>
          <w:b/>
        </w:rPr>
      </w:pPr>
    </w:p>
    <w:p w14:paraId="000001F3" w14:textId="77777777" w:rsidR="00854284" w:rsidRDefault="001162F9">
      <w:pPr>
        <w:shd w:val="clear" w:color="auto" w:fill="FFFFFF"/>
        <w:ind w:left="-566" w:right="-891"/>
        <w:rPr>
          <w:rFonts w:ascii="Times New Roman" w:eastAsia="Times New Roman" w:hAnsi="Times New Roman" w:cs="Times New Roman"/>
          <w:b/>
        </w:rPr>
      </w:pPr>
      <w:r>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w:t>
      </w:r>
    </w:p>
    <w:p w14:paraId="000001F4" w14:textId="77777777" w:rsidR="00854284" w:rsidRDefault="001162F9">
      <w:pPr>
        <w:shd w:val="clear" w:color="auto" w:fill="FFFFFF"/>
        <w:ind w:left="-566" w:right="-276"/>
        <w:rPr>
          <w:rFonts w:ascii="Times New Roman" w:eastAsia="Times New Roman" w:hAnsi="Times New Roman" w:cs="Times New Roman"/>
          <w:b/>
        </w:rPr>
      </w:pPr>
      <w:r>
        <w:rPr>
          <w:rFonts w:ascii="Times New Roman" w:eastAsia="Times New Roman" w:hAnsi="Times New Roman" w:cs="Times New Roman"/>
          <w:b/>
        </w:rPr>
        <w:t>осіб, фізичних осіб та фізичних осіб — підприємців).</w:t>
      </w:r>
    </w:p>
    <w:tbl>
      <w:tblPr>
        <w:tblStyle w:val="aa"/>
        <w:tblW w:w="1101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0230"/>
      </w:tblGrid>
      <w:tr w:rsidR="00854284" w14:paraId="66D0E778" w14:textId="77777777">
        <w:trPr>
          <w:trHeight w:val="440"/>
        </w:trPr>
        <w:tc>
          <w:tcPr>
            <w:tcW w:w="11010" w:type="dxa"/>
            <w:gridSpan w:val="2"/>
            <w:shd w:val="clear" w:color="auto" w:fill="auto"/>
            <w:tcMar>
              <w:top w:w="100" w:type="dxa"/>
              <w:left w:w="100" w:type="dxa"/>
              <w:bottom w:w="100" w:type="dxa"/>
              <w:right w:w="100" w:type="dxa"/>
            </w:tcMar>
          </w:tcPr>
          <w:p w14:paraId="000001F5"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Інші документи від Учасника:</w:t>
            </w:r>
          </w:p>
        </w:tc>
      </w:tr>
      <w:tr w:rsidR="00854284" w14:paraId="774CE572" w14:textId="77777777">
        <w:tc>
          <w:tcPr>
            <w:tcW w:w="780" w:type="dxa"/>
            <w:shd w:val="clear" w:color="auto" w:fill="auto"/>
            <w:tcMar>
              <w:top w:w="100" w:type="dxa"/>
              <w:left w:w="100" w:type="dxa"/>
              <w:bottom w:w="100" w:type="dxa"/>
              <w:right w:w="100" w:type="dxa"/>
            </w:tcMar>
          </w:tcPr>
          <w:p w14:paraId="000001F7"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10230" w:type="dxa"/>
            <w:shd w:val="clear" w:color="auto" w:fill="auto"/>
            <w:tcMar>
              <w:top w:w="100" w:type="dxa"/>
              <w:left w:w="100" w:type="dxa"/>
              <w:bottom w:w="100" w:type="dxa"/>
              <w:right w:w="100" w:type="dxa"/>
            </w:tcMar>
          </w:tcPr>
          <w:p w14:paraId="000001F8"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4284" w14:paraId="5C0B341C" w14:textId="77777777">
        <w:tc>
          <w:tcPr>
            <w:tcW w:w="780" w:type="dxa"/>
            <w:shd w:val="clear" w:color="auto" w:fill="auto"/>
            <w:tcMar>
              <w:top w:w="100" w:type="dxa"/>
              <w:left w:w="100" w:type="dxa"/>
              <w:bottom w:w="100" w:type="dxa"/>
              <w:right w:w="100" w:type="dxa"/>
            </w:tcMar>
          </w:tcPr>
          <w:p w14:paraId="000001F9"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2</w:t>
            </w:r>
          </w:p>
        </w:tc>
        <w:tc>
          <w:tcPr>
            <w:tcW w:w="10230" w:type="dxa"/>
            <w:shd w:val="clear" w:color="auto" w:fill="auto"/>
            <w:tcMar>
              <w:top w:w="100" w:type="dxa"/>
              <w:left w:w="100" w:type="dxa"/>
              <w:bottom w:w="100" w:type="dxa"/>
              <w:right w:w="100" w:type="dxa"/>
            </w:tcMar>
          </w:tcPr>
          <w:p w14:paraId="000001FA"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b/>
              </w:rPr>
              <w:t xml:space="preserve">Достовірна інформація у вигляді довідки довільної форми, </w:t>
            </w:r>
            <w:r>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00001FB" w14:textId="77777777" w:rsidR="00854284" w:rsidRDefault="001162F9">
            <w:pPr>
              <w:widowControl w:val="0"/>
              <w:rPr>
                <w:rFonts w:ascii="Times New Roman" w:eastAsia="Times New Roman" w:hAnsi="Times New Roman" w:cs="Times New Roman"/>
                <w:i/>
              </w:rPr>
            </w:pPr>
            <w:r>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54284" w14:paraId="34DAED04" w14:textId="77777777">
        <w:tc>
          <w:tcPr>
            <w:tcW w:w="780" w:type="dxa"/>
            <w:shd w:val="clear" w:color="auto" w:fill="auto"/>
            <w:tcMar>
              <w:top w:w="100" w:type="dxa"/>
              <w:left w:w="100" w:type="dxa"/>
              <w:bottom w:w="100" w:type="dxa"/>
              <w:right w:w="100" w:type="dxa"/>
            </w:tcMar>
          </w:tcPr>
          <w:p w14:paraId="000001FC" w14:textId="77777777" w:rsidR="00854284" w:rsidRDefault="001162F9">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0230" w:type="dxa"/>
            <w:shd w:val="clear" w:color="auto" w:fill="auto"/>
            <w:tcMar>
              <w:top w:w="100" w:type="dxa"/>
              <w:left w:w="100" w:type="dxa"/>
              <w:bottom w:w="100" w:type="dxa"/>
              <w:right w:w="100" w:type="dxa"/>
            </w:tcMar>
          </w:tcPr>
          <w:p w14:paraId="000001FD"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00001FE"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000001FF" w14:textId="77777777" w:rsidR="00854284" w:rsidRDefault="001162F9">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0"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біженця чи документ, що підтверджує надання притулку в Україні, </w:t>
            </w:r>
          </w:p>
          <w:p w14:paraId="00000201" w14:textId="77777777" w:rsidR="00854284" w:rsidRDefault="001162F9">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2"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 </w:t>
            </w:r>
          </w:p>
          <w:p w14:paraId="00000203" w14:textId="77777777" w:rsidR="00854284" w:rsidRDefault="001162F9">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4"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якій надано тимчасовий захист в Україні, </w:t>
            </w:r>
          </w:p>
          <w:p w14:paraId="00000205" w14:textId="77777777" w:rsidR="00854284" w:rsidRDefault="001162F9">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206"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0000207"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00000208"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 Ухвалу слідчого судді, суду, щодо арешту активів, </w:t>
            </w:r>
          </w:p>
          <w:p w14:paraId="00000209"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0A"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Нотаріально засвідчену копію згоди власника, щодо управління активами, а також: </w:t>
            </w:r>
          </w:p>
          <w:p w14:paraId="0000020B"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0000020C"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0D" w14:textId="77777777" w:rsidR="00854284" w:rsidRDefault="001162F9">
            <w:pPr>
              <w:widowControl w:val="0"/>
              <w:jc w:val="both"/>
              <w:rPr>
                <w:rFonts w:ascii="Times New Roman" w:eastAsia="Times New Roman" w:hAnsi="Times New Roman" w:cs="Times New Roman"/>
              </w:rPr>
            </w:pPr>
            <w:r>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tc>
      </w:tr>
    </w:tbl>
    <w:p w14:paraId="0000020E" w14:textId="77777777" w:rsidR="00854284" w:rsidRDefault="00854284">
      <w:pPr>
        <w:shd w:val="clear" w:color="auto" w:fill="FFFFFF"/>
        <w:ind w:left="-425" w:right="-891"/>
        <w:rPr>
          <w:rFonts w:ascii="Times New Roman" w:eastAsia="Times New Roman" w:hAnsi="Times New Roman" w:cs="Times New Roman"/>
          <w:b/>
        </w:rPr>
      </w:pPr>
    </w:p>
    <w:p w14:paraId="0000020F" w14:textId="77777777" w:rsidR="00854284" w:rsidRDefault="00854284">
      <w:pPr>
        <w:shd w:val="clear" w:color="auto" w:fill="FFFFFF"/>
        <w:rPr>
          <w:rFonts w:ascii="Times New Roman" w:eastAsia="Times New Roman" w:hAnsi="Times New Roman" w:cs="Times New Roman"/>
          <w:b/>
        </w:rPr>
      </w:pPr>
    </w:p>
    <w:p w14:paraId="00000210" w14:textId="77777777" w:rsidR="00854284" w:rsidRDefault="00854284">
      <w:pPr>
        <w:shd w:val="clear" w:color="auto" w:fill="FFFFFF"/>
        <w:rPr>
          <w:rFonts w:ascii="Times New Roman" w:eastAsia="Times New Roman" w:hAnsi="Times New Roman" w:cs="Times New Roman"/>
          <w:b/>
        </w:rPr>
      </w:pPr>
    </w:p>
    <w:p w14:paraId="00000211" w14:textId="77777777" w:rsidR="00854284" w:rsidRDefault="00854284">
      <w:pPr>
        <w:shd w:val="clear" w:color="auto" w:fill="FFFFFF"/>
        <w:rPr>
          <w:rFonts w:ascii="Times New Roman" w:eastAsia="Times New Roman" w:hAnsi="Times New Roman" w:cs="Times New Roman"/>
          <w:b/>
        </w:rPr>
      </w:pPr>
    </w:p>
    <w:p w14:paraId="00000212" w14:textId="77777777" w:rsidR="00854284" w:rsidRDefault="00854284">
      <w:pPr>
        <w:shd w:val="clear" w:color="auto" w:fill="FFFFFF"/>
        <w:rPr>
          <w:rFonts w:ascii="Times New Roman" w:eastAsia="Times New Roman" w:hAnsi="Times New Roman" w:cs="Times New Roman"/>
          <w:b/>
        </w:rPr>
      </w:pPr>
    </w:p>
    <w:p w14:paraId="00000213" w14:textId="77777777" w:rsidR="00854284" w:rsidRDefault="00854284">
      <w:pPr>
        <w:shd w:val="clear" w:color="auto" w:fill="FFFFFF"/>
        <w:rPr>
          <w:rFonts w:ascii="Times New Roman" w:eastAsia="Times New Roman" w:hAnsi="Times New Roman" w:cs="Times New Roman"/>
          <w:b/>
        </w:rPr>
      </w:pPr>
    </w:p>
    <w:p w14:paraId="00000214" w14:textId="77777777" w:rsidR="00854284" w:rsidRDefault="00854284">
      <w:pPr>
        <w:shd w:val="clear" w:color="auto" w:fill="FFFFFF"/>
        <w:rPr>
          <w:rFonts w:ascii="Times New Roman" w:eastAsia="Times New Roman" w:hAnsi="Times New Roman" w:cs="Times New Roman"/>
          <w:b/>
        </w:rPr>
      </w:pPr>
    </w:p>
    <w:p w14:paraId="00000215" w14:textId="77777777" w:rsidR="00854284" w:rsidRDefault="00854284">
      <w:pPr>
        <w:shd w:val="clear" w:color="auto" w:fill="FFFFFF"/>
        <w:rPr>
          <w:rFonts w:ascii="Times New Roman" w:eastAsia="Times New Roman" w:hAnsi="Times New Roman" w:cs="Times New Roman"/>
          <w:b/>
        </w:rPr>
      </w:pPr>
    </w:p>
    <w:p w14:paraId="0000021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w:t>
      </w:r>
    </w:p>
    <w:p w14:paraId="0000021C" w14:textId="77777777" w:rsidR="00854284" w:rsidRDefault="00854284" w:rsidP="007737DE">
      <w:pPr>
        <w:rPr>
          <w:rFonts w:ascii="Times New Roman" w:eastAsia="Times New Roman" w:hAnsi="Times New Roman" w:cs="Times New Roman"/>
          <w:b/>
        </w:rPr>
      </w:pPr>
    </w:p>
    <w:p w14:paraId="0000021D" w14:textId="77777777" w:rsidR="00854284" w:rsidRDefault="00854284">
      <w:pPr>
        <w:ind w:left="5660"/>
        <w:jc w:val="right"/>
        <w:rPr>
          <w:rFonts w:ascii="Times New Roman" w:eastAsia="Times New Roman" w:hAnsi="Times New Roman" w:cs="Times New Roman"/>
          <w:b/>
        </w:rPr>
      </w:pPr>
    </w:p>
    <w:p w14:paraId="0000021E" w14:textId="77777777" w:rsidR="00854284" w:rsidRDefault="00854284">
      <w:pPr>
        <w:ind w:left="5660"/>
        <w:jc w:val="right"/>
        <w:rPr>
          <w:rFonts w:ascii="Times New Roman" w:eastAsia="Times New Roman" w:hAnsi="Times New Roman" w:cs="Times New Roman"/>
          <w:b/>
        </w:rPr>
      </w:pPr>
    </w:p>
    <w:p w14:paraId="0000021F" w14:textId="77777777" w:rsidR="00854284" w:rsidRDefault="00854284">
      <w:pPr>
        <w:ind w:left="5660"/>
        <w:jc w:val="right"/>
        <w:rPr>
          <w:rFonts w:ascii="Times New Roman" w:eastAsia="Times New Roman" w:hAnsi="Times New Roman" w:cs="Times New Roman"/>
          <w:b/>
        </w:rPr>
      </w:pPr>
    </w:p>
    <w:p w14:paraId="00000220" w14:textId="77777777" w:rsidR="00854284" w:rsidRDefault="00854284">
      <w:pPr>
        <w:ind w:left="5660"/>
        <w:jc w:val="right"/>
        <w:rPr>
          <w:rFonts w:ascii="Times New Roman" w:eastAsia="Times New Roman" w:hAnsi="Times New Roman" w:cs="Times New Roman"/>
          <w:b/>
        </w:rPr>
      </w:pPr>
    </w:p>
    <w:p w14:paraId="00000221" w14:textId="77777777" w:rsidR="00854284" w:rsidRDefault="00854284">
      <w:pPr>
        <w:ind w:left="5660"/>
        <w:jc w:val="right"/>
        <w:rPr>
          <w:rFonts w:ascii="Times New Roman" w:eastAsia="Times New Roman" w:hAnsi="Times New Roman" w:cs="Times New Roman"/>
          <w:b/>
        </w:rPr>
      </w:pPr>
    </w:p>
    <w:p w14:paraId="00000222" w14:textId="77777777" w:rsidR="00854284" w:rsidRDefault="00854284">
      <w:pPr>
        <w:ind w:left="5660"/>
        <w:jc w:val="right"/>
        <w:rPr>
          <w:rFonts w:ascii="Times New Roman" w:eastAsia="Times New Roman" w:hAnsi="Times New Roman" w:cs="Times New Roman"/>
          <w:b/>
        </w:rPr>
      </w:pPr>
    </w:p>
    <w:p w14:paraId="00000223" w14:textId="77777777" w:rsidR="00854284" w:rsidRDefault="00854284">
      <w:pPr>
        <w:ind w:left="5660"/>
        <w:jc w:val="right"/>
        <w:rPr>
          <w:rFonts w:ascii="Times New Roman" w:eastAsia="Times New Roman" w:hAnsi="Times New Roman" w:cs="Times New Roman"/>
          <w:b/>
        </w:rPr>
      </w:pPr>
    </w:p>
    <w:p w14:paraId="00000224" w14:textId="77777777" w:rsidR="00854284" w:rsidRDefault="00854284">
      <w:pPr>
        <w:ind w:left="5660"/>
        <w:jc w:val="right"/>
        <w:rPr>
          <w:rFonts w:ascii="Times New Roman" w:eastAsia="Times New Roman" w:hAnsi="Times New Roman" w:cs="Times New Roman"/>
          <w:b/>
        </w:rPr>
      </w:pPr>
    </w:p>
    <w:p w14:paraId="00000225" w14:textId="77777777" w:rsidR="00854284" w:rsidRDefault="00854284">
      <w:pPr>
        <w:ind w:left="5660"/>
        <w:jc w:val="right"/>
        <w:rPr>
          <w:rFonts w:ascii="Times New Roman" w:eastAsia="Times New Roman" w:hAnsi="Times New Roman" w:cs="Times New Roman"/>
          <w:b/>
        </w:rPr>
      </w:pPr>
    </w:p>
    <w:p w14:paraId="00000226" w14:textId="77777777" w:rsidR="00854284" w:rsidRDefault="00854284">
      <w:pPr>
        <w:ind w:left="5660"/>
        <w:jc w:val="right"/>
        <w:rPr>
          <w:rFonts w:ascii="Times New Roman" w:eastAsia="Times New Roman" w:hAnsi="Times New Roman" w:cs="Times New Roman"/>
          <w:b/>
        </w:rPr>
      </w:pPr>
    </w:p>
    <w:p w14:paraId="00000227" w14:textId="77777777" w:rsidR="00854284" w:rsidRDefault="00854284">
      <w:pPr>
        <w:ind w:left="5660"/>
        <w:jc w:val="right"/>
        <w:rPr>
          <w:rFonts w:ascii="Times New Roman" w:eastAsia="Times New Roman" w:hAnsi="Times New Roman" w:cs="Times New Roman"/>
          <w:b/>
        </w:rPr>
      </w:pPr>
    </w:p>
    <w:p w14:paraId="00000228" w14:textId="77777777" w:rsidR="00854284" w:rsidRDefault="00854284">
      <w:pPr>
        <w:ind w:left="5660"/>
        <w:jc w:val="right"/>
        <w:rPr>
          <w:rFonts w:ascii="Times New Roman" w:eastAsia="Times New Roman" w:hAnsi="Times New Roman" w:cs="Times New Roman"/>
          <w:b/>
        </w:rPr>
      </w:pPr>
    </w:p>
    <w:p w14:paraId="00000229" w14:textId="77777777" w:rsidR="00854284" w:rsidRDefault="00854284">
      <w:pPr>
        <w:rPr>
          <w:rFonts w:ascii="Times New Roman" w:eastAsia="Times New Roman" w:hAnsi="Times New Roman" w:cs="Times New Roman"/>
          <w:b/>
        </w:rPr>
      </w:pPr>
    </w:p>
    <w:p w14:paraId="0000022A" w14:textId="77777777" w:rsidR="00854284" w:rsidRDefault="00854284">
      <w:pPr>
        <w:rPr>
          <w:rFonts w:ascii="Times New Roman" w:eastAsia="Times New Roman" w:hAnsi="Times New Roman" w:cs="Times New Roman"/>
          <w:b/>
        </w:rPr>
      </w:pPr>
    </w:p>
    <w:p w14:paraId="0000022B" w14:textId="77777777" w:rsidR="00854284" w:rsidRDefault="00854284">
      <w:pPr>
        <w:rPr>
          <w:rFonts w:ascii="Times New Roman" w:eastAsia="Times New Roman" w:hAnsi="Times New Roman" w:cs="Times New Roman"/>
          <w:b/>
        </w:rPr>
      </w:pPr>
    </w:p>
    <w:p w14:paraId="0000022C" w14:textId="2D184459" w:rsidR="00854284" w:rsidRDefault="00854284">
      <w:pPr>
        <w:rPr>
          <w:rFonts w:ascii="Times New Roman" w:eastAsia="Times New Roman" w:hAnsi="Times New Roman" w:cs="Times New Roman"/>
          <w:b/>
        </w:rPr>
      </w:pPr>
    </w:p>
    <w:p w14:paraId="1702DFE7" w14:textId="64546507" w:rsidR="007737DE" w:rsidRDefault="007737DE">
      <w:pPr>
        <w:rPr>
          <w:rFonts w:ascii="Times New Roman" w:eastAsia="Times New Roman" w:hAnsi="Times New Roman" w:cs="Times New Roman"/>
          <w:b/>
        </w:rPr>
      </w:pPr>
    </w:p>
    <w:p w14:paraId="14B49BA8" w14:textId="6FC434E6" w:rsidR="007737DE" w:rsidRDefault="007737DE">
      <w:pPr>
        <w:rPr>
          <w:rFonts w:ascii="Times New Roman" w:eastAsia="Times New Roman" w:hAnsi="Times New Roman" w:cs="Times New Roman"/>
          <w:b/>
        </w:rPr>
      </w:pPr>
    </w:p>
    <w:p w14:paraId="552E5696" w14:textId="6DBC9C38" w:rsidR="007737DE" w:rsidRDefault="007737DE">
      <w:pPr>
        <w:rPr>
          <w:rFonts w:ascii="Times New Roman" w:eastAsia="Times New Roman" w:hAnsi="Times New Roman" w:cs="Times New Roman"/>
          <w:b/>
        </w:rPr>
      </w:pPr>
    </w:p>
    <w:p w14:paraId="77C2077A" w14:textId="69A5CC54" w:rsidR="007737DE" w:rsidRDefault="007737DE">
      <w:pPr>
        <w:rPr>
          <w:rFonts w:ascii="Times New Roman" w:eastAsia="Times New Roman" w:hAnsi="Times New Roman" w:cs="Times New Roman"/>
          <w:b/>
        </w:rPr>
      </w:pPr>
    </w:p>
    <w:p w14:paraId="189C99D8" w14:textId="4AC6B974" w:rsidR="007737DE" w:rsidRDefault="007737DE">
      <w:pPr>
        <w:rPr>
          <w:rFonts w:ascii="Times New Roman" w:eastAsia="Times New Roman" w:hAnsi="Times New Roman" w:cs="Times New Roman"/>
          <w:b/>
        </w:rPr>
      </w:pPr>
    </w:p>
    <w:p w14:paraId="44C563A4" w14:textId="638C75E0" w:rsidR="007737DE" w:rsidRDefault="007737DE">
      <w:pPr>
        <w:rPr>
          <w:rFonts w:ascii="Times New Roman" w:eastAsia="Times New Roman" w:hAnsi="Times New Roman" w:cs="Times New Roman"/>
          <w:b/>
        </w:rPr>
      </w:pPr>
    </w:p>
    <w:p w14:paraId="1E92F06A" w14:textId="061DC46A" w:rsidR="007737DE" w:rsidRDefault="007737DE">
      <w:pPr>
        <w:rPr>
          <w:rFonts w:ascii="Times New Roman" w:eastAsia="Times New Roman" w:hAnsi="Times New Roman" w:cs="Times New Roman"/>
          <w:b/>
        </w:rPr>
      </w:pPr>
    </w:p>
    <w:p w14:paraId="3F04C8EF" w14:textId="359D5C08" w:rsidR="007737DE" w:rsidRDefault="007737DE">
      <w:pPr>
        <w:rPr>
          <w:rFonts w:ascii="Times New Roman" w:eastAsia="Times New Roman" w:hAnsi="Times New Roman" w:cs="Times New Roman"/>
          <w:b/>
        </w:rPr>
      </w:pPr>
    </w:p>
    <w:p w14:paraId="70E06543" w14:textId="6B99AAAE" w:rsidR="007737DE" w:rsidRDefault="007737DE">
      <w:pPr>
        <w:rPr>
          <w:rFonts w:ascii="Times New Roman" w:eastAsia="Times New Roman" w:hAnsi="Times New Roman" w:cs="Times New Roman"/>
          <w:b/>
        </w:rPr>
      </w:pPr>
    </w:p>
    <w:p w14:paraId="0135D26C" w14:textId="08D61A6E" w:rsidR="007737DE" w:rsidRDefault="007737DE">
      <w:pPr>
        <w:rPr>
          <w:rFonts w:ascii="Times New Roman" w:eastAsia="Times New Roman" w:hAnsi="Times New Roman" w:cs="Times New Roman"/>
          <w:b/>
        </w:rPr>
      </w:pPr>
    </w:p>
    <w:p w14:paraId="18C0B359" w14:textId="33AD23F4" w:rsidR="007737DE" w:rsidRDefault="007737DE">
      <w:pPr>
        <w:rPr>
          <w:rFonts w:ascii="Times New Roman" w:eastAsia="Times New Roman" w:hAnsi="Times New Roman" w:cs="Times New Roman"/>
          <w:b/>
        </w:rPr>
      </w:pPr>
    </w:p>
    <w:p w14:paraId="144915D5" w14:textId="7B88C9FF" w:rsidR="007737DE" w:rsidRDefault="007737DE">
      <w:pPr>
        <w:rPr>
          <w:rFonts w:ascii="Times New Roman" w:eastAsia="Times New Roman" w:hAnsi="Times New Roman" w:cs="Times New Roman"/>
          <w:b/>
        </w:rPr>
      </w:pPr>
    </w:p>
    <w:p w14:paraId="49BA46DA" w14:textId="0A3D05EB" w:rsidR="007737DE" w:rsidRDefault="007737DE">
      <w:pPr>
        <w:rPr>
          <w:rFonts w:ascii="Times New Roman" w:eastAsia="Times New Roman" w:hAnsi="Times New Roman" w:cs="Times New Roman"/>
          <w:b/>
        </w:rPr>
      </w:pPr>
    </w:p>
    <w:p w14:paraId="6218D159" w14:textId="6D244063" w:rsidR="007737DE" w:rsidRDefault="007737DE">
      <w:pPr>
        <w:rPr>
          <w:rFonts w:ascii="Times New Roman" w:eastAsia="Times New Roman" w:hAnsi="Times New Roman" w:cs="Times New Roman"/>
          <w:b/>
        </w:rPr>
      </w:pPr>
    </w:p>
    <w:p w14:paraId="22C6F5E0" w14:textId="45D35908" w:rsidR="007737DE" w:rsidRDefault="007737DE">
      <w:pPr>
        <w:rPr>
          <w:rFonts w:ascii="Times New Roman" w:eastAsia="Times New Roman" w:hAnsi="Times New Roman" w:cs="Times New Roman"/>
          <w:b/>
        </w:rPr>
      </w:pPr>
    </w:p>
    <w:p w14:paraId="580B6CC2" w14:textId="49583B0C" w:rsidR="007737DE" w:rsidRDefault="007737DE">
      <w:pPr>
        <w:rPr>
          <w:rFonts w:ascii="Times New Roman" w:eastAsia="Times New Roman" w:hAnsi="Times New Roman" w:cs="Times New Roman"/>
          <w:b/>
        </w:rPr>
      </w:pPr>
    </w:p>
    <w:p w14:paraId="58DE1CC4" w14:textId="77777777" w:rsidR="007737DE" w:rsidRDefault="007737DE">
      <w:pPr>
        <w:rPr>
          <w:rFonts w:ascii="Times New Roman" w:eastAsia="Times New Roman" w:hAnsi="Times New Roman" w:cs="Times New Roman"/>
          <w:b/>
        </w:rPr>
      </w:pPr>
    </w:p>
    <w:p w14:paraId="26F75374" w14:textId="77777777" w:rsidR="007737DE" w:rsidRDefault="007737DE">
      <w:pPr>
        <w:rPr>
          <w:rFonts w:ascii="Times New Roman" w:eastAsia="Times New Roman" w:hAnsi="Times New Roman" w:cs="Times New Roman"/>
          <w:b/>
        </w:rPr>
      </w:pPr>
    </w:p>
    <w:p w14:paraId="0000022D" w14:textId="77777777" w:rsidR="00854284" w:rsidRDefault="00854284">
      <w:pPr>
        <w:rPr>
          <w:rFonts w:ascii="Times New Roman" w:eastAsia="Times New Roman" w:hAnsi="Times New Roman" w:cs="Times New Roman"/>
          <w:b/>
        </w:rPr>
      </w:pPr>
    </w:p>
    <w:p w14:paraId="0000022E" w14:textId="77777777" w:rsidR="00854284" w:rsidRDefault="001162F9">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14:paraId="0000022F" w14:textId="77777777" w:rsidR="00854284" w:rsidRDefault="001162F9">
      <w:pPr>
        <w:ind w:left="566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000230" w14:textId="77777777" w:rsidR="00854284" w:rsidRDefault="00854284">
      <w:pPr>
        <w:ind w:left="5660"/>
        <w:jc w:val="right"/>
        <w:rPr>
          <w:rFonts w:ascii="Times New Roman" w:eastAsia="Times New Roman" w:hAnsi="Times New Roman" w:cs="Times New Roman"/>
          <w:i/>
        </w:rPr>
      </w:pPr>
    </w:p>
    <w:p w14:paraId="00000231" w14:textId="77777777" w:rsidR="00854284" w:rsidRDefault="001162F9">
      <w:pPr>
        <w:jc w:val="center"/>
        <w:rPr>
          <w:rFonts w:ascii="Times New Roman" w:eastAsia="Times New Roman" w:hAnsi="Times New Roman" w:cs="Times New Roman"/>
          <w:b/>
          <w:i/>
          <w:highlight w:val="white"/>
        </w:rPr>
      </w:pPr>
      <w:r>
        <w:rPr>
          <w:rFonts w:ascii="Times New Roman" w:eastAsia="Times New Roman" w:hAnsi="Times New Roman" w:cs="Times New Roman"/>
          <w:b/>
          <w:i/>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0000232" w14:textId="77777777" w:rsidR="00854284" w:rsidRDefault="00854284">
      <w:pPr>
        <w:jc w:val="center"/>
        <w:rPr>
          <w:rFonts w:ascii="Times New Roman" w:eastAsia="Times New Roman" w:hAnsi="Times New Roman" w:cs="Times New Roman"/>
          <w:b/>
          <w:i/>
          <w:highlight w:val="white"/>
        </w:rPr>
      </w:pPr>
    </w:p>
    <w:p w14:paraId="00000233"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b/>
        </w:rPr>
        <w:t>ТЕХНІЧНІ ВИМОГИ ДО ТОВАРУ  </w:t>
      </w:r>
    </w:p>
    <w:p w14:paraId="00000234" w14:textId="77777777" w:rsidR="00854284" w:rsidRDefault="001162F9">
      <w:pPr>
        <w:spacing w:before="240"/>
        <w:ind w:left="-141"/>
        <w:jc w:val="both"/>
        <w:rPr>
          <w:rFonts w:ascii="Times New Roman" w:eastAsia="Times New Roman" w:hAnsi="Times New Roman" w:cs="Times New Roman"/>
        </w:rPr>
      </w:pPr>
      <w:r>
        <w:rPr>
          <w:rFonts w:ascii="Times New Roman" w:eastAsia="Times New Roman" w:hAnsi="Times New Roman" w:cs="Times New Roman"/>
          <w:b/>
        </w:rPr>
        <w:t>Предмет закупівлі</w:t>
      </w:r>
    </w:p>
    <w:p w14:paraId="00000235" w14:textId="77777777" w:rsidR="00854284" w:rsidRDefault="001162F9">
      <w:pPr>
        <w:spacing w:before="120"/>
        <w:ind w:left="-14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20"/>
          <w:szCs w:val="20"/>
        </w:rPr>
        <w:t xml:space="preserve">) </w:t>
      </w:r>
      <w:r>
        <w:rPr>
          <w:rFonts w:ascii="Times New Roman" w:eastAsia="Times New Roman" w:hAnsi="Times New Roman" w:cs="Times New Roman"/>
        </w:rPr>
        <w:t>Печатки, штампи та їх комплектуючі призначені для використання при виконанні посадових обов'язків співробітниками Департаменту.</w:t>
      </w:r>
    </w:p>
    <w:p w14:paraId="00000236" w14:textId="77777777" w:rsidR="00854284" w:rsidRDefault="001162F9">
      <w:pPr>
        <w:spacing w:before="120"/>
        <w:ind w:left="-141"/>
        <w:jc w:val="both"/>
        <w:rPr>
          <w:rFonts w:ascii="Times New Roman" w:eastAsia="Times New Roman" w:hAnsi="Times New Roman" w:cs="Times New Roman"/>
        </w:rPr>
      </w:pPr>
      <w:r>
        <w:rPr>
          <w:rFonts w:ascii="Times New Roman" w:eastAsia="Times New Roman" w:hAnsi="Times New Roman" w:cs="Times New Roman"/>
          <w:b/>
        </w:rPr>
        <w:t>Загальні відомості</w:t>
      </w:r>
    </w:p>
    <w:p w14:paraId="00000237" w14:textId="77777777" w:rsidR="00854284" w:rsidRDefault="001162F9">
      <w:pPr>
        <w:spacing w:before="120"/>
        <w:ind w:left="-141"/>
        <w:jc w:val="both"/>
        <w:rPr>
          <w:rFonts w:ascii="Times New Roman" w:eastAsia="Times New Roman" w:hAnsi="Times New Roman" w:cs="Times New Roman"/>
        </w:rPr>
      </w:pPr>
      <w:r>
        <w:rPr>
          <w:rFonts w:ascii="Times New Roman" w:eastAsia="Times New Roman" w:hAnsi="Times New Roman" w:cs="Times New Roman"/>
        </w:rPr>
        <w:t xml:space="preserve">Даний документ містить основні вимоги до печаток, штампів та їх комплектуючих  </w:t>
      </w:r>
      <w:r>
        <w:rPr>
          <w:rFonts w:ascii="Times New Roman" w:eastAsia="Times New Roman" w:hAnsi="Times New Roman" w:cs="Times New Roman"/>
          <w:b/>
          <w:i/>
        </w:rPr>
        <w:t>(таблиця 1)</w:t>
      </w:r>
      <w:r>
        <w:rPr>
          <w:rFonts w:ascii="Times New Roman" w:eastAsia="Times New Roman" w:hAnsi="Times New Roman" w:cs="Times New Roman"/>
        </w:rPr>
        <w:t xml:space="preserve">; </w:t>
      </w:r>
    </w:p>
    <w:p w14:paraId="00000238" w14:textId="77777777" w:rsidR="00854284" w:rsidRDefault="001162F9">
      <w:pPr>
        <w:spacing w:before="120"/>
        <w:ind w:left="-141"/>
        <w:jc w:val="both"/>
        <w:rPr>
          <w:rFonts w:ascii="Times New Roman" w:eastAsia="Times New Roman" w:hAnsi="Times New Roman" w:cs="Times New Roman"/>
        </w:rPr>
      </w:pPr>
      <w:r>
        <w:rPr>
          <w:rFonts w:ascii="Times New Roman" w:eastAsia="Times New Roman" w:hAnsi="Times New Roman" w:cs="Times New Roman"/>
        </w:rPr>
        <w:t xml:space="preserve">Таблиця 1 - </w:t>
      </w:r>
      <w:r>
        <w:rPr>
          <w:rFonts w:ascii="Times New Roman" w:eastAsia="Times New Roman" w:hAnsi="Times New Roman" w:cs="Times New Roman"/>
          <w:b/>
        </w:rPr>
        <w:t>Технічні вимоги  та специфікація печаток, штампів та їх  комплектуючих</w:t>
      </w:r>
    </w:p>
    <w:tbl>
      <w:tblPr>
        <w:tblStyle w:val="ab"/>
        <w:tblW w:w="10380" w:type="dxa"/>
        <w:tblInd w:w="-85" w:type="dxa"/>
        <w:tblLayout w:type="fixed"/>
        <w:tblLook w:val="0400" w:firstRow="0" w:lastRow="0" w:firstColumn="0" w:lastColumn="0" w:noHBand="0" w:noVBand="1"/>
      </w:tblPr>
      <w:tblGrid>
        <w:gridCol w:w="2190"/>
        <w:gridCol w:w="8190"/>
      </w:tblGrid>
      <w:tr w:rsidR="00854284" w14:paraId="4DC379EF" w14:textId="77777777">
        <w:trPr>
          <w:trHeight w:val="276"/>
        </w:trPr>
        <w:tc>
          <w:tcPr>
            <w:tcW w:w="2190"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9"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rPr>
              <w:t xml:space="preserve"> </w:t>
            </w:r>
            <w:r>
              <w:rPr>
                <w:rFonts w:ascii="Times New Roman" w:eastAsia="Times New Roman" w:hAnsi="Times New Roman" w:cs="Times New Roman"/>
                <w:b/>
              </w:rPr>
              <w:t>Призначення</w:t>
            </w:r>
          </w:p>
        </w:tc>
        <w:tc>
          <w:tcPr>
            <w:tcW w:w="8190"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Печатки, штампи та їх комплектуючі призначені для використання при виконанні посадових обов'язків співробітниками Департаменту. </w:t>
            </w:r>
          </w:p>
        </w:tc>
      </w:tr>
      <w:tr w:rsidR="00854284" w14:paraId="5F29AA9A" w14:textId="77777777">
        <w:trPr>
          <w:trHeight w:val="317"/>
        </w:trPr>
        <w:tc>
          <w:tcPr>
            <w:tcW w:w="2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B" w14:textId="77777777" w:rsidR="00854284" w:rsidRDefault="00854284">
            <w:pPr>
              <w:widowControl w:val="0"/>
              <w:spacing w:line="276" w:lineRule="auto"/>
              <w:rPr>
                <w:rFonts w:ascii="Times New Roman" w:eastAsia="Times New Roman" w:hAnsi="Times New Roman" w:cs="Times New Roman"/>
              </w:rPr>
            </w:pPr>
          </w:p>
        </w:tc>
        <w:tc>
          <w:tcPr>
            <w:tcW w:w="8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C" w14:textId="77777777" w:rsidR="00854284" w:rsidRDefault="00854284">
            <w:pPr>
              <w:widowControl w:val="0"/>
              <w:spacing w:line="276" w:lineRule="auto"/>
              <w:rPr>
                <w:rFonts w:ascii="Times New Roman" w:eastAsia="Times New Roman" w:hAnsi="Times New Roman" w:cs="Times New Roman"/>
              </w:rPr>
            </w:pPr>
          </w:p>
        </w:tc>
      </w:tr>
      <w:tr w:rsidR="00854284" w14:paraId="5C82BB8C" w14:textId="77777777">
        <w:trPr>
          <w:trHeight w:val="580"/>
        </w:trPr>
        <w:tc>
          <w:tcPr>
            <w:tcW w:w="2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D" w14:textId="77777777" w:rsidR="00854284" w:rsidRDefault="00854284">
            <w:pPr>
              <w:widowControl w:val="0"/>
              <w:spacing w:line="276" w:lineRule="auto"/>
              <w:rPr>
                <w:rFonts w:ascii="Times New Roman" w:eastAsia="Times New Roman" w:hAnsi="Times New Roman" w:cs="Times New Roman"/>
              </w:rPr>
            </w:pPr>
          </w:p>
        </w:tc>
        <w:tc>
          <w:tcPr>
            <w:tcW w:w="8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E" w14:textId="77777777" w:rsidR="00854284" w:rsidRDefault="00854284">
            <w:pPr>
              <w:widowControl w:val="0"/>
              <w:spacing w:line="276" w:lineRule="auto"/>
              <w:rPr>
                <w:rFonts w:ascii="Times New Roman" w:eastAsia="Times New Roman" w:hAnsi="Times New Roman" w:cs="Times New Roman"/>
              </w:rPr>
            </w:pPr>
          </w:p>
        </w:tc>
      </w:tr>
      <w:tr w:rsidR="00854284" w14:paraId="1E61CF64" w14:textId="77777777">
        <w:trPr>
          <w:trHeight w:val="317"/>
        </w:trPr>
        <w:tc>
          <w:tcPr>
            <w:tcW w:w="2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3F" w14:textId="77777777" w:rsidR="00854284" w:rsidRDefault="00854284">
            <w:pPr>
              <w:widowControl w:val="0"/>
              <w:spacing w:line="276" w:lineRule="auto"/>
              <w:rPr>
                <w:rFonts w:ascii="Times New Roman" w:eastAsia="Times New Roman" w:hAnsi="Times New Roman" w:cs="Times New Roman"/>
              </w:rPr>
            </w:pPr>
          </w:p>
        </w:tc>
        <w:tc>
          <w:tcPr>
            <w:tcW w:w="8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0" w14:textId="77777777" w:rsidR="00854284" w:rsidRDefault="00854284">
            <w:pPr>
              <w:widowControl w:val="0"/>
              <w:spacing w:line="276" w:lineRule="auto"/>
              <w:rPr>
                <w:rFonts w:ascii="Times New Roman" w:eastAsia="Times New Roman" w:hAnsi="Times New Roman" w:cs="Times New Roman"/>
              </w:rPr>
            </w:pPr>
          </w:p>
        </w:tc>
      </w:tr>
      <w:tr w:rsidR="00854284" w14:paraId="295DE787" w14:textId="77777777" w:rsidTr="007737DE">
        <w:trPr>
          <w:trHeight w:val="317"/>
        </w:trPr>
        <w:tc>
          <w:tcPr>
            <w:tcW w:w="2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1" w14:textId="77777777" w:rsidR="00854284" w:rsidRDefault="00854284">
            <w:pPr>
              <w:widowControl w:val="0"/>
              <w:spacing w:line="276" w:lineRule="auto"/>
              <w:rPr>
                <w:rFonts w:ascii="Times New Roman" w:eastAsia="Times New Roman" w:hAnsi="Times New Roman" w:cs="Times New Roman"/>
              </w:rPr>
            </w:pPr>
          </w:p>
        </w:tc>
        <w:tc>
          <w:tcPr>
            <w:tcW w:w="819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2" w14:textId="77777777" w:rsidR="00854284" w:rsidRDefault="00854284">
            <w:pPr>
              <w:widowControl w:val="0"/>
              <w:spacing w:line="276" w:lineRule="auto"/>
              <w:rPr>
                <w:rFonts w:ascii="Times New Roman" w:eastAsia="Times New Roman" w:hAnsi="Times New Roman" w:cs="Times New Roman"/>
              </w:rPr>
            </w:pPr>
          </w:p>
        </w:tc>
      </w:tr>
      <w:tr w:rsidR="00854284" w14:paraId="1287E25D" w14:textId="77777777">
        <w:trPr>
          <w:trHeight w:val="630"/>
        </w:trPr>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3"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 Штамп</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4"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Повна комплектація штампу: пластикове автоматичне оснащення, зручна система зміни подушки, гумові вставки в ніжках, кліше з полімеру.</w:t>
            </w:r>
          </w:p>
        </w:tc>
      </w:tr>
      <w:tr w:rsidR="00854284" w14:paraId="0203C5BB"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5"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1.2.1. Вимоги до штампу № 1</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50*30 мм, зручна система зміни подушки, гумові вставки в ніжках, кліше з полімеру  з повним написом згідно ескізу № 1.</w:t>
            </w:r>
          </w:p>
        </w:tc>
      </w:tr>
      <w:tr w:rsidR="00854284" w14:paraId="65C55665"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7"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1.2.2. Вимоги до штампу № 2</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50*30мм, зручна система зміни подушки, гумові вставки в ніжках, кліше з полімеру з повним написом згідно ескізу № 2.</w:t>
            </w:r>
          </w:p>
        </w:tc>
      </w:tr>
      <w:tr w:rsidR="00854284" w14:paraId="5E905B20"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9"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1.2.3. Вимоги до штампу № 3</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Штамп прямокутний на пластиковій автоматичній оснастці, розмір 50*30 мм, </w:t>
            </w:r>
            <w:r>
              <w:rPr>
                <w:rFonts w:ascii="Times New Roman" w:eastAsia="Times New Roman" w:hAnsi="Times New Roman" w:cs="Times New Roman"/>
                <w:color w:val="FF0000"/>
              </w:rPr>
              <w:t xml:space="preserve"> </w:t>
            </w:r>
            <w:r>
              <w:rPr>
                <w:rFonts w:ascii="Times New Roman" w:eastAsia="Times New Roman" w:hAnsi="Times New Roman" w:cs="Times New Roman"/>
              </w:rPr>
              <w:t>зручна система зміни подушки, гумові вставки в ніжках, кліше з полімеру з повним написом згідно ескізу № 3.</w:t>
            </w:r>
          </w:p>
        </w:tc>
      </w:tr>
      <w:tr w:rsidR="00854284" w14:paraId="6304C3D3"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B"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1.2.4. Вимоги до штампу № 4</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 згідно ескізу № 4.</w:t>
            </w:r>
          </w:p>
        </w:tc>
      </w:tr>
      <w:tr w:rsidR="00854284" w14:paraId="48D95064"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D"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1.2.5. Вимоги до штампу № 5</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E" w14:textId="77777777" w:rsidR="00854284" w:rsidRDefault="001162F9">
            <w:pPr>
              <w:rPr>
                <w:rFonts w:ascii="Times New Roman" w:eastAsia="Times New Roman" w:hAnsi="Times New Roman" w:cs="Times New Roman"/>
                <w:color w:val="FF0000"/>
              </w:rPr>
            </w:pPr>
            <w:r>
              <w:rPr>
                <w:rFonts w:ascii="Times New Roman" w:eastAsia="Times New Roman" w:hAnsi="Times New Roman" w:cs="Times New Roman"/>
              </w:rPr>
              <w:t>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 згідно ескізу № 5.</w:t>
            </w:r>
          </w:p>
        </w:tc>
      </w:tr>
      <w:tr w:rsidR="00854284" w14:paraId="53EDE4E4"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4F"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1.3. Вимоги до датера</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0"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Датер прямокутний на пластиковій автоматичній оснастці, розмір шрифту 3,8 мм, кліше з гуми, зі змінною подушкою, згідно ескізу № 6</w:t>
            </w:r>
          </w:p>
        </w:tc>
      </w:tr>
      <w:tr w:rsidR="00854284" w14:paraId="6872F37D"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1"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1.4. Вимоги до печатки</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Печатка кругла на пластиковій автоматичній оснастці, діаметр 45 мм, кліше з полімеру з повним написом, зі змінною подушкою, згідно ескізу № 7</w:t>
            </w:r>
          </w:p>
        </w:tc>
      </w:tr>
      <w:tr w:rsidR="00854284" w14:paraId="1CF3FB7F"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3"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lastRenderedPageBreak/>
              <w:t>1.4.1. Вимоги до печатки</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4"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Печатка кругла на пластиковій автоматичній оснастці, діаметр 50 мм, кліше з полімеру з повним написом, зі змінною подушкою, згідно ескізу № 8</w:t>
            </w:r>
          </w:p>
        </w:tc>
      </w:tr>
      <w:tr w:rsidR="00854284" w14:paraId="5703FEFE"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5"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1.5. Вимоги до кліше</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Кліше з полімеру до печатки круглої форми, діаметр 45 мм з повним написом, згідно ескізу № 9</w:t>
            </w:r>
          </w:p>
        </w:tc>
      </w:tr>
      <w:tr w:rsidR="00854284" w14:paraId="4F5A3788"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7"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1.5.1. Вимоги до кліше</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Кліше з полімеру до штампу прямокутної форми, розмір 38*14 мм, з повним написом, згідно ескізу № 10</w:t>
            </w:r>
          </w:p>
        </w:tc>
      </w:tr>
      <w:tr w:rsidR="00854284" w14:paraId="53112D67"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9"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1.6. Вимоги до оснастки</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Оснастка автоматична, пластикова, розмір 38*14 мм, складається, зручна система зміни подушки: спеціальні “вушка” дозволяють уникнути дотиків пальців із забарвленою частиною змінної подушки при її зміні, фіксація за допомогою перемикача, гумові вставки в ніжках, прогумовані вставки на корпусі.</w:t>
            </w:r>
          </w:p>
        </w:tc>
      </w:tr>
      <w:tr w:rsidR="00854284" w14:paraId="5507AFD1"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B"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1.6.1. Вимоги до оснастки</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Оснастка пластикова автоматична для печатки діаметр 45 мм</w:t>
            </w:r>
          </w:p>
        </w:tc>
      </w:tr>
      <w:tr w:rsidR="00854284" w14:paraId="22F0D83E" w14:textId="77777777">
        <w:tc>
          <w:tcPr>
            <w:tcW w:w="2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D"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1.7. Гарантії зобов'язання</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25E" w14:textId="77777777" w:rsidR="00854284" w:rsidRDefault="001162F9">
            <w:pPr>
              <w:spacing w:line="276" w:lineRule="auto"/>
              <w:rPr>
                <w:rFonts w:ascii="Times New Roman" w:eastAsia="Times New Roman" w:hAnsi="Times New Roman" w:cs="Times New Roman"/>
              </w:rPr>
            </w:pPr>
            <w:r>
              <w:rPr>
                <w:rFonts w:ascii="Times New Roman" w:eastAsia="Times New Roman" w:hAnsi="Times New Roman" w:cs="Times New Roman"/>
              </w:rPr>
              <w:t>Встановлений виробником гарантійний строк повинен бути не менше 1 року.</w:t>
            </w:r>
          </w:p>
        </w:tc>
      </w:tr>
    </w:tbl>
    <w:p w14:paraId="0000025F" w14:textId="77777777" w:rsidR="00854284" w:rsidRDefault="001162F9">
      <w:pPr>
        <w:spacing w:after="240"/>
        <w:rPr>
          <w:rFonts w:ascii="Times New Roman" w:eastAsia="Times New Roman" w:hAnsi="Times New Roman" w:cs="Times New Roman"/>
          <w:b/>
        </w:rPr>
      </w:pPr>
      <w:r>
        <w:rPr>
          <w:rFonts w:ascii="Times New Roman" w:eastAsia="Times New Roman" w:hAnsi="Times New Roman" w:cs="Times New Roman"/>
          <w:b/>
          <w:i/>
        </w:rPr>
        <w:t>У разі, якщо дані технічні вимоги та специфікація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14:paraId="00000260" w14:textId="77777777" w:rsidR="00854284" w:rsidRDefault="00854284">
      <w:pPr>
        <w:rPr>
          <w:rFonts w:ascii="Times New Roman" w:eastAsia="Times New Roman" w:hAnsi="Times New Roman" w:cs="Times New Roman"/>
          <w:b/>
          <w:i/>
          <w:highlight w:val="white"/>
        </w:rPr>
      </w:pPr>
    </w:p>
    <w:p w14:paraId="00000261" w14:textId="77777777" w:rsidR="00854284" w:rsidRDefault="00854284">
      <w:pPr>
        <w:ind w:firstLine="567"/>
        <w:jc w:val="both"/>
        <w:rPr>
          <w:rFonts w:ascii="Times New Roman" w:eastAsia="Times New Roman" w:hAnsi="Times New Roman" w:cs="Times New Roman"/>
        </w:rPr>
      </w:pPr>
    </w:p>
    <w:p w14:paraId="00000262" w14:textId="77777777" w:rsidR="00854284" w:rsidRDefault="00854284">
      <w:pPr>
        <w:rPr>
          <w:rFonts w:ascii="Times New Roman" w:eastAsia="Times New Roman" w:hAnsi="Times New Roman" w:cs="Times New Roman"/>
          <w:b/>
        </w:rPr>
      </w:pPr>
    </w:p>
    <w:p w14:paraId="00000263" w14:textId="77777777" w:rsidR="00854284" w:rsidRDefault="00854284">
      <w:pPr>
        <w:rPr>
          <w:rFonts w:ascii="Times New Roman" w:eastAsia="Times New Roman" w:hAnsi="Times New Roman" w:cs="Times New Roman"/>
        </w:rPr>
      </w:pPr>
    </w:p>
    <w:p w14:paraId="00000264" w14:textId="77777777" w:rsidR="00854284" w:rsidRDefault="00854284">
      <w:pPr>
        <w:rPr>
          <w:rFonts w:ascii="Times New Roman" w:eastAsia="Times New Roman" w:hAnsi="Times New Roman" w:cs="Times New Roman"/>
          <w:b/>
        </w:rPr>
      </w:pPr>
    </w:p>
    <w:p w14:paraId="00000265" w14:textId="77777777" w:rsidR="00854284" w:rsidRDefault="00854284">
      <w:pPr>
        <w:rPr>
          <w:rFonts w:ascii="Times New Roman" w:eastAsia="Times New Roman" w:hAnsi="Times New Roman" w:cs="Times New Roman"/>
          <w:b/>
        </w:rPr>
      </w:pPr>
    </w:p>
    <w:p w14:paraId="00000266" w14:textId="77777777" w:rsidR="00854284" w:rsidRDefault="0085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ind w:left="-283"/>
        <w:rPr>
          <w:rFonts w:ascii="Times New Roman" w:eastAsia="Times New Roman" w:hAnsi="Times New Roman" w:cs="Times New Roman"/>
        </w:rPr>
      </w:pPr>
    </w:p>
    <w:p w14:paraId="00000267" w14:textId="77777777" w:rsidR="00854284" w:rsidRDefault="0085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ind w:left="-283"/>
        <w:rPr>
          <w:rFonts w:ascii="Times New Roman" w:eastAsia="Times New Roman" w:hAnsi="Times New Roman" w:cs="Times New Roman"/>
        </w:rPr>
      </w:pPr>
    </w:p>
    <w:p w14:paraId="00000268" w14:textId="77777777" w:rsidR="00854284" w:rsidRDefault="00854284">
      <w:pPr>
        <w:widowControl w:val="0"/>
        <w:ind w:left="108"/>
        <w:rPr>
          <w:rFonts w:ascii="Times New Roman" w:eastAsia="Times New Roman" w:hAnsi="Times New Roman" w:cs="Times New Roman"/>
        </w:rPr>
      </w:pPr>
    </w:p>
    <w:p w14:paraId="00000269" w14:textId="77777777" w:rsidR="00854284" w:rsidRDefault="00854284">
      <w:pPr>
        <w:rPr>
          <w:rFonts w:ascii="Times New Roman" w:eastAsia="Times New Roman" w:hAnsi="Times New Roman" w:cs="Times New Roman"/>
          <w:b/>
        </w:rPr>
      </w:pPr>
    </w:p>
    <w:p w14:paraId="0000026A" w14:textId="77777777" w:rsidR="00854284" w:rsidRDefault="00854284">
      <w:pPr>
        <w:jc w:val="center"/>
        <w:rPr>
          <w:rFonts w:ascii="Times New Roman" w:eastAsia="Times New Roman" w:hAnsi="Times New Roman" w:cs="Times New Roman"/>
          <w:b/>
          <w:i/>
          <w:highlight w:val="white"/>
        </w:rPr>
      </w:pPr>
    </w:p>
    <w:p w14:paraId="0000026B" w14:textId="77777777" w:rsidR="00854284" w:rsidRDefault="00854284">
      <w:pPr>
        <w:ind w:left="5660" w:firstLine="700"/>
        <w:jc w:val="right"/>
        <w:rPr>
          <w:rFonts w:ascii="Times New Roman" w:eastAsia="Times New Roman" w:hAnsi="Times New Roman" w:cs="Times New Roman"/>
        </w:rPr>
      </w:pPr>
    </w:p>
    <w:p w14:paraId="0000026C" w14:textId="77777777" w:rsidR="00854284" w:rsidRDefault="00854284">
      <w:pPr>
        <w:ind w:left="5660" w:firstLine="700"/>
        <w:jc w:val="right"/>
        <w:rPr>
          <w:rFonts w:ascii="Times New Roman" w:eastAsia="Times New Roman" w:hAnsi="Times New Roman" w:cs="Times New Roman"/>
        </w:rPr>
      </w:pPr>
    </w:p>
    <w:p w14:paraId="0000026D" w14:textId="77777777" w:rsidR="00854284" w:rsidRDefault="00854284">
      <w:pPr>
        <w:ind w:left="5660" w:firstLine="700"/>
        <w:jc w:val="right"/>
        <w:rPr>
          <w:rFonts w:ascii="Times New Roman" w:eastAsia="Times New Roman" w:hAnsi="Times New Roman" w:cs="Times New Roman"/>
        </w:rPr>
      </w:pPr>
    </w:p>
    <w:p w14:paraId="0000026E" w14:textId="77777777" w:rsidR="00854284" w:rsidRDefault="00854284">
      <w:pPr>
        <w:ind w:left="5660" w:firstLine="700"/>
        <w:jc w:val="right"/>
        <w:rPr>
          <w:rFonts w:ascii="Times New Roman" w:eastAsia="Times New Roman" w:hAnsi="Times New Roman" w:cs="Times New Roman"/>
        </w:rPr>
      </w:pPr>
    </w:p>
    <w:p w14:paraId="0000026F" w14:textId="77777777" w:rsidR="00854284" w:rsidRDefault="00854284">
      <w:pPr>
        <w:ind w:left="5660" w:firstLine="700"/>
        <w:jc w:val="right"/>
        <w:rPr>
          <w:rFonts w:ascii="Times New Roman" w:eastAsia="Times New Roman" w:hAnsi="Times New Roman" w:cs="Times New Roman"/>
        </w:rPr>
      </w:pPr>
    </w:p>
    <w:p w14:paraId="00000270" w14:textId="77777777" w:rsidR="00854284" w:rsidRDefault="00854284">
      <w:pPr>
        <w:rPr>
          <w:rFonts w:ascii="Times New Roman" w:eastAsia="Times New Roman" w:hAnsi="Times New Roman" w:cs="Times New Roman"/>
        </w:rPr>
      </w:pPr>
    </w:p>
    <w:p w14:paraId="00000271" w14:textId="77777777" w:rsidR="00854284" w:rsidRDefault="00854284">
      <w:pPr>
        <w:ind w:left="5660" w:firstLine="700"/>
        <w:jc w:val="right"/>
        <w:rPr>
          <w:rFonts w:ascii="Times New Roman" w:eastAsia="Times New Roman" w:hAnsi="Times New Roman" w:cs="Times New Roman"/>
        </w:rPr>
      </w:pPr>
    </w:p>
    <w:p w14:paraId="00000272" w14:textId="77777777" w:rsidR="00854284" w:rsidRDefault="00854284">
      <w:pPr>
        <w:rPr>
          <w:rFonts w:ascii="Times New Roman" w:eastAsia="Times New Roman" w:hAnsi="Times New Roman" w:cs="Times New Roman"/>
        </w:rPr>
      </w:pPr>
    </w:p>
    <w:p w14:paraId="00000273" w14:textId="77777777" w:rsidR="00854284" w:rsidRDefault="00854284">
      <w:pPr>
        <w:rPr>
          <w:rFonts w:ascii="Times New Roman" w:eastAsia="Times New Roman" w:hAnsi="Times New Roman" w:cs="Times New Roman"/>
        </w:rPr>
      </w:pPr>
    </w:p>
    <w:p w14:paraId="00000274" w14:textId="77777777" w:rsidR="00854284" w:rsidRDefault="00854284">
      <w:pPr>
        <w:rPr>
          <w:rFonts w:ascii="Times New Roman" w:eastAsia="Times New Roman" w:hAnsi="Times New Roman" w:cs="Times New Roman"/>
        </w:rPr>
      </w:pPr>
    </w:p>
    <w:p w14:paraId="00000275" w14:textId="77777777" w:rsidR="00854284" w:rsidRDefault="00854284">
      <w:pPr>
        <w:rPr>
          <w:rFonts w:ascii="Times New Roman" w:eastAsia="Times New Roman" w:hAnsi="Times New Roman" w:cs="Times New Roman"/>
        </w:rPr>
      </w:pPr>
    </w:p>
    <w:p w14:paraId="00000276" w14:textId="77777777" w:rsidR="00854284" w:rsidRDefault="00854284">
      <w:pPr>
        <w:rPr>
          <w:rFonts w:ascii="Times New Roman" w:eastAsia="Times New Roman" w:hAnsi="Times New Roman" w:cs="Times New Roman"/>
        </w:rPr>
      </w:pPr>
    </w:p>
    <w:p w14:paraId="00000277" w14:textId="77777777" w:rsidR="00854284" w:rsidRDefault="00854284">
      <w:pPr>
        <w:rPr>
          <w:rFonts w:ascii="Times New Roman" w:eastAsia="Times New Roman" w:hAnsi="Times New Roman" w:cs="Times New Roman"/>
        </w:rPr>
      </w:pPr>
    </w:p>
    <w:p w14:paraId="00000278" w14:textId="77777777" w:rsidR="00854284" w:rsidRDefault="00854284">
      <w:pPr>
        <w:rPr>
          <w:rFonts w:ascii="Times New Roman" w:eastAsia="Times New Roman" w:hAnsi="Times New Roman" w:cs="Times New Roman"/>
        </w:rPr>
      </w:pPr>
    </w:p>
    <w:p w14:paraId="00000279" w14:textId="77777777" w:rsidR="00854284" w:rsidRDefault="00854284">
      <w:pPr>
        <w:rPr>
          <w:rFonts w:ascii="Times New Roman" w:eastAsia="Times New Roman" w:hAnsi="Times New Roman" w:cs="Times New Roman"/>
        </w:rPr>
      </w:pPr>
    </w:p>
    <w:p w14:paraId="0000027A" w14:textId="77777777" w:rsidR="00854284" w:rsidRDefault="00854284">
      <w:pPr>
        <w:rPr>
          <w:rFonts w:ascii="Times New Roman" w:eastAsia="Times New Roman" w:hAnsi="Times New Roman" w:cs="Times New Roman"/>
        </w:rPr>
      </w:pPr>
    </w:p>
    <w:p w14:paraId="0000027B" w14:textId="77777777" w:rsidR="00854284" w:rsidRDefault="00854284">
      <w:pPr>
        <w:rPr>
          <w:rFonts w:ascii="Times New Roman" w:eastAsia="Times New Roman" w:hAnsi="Times New Roman" w:cs="Times New Roman"/>
        </w:rPr>
      </w:pPr>
    </w:p>
    <w:p w14:paraId="0000027C" w14:textId="77777777" w:rsidR="00854284" w:rsidRDefault="00854284">
      <w:pPr>
        <w:rPr>
          <w:rFonts w:ascii="Times New Roman" w:eastAsia="Times New Roman" w:hAnsi="Times New Roman" w:cs="Times New Roman"/>
        </w:rPr>
      </w:pPr>
    </w:p>
    <w:p w14:paraId="0000027D" w14:textId="77777777" w:rsidR="00854284" w:rsidRDefault="00854284">
      <w:pPr>
        <w:rPr>
          <w:rFonts w:ascii="Times New Roman" w:eastAsia="Times New Roman" w:hAnsi="Times New Roman" w:cs="Times New Roman"/>
        </w:rPr>
      </w:pPr>
    </w:p>
    <w:p w14:paraId="0000027E" w14:textId="77777777" w:rsidR="00854284" w:rsidRDefault="00854284">
      <w:pPr>
        <w:rPr>
          <w:rFonts w:ascii="Times New Roman" w:eastAsia="Times New Roman" w:hAnsi="Times New Roman" w:cs="Times New Roman"/>
        </w:rPr>
      </w:pPr>
    </w:p>
    <w:p w14:paraId="0000027F" w14:textId="77777777" w:rsidR="00854284" w:rsidRDefault="00854284">
      <w:pPr>
        <w:rPr>
          <w:rFonts w:ascii="Times New Roman" w:eastAsia="Times New Roman" w:hAnsi="Times New Roman" w:cs="Times New Roman"/>
        </w:rPr>
      </w:pPr>
    </w:p>
    <w:p w14:paraId="00000280" w14:textId="6E09D32B"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w:t>
      </w:r>
    </w:p>
    <w:p w14:paraId="00000281" w14:textId="77777777" w:rsidR="00854284" w:rsidRDefault="00854284">
      <w:pPr>
        <w:rPr>
          <w:rFonts w:ascii="Times New Roman" w:eastAsia="Times New Roman" w:hAnsi="Times New Roman" w:cs="Times New Roman"/>
        </w:rPr>
      </w:pPr>
    </w:p>
    <w:p w14:paraId="00000282"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00000283" w14:textId="77777777" w:rsidR="00854284" w:rsidRDefault="001162F9">
      <w:pPr>
        <w:ind w:left="5660" w:right="-749" w:firstLine="700"/>
        <w:rPr>
          <w:rFonts w:ascii="Times New Roman" w:eastAsia="Times New Roman" w:hAnsi="Times New Roman" w:cs="Times New Roman"/>
          <w:b/>
        </w:rPr>
      </w:pPr>
      <w:r>
        <w:rPr>
          <w:rFonts w:ascii="Times New Roman" w:eastAsia="Times New Roman" w:hAnsi="Times New Roman" w:cs="Times New Roman"/>
          <w:i/>
        </w:rPr>
        <w:t xml:space="preserve">       до тендерної документації</w:t>
      </w:r>
    </w:p>
    <w:p w14:paraId="00000284" w14:textId="77777777" w:rsidR="00854284" w:rsidRDefault="00854284">
      <w:pPr>
        <w:rPr>
          <w:rFonts w:ascii="Times New Roman" w:eastAsia="Times New Roman" w:hAnsi="Times New Roman" w:cs="Times New Roman"/>
          <w:b/>
        </w:rPr>
      </w:pPr>
    </w:p>
    <w:p w14:paraId="00000285" w14:textId="77777777" w:rsidR="00854284" w:rsidRDefault="001162F9">
      <w:pPr>
        <w:jc w:val="right"/>
        <w:rPr>
          <w:rFonts w:ascii="Times New Roman" w:eastAsia="Times New Roman" w:hAnsi="Times New Roman" w:cs="Times New Roman"/>
          <w:b/>
        </w:rPr>
      </w:pPr>
      <w:r>
        <w:rPr>
          <w:rFonts w:ascii="Times New Roman" w:eastAsia="Times New Roman" w:hAnsi="Times New Roman" w:cs="Times New Roman"/>
          <w:b/>
          <w:i/>
        </w:rPr>
        <w:t xml:space="preserve">                                                                   </w:t>
      </w:r>
      <w:r>
        <w:rPr>
          <w:rFonts w:ascii="Times New Roman" w:eastAsia="Times New Roman" w:hAnsi="Times New Roman" w:cs="Times New Roman"/>
          <w:b/>
        </w:rPr>
        <w:t>ПРОЄКТ</w:t>
      </w:r>
    </w:p>
    <w:p w14:paraId="00000286" w14:textId="77777777" w:rsidR="00854284" w:rsidRDefault="00854284">
      <w:pPr>
        <w:jc w:val="right"/>
        <w:rPr>
          <w:rFonts w:ascii="Times New Roman" w:eastAsia="Times New Roman" w:hAnsi="Times New Roman" w:cs="Times New Roman"/>
          <w:b/>
        </w:rPr>
      </w:pPr>
    </w:p>
    <w:p w14:paraId="00000287" w14:textId="77777777" w:rsidR="00854284" w:rsidRDefault="001162F9">
      <w:pPr>
        <w:ind w:firstLine="561"/>
        <w:jc w:val="center"/>
        <w:rPr>
          <w:rFonts w:ascii="Times New Roman" w:eastAsia="Times New Roman" w:hAnsi="Times New Roman" w:cs="Times New Roman"/>
        </w:rPr>
      </w:pPr>
      <w:r>
        <w:rPr>
          <w:rFonts w:ascii="Times New Roman" w:eastAsia="Times New Roman" w:hAnsi="Times New Roman" w:cs="Times New Roman"/>
          <w:b/>
        </w:rPr>
        <w:t>ДОГОВІР №______</w:t>
      </w:r>
    </w:p>
    <w:p w14:paraId="00000288" w14:textId="77777777" w:rsidR="00854284" w:rsidRDefault="00854284">
      <w:pPr>
        <w:rPr>
          <w:rFonts w:ascii="Times New Roman" w:eastAsia="Times New Roman" w:hAnsi="Times New Roman" w:cs="Times New Roman"/>
        </w:rPr>
      </w:pPr>
    </w:p>
    <w:p w14:paraId="00000289" w14:textId="77777777" w:rsidR="00854284" w:rsidRDefault="00854284">
      <w:pPr>
        <w:ind w:firstLine="561"/>
        <w:jc w:val="center"/>
        <w:rPr>
          <w:rFonts w:ascii="Times New Roman" w:eastAsia="Times New Roman" w:hAnsi="Times New Roman" w:cs="Times New Roman"/>
          <w:highlight w:val="white"/>
        </w:rPr>
      </w:pPr>
    </w:p>
    <w:p w14:paraId="0000028A" w14:textId="77777777" w:rsidR="00854284" w:rsidRDefault="001162F9">
      <w:pPr>
        <w:ind w:firstLine="561"/>
        <w:rPr>
          <w:rFonts w:ascii="Times New Roman" w:eastAsia="Times New Roman" w:hAnsi="Times New Roman" w:cs="Times New Roman"/>
          <w:highlight w:val="white"/>
        </w:rPr>
      </w:pPr>
      <w:r>
        <w:rPr>
          <w:rFonts w:ascii="Times New Roman" w:eastAsia="Times New Roman" w:hAnsi="Times New Roman" w:cs="Times New Roman"/>
          <w:highlight w:val="white"/>
        </w:rPr>
        <w:t>місто Одеса                                                                                  “       “    _____________ 2024 р.</w:t>
      </w:r>
    </w:p>
    <w:p w14:paraId="0000028B" w14:textId="77777777" w:rsidR="00854284" w:rsidRDefault="001162F9">
      <w:pPr>
        <w:shd w:val="clear" w:color="auto" w:fill="FFFFFF"/>
        <w:ind w:firstLine="561"/>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28C" w14:textId="77777777" w:rsidR="00854284" w:rsidRDefault="001162F9">
      <w:pPr>
        <w:ind w:firstLine="561"/>
        <w:jc w:val="both"/>
        <w:rPr>
          <w:rFonts w:ascii="Times New Roman" w:eastAsia="Times New Roman" w:hAnsi="Times New Roman" w:cs="Times New Roman"/>
        </w:rPr>
      </w:pPr>
      <w:r>
        <w:rPr>
          <w:rFonts w:ascii="Times New Roman" w:eastAsia="Times New Roman" w:hAnsi="Times New Roman" w:cs="Times New Roman"/>
        </w:rPr>
        <w:t>_____________________________, що іменується надалі «Постачальник», в особі ________________________, що діє на підставі _________________,</w:t>
      </w:r>
      <w:r>
        <w:rPr>
          <w:rFonts w:ascii="Times New Roman" w:eastAsia="Times New Roman" w:hAnsi="Times New Roman" w:cs="Times New Roman"/>
          <w:color w:val="FF0000"/>
        </w:rPr>
        <w:t xml:space="preserve"> </w:t>
      </w:r>
      <w:r>
        <w:rPr>
          <w:rFonts w:ascii="Times New Roman" w:eastAsia="Times New Roman" w:hAnsi="Times New Roman" w:cs="Times New Roman"/>
        </w:rPr>
        <w:t>з однієї сторони та Департамент надання адміністративних послуг Одеської міської ради, що іменується надалі «Покупець», в особі директора Департаменту Потапенко Анастасії Андріївни, яка діє на підставі Положення про Департамент, з іншої сторони, а разом названі «Сторони», уклали цей договір про наступне:</w:t>
      </w:r>
    </w:p>
    <w:p w14:paraId="0000028D" w14:textId="77777777" w:rsidR="00854284" w:rsidRDefault="00854284">
      <w:pPr>
        <w:rPr>
          <w:rFonts w:ascii="Times New Roman" w:eastAsia="Times New Roman" w:hAnsi="Times New Roman" w:cs="Times New Roman"/>
        </w:rPr>
      </w:pPr>
    </w:p>
    <w:p w14:paraId="0000028E" w14:textId="77777777" w:rsidR="00854284" w:rsidRDefault="001162F9">
      <w:pPr>
        <w:numPr>
          <w:ilvl w:val="0"/>
          <w:numId w:val="1"/>
        </w:numPr>
        <w:shd w:val="clear" w:color="auto" w:fill="FFFFFF"/>
        <w:ind w:left="921"/>
        <w:jc w:val="center"/>
        <w:rPr>
          <w:b/>
        </w:rPr>
      </w:pPr>
      <w:r>
        <w:rPr>
          <w:rFonts w:ascii="Times New Roman" w:eastAsia="Times New Roman" w:hAnsi="Times New Roman" w:cs="Times New Roman"/>
          <w:b/>
        </w:rPr>
        <w:t>ПРЕДМЕТ ДОГОВОРУ</w:t>
      </w:r>
    </w:p>
    <w:p w14:paraId="0000028F" w14:textId="77777777" w:rsidR="00854284" w:rsidRDefault="001162F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Постачальник зобов</w:t>
      </w:r>
      <w:r>
        <w:rPr>
          <w:rFonts w:ascii="Calibri" w:eastAsia="Calibri" w:hAnsi="Calibri" w:cs="Calibri"/>
        </w:rPr>
        <w:t>'</w:t>
      </w:r>
      <w:r>
        <w:rPr>
          <w:rFonts w:ascii="Times New Roman" w:eastAsia="Times New Roman" w:hAnsi="Times New Roman" w:cs="Times New Roman"/>
        </w:rPr>
        <w:t xml:space="preserve">язується передати у власність Покупця </w:t>
      </w:r>
      <w:r>
        <w:rPr>
          <w:rFonts w:ascii="Times New Roman" w:eastAsia="Times New Roman" w:hAnsi="Times New Roman" w:cs="Times New Roman"/>
          <w:highlight w:val="white"/>
        </w:rPr>
        <w:t>печатки, штампи та їх комплектуючі,</w:t>
      </w:r>
      <w:r>
        <w:rPr>
          <w:rFonts w:ascii="Times New Roman" w:eastAsia="Times New Roman" w:hAnsi="Times New Roman" w:cs="Times New Roman"/>
        </w:rPr>
        <w:t xml:space="preserve"> за кодом Національний класифікатор "Єдиний закупівельний словник" ДК 021:2015 - 30190000-7 - Офісне устаткування та приладдя різне </w:t>
      </w:r>
      <w:r>
        <w:rPr>
          <w:rFonts w:ascii="Times New Roman" w:eastAsia="Times New Roman" w:hAnsi="Times New Roman" w:cs="Times New Roman"/>
          <w:highlight w:val="white"/>
        </w:rPr>
        <w:t>(далі - Товар)</w:t>
      </w:r>
      <w:r>
        <w:rPr>
          <w:rFonts w:ascii="Times New Roman" w:eastAsia="Times New Roman" w:hAnsi="Times New Roman" w:cs="Times New Roman"/>
        </w:rPr>
        <w:t xml:space="preserve"> за ціною та характеристиками, вказаними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 а Покупець зобов</w:t>
      </w:r>
      <w:r>
        <w:rPr>
          <w:rFonts w:ascii="Calibri" w:eastAsia="Calibri" w:hAnsi="Calibri" w:cs="Calibri"/>
        </w:rPr>
        <w:t>'</w:t>
      </w:r>
      <w:r>
        <w:rPr>
          <w:rFonts w:ascii="Times New Roman" w:eastAsia="Times New Roman" w:hAnsi="Times New Roman" w:cs="Times New Roman"/>
        </w:rPr>
        <w:t>язується прийняти цей Товар та провести його оплату на умовах та в порядку, визначених даним Договором.</w:t>
      </w:r>
    </w:p>
    <w:p w14:paraId="00000290"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1.2. Поставка Товару здійснюється Постачальником до складу за місцезнаходженням Покупця, за адресою: вул. Косовська, 2-Д, м. Одеса, 65017.</w:t>
      </w:r>
    </w:p>
    <w:p w14:paraId="00000291"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1.3. Загальна кількість Товару, що підлягають поставці, їх часткове співвідношення за видами, типами та розмірами, наведена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w:t>
      </w:r>
    </w:p>
    <w:p w14:paraId="00000292" w14:textId="77777777" w:rsidR="00854284" w:rsidRDefault="00854284">
      <w:pPr>
        <w:jc w:val="both"/>
        <w:rPr>
          <w:rFonts w:ascii="Times New Roman" w:eastAsia="Times New Roman" w:hAnsi="Times New Roman" w:cs="Times New Roman"/>
        </w:rPr>
      </w:pPr>
    </w:p>
    <w:p w14:paraId="00000293"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2. ЗАГАЛЬНА СУМА ДОГОВОРУ І ЦІНА</w:t>
      </w:r>
    </w:p>
    <w:p w14:paraId="00000294"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2.1. Ціна цього Договору визначена </w:t>
      </w:r>
      <w:r>
        <w:rPr>
          <w:rFonts w:ascii="Times New Roman" w:eastAsia="Times New Roman" w:hAnsi="Times New Roman" w:cs="Times New Roman"/>
          <w:smallCaps/>
        </w:rPr>
        <w:t>С</w:t>
      </w:r>
      <w:r>
        <w:rPr>
          <w:rFonts w:ascii="Times New Roman" w:eastAsia="Times New Roman" w:hAnsi="Times New Roman" w:cs="Times New Roman"/>
        </w:rPr>
        <w:t>торонами</w:t>
      </w:r>
      <w:r>
        <w:rPr>
          <w:rFonts w:ascii="Times New Roman" w:eastAsia="Times New Roman" w:hAnsi="Times New Roman" w:cs="Times New Roman"/>
          <w:smallCaps/>
        </w:rPr>
        <w:t xml:space="preserve"> </w:t>
      </w:r>
      <w:r>
        <w:rPr>
          <w:rFonts w:ascii="Times New Roman" w:eastAsia="Times New Roman" w:hAnsi="Times New Roman" w:cs="Times New Roman"/>
        </w:rPr>
        <w:t>згідно із Специфікацією (Додаток № 1 до Договору) і на дату підписання Сторонами цього Договору становить: __________________ грн. (___________________________________________ гривні ____ коп.), крім того ПДВ – _____________ грн. (________________________________________________________ гривні ____ коп.), що разом складає __________ грн. (________________________________ гривні ______ коп.).</w:t>
      </w:r>
    </w:p>
    <w:p w14:paraId="00000295" w14:textId="77777777" w:rsidR="00854284" w:rsidRDefault="001162F9">
      <w:pPr>
        <w:ind w:firstLine="709"/>
        <w:jc w:val="both"/>
        <w:rPr>
          <w:rFonts w:ascii="Times New Roman" w:eastAsia="Times New Roman" w:hAnsi="Times New Roman" w:cs="Times New Roman"/>
        </w:rPr>
      </w:pPr>
      <w:r>
        <w:rPr>
          <w:rFonts w:ascii="Times New Roman" w:eastAsia="Times New Roman" w:hAnsi="Times New Roman" w:cs="Times New Roman"/>
        </w:rPr>
        <w:t>Якщо станом на</w:t>
      </w:r>
      <w:r>
        <w:rPr>
          <w:rFonts w:ascii="Times New Roman" w:eastAsia="Times New Roman" w:hAnsi="Times New Roman" w:cs="Times New Roman"/>
          <w:color w:val="FF0000"/>
        </w:rPr>
        <w:t xml:space="preserve"> </w:t>
      </w:r>
      <w:r>
        <w:rPr>
          <w:rFonts w:ascii="Times New Roman" w:eastAsia="Times New Roman" w:hAnsi="Times New Roman" w:cs="Times New Roman"/>
        </w:rPr>
        <w:t>21 грудня 2024 року, ціна фактично поставленого за цим Договором Товару, є меншою загальної суми Договору, Сторони протягом 3-х робочих днів укладають Додаткову угоду до Договору, де загальною сумою Договору вказується сума за фактично поставлений за цим Договором Товар.</w:t>
      </w:r>
    </w:p>
    <w:p w14:paraId="00000296"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2.2. У разі ухилення однієї зі Сторін від обов'язку укласти у визначений строк Додаткову угоду, визначену у п. 2.1. цього Договору, вона вважається укладеною станом на 28 грудня 2024 року, загальною сумою цього Договору вважається сума, оплачена Покупцем за фактично поставлений за цим Договором Товар.</w:t>
      </w:r>
    </w:p>
    <w:p w14:paraId="00000297"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2.3. Кількість і номенклатура Товару вказується у Специфікації (Додаток № 1 до Договору), що складає невід</w:t>
      </w:r>
      <w:r>
        <w:rPr>
          <w:rFonts w:ascii="Calibri" w:eastAsia="Calibri" w:hAnsi="Calibri" w:cs="Calibri"/>
        </w:rPr>
        <w:t>'</w:t>
      </w:r>
      <w:r>
        <w:rPr>
          <w:rFonts w:ascii="Times New Roman" w:eastAsia="Times New Roman" w:hAnsi="Times New Roman" w:cs="Times New Roman"/>
        </w:rPr>
        <w:t>ємну частину цього Договору.</w:t>
      </w:r>
    </w:p>
    <w:p w14:paraId="00000298"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2.4. Ціни на Товар, зазначені у Специфікації (Додаток № 1 до Договору), включають вартість Товару, пакування, маркування, витрати на транспортування Товару до місця поставки та його розвантаження, витрати на страхування, всі податки, мито, збори та інші обов’язкові платежі, що Постачальник повинен виплатити у зв’язку з виконанням обов’язків за Договором у відповідності до чинного законодавства України.</w:t>
      </w:r>
    </w:p>
    <w:p w14:paraId="00000299" w14:textId="77777777" w:rsidR="00854284" w:rsidRDefault="00854284">
      <w:pPr>
        <w:jc w:val="both"/>
        <w:rPr>
          <w:rFonts w:ascii="Times New Roman" w:eastAsia="Times New Roman" w:hAnsi="Times New Roman" w:cs="Times New Roman"/>
        </w:rPr>
      </w:pPr>
    </w:p>
    <w:p w14:paraId="0000029A" w14:textId="77777777" w:rsidR="00854284" w:rsidRDefault="001162F9">
      <w:pPr>
        <w:ind w:right="-6"/>
        <w:jc w:val="center"/>
        <w:rPr>
          <w:rFonts w:ascii="Times New Roman" w:eastAsia="Times New Roman" w:hAnsi="Times New Roman" w:cs="Times New Roman"/>
          <w:b/>
        </w:rPr>
      </w:pPr>
      <w:r>
        <w:rPr>
          <w:rFonts w:ascii="Times New Roman" w:eastAsia="Times New Roman" w:hAnsi="Times New Roman" w:cs="Times New Roman"/>
          <w:b/>
        </w:rPr>
        <w:t>3. ПОРЯДОК ПОСТАВКИ</w:t>
      </w:r>
    </w:p>
    <w:p w14:paraId="0000029B"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lastRenderedPageBreak/>
        <w:t>3.1. Поставка Товару здійснюються Постачальником не пізніше ніж 20.12.2024 р.</w:t>
      </w:r>
    </w:p>
    <w:p w14:paraId="0000029C"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3.2. Поставка Товару оформлюється за складеною Постачальником накладною/видатковою накладною, підписаною уповноваженими представниками Сторін.</w:t>
      </w:r>
    </w:p>
    <w:p w14:paraId="0000029D"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3.3. Повноваження уповноважених представників Покупця та Постачальника на передачу (поставку) та приймання Товару і підписання накладних/видаткових накладних, підтверджуються відповідною довіреністю, оформленою у відповідності до вимог чинного законодавства України, або наказом, завірена копія якого надається при здійсненні передачі (поставки) та приймання Товару.</w:t>
      </w:r>
    </w:p>
    <w:p w14:paraId="0000029E"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3.4. Після завершення поставки Товару за адресою Покупця, Постачальник надає у двох примірниках Покупцю на розгляд і підпис накладні/видаткові накладні. Після підписання Сторонами накладних/видаткових накладних, зобов’язання за цим Договором вважаються виконаними Постачальником в повному обсязі.</w:t>
      </w:r>
    </w:p>
    <w:p w14:paraId="0000029F"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3.5. У разі виявлення Покупцем недоліків під час приймання Товару, уповноважені представники Сторін складають і підписують Протокол виявлених недоліків Товару (далі – Протокол), а Постачальник зобов’язаний усунути усі зазначені у Протоколі недоліки у строк, визначений Покупцем і письмово повідомити Покупця про готовність до повторної передачі Товару.</w:t>
      </w:r>
    </w:p>
    <w:p w14:paraId="000002A0"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3.6. Якщо зазначені у Протоколі недоліки не можуть бути усунені Постачальником, Покупець має право відмовитись від прийняття і оплати такого Товару, а якщо він вже оплачений, Постачальник зобов’язаний повернути сплачену за нього суму Покупцю.</w:t>
      </w:r>
    </w:p>
    <w:p w14:paraId="000002A1"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3.7. Усунення усіх зазначених у Протоколі недоліків Товару здійснюється Постачальником за власний рахунок протягом строку, зазначеного Покупцем в Протоколі.</w:t>
      </w:r>
    </w:p>
    <w:p w14:paraId="000002A2" w14:textId="77777777" w:rsidR="00854284" w:rsidRDefault="00854284">
      <w:pPr>
        <w:ind w:right="-6"/>
        <w:rPr>
          <w:rFonts w:ascii="Times New Roman" w:eastAsia="Times New Roman" w:hAnsi="Times New Roman" w:cs="Times New Roman"/>
          <w:b/>
        </w:rPr>
      </w:pPr>
    </w:p>
    <w:p w14:paraId="000002A3" w14:textId="77777777" w:rsidR="00854284" w:rsidRDefault="001162F9">
      <w:pPr>
        <w:ind w:right="-6"/>
        <w:jc w:val="center"/>
        <w:rPr>
          <w:rFonts w:ascii="Times New Roman" w:eastAsia="Times New Roman" w:hAnsi="Times New Roman" w:cs="Times New Roman"/>
          <w:b/>
        </w:rPr>
      </w:pPr>
      <w:r>
        <w:rPr>
          <w:rFonts w:ascii="Times New Roman" w:eastAsia="Times New Roman" w:hAnsi="Times New Roman" w:cs="Times New Roman"/>
          <w:b/>
        </w:rPr>
        <w:t>4. ПОРЯДОК РОЗРАХУНКІВ</w:t>
      </w:r>
    </w:p>
    <w:p w14:paraId="000002A4"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4.1. Постачальник надає Товар належної якості у кількості, комплектності та за цінами, наведеними  у Специфікації (Додаток №1 до Договору).</w:t>
      </w:r>
    </w:p>
    <w:p w14:paraId="000002A5"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4.2. Оплата Покупцем Постачальнику 100% вартості поставленого Товару здійснюється в національній валюті України (гривня) в безготівковій формі шляхом перерахування Покупцем Постачальнику вартості поставленого Товару зазначеного у відповідних накладних/видаткових накладних Постачальника, за цінами, вказаними у Специфікації (Додаток №1 до Договору), на поточний рахунок Постачальника, вказаний у цьому Договорі, протягом 10 (десяти) робочих днів з дати підписання уповноваженими представниками Сторін відповідних накладних/видаткових накладних, за якими Товар було передано (поставлено) Покупцю за адресою, зазначеною Покупцем у п. 1.2. цього Договору.</w:t>
      </w:r>
    </w:p>
    <w:p w14:paraId="000002A6"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4.3. У разі розірвання цього Договору у випадках, передбачених законодавством України чи цим Договором, Покупцем проводиться оплата за фактично поставлений Товар (за виключенням випадків, коли законодавством України або Договором встановлено, що така оплата не проводиться). Така оплата здійснюється протягом 10 (десяти) банківських днів від дати отримання Покупцем офіційної письмової вимоги від Постачальника про сплату коштів.</w:t>
      </w:r>
    </w:p>
    <w:p w14:paraId="000002A7"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4.4. Оплата вартості поставленого Товару здійснюється за рахунок коштів </w:t>
      </w:r>
      <w:r>
        <w:rPr>
          <w:rFonts w:ascii="Times New Roman" w:eastAsia="Times New Roman" w:hAnsi="Times New Roman" w:cs="Times New Roman"/>
          <w:highlight w:val="white"/>
        </w:rPr>
        <w:t xml:space="preserve">місцевого бюджету на підставі накладної/видаткової </w:t>
      </w:r>
      <w:r>
        <w:rPr>
          <w:rFonts w:ascii="Times New Roman" w:eastAsia="Times New Roman" w:hAnsi="Times New Roman" w:cs="Times New Roman"/>
        </w:rPr>
        <w:t>накладної. Моментом оплати поставленого Товару є дата списання грошових коштів з реєстраційного рахунку Покупця, що вказаний у цьому Договорі.</w:t>
      </w:r>
    </w:p>
    <w:p w14:paraId="000002A8"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4.5.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000002A9"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4.6. У разі відсутності на реєстраційному рахунку Покупця коштів, виділених на оплату відповідного бюджетного зобов’язання, оплата Товару здійснюється після надходження коштів на реєстраційний рахунок Покупця.</w:t>
      </w:r>
    </w:p>
    <w:p w14:paraId="000002AA"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4.7. Сторони дійшли спільної згоди, що оплата поставленого Товару проводитиметься Покупцем з урахуванням фінансового ресурсу Єдиного казначейського рахунку, реального надходження грошових коштів (та/або фінансування видатків) місцевого бюджету на зазначені цілі Покупця.</w:t>
      </w:r>
    </w:p>
    <w:p w14:paraId="000002AB"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4.8. Керуючись вимогами бюджетного законодавства України, Сторони погодились, що Покупець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000002AC" w14:textId="77777777" w:rsidR="00854284" w:rsidRDefault="00854284">
      <w:pPr>
        <w:ind w:right="-6"/>
        <w:jc w:val="center"/>
        <w:rPr>
          <w:rFonts w:ascii="Times New Roman" w:eastAsia="Times New Roman" w:hAnsi="Times New Roman" w:cs="Times New Roman"/>
          <w:b/>
        </w:rPr>
      </w:pPr>
    </w:p>
    <w:p w14:paraId="000002AD" w14:textId="77777777" w:rsidR="00854284" w:rsidRDefault="001162F9">
      <w:pPr>
        <w:ind w:right="-6"/>
        <w:jc w:val="center"/>
        <w:rPr>
          <w:rFonts w:ascii="Times New Roman" w:eastAsia="Times New Roman" w:hAnsi="Times New Roman" w:cs="Times New Roman"/>
          <w:b/>
        </w:rPr>
      </w:pPr>
      <w:r>
        <w:rPr>
          <w:rFonts w:ascii="Times New Roman" w:eastAsia="Times New Roman" w:hAnsi="Times New Roman" w:cs="Times New Roman"/>
          <w:b/>
        </w:rPr>
        <w:t>5. ПЕРЕДАЧА І ПРИЙМАННЯ ТОВАРУ</w:t>
      </w:r>
    </w:p>
    <w:p w14:paraId="000002AE" w14:textId="77777777" w:rsidR="00854284" w:rsidRDefault="001162F9">
      <w:pPr>
        <w:ind w:right="-6"/>
        <w:jc w:val="both"/>
        <w:rPr>
          <w:rFonts w:ascii="Times New Roman" w:eastAsia="Times New Roman" w:hAnsi="Times New Roman" w:cs="Times New Roman"/>
        </w:rPr>
      </w:pPr>
      <w:r>
        <w:rPr>
          <w:rFonts w:ascii="Times New Roman" w:eastAsia="Times New Roman" w:hAnsi="Times New Roman" w:cs="Times New Roman"/>
        </w:rPr>
        <w:lastRenderedPageBreak/>
        <w:t>5.1. Приймання Товару по кількості, комплектності, а також співвідношенню за видами, здійснюється під час його вручення Покупцю та оформлюється підписанням накладної/видаткової накладної. У випадку невідповідності кількості або співвідношенню за видами Товару відповідно до умов цього Договору, у накладній/видатковій накладній повинна бути проставлена відмітка про фактично прийняту кількість та види Товару. Постачальник повинен допоставити недоотриманий Товар, здійснити заміну Товарів, що не відповідають умовам співвідношення за видами, доукомплектувати некомплектний Товар або виправити виявлені під час приймання Товару недоліки іншим чином, протягом 1 (одного) робочого дня з моменту підписання накладної/видаткової накладної.</w:t>
      </w:r>
    </w:p>
    <w:p w14:paraId="000002AF"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5.2. У разі виявлення прихованих недоліків, що не могли бути виявлені під час прийому Товару, Покупець складає акт з описом таких недоліків, строків їх усунення або заміни неякісного Товару та направляє його Постачальнику.</w:t>
      </w:r>
    </w:p>
    <w:p w14:paraId="000002B0"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5.3. При виявленні прихованих заводських дефектів Покупець має право вимагати від Постачальника заміни неякісного Товару на такий самий справний або аналогічний, а Постачальник зобов’язаний здійснити таку заміну на вимогу Покупця.</w:t>
      </w:r>
    </w:p>
    <w:p w14:paraId="000002B1"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5.4. Товар повинен бути затарений і спакований Постачальником таким чином, щоб виключити псування та \ або знищення його на період поставки до прийняття Товару Покупцем.</w:t>
      </w:r>
    </w:p>
    <w:p w14:paraId="000002B2"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5.5. Вартість тари та пакування входить до ціни Товару.</w:t>
      </w:r>
    </w:p>
    <w:p w14:paraId="000002B3" w14:textId="77777777" w:rsidR="00854284" w:rsidRDefault="00854284">
      <w:pPr>
        <w:ind w:right="-6"/>
        <w:rPr>
          <w:rFonts w:ascii="Times New Roman" w:eastAsia="Times New Roman" w:hAnsi="Times New Roman" w:cs="Times New Roman"/>
          <w:b/>
        </w:rPr>
      </w:pPr>
    </w:p>
    <w:p w14:paraId="000002B4" w14:textId="77777777" w:rsidR="00854284" w:rsidRDefault="001162F9">
      <w:pPr>
        <w:ind w:right="-6"/>
        <w:jc w:val="center"/>
        <w:rPr>
          <w:rFonts w:ascii="Times New Roman" w:eastAsia="Times New Roman" w:hAnsi="Times New Roman" w:cs="Times New Roman"/>
          <w:b/>
        </w:rPr>
      </w:pPr>
      <w:r>
        <w:rPr>
          <w:rFonts w:ascii="Times New Roman" w:eastAsia="Times New Roman" w:hAnsi="Times New Roman" w:cs="Times New Roman"/>
          <w:b/>
        </w:rPr>
        <w:t>6. ВІДПОВІДАЛЬНІСТЬ СТОРІН</w:t>
      </w:r>
    </w:p>
    <w:p w14:paraId="000002B5"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6.1. В разі порушення Постачальником строків, встановлених Договором, Постачальник сплачує Покупцю пеню в розмірі 0.1% від загальної вартості Товару і ціни Договору (вказаний у п. 2.1. цього Договору) за кожен день прострочення, а за прострочення понад тридцять календарних днів додатково стягується штраф у розмірі 10 (десяти) % від вказаної загальної ціни Договору.</w:t>
      </w:r>
    </w:p>
    <w:p w14:paraId="000002B6"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6.2. В разі порушення Покупцем строків оплати Товару Покупець сплачує Постачальнику штрафну неустойку в розмірі 0.1% від суми прострочення платежу за кожен день прострочення, але не більше 10 (десяти) %. Покупець звільняється від сплати зазначеної штрафної неустойки, у разі відсутності на реєстраційному рахунку Покупця коштів, виділених на оплату відповідного бюджетного зобов’язання. Строк оплати Товару обліковується після надходження коштів на реєстраційний рахунок Покупця.</w:t>
      </w:r>
    </w:p>
    <w:p w14:paraId="000002B7" w14:textId="77777777" w:rsidR="00854284" w:rsidRDefault="00854284">
      <w:pPr>
        <w:jc w:val="both"/>
        <w:rPr>
          <w:rFonts w:ascii="Times New Roman" w:eastAsia="Times New Roman" w:hAnsi="Times New Roman" w:cs="Times New Roman"/>
        </w:rPr>
      </w:pPr>
    </w:p>
    <w:p w14:paraId="000002B8"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7. ФОРС-МАЖОРНІ ОБСТАВИНИ</w:t>
      </w:r>
    </w:p>
    <w:p w14:paraId="000002B9"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7.1.Сторони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(шістдесят)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(двадцять) днів до дати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000002BA" w14:textId="77777777" w:rsidR="00854284" w:rsidRDefault="00854284">
      <w:pPr>
        <w:rPr>
          <w:rFonts w:ascii="Times New Roman" w:eastAsia="Times New Roman" w:hAnsi="Times New Roman" w:cs="Times New Roman"/>
          <w:b/>
        </w:rPr>
      </w:pPr>
    </w:p>
    <w:p w14:paraId="000002BB" w14:textId="77777777" w:rsidR="00854284" w:rsidRDefault="001162F9">
      <w:pPr>
        <w:ind w:firstLine="561"/>
        <w:jc w:val="center"/>
        <w:rPr>
          <w:rFonts w:ascii="Times New Roman" w:eastAsia="Times New Roman" w:hAnsi="Times New Roman" w:cs="Times New Roman"/>
          <w:b/>
        </w:rPr>
      </w:pPr>
      <w:r>
        <w:rPr>
          <w:rFonts w:ascii="Times New Roman" w:eastAsia="Times New Roman" w:hAnsi="Times New Roman" w:cs="Times New Roman"/>
          <w:b/>
        </w:rPr>
        <w:t>8. ВИРІШЕННЯ СПОРІВ</w:t>
      </w:r>
    </w:p>
    <w:p w14:paraId="000002BC"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8.1. Усі спори, що виникають між Сторонами з цього Договору, вирішуються ними шляхом переговорів та прийняттям відповідних рішень.</w:t>
      </w:r>
    </w:p>
    <w:p w14:paraId="000002BD"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8.2. Якщо Сторони неспроможні вирішити спори або розв</w:t>
      </w:r>
      <w:r>
        <w:rPr>
          <w:rFonts w:ascii="Calibri" w:eastAsia="Calibri" w:hAnsi="Calibri" w:cs="Calibri"/>
        </w:rPr>
        <w:t>'</w:t>
      </w:r>
      <w:r>
        <w:rPr>
          <w:rFonts w:ascii="Times New Roman" w:eastAsia="Times New Roman" w:hAnsi="Times New Roman" w:cs="Times New Roman"/>
        </w:rPr>
        <w:t xml:space="preserve">язати суперечності, що виникають з умов даного Договору, шляхом переговорів, то такі спори (суперечки) мають бути розглянуті в Господарському суді. </w:t>
      </w:r>
    </w:p>
    <w:p w14:paraId="000002BE"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8.3. Сторони мають право досудового (претензійного) порядку врегулювання спорів.</w:t>
      </w:r>
    </w:p>
    <w:p w14:paraId="000002BF" w14:textId="77777777" w:rsidR="00854284" w:rsidRDefault="00854284">
      <w:pPr>
        <w:jc w:val="center"/>
        <w:rPr>
          <w:rFonts w:ascii="Times New Roman" w:eastAsia="Times New Roman" w:hAnsi="Times New Roman" w:cs="Times New Roman"/>
          <w:b/>
        </w:rPr>
      </w:pPr>
    </w:p>
    <w:p w14:paraId="000002C0" w14:textId="77777777" w:rsidR="00854284" w:rsidRDefault="00854284">
      <w:pPr>
        <w:jc w:val="center"/>
        <w:rPr>
          <w:rFonts w:ascii="Times New Roman" w:eastAsia="Times New Roman" w:hAnsi="Times New Roman" w:cs="Times New Roman"/>
          <w:b/>
        </w:rPr>
      </w:pPr>
    </w:p>
    <w:p w14:paraId="000002C1"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9. СТРОК ДІЇ ДОГОВОРУ</w:t>
      </w:r>
    </w:p>
    <w:p w14:paraId="000002C2"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9.1. Даний договір набирає чинності з моменту його підписання і діє до </w:t>
      </w:r>
      <w:r>
        <w:rPr>
          <w:rFonts w:ascii="Times New Roman" w:eastAsia="Times New Roman" w:hAnsi="Times New Roman" w:cs="Times New Roman"/>
          <w:highlight w:val="white"/>
        </w:rPr>
        <w:t>31 грудня 2024 року, але у будь-якому разі до повного виконання Сторонами взятих на се</w:t>
      </w:r>
      <w:r>
        <w:rPr>
          <w:rFonts w:ascii="Times New Roman" w:eastAsia="Times New Roman" w:hAnsi="Times New Roman" w:cs="Times New Roman"/>
        </w:rPr>
        <w:t>бе зобов</w:t>
      </w:r>
      <w:r>
        <w:rPr>
          <w:rFonts w:ascii="Calibri" w:eastAsia="Calibri" w:hAnsi="Calibri" w:cs="Calibri"/>
        </w:rPr>
        <w:t>'</w:t>
      </w:r>
      <w:r>
        <w:rPr>
          <w:rFonts w:ascii="Times New Roman" w:eastAsia="Times New Roman" w:hAnsi="Times New Roman" w:cs="Times New Roman"/>
        </w:rPr>
        <w:t>язань.</w:t>
      </w:r>
    </w:p>
    <w:p w14:paraId="000002C3"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lastRenderedPageBreak/>
        <w:t>9.2.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  </w:t>
      </w:r>
    </w:p>
    <w:p w14:paraId="000002C4"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9.3. Зміна або розірвання Договору допускається лише за згодою Сторін.</w:t>
      </w:r>
    </w:p>
    <w:p w14:paraId="000002C5" w14:textId="77777777" w:rsidR="00854284" w:rsidRDefault="001162F9">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0002C6" w14:textId="77777777" w:rsidR="00854284" w:rsidRDefault="001162F9">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00002C7"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w:t>
      </w:r>
    </w:p>
    <w:p w14:paraId="000002C8"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Підставою для зміни ціни є письмове звернення Сторони Договору та коливання ціни на ринку; </w:t>
      </w:r>
    </w:p>
    <w:p w14:paraId="000002C9"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00002CA"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000002CB"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w:t>
      </w:r>
    </w:p>
    <w:p w14:paraId="000002CC"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14:paraId="000002CD"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 результат порівняння цін у відсотковому вираженні; </w:t>
      </w:r>
    </w:p>
    <w:p w14:paraId="000002CE"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CF"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00002D0"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14:paraId="000002D1"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000002D2"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 </w:t>
      </w:r>
    </w:p>
    <w:p w14:paraId="000002D3"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АБО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w:t>
      </w:r>
    </w:p>
    <w:p w14:paraId="000002D4"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00002D5"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00002D6" w14:textId="77777777" w:rsidR="00854284" w:rsidRDefault="001162F9">
      <w:pPr>
        <w:shd w:val="clear" w:color="auto" w:fill="FFFFFF"/>
        <w:ind w:right="-6"/>
        <w:jc w:val="both"/>
        <w:rPr>
          <w:rFonts w:ascii="Times New Roman" w:eastAsia="Times New Roman" w:hAnsi="Times New Roman" w:cs="Times New Roman"/>
        </w:rPr>
      </w:pPr>
      <w:r>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ascii="Times New Roman" w:eastAsia="Times New Roman" w:hAnsi="Times New Roman" w:cs="Times New Roman"/>
        </w:rPr>
        <w:lastRenderedPageBreak/>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00002D7"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9.5. При розірванні Договору Сторони вважаються зв</w:t>
      </w:r>
      <w:r>
        <w:rPr>
          <w:rFonts w:ascii="Calibri" w:eastAsia="Calibri" w:hAnsi="Calibri" w:cs="Calibri"/>
        </w:rPr>
        <w:t>'</w:t>
      </w:r>
      <w:r>
        <w:rPr>
          <w:rFonts w:ascii="Times New Roman" w:eastAsia="Times New Roman" w:hAnsi="Times New Roman" w:cs="Times New Roman"/>
        </w:rPr>
        <w:t>язаними своїми зобов</w:t>
      </w:r>
      <w:r>
        <w:rPr>
          <w:rFonts w:ascii="Calibri" w:eastAsia="Calibri" w:hAnsi="Calibri" w:cs="Calibri"/>
        </w:rPr>
        <w:t>'</w:t>
      </w:r>
      <w:r>
        <w:rPr>
          <w:rFonts w:ascii="Times New Roman" w:eastAsia="Times New Roman" w:hAnsi="Times New Roman" w:cs="Times New Roman"/>
        </w:rPr>
        <w:t>язаннями за даним Договором до моменту повернення боржником всіх боргів та сплати всіх штрафних санкції за невиконання або неналежне виконання умов даного Договору, а також до моменту виконання зобов</w:t>
      </w:r>
      <w:r>
        <w:rPr>
          <w:rFonts w:ascii="Calibri" w:eastAsia="Calibri" w:hAnsi="Calibri" w:cs="Calibri"/>
        </w:rPr>
        <w:t>'</w:t>
      </w:r>
      <w:r>
        <w:rPr>
          <w:rFonts w:ascii="Times New Roman" w:eastAsia="Times New Roman" w:hAnsi="Times New Roman" w:cs="Times New Roman"/>
        </w:rPr>
        <w:t>язання належним чином.  </w:t>
      </w:r>
    </w:p>
    <w:p w14:paraId="000002D8" w14:textId="77777777" w:rsidR="00854284" w:rsidRDefault="00854284">
      <w:pPr>
        <w:ind w:right="-6"/>
        <w:jc w:val="center"/>
        <w:rPr>
          <w:rFonts w:ascii="Times New Roman" w:eastAsia="Times New Roman" w:hAnsi="Times New Roman" w:cs="Times New Roman"/>
          <w:b/>
        </w:rPr>
      </w:pPr>
    </w:p>
    <w:p w14:paraId="000002D9" w14:textId="77777777" w:rsidR="00854284" w:rsidRDefault="001162F9">
      <w:pPr>
        <w:ind w:right="-6"/>
        <w:jc w:val="center"/>
        <w:rPr>
          <w:rFonts w:ascii="Times New Roman" w:eastAsia="Times New Roman" w:hAnsi="Times New Roman" w:cs="Times New Roman"/>
          <w:b/>
        </w:rPr>
      </w:pPr>
      <w:r>
        <w:rPr>
          <w:rFonts w:ascii="Times New Roman" w:eastAsia="Times New Roman" w:hAnsi="Times New Roman" w:cs="Times New Roman"/>
          <w:b/>
        </w:rPr>
        <w:t>10. ІНШІ УМОВИ</w:t>
      </w:r>
    </w:p>
    <w:p w14:paraId="000002DA"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10.1. Цей Договір укладено українською мовою у трьох автентичних примірниках.</w:t>
      </w:r>
    </w:p>
    <w:p w14:paraId="000002DB"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10.2. У разі зміни банківських реквізитів, юридичної чи фактичної адреси будь-якої із Сторін, Сторона по відношенню до якої сталися зміни, зобов’язана повідомити іншу Сторону протягом 2-х робочих днів.</w:t>
      </w:r>
    </w:p>
    <w:p w14:paraId="000002DC"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10.3. Одностороння відмова від виконання взятих на себе зобов’язань за цим Договором не допускається.</w:t>
      </w:r>
    </w:p>
    <w:p w14:paraId="000002DD"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10.4. Всі зміни і доповнення до даного Договору оформлюються письмово і складають невід’ємну частину даного Договору.</w:t>
      </w:r>
    </w:p>
    <w:p w14:paraId="000002DE"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10.5. Після підписання Договору всі попередні переговори по ньому, листування, угоди і протоколи про наміри по питаннях, які, так або інакше, стосуються даного Договору, втрачають юридичну силу.</w:t>
      </w:r>
    </w:p>
    <w:p w14:paraId="000002DF"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10.6 Жодна із Сторін не має права передавати свої права і обов’язки за даним Договором третім особам без письмової згоди на те іншої Сторони.</w:t>
      </w:r>
    </w:p>
    <w:p w14:paraId="000002E0" w14:textId="77777777" w:rsidR="00854284" w:rsidRDefault="00854284">
      <w:pPr>
        <w:ind w:firstLine="561"/>
        <w:jc w:val="center"/>
        <w:rPr>
          <w:rFonts w:ascii="Times New Roman" w:eastAsia="Times New Roman" w:hAnsi="Times New Roman" w:cs="Times New Roman"/>
          <w:b/>
        </w:rPr>
      </w:pPr>
    </w:p>
    <w:p w14:paraId="000002E1" w14:textId="77777777" w:rsidR="00854284" w:rsidRDefault="001162F9">
      <w:pPr>
        <w:ind w:firstLine="561"/>
        <w:jc w:val="center"/>
        <w:rPr>
          <w:rFonts w:ascii="Times New Roman" w:eastAsia="Times New Roman" w:hAnsi="Times New Roman" w:cs="Times New Roman"/>
        </w:rPr>
      </w:pPr>
      <w:r>
        <w:rPr>
          <w:rFonts w:ascii="Times New Roman" w:eastAsia="Times New Roman" w:hAnsi="Times New Roman" w:cs="Times New Roman"/>
          <w:b/>
        </w:rPr>
        <w:t xml:space="preserve">11. РЕКВІЗИТИ СТОРІН ТА ПІДПИСИ </w:t>
      </w:r>
    </w:p>
    <w:p w14:paraId="000002E2" w14:textId="77777777" w:rsidR="00854284" w:rsidRDefault="001162F9">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rPr>
        <w:t> </w:t>
      </w:r>
    </w:p>
    <w:tbl>
      <w:tblPr>
        <w:tblStyle w:val="ac"/>
        <w:tblW w:w="9872" w:type="dxa"/>
        <w:tblInd w:w="-115" w:type="dxa"/>
        <w:tblLayout w:type="fixed"/>
        <w:tblLook w:val="0400" w:firstRow="0" w:lastRow="0" w:firstColumn="0" w:lastColumn="0" w:noHBand="0" w:noVBand="1"/>
      </w:tblPr>
      <w:tblGrid>
        <w:gridCol w:w="347"/>
        <w:gridCol w:w="4014"/>
        <w:gridCol w:w="5511"/>
      </w:tblGrid>
      <w:tr w:rsidR="00854284" w14:paraId="0CA48AE8" w14:textId="77777777">
        <w:trPr>
          <w:trHeight w:val="620"/>
        </w:trPr>
        <w:tc>
          <w:tcPr>
            <w:tcW w:w="347" w:type="dxa"/>
            <w:shd w:val="clear" w:color="auto" w:fill="FFFFFF"/>
            <w:tcMar>
              <w:top w:w="0" w:type="dxa"/>
              <w:left w:w="115" w:type="dxa"/>
              <w:bottom w:w="0" w:type="dxa"/>
              <w:right w:w="115" w:type="dxa"/>
            </w:tcMar>
          </w:tcPr>
          <w:p w14:paraId="000002E3" w14:textId="77777777" w:rsidR="00854284" w:rsidRDefault="00854284">
            <w:pPr>
              <w:rPr>
                <w:rFonts w:ascii="Times New Roman" w:eastAsia="Times New Roman" w:hAnsi="Times New Roman" w:cs="Times New Roman"/>
              </w:rPr>
            </w:pPr>
          </w:p>
        </w:tc>
        <w:tc>
          <w:tcPr>
            <w:tcW w:w="4014" w:type="dxa"/>
            <w:shd w:val="clear" w:color="auto" w:fill="FFFFFF"/>
            <w:tcMar>
              <w:top w:w="0" w:type="dxa"/>
              <w:left w:w="115" w:type="dxa"/>
              <w:bottom w:w="0" w:type="dxa"/>
              <w:right w:w="115" w:type="dxa"/>
            </w:tcMar>
          </w:tcPr>
          <w:p w14:paraId="000002E4" w14:textId="77777777" w:rsidR="00854284" w:rsidRDefault="001162F9">
            <w:pPr>
              <w:shd w:val="clear" w:color="auto" w:fill="FFFFFF"/>
              <w:ind w:firstLine="48"/>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2E5" w14:textId="77777777" w:rsidR="00854284" w:rsidRDefault="001162F9">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b/>
              </w:rPr>
              <w:t>ПОКУПЕЦЬ:</w:t>
            </w:r>
          </w:p>
        </w:tc>
      </w:tr>
      <w:tr w:rsidR="00854284" w14:paraId="1F71AB98" w14:textId="77777777">
        <w:trPr>
          <w:trHeight w:val="3960"/>
        </w:trPr>
        <w:tc>
          <w:tcPr>
            <w:tcW w:w="4361" w:type="dxa"/>
            <w:gridSpan w:val="2"/>
            <w:shd w:val="clear" w:color="auto" w:fill="FFFFFF"/>
            <w:tcMar>
              <w:top w:w="0" w:type="dxa"/>
              <w:left w:w="115" w:type="dxa"/>
              <w:bottom w:w="0" w:type="dxa"/>
              <w:right w:w="115" w:type="dxa"/>
            </w:tcMar>
          </w:tcPr>
          <w:p w14:paraId="000002E6" w14:textId="77777777" w:rsidR="00854284" w:rsidRDefault="001162F9">
            <w:pPr>
              <w:ind w:firstLine="561"/>
              <w:rPr>
                <w:rFonts w:ascii="Times New Roman" w:eastAsia="Times New Roman" w:hAnsi="Times New Roman" w:cs="Times New Roman"/>
              </w:rPr>
            </w:pPr>
            <w:r>
              <w:rPr>
                <w:rFonts w:ascii="Times New Roman" w:eastAsia="Times New Roman" w:hAnsi="Times New Roman" w:cs="Times New Roman"/>
                <w:b/>
              </w:rPr>
              <w:t>______________</w:t>
            </w:r>
          </w:p>
          <w:p w14:paraId="000002E7" w14:textId="77777777" w:rsidR="00854284" w:rsidRDefault="00854284">
            <w:pPr>
              <w:rPr>
                <w:rFonts w:ascii="Times New Roman" w:eastAsia="Times New Roman" w:hAnsi="Times New Roman" w:cs="Times New Roman"/>
              </w:rPr>
            </w:pPr>
          </w:p>
          <w:p w14:paraId="000002E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2E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Банківські</w:t>
            </w:r>
          </w:p>
          <w:p w14:paraId="000002E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реквізити:</w:t>
            </w:r>
          </w:p>
          <w:p w14:paraId="000002EB"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2EC" w14:textId="77777777" w:rsidR="00854284" w:rsidRDefault="001162F9">
            <w:pPr>
              <w:spacing w:after="240"/>
              <w:rPr>
                <w:rFonts w:ascii="Times New Roman" w:eastAsia="Times New Roman" w:hAnsi="Times New Roman" w:cs="Times New Roman"/>
              </w:rPr>
            </w:pPr>
            <w:r>
              <w:rPr>
                <w:rFonts w:ascii="Times New Roman" w:eastAsia="Times New Roman" w:hAnsi="Times New Roman" w:cs="Times New Roman"/>
              </w:rPr>
              <w:t>тел.</w:t>
            </w:r>
            <w:r>
              <w:rPr>
                <w:rFonts w:ascii="Times New Roman" w:eastAsia="Times New Roman" w:hAnsi="Times New Roman" w:cs="Times New Roman"/>
              </w:rPr>
              <w:br/>
              <w:t>Електронна адреса:</w:t>
            </w:r>
          </w:p>
          <w:p w14:paraId="000002ED" w14:textId="77777777" w:rsidR="00854284" w:rsidRDefault="001162F9">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000002EE" w14:textId="77777777" w:rsidR="00854284" w:rsidRDefault="001162F9">
            <w:pPr>
              <w:spacing w:after="240"/>
              <w:rPr>
                <w:rFonts w:ascii="Times New Roman" w:eastAsia="Times New Roman" w:hAnsi="Times New Roman" w:cs="Times New Roman"/>
              </w:rPr>
            </w:pPr>
            <w:r>
              <w:rPr>
                <w:rFonts w:ascii="Times New Roman" w:eastAsia="Times New Roman" w:hAnsi="Times New Roman" w:cs="Times New Roman"/>
              </w:rPr>
              <w:br/>
            </w:r>
          </w:p>
          <w:p w14:paraId="000002EF" w14:textId="77777777" w:rsidR="00854284" w:rsidRDefault="001162F9">
            <w:pPr>
              <w:rPr>
                <w:rFonts w:ascii="Times New Roman" w:eastAsia="Times New Roman" w:hAnsi="Times New Roman" w:cs="Times New Roman"/>
              </w:rPr>
            </w:pPr>
            <w:r>
              <w:rPr>
                <w:rFonts w:ascii="Peterburg" w:eastAsia="Peterburg" w:hAnsi="Peterburg" w:cs="Peterburg"/>
              </w:rPr>
              <w:t>______________</w:t>
            </w:r>
          </w:p>
          <w:p w14:paraId="000002F0" w14:textId="77777777" w:rsidR="00854284" w:rsidRDefault="00854284">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2F2" w14:textId="77777777" w:rsidR="00854284" w:rsidRDefault="001162F9">
            <w:pPr>
              <w:ind w:left="52" w:hanging="45"/>
              <w:rPr>
                <w:rFonts w:ascii="Times New Roman" w:eastAsia="Times New Roman" w:hAnsi="Times New Roman" w:cs="Times New Roman"/>
                <w:b/>
              </w:rPr>
            </w:pPr>
            <w:r>
              <w:rPr>
                <w:rFonts w:ascii="Times New Roman" w:eastAsia="Times New Roman" w:hAnsi="Times New Roman" w:cs="Times New Roman"/>
                <w:b/>
              </w:rPr>
              <w:t xml:space="preserve">Департамент надання адміністративних </w:t>
            </w:r>
          </w:p>
          <w:p w14:paraId="000002F3"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b/>
              </w:rPr>
              <w:t>послуг Одеської міської ради</w:t>
            </w:r>
          </w:p>
          <w:p w14:paraId="000002F4"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вул. Косовська, 2-Д, м. Одеса, 65017</w:t>
            </w:r>
          </w:p>
          <w:p w14:paraId="000002F5"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ДКСУ м. Київ</w:t>
            </w:r>
          </w:p>
          <w:p w14:paraId="000002F6"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Рахунок в форматі IBAN:</w:t>
            </w:r>
          </w:p>
          <w:p w14:paraId="000002F7"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UA _______________________________</w:t>
            </w:r>
          </w:p>
          <w:p w14:paraId="000002F8"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ЄДРПОУ 38226516</w:t>
            </w:r>
          </w:p>
          <w:p w14:paraId="000002F9"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тел. (048) 737-60-98</w:t>
            </w:r>
          </w:p>
          <w:p w14:paraId="000002FA" w14:textId="77777777" w:rsidR="00854284" w:rsidRDefault="001162F9">
            <w:pPr>
              <w:spacing w:after="240"/>
              <w:ind w:left="52" w:hanging="45"/>
              <w:rPr>
                <w:rFonts w:ascii="Times New Roman" w:eastAsia="Times New Roman" w:hAnsi="Times New Roman" w:cs="Times New Roman"/>
              </w:rPr>
            </w:pPr>
            <w:r>
              <w:rPr>
                <w:rFonts w:ascii="Times New Roman" w:eastAsia="Times New Roman" w:hAnsi="Times New Roman" w:cs="Times New Roman"/>
              </w:rPr>
              <w:t>Електронна адреса: dnap@omr.gov.ua</w:t>
            </w:r>
          </w:p>
          <w:p w14:paraId="000002FB" w14:textId="77777777" w:rsidR="00854284" w:rsidRDefault="001162F9">
            <w:pPr>
              <w:spacing w:after="240"/>
              <w:ind w:left="52" w:hanging="45"/>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000002FC" w14:textId="77777777" w:rsidR="00854284" w:rsidRDefault="00854284">
            <w:pPr>
              <w:ind w:left="52" w:hanging="45"/>
              <w:rPr>
                <w:rFonts w:ascii="Times New Roman" w:eastAsia="Times New Roman" w:hAnsi="Times New Roman" w:cs="Times New Roman"/>
              </w:rPr>
            </w:pPr>
          </w:p>
          <w:p w14:paraId="000002FD"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__________________ ___________________</w:t>
            </w:r>
          </w:p>
          <w:p w14:paraId="000002FE" w14:textId="77777777" w:rsidR="00854284" w:rsidRDefault="00854284">
            <w:pPr>
              <w:rPr>
                <w:rFonts w:ascii="Times New Roman" w:eastAsia="Times New Roman" w:hAnsi="Times New Roman" w:cs="Times New Roman"/>
              </w:rPr>
            </w:pPr>
          </w:p>
        </w:tc>
      </w:tr>
    </w:tbl>
    <w:p w14:paraId="000002FF" w14:textId="77777777" w:rsidR="00854284" w:rsidRDefault="00854284">
      <w:pPr>
        <w:ind w:hanging="6810"/>
        <w:jc w:val="right"/>
        <w:rPr>
          <w:rFonts w:ascii="Times New Roman" w:eastAsia="Times New Roman" w:hAnsi="Times New Roman" w:cs="Times New Roman"/>
          <w:b/>
        </w:rPr>
      </w:pPr>
    </w:p>
    <w:p w14:paraId="00000300" w14:textId="77777777" w:rsidR="00854284" w:rsidRDefault="001162F9">
      <w:pPr>
        <w:ind w:right="290" w:firstLine="561"/>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00000301" w14:textId="77777777" w:rsidR="00854284" w:rsidRDefault="001162F9">
      <w:pPr>
        <w:tabs>
          <w:tab w:val="left" w:pos="405"/>
        </w:tabs>
        <w:spacing w:after="200" w:line="276" w:lineRule="auto"/>
        <w:rPr>
          <w:rFonts w:ascii="Times New Roman" w:eastAsia="Times New Roman" w:hAnsi="Times New Roman" w:cs="Times New Roman"/>
          <w:b/>
        </w:rPr>
      </w:pPr>
      <w:r>
        <w:rPr>
          <w:rFonts w:ascii="Times New Roman" w:eastAsia="Times New Roman" w:hAnsi="Times New Roman" w:cs="Times New Roman"/>
          <w:b/>
        </w:rPr>
        <w:tab/>
      </w:r>
    </w:p>
    <w:p w14:paraId="00000302" w14:textId="77777777" w:rsidR="00854284" w:rsidRDefault="00854284">
      <w:pPr>
        <w:keepNext/>
        <w:keepLines/>
        <w:spacing w:before="20" w:after="20"/>
        <w:rPr>
          <w:rFonts w:ascii="Times New Roman" w:eastAsia="Times New Roman" w:hAnsi="Times New Roman" w:cs="Times New Roman"/>
          <w:b/>
        </w:rPr>
      </w:pPr>
    </w:p>
    <w:p w14:paraId="00000303" w14:textId="77777777" w:rsidR="00854284" w:rsidRDefault="00854284">
      <w:pPr>
        <w:spacing w:line="276" w:lineRule="auto"/>
        <w:rPr>
          <w:rFonts w:ascii="Times New Roman" w:eastAsia="Times New Roman" w:hAnsi="Times New Roman" w:cs="Times New Roman"/>
        </w:rPr>
      </w:pPr>
    </w:p>
    <w:p w14:paraId="00000304" w14:textId="77777777" w:rsidR="00854284" w:rsidRDefault="00854284">
      <w:pPr>
        <w:spacing w:line="276" w:lineRule="auto"/>
        <w:rPr>
          <w:rFonts w:ascii="Times New Roman" w:eastAsia="Times New Roman" w:hAnsi="Times New Roman" w:cs="Times New Roman"/>
        </w:rPr>
      </w:pPr>
    </w:p>
    <w:p w14:paraId="00000313" w14:textId="77777777" w:rsidR="00854284" w:rsidRDefault="00854284">
      <w:pPr>
        <w:spacing w:after="240"/>
        <w:rPr>
          <w:rFonts w:ascii="Times New Roman" w:eastAsia="Times New Roman" w:hAnsi="Times New Roman" w:cs="Times New Roman"/>
        </w:rPr>
      </w:pPr>
    </w:p>
    <w:p w14:paraId="00000314" w14:textId="77777777" w:rsidR="00854284" w:rsidRDefault="00854284">
      <w:pPr>
        <w:spacing w:after="240"/>
        <w:rPr>
          <w:rFonts w:ascii="Times New Roman" w:eastAsia="Times New Roman" w:hAnsi="Times New Roman" w:cs="Times New Roman"/>
        </w:rPr>
      </w:pPr>
    </w:p>
    <w:p w14:paraId="00000315" w14:textId="77777777" w:rsidR="00854284" w:rsidRDefault="001162F9">
      <w:pPr>
        <w:ind w:hanging="8940"/>
        <w:jc w:val="both"/>
        <w:rPr>
          <w:rFonts w:ascii="Times New Roman" w:eastAsia="Times New Roman" w:hAnsi="Times New Roman" w:cs="Times New Roman"/>
        </w:rPr>
      </w:pPr>
      <w:r>
        <w:rPr>
          <w:rFonts w:ascii="Times New Roman" w:eastAsia="Times New Roman" w:hAnsi="Times New Roman" w:cs="Times New Roman"/>
        </w:rPr>
        <w:t>                                                                                                                                                                                                                                                                                            Д</w:t>
      </w:r>
      <w:r>
        <w:rPr>
          <w:rFonts w:ascii="Times New Roman" w:eastAsia="Times New Roman" w:hAnsi="Times New Roman" w:cs="Times New Roman"/>
          <w:color w:val="222222"/>
        </w:rPr>
        <w:t>одаток</w:t>
      </w:r>
      <w:r>
        <w:rPr>
          <w:rFonts w:ascii="Times New Roman" w:eastAsia="Times New Roman" w:hAnsi="Times New Roman" w:cs="Times New Roman"/>
        </w:rPr>
        <w:t xml:space="preserve"> № 1</w:t>
      </w:r>
    </w:p>
    <w:p w14:paraId="0000031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до договору № _____</w:t>
      </w:r>
    </w:p>
    <w:p w14:paraId="00000317" w14:textId="77777777" w:rsidR="00854284" w:rsidRDefault="001162F9">
      <w:pPr>
        <w:ind w:hanging="6810"/>
        <w:jc w:val="center"/>
        <w:rPr>
          <w:rFonts w:ascii="Times New Roman" w:eastAsia="Times New Roman" w:hAnsi="Times New Roman" w:cs="Times New Roman"/>
        </w:rPr>
      </w:pPr>
      <w:r>
        <w:rPr>
          <w:rFonts w:ascii="Times New Roman" w:eastAsia="Times New Roman" w:hAnsi="Times New Roman" w:cs="Times New Roman"/>
        </w:rPr>
        <w:t xml:space="preserve">                                                                                                                                                                                                                                                від «___»  ______ 2024 р.</w:t>
      </w:r>
    </w:p>
    <w:p w14:paraId="0000031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31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31A" w14:textId="77777777" w:rsidR="00854284" w:rsidRDefault="001162F9">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p w14:paraId="0000031B" w14:textId="77777777" w:rsidR="00854284" w:rsidRDefault="00854284">
      <w:pPr>
        <w:rPr>
          <w:rFonts w:ascii="Times New Roman" w:eastAsia="Times New Roman" w:hAnsi="Times New Roman" w:cs="Times New Roman"/>
        </w:rPr>
      </w:pPr>
    </w:p>
    <w:tbl>
      <w:tblPr>
        <w:tblStyle w:val="ad"/>
        <w:tblW w:w="10530" w:type="dxa"/>
        <w:tblInd w:w="-145" w:type="dxa"/>
        <w:tblLayout w:type="fixed"/>
        <w:tblLook w:val="0400" w:firstRow="0" w:lastRow="0" w:firstColumn="0" w:lastColumn="0" w:noHBand="0" w:noVBand="1"/>
      </w:tblPr>
      <w:tblGrid>
        <w:gridCol w:w="630"/>
        <w:gridCol w:w="5730"/>
        <w:gridCol w:w="1425"/>
        <w:gridCol w:w="975"/>
        <w:gridCol w:w="1770"/>
      </w:tblGrid>
      <w:tr w:rsidR="00854284" w14:paraId="66D09A5E" w14:textId="77777777">
        <w:trPr>
          <w:trHeight w:val="78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1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w:t>
            </w:r>
          </w:p>
          <w:p w14:paraId="0000031D"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п/п</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1E"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Назва, найменування виробника(-ів) та країну(-и) виробництва, технічні характеристики</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1F"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Ціна, грн. без ПДВ</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0"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Кіль</w:t>
            </w:r>
          </w:p>
          <w:p w14:paraId="00000321"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кість, од.</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Сума, грн. без ПДВ</w:t>
            </w:r>
          </w:p>
        </w:tc>
      </w:tr>
      <w:tr w:rsidR="00854284" w14:paraId="6BBEF22B" w14:textId="77777777">
        <w:trPr>
          <w:trHeight w:val="45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3"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4"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50*30 мм, зручна система зміни подушки, гумові вставки в ніжках, кліше з полімеру  з повним написом згідно ескізу № 1.</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5"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10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7" w14:textId="77777777" w:rsidR="00854284" w:rsidRDefault="00854284">
            <w:pPr>
              <w:rPr>
                <w:rFonts w:ascii="Times New Roman" w:eastAsia="Times New Roman" w:hAnsi="Times New Roman" w:cs="Times New Roman"/>
              </w:rPr>
            </w:pPr>
          </w:p>
        </w:tc>
      </w:tr>
      <w:tr w:rsidR="00854284" w14:paraId="175D5CA7" w14:textId="77777777">
        <w:trPr>
          <w:trHeight w:val="90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8"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2</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50*30мм, зручна система зміни подушки, гумові вставки в ніжках, кліше з полімеру з повним написом згідно ескізу № 2.</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A"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B"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10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C" w14:textId="77777777" w:rsidR="00854284" w:rsidRDefault="00854284">
            <w:pPr>
              <w:rPr>
                <w:rFonts w:ascii="Times New Roman" w:eastAsia="Times New Roman" w:hAnsi="Times New Roman" w:cs="Times New Roman"/>
              </w:rPr>
            </w:pPr>
          </w:p>
        </w:tc>
      </w:tr>
      <w:tr w:rsidR="00854284" w14:paraId="73B81E0C" w14:textId="77777777">
        <w:trPr>
          <w:trHeight w:val="90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D"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3</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E"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Штамп прямокутний на пластиковій автоматичній оснастці, розмір 50*30 мм,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зручна система зміни подушки, гумові вставки в ніжках, кліше з полімеру з повним написом згідно ескізу № 3. </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2F"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0"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10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1" w14:textId="77777777" w:rsidR="00854284" w:rsidRDefault="00854284">
            <w:pPr>
              <w:rPr>
                <w:rFonts w:ascii="Times New Roman" w:eastAsia="Times New Roman" w:hAnsi="Times New Roman" w:cs="Times New Roman"/>
              </w:rPr>
            </w:pPr>
          </w:p>
        </w:tc>
      </w:tr>
      <w:tr w:rsidR="00854284" w14:paraId="7965B914" w14:textId="77777777">
        <w:trPr>
          <w:trHeight w:val="90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2"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4</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3"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 згідно ескізу № 4.</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4"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5"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30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6" w14:textId="77777777" w:rsidR="00854284" w:rsidRDefault="00854284">
            <w:pPr>
              <w:rPr>
                <w:rFonts w:ascii="Times New Roman" w:eastAsia="Times New Roman" w:hAnsi="Times New Roman" w:cs="Times New Roman"/>
              </w:rPr>
            </w:pPr>
          </w:p>
        </w:tc>
      </w:tr>
      <w:tr w:rsidR="00854284" w14:paraId="4E7A24E2" w14:textId="77777777">
        <w:trPr>
          <w:trHeight w:val="90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7"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5</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 згідно ескізу № 5.</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9"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50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B" w14:textId="77777777" w:rsidR="00854284" w:rsidRDefault="00854284">
            <w:pPr>
              <w:rPr>
                <w:rFonts w:ascii="Times New Roman" w:eastAsia="Times New Roman" w:hAnsi="Times New Roman" w:cs="Times New Roman"/>
              </w:rPr>
            </w:pPr>
          </w:p>
        </w:tc>
      </w:tr>
      <w:tr w:rsidR="00854284" w14:paraId="3EE5CC3E" w14:textId="77777777">
        <w:trPr>
          <w:trHeight w:val="90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C"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6</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D"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Датер прямокутний на пластиковій автоматичній оснастці, розмір шрифту 3,8 мм, кліше з гуми, зі змінною подушкою, згідно ескізу № 6</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E"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3F"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30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0" w14:textId="77777777" w:rsidR="00854284" w:rsidRDefault="00854284">
            <w:pPr>
              <w:rPr>
                <w:rFonts w:ascii="Times New Roman" w:eastAsia="Times New Roman" w:hAnsi="Times New Roman" w:cs="Times New Roman"/>
              </w:rPr>
            </w:pPr>
          </w:p>
        </w:tc>
      </w:tr>
      <w:tr w:rsidR="00854284" w14:paraId="10D92DB5" w14:textId="77777777">
        <w:trPr>
          <w:trHeight w:val="525"/>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1"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7</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Печатка кругла на пластиковій автоматичній оснастці, діаметр 45 мм, кліше з полімеру з повним написом, зі змінною подушкою, згідно ескізу № 7</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3"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4"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50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5" w14:textId="77777777" w:rsidR="00854284" w:rsidRDefault="00854284">
            <w:pPr>
              <w:rPr>
                <w:rFonts w:ascii="Times New Roman" w:eastAsia="Times New Roman" w:hAnsi="Times New Roman" w:cs="Times New Roman"/>
              </w:rPr>
            </w:pPr>
          </w:p>
        </w:tc>
      </w:tr>
      <w:tr w:rsidR="00854284" w14:paraId="76BB41A8" w14:textId="77777777">
        <w:trPr>
          <w:trHeight w:val="375"/>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6"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8</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7"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Печатка кругла на пластиковій автоматичній оснастці, діаметр 50 мм, кліше з полімеру з повним написом, зі змінною подушкою, згідно ескізу № 8</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8"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1</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A" w14:textId="77777777" w:rsidR="00854284" w:rsidRDefault="00854284">
            <w:pPr>
              <w:rPr>
                <w:rFonts w:ascii="Times New Roman" w:eastAsia="Times New Roman" w:hAnsi="Times New Roman" w:cs="Times New Roman"/>
              </w:rPr>
            </w:pPr>
          </w:p>
        </w:tc>
      </w:tr>
      <w:tr w:rsidR="00854284" w14:paraId="08D2C01F" w14:textId="77777777">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B"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9</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Кліше з полімеру до печатки круглої форми, діаметр 45 мм з повним написом, згідно ескізу № 9</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D"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E"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50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4F" w14:textId="77777777" w:rsidR="00854284" w:rsidRDefault="00854284">
            <w:pPr>
              <w:rPr>
                <w:rFonts w:ascii="Times New Roman" w:eastAsia="Times New Roman" w:hAnsi="Times New Roman" w:cs="Times New Roman"/>
              </w:rPr>
            </w:pPr>
          </w:p>
        </w:tc>
      </w:tr>
      <w:tr w:rsidR="00854284" w14:paraId="182122EE" w14:textId="77777777">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0"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1"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Кліше з полімеру до штампу прямокутної форми, розмір 38*14 мм, з повним написом, згідно ескізу    № 10</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2"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3"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50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4" w14:textId="77777777" w:rsidR="00854284" w:rsidRDefault="00854284">
            <w:pPr>
              <w:rPr>
                <w:rFonts w:ascii="Times New Roman" w:eastAsia="Times New Roman" w:hAnsi="Times New Roman" w:cs="Times New Roman"/>
              </w:rPr>
            </w:pPr>
          </w:p>
        </w:tc>
      </w:tr>
      <w:tr w:rsidR="00854284" w14:paraId="4A45CABE" w14:textId="77777777">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5"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11</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Подушка до печатки круглої на пластиковій автоматичній оснастці, діаметр 50 мм - змінна.</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7"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20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9" w14:textId="77777777" w:rsidR="00854284" w:rsidRDefault="00854284">
            <w:pPr>
              <w:rPr>
                <w:rFonts w:ascii="Times New Roman" w:eastAsia="Times New Roman" w:hAnsi="Times New Roman" w:cs="Times New Roman"/>
              </w:rPr>
            </w:pPr>
          </w:p>
        </w:tc>
      </w:tr>
      <w:tr w:rsidR="00854284" w14:paraId="727FC365" w14:textId="77777777">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A"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12</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B"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Оснастка автоматична, пластикова, розмір 38*14 мм, складається, зручна система зміни подушки: спеціальні “вушка” дозволяють уникнути дотиків пальців із забарвленою частиною змінної подушки при її зміні, фіксація за допомогою перемикача, гумові вставки в ніжках, прогумовані вставки на корпусі.</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C"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D"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20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E" w14:textId="77777777" w:rsidR="00854284" w:rsidRDefault="00854284">
            <w:pPr>
              <w:rPr>
                <w:rFonts w:ascii="Times New Roman" w:eastAsia="Times New Roman" w:hAnsi="Times New Roman" w:cs="Times New Roman"/>
              </w:rPr>
            </w:pPr>
          </w:p>
        </w:tc>
      </w:tr>
      <w:tr w:rsidR="00854284" w14:paraId="2A77FADF" w14:textId="77777777">
        <w:trPr>
          <w:trHeight w:val="390"/>
        </w:trPr>
        <w:tc>
          <w:tcPr>
            <w:tcW w:w="6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F"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13</w:t>
            </w:r>
          </w:p>
        </w:tc>
        <w:tc>
          <w:tcPr>
            <w:tcW w:w="5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0"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Оснастка пластикова автоматична для печатки діаметр 45 мм</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1"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20</w:t>
            </w: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3" w14:textId="77777777" w:rsidR="00854284" w:rsidRDefault="00854284">
            <w:pPr>
              <w:rPr>
                <w:rFonts w:ascii="Times New Roman" w:eastAsia="Times New Roman" w:hAnsi="Times New Roman" w:cs="Times New Roman"/>
              </w:rPr>
            </w:pPr>
          </w:p>
        </w:tc>
      </w:tr>
      <w:tr w:rsidR="00854284" w14:paraId="57DFF62E" w14:textId="77777777">
        <w:trPr>
          <w:trHeight w:val="330"/>
        </w:trPr>
        <w:tc>
          <w:tcPr>
            <w:tcW w:w="63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4"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ВСЬОГО:</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6"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7" w14:textId="77777777" w:rsidR="00854284" w:rsidRDefault="00854284">
            <w:pPr>
              <w:rPr>
                <w:rFonts w:ascii="Times New Roman" w:eastAsia="Times New Roman" w:hAnsi="Times New Roman" w:cs="Times New Roman"/>
              </w:rPr>
            </w:pP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8" w14:textId="77777777" w:rsidR="00854284" w:rsidRDefault="00854284">
            <w:pPr>
              <w:rPr>
                <w:rFonts w:ascii="Times New Roman" w:eastAsia="Times New Roman" w:hAnsi="Times New Roman" w:cs="Times New Roman"/>
              </w:rPr>
            </w:pPr>
          </w:p>
        </w:tc>
      </w:tr>
      <w:tr w:rsidR="00854284" w14:paraId="45F43341" w14:textId="77777777">
        <w:trPr>
          <w:trHeight w:val="440"/>
        </w:trPr>
        <w:tc>
          <w:tcPr>
            <w:tcW w:w="63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9"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ПДВ:</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B"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C" w14:textId="77777777" w:rsidR="00854284" w:rsidRDefault="00854284">
            <w:pPr>
              <w:rPr>
                <w:rFonts w:ascii="Times New Roman" w:eastAsia="Times New Roman" w:hAnsi="Times New Roman" w:cs="Times New Roman"/>
              </w:rPr>
            </w:pP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D" w14:textId="77777777" w:rsidR="00854284" w:rsidRDefault="00854284">
            <w:pPr>
              <w:rPr>
                <w:rFonts w:ascii="Times New Roman" w:eastAsia="Times New Roman" w:hAnsi="Times New Roman" w:cs="Times New Roman"/>
              </w:rPr>
            </w:pPr>
          </w:p>
        </w:tc>
      </w:tr>
      <w:tr w:rsidR="00854284" w14:paraId="445F17B5" w14:textId="77777777">
        <w:trPr>
          <w:trHeight w:val="440"/>
        </w:trPr>
        <w:tc>
          <w:tcPr>
            <w:tcW w:w="63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E"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t>ВСЬОГО З ПДВ:</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0" w14:textId="77777777" w:rsidR="00854284" w:rsidRDefault="00854284">
            <w:pPr>
              <w:rPr>
                <w:rFonts w:ascii="Times New Roman" w:eastAsia="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1" w14:textId="77777777" w:rsidR="00854284" w:rsidRDefault="00854284">
            <w:pPr>
              <w:rPr>
                <w:rFonts w:ascii="Times New Roman" w:eastAsia="Times New Roman" w:hAnsi="Times New Roman" w:cs="Times New Roman"/>
              </w:rPr>
            </w:pPr>
          </w:p>
        </w:tc>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2" w14:textId="77777777" w:rsidR="00854284" w:rsidRDefault="00854284">
            <w:pPr>
              <w:rPr>
                <w:rFonts w:ascii="Times New Roman" w:eastAsia="Times New Roman" w:hAnsi="Times New Roman" w:cs="Times New Roman"/>
              </w:rPr>
            </w:pPr>
          </w:p>
        </w:tc>
      </w:tr>
    </w:tbl>
    <w:p w14:paraId="00000373" w14:textId="77777777" w:rsidR="00854284" w:rsidRDefault="00854284">
      <w:pPr>
        <w:ind w:right="-136"/>
        <w:rPr>
          <w:rFonts w:ascii="Times New Roman" w:eastAsia="Times New Roman" w:hAnsi="Times New Roman" w:cs="Times New Roman"/>
        </w:rPr>
      </w:pPr>
    </w:p>
    <w:tbl>
      <w:tblPr>
        <w:tblStyle w:val="ae"/>
        <w:tblW w:w="9876" w:type="dxa"/>
        <w:tblInd w:w="-115" w:type="dxa"/>
        <w:tblLayout w:type="fixed"/>
        <w:tblLook w:val="0400" w:firstRow="0" w:lastRow="0" w:firstColumn="0" w:lastColumn="0" w:noHBand="0" w:noVBand="1"/>
      </w:tblPr>
      <w:tblGrid>
        <w:gridCol w:w="525"/>
        <w:gridCol w:w="3840"/>
        <w:gridCol w:w="5511"/>
      </w:tblGrid>
      <w:tr w:rsidR="00854284" w14:paraId="0F1D6575" w14:textId="77777777">
        <w:trPr>
          <w:trHeight w:val="620"/>
        </w:trPr>
        <w:tc>
          <w:tcPr>
            <w:tcW w:w="525" w:type="dxa"/>
            <w:shd w:val="clear" w:color="auto" w:fill="FFFFFF"/>
            <w:tcMar>
              <w:top w:w="0" w:type="dxa"/>
              <w:left w:w="115" w:type="dxa"/>
              <w:bottom w:w="0" w:type="dxa"/>
              <w:right w:w="115" w:type="dxa"/>
            </w:tcMar>
          </w:tcPr>
          <w:p w14:paraId="00000374" w14:textId="77777777" w:rsidR="00854284" w:rsidRDefault="00854284">
            <w:pPr>
              <w:rPr>
                <w:rFonts w:ascii="Times New Roman" w:eastAsia="Times New Roman" w:hAnsi="Times New Roman" w:cs="Times New Roman"/>
              </w:rPr>
            </w:pPr>
          </w:p>
        </w:tc>
        <w:tc>
          <w:tcPr>
            <w:tcW w:w="3840" w:type="dxa"/>
            <w:shd w:val="clear" w:color="auto" w:fill="FFFFFF"/>
            <w:tcMar>
              <w:top w:w="0" w:type="dxa"/>
              <w:left w:w="115" w:type="dxa"/>
              <w:bottom w:w="0" w:type="dxa"/>
              <w:right w:w="115" w:type="dxa"/>
            </w:tcMar>
          </w:tcPr>
          <w:p w14:paraId="00000375" w14:textId="77777777" w:rsidR="00854284" w:rsidRDefault="001162F9">
            <w:pPr>
              <w:shd w:val="clear" w:color="auto" w:fill="FFFFFF"/>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376" w14:textId="77777777" w:rsidR="00854284" w:rsidRDefault="001162F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      ПОКУПЕЦЬ:</w:t>
            </w:r>
          </w:p>
        </w:tc>
      </w:tr>
      <w:tr w:rsidR="00854284" w14:paraId="75C9DFCA" w14:textId="77777777">
        <w:trPr>
          <w:trHeight w:val="3960"/>
        </w:trPr>
        <w:tc>
          <w:tcPr>
            <w:tcW w:w="4365" w:type="dxa"/>
            <w:gridSpan w:val="2"/>
            <w:shd w:val="clear" w:color="auto" w:fill="FFFFFF"/>
            <w:tcMar>
              <w:top w:w="0" w:type="dxa"/>
              <w:left w:w="115" w:type="dxa"/>
              <w:bottom w:w="0" w:type="dxa"/>
              <w:right w:w="115" w:type="dxa"/>
            </w:tcMar>
          </w:tcPr>
          <w:p w14:paraId="00000377" w14:textId="77777777" w:rsidR="00854284" w:rsidRDefault="001162F9">
            <w:pPr>
              <w:rPr>
                <w:rFonts w:ascii="Times New Roman" w:eastAsia="Times New Roman" w:hAnsi="Times New Roman" w:cs="Times New Roman"/>
              </w:rPr>
            </w:pPr>
            <w:r>
              <w:rPr>
                <w:rFonts w:ascii="Times New Roman" w:eastAsia="Times New Roman" w:hAnsi="Times New Roman" w:cs="Times New Roman"/>
                <w:b/>
              </w:rPr>
              <w:t>______________</w:t>
            </w:r>
          </w:p>
          <w:p w14:paraId="00000378" w14:textId="77777777" w:rsidR="00854284" w:rsidRDefault="00854284">
            <w:pPr>
              <w:rPr>
                <w:rFonts w:ascii="Times New Roman" w:eastAsia="Times New Roman" w:hAnsi="Times New Roman" w:cs="Times New Roman"/>
              </w:rPr>
            </w:pPr>
          </w:p>
          <w:p w14:paraId="00000379"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Електронна адреса:</w:t>
            </w:r>
          </w:p>
          <w:p w14:paraId="0000037A"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7B"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Банківські</w:t>
            </w:r>
          </w:p>
          <w:p w14:paraId="0000037C"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реквізити:</w:t>
            </w:r>
          </w:p>
          <w:p w14:paraId="0000037D"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МФО  </w:t>
            </w:r>
          </w:p>
          <w:p w14:paraId="0000037E"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7F" w14:textId="77777777" w:rsidR="00854284" w:rsidRDefault="00854284">
            <w:pPr>
              <w:rPr>
                <w:rFonts w:ascii="Times New Roman" w:eastAsia="Times New Roman" w:hAnsi="Times New Roman" w:cs="Times New Roman"/>
              </w:rPr>
            </w:pPr>
          </w:p>
          <w:p w14:paraId="00000380" w14:textId="77777777" w:rsidR="00854284" w:rsidRDefault="00854284">
            <w:pPr>
              <w:rPr>
                <w:rFonts w:ascii="Times New Roman" w:eastAsia="Times New Roman" w:hAnsi="Times New Roman" w:cs="Times New Roman"/>
              </w:rPr>
            </w:pPr>
          </w:p>
          <w:p w14:paraId="00000381" w14:textId="77777777" w:rsidR="00854284" w:rsidRDefault="001162F9">
            <w:pPr>
              <w:rPr>
                <w:rFonts w:ascii="Times New Roman" w:eastAsia="Times New Roman" w:hAnsi="Times New Roman" w:cs="Times New Roman"/>
              </w:rPr>
            </w:pPr>
            <w:r>
              <w:rPr>
                <w:rFonts w:ascii="Peterburg" w:eastAsia="Peterburg" w:hAnsi="Peterburg" w:cs="Peterburg"/>
              </w:rPr>
              <w:t>______________</w:t>
            </w:r>
          </w:p>
          <w:p w14:paraId="00000382" w14:textId="77777777" w:rsidR="00854284" w:rsidRDefault="00854284">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384" w14:textId="77777777" w:rsidR="00854284" w:rsidRDefault="001162F9">
            <w:pPr>
              <w:ind w:left="52" w:hanging="45"/>
              <w:rPr>
                <w:rFonts w:ascii="Times New Roman" w:eastAsia="Times New Roman" w:hAnsi="Times New Roman" w:cs="Times New Roman"/>
                <w:b/>
              </w:rPr>
            </w:pPr>
            <w:r>
              <w:rPr>
                <w:rFonts w:ascii="Times New Roman" w:eastAsia="Times New Roman" w:hAnsi="Times New Roman" w:cs="Times New Roman"/>
                <w:b/>
              </w:rPr>
              <w:t xml:space="preserve">Департамент надання адміністративних </w:t>
            </w:r>
          </w:p>
          <w:p w14:paraId="00000385"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b/>
              </w:rPr>
              <w:t>послуг Одеської міської ради</w:t>
            </w:r>
          </w:p>
          <w:p w14:paraId="00000386"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Електронна адреса: dnap@omr.gov.ua</w:t>
            </w:r>
          </w:p>
          <w:p w14:paraId="00000387"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 xml:space="preserve">вул. Косовська, 2-Д, м. Одеса, 65017 </w:t>
            </w:r>
          </w:p>
          <w:p w14:paraId="00000388"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 xml:space="preserve">Код ЄДРПОУ 38226516 </w:t>
            </w:r>
          </w:p>
          <w:p w14:paraId="00000389"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Розрахунковий рахунок</w:t>
            </w:r>
          </w:p>
          <w:p w14:paraId="0000038A"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UA608201720344260005000082211</w:t>
            </w:r>
          </w:p>
          <w:p w14:paraId="0000038B"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ДКСУ м. Київ</w:t>
            </w:r>
          </w:p>
          <w:p w14:paraId="0000038C"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Тел.  (048) 737-60-98</w:t>
            </w:r>
          </w:p>
          <w:p w14:paraId="0000038D" w14:textId="77777777" w:rsidR="00854284" w:rsidRDefault="00854284">
            <w:pPr>
              <w:ind w:left="52" w:hanging="45"/>
              <w:rPr>
                <w:rFonts w:ascii="Times New Roman" w:eastAsia="Times New Roman" w:hAnsi="Times New Roman" w:cs="Times New Roman"/>
              </w:rPr>
            </w:pPr>
          </w:p>
          <w:p w14:paraId="0000038E" w14:textId="77777777" w:rsidR="00854284" w:rsidRDefault="00854284">
            <w:pPr>
              <w:ind w:left="52" w:hanging="45"/>
              <w:rPr>
                <w:rFonts w:ascii="Times New Roman" w:eastAsia="Times New Roman" w:hAnsi="Times New Roman" w:cs="Times New Roman"/>
              </w:rPr>
            </w:pPr>
          </w:p>
          <w:p w14:paraId="0000038F" w14:textId="77777777" w:rsidR="00854284" w:rsidRDefault="001162F9">
            <w:pPr>
              <w:ind w:left="52" w:hanging="45"/>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000390" w14:textId="77777777" w:rsidR="00854284" w:rsidRDefault="00854284">
            <w:pPr>
              <w:rPr>
                <w:rFonts w:ascii="Times New Roman" w:eastAsia="Times New Roman" w:hAnsi="Times New Roman" w:cs="Times New Roman"/>
              </w:rPr>
            </w:pPr>
          </w:p>
        </w:tc>
      </w:tr>
    </w:tbl>
    <w:p w14:paraId="00000391" w14:textId="77777777" w:rsidR="00854284" w:rsidRDefault="00854284">
      <w:pPr>
        <w:rPr>
          <w:rFonts w:ascii="Times New Roman" w:eastAsia="Times New Roman" w:hAnsi="Times New Roman" w:cs="Times New Roman"/>
        </w:rPr>
      </w:pPr>
    </w:p>
    <w:p w14:paraId="00000392" w14:textId="77777777" w:rsidR="00854284" w:rsidRDefault="00854284">
      <w:pPr>
        <w:rPr>
          <w:rFonts w:ascii="Times New Roman" w:eastAsia="Times New Roman" w:hAnsi="Times New Roman" w:cs="Times New Roman"/>
        </w:rPr>
      </w:pPr>
    </w:p>
    <w:p w14:paraId="00000393" w14:textId="77777777" w:rsidR="00854284" w:rsidRDefault="00854284">
      <w:pPr>
        <w:spacing w:before="120"/>
        <w:ind w:left="-141"/>
        <w:jc w:val="both"/>
        <w:rPr>
          <w:rFonts w:ascii="Times New Roman" w:eastAsia="Times New Roman" w:hAnsi="Times New Roman" w:cs="Times New Roman"/>
        </w:rPr>
      </w:pPr>
    </w:p>
    <w:p w14:paraId="00000394" w14:textId="77777777" w:rsidR="00854284" w:rsidRDefault="00854284">
      <w:pPr>
        <w:spacing w:after="240"/>
        <w:rPr>
          <w:rFonts w:ascii="Times New Roman" w:eastAsia="Times New Roman" w:hAnsi="Times New Roman" w:cs="Times New Roman"/>
        </w:rPr>
      </w:pPr>
    </w:p>
    <w:p w14:paraId="00000395" w14:textId="77777777" w:rsidR="00854284" w:rsidRDefault="00854284">
      <w:pPr>
        <w:spacing w:before="120"/>
        <w:ind w:left="-141"/>
        <w:jc w:val="both"/>
        <w:rPr>
          <w:rFonts w:ascii="Times New Roman" w:eastAsia="Times New Roman" w:hAnsi="Times New Roman" w:cs="Times New Roman"/>
        </w:rPr>
      </w:pPr>
    </w:p>
    <w:p w14:paraId="00000396" w14:textId="77777777" w:rsidR="00854284" w:rsidRDefault="00854284">
      <w:pPr>
        <w:spacing w:after="240"/>
        <w:rPr>
          <w:rFonts w:ascii="Times New Roman" w:eastAsia="Times New Roman" w:hAnsi="Times New Roman" w:cs="Times New Roman"/>
        </w:rPr>
      </w:pPr>
    </w:p>
    <w:p w14:paraId="00000397" w14:textId="77777777" w:rsidR="00854284" w:rsidRDefault="00854284">
      <w:pPr>
        <w:rPr>
          <w:rFonts w:ascii="Times New Roman" w:eastAsia="Times New Roman" w:hAnsi="Times New Roman" w:cs="Times New Roman"/>
        </w:rPr>
      </w:pPr>
    </w:p>
    <w:p w14:paraId="00000398" w14:textId="77777777" w:rsidR="00854284" w:rsidRDefault="00854284">
      <w:pPr>
        <w:rPr>
          <w:rFonts w:ascii="Times New Roman" w:eastAsia="Times New Roman" w:hAnsi="Times New Roman" w:cs="Times New Roman"/>
        </w:rPr>
      </w:pPr>
    </w:p>
    <w:p w14:paraId="00000399" w14:textId="77777777" w:rsidR="00854284" w:rsidRDefault="00854284">
      <w:pPr>
        <w:rPr>
          <w:rFonts w:ascii="Times New Roman" w:eastAsia="Times New Roman" w:hAnsi="Times New Roman" w:cs="Times New Roman"/>
        </w:rPr>
      </w:pPr>
    </w:p>
    <w:p w14:paraId="0000039A" w14:textId="77777777" w:rsidR="00854284" w:rsidRDefault="00854284">
      <w:pPr>
        <w:ind w:right="-136"/>
        <w:rPr>
          <w:rFonts w:ascii="Times New Roman" w:eastAsia="Times New Roman" w:hAnsi="Times New Roman" w:cs="Times New Roman"/>
        </w:rPr>
      </w:pPr>
    </w:p>
    <w:p w14:paraId="0000039B" w14:textId="77777777" w:rsidR="00854284" w:rsidRDefault="001162F9">
      <w:pPr>
        <w:ind w:right="-136"/>
        <w:rPr>
          <w:rFonts w:ascii="Times New Roman" w:eastAsia="Times New Roman" w:hAnsi="Times New Roman" w:cs="Times New Roman"/>
        </w:rPr>
      </w:pPr>
      <w:r>
        <w:rPr>
          <w:rFonts w:ascii="Times New Roman" w:eastAsia="Times New Roman" w:hAnsi="Times New Roman" w:cs="Times New Roman"/>
        </w:rPr>
        <w:lastRenderedPageBreak/>
        <w:t xml:space="preserve">                                                                                                          Додаток № 2</w:t>
      </w:r>
    </w:p>
    <w:p w14:paraId="0000039C" w14:textId="77777777" w:rsidR="00854284" w:rsidRDefault="001162F9">
      <w:pPr>
        <w:ind w:left="6377" w:right="-136"/>
        <w:rPr>
          <w:rFonts w:ascii="Times New Roman" w:eastAsia="Times New Roman" w:hAnsi="Times New Roman" w:cs="Times New Roman"/>
        </w:rPr>
      </w:pPr>
      <w:r>
        <w:rPr>
          <w:rFonts w:ascii="Times New Roman" w:eastAsia="Times New Roman" w:hAnsi="Times New Roman" w:cs="Times New Roman"/>
        </w:rPr>
        <w:t xml:space="preserve">до договору № ______ </w:t>
      </w:r>
    </w:p>
    <w:p w14:paraId="0000039D" w14:textId="77777777" w:rsidR="00854284" w:rsidRDefault="001162F9">
      <w:pPr>
        <w:ind w:left="6377" w:right="-136"/>
        <w:rPr>
          <w:rFonts w:ascii="Times New Roman" w:eastAsia="Times New Roman" w:hAnsi="Times New Roman" w:cs="Times New Roman"/>
        </w:rPr>
      </w:pPr>
      <w:r>
        <w:rPr>
          <w:rFonts w:ascii="Times New Roman" w:eastAsia="Times New Roman" w:hAnsi="Times New Roman" w:cs="Times New Roman"/>
        </w:rPr>
        <w:t>від “_____”_________ 2024 р.</w:t>
      </w:r>
    </w:p>
    <w:p w14:paraId="0000039E" w14:textId="77777777" w:rsidR="00854284" w:rsidRDefault="00854284">
      <w:pPr>
        <w:rPr>
          <w:rFonts w:ascii="Times New Roman" w:eastAsia="Times New Roman" w:hAnsi="Times New Roman" w:cs="Times New Roman"/>
        </w:rPr>
      </w:pPr>
    </w:p>
    <w:p w14:paraId="0000039F" w14:textId="77777777" w:rsidR="00854284" w:rsidRDefault="001162F9">
      <w:pPr>
        <w:ind w:firstLine="720"/>
        <w:jc w:val="center"/>
        <w:rPr>
          <w:rFonts w:ascii="Times New Roman" w:eastAsia="Times New Roman" w:hAnsi="Times New Roman" w:cs="Times New Roman"/>
        </w:rPr>
      </w:pPr>
      <w:r>
        <w:rPr>
          <w:rFonts w:ascii="Times New Roman" w:eastAsia="Times New Roman" w:hAnsi="Times New Roman" w:cs="Times New Roman"/>
        </w:rPr>
        <w:t>ЕСКІЗИ</w:t>
      </w:r>
    </w:p>
    <w:p w14:paraId="000003A0" w14:textId="77777777" w:rsidR="00854284" w:rsidRDefault="001162F9">
      <w:pPr>
        <w:ind w:firstLine="720"/>
        <w:jc w:val="center"/>
        <w:rPr>
          <w:rFonts w:ascii="Times New Roman" w:eastAsia="Times New Roman" w:hAnsi="Times New Roman" w:cs="Times New Roman"/>
        </w:rPr>
      </w:pPr>
      <w:r>
        <w:rPr>
          <w:rFonts w:ascii="Times New Roman" w:eastAsia="Times New Roman" w:hAnsi="Times New Roman" w:cs="Times New Roman"/>
        </w:rPr>
        <w:t>написів до печаток та штампів</w:t>
      </w:r>
    </w:p>
    <w:p w14:paraId="000003A1" w14:textId="77777777" w:rsidR="00854284" w:rsidRDefault="00854284">
      <w:pPr>
        <w:ind w:firstLine="720"/>
        <w:jc w:val="center"/>
        <w:rPr>
          <w:rFonts w:ascii="Times New Roman" w:eastAsia="Times New Roman" w:hAnsi="Times New Roman" w:cs="Times New Roman"/>
        </w:rPr>
      </w:pPr>
    </w:p>
    <w:p w14:paraId="000003A2"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1 Штамп прямокутний на пластиковій автоматичній оснастці, розмір 50*30 мм, зручна система зміни подушки, гумові вставки в ніжках, кліше з полімеру  з повним написом.</w:t>
      </w:r>
    </w:p>
    <w:p w14:paraId="000003A3" w14:textId="77777777" w:rsidR="00854284" w:rsidRDefault="00854284">
      <w:pPr>
        <w:ind w:firstLine="720"/>
        <w:jc w:val="center"/>
        <w:rPr>
          <w:rFonts w:ascii="Times New Roman" w:eastAsia="Times New Roman" w:hAnsi="Times New Roman" w:cs="Times New Roman"/>
        </w:rPr>
      </w:pPr>
    </w:p>
    <w:p w14:paraId="000003A4" w14:textId="77777777" w:rsidR="00854284" w:rsidRDefault="001162F9">
      <w:pPr>
        <w:ind w:firstLine="72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629275" cy="1676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29275" cy="1676400"/>
                    </a:xfrm>
                    <a:prstGeom prst="rect">
                      <a:avLst/>
                    </a:prstGeom>
                    <a:ln/>
                  </pic:spPr>
                </pic:pic>
              </a:graphicData>
            </a:graphic>
          </wp:inline>
        </w:drawing>
      </w:r>
    </w:p>
    <w:p w14:paraId="000003A5" w14:textId="77777777" w:rsidR="00854284" w:rsidRDefault="00854284">
      <w:pPr>
        <w:rPr>
          <w:rFonts w:ascii="Times New Roman" w:eastAsia="Times New Roman" w:hAnsi="Times New Roman" w:cs="Times New Roman"/>
        </w:rPr>
      </w:pPr>
    </w:p>
    <w:p w14:paraId="000003A6"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2 Штамп прямокутний на пластиковій автоматичній оснастці, розмір 50*30 мм, зручна система зміни подушки, гумові вставки в ніжках, кліше з полімеру  з повним написом (Вхід.№)</w:t>
      </w:r>
    </w:p>
    <w:p w14:paraId="000003A7" w14:textId="77777777" w:rsidR="00854284" w:rsidRDefault="001162F9">
      <w:pPr>
        <w:rPr>
          <w:rFonts w:ascii="Times New Roman" w:eastAsia="Times New Roman" w:hAnsi="Times New Roman" w:cs="Times New Roman"/>
          <w:color w:val="0000FF"/>
        </w:rPr>
      </w:pPr>
      <w:r>
        <w:rPr>
          <w:rFonts w:ascii="Times New Roman" w:eastAsia="Times New Roman" w:hAnsi="Times New Roman" w:cs="Times New Roman"/>
          <w:noProof/>
          <w:color w:val="0000FF"/>
        </w:rPr>
        <w:drawing>
          <wp:inline distT="114300" distB="114300" distL="114300" distR="114300">
            <wp:extent cx="3895725" cy="17716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895725" cy="1771650"/>
                    </a:xfrm>
                    <a:prstGeom prst="rect">
                      <a:avLst/>
                    </a:prstGeom>
                    <a:ln/>
                  </pic:spPr>
                </pic:pic>
              </a:graphicData>
            </a:graphic>
          </wp:inline>
        </w:drawing>
      </w:r>
    </w:p>
    <w:p w14:paraId="000003A8"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3 Штамп прямокутний на пластиковій автоматичній оснастці, розмір 50*30 мм, зручна система зміни подушки, гумові вставки в ніжках, кліше з полімеру  з повним написом (Вихід.№)</w:t>
      </w:r>
    </w:p>
    <w:p w14:paraId="000003A9" w14:textId="77777777" w:rsidR="00854284" w:rsidRDefault="001162F9">
      <w:pPr>
        <w:rPr>
          <w:rFonts w:ascii="Times New Roman" w:eastAsia="Times New Roman" w:hAnsi="Times New Roman" w:cs="Times New Roman"/>
          <w:color w:val="0000FF"/>
        </w:rPr>
      </w:pPr>
      <w:r>
        <w:rPr>
          <w:rFonts w:ascii="Times New Roman" w:eastAsia="Times New Roman" w:hAnsi="Times New Roman" w:cs="Times New Roman"/>
          <w:noProof/>
          <w:color w:val="0000FF"/>
        </w:rPr>
        <w:drawing>
          <wp:inline distT="114300" distB="114300" distL="114300" distR="114300">
            <wp:extent cx="3810000" cy="164782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10000" cy="1647825"/>
                    </a:xfrm>
                    <a:prstGeom prst="rect">
                      <a:avLst/>
                    </a:prstGeom>
                    <a:ln/>
                  </pic:spPr>
                </pic:pic>
              </a:graphicData>
            </a:graphic>
          </wp:inline>
        </w:drawing>
      </w:r>
    </w:p>
    <w:p w14:paraId="000003AA"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4 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w:t>
      </w:r>
    </w:p>
    <w:p w14:paraId="000003AB" w14:textId="77777777" w:rsidR="00854284" w:rsidRDefault="00854284">
      <w:pPr>
        <w:rPr>
          <w:rFonts w:ascii="Times New Roman" w:eastAsia="Times New Roman" w:hAnsi="Times New Roman" w:cs="Times New Roman"/>
          <w:color w:val="0000FF"/>
        </w:rPr>
      </w:pPr>
    </w:p>
    <w:p w14:paraId="000003AC" w14:textId="77777777" w:rsidR="00854284" w:rsidRDefault="001162F9">
      <w:pPr>
        <w:rPr>
          <w:rFonts w:ascii="Times New Roman" w:eastAsia="Times New Roman" w:hAnsi="Times New Roman" w:cs="Times New Roman"/>
          <w:color w:val="0000FF"/>
        </w:rPr>
      </w:pPr>
      <w:r>
        <w:rPr>
          <w:rFonts w:ascii="Arial" w:eastAsia="Arial" w:hAnsi="Arial" w:cs="Arial"/>
          <w:noProof/>
          <w:color w:val="0000FF"/>
          <w:sz w:val="22"/>
          <w:szCs w:val="22"/>
        </w:rPr>
        <w:drawing>
          <wp:inline distT="114300" distB="114300" distL="114300" distR="114300">
            <wp:extent cx="2337845" cy="90206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37845" cy="902063"/>
                    </a:xfrm>
                    <a:prstGeom prst="rect">
                      <a:avLst/>
                    </a:prstGeom>
                    <a:ln/>
                  </pic:spPr>
                </pic:pic>
              </a:graphicData>
            </a:graphic>
          </wp:inline>
        </w:drawing>
      </w:r>
    </w:p>
    <w:p w14:paraId="000003AD" w14:textId="77777777" w:rsidR="00854284" w:rsidRDefault="00854284">
      <w:pPr>
        <w:rPr>
          <w:rFonts w:ascii="Times New Roman" w:eastAsia="Times New Roman" w:hAnsi="Times New Roman" w:cs="Times New Roman"/>
          <w:color w:val="0000FF"/>
        </w:rPr>
      </w:pPr>
    </w:p>
    <w:p w14:paraId="000003AE"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lastRenderedPageBreak/>
        <w:t xml:space="preserve"> № 5 Штамп прямокутний на пластиковій автоматичній оснастці, розмір 38*14 мм,  зручна система зміни подушки, гумові вставки в ніжках, кліше з полімеру з повним написом.</w:t>
      </w:r>
    </w:p>
    <w:p w14:paraId="000003AF" w14:textId="77777777" w:rsidR="00854284" w:rsidRDefault="00854284">
      <w:pPr>
        <w:rPr>
          <w:rFonts w:ascii="Times New Roman" w:eastAsia="Times New Roman" w:hAnsi="Times New Roman" w:cs="Times New Roman"/>
        </w:rPr>
      </w:pPr>
    </w:p>
    <w:p w14:paraId="000003B0" w14:textId="77777777" w:rsidR="00854284" w:rsidRDefault="001162F9">
      <w:pPr>
        <w:rPr>
          <w:rFonts w:ascii="Times New Roman" w:eastAsia="Times New Roman" w:hAnsi="Times New Roman" w:cs="Times New Roman"/>
          <w:color w:val="0000FF"/>
        </w:rPr>
      </w:pPr>
      <w:r>
        <w:rPr>
          <w:rFonts w:ascii="Times New Roman" w:eastAsia="Times New Roman" w:hAnsi="Times New Roman" w:cs="Times New Roman"/>
          <w:noProof/>
          <w:color w:val="0000FF"/>
        </w:rPr>
        <w:drawing>
          <wp:inline distT="114300" distB="114300" distL="114300" distR="114300">
            <wp:extent cx="2132648" cy="80962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132648" cy="809625"/>
                    </a:xfrm>
                    <a:prstGeom prst="rect">
                      <a:avLst/>
                    </a:prstGeom>
                    <a:ln/>
                  </pic:spPr>
                </pic:pic>
              </a:graphicData>
            </a:graphic>
          </wp:inline>
        </w:drawing>
      </w:r>
    </w:p>
    <w:p w14:paraId="000003B1" w14:textId="77777777" w:rsidR="00854284" w:rsidRDefault="00854284">
      <w:pPr>
        <w:rPr>
          <w:rFonts w:ascii="Times New Roman" w:eastAsia="Times New Roman" w:hAnsi="Times New Roman" w:cs="Times New Roman"/>
          <w:color w:val="0000FF"/>
        </w:rPr>
      </w:pPr>
    </w:p>
    <w:p w14:paraId="000003B2" w14:textId="77777777" w:rsidR="00854284" w:rsidRDefault="00854284">
      <w:pPr>
        <w:rPr>
          <w:rFonts w:ascii="Times New Roman" w:eastAsia="Times New Roman" w:hAnsi="Times New Roman" w:cs="Times New Roman"/>
        </w:rPr>
      </w:pPr>
    </w:p>
    <w:p w14:paraId="000003B3"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6  Датер прямокутний на пластиковій автоматичній оснастці, розмір шрифту 3,8 мм, кліше з гуми, зі змінною подушкою.</w:t>
      </w:r>
    </w:p>
    <w:p w14:paraId="000003B4" w14:textId="77777777" w:rsidR="00854284" w:rsidRDefault="00854284">
      <w:pPr>
        <w:rPr>
          <w:rFonts w:ascii="Times New Roman" w:eastAsia="Times New Roman" w:hAnsi="Times New Roman" w:cs="Times New Roman"/>
          <w:color w:val="0000FF"/>
        </w:rPr>
      </w:pPr>
    </w:p>
    <w:p w14:paraId="000003B5" w14:textId="77777777" w:rsidR="00854284" w:rsidRDefault="001162F9">
      <w:pPr>
        <w:rPr>
          <w:rFonts w:ascii="Times New Roman" w:eastAsia="Times New Roman" w:hAnsi="Times New Roman" w:cs="Times New Roman"/>
          <w:color w:val="0000FF"/>
        </w:rPr>
      </w:pPr>
      <w:r>
        <w:rPr>
          <w:rFonts w:ascii="Times New Roman" w:eastAsia="Times New Roman" w:hAnsi="Times New Roman" w:cs="Times New Roman"/>
          <w:noProof/>
          <w:color w:val="0000FF"/>
        </w:rPr>
        <w:drawing>
          <wp:inline distT="114300" distB="114300" distL="114300" distR="114300">
            <wp:extent cx="2077538" cy="69251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2077538" cy="692513"/>
                    </a:xfrm>
                    <a:prstGeom prst="rect">
                      <a:avLst/>
                    </a:prstGeom>
                    <a:ln/>
                  </pic:spPr>
                </pic:pic>
              </a:graphicData>
            </a:graphic>
          </wp:inline>
        </w:drawing>
      </w:r>
    </w:p>
    <w:p w14:paraId="000003B6" w14:textId="77777777" w:rsidR="00854284" w:rsidRDefault="00854284">
      <w:pPr>
        <w:ind w:left="-840"/>
        <w:jc w:val="both"/>
        <w:rPr>
          <w:rFonts w:ascii="Times New Roman" w:eastAsia="Times New Roman" w:hAnsi="Times New Roman" w:cs="Times New Roman"/>
        </w:rPr>
      </w:pPr>
    </w:p>
    <w:p w14:paraId="000003B7"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 7 Печатка кругла на пластиковій автоматичній оснастці, діаметр 45 мм, кліше з полімеру з повним написом, зі змінною подушкою. </w:t>
      </w:r>
    </w:p>
    <w:p w14:paraId="000003B8" w14:textId="77777777" w:rsidR="00854284" w:rsidRDefault="001162F9">
      <w:pPr>
        <w:ind w:firstLine="720"/>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1824637" cy="19050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824637" cy="1905000"/>
                    </a:xfrm>
                    <a:prstGeom prst="rect">
                      <a:avLst/>
                    </a:prstGeom>
                    <a:ln/>
                  </pic:spPr>
                </pic:pic>
              </a:graphicData>
            </a:graphic>
          </wp:inline>
        </w:drawing>
      </w:r>
    </w:p>
    <w:p w14:paraId="000003B9" w14:textId="77777777" w:rsidR="00854284" w:rsidRDefault="00854284">
      <w:pPr>
        <w:ind w:firstLine="720"/>
        <w:jc w:val="both"/>
        <w:rPr>
          <w:rFonts w:ascii="Times New Roman" w:eastAsia="Times New Roman" w:hAnsi="Times New Roman" w:cs="Times New Roman"/>
        </w:rPr>
      </w:pPr>
    </w:p>
    <w:p w14:paraId="000003BA"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 xml:space="preserve">№ 8 Печатка кругла на пластиковій автоматичній оснастці, діаметр 50 мм, кліше з полімеру з повним написом, зі змінною подушкою. </w:t>
      </w:r>
    </w:p>
    <w:p w14:paraId="000003BB" w14:textId="77777777" w:rsidR="00854284" w:rsidRDefault="001162F9">
      <w:pPr>
        <w:ind w:firstLine="720"/>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1824637" cy="1905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824637" cy="1905000"/>
                    </a:xfrm>
                    <a:prstGeom prst="rect">
                      <a:avLst/>
                    </a:prstGeom>
                    <a:ln/>
                  </pic:spPr>
                </pic:pic>
              </a:graphicData>
            </a:graphic>
          </wp:inline>
        </w:drawing>
      </w:r>
    </w:p>
    <w:p w14:paraId="000003BC" w14:textId="77777777" w:rsidR="00854284" w:rsidRDefault="00854284">
      <w:pPr>
        <w:rPr>
          <w:rFonts w:ascii="Times New Roman" w:eastAsia="Times New Roman" w:hAnsi="Times New Roman" w:cs="Times New Roman"/>
        </w:rPr>
      </w:pPr>
    </w:p>
    <w:p w14:paraId="000003BD" w14:textId="77777777" w:rsidR="00854284" w:rsidRDefault="00854284">
      <w:pPr>
        <w:rPr>
          <w:rFonts w:ascii="Times New Roman" w:eastAsia="Times New Roman" w:hAnsi="Times New Roman" w:cs="Times New Roman"/>
        </w:rPr>
      </w:pPr>
    </w:p>
    <w:p w14:paraId="000003BE"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9 Кліше з полімеру до печатки круглої форми, діаметр 45 мм, з повним написом. </w:t>
      </w:r>
    </w:p>
    <w:p w14:paraId="000003BF" w14:textId="77777777" w:rsidR="00854284" w:rsidRDefault="00854284">
      <w:pPr>
        <w:shd w:val="clear" w:color="auto" w:fill="FFFFFF"/>
        <w:ind w:firstLine="561"/>
        <w:jc w:val="both"/>
        <w:rPr>
          <w:rFonts w:ascii="Times New Roman" w:eastAsia="Times New Roman" w:hAnsi="Times New Roman" w:cs="Times New Roman"/>
          <w:color w:val="0000FF"/>
        </w:rPr>
      </w:pPr>
    </w:p>
    <w:p w14:paraId="000003C0" w14:textId="77777777" w:rsidR="00854284" w:rsidRDefault="001162F9">
      <w:pPr>
        <w:shd w:val="clear" w:color="auto" w:fill="FFFFFF"/>
        <w:ind w:firstLine="561"/>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extent cx="1986562" cy="202433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986562" cy="2024330"/>
                    </a:xfrm>
                    <a:prstGeom prst="rect">
                      <a:avLst/>
                    </a:prstGeom>
                    <a:ln/>
                  </pic:spPr>
                </pic:pic>
              </a:graphicData>
            </a:graphic>
          </wp:inline>
        </w:drawing>
      </w:r>
    </w:p>
    <w:p w14:paraId="000003C1" w14:textId="77777777" w:rsidR="00854284" w:rsidRDefault="00854284">
      <w:pPr>
        <w:shd w:val="clear" w:color="auto" w:fill="FFFFFF"/>
        <w:ind w:firstLine="561"/>
        <w:jc w:val="both"/>
        <w:rPr>
          <w:rFonts w:ascii="Times New Roman" w:eastAsia="Times New Roman" w:hAnsi="Times New Roman" w:cs="Times New Roman"/>
        </w:rPr>
      </w:pPr>
    </w:p>
    <w:p w14:paraId="000003C2"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10  Кліше з полімеру до штампу прямокутної форми, розмір 38х14, з повним написом.</w:t>
      </w:r>
      <w:r>
        <w:rPr>
          <w:rFonts w:ascii="Times New Roman" w:eastAsia="Times New Roman" w:hAnsi="Times New Roman" w:cs="Times New Roman"/>
        </w:rPr>
        <w:br/>
      </w:r>
    </w:p>
    <w:p w14:paraId="000003C3" w14:textId="77777777" w:rsidR="00854284" w:rsidRDefault="001162F9">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142173" cy="87497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142173" cy="874972"/>
                    </a:xfrm>
                    <a:prstGeom prst="rect">
                      <a:avLst/>
                    </a:prstGeom>
                    <a:ln/>
                  </pic:spPr>
                </pic:pic>
              </a:graphicData>
            </a:graphic>
          </wp:inline>
        </w:drawing>
      </w:r>
    </w:p>
    <w:p w14:paraId="000003C4" w14:textId="77777777" w:rsidR="00854284" w:rsidRDefault="00854284">
      <w:pPr>
        <w:rPr>
          <w:rFonts w:ascii="Times New Roman" w:eastAsia="Times New Roman" w:hAnsi="Times New Roman" w:cs="Times New Roman"/>
        </w:rPr>
      </w:pPr>
    </w:p>
    <w:p w14:paraId="000003C5" w14:textId="77777777" w:rsidR="00854284" w:rsidRDefault="001162F9">
      <w:pPr>
        <w:rPr>
          <w:rFonts w:ascii="Times New Roman" w:eastAsia="Times New Roman" w:hAnsi="Times New Roman" w:cs="Times New Roman"/>
        </w:rPr>
      </w:pPr>
      <w:r>
        <w:rPr>
          <w:rFonts w:ascii="Times New Roman" w:eastAsia="Times New Roman" w:hAnsi="Times New Roman" w:cs="Times New Roman"/>
        </w:rPr>
        <w:t xml:space="preserve">          </w:t>
      </w:r>
    </w:p>
    <w:p w14:paraId="000003C6" w14:textId="77777777" w:rsidR="00854284" w:rsidRDefault="00854284">
      <w:pPr>
        <w:rPr>
          <w:rFonts w:ascii="Times New Roman" w:eastAsia="Times New Roman" w:hAnsi="Times New Roman" w:cs="Times New Roman"/>
        </w:rPr>
      </w:pPr>
    </w:p>
    <w:p w14:paraId="000003C7" w14:textId="77777777" w:rsidR="00854284" w:rsidRDefault="00854284">
      <w:pPr>
        <w:rPr>
          <w:rFonts w:ascii="Times New Roman" w:eastAsia="Times New Roman" w:hAnsi="Times New Roman" w:cs="Times New Roman"/>
        </w:rPr>
      </w:pPr>
    </w:p>
    <w:p w14:paraId="000003C8" w14:textId="77777777" w:rsidR="00854284" w:rsidRDefault="00854284">
      <w:pPr>
        <w:rPr>
          <w:rFonts w:ascii="Times New Roman" w:eastAsia="Times New Roman" w:hAnsi="Times New Roman" w:cs="Times New Roman"/>
        </w:rPr>
      </w:pPr>
    </w:p>
    <w:p w14:paraId="000003C9" w14:textId="77777777" w:rsidR="00854284" w:rsidRDefault="00854284">
      <w:pPr>
        <w:rPr>
          <w:rFonts w:ascii="Times New Roman" w:eastAsia="Times New Roman" w:hAnsi="Times New Roman" w:cs="Times New Roman"/>
        </w:rPr>
      </w:pPr>
    </w:p>
    <w:p w14:paraId="000003CA" w14:textId="77777777" w:rsidR="00854284" w:rsidRDefault="00854284">
      <w:pPr>
        <w:rPr>
          <w:rFonts w:ascii="Times New Roman" w:eastAsia="Times New Roman" w:hAnsi="Times New Roman" w:cs="Times New Roman"/>
        </w:rPr>
      </w:pPr>
    </w:p>
    <w:p w14:paraId="000003CB" w14:textId="77777777" w:rsidR="00854284" w:rsidRDefault="00854284">
      <w:pPr>
        <w:rPr>
          <w:rFonts w:ascii="Times New Roman" w:eastAsia="Times New Roman" w:hAnsi="Times New Roman" w:cs="Times New Roman"/>
        </w:rPr>
      </w:pPr>
    </w:p>
    <w:p w14:paraId="000003CC" w14:textId="77777777" w:rsidR="00854284" w:rsidRDefault="00854284">
      <w:pPr>
        <w:rPr>
          <w:rFonts w:ascii="Times New Roman" w:eastAsia="Times New Roman" w:hAnsi="Times New Roman" w:cs="Times New Roman"/>
        </w:rPr>
      </w:pPr>
    </w:p>
    <w:p w14:paraId="000003CD" w14:textId="77777777" w:rsidR="00854284" w:rsidRDefault="00854284">
      <w:pPr>
        <w:rPr>
          <w:rFonts w:ascii="Times New Roman" w:eastAsia="Times New Roman" w:hAnsi="Times New Roman" w:cs="Times New Roman"/>
        </w:rPr>
      </w:pPr>
    </w:p>
    <w:p w14:paraId="000003CE" w14:textId="77777777" w:rsidR="00854284" w:rsidRDefault="00854284">
      <w:pPr>
        <w:rPr>
          <w:rFonts w:ascii="Times New Roman" w:eastAsia="Times New Roman" w:hAnsi="Times New Roman" w:cs="Times New Roman"/>
        </w:rPr>
      </w:pPr>
    </w:p>
    <w:p w14:paraId="000003CF" w14:textId="77777777" w:rsidR="00854284" w:rsidRDefault="00854284">
      <w:pPr>
        <w:rPr>
          <w:rFonts w:ascii="Times New Roman" w:eastAsia="Times New Roman" w:hAnsi="Times New Roman" w:cs="Times New Roman"/>
        </w:rPr>
      </w:pPr>
    </w:p>
    <w:p w14:paraId="000003D0" w14:textId="77777777" w:rsidR="00854284" w:rsidRDefault="00854284">
      <w:pPr>
        <w:rPr>
          <w:rFonts w:ascii="Times New Roman" w:eastAsia="Times New Roman" w:hAnsi="Times New Roman" w:cs="Times New Roman"/>
        </w:rPr>
      </w:pPr>
    </w:p>
    <w:p w14:paraId="000003D1" w14:textId="77777777" w:rsidR="00854284" w:rsidRDefault="00854284">
      <w:pPr>
        <w:rPr>
          <w:rFonts w:ascii="Times New Roman" w:eastAsia="Times New Roman" w:hAnsi="Times New Roman" w:cs="Times New Roman"/>
        </w:rPr>
      </w:pPr>
    </w:p>
    <w:p w14:paraId="000003D2" w14:textId="77777777" w:rsidR="00854284" w:rsidRDefault="00854284">
      <w:pPr>
        <w:rPr>
          <w:rFonts w:ascii="Times New Roman" w:eastAsia="Times New Roman" w:hAnsi="Times New Roman" w:cs="Times New Roman"/>
        </w:rPr>
      </w:pPr>
    </w:p>
    <w:p w14:paraId="000003D3" w14:textId="77777777" w:rsidR="00854284" w:rsidRDefault="00854284">
      <w:pPr>
        <w:rPr>
          <w:rFonts w:ascii="Times New Roman" w:eastAsia="Times New Roman" w:hAnsi="Times New Roman" w:cs="Times New Roman"/>
        </w:rPr>
      </w:pPr>
    </w:p>
    <w:p w14:paraId="000003D4" w14:textId="77777777" w:rsidR="00854284" w:rsidRDefault="00854284">
      <w:pPr>
        <w:rPr>
          <w:rFonts w:ascii="Times New Roman" w:eastAsia="Times New Roman" w:hAnsi="Times New Roman" w:cs="Times New Roman"/>
        </w:rPr>
      </w:pPr>
    </w:p>
    <w:p w14:paraId="000003D5" w14:textId="77777777" w:rsidR="00854284" w:rsidRDefault="00854284">
      <w:pPr>
        <w:rPr>
          <w:rFonts w:ascii="Times New Roman" w:eastAsia="Times New Roman" w:hAnsi="Times New Roman" w:cs="Times New Roman"/>
        </w:rPr>
      </w:pPr>
    </w:p>
    <w:p w14:paraId="000003D6" w14:textId="77777777" w:rsidR="00854284" w:rsidRDefault="00854284">
      <w:pPr>
        <w:rPr>
          <w:rFonts w:ascii="Times New Roman" w:eastAsia="Times New Roman" w:hAnsi="Times New Roman" w:cs="Times New Roman"/>
        </w:rPr>
      </w:pPr>
    </w:p>
    <w:p w14:paraId="000003D7" w14:textId="77777777" w:rsidR="00854284" w:rsidRDefault="00854284">
      <w:pPr>
        <w:rPr>
          <w:rFonts w:ascii="Times New Roman" w:eastAsia="Times New Roman" w:hAnsi="Times New Roman" w:cs="Times New Roman"/>
        </w:rPr>
      </w:pPr>
    </w:p>
    <w:p w14:paraId="000003D8" w14:textId="77777777" w:rsidR="00854284" w:rsidRDefault="00854284">
      <w:pPr>
        <w:rPr>
          <w:rFonts w:ascii="Times New Roman" w:eastAsia="Times New Roman" w:hAnsi="Times New Roman" w:cs="Times New Roman"/>
        </w:rPr>
      </w:pPr>
    </w:p>
    <w:p w14:paraId="000003D9" w14:textId="77777777" w:rsidR="00854284" w:rsidRDefault="00854284">
      <w:pPr>
        <w:rPr>
          <w:rFonts w:ascii="Times New Roman" w:eastAsia="Times New Roman" w:hAnsi="Times New Roman" w:cs="Times New Roman"/>
        </w:rPr>
      </w:pPr>
    </w:p>
    <w:p w14:paraId="000003DA" w14:textId="77777777" w:rsidR="00854284" w:rsidRDefault="00854284">
      <w:pPr>
        <w:rPr>
          <w:rFonts w:ascii="Times New Roman" w:eastAsia="Times New Roman" w:hAnsi="Times New Roman" w:cs="Times New Roman"/>
        </w:rPr>
      </w:pPr>
    </w:p>
    <w:p w14:paraId="000003DB" w14:textId="77777777" w:rsidR="00854284" w:rsidRDefault="00854284">
      <w:pPr>
        <w:rPr>
          <w:rFonts w:ascii="Times New Roman" w:eastAsia="Times New Roman" w:hAnsi="Times New Roman" w:cs="Times New Roman"/>
        </w:rPr>
      </w:pPr>
    </w:p>
    <w:p w14:paraId="000003DC" w14:textId="77777777" w:rsidR="00854284" w:rsidRDefault="00854284">
      <w:pPr>
        <w:rPr>
          <w:rFonts w:ascii="Times New Roman" w:eastAsia="Times New Roman" w:hAnsi="Times New Roman" w:cs="Times New Roman"/>
        </w:rPr>
      </w:pPr>
    </w:p>
    <w:p w14:paraId="000003DD" w14:textId="77777777" w:rsidR="00854284" w:rsidRDefault="00854284">
      <w:pPr>
        <w:rPr>
          <w:rFonts w:ascii="Times New Roman" w:eastAsia="Times New Roman" w:hAnsi="Times New Roman" w:cs="Times New Roman"/>
        </w:rPr>
      </w:pPr>
    </w:p>
    <w:p w14:paraId="000003DE" w14:textId="77777777" w:rsidR="00854284" w:rsidRDefault="00854284">
      <w:pPr>
        <w:spacing w:after="240"/>
        <w:rPr>
          <w:rFonts w:ascii="Times New Roman" w:eastAsia="Times New Roman" w:hAnsi="Times New Roman" w:cs="Times New Roman"/>
        </w:rPr>
      </w:pPr>
    </w:p>
    <w:p w14:paraId="000003DF" w14:textId="09F70558" w:rsidR="00854284" w:rsidRDefault="00854284">
      <w:pPr>
        <w:spacing w:after="240"/>
        <w:rPr>
          <w:rFonts w:ascii="Times New Roman" w:eastAsia="Times New Roman" w:hAnsi="Times New Roman" w:cs="Times New Roman"/>
        </w:rPr>
      </w:pPr>
    </w:p>
    <w:p w14:paraId="6494CA06" w14:textId="77777777" w:rsidR="007737DE" w:rsidRDefault="007737DE">
      <w:pPr>
        <w:spacing w:after="240"/>
        <w:rPr>
          <w:rFonts w:ascii="Times New Roman" w:eastAsia="Times New Roman" w:hAnsi="Times New Roman" w:cs="Times New Roman"/>
        </w:rPr>
      </w:pPr>
    </w:p>
    <w:p w14:paraId="000003E0" w14:textId="77777777" w:rsidR="00854284" w:rsidRDefault="00854284">
      <w:pPr>
        <w:spacing w:after="240"/>
        <w:rPr>
          <w:rFonts w:ascii="Times New Roman" w:eastAsia="Times New Roman" w:hAnsi="Times New Roman" w:cs="Times New Roman"/>
        </w:rPr>
      </w:pPr>
    </w:p>
    <w:p w14:paraId="000003E1" w14:textId="77777777" w:rsidR="00854284" w:rsidRDefault="00854284">
      <w:pPr>
        <w:spacing w:after="240"/>
        <w:rPr>
          <w:rFonts w:ascii="Times New Roman" w:eastAsia="Times New Roman" w:hAnsi="Times New Roman" w:cs="Times New Roman"/>
        </w:rPr>
      </w:pPr>
    </w:p>
    <w:p w14:paraId="000003E2" w14:textId="77777777" w:rsidR="00854284" w:rsidRDefault="001162F9">
      <w:pPr>
        <w:rPr>
          <w:rFonts w:ascii="Times New Roman" w:eastAsia="Times New Roman" w:hAnsi="Times New Roman" w:cs="Times New Roman"/>
          <w:b/>
        </w:rPr>
      </w:pPr>
      <w:r>
        <w:rPr>
          <w:rFonts w:ascii="Times New Roman" w:eastAsia="Times New Roman" w:hAnsi="Times New Roman" w:cs="Times New Roman"/>
          <w:b/>
        </w:rPr>
        <w:lastRenderedPageBreak/>
        <w:t xml:space="preserve">                                                                                                                           ДОДАТОК 4</w:t>
      </w:r>
    </w:p>
    <w:p w14:paraId="000003E3" w14:textId="77777777" w:rsidR="00854284" w:rsidRDefault="001162F9">
      <w:pPr>
        <w:ind w:left="5660" w:right="-749" w:firstLine="700"/>
        <w:rPr>
          <w:rFonts w:ascii="Times New Roman" w:eastAsia="Times New Roman" w:hAnsi="Times New Roman" w:cs="Times New Roman"/>
          <w:i/>
        </w:rPr>
      </w:pPr>
      <w:r>
        <w:rPr>
          <w:rFonts w:ascii="Times New Roman" w:eastAsia="Times New Roman" w:hAnsi="Times New Roman" w:cs="Times New Roman"/>
          <w:i/>
        </w:rPr>
        <w:t xml:space="preserve">       до тендерної документації</w:t>
      </w:r>
    </w:p>
    <w:p w14:paraId="000003E4" w14:textId="77777777" w:rsidR="00854284" w:rsidRDefault="00854284">
      <w:pPr>
        <w:ind w:left="5660" w:right="-749" w:firstLine="700"/>
        <w:rPr>
          <w:rFonts w:ascii="Times New Roman" w:eastAsia="Times New Roman" w:hAnsi="Times New Roman" w:cs="Times New Roman"/>
          <w:i/>
        </w:rPr>
      </w:pPr>
    </w:p>
    <w:p w14:paraId="000003E5" w14:textId="77777777" w:rsidR="00854284" w:rsidRDefault="001162F9">
      <w:pPr>
        <w:ind w:left="-566" w:right="-276"/>
        <w:rPr>
          <w:rFonts w:ascii="Times New Roman" w:eastAsia="Times New Roman" w:hAnsi="Times New Roman" w:cs="Times New Roman"/>
          <w:i/>
        </w:rPr>
      </w:pPr>
      <w:r>
        <w:rPr>
          <w:rFonts w:ascii="Times New Roman" w:eastAsia="Times New Roman" w:hAnsi="Times New Roman" w:cs="Times New Roman"/>
          <w:i/>
        </w:rPr>
        <w:t xml:space="preserve">                                    Форма тендерної пропозиції заповнюється Учасником та надається</w:t>
      </w:r>
    </w:p>
    <w:p w14:paraId="000003E6" w14:textId="77777777" w:rsidR="00854284" w:rsidRDefault="001162F9">
      <w:pPr>
        <w:ind w:left="-566" w:right="-276"/>
        <w:rPr>
          <w:rFonts w:ascii="Times New Roman" w:eastAsia="Times New Roman" w:hAnsi="Times New Roman" w:cs="Times New Roman"/>
          <w:i/>
        </w:rPr>
      </w:pPr>
      <w:r>
        <w:rPr>
          <w:rFonts w:ascii="Times New Roman" w:eastAsia="Times New Roman" w:hAnsi="Times New Roman" w:cs="Times New Roman"/>
          <w:i/>
        </w:rPr>
        <w:t xml:space="preserve">                            у складі тендерної пропозиції та за результатами торгів переможцем торгів</w:t>
      </w:r>
    </w:p>
    <w:p w14:paraId="000003E7" w14:textId="77777777" w:rsidR="00854284" w:rsidRDefault="001162F9">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E8" w14:textId="77777777" w:rsidR="00854284" w:rsidRDefault="001162F9">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E9" w14:textId="77777777" w:rsidR="00854284" w:rsidRDefault="001162F9">
      <w:pPr>
        <w:ind w:left="-566" w:right="-276"/>
        <w:jc w:val="center"/>
        <w:rPr>
          <w:rFonts w:ascii="Times New Roman" w:eastAsia="Times New Roman" w:hAnsi="Times New Roman" w:cs="Times New Roman"/>
          <w:b/>
          <w:vertAlign w:val="superscript"/>
        </w:rPr>
      </w:pPr>
      <w:r>
        <w:rPr>
          <w:rFonts w:ascii="Times New Roman" w:eastAsia="Times New Roman" w:hAnsi="Times New Roman" w:cs="Times New Roman"/>
          <w:b/>
        </w:rPr>
        <w:t>ФОРМА «ТЕНДЕРНА ПРОПОЗИЦІЯ»</w:t>
      </w:r>
      <w:r>
        <w:rPr>
          <w:rFonts w:ascii="Times New Roman" w:eastAsia="Times New Roman" w:hAnsi="Times New Roman" w:cs="Times New Roman"/>
          <w:b/>
          <w:vertAlign w:val="superscript"/>
        </w:rPr>
        <w:t>1</w:t>
      </w:r>
    </w:p>
    <w:p w14:paraId="000003EA" w14:textId="77777777" w:rsidR="00854284" w:rsidRDefault="001162F9">
      <w:pPr>
        <w:ind w:left="-566" w:right="-276"/>
        <w:jc w:val="center"/>
        <w:rPr>
          <w:rFonts w:ascii="Times New Roman" w:eastAsia="Times New Roman" w:hAnsi="Times New Roman" w:cs="Times New Roman"/>
        </w:rPr>
      </w:pPr>
      <w:r>
        <w:rPr>
          <w:rFonts w:ascii="Times New Roman" w:eastAsia="Times New Roman" w:hAnsi="Times New Roman" w:cs="Times New Roman"/>
          <w:i/>
        </w:rPr>
        <w:t>(форма, яка подається учасником на фірмовому бланку)</w:t>
      </w:r>
    </w:p>
    <w:p w14:paraId="000003EB"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3EC"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____________ 2024 року</w:t>
      </w:r>
    </w:p>
    <w:p w14:paraId="000003ED" w14:textId="77777777" w:rsidR="00854284" w:rsidRDefault="001162F9">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EE" w14:textId="77777777" w:rsidR="00854284" w:rsidRDefault="001162F9">
      <w:pPr>
        <w:ind w:left="-566" w:right="-6"/>
        <w:jc w:val="both"/>
        <w:rPr>
          <w:rFonts w:ascii="Times New Roman" w:eastAsia="Times New Roman" w:hAnsi="Times New Roman" w:cs="Times New Roman"/>
          <w:i/>
        </w:rPr>
      </w:pPr>
      <w:r>
        <w:rPr>
          <w:rFonts w:ascii="Times New Roman" w:eastAsia="Times New Roman" w:hAnsi="Times New Roman" w:cs="Times New Roman"/>
        </w:rPr>
        <w:t xml:space="preserve">Кому: </w:t>
      </w:r>
      <w:r>
        <w:rPr>
          <w:rFonts w:ascii="Times New Roman" w:eastAsia="Times New Roman" w:hAnsi="Times New Roman" w:cs="Times New Roman"/>
          <w:i/>
        </w:rPr>
        <w:t>______________________________________</w:t>
      </w:r>
      <w:r>
        <w:rPr>
          <w:rFonts w:ascii="Times New Roman" w:eastAsia="Times New Roman" w:hAnsi="Times New Roman" w:cs="Times New Roman"/>
          <w:i/>
          <w:u w:val="single"/>
        </w:rPr>
        <w:t>(повна назва замовника)</w:t>
      </w:r>
      <w:r>
        <w:rPr>
          <w:rFonts w:ascii="Times New Roman" w:eastAsia="Times New Roman" w:hAnsi="Times New Roman" w:cs="Times New Roman"/>
          <w:i/>
        </w:rPr>
        <w:t>_____________________</w:t>
      </w:r>
    </w:p>
    <w:p w14:paraId="000003EF" w14:textId="77777777" w:rsidR="00854284" w:rsidRDefault="001162F9">
      <w:pPr>
        <w:ind w:left="-566" w:right="-6"/>
        <w:rPr>
          <w:rFonts w:ascii="Times New Roman" w:eastAsia="Times New Roman" w:hAnsi="Times New Roman" w:cs="Times New Roman"/>
          <w:b/>
        </w:rPr>
      </w:pPr>
      <w:r>
        <w:rPr>
          <w:rFonts w:ascii="Times New Roman" w:eastAsia="Times New Roman" w:hAnsi="Times New Roman" w:cs="Times New Roman"/>
        </w:rPr>
        <w:t xml:space="preserve"> Найменування предмета закупівлі згідно тендерної документації </w:t>
      </w:r>
      <w:r>
        <w:rPr>
          <w:rFonts w:ascii="Times New Roman" w:eastAsia="Times New Roman" w:hAnsi="Times New Roman" w:cs="Times New Roman"/>
          <w:b/>
        </w:rPr>
        <w:t>_____________________________</w:t>
      </w:r>
    </w:p>
    <w:p w14:paraId="000003F0"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Найменування учасника: _______________________________________________________________</w:t>
      </w:r>
    </w:p>
    <w:p w14:paraId="000003F1" w14:textId="77777777" w:rsidR="00854284" w:rsidRDefault="001162F9">
      <w:pPr>
        <w:ind w:left="-566" w:right="-6"/>
        <w:jc w:val="center"/>
        <w:rPr>
          <w:rFonts w:ascii="Times New Roman" w:eastAsia="Times New Roman" w:hAnsi="Times New Roman" w:cs="Times New Roman"/>
          <w:i/>
        </w:rPr>
      </w:pPr>
      <w:r>
        <w:rPr>
          <w:rFonts w:ascii="Times New Roman" w:eastAsia="Times New Roman" w:hAnsi="Times New Roman" w:cs="Times New Roman"/>
          <w:i/>
        </w:rPr>
        <w:t>(повна назва організації учасника)</w:t>
      </w:r>
    </w:p>
    <w:p w14:paraId="000003F2"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в особі ______________________________________________________________________________</w:t>
      </w:r>
    </w:p>
    <w:p w14:paraId="000003F3" w14:textId="77777777" w:rsidR="00854284" w:rsidRDefault="001162F9">
      <w:pPr>
        <w:ind w:left="-566" w:right="-6"/>
        <w:jc w:val="center"/>
        <w:rPr>
          <w:rFonts w:ascii="Times New Roman" w:eastAsia="Times New Roman" w:hAnsi="Times New Roman" w:cs="Times New Roman"/>
          <w:i/>
        </w:rPr>
      </w:pPr>
      <w:r>
        <w:rPr>
          <w:rFonts w:ascii="Times New Roman" w:eastAsia="Times New Roman" w:hAnsi="Times New Roman" w:cs="Times New Roman"/>
          <w:i/>
        </w:rPr>
        <w:t>(прізвище, ім'я, по батькові, посада відповідальної особи)</w:t>
      </w:r>
    </w:p>
    <w:p w14:paraId="000003F4"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уповноважений повідомити наступне:</w:t>
      </w:r>
    </w:p>
    <w:p w14:paraId="000003F5" w14:textId="77777777" w:rsidR="00854284" w:rsidRDefault="001162F9">
      <w:pPr>
        <w:ind w:left="-566" w:right="-6"/>
        <w:jc w:val="both"/>
        <w:rPr>
          <w:rFonts w:ascii="Times New Roman" w:eastAsia="Times New Roman" w:hAnsi="Times New Roman" w:cs="Times New Roman"/>
        </w:rPr>
      </w:pPr>
      <w:r>
        <w:rPr>
          <w:rFonts w:ascii="Times New Roman" w:eastAsia="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______________________________ </w:t>
      </w:r>
      <w:r>
        <w:rPr>
          <w:rFonts w:ascii="Times New Roman" w:eastAsia="Times New Roman" w:hAnsi="Times New Roman" w:cs="Times New Roman"/>
          <w:i/>
        </w:rPr>
        <w:t>(назва предмету закупівлі)</w:t>
      </w:r>
      <w:r>
        <w:rPr>
          <w:rFonts w:ascii="Times New Roman" w:eastAsia="Times New Roman" w:hAnsi="Times New Roman" w:cs="Times New Roman"/>
        </w:rPr>
        <w:t>, виконати вимоги Замовника на умовах, зазначених у цій пропозиції.</w:t>
      </w:r>
    </w:p>
    <w:p w14:paraId="000003F6"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2. Адреса (юридична, поштова) учасника ___________________________________________________</w:t>
      </w:r>
    </w:p>
    <w:p w14:paraId="000003F7"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3. Телефон/факс ________________________________________________________________________</w:t>
      </w:r>
    </w:p>
    <w:p w14:paraId="000003F8" w14:textId="77777777" w:rsidR="00854284" w:rsidRDefault="001162F9">
      <w:pPr>
        <w:ind w:left="-566" w:right="-6"/>
        <w:jc w:val="both"/>
        <w:rPr>
          <w:rFonts w:ascii="Times New Roman" w:eastAsia="Times New Roman" w:hAnsi="Times New Roman" w:cs="Times New Roman"/>
        </w:rPr>
      </w:pPr>
      <w:r>
        <w:rPr>
          <w:rFonts w:ascii="Times New Roman" w:eastAsia="Times New Roman" w:hAnsi="Times New Roman" w:cs="Times New Roman"/>
        </w:rPr>
        <w:t>4. Відомості про керівника (П.І.Б., посада, номер контактного телефону) – для юридичних осіб __________________________________________________________________________________</w:t>
      </w:r>
    </w:p>
    <w:p w14:paraId="000003F9"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5. Форма власності, організаційно-правова форма господарювання, дата утворення, місце реєстрації, спеціалізація ___________________________________________________________________________</w:t>
      </w:r>
    </w:p>
    <w:p w14:paraId="000003FA"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6.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000003FB"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 xml:space="preserve">7. Номер свідоцтва/витягу про реєстрацію платника податку на додану вартість/єдиного податку та індивідуальний податковий номер </w:t>
      </w:r>
      <w:r>
        <w:rPr>
          <w:rFonts w:ascii="Times New Roman" w:eastAsia="Times New Roman" w:hAnsi="Times New Roman" w:cs="Times New Roman"/>
          <w:i/>
        </w:rPr>
        <w:t xml:space="preserve">– </w:t>
      </w:r>
      <w:r>
        <w:rPr>
          <w:rFonts w:ascii="Times New Roman" w:eastAsia="Times New Roman" w:hAnsi="Times New Roman" w:cs="Times New Roman"/>
        </w:rPr>
        <w:t>для Учасника, який є платником податку на додану вартість _________________________________________________________________________________</w:t>
      </w:r>
    </w:p>
    <w:p w14:paraId="000003FC"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8. Банківські реквізити ___________________________________________________________________</w:t>
      </w:r>
    </w:p>
    <w:p w14:paraId="000003FD"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9. П.І.Б., зразок підпису, посада особи (осіб), уповноваженої (уповноважених) підписувати документи тендерної пропозиції учасника __________________________________________________</w:t>
      </w:r>
    </w:p>
    <w:p w14:paraId="000003FE"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10. Умови оплати _______________________________________________________________________</w:t>
      </w:r>
    </w:p>
    <w:p w14:paraId="000003FF" w14:textId="77777777" w:rsidR="00854284" w:rsidRDefault="001162F9">
      <w:pPr>
        <w:ind w:left="-566" w:right="-6"/>
        <w:rPr>
          <w:rFonts w:ascii="Times New Roman" w:eastAsia="Times New Roman" w:hAnsi="Times New Roman" w:cs="Times New Roman"/>
        </w:rPr>
      </w:pPr>
      <w:r>
        <w:rPr>
          <w:rFonts w:ascii="Times New Roman" w:eastAsia="Times New Roman" w:hAnsi="Times New Roman" w:cs="Times New Roman"/>
        </w:rPr>
        <w:t>11. Строки поставки _____________________________________________________________________</w:t>
      </w:r>
    </w:p>
    <w:p w14:paraId="00000400" w14:textId="77777777" w:rsidR="00854284" w:rsidRDefault="001162F9">
      <w:pPr>
        <w:ind w:left="-566" w:right="-6"/>
        <w:jc w:val="both"/>
        <w:rPr>
          <w:rFonts w:ascii="Times New Roman" w:eastAsia="Times New Roman" w:hAnsi="Times New Roman" w:cs="Times New Roman"/>
        </w:rPr>
      </w:pPr>
      <w:r>
        <w:rPr>
          <w:rFonts w:ascii="Times New Roman" w:eastAsia="Times New Roman" w:hAnsi="Times New Roman" w:cs="Times New Roman"/>
        </w:rPr>
        <w:t>12.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w:t>
      </w:r>
    </w:p>
    <w:p w14:paraId="00000401" w14:textId="77777777" w:rsidR="00854284" w:rsidRDefault="001162F9">
      <w:pPr>
        <w:ind w:left="-566" w:right="-6"/>
        <w:jc w:val="both"/>
        <w:rPr>
          <w:rFonts w:ascii="Times New Roman" w:eastAsia="Times New Roman" w:hAnsi="Times New Roman" w:cs="Times New Roman"/>
        </w:rPr>
      </w:pPr>
      <w:r>
        <w:rPr>
          <w:rFonts w:ascii="Times New Roman" w:eastAsia="Times New Roman" w:hAnsi="Times New Roman" w:cs="Times New Roman"/>
        </w:rPr>
        <w:t>13. Цінова пропозиція (</w:t>
      </w:r>
      <w:r>
        <w:rPr>
          <w:rFonts w:ascii="Times New Roman" w:eastAsia="Times New Roman" w:hAnsi="Times New Roman" w:cs="Times New Roman"/>
          <w:b/>
        </w:rPr>
        <w:t>ціна тендерної пропозиції подається учасником шляхом заповнення електронної форми через електронну систему закупівель</w:t>
      </w:r>
      <w:r>
        <w:rPr>
          <w:rFonts w:ascii="Times New Roman" w:eastAsia="Times New Roman" w:hAnsi="Times New Roman" w:cs="Times New Roman"/>
        </w:rPr>
        <w:t>)</w:t>
      </w:r>
    </w:p>
    <w:p w14:paraId="00000402" w14:textId="77777777" w:rsidR="00854284" w:rsidRDefault="00854284">
      <w:pPr>
        <w:jc w:val="both"/>
        <w:rPr>
          <w:rFonts w:ascii="Times New Roman" w:eastAsia="Times New Roman" w:hAnsi="Times New Roman" w:cs="Times New Roman"/>
        </w:rPr>
      </w:pPr>
    </w:p>
    <w:tbl>
      <w:tblPr>
        <w:tblStyle w:val="af"/>
        <w:tblW w:w="10470" w:type="dxa"/>
        <w:tblInd w:w="-98" w:type="dxa"/>
        <w:tblLayout w:type="fixed"/>
        <w:tblLook w:val="0400" w:firstRow="0" w:lastRow="0" w:firstColumn="0" w:lastColumn="0" w:noHBand="0" w:noVBand="1"/>
      </w:tblPr>
      <w:tblGrid>
        <w:gridCol w:w="2205"/>
        <w:gridCol w:w="2565"/>
        <w:gridCol w:w="795"/>
        <w:gridCol w:w="840"/>
        <w:gridCol w:w="1290"/>
        <w:gridCol w:w="1380"/>
        <w:gridCol w:w="1395"/>
      </w:tblGrid>
      <w:tr w:rsidR="00854284" w14:paraId="5C9B419E" w14:textId="77777777">
        <w:trPr>
          <w:trHeight w:val="171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3"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Найменування предмету закупівлі  відповідно до тендерної документації</w:t>
            </w: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4"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 запропонованого учасником, виробник, країна походження</w:t>
            </w:r>
          </w:p>
          <w:p w14:paraId="00000405" w14:textId="77777777" w:rsidR="00854284" w:rsidRDefault="00854284">
            <w:pPr>
              <w:jc w:val="center"/>
              <w:rPr>
                <w:rFonts w:ascii="Times New Roman" w:eastAsia="Times New Roman" w:hAnsi="Times New Roman" w:cs="Times New Roman"/>
              </w:rPr>
            </w:pP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06"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Оди-ниця вимі-ру</w:t>
            </w: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7"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Кіль-</w:t>
            </w:r>
          </w:p>
          <w:p w14:paraId="00000408"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кість</w:t>
            </w: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9"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Ціна за одиницю товару без ПДВ (грн.)</w:t>
            </w: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A"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Ціна за одиницю товару з ПДВ</w:t>
            </w:r>
            <w:r>
              <w:rPr>
                <w:rFonts w:ascii="Times New Roman" w:eastAsia="Times New Roman" w:hAnsi="Times New Roman" w:cs="Times New Roman"/>
                <w:sz w:val="14"/>
                <w:szCs w:val="14"/>
                <w:vertAlign w:val="superscript"/>
              </w:rPr>
              <w:t>2</w:t>
            </w:r>
            <w:r>
              <w:rPr>
                <w:rFonts w:ascii="Times New Roman" w:eastAsia="Times New Roman" w:hAnsi="Times New Roman" w:cs="Times New Roman"/>
              </w:rPr>
              <w:t xml:space="preserve"> (грн.)</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B"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Сума  товару з ПДВ</w:t>
            </w:r>
            <w:r>
              <w:rPr>
                <w:rFonts w:ascii="Times New Roman" w:eastAsia="Times New Roman" w:hAnsi="Times New Roman" w:cs="Times New Roman"/>
                <w:sz w:val="14"/>
                <w:szCs w:val="14"/>
                <w:vertAlign w:val="superscript"/>
              </w:rPr>
              <w:t xml:space="preserve">2 </w:t>
            </w:r>
            <w:r>
              <w:rPr>
                <w:rFonts w:ascii="Times New Roman" w:eastAsia="Times New Roman" w:hAnsi="Times New Roman" w:cs="Times New Roman"/>
              </w:rPr>
              <w:t>(грн.)</w:t>
            </w:r>
          </w:p>
        </w:tc>
      </w:tr>
      <w:tr w:rsidR="00854284" w14:paraId="4B312057" w14:textId="77777777">
        <w:trPr>
          <w:trHeight w:val="30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C"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1</w:t>
            </w: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D"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E"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0F" w14:textId="77777777" w:rsidR="00854284" w:rsidRDefault="001162F9">
            <w:pPr>
              <w:jc w:val="center"/>
              <w:rPr>
                <w:rFonts w:ascii="Times New Roman" w:eastAsia="Times New Roman" w:hAnsi="Times New Roman" w:cs="Times New Roman"/>
              </w:rPr>
            </w:pPr>
            <w:r>
              <w:rPr>
                <w:rFonts w:ascii="Times New Roman" w:eastAsia="Times New Roman" w:hAnsi="Times New Roman" w:cs="Times New Roman"/>
              </w:rPr>
              <w:t>4</w:t>
            </w: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0"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1"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2" w14:textId="77777777" w:rsidR="00854284" w:rsidRDefault="001162F9">
            <w:pPr>
              <w:ind w:firstLine="360"/>
              <w:jc w:val="center"/>
              <w:rPr>
                <w:rFonts w:ascii="Times New Roman" w:eastAsia="Times New Roman" w:hAnsi="Times New Roman" w:cs="Times New Roman"/>
              </w:rPr>
            </w:pPr>
            <w:r>
              <w:rPr>
                <w:rFonts w:ascii="Times New Roman" w:eastAsia="Times New Roman" w:hAnsi="Times New Roman" w:cs="Times New Roman"/>
              </w:rPr>
              <w:t>7</w:t>
            </w:r>
          </w:p>
        </w:tc>
      </w:tr>
      <w:tr w:rsidR="00854284" w14:paraId="36B2908F" w14:textId="77777777">
        <w:trPr>
          <w:trHeight w:val="60"/>
        </w:trPr>
        <w:tc>
          <w:tcPr>
            <w:tcW w:w="220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3" w14:textId="77777777" w:rsidR="00854284" w:rsidRDefault="00854284">
            <w:pPr>
              <w:spacing w:line="276" w:lineRule="auto"/>
              <w:rPr>
                <w:rFonts w:ascii="Times New Roman" w:eastAsia="Times New Roman" w:hAnsi="Times New Roman" w:cs="Times New Roman"/>
              </w:rPr>
            </w:pPr>
          </w:p>
        </w:tc>
        <w:tc>
          <w:tcPr>
            <w:tcW w:w="256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4" w14:textId="77777777" w:rsidR="00854284" w:rsidRDefault="00854284">
            <w:pPr>
              <w:rPr>
                <w:rFonts w:ascii="Times New Roman" w:eastAsia="Times New Roman" w:hAnsi="Times New Roman" w:cs="Times New Roman"/>
                <w:sz w:val="6"/>
                <w:szCs w:val="6"/>
              </w:rPr>
            </w:pPr>
          </w:p>
        </w:tc>
        <w:tc>
          <w:tcPr>
            <w:tcW w:w="7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5" w14:textId="77777777" w:rsidR="00854284" w:rsidRDefault="00854284">
            <w:pPr>
              <w:rPr>
                <w:rFonts w:ascii="Times New Roman" w:eastAsia="Times New Roman" w:hAnsi="Times New Roman" w:cs="Times New Roman"/>
                <w:sz w:val="6"/>
                <w:szCs w:val="6"/>
              </w:rPr>
            </w:pPr>
          </w:p>
        </w:tc>
        <w:tc>
          <w:tcPr>
            <w:tcW w:w="84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6" w14:textId="77777777" w:rsidR="00854284" w:rsidRDefault="00854284">
            <w:pPr>
              <w:rPr>
                <w:rFonts w:ascii="Times New Roman" w:eastAsia="Times New Roman" w:hAnsi="Times New Roman" w:cs="Times New Roman"/>
                <w:sz w:val="6"/>
                <w:szCs w:val="6"/>
              </w:rPr>
            </w:pPr>
          </w:p>
        </w:tc>
        <w:tc>
          <w:tcPr>
            <w:tcW w:w="129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7" w14:textId="77777777" w:rsidR="00854284" w:rsidRDefault="00854284">
            <w:pPr>
              <w:rPr>
                <w:rFonts w:ascii="Times New Roman" w:eastAsia="Times New Roman" w:hAnsi="Times New Roman" w:cs="Times New Roman"/>
                <w:sz w:val="6"/>
                <w:szCs w:val="6"/>
              </w:rPr>
            </w:pPr>
          </w:p>
        </w:tc>
        <w:tc>
          <w:tcPr>
            <w:tcW w:w="1380"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8" w14:textId="77777777" w:rsidR="00854284" w:rsidRDefault="00854284">
            <w:pPr>
              <w:rPr>
                <w:rFonts w:ascii="Times New Roman" w:eastAsia="Times New Roman" w:hAnsi="Times New Roman" w:cs="Times New Roman"/>
                <w:sz w:val="6"/>
                <w:szCs w:val="6"/>
              </w:rPr>
            </w:pP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19" w14:textId="77777777" w:rsidR="00854284" w:rsidRDefault="00854284">
            <w:pPr>
              <w:rPr>
                <w:rFonts w:ascii="Times New Roman" w:eastAsia="Times New Roman" w:hAnsi="Times New Roman" w:cs="Times New Roman"/>
                <w:sz w:val="6"/>
                <w:szCs w:val="6"/>
              </w:rPr>
            </w:pPr>
          </w:p>
        </w:tc>
      </w:tr>
      <w:tr w:rsidR="00854284" w14:paraId="7B608773" w14:textId="77777777">
        <w:trPr>
          <w:trHeight w:val="22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1A" w14:textId="77777777" w:rsidR="00854284" w:rsidRDefault="001162F9">
            <w:pPr>
              <w:spacing w:line="276" w:lineRule="auto"/>
              <w:jc w:val="both"/>
              <w:rPr>
                <w:rFonts w:ascii="Times New Roman" w:eastAsia="Times New Roman" w:hAnsi="Times New Roman" w:cs="Times New Roman"/>
              </w:rPr>
            </w:pPr>
            <w:r>
              <w:rPr>
                <w:rFonts w:ascii="Times New Roman" w:eastAsia="Times New Roman" w:hAnsi="Times New Roman" w:cs="Times New Roman"/>
              </w:rPr>
              <w:t>Загальна вартість товару без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20" w14:textId="77777777" w:rsidR="00854284" w:rsidRDefault="00854284">
            <w:pPr>
              <w:rPr>
                <w:rFonts w:ascii="Times New Roman" w:eastAsia="Times New Roman" w:hAnsi="Times New Roman" w:cs="Times New Roman"/>
                <w:sz w:val="22"/>
                <w:szCs w:val="22"/>
              </w:rPr>
            </w:pPr>
          </w:p>
        </w:tc>
      </w:tr>
      <w:tr w:rsidR="00854284" w14:paraId="41394E3F" w14:textId="77777777">
        <w:trPr>
          <w:trHeight w:val="14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21" w14:textId="77777777" w:rsidR="00854284" w:rsidRDefault="001162F9">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крім того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27" w14:textId="77777777" w:rsidR="00854284" w:rsidRDefault="00854284">
            <w:pPr>
              <w:rPr>
                <w:rFonts w:ascii="Times New Roman" w:eastAsia="Times New Roman" w:hAnsi="Times New Roman" w:cs="Times New Roman"/>
                <w:sz w:val="14"/>
                <w:szCs w:val="14"/>
              </w:rPr>
            </w:pPr>
          </w:p>
        </w:tc>
      </w:tr>
      <w:tr w:rsidR="00854284" w14:paraId="4E7BB04F" w14:textId="77777777">
        <w:trPr>
          <w:trHeight w:val="240"/>
        </w:trPr>
        <w:tc>
          <w:tcPr>
            <w:tcW w:w="9075" w:type="dxa"/>
            <w:gridSpan w:val="6"/>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vAlign w:val="center"/>
          </w:tcPr>
          <w:p w14:paraId="00000428" w14:textId="77777777" w:rsidR="00854284" w:rsidRDefault="001162F9">
            <w:pPr>
              <w:jc w:val="both"/>
              <w:rPr>
                <w:rFonts w:ascii="Times New Roman" w:eastAsia="Times New Roman" w:hAnsi="Times New Roman" w:cs="Times New Roman"/>
              </w:rPr>
            </w:pPr>
            <w:r>
              <w:rPr>
                <w:rFonts w:ascii="Times New Roman" w:eastAsia="Times New Roman" w:hAnsi="Times New Roman" w:cs="Times New Roman"/>
              </w:rPr>
              <w:t>Загальна вартість товару з ПДВ:</w:t>
            </w:r>
          </w:p>
        </w:tc>
        <w:tc>
          <w:tcPr>
            <w:tcW w:w="139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15" w:type="dxa"/>
            </w:tcMar>
          </w:tcPr>
          <w:p w14:paraId="0000042E" w14:textId="77777777" w:rsidR="00854284" w:rsidRDefault="00854284">
            <w:pPr>
              <w:rPr>
                <w:rFonts w:ascii="Times New Roman" w:eastAsia="Times New Roman" w:hAnsi="Times New Roman" w:cs="Times New Roman"/>
              </w:rPr>
            </w:pPr>
          </w:p>
        </w:tc>
      </w:tr>
    </w:tbl>
    <w:p w14:paraId="0000042F" w14:textId="77777777" w:rsidR="00854284" w:rsidRDefault="00854284">
      <w:pPr>
        <w:ind w:left="-566" w:right="-6"/>
        <w:jc w:val="both"/>
        <w:rPr>
          <w:rFonts w:ascii="Times New Roman" w:eastAsia="Times New Roman" w:hAnsi="Times New Roman" w:cs="Times New Roman"/>
        </w:rPr>
      </w:pPr>
    </w:p>
    <w:p w14:paraId="00000430"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14. Ми погоджуємося з основними умовами Договору, які викладені у Додатку 3 до тендерної документації.</w:t>
      </w:r>
    </w:p>
    <w:p w14:paraId="00000431"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15. Ми згодні дотримуватися умов тендерної пропозиції протягом ___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0000432"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16. Якщо нас буде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00000433" w14:textId="77777777" w:rsidR="00854284" w:rsidRDefault="001162F9">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434" w14:textId="77777777" w:rsidR="00854284" w:rsidRDefault="001162F9">
      <w:pPr>
        <w:ind w:left="-566" w:right="-276"/>
        <w:jc w:val="both"/>
        <w:rPr>
          <w:rFonts w:ascii="Times New Roman" w:eastAsia="Times New Roman" w:hAnsi="Times New Roman" w:cs="Times New Roman"/>
          <w:i/>
        </w:rPr>
      </w:pPr>
      <w:r>
        <w:rPr>
          <w:rFonts w:ascii="Times New Roman" w:eastAsia="Times New Roman" w:hAnsi="Times New Roman" w:cs="Times New Roman"/>
          <w:i/>
        </w:rPr>
        <w:t xml:space="preserve">(Посада, прізвище, ініціали, підпис керівника або уповноваженої особи учасника).  </w:t>
      </w:r>
    </w:p>
    <w:p w14:paraId="00000435" w14:textId="77777777" w:rsidR="00854284" w:rsidRDefault="001162F9">
      <w:pPr>
        <w:ind w:left="-566" w:right="-276"/>
        <w:jc w:val="both"/>
        <w:rPr>
          <w:rFonts w:ascii="Times New Roman" w:eastAsia="Times New Roman" w:hAnsi="Times New Roman" w:cs="Times New Roman"/>
          <w:b/>
        </w:rPr>
      </w:pPr>
      <w:r>
        <w:rPr>
          <w:rFonts w:ascii="Times New Roman" w:eastAsia="Times New Roman" w:hAnsi="Times New Roman" w:cs="Times New Roman"/>
          <w:b/>
        </w:rPr>
        <w:t>1 Тендерні пропозиції оформлюються та подаються за встановленою замовником формою. Учасник не повинен відступати від даної форми.</w:t>
      </w:r>
    </w:p>
    <w:p w14:paraId="00000436" w14:textId="77777777" w:rsidR="00854284" w:rsidRDefault="001162F9">
      <w:pPr>
        <w:ind w:left="-566" w:right="-276"/>
        <w:jc w:val="both"/>
        <w:rPr>
          <w:rFonts w:ascii="Times New Roman" w:eastAsia="Times New Roman" w:hAnsi="Times New Roman" w:cs="Times New Roman"/>
          <w:b/>
        </w:rPr>
      </w:pPr>
      <w:r>
        <w:rPr>
          <w:rFonts w:ascii="Times New Roman" w:eastAsia="Times New Roman" w:hAnsi="Times New Roman" w:cs="Times New Roman"/>
          <w:b/>
        </w:rPr>
        <w:t xml:space="preserve">2 ПДВ нараховується у випадках, передбачених законодавством України.     </w:t>
      </w:r>
    </w:p>
    <w:p w14:paraId="00000437" w14:textId="77777777" w:rsidR="00854284" w:rsidRDefault="00854284">
      <w:pPr>
        <w:rPr>
          <w:rFonts w:ascii="Times New Roman" w:eastAsia="Times New Roman" w:hAnsi="Times New Roman" w:cs="Times New Roman"/>
        </w:rPr>
      </w:pPr>
    </w:p>
    <w:p w14:paraId="00000438" w14:textId="77777777" w:rsidR="00854284" w:rsidRDefault="00854284">
      <w:pPr>
        <w:rPr>
          <w:rFonts w:ascii="Times New Roman" w:eastAsia="Times New Roman" w:hAnsi="Times New Roman" w:cs="Times New Roman"/>
        </w:rPr>
      </w:pPr>
    </w:p>
    <w:p w14:paraId="00000439" w14:textId="77777777" w:rsidR="00854284" w:rsidRDefault="00854284">
      <w:pPr>
        <w:rPr>
          <w:rFonts w:ascii="Times New Roman" w:eastAsia="Times New Roman" w:hAnsi="Times New Roman" w:cs="Times New Roman"/>
        </w:rPr>
      </w:pPr>
    </w:p>
    <w:p w14:paraId="0000043A" w14:textId="77777777" w:rsidR="00854284" w:rsidRDefault="00854284">
      <w:pPr>
        <w:rPr>
          <w:rFonts w:ascii="Times New Roman" w:eastAsia="Times New Roman" w:hAnsi="Times New Roman" w:cs="Times New Roman"/>
        </w:rPr>
      </w:pPr>
    </w:p>
    <w:p w14:paraId="0000043B" w14:textId="77777777" w:rsidR="00854284" w:rsidRDefault="00854284">
      <w:pPr>
        <w:rPr>
          <w:rFonts w:ascii="Times New Roman" w:eastAsia="Times New Roman" w:hAnsi="Times New Roman" w:cs="Times New Roman"/>
        </w:rPr>
      </w:pPr>
    </w:p>
    <w:p w14:paraId="0000043C" w14:textId="77777777" w:rsidR="00854284" w:rsidRDefault="00854284">
      <w:pPr>
        <w:rPr>
          <w:rFonts w:ascii="Times New Roman" w:eastAsia="Times New Roman" w:hAnsi="Times New Roman" w:cs="Times New Roman"/>
        </w:rPr>
      </w:pPr>
    </w:p>
    <w:p w14:paraId="0000043D" w14:textId="77777777" w:rsidR="00854284" w:rsidRDefault="00854284">
      <w:pPr>
        <w:rPr>
          <w:rFonts w:ascii="Times New Roman" w:eastAsia="Times New Roman" w:hAnsi="Times New Roman" w:cs="Times New Roman"/>
        </w:rPr>
      </w:pPr>
    </w:p>
    <w:p w14:paraId="0000043E" w14:textId="77777777" w:rsidR="00854284" w:rsidRDefault="00854284">
      <w:pPr>
        <w:rPr>
          <w:rFonts w:ascii="Times New Roman" w:eastAsia="Times New Roman" w:hAnsi="Times New Roman" w:cs="Times New Roman"/>
        </w:rPr>
      </w:pPr>
    </w:p>
    <w:p w14:paraId="0000043F" w14:textId="77777777" w:rsidR="00854284" w:rsidRDefault="00854284">
      <w:pPr>
        <w:rPr>
          <w:rFonts w:ascii="Times New Roman" w:eastAsia="Times New Roman" w:hAnsi="Times New Roman" w:cs="Times New Roman"/>
        </w:rPr>
      </w:pPr>
    </w:p>
    <w:p w14:paraId="00000440" w14:textId="77777777" w:rsidR="00854284" w:rsidRDefault="00854284">
      <w:pPr>
        <w:rPr>
          <w:rFonts w:ascii="Times New Roman" w:eastAsia="Times New Roman" w:hAnsi="Times New Roman" w:cs="Times New Roman"/>
        </w:rPr>
      </w:pPr>
    </w:p>
    <w:p w14:paraId="00000441" w14:textId="77777777" w:rsidR="00854284" w:rsidRDefault="00854284">
      <w:pPr>
        <w:rPr>
          <w:rFonts w:ascii="Times New Roman" w:eastAsia="Times New Roman" w:hAnsi="Times New Roman" w:cs="Times New Roman"/>
        </w:rPr>
      </w:pPr>
    </w:p>
    <w:p w14:paraId="00000442" w14:textId="77777777" w:rsidR="00854284" w:rsidRDefault="00854284">
      <w:pPr>
        <w:rPr>
          <w:rFonts w:ascii="Times New Roman" w:eastAsia="Times New Roman" w:hAnsi="Times New Roman" w:cs="Times New Roman"/>
        </w:rPr>
      </w:pPr>
    </w:p>
    <w:p w14:paraId="00000443" w14:textId="77777777" w:rsidR="00854284" w:rsidRDefault="00854284">
      <w:pPr>
        <w:rPr>
          <w:rFonts w:ascii="Times New Roman" w:eastAsia="Times New Roman" w:hAnsi="Times New Roman" w:cs="Times New Roman"/>
        </w:rPr>
      </w:pPr>
    </w:p>
    <w:p w14:paraId="00000444" w14:textId="77777777" w:rsidR="00854284" w:rsidRDefault="00854284">
      <w:pPr>
        <w:rPr>
          <w:rFonts w:ascii="Times New Roman" w:eastAsia="Times New Roman" w:hAnsi="Times New Roman" w:cs="Times New Roman"/>
        </w:rPr>
      </w:pPr>
    </w:p>
    <w:p w14:paraId="00000445" w14:textId="77777777" w:rsidR="00854284" w:rsidRDefault="00854284">
      <w:pPr>
        <w:rPr>
          <w:rFonts w:ascii="Times New Roman" w:eastAsia="Times New Roman" w:hAnsi="Times New Roman" w:cs="Times New Roman"/>
        </w:rPr>
      </w:pPr>
    </w:p>
    <w:p w14:paraId="00000446" w14:textId="77777777" w:rsidR="00854284" w:rsidRDefault="00854284">
      <w:pPr>
        <w:rPr>
          <w:rFonts w:ascii="Times New Roman" w:eastAsia="Times New Roman" w:hAnsi="Times New Roman" w:cs="Times New Roman"/>
        </w:rPr>
      </w:pPr>
    </w:p>
    <w:p w14:paraId="00000447" w14:textId="77777777" w:rsidR="00854284" w:rsidRDefault="00854284">
      <w:pPr>
        <w:rPr>
          <w:rFonts w:ascii="Times New Roman" w:eastAsia="Times New Roman" w:hAnsi="Times New Roman" w:cs="Times New Roman"/>
        </w:rPr>
      </w:pPr>
    </w:p>
    <w:p w14:paraId="00000448" w14:textId="77777777" w:rsidR="00854284" w:rsidRDefault="00854284">
      <w:pPr>
        <w:rPr>
          <w:rFonts w:ascii="Times New Roman" w:eastAsia="Times New Roman" w:hAnsi="Times New Roman" w:cs="Times New Roman"/>
        </w:rPr>
      </w:pPr>
    </w:p>
    <w:p w14:paraId="00000449" w14:textId="77777777" w:rsidR="00854284" w:rsidRDefault="00854284">
      <w:pPr>
        <w:rPr>
          <w:rFonts w:ascii="Times New Roman" w:eastAsia="Times New Roman" w:hAnsi="Times New Roman" w:cs="Times New Roman"/>
        </w:rPr>
      </w:pPr>
    </w:p>
    <w:p w14:paraId="0000044A" w14:textId="77777777" w:rsidR="00854284" w:rsidRDefault="00854284">
      <w:pPr>
        <w:rPr>
          <w:rFonts w:ascii="Times New Roman" w:eastAsia="Times New Roman" w:hAnsi="Times New Roman" w:cs="Times New Roman"/>
        </w:rPr>
      </w:pPr>
    </w:p>
    <w:p w14:paraId="0000044B" w14:textId="77777777" w:rsidR="00854284" w:rsidRDefault="00854284">
      <w:pPr>
        <w:rPr>
          <w:rFonts w:ascii="Times New Roman" w:eastAsia="Times New Roman" w:hAnsi="Times New Roman" w:cs="Times New Roman"/>
        </w:rPr>
      </w:pPr>
    </w:p>
    <w:p w14:paraId="0000044C" w14:textId="77777777" w:rsidR="00854284" w:rsidRDefault="00854284">
      <w:pPr>
        <w:rPr>
          <w:rFonts w:ascii="Times New Roman" w:eastAsia="Times New Roman" w:hAnsi="Times New Roman" w:cs="Times New Roman"/>
        </w:rPr>
      </w:pPr>
    </w:p>
    <w:p w14:paraId="0000044D" w14:textId="77777777" w:rsidR="00854284" w:rsidRDefault="00854284">
      <w:pPr>
        <w:rPr>
          <w:rFonts w:ascii="Times New Roman" w:eastAsia="Times New Roman" w:hAnsi="Times New Roman" w:cs="Times New Roman"/>
        </w:rPr>
      </w:pPr>
    </w:p>
    <w:p w14:paraId="0000044E" w14:textId="77777777" w:rsidR="00854284" w:rsidRDefault="00854284">
      <w:pPr>
        <w:rPr>
          <w:rFonts w:ascii="Times New Roman" w:eastAsia="Times New Roman" w:hAnsi="Times New Roman" w:cs="Times New Roman"/>
        </w:rPr>
      </w:pPr>
    </w:p>
    <w:p w14:paraId="0000044F" w14:textId="77777777" w:rsidR="00854284" w:rsidRDefault="00854284">
      <w:pPr>
        <w:rPr>
          <w:rFonts w:ascii="Times New Roman" w:eastAsia="Times New Roman" w:hAnsi="Times New Roman" w:cs="Times New Roman"/>
        </w:rPr>
      </w:pPr>
    </w:p>
    <w:p w14:paraId="00000450" w14:textId="77777777" w:rsidR="00854284" w:rsidRDefault="00854284">
      <w:pPr>
        <w:rPr>
          <w:rFonts w:ascii="Times New Roman" w:eastAsia="Times New Roman" w:hAnsi="Times New Roman" w:cs="Times New Roman"/>
        </w:rPr>
      </w:pPr>
    </w:p>
    <w:p w14:paraId="00000451" w14:textId="77777777" w:rsidR="00854284" w:rsidRDefault="00854284">
      <w:pPr>
        <w:rPr>
          <w:rFonts w:ascii="Times New Roman" w:eastAsia="Times New Roman" w:hAnsi="Times New Roman" w:cs="Times New Roman"/>
        </w:rPr>
      </w:pPr>
    </w:p>
    <w:p w14:paraId="00000452" w14:textId="77777777" w:rsidR="00854284" w:rsidRDefault="00854284">
      <w:pPr>
        <w:rPr>
          <w:rFonts w:ascii="Times New Roman" w:eastAsia="Times New Roman" w:hAnsi="Times New Roman" w:cs="Times New Roman"/>
        </w:rPr>
      </w:pPr>
    </w:p>
    <w:p w14:paraId="00000453" w14:textId="77777777" w:rsidR="00854284" w:rsidRDefault="00854284">
      <w:pPr>
        <w:rPr>
          <w:rFonts w:ascii="Times New Roman" w:eastAsia="Times New Roman" w:hAnsi="Times New Roman" w:cs="Times New Roman"/>
        </w:rPr>
      </w:pPr>
    </w:p>
    <w:p w14:paraId="00000454" w14:textId="77777777" w:rsidR="00854284" w:rsidRDefault="00854284">
      <w:pPr>
        <w:rPr>
          <w:rFonts w:ascii="Times New Roman" w:eastAsia="Times New Roman" w:hAnsi="Times New Roman" w:cs="Times New Roman"/>
        </w:rPr>
      </w:pPr>
    </w:p>
    <w:p w14:paraId="00000486" w14:textId="77777777" w:rsidR="00854284" w:rsidRDefault="00854284">
      <w:pPr>
        <w:rPr>
          <w:rFonts w:ascii="Times New Roman" w:eastAsia="Times New Roman" w:hAnsi="Times New Roman" w:cs="Times New Roman"/>
        </w:rPr>
      </w:pPr>
    </w:p>
    <w:p w14:paraId="00000487" w14:textId="77777777" w:rsidR="00854284" w:rsidRDefault="00854284">
      <w:pPr>
        <w:rPr>
          <w:rFonts w:ascii="Times New Roman" w:eastAsia="Times New Roman" w:hAnsi="Times New Roman" w:cs="Times New Roman"/>
        </w:rPr>
      </w:pPr>
    </w:p>
    <w:p w14:paraId="00000488" w14:textId="77777777" w:rsidR="00854284" w:rsidRDefault="00854284">
      <w:pPr>
        <w:rPr>
          <w:rFonts w:ascii="Times New Roman" w:eastAsia="Times New Roman" w:hAnsi="Times New Roman" w:cs="Times New Roman"/>
        </w:rPr>
      </w:pPr>
    </w:p>
    <w:p w14:paraId="00000489" w14:textId="77777777" w:rsidR="00854284" w:rsidRDefault="00854284">
      <w:pPr>
        <w:rPr>
          <w:rFonts w:ascii="Times New Roman" w:eastAsia="Times New Roman" w:hAnsi="Times New Roman" w:cs="Times New Roman"/>
        </w:rPr>
      </w:pPr>
    </w:p>
    <w:p w14:paraId="000004E3" w14:textId="77777777" w:rsidR="00854284" w:rsidRDefault="00854284">
      <w:pPr>
        <w:shd w:val="clear" w:color="auto" w:fill="FFFFFF"/>
        <w:jc w:val="both"/>
        <w:rPr>
          <w:rFonts w:ascii="Times New Roman" w:eastAsia="Times New Roman" w:hAnsi="Times New Roman" w:cs="Times New Roman"/>
        </w:rPr>
      </w:pPr>
    </w:p>
    <w:sectPr w:rsidR="00854284">
      <w:pgSz w:w="12240" w:h="15840"/>
      <w:pgMar w:top="283" w:right="611" w:bottom="0" w:left="113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23D2" w14:textId="77777777" w:rsidR="00F24611" w:rsidRDefault="00F24611">
      <w:r>
        <w:separator/>
      </w:r>
    </w:p>
  </w:endnote>
  <w:endnote w:type="continuationSeparator" w:id="0">
    <w:p w14:paraId="131A26DB" w14:textId="77777777" w:rsidR="00F24611" w:rsidRDefault="00F2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eeSet">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Peterburg">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FF51" w14:textId="77777777" w:rsidR="00F24611" w:rsidRDefault="00F24611">
      <w:r>
        <w:separator/>
      </w:r>
    </w:p>
  </w:footnote>
  <w:footnote w:type="continuationSeparator" w:id="0">
    <w:p w14:paraId="2E2DDDFB" w14:textId="77777777" w:rsidR="00F24611" w:rsidRDefault="00F2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E4" w14:textId="77777777" w:rsidR="00854284" w:rsidRDefault="00854284">
    <w:pPr>
      <w:ind w:firstLine="11"/>
      <w:jc w:val="both"/>
      <w:rPr>
        <w:rFonts w:ascii="Times New Roman" w:eastAsia="Times New Roman" w:hAnsi="Times New Roman" w:cs="Times New Roman"/>
      </w:rPr>
    </w:pPr>
  </w:p>
  <w:p w14:paraId="000004E5" w14:textId="77777777" w:rsidR="00854284" w:rsidRDefault="00854284">
    <w:pPr>
      <w:tabs>
        <w:tab w:val="center" w:pos="4677"/>
        <w:tab w:val="right" w:pos="9355"/>
      </w:tabs>
      <w:rPr>
        <w:rFonts w:ascii="Times New Roman" w:eastAsia="Times New Roman" w:hAnsi="Times New Roman" w:cs="Times New Roman"/>
      </w:rPr>
    </w:pPr>
  </w:p>
  <w:p w14:paraId="000004E6" w14:textId="77777777" w:rsidR="00854284" w:rsidRDefault="00854284">
    <w:pPr>
      <w:tabs>
        <w:tab w:val="center" w:pos="4677"/>
        <w:tab w:val="right" w:pos="9355"/>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A55"/>
    <w:multiLevelType w:val="multilevel"/>
    <w:tmpl w:val="62060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8C6975"/>
    <w:multiLevelType w:val="multilevel"/>
    <w:tmpl w:val="E260F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F35C9C"/>
    <w:multiLevelType w:val="multilevel"/>
    <w:tmpl w:val="435EE672"/>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84"/>
    <w:rsid w:val="001162F9"/>
    <w:rsid w:val="00170F7B"/>
    <w:rsid w:val="007737DE"/>
    <w:rsid w:val="00854284"/>
    <w:rsid w:val="00F2461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9B75"/>
  <w15:docId w15:val="{8AA7AEBC-7B16-48EA-8AA9-3BA927B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eSet" w:eastAsia="FreeSet" w:hAnsi="FreeSet" w:cs="FreeSet"/>
        <w:sz w:val="24"/>
        <w:szCs w:val="24"/>
        <w:lang w:val="ru-RU"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tender555555@gmail.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zakon.rada.gov.ua/laws/show/1178-2022-%D0%B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zakon4.rada.gov.ua/laws/show/2289-17"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16828</Words>
  <Characters>95924</Characters>
  <Application>Microsoft Office Word</Application>
  <DocSecurity>0</DocSecurity>
  <Lines>799</Lines>
  <Paragraphs>225</Paragraphs>
  <ScaleCrop>false</ScaleCrop>
  <Company/>
  <LinksUpToDate>false</LinksUpToDate>
  <CharactersWithSpaces>112527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chudenko596@gmail.com</cp:lastModifiedBy>
  <cp:revision>5</cp:revision>
  <dcterms:created xsi:type="dcterms:W3CDTF">2024-01-22T13:33:00Z</dcterms:created>
  <dcterms:modified xsi:type="dcterms:W3CDTF">2024-01-22T13:44:00Z</dcterms:modified>
</cp:coreProperties>
</file>