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D78" w:rsidRDefault="00F13D78" w:rsidP="00F13D78">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2</w:t>
      </w:r>
    </w:p>
    <w:p w:rsidR="00F13D78" w:rsidRDefault="00F13D78" w:rsidP="00F13D78">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F13D78" w:rsidRDefault="00F13D78" w:rsidP="00F13D78">
      <w:pPr>
        <w:spacing w:after="0" w:line="240" w:lineRule="auto"/>
        <w:jc w:val="center"/>
        <w:rPr>
          <w:rFonts w:ascii="Times New Roman" w:hAnsi="Times New Roman"/>
          <w:b/>
          <w:color w:val="000000"/>
          <w:sz w:val="24"/>
          <w:szCs w:val="24"/>
        </w:rPr>
      </w:pPr>
    </w:p>
    <w:p w:rsidR="00F13D78" w:rsidRPr="00AA5F8D" w:rsidRDefault="00F13D78" w:rsidP="00F13D78">
      <w:pPr>
        <w:spacing w:after="0" w:line="240" w:lineRule="auto"/>
        <w:jc w:val="center"/>
        <w:rPr>
          <w:rFonts w:ascii="Times New Roman" w:hAnsi="Times New Roman"/>
          <w:b/>
          <w:color w:val="0070C0"/>
          <w:sz w:val="24"/>
          <w:szCs w:val="24"/>
        </w:rPr>
      </w:pPr>
      <w:r w:rsidRPr="00AA5F8D">
        <w:rPr>
          <w:rFonts w:ascii="Times New Roman" w:hAnsi="Times New Roman"/>
          <w:b/>
          <w:color w:val="0070C0"/>
          <w:sz w:val="24"/>
          <w:szCs w:val="24"/>
        </w:rPr>
        <w:t xml:space="preserve">Інформація про технічні, якісні та кількісні характеристики предмета закупівлі </w:t>
      </w:r>
    </w:p>
    <w:p w:rsidR="00F13D78" w:rsidRPr="00AA5F8D" w:rsidRDefault="00F13D78" w:rsidP="00F13D78">
      <w:pPr>
        <w:tabs>
          <w:tab w:val="left" w:pos="10204"/>
        </w:tabs>
        <w:spacing w:after="0" w:line="240" w:lineRule="auto"/>
        <w:jc w:val="center"/>
        <w:rPr>
          <w:rFonts w:ascii="Times New Roman" w:hAnsi="Times New Roman"/>
          <w:b/>
          <w:color w:val="0070C0"/>
          <w:sz w:val="24"/>
          <w:szCs w:val="24"/>
        </w:rPr>
      </w:pPr>
      <w:r w:rsidRPr="00AA5F8D">
        <w:rPr>
          <w:rFonts w:ascii="Times New Roman" w:hAnsi="Times New Roman"/>
          <w:b/>
          <w:color w:val="0070C0"/>
          <w:sz w:val="24"/>
          <w:szCs w:val="24"/>
        </w:rPr>
        <w:t>(Технічна специфікація)</w:t>
      </w:r>
    </w:p>
    <w:p w:rsidR="001957C7" w:rsidRDefault="0086567B" w:rsidP="0082510E">
      <w:pPr>
        <w:pStyle w:val="a7"/>
        <w:rPr>
          <w:rFonts w:ascii="Times New Roman" w:hAnsi="Times New Roman" w:cs="Times New Roman"/>
          <w:b/>
          <w:sz w:val="24"/>
          <w:szCs w:val="24"/>
        </w:rPr>
      </w:pPr>
      <w:r w:rsidRPr="001957C7">
        <w:rPr>
          <w:rFonts w:ascii="Times New Roman" w:hAnsi="Times New Roman" w:cs="Times New Roman"/>
          <w:b/>
          <w:color w:val="000000"/>
          <w:shd w:val="clear" w:color="auto" w:fill="FDFEFD"/>
        </w:rPr>
        <w:t xml:space="preserve">Лабораторні реактиви. </w:t>
      </w:r>
      <w:r w:rsidR="0082510E" w:rsidRPr="001957C7">
        <w:rPr>
          <w:rFonts w:ascii="Times New Roman" w:hAnsi="Times New Roman" w:cs="Times New Roman"/>
          <w:b/>
          <w:sz w:val="24"/>
          <w:szCs w:val="24"/>
        </w:rPr>
        <w:t xml:space="preserve">Медичні розчини. </w:t>
      </w:r>
    </w:p>
    <w:p w:rsidR="0082510E" w:rsidRPr="003113CB" w:rsidRDefault="0082510E" w:rsidP="0082510E">
      <w:pPr>
        <w:pStyle w:val="a7"/>
        <w:rPr>
          <w:rFonts w:ascii="Times New Roman" w:hAnsi="Times New Roman" w:cs="Times New Roman"/>
          <w:b/>
          <w:sz w:val="24"/>
          <w:szCs w:val="24"/>
        </w:rPr>
      </w:pPr>
      <w:r w:rsidRPr="003113CB">
        <w:rPr>
          <w:rFonts w:ascii="Times New Roman" w:hAnsi="Times New Roman" w:cs="Times New Roman"/>
          <w:b/>
          <w:sz w:val="24"/>
          <w:szCs w:val="24"/>
        </w:rPr>
        <w:t>ДК 021:2015 "Єдиний закупівельний словник" – 33690000-3 Лікарські засоби різні.</w:t>
      </w:r>
    </w:p>
    <w:p w:rsidR="0086567B" w:rsidRDefault="0086567B" w:rsidP="0082510E">
      <w:pPr>
        <w:pStyle w:val="aa"/>
        <w:spacing w:before="0" w:beforeAutospacing="0" w:after="0" w:afterAutospacing="0"/>
        <w:ind w:right="-25"/>
        <w:jc w:val="center"/>
        <w:rPr>
          <w:b/>
          <w:color w:val="000000"/>
          <w:shd w:val="clear" w:color="auto" w:fill="FDFEFD"/>
        </w:rPr>
      </w:pPr>
    </w:p>
    <w:p w:rsidR="0082510E" w:rsidRDefault="0082510E" w:rsidP="0082510E">
      <w:pPr>
        <w:pStyle w:val="aa"/>
        <w:spacing w:before="0" w:beforeAutospacing="0" w:after="0" w:afterAutospacing="0"/>
        <w:ind w:right="-25"/>
        <w:jc w:val="center"/>
        <w:rPr>
          <w:b/>
          <w:color w:val="000000"/>
          <w:shd w:val="clear" w:color="auto" w:fill="FDFEFD"/>
        </w:rPr>
      </w:pPr>
      <w:r>
        <w:rPr>
          <w:b/>
          <w:color w:val="000000"/>
          <w:shd w:val="clear" w:color="auto" w:fill="FDFEFD"/>
        </w:rPr>
        <w:t>Лот 1. Лабораторні реактиви.</w:t>
      </w:r>
    </w:p>
    <w:p w:rsidR="0082510E" w:rsidRDefault="0082510E" w:rsidP="0082510E">
      <w:pPr>
        <w:pStyle w:val="aa"/>
        <w:spacing w:before="0" w:beforeAutospacing="0" w:after="0" w:afterAutospacing="0"/>
        <w:ind w:right="-25"/>
        <w:jc w:val="center"/>
        <w:rPr>
          <w:b/>
          <w:color w:val="000000"/>
          <w:shd w:val="clear" w:color="auto" w:fill="FDFEFD"/>
        </w:rPr>
      </w:pPr>
    </w:p>
    <w:p w:rsidR="0082510E" w:rsidRDefault="0082510E" w:rsidP="0082510E">
      <w:pPr>
        <w:spacing w:after="150"/>
        <w:ind w:left="-851" w:right="-284" w:firstLine="284"/>
        <w:jc w:val="center"/>
        <w:rPr>
          <w:rFonts w:ascii="Times New Roman" w:hAnsi="Times New Roman"/>
          <w:b/>
          <w:sz w:val="24"/>
          <w:szCs w:val="24"/>
          <w:lang w:eastAsia="uk-UA"/>
        </w:rPr>
      </w:pPr>
      <w:r>
        <w:rPr>
          <w:rFonts w:ascii="Times New Roman" w:hAnsi="Times New Roman"/>
          <w:b/>
          <w:sz w:val="24"/>
          <w:szCs w:val="24"/>
          <w:lang w:eastAsia="uk-UA"/>
        </w:rPr>
        <w:t>Загальні вимоги:</w:t>
      </w:r>
    </w:p>
    <w:p w:rsidR="00D67658" w:rsidRPr="00340C3E" w:rsidRDefault="00340C3E" w:rsidP="00340C3E">
      <w:pPr>
        <w:pStyle w:val="a7"/>
        <w:jc w:val="both"/>
        <w:rPr>
          <w:rFonts w:ascii="Times New Roman" w:hAnsi="Times New Roman" w:cs="Times New Roman"/>
          <w:sz w:val="24"/>
          <w:szCs w:val="24"/>
        </w:rPr>
      </w:pPr>
      <w:r>
        <w:rPr>
          <w:rFonts w:ascii="Times New Roman" w:hAnsi="Times New Roman" w:cs="Times New Roman"/>
          <w:sz w:val="24"/>
          <w:szCs w:val="24"/>
        </w:rPr>
        <w:t>1.</w:t>
      </w:r>
      <w:r w:rsidR="000B237A">
        <w:rPr>
          <w:rFonts w:ascii="Times New Roman" w:hAnsi="Times New Roman" w:cs="Times New Roman"/>
          <w:sz w:val="24"/>
          <w:szCs w:val="24"/>
        </w:rPr>
        <w:t xml:space="preserve"> </w:t>
      </w:r>
      <w:r w:rsidR="00904494" w:rsidRPr="00340C3E">
        <w:rPr>
          <w:rFonts w:ascii="Times New Roman" w:hAnsi="Times New Roman" w:cs="Times New Roman"/>
          <w:sz w:val="24"/>
          <w:szCs w:val="24"/>
        </w:rPr>
        <w:t>Технічні, якісні характеристики предмета закупівлі повинні відповідати встановленим/зареєстрованим нормативним актам (встановленим державним стандартам, зареєстрованим технічним у</w:t>
      </w:r>
      <w:r w:rsidR="00E33D68" w:rsidRPr="00340C3E">
        <w:rPr>
          <w:rFonts w:ascii="Times New Roman" w:hAnsi="Times New Roman" w:cs="Times New Roman"/>
          <w:sz w:val="24"/>
          <w:szCs w:val="24"/>
        </w:rPr>
        <w:t>мовам України тощо), Уч</w:t>
      </w:r>
      <w:r w:rsidR="00904494" w:rsidRPr="00340C3E">
        <w:rPr>
          <w:rFonts w:ascii="Times New Roman" w:hAnsi="Times New Roman" w:cs="Times New Roman"/>
          <w:sz w:val="24"/>
          <w:szCs w:val="24"/>
        </w:rPr>
        <w:t>асники процедури закупівлі повинні надати в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зокрема,  надати копії сертифікатів від виробника (у разі надання сертифікату іноземною мовою, він повинен мати переклад українською мовою), які офіційно підтверджують якість товар</w:t>
      </w:r>
      <w:r w:rsidR="00D67658" w:rsidRPr="00340C3E">
        <w:rPr>
          <w:rFonts w:ascii="Times New Roman" w:hAnsi="Times New Roman" w:cs="Times New Roman"/>
          <w:sz w:val="24"/>
          <w:szCs w:val="24"/>
        </w:rPr>
        <w:t>ів або інший подібний документ, що підтверджує відповідність товару вимогам, встановленим до нього загальнообов’язковими на території України нормами і правилами, повинен бути оформлений відповідно до вимог законодавства України.</w:t>
      </w:r>
    </w:p>
    <w:p w:rsidR="00904494" w:rsidRPr="00904494" w:rsidRDefault="00904494" w:rsidP="00904494">
      <w:pPr>
        <w:pStyle w:val="a7"/>
        <w:jc w:val="both"/>
        <w:rPr>
          <w:rFonts w:ascii="Times New Roman" w:hAnsi="Times New Roman" w:cs="Times New Roman"/>
          <w:sz w:val="24"/>
          <w:szCs w:val="24"/>
        </w:rPr>
      </w:pPr>
    </w:p>
    <w:p w:rsidR="00904494" w:rsidRPr="00654006" w:rsidRDefault="00904494" w:rsidP="00904494">
      <w:pPr>
        <w:pStyle w:val="a7"/>
        <w:jc w:val="both"/>
        <w:rPr>
          <w:rFonts w:ascii="Times New Roman" w:hAnsi="Times New Roman" w:cs="Times New Roman"/>
          <w:sz w:val="24"/>
          <w:szCs w:val="24"/>
          <w:lang w:val="ru-RU"/>
        </w:rPr>
      </w:pPr>
      <w:r w:rsidRPr="00904494">
        <w:rPr>
          <w:rFonts w:ascii="Times New Roman" w:hAnsi="Times New Roman" w:cs="Times New Roman"/>
          <w:sz w:val="24"/>
          <w:szCs w:val="24"/>
        </w:rPr>
        <w:t>2</w:t>
      </w:r>
      <w:r w:rsidRPr="002943B1">
        <w:rPr>
          <w:rFonts w:ascii="Times New Roman" w:hAnsi="Times New Roman" w:cs="Times New Roman"/>
          <w:sz w:val="24"/>
          <w:szCs w:val="24"/>
        </w:rPr>
        <w:t>. Запропонований учасником товар згідно технічного завдання за технічними властивостями повинен супроводжуватись при поставці сертифікатами якості або іншими документами, що підтверджують їх якість та інструкцією з його застосування</w:t>
      </w:r>
      <w:r w:rsidR="00654006">
        <w:rPr>
          <w:rFonts w:ascii="Times New Roman" w:hAnsi="Times New Roman" w:cs="Times New Roman"/>
          <w:sz w:val="24"/>
          <w:szCs w:val="24"/>
          <w:lang w:val="ru-RU"/>
        </w:rPr>
        <w:t xml:space="preserve">. </w:t>
      </w:r>
    </w:p>
    <w:p w:rsidR="00BA6B72" w:rsidRPr="002943B1" w:rsidRDefault="00BA6B72" w:rsidP="00BA6B72">
      <w:pPr>
        <w:spacing w:line="240" w:lineRule="auto"/>
        <w:jc w:val="both"/>
        <w:rPr>
          <w:rFonts w:ascii="Times New Roman" w:hAnsi="Times New Roman"/>
          <w:sz w:val="24"/>
          <w:szCs w:val="24"/>
        </w:rPr>
      </w:pPr>
      <w:r w:rsidRPr="002943B1">
        <w:rPr>
          <w:rFonts w:ascii="Times New Roman" w:hAnsi="Times New Roman" w:cs="Times New Roman"/>
          <w:sz w:val="24"/>
          <w:szCs w:val="24"/>
        </w:rPr>
        <w:t xml:space="preserve">3. </w:t>
      </w:r>
      <w:r w:rsidRPr="002943B1">
        <w:rPr>
          <w:rFonts w:ascii="Times New Roman" w:hAnsi="Times New Roman"/>
          <w:sz w:val="24"/>
          <w:szCs w:val="24"/>
        </w:rPr>
        <w:t xml:space="preserve"> Термін придатності на момент доставки повинен бути не менше 80% від строку  виготовлення. Для підтвердження надати гарантійний лист виробника.</w:t>
      </w:r>
    </w:p>
    <w:p w:rsidR="002943B1" w:rsidRPr="002943B1" w:rsidRDefault="006068DD" w:rsidP="002943B1">
      <w:pPr>
        <w:widowControl w:val="0"/>
        <w:autoSpaceDE w:val="0"/>
        <w:autoSpaceDN w:val="0"/>
        <w:adjustRightInd w:val="0"/>
        <w:spacing w:after="0" w:line="240" w:lineRule="auto"/>
        <w:ind w:right="-143"/>
        <w:jc w:val="both"/>
        <w:textAlignment w:val="top"/>
        <w:rPr>
          <w:rFonts w:ascii="Times New Roman" w:hAnsi="Times New Roman"/>
          <w:sz w:val="24"/>
          <w:szCs w:val="24"/>
        </w:rPr>
      </w:pPr>
      <w:r w:rsidRPr="002943B1">
        <w:rPr>
          <w:rFonts w:ascii="Times New Roman" w:hAnsi="Times New Roman" w:cs="Times New Roman"/>
          <w:sz w:val="24"/>
          <w:szCs w:val="24"/>
        </w:rPr>
        <w:t xml:space="preserve">4. </w:t>
      </w:r>
      <w:r w:rsidR="002943B1" w:rsidRPr="002943B1">
        <w:rPr>
          <w:rFonts w:ascii="Times New Roman" w:hAnsi="Times New Roman"/>
          <w:sz w:val="24"/>
          <w:szCs w:val="24"/>
        </w:rPr>
        <w:t>При поставці товару Учасник (переможець) повинен передбачити застосування заходів із захисту довкілля під час виконання договору, про що надати довідку в довільній формі.</w:t>
      </w:r>
    </w:p>
    <w:p w:rsidR="002943B1" w:rsidRPr="002943B1" w:rsidRDefault="002943B1" w:rsidP="002943B1">
      <w:pPr>
        <w:widowControl w:val="0"/>
        <w:autoSpaceDE w:val="0"/>
        <w:autoSpaceDN w:val="0"/>
        <w:adjustRightInd w:val="0"/>
        <w:spacing w:after="0" w:line="240" w:lineRule="auto"/>
        <w:ind w:right="-143"/>
        <w:jc w:val="both"/>
        <w:textAlignment w:val="top"/>
        <w:rPr>
          <w:rFonts w:ascii="Times New Roman" w:hAnsi="Times New Roman"/>
          <w:sz w:val="24"/>
          <w:szCs w:val="24"/>
        </w:rPr>
      </w:pPr>
      <w:r w:rsidRPr="002943B1">
        <w:rPr>
          <w:rFonts w:ascii="Times New Roman" w:hAnsi="Times New Roman"/>
          <w:sz w:val="24"/>
          <w:szCs w:val="24"/>
        </w:rPr>
        <w:t xml:space="preserve">5.У разі подання пропозиції, яка не відповідає </w:t>
      </w:r>
      <w:proofErr w:type="spellStart"/>
      <w:r w:rsidRPr="002943B1">
        <w:rPr>
          <w:rFonts w:ascii="Times New Roman" w:hAnsi="Times New Roman"/>
          <w:sz w:val="24"/>
          <w:szCs w:val="24"/>
        </w:rPr>
        <w:t>медико-технічним</w:t>
      </w:r>
      <w:proofErr w:type="spellEnd"/>
      <w:r w:rsidRPr="002943B1">
        <w:rPr>
          <w:rFonts w:ascii="Times New Roman" w:hAnsi="Times New Roman"/>
          <w:sz w:val="24"/>
          <w:szCs w:val="24"/>
        </w:rPr>
        <w:t xml:space="preserve"> вимогам та визначеному переліку, пропозиція не буде розглядатись та оцінюватись і буде відхилена як така, що не відповідає вимогам документації електронних торгів.</w:t>
      </w:r>
    </w:p>
    <w:p w:rsidR="00F13D78" w:rsidRDefault="00F13D78" w:rsidP="00F13D78">
      <w:pPr>
        <w:tabs>
          <w:tab w:val="num" w:pos="-180"/>
        </w:tabs>
        <w:spacing w:after="0" w:line="240" w:lineRule="auto"/>
        <w:ind w:right="-284"/>
        <w:jc w:val="both"/>
        <w:rPr>
          <w:rFonts w:ascii="Times New Roman" w:eastAsia="Times New Roman" w:hAnsi="Times New Roman"/>
          <w:color w:val="000000"/>
          <w:sz w:val="24"/>
          <w:szCs w:val="24"/>
        </w:rPr>
      </w:pPr>
    </w:p>
    <w:p w:rsidR="00F13D78" w:rsidRDefault="00F13D78" w:rsidP="00F13D78">
      <w:pPr>
        <w:spacing w:after="0" w:line="240" w:lineRule="auto"/>
        <w:ind w:right="458"/>
        <w:jc w:val="center"/>
        <w:rPr>
          <w:rFonts w:ascii="Times New Roman" w:hAnsi="Times New Roman"/>
          <w:b/>
          <w:sz w:val="24"/>
          <w:szCs w:val="24"/>
          <w:lang w:eastAsia="uk-UA"/>
        </w:rPr>
      </w:pPr>
      <w:r>
        <w:rPr>
          <w:rFonts w:ascii="Times New Roman" w:hAnsi="Times New Roman"/>
          <w:b/>
          <w:sz w:val="24"/>
          <w:szCs w:val="24"/>
          <w:lang w:eastAsia="uk-UA"/>
        </w:rPr>
        <w:t>Специфікація</w:t>
      </w: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7"/>
        <w:gridCol w:w="7102"/>
        <w:gridCol w:w="1418"/>
        <w:gridCol w:w="1417"/>
      </w:tblGrid>
      <w:tr w:rsidR="00BD0340" w:rsidTr="004E2F34">
        <w:trPr>
          <w:trHeight w:val="538"/>
        </w:trPr>
        <w:tc>
          <w:tcPr>
            <w:tcW w:w="837" w:type="dxa"/>
            <w:tcBorders>
              <w:top w:val="single" w:sz="4" w:space="0" w:color="auto"/>
              <w:left w:val="single" w:sz="4" w:space="0" w:color="auto"/>
              <w:bottom w:val="single" w:sz="4" w:space="0" w:color="auto"/>
              <w:right w:val="single" w:sz="4" w:space="0" w:color="auto"/>
            </w:tcBorders>
            <w:hideMark/>
          </w:tcPr>
          <w:p w:rsidR="00BD0340" w:rsidRPr="006A568C" w:rsidRDefault="00BD0340" w:rsidP="001507D7">
            <w:pPr>
              <w:pStyle w:val="a7"/>
              <w:rPr>
                <w:rFonts w:ascii="Times New Roman" w:hAnsi="Times New Roman" w:cs="Times New Roman"/>
              </w:rPr>
            </w:pPr>
            <w:r w:rsidRPr="006A568C">
              <w:rPr>
                <w:rFonts w:ascii="Times New Roman" w:hAnsi="Times New Roman" w:cs="Times New Roman"/>
              </w:rPr>
              <w:t>№</w:t>
            </w:r>
          </w:p>
          <w:p w:rsidR="00BD0340" w:rsidRPr="006A568C" w:rsidRDefault="00BD0340" w:rsidP="001507D7">
            <w:pPr>
              <w:pStyle w:val="a7"/>
              <w:rPr>
                <w:rFonts w:ascii="Times New Roman" w:hAnsi="Times New Roman" w:cs="Times New Roman"/>
              </w:rPr>
            </w:pPr>
            <w:r w:rsidRPr="006A568C">
              <w:rPr>
                <w:rFonts w:ascii="Times New Roman" w:hAnsi="Times New Roman" w:cs="Times New Roman"/>
              </w:rPr>
              <w:t>з/п</w:t>
            </w:r>
          </w:p>
        </w:tc>
        <w:tc>
          <w:tcPr>
            <w:tcW w:w="7102" w:type="dxa"/>
            <w:tcBorders>
              <w:top w:val="single" w:sz="4" w:space="0" w:color="auto"/>
              <w:left w:val="single" w:sz="4" w:space="0" w:color="auto"/>
              <w:bottom w:val="single" w:sz="4" w:space="0" w:color="auto"/>
              <w:right w:val="single" w:sz="4" w:space="0" w:color="auto"/>
            </w:tcBorders>
            <w:hideMark/>
          </w:tcPr>
          <w:p w:rsidR="00BD0340" w:rsidRPr="006A568C" w:rsidRDefault="00BD0340" w:rsidP="001507D7">
            <w:pPr>
              <w:pStyle w:val="a7"/>
              <w:rPr>
                <w:rFonts w:ascii="Times New Roman" w:hAnsi="Times New Roman" w:cs="Times New Roman"/>
              </w:rPr>
            </w:pPr>
            <w:r w:rsidRPr="006A568C">
              <w:rPr>
                <w:rFonts w:ascii="Times New Roman" w:hAnsi="Times New Roman" w:cs="Times New Roman"/>
              </w:rPr>
              <w:t>Найменування товару*/ за кодом НК 024:2023</w:t>
            </w:r>
          </w:p>
        </w:tc>
        <w:tc>
          <w:tcPr>
            <w:tcW w:w="1418" w:type="dxa"/>
            <w:tcBorders>
              <w:top w:val="single" w:sz="4" w:space="0" w:color="auto"/>
              <w:left w:val="single" w:sz="4" w:space="0" w:color="auto"/>
              <w:bottom w:val="single" w:sz="4" w:space="0" w:color="auto"/>
              <w:right w:val="single" w:sz="4" w:space="0" w:color="auto"/>
            </w:tcBorders>
            <w:hideMark/>
          </w:tcPr>
          <w:p w:rsidR="00BD0340" w:rsidRPr="006A568C" w:rsidRDefault="00BD0340" w:rsidP="001507D7">
            <w:pPr>
              <w:pStyle w:val="a7"/>
              <w:rPr>
                <w:rFonts w:ascii="Times New Roman" w:hAnsi="Times New Roman" w:cs="Times New Roman"/>
              </w:rPr>
            </w:pPr>
            <w:r w:rsidRPr="006A568C">
              <w:rPr>
                <w:rFonts w:ascii="Times New Roman" w:hAnsi="Times New Roman" w:cs="Times New Roman"/>
              </w:rPr>
              <w:t>Одиниці виміру</w:t>
            </w:r>
          </w:p>
        </w:tc>
        <w:tc>
          <w:tcPr>
            <w:tcW w:w="1417" w:type="dxa"/>
            <w:tcBorders>
              <w:top w:val="single" w:sz="4" w:space="0" w:color="auto"/>
              <w:left w:val="single" w:sz="4" w:space="0" w:color="auto"/>
              <w:bottom w:val="single" w:sz="4" w:space="0" w:color="auto"/>
              <w:right w:val="single" w:sz="4" w:space="0" w:color="auto"/>
            </w:tcBorders>
            <w:hideMark/>
          </w:tcPr>
          <w:p w:rsidR="00BD0340" w:rsidRPr="006A568C" w:rsidRDefault="00BD0340" w:rsidP="001507D7">
            <w:pPr>
              <w:pStyle w:val="a7"/>
              <w:rPr>
                <w:rFonts w:ascii="Times New Roman" w:hAnsi="Times New Roman" w:cs="Times New Roman"/>
              </w:rPr>
            </w:pPr>
            <w:r w:rsidRPr="006A568C">
              <w:rPr>
                <w:rFonts w:ascii="Times New Roman" w:hAnsi="Times New Roman" w:cs="Times New Roman"/>
              </w:rPr>
              <w:t>Кількість</w:t>
            </w:r>
          </w:p>
        </w:tc>
      </w:tr>
      <w:tr w:rsidR="00BD0340" w:rsidTr="004E2F34">
        <w:trPr>
          <w:trHeight w:val="70"/>
        </w:trPr>
        <w:tc>
          <w:tcPr>
            <w:tcW w:w="837" w:type="dxa"/>
            <w:tcBorders>
              <w:top w:val="single" w:sz="4" w:space="0" w:color="auto"/>
              <w:left w:val="single" w:sz="4" w:space="0" w:color="auto"/>
              <w:bottom w:val="single" w:sz="4" w:space="0" w:color="auto"/>
              <w:right w:val="single" w:sz="4" w:space="0" w:color="auto"/>
            </w:tcBorders>
            <w:vAlign w:val="center"/>
            <w:hideMark/>
          </w:tcPr>
          <w:p w:rsidR="00BD0340" w:rsidRPr="004E2F34" w:rsidRDefault="00BD0340" w:rsidP="004E2F34">
            <w:pPr>
              <w:pStyle w:val="a7"/>
              <w:rPr>
                <w:rFonts w:ascii="Times New Roman" w:hAnsi="Times New Roman" w:cs="Times New Roman"/>
              </w:rPr>
            </w:pPr>
            <w:r w:rsidRPr="004E2F34">
              <w:rPr>
                <w:rFonts w:ascii="Times New Roman" w:hAnsi="Times New Roman" w:cs="Times New Roman"/>
              </w:rPr>
              <w:t>1</w:t>
            </w:r>
          </w:p>
        </w:tc>
        <w:tc>
          <w:tcPr>
            <w:tcW w:w="7102" w:type="dxa"/>
            <w:tcBorders>
              <w:top w:val="single" w:sz="4" w:space="0" w:color="auto"/>
              <w:left w:val="single" w:sz="4" w:space="0" w:color="auto"/>
              <w:bottom w:val="single" w:sz="4" w:space="0" w:color="auto"/>
              <w:right w:val="single" w:sz="4" w:space="0" w:color="auto"/>
            </w:tcBorders>
            <w:vAlign w:val="center"/>
            <w:hideMark/>
          </w:tcPr>
          <w:p w:rsidR="00BD0340" w:rsidRPr="004E2F34" w:rsidRDefault="00BD0340" w:rsidP="004E2F34">
            <w:pPr>
              <w:pStyle w:val="a7"/>
              <w:rPr>
                <w:rFonts w:ascii="Times New Roman" w:hAnsi="Times New Roman" w:cs="Times New Roman"/>
              </w:rPr>
            </w:pPr>
            <w:r w:rsidRPr="004E2F34">
              <w:rPr>
                <w:rFonts w:ascii="Times New Roman" w:hAnsi="Times New Roman" w:cs="Times New Roman"/>
              </w:rPr>
              <w:t xml:space="preserve">Буфер фосфатний для аналізатора " </w:t>
            </w:r>
            <w:proofErr w:type="spellStart"/>
            <w:r w:rsidRPr="004E2F34">
              <w:rPr>
                <w:rFonts w:ascii="Times New Roman" w:hAnsi="Times New Roman" w:cs="Times New Roman"/>
              </w:rPr>
              <w:t>Ексан</w:t>
            </w:r>
            <w:proofErr w:type="spellEnd"/>
            <w:r w:rsidRPr="004E2F34">
              <w:rPr>
                <w:rFonts w:ascii="Times New Roman" w:hAnsi="Times New Roman" w:cs="Times New Roman"/>
              </w:rPr>
              <w:t>". (НК 024:20</w:t>
            </w:r>
            <w:r w:rsidR="00D93EB7" w:rsidRPr="004E2F34">
              <w:rPr>
                <w:rFonts w:ascii="Times New Roman" w:hAnsi="Times New Roman" w:cs="Times New Roman"/>
              </w:rPr>
              <w:t>23</w:t>
            </w:r>
            <w:r w:rsidRPr="004E2F34">
              <w:rPr>
                <w:rFonts w:ascii="Times New Roman" w:hAnsi="Times New Roman" w:cs="Times New Roman"/>
              </w:rPr>
              <w:t xml:space="preserve"> - </w:t>
            </w:r>
            <w:r w:rsidR="003D5417">
              <w:rPr>
                <w:rFonts w:ascii="Times New Roman" w:hAnsi="Times New Roman" w:cs="Times New Roman"/>
              </w:rPr>
              <w:t>53301</w:t>
            </w:r>
            <w:r w:rsidR="00A352C2" w:rsidRPr="004E2F34">
              <w:rPr>
                <w:rFonts w:ascii="Times New Roman" w:hAnsi="Times New Roman" w:cs="Times New Roman"/>
              </w:rPr>
              <w:t xml:space="preserve"> - </w:t>
            </w:r>
            <w:r w:rsidR="003D5417" w:rsidRPr="003D5417">
              <w:rPr>
                <w:rFonts w:ascii="Times New Roman" w:hAnsi="Times New Roman" w:cs="Times New Roman"/>
              </w:rPr>
              <w:t xml:space="preserve">Глюкоза IVD (діагностика </w:t>
            </w:r>
            <w:proofErr w:type="spellStart"/>
            <w:r w:rsidR="003D5417" w:rsidRPr="003D5417">
              <w:rPr>
                <w:rFonts w:ascii="Times New Roman" w:hAnsi="Times New Roman" w:cs="Times New Roman"/>
              </w:rPr>
              <w:t>in</w:t>
            </w:r>
            <w:proofErr w:type="spellEnd"/>
            <w:r w:rsidR="003D5417" w:rsidRPr="003D5417">
              <w:rPr>
                <w:rFonts w:ascii="Times New Roman" w:hAnsi="Times New Roman" w:cs="Times New Roman"/>
              </w:rPr>
              <w:t xml:space="preserve"> </w:t>
            </w:r>
            <w:proofErr w:type="spellStart"/>
            <w:r w:rsidR="003D5417" w:rsidRPr="003D5417">
              <w:rPr>
                <w:rFonts w:ascii="Times New Roman" w:hAnsi="Times New Roman" w:cs="Times New Roman"/>
              </w:rPr>
              <w:t>vitro</w:t>
            </w:r>
            <w:proofErr w:type="spellEnd"/>
            <w:r w:rsidR="003D5417" w:rsidRPr="003D5417">
              <w:rPr>
                <w:rFonts w:ascii="Times New Roman" w:hAnsi="Times New Roman" w:cs="Times New Roman"/>
              </w:rPr>
              <w:t>), набір, ферментний спектрофотометричний аналіз</w:t>
            </w:r>
          </w:p>
        </w:tc>
        <w:tc>
          <w:tcPr>
            <w:tcW w:w="1418" w:type="dxa"/>
            <w:tcBorders>
              <w:top w:val="single" w:sz="4" w:space="0" w:color="auto"/>
              <w:left w:val="single" w:sz="4" w:space="0" w:color="auto"/>
              <w:bottom w:val="single" w:sz="4" w:space="0" w:color="auto"/>
              <w:right w:val="single" w:sz="4" w:space="0" w:color="auto"/>
            </w:tcBorders>
            <w:vAlign w:val="center"/>
            <w:hideMark/>
          </w:tcPr>
          <w:p w:rsidR="00BD0340" w:rsidRPr="004E2F34" w:rsidRDefault="00BD0340" w:rsidP="004E2F34">
            <w:pPr>
              <w:pStyle w:val="a7"/>
              <w:rPr>
                <w:rFonts w:ascii="Times New Roman" w:hAnsi="Times New Roman" w:cs="Times New Roman"/>
              </w:rPr>
            </w:pPr>
            <w:proofErr w:type="spellStart"/>
            <w:r w:rsidRPr="004E2F34">
              <w:rPr>
                <w:rFonts w:ascii="Times New Roman" w:hAnsi="Times New Roman" w:cs="Times New Roman"/>
              </w:rPr>
              <w:t>фл</w:t>
            </w:r>
            <w:proofErr w:type="spellEnd"/>
          </w:p>
        </w:tc>
        <w:tc>
          <w:tcPr>
            <w:tcW w:w="1417" w:type="dxa"/>
            <w:tcBorders>
              <w:top w:val="single" w:sz="4" w:space="0" w:color="auto"/>
              <w:left w:val="single" w:sz="4" w:space="0" w:color="auto"/>
              <w:bottom w:val="single" w:sz="4" w:space="0" w:color="auto"/>
              <w:right w:val="single" w:sz="4" w:space="0" w:color="auto"/>
            </w:tcBorders>
            <w:vAlign w:val="center"/>
            <w:hideMark/>
          </w:tcPr>
          <w:p w:rsidR="00BD0340" w:rsidRPr="004E2F34" w:rsidRDefault="00BD0340" w:rsidP="004E2F34">
            <w:pPr>
              <w:pStyle w:val="a7"/>
              <w:rPr>
                <w:rFonts w:ascii="Times New Roman" w:hAnsi="Times New Roman" w:cs="Times New Roman"/>
              </w:rPr>
            </w:pPr>
            <w:r w:rsidRPr="004E2F34">
              <w:rPr>
                <w:rFonts w:ascii="Times New Roman" w:hAnsi="Times New Roman" w:cs="Times New Roman"/>
              </w:rPr>
              <w:t>150</w:t>
            </w:r>
          </w:p>
        </w:tc>
      </w:tr>
      <w:tr w:rsidR="00BD0340" w:rsidTr="004E2F34">
        <w:trPr>
          <w:trHeight w:val="695"/>
        </w:trPr>
        <w:tc>
          <w:tcPr>
            <w:tcW w:w="837" w:type="dxa"/>
            <w:tcBorders>
              <w:top w:val="single" w:sz="4" w:space="0" w:color="auto"/>
              <w:left w:val="single" w:sz="4" w:space="0" w:color="auto"/>
              <w:bottom w:val="single" w:sz="4" w:space="0" w:color="auto"/>
              <w:right w:val="single" w:sz="4" w:space="0" w:color="auto"/>
            </w:tcBorders>
            <w:vAlign w:val="center"/>
            <w:hideMark/>
          </w:tcPr>
          <w:p w:rsidR="00BD0340" w:rsidRPr="004E2F34" w:rsidRDefault="00BD0340" w:rsidP="004E2F34">
            <w:pPr>
              <w:pStyle w:val="a7"/>
              <w:rPr>
                <w:rFonts w:ascii="Times New Roman" w:hAnsi="Times New Roman" w:cs="Times New Roman"/>
              </w:rPr>
            </w:pPr>
            <w:r w:rsidRPr="004E2F34">
              <w:rPr>
                <w:rFonts w:ascii="Times New Roman" w:hAnsi="Times New Roman" w:cs="Times New Roman"/>
              </w:rPr>
              <w:t>2</w:t>
            </w:r>
          </w:p>
        </w:tc>
        <w:tc>
          <w:tcPr>
            <w:tcW w:w="7102" w:type="dxa"/>
            <w:tcBorders>
              <w:top w:val="single" w:sz="4" w:space="0" w:color="auto"/>
              <w:left w:val="single" w:sz="4" w:space="0" w:color="auto"/>
              <w:bottom w:val="single" w:sz="4" w:space="0" w:color="auto"/>
              <w:right w:val="single" w:sz="4" w:space="0" w:color="auto"/>
            </w:tcBorders>
            <w:hideMark/>
          </w:tcPr>
          <w:p w:rsidR="00BD0340" w:rsidRPr="004E2F34" w:rsidRDefault="00BD0340" w:rsidP="004E2F34">
            <w:pPr>
              <w:pStyle w:val="a7"/>
              <w:rPr>
                <w:rFonts w:ascii="Times New Roman" w:hAnsi="Times New Roman" w:cs="Times New Roman"/>
              </w:rPr>
            </w:pPr>
            <w:proofErr w:type="spellStart"/>
            <w:r w:rsidRPr="004E2F34">
              <w:rPr>
                <w:rFonts w:ascii="Times New Roman" w:hAnsi="Times New Roman" w:cs="Times New Roman"/>
              </w:rPr>
              <w:t>Калібратори</w:t>
            </w:r>
            <w:proofErr w:type="spellEnd"/>
            <w:r w:rsidRPr="004E2F34">
              <w:rPr>
                <w:rFonts w:ascii="Times New Roman" w:hAnsi="Times New Roman" w:cs="Times New Roman"/>
              </w:rPr>
              <w:t xml:space="preserve"> глюкози: 5 х 5 </w:t>
            </w:r>
            <w:proofErr w:type="spellStart"/>
            <w:r w:rsidRPr="004E2F34">
              <w:rPr>
                <w:rFonts w:ascii="Times New Roman" w:hAnsi="Times New Roman" w:cs="Times New Roman"/>
              </w:rPr>
              <w:t>мл</w:t>
            </w:r>
            <w:proofErr w:type="spellEnd"/>
            <w:r w:rsidRPr="004E2F34">
              <w:rPr>
                <w:rFonts w:ascii="Times New Roman" w:hAnsi="Times New Roman" w:cs="Times New Roman"/>
              </w:rPr>
              <w:t>. (</w:t>
            </w:r>
            <w:r w:rsidRPr="003F2B85">
              <w:rPr>
                <w:rFonts w:ascii="Times New Roman" w:hAnsi="Times New Roman" w:cs="Times New Roman"/>
              </w:rPr>
              <w:t>НК 024:2</w:t>
            </w:r>
            <w:r w:rsidR="00D93EB7" w:rsidRPr="003F2B85">
              <w:rPr>
                <w:rFonts w:ascii="Times New Roman" w:hAnsi="Times New Roman" w:cs="Times New Roman"/>
              </w:rPr>
              <w:t>023</w:t>
            </w:r>
            <w:r w:rsidRPr="003F2B85">
              <w:rPr>
                <w:rFonts w:ascii="Times New Roman" w:hAnsi="Times New Roman" w:cs="Times New Roman"/>
              </w:rPr>
              <w:t xml:space="preserve"> - </w:t>
            </w:r>
            <w:r w:rsidR="003F2B85" w:rsidRPr="003F2B85">
              <w:rPr>
                <w:rFonts w:ascii="Times New Roman" w:hAnsi="Times New Roman" w:cs="Times New Roman"/>
                <w:color w:val="000000"/>
                <w:sz w:val="21"/>
                <w:szCs w:val="21"/>
                <w:shd w:val="clear" w:color="auto" w:fill="FDFEFD"/>
              </w:rPr>
              <w:t xml:space="preserve">Глюкоза IVD (діагностика </w:t>
            </w:r>
            <w:proofErr w:type="spellStart"/>
            <w:r w:rsidR="003F2B85" w:rsidRPr="003F2B85">
              <w:rPr>
                <w:rFonts w:ascii="Times New Roman" w:hAnsi="Times New Roman" w:cs="Times New Roman"/>
                <w:color w:val="000000"/>
                <w:sz w:val="21"/>
                <w:szCs w:val="21"/>
                <w:shd w:val="clear" w:color="auto" w:fill="FDFEFD"/>
              </w:rPr>
              <w:t>in</w:t>
            </w:r>
            <w:proofErr w:type="spellEnd"/>
            <w:r w:rsidR="003F2B85" w:rsidRPr="003F2B85">
              <w:rPr>
                <w:rFonts w:ascii="Times New Roman" w:hAnsi="Times New Roman" w:cs="Times New Roman"/>
                <w:color w:val="000000"/>
                <w:sz w:val="21"/>
                <w:szCs w:val="21"/>
                <w:shd w:val="clear" w:color="auto" w:fill="FDFEFD"/>
              </w:rPr>
              <w:t xml:space="preserve"> </w:t>
            </w:r>
            <w:proofErr w:type="spellStart"/>
            <w:r w:rsidR="003F2B85" w:rsidRPr="003F2B85">
              <w:rPr>
                <w:rFonts w:ascii="Times New Roman" w:hAnsi="Times New Roman" w:cs="Times New Roman"/>
                <w:color w:val="000000"/>
                <w:sz w:val="21"/>
                <w:szCs w:val="21"/>
                <w:shd w:val="clear" w:color="auto" w:fill="FDFEFD"/>
              </w:rPr>
              <w:t>vitro</w:t>
            </w:r>
            <w:proofErr w:type="spellEnd"/>
            <w:r w:rsidR="003F2B85" w:rsidRPr="003F2B85">
              <w:rPr>
                <w:rFonts w:ascii="Times New Roman" w:hAnsi="Times New Roman" w:cs="Times New Roman"/>
                <w:color w:val="000000"/>
                <w:sz w:val="21"/>
                <w:szCs w:val="21"/>
                <w:shd w:val="clear" w:color="auto" w:fill="FDFEFD"/>
              </w:rPr>
              <w:t xml:space="preserve">), </w:t>
            </w:r>
            <w:proofErr w:type="spellStart"/>
            <w:r w:rsidR="003F2B85" w:rsidRPr="003F2B85">
              <w:rPr>
                <w:rFonts w:ascii="Times New Roman" w:hAnsi="Times New Roman" w:cs="Times New Roman"/>
                <w:color w:val="000000"/>
                <w:sz w:val="21"/>
                <w:szCs w:val="21"/>
                <w:shd w:val="clear" w:color="auto" w:fill="FDFEFD"/>
              </w:rPr>
              <w:t>калібратор</w:t>
            </w:r>
            <w:proofErr w:type="spellEnd"/>
            <w:r w:rsidRPr="004E2F34">
              <w:rPr>
                <w:rFonts w:ascii="Times New Roman" w:hAnsi="Times New Roman" w:cs="Times New Roman"/>
              </w:rPr>
              <w:t xml:space="preserve"> </w:t>
            </w:r>
          </w:p>
        </w:tc>
        <w:tc>
          <w:tcPr>
            <w:tcW w:w="1418" w:type="dxa"/>
            <w:tcBorders>
              <w:top w:val="single" w:sz="4" w:space="0" w:color="auto"/>
              <w:left w:val="single" w:sz="4" w:space="0" w:color="auto"/>
              <w:bottom w:val="single" w:sz="4" w:space="0" w:color="auto"/>
              <w:right w:val="single" w:sz="4" w:space="0" w:color="auto"/>
            </w:tcBorders>
            <w:vAlign w:val="center"/>
            <w:hideMark/>
          </w:tcPr>
          <w:p w:rsidR="00BD0340" w:rsidRPr="004E2F34" w:rsidRDefault="00BD0340" w:rsidP="004E2F34">
            <w:pPr>
              <w:pStyle w:val="a7"/>
              <w:rPr>
                <w:rFonts w:ascii="Times New Roman" w:hAnsi="Times New Roman" w:cs="Times New Roman"/>
              </w:rPr>
            </w:pPr>
            <w:proofErr w:type="spellStart"/>
            <w:r w:rsidRPr="004E2F34">
              <w:rPr>
                <w:rFonts w:ascii="Times New Roman" w:hAnsi="Times New Roman" w:cs="Times New Roman"/>
              </w:rPr>
              <w:t>наб</w:t>
            </w:r>
            <w:proofErr w:type="spellEnd"/>
          </w:p>
        </w:tc>
        <w:tc>
          <w:tcPr>
            <w:tcW w:w="1417" w:type="dxa"/>
            <w:tcBorders>
              <w:top w:val="single" w:sz="4" w:space="0" w:color="auto"/>
              <w:left w:val="single" w:sz="4" w:space="0" w:color="auto"/>
              <w:bottom w:val="single" w:sz="4" w:space="0" w:color="auto"/>
              <w:right w:val="single" w:sz="4" w:space="0" w:color="auto"/>
            </w:tcBorders>
            <w:vAlign w:val="center"/>
            <w:hideMark/>
          </w:tcPr>
          <w:p w:rsidR="00BD0340" w:rsidRPr="004E2F34" w:rsidRDefault="00BD0340" w:rsidP="004E2F34">
            <w:pPr>
              <w:pStyle w:val="a7"/>
              <w:rPr>
                <w:rFonts w:ascii="Times New Roman" w:hAnsi="Times New Roman" w:cs="Times New Roman"/>
              </w:rPr>
            </w:pPr>
            <w:r w:rsidRPr="004E2F34">
              <w:rPr>
                <w:rFonts w:ascii="Times New Roman" w:hAnsi="Times New Roman" w:cs="Times New Roman"/>
              </w:rPr>
              <w:t>2</w:t>
            </w:r>
          </w:p>
        </w:tc>
      </w:tr>
      <w:tr w:rsidR="00BD0340" w:rsidRPr="00160005" w:rsidTr="004E2F34">
        <w:trPr>
          <w:trHeight w:val="635"/>
        </w:trPr>
        <w:tc>
          <w:tcPr>
            <w:tcW w:w="837" w:type="dxa"/>
            <w:tcBorders>
              <w:top w:val="single" w:sz="4" w:space="0" w:color="auto"/>
              <w:left w:val="single" w:sz="4" w:space="0" w:color="auto"/>
              <w:bottom w:val="single" w:sz="4" w:space="0" w:color="auto"/>
              <w:right w:val="single" w:sz="4" w:space="0" w:color="auto"/>
            </w:tcBorders>
            <w:vAlign w:val="center"/>
            <w:hideMark/>
          </w:tcPr>
          <w:p w:rsidR="00BD0340" w:rsidRPr="004E2F34" w:rsidRDefault="00BD0340" w:rsidP="004E2F34">
            <w:pPr>
              <w:pStyle w:val="a7"/>
              <w:rPr>
                <w:rFonts w:ascii="Times New Roman" w:hAnsi="Times New Roman" w:cs="Times New Roman"/>
              </w:rPr>
            </w:pPr>
            <w:r w:rsidRPr="004E2F34">
              <w:rPr>
                <w:rFonts w:ascii="Times New Roman" w:hAnsi="Times New Roman" w:cs="Times New Roman"/>
              </w:rPr>
              <w:t>3</w:t>
            </w:r>
          </w:p>
        </w:tc>
        <w:tc>
          <w:tcPr>
            <w:tcW w:w="7102" w:type="dxa"/>
            <w:tcBorders>
              <w:top w:val="single" w:sz="4" w:space="0" w:color="auto"/>
              <w:left w:val="single" w:sz="4" w:space="0" w:color="auto"/>
              <w:bottom w:val="single" w:sz="4" w:space="0" w:color="auto"/>
              <w:right w:val="single" w:sz="4" w:space="0" w:color="auto"/>
            </w:tcBorders>
            <w:hideMark/>
          </w:tcPr>
          <w:p w:rsidR="003F2B85" w:rsidRPr="003F2B85" w:rsidRDefault="00BD0340" w:rsidP="00160005">
            <w:pPr>
              <w:pStyle w:val="a7"/>
              <w:rPr>
                <w:rFonts w:ascii="Times New Roman" w:hAnsi="Times New Roman" w:cs="Times New Roman"/>
                <w:color w:val="000000"/>
                <w:sz w:val="21"/>
                <w:szCs w:val="21"/>
              </w:rPr>
            </w:pPr>
            <w:proofErr w:type="spellStart"/>
            <w:r w:rsidRPr="003F2B85">
              <w:rPr>
                <w:rFonts w:ascii="Times New Roman" w:hAnsi="Times New Roman" w:cs="Times New Roman"/>
              </w:rPr>
              <w:t>Калібратор</w:t>
            </w:r>
            <w:proofErr w:type="spellEnd"/>
            <w:r w:rsidRPr="003F2B85">
              <w:rPr>
                <w:rFonts w:ascii="Times New Roman" w:hAnsi="Times New Roman" w:cs="Times New Roman"/>
              </w:rPr>
              <w:t xml:space="preserve"> глюкози  10 </w:t>
            </w:r>
            <w:proofErr w:type="spellStart"/>
            <w:r w:rsidRPr="003F2B85">
              <w:rPr>
                <w:rFonts w:ascii="Times New Roman" w:hAnsi="Times New Roman" w:cs="Times New Roman"/>
              </w:rPr>
              <w:t>ммоль</w:t>
            </w:r>
            <w:proofErr w:type="spellEnd"/>
            <w:r w:rsidRPr="003F2B85">
              <w:rPr>
                <w:rFonts w:ascii="Times New Roman" w:hAnsi="Times New Roman" w:cs="Times New Roman"/>
              </w:rPr>
              <w:t>/л-5мл. (</w:t>
            </w:r>
            <w:r w:rsidR="00D93EB7" w:rsidRPr="003F2B85">
              <w:rPr>
                <w:rFonts w:ascii="Times New Roman" w:hAnsi="Times New Roman" w:cs="Times New Roman"/>
              </w:rPr>
              <w:t>НК 024:2023</w:t>
            </w:r>
            <w:r w:rsidRPr="003F2B85">
              <w:rPr>
                <w:rFonts w:ascii="Times New Roman" w:hAnsi="Times New Roman" w:cs="Times New Roman"/>
              </w:rPr>
              <w:t xml:space="preserve"> -</w:t>
            </w:r>
            <w:r w:rsidR="00160005">
              <w:rPr>
                <w:rFonts w:ascii="Times New Roman" w:hAnsi="Times New Roman" w:cs="Times New Roman"/>
              </w:rPr>
              <w:t xml:space="preserve"> </w:t>
            </w:r>
            <w:r w:rsidR="003F2B85" w:rsidRPr="003F2B85">
              <w:rPr>
                <w:rFonts w:ascii="Times New Roman" w:hAnsi="Times New Roman" w:cs="Times New Roman"/>
                <w:color w:val="000000"/>
                <w:sz w:val="21"/>
                <w:szCs w:val="21"/>
              </w:rPr>
              <w:t xml:space="preserve">41818 - Глюкоза IVD (діагностика </w:t>
            </w:r>
            <w:proofErr w:type="spellStart"/>
            <w:r w:rsidR="003F2B85" w:rsidRPr="003F2B85">
              <w:rPr>
                <w:rFonts w:ascii="Times New Roman" w:hAnsi="Times New Roman" w:cs="Times New Roman"/>
                <w:color w:val="000000"/>
                <w:sz w:val="21"/>
                <w:szCs w:val="21"/>
              </w:rPr>
              <w:t>in</w:t>
            </w:r>
            <w:proofErr w:type="spellEnd"/>
            <w:r w:rsidR="003F2B85" w:rsidRPr="003F2B85">
              <w:rPr>
                <w:rFonts w:ascii="Times New Roman" w:hAnsi="Times New Roman" w:cs="Times New Roman"/>
                <w:color w:val="000000"/>
                <w:sz w:val="21"/>
                <w:szCs w:val="21"/>
              </w:rPr>
              <w:t xml:space="preserve"> </w:t>
            </w:r>
            <w:proofErr w:type="spellStart"/>
            <w:r w:rsidR="003F2B85" w:rsidRPr="003F2B85">
              <w:rPr>
                <w:rFonts w:ascii="Times New Roman" w:hAnsi="Times New Roman" w:cs="Times New Roman"/>
                <w:color w:val="000000"/>
                <w:sz w:val="21"/>
                <w:szCs w:val="21"/>
              </w:rPr>
              <w:t>vitro</w:t>
            </w:r>
            <w:proofErr w:type="spellEnd"/>
            <w:r w:rsidR="003F2B85" w:rsidRPr="003F2B85">
              <w:rPr>
                <w:rFonts w:ascii="Times New Roman" w:hAnsi="Times New Roman" w:cs="Times New Roman"/>
                <w:color w:val="000000"/>
                <w:sz w:val="21"/>
                <w:szCs w:val="21"/>
              </w:rPr>
              <w:t xml:space="preserve">), </w:t>
            </w:r>
            <w:proofErr w:type="spellStart"/>
            <w:r w:rsidR="003F2B85" w:rsidRPr="003F2B85">
              <w:rPr>
                <w:rFonts w:ascii="Times New Roman" w:hAnsi="Times New Roman" w:cs="Times New Roman"/>
                <w:color w:val="000000"/>
                <w:sz w:val="21"/>
                <w:szCs w:val="21"/>
              </w:rPr>
              <w:t>калібратор</w:t>
            </w:r>
            <w:proofErr w:type="spellEnd"/>
          </w:p>
          <w:p w:rsidR="00BD0340" w:rsidRPr="004E2F34" w:rsidRDefault="00BD0340" w:rsidP="004E2F34">
            <w:pPr>
              <w:pStyle w:val="a7"/>
              <w:rPr>
                <w:rFonts w:ascii="Times New Roman" w:hAnsi="Times New Roman" w:cs="Times New Roman"/>
              </w:rPr>
            </w:pPr>
            <w:r w:rsidRPr="004E2F34">
              <w:rPr>
                <w:rFonts w:ascii="Times New Roman" w:hAnsi="Times New Roman" w:cs="Times New Roman"/>
              </w:rPr>
              <w:br/>
              <w:t xml:space="preserve"> </w:t>
            </w:r>
          </w:p>
        </w:tc>
        <w:tc>
          <w:tcPr>
            <w:tcW w:w="1418" w:type="dxa"/>
            <w:tcBorders>
              <w:top w:val="single" w:sz="4" w:space="0" w:color="auto"/>
              <w:left w:val="single" w:sz="4" w:space="0" w:color="auto"/>
              <w:bottom w:val="single" w:sz="4" w:space="0" w:color="auto"/>
              <w:right w:val="single" w:sz="4" w:space="0" w:color="auto"/>
            </w:tcBorders>
            <w:vAlign w:val="center"/>
            <w:hideMark/>
          </w:tcPr>
          <w:p w:rsidR="00BD0340" w:rsidRPr="00160005" w:rsidRDefault="00BD0340" w:rsidP="00160005">
            <w:pPr>
              <w:pStyle w:val="a7"/>
              <w:rPr>
                <w:rFonts w:ascii="Times New Roman" w:hAnsi="Times New Roman" w:cs="Times New Roman"/>
              </w:rPr>
            </w:pPr>
            <w:proofErr w:type="spellStart"/>
            <w:r w:rsidRPr="00160005">
              <w:rPr>
                <w:rFonts w:ascii="Times New Roman" w:hAnsi="Times New Roman" w:cs="Times New Roman"/>
              </w:rPr>
              <w:t>амп</w:t>
            </w:r>
            <w:proofErr w:type="spellEnd"/>
          </w:p>
        </w:tc>
        <w:tc>
          <w:tcPr>
            <w:tcW w:w="1417" w:type="dxa"/>
            <w:tcBorders>
              <w:top w:val="single" w:sz="4" w:space="0" w:color="auto"/>
              <w:left w:val="single" w:sz="4" w:space="0" w:color="auto"/>
              <w:bottom w:val="single" w:sz="4" w:space="0" w:color="auto"/>
              <w:right w:val="single" w:sz="4" w:space="0" w:color="auto"/>
            </w:tcBorders>
            <w:vAlign w:val="center"/>
            <w:hideMark/>
          </w:tcPr>
          <w:p w:rsidR="00BD0340" w:rsidRPr="00160005" w:rsidRDefault="00BD0340" w:rsidP="00160005">
            <w:pPr>
              <w:pStyle w:val="a7"/>
              <w:rPr>
                <w:rFonts w:ascii="Times New Roman" w:hAnsi="Times New Roman" w:cs="Times New Roman"/>
              </w:rPr>
            </w:pPr>
            <w:r w:rsidRPr="00160005">
              <w:rPr>
                <w:rFonts w:ascii="Times New Roman" w:hAnsi="Times New Roman" w:cs="Times New Roman"/>
              </w:rPr>
              <w:t>100</w:t>
            </w:r>
          </w:p>
        </w:tc>
      </w:tr>
      <w:tr w:rsidR="00D93EB7" w:rsidTr="004E2F34">
        <w:trPr>
          <w:trHeight w:val="266"/>
        </w:trPr>
        <w:tc>
          <w:tcPr>
            <w:tcW w:w="837" w:type="dxa"/>
            <w:tcBorders>
              <w:top w:val="single" w:sz="4" w:space="0" w:color="auto"/>
              <w:left w:val="single" w:sz="4" w:space="0" w:color="auto"/>
              <w:bottom w:val="single" w:sz="4" w:space="0" w:color="auto"/>
              <w:right w:val="single" w:sz="4" w:space="0" w:color="auto"/>
            </w:tcBorders>
            <w:vAlign w:val="center"/>
            <w:hideMark/>
          </w:tcPr>
          <w:p w:rsidR="00D93EB7" w:rsidRPr="004E2F34" w:rsidRDefault="00D93EB7" w:rsidP="004E2F34">
            <w:pPr>
              <w:pStyle w:val="a7"/>
              <w:rPr>
                <w:rFonts w:ascii="Times New Roman" w:hAnsi="Times New Roman" w:cs="Times New Roman"/>
              </w:rPr>
            </w:pPr>
            <w:r w:rsidRPr="004E2F34">
              <w:rPr>
                <w:rFonts w:ascii="Times New Roman" w:hAnsi="Times New Roman" w:cs="Times New Roman"/>
              </w:rPr>
              <w:t>4</w:t>
            </w:r>
          </w:p>
        </w:tc>
        <w:tc>
          <w:tcPr>
            <w:tcW w:w="7102" w:type="dxa"/>
            <w:tcBorders>
              <w:top w:val="single" w:sz="4" w:space="0" w:color="auto"/>
              <w:left w:val="single" w:sz="4" w:space="0" w:color="auto"/>
              <w:bottom w:val="single" w:sz="4" w:space="0" w:color="auto"/>
              <w:right w:val="single" w:sz="4" w:space="0" w:color="auto"/>
            </w:tcBorders>
          </w:tcPr>
          <w:p w:rsidR="00D93EB7" w:rsidRPr="004E2F34" w:rsidRDefault="00D93EB7" w:rsidP="004E2F34">
            <w:pPr>
              <w:pStyle w:val="a7"/>
              <w:rPr>
                <w:rFonts w:ascii="Times New Roman" w:hAnsi="Times New Roman" w:cs="Times New Roman"/>
              </w:rPr>
            </w:pPr>
            <w:r w:rsidRPr="004E2F34">
              <w:rPr>
                <w:rFonts w:ascii="Times New Roman" w:hAnsi="Times New Roman" w:cs="Times New Roman"/>
              </w:rPr>
              <w:t>Контрольний матеріал «</w:t>
            </w:r>
            <w:proofErr w:type="spellStart"/>
            <w:r w:rsidRPr="004E2F34">
              <w:rPr>
                <w:rFonts w:ascii="Times New Roman" w:hAnsi="Times New Roman" w:cs="Times New Roman"/>
              </w:rPr>
              <w:t>Філонорм</w:t>
            </w:r>
            <w:proofErr w:type="spellEnd"/>
            <w:r w:rsidRPr="004E2F34">
              <w:rPr>
                <w:rFonts w:ascii="Times New Roman" w:hAnsi="Times New Roman" w:cs="Times New Roman"/>
              </w:rPr>
              <w:t>» (НК 024:2023 -</w:t>
            </w:r>
            <w:r w:rsidR="00C36013">
              <w:rPr>
                <w:rFonts w:ascii="Arial" w:hAnsi="Arial" w:cs="Arial"/>
                <w:color w:val="454545"/>
                <w:sz w:val="21"/>
                <w:szCs w:val="21"/>
              </w:rPr>
              <w:t xml:space="preserve"> </w:t>
            </w:r>
            <w:r w:rsidR="00C36013" w:rsidRPr="00C36013">
              <w:rPr>
                <w:rFonts w:ascii="Times New Roman" w:hAnsi="Times New Roman" w:cs="Times New Roman"/>
              </w:rPr>
              <w:t xml:space="preserve">47869 — Множинні </w:t>
            </w:r>
            <w:proofErr w:type="spellStart"/>
            <w:r w:rsidR="00C36013" w:rsidRPr="00C36013">
              <w:rPr>
                <w:rFonts w:ascii="Times New Roman" w:hAnsi="Times New Roman" w:cs="Times New Roman"/>
              </w:rPr>
              <w:t>аналіти</w:t>
            </w:r>
            <w:proofErr w:type="spellEnd"/>
            <w:r w:rsidR="00C36013" w:rsidRPr="00C36013">
              <w:rPr>
                <w:rFonts w:ascii="Times New Roman" w:hAnsi="Times New Roman" w:cs="Times New Roman"/>
              </w:rPr>
              <w:t xml:space="preserve"> клінічної хімії IVD (діагностика </w:t>
            </w:r>
            <w:proofErr w:type="spellStart"/>
            <w:r w:rsidR="00C36013" w:rsidRPr="00C36013">
              <w:rPr>
                <w:rFonts w:ascii="Times New Roman" w:hAnsi="Times New Roman" w:cs="Times New Roman"/>
              </w:rPr>
              <w:t>in</w:t>
            </w:r>
            <w:proofErr w:type="spellEnd"/>
            <w:r w:rsidR="00C36013" w:rsidRPr="00C36013">
              <w:rPr>
                <w:rFonts w:ascii="Times New Roman" w:hAnsi="Times New Roman" w:cs="Times New Roman"/>
              </w:rPr>
              <w:t xml:space="preserve"> </w:t>
            </w:r>
            <w:proofErr w:type="spellStart"/>
            <w:r w:rsidR="00C36013" w:rsidRPr="00C36013">
              <w:rPr>
                <w:rFonts w:ascii="Times New Roman" w:hAnsi="Times New Roman" w:cs="Times New Roman"/>
              </w:rPr>
              <w:t>vitro</w:t>
            </w:r>
            <w:proofErr w:type="spellEnd"/>
            <w:r w:rsidR="00C36013" w:rsidRPr="00C36013">
              <w:rPr>
                <w:rFonts w:ascii="Times New Roman" w:hAnsi="Times New Roman" w:cs="Times New Roman"/>
              </w:rPr>
              <w:t>), контрольний матеріал</w:t>
            </w:r>
            <w:r w:rsidR="00C36013">
              <w:rPr>
                <w:rFonts w:ascii="Times New Roman" w:hAnsi="Times New Roman" w:cs="Times New Roman"/>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D93EB7" w:rsidRPr="004E2F34" w:rsidRDefault="00D93EB7" w:rsidP="004E2F34">
            <w:pPr>
              <w:pStyle w:val="a7"/>
              <w:rPr>
                <w:rFonts w:ascii="Times New Roman" w:hAnsi="Times New Roman" w:cs="Times New Roman"/>
              </w:rPr>
            </w:pPr>
            <w:proofErr w:type="spellStart"/>
            <w:r w:rsidRPr="004E2F34">
              <w:rPr>
                <w:rFonts w:ascii="Times New Roman" w:hAnsi="Times New Roman" w:cs="Times New Roman"/>
              </w:rPr>
              <w:t>уп</w:t>
            </w:r>
            <w:proofErr w:type="spellEnd"/>
          </w:p>
        </w:tc>
        <w:tc>
          <w:tcPr>
            <w:tcW w:w="1417" w:type="dxa"/>
            <w:tcBorders>
              <w:top w:val="single" w:sz="4" w:space="0" w:color="auto"/>
              <w:left w:val="single" w:sz="4" w:space="0" w:color="auto"/>
              <w:bottom w:val="single" w:sz="4" w:space="0" w:color="auto"/>
              <w:right w:val="single" w:sz="4" w:space="0" w:color="auto"/>
            </w:tcBorders>
            <w:vAlign w:val="center"/>
            <w:hideMark/>
          </w:tcPr>
          <w:p w:rsidR="00D93EB7" w:rsidRPr="004E2F34" w:rsidRDefault="00D93EB7" w:rsidP="004E2F34">
            <w:pPr>
              <w:pStyle w:val="a7"/>
              <w:rPr>
                <w:rFonts w:ascii="Times New Roman" w:hAnsi="Times New Roman" w:cs="Times New Roman"/>
              </w:rPr>
            </w:pPr>
            <w:r w:rsidRPr="004E2F34">
              <w:rPr>
                <w:rFonts w:ascii="Times New Roman" w:hAnsi="Times New Roman" w:cs="Times New Roman"/>
              </w:rPr>
              <w:t>10</w:t>
            </w:r>
          </w:p>
        </w:tc>
      </w:tr>
      <w:tr w:rsidR="001507D7" w:rsidTr="004E2F34">
        <w:trPr>
          <w:trHeight w:val="266"/>
        </w:trPr>
        <w:tc>
          <w:tcPr>
            <w:tcW w:w="837" w:type="dxa"/>
            <w:tcBorders>
              <w:top w:val="single" w:sz="4" w:space="0" w:color="auto"/>
              <w:left w:val="single" w:sz="4" w:space="0" w:color="auto"/>
              <w:bottom w:val="single" w:sz="4" w:space="0" w:color="auto"/>
              <w:right w:val="single" w:sz="4" w:space="0" w:color="auto"/>
            </w:tcBorders>
            <w:vAlign w:val="center"/>
            <w:hideMark/>
          </w:tcPr>
          <w:p w:rsidR="001507D7" w:rsidRPr="004E2F34" w:rsidRDefault="001507D7" w:rsidP="004E2F34">
            <w:pPr>
              <w:pStyle w:val="a7"/>
              <w:rPr>
                <w:rFonts w:ascii="Times New Roman" w:hAnsi="Times New Roman" w:cs="Times New Roman"/>
              </w:rPr>
            </w:pPr>
            <w:r w:rsidRPr="004E2F34">
              <w:rPr>
                <w:rFonts w:ascii="Times New Roman" w:hAnsi="Times New Roman" w:cs="Times New Roman"/>
              </w:rPr>
              <w:t>5</w:t>
            </w:r>
          </w:p>
        </w:tc>
        <w:tc>
          <w:tcPr>
            <w:tcW w:w="7102" w:type="dxa"/>
            <w:tcBorders>
              <w:top w:val="single" w:sz="4" w:space="0" w:color="auto"/>
              <w:left w:val="single" w:sz="4" w:space="0" w:color="auto"/>
              <w:bottom w:val="single" w:sz="4" w:space="0" w:color="auto"/>
              <w:right w:val="single" w:sz="4" w:space="0" w:color="auto"/>
            </w:tcBorders>
          </w:tcPr>
          <w:p w:rsidR="001507D7" w:rsidRPr="004E2F34" w:rsidRDefault="001507D7" w:rsidP="004E2F34">
            <w:pPr>
              <w:pStyle w:val="a7"/>
              <w:rPr>
                <w:rFonts w:ascii="Times New Roman" w:hAnsi="Times New Roman" w:cs="Times New Roman"/>
              </w:rPr>
            </w:pPr>
            <w:r w:rsidRPr="004E2F34">
              <w:rPr>
                <w:rFonts w:ascii="Times New Roman" w:hAnsi="Times New Roman" w:cs="Times New Roman"/>
              </w:rPr>
              <w:t>Набір реагентів для визначення холестерину. (НК 024:20</w:t>
            </w:r>
            <w:r w:rsidR="001A65AF" w:rsidRPr="004E2F34">
              <w:rPr>
                <w:rFonts w:ascii="Times New Roman" w:hAnsi="Times New Roman" w:cs="Times New Roman"/>
              </w:rPr>
              <w:t>23</w:t>
            </w:r>
            <w:r w:rsidRPr="004E2F34">
              <w:rPr>
                <w:rFonts w:ascii="Times New Roman" w:hAnsi="Times New Roman" w:cs="Times New Roman"/>
              </w:rPr>
              <w:t xml:space="preserve"> - </w:t>
            </w:r>
            <w:r w:rsidR="00A352C2" w:rsidRPr="004E2F34">
              <w:rPr>
                <w:rFonts w:ascii="Times New Roman" w:hAnsi="Times New Roman" w:cs="Times New Roman"/>
              </w:rPr>
              <w:t>53359 - Загальний холестерин IVD, набір, ферментний спектрофотометричний аналіз.)</w:t>
            </w:r>
          </w:p>
        </w:tc>
        <w:tc>
          <w:tcPr>
            <w:tcW w:w="1418" w:type="dxa"/>
            <w:tcBorders>
              <w:top w:val="single" w:sz="4" w:space="0" w:color="auto"/>
              <w:left w:val="single" w:sz="4" w:space="0" w:color="auto"/>
              <w:bottom w:val="single" w:sz="4" w:space="0" w:color="auto"/>
              <w:right w:val="single" w:sz="4" w:space="0" w:color="auto"/>
            </w:tcBorders>
            <w:vAlign w:val="center"/>
            <w:hideMark/>
          </w:tcPr>
          <w:p w:rsidR="001507D7" w:rsidRPr="004E2F34" w:rsidRDefault="001507D7" w:rsidP="004E2F34">
            <w:pPr>
              <w:pStyle w:val="a7"/>
              <w:rPr>
                <w:rFonts w:ascii="Times New Roman" w:hAnsi="Times New Roman" w:cs="Times New Roman"/>
              </w:rPr>
            </w:pPr>
            <w:r w:rsidRPr="004E2F34">
              <w:rPr>
                <w:rFonts w:ascii="Times New Roman" w:hAnsi="Times New Roman" w:cs="Times New Roman"/>
              </w:rPr>
              <w:t>шт.</w:t>
            </w:r>
          </w:p>
        </w:tc>
        <w:tc>
          <w:tcPr>
            <w:tcW w:w="1417" w:type="dxa"/>
            <w:tcBorders>
              <w:top w:val="single" w:sz="4" w:space="0" w:color="auto"/>
              <w:left w:val="single" w:sz="4" w:space="0" w:color="auto"/>
              <w:bottom w:val="single" w:sz="4" w:space="0" w:color="auto"/>
              <w:right w:val="single" w:sz="4" w:space="0" w:color="auto"/>
            </w:tcBorders>
            <w:vAlign w:val="center"/>
            <w:hideMark/>
          </w:tcPr>
          <w:p w:rsidR="001507D7" w:rsidRPr="004E2F34" w:rsidRDefault="001507D7" w:rsidP="004E2F34">
            <w:pPr>
              <w:pStyle w:val="a7"/>
              <w:rPr>
                <w:rFonts w:ascii="Times New Roman" w:hAnsi="Times New Roman" w:cs="Times New Roman"/>
              </w:rPr>
            </w:pPr>
            <w:r w:rsidRPr="004E2F34">
              <w:rPr>
                <w:rFonts w:ascii="Times New Roman" w:hAnsi="Times New Roman" w:cs="Times New Roman"/>
              </w:rPr>
              <w:t>15</w:t>
            </w:r>
          </w:p>
        </w:tc>
      </w:tr>
    </w:tbl>
    <w:p w:rsidR="000B237A" w:rsidRDefault="000B237A" w:rsidP="000B237A">
      <w:pPr>
        <w:spacing w:after="0" w:line="240" w:lineRule="auto"/>
        <w:ind w:right="458"/>
        <w:rPr>
          <w:rFonts w:ascii="Times New Roman" w:hAnsi="Times New Roman"/>
          <w:b/>
          <w:sz w:val="24"/>
          <w:szCs w:val="24"/>
          <w:lang w:eastAsia="uk-UA"/>
        </w:rPr>
      </w:pPr>
    </w:p>
    <w:p w:rsidR="00F13D78" w:rsidRPr="00AA5F8D" w:rsidRDefault="00F13D78" w:rsidP="00F13D78">
      <w:pPr>
        <w:autoSpaceDE w:val="0"/>
        <w:autoSpaceDN w:val="0"/>
        <w:adjustRightInd w:val="0"/>
        <w:spacing w:after="0" w:line="240" w:lineRule="auto"/>
        <w:ind w:left="-142" w:right="252"/>
        <w:jc w:val="both"/>
        <w:rPr>
          <w:rFonts w:ascii="Times New Roman" w:hAnsi="Times New Roman"/>
          <w:b/>
          <w:i/>
          <w:color w:val="0070C0"/>
          <w:sz w:val="24"/>
          <w:szCs w:val="24"/>
        </w:rPr>
      </w:pPr>
      <w:r w:rsidRPr="00A31DEB">
        <w:rPr>
          <w:rFonts w:ascii="Times New Roman" w:hAnsi="Times New Roman"/>
          <w:i/>
          <w:sz w:val="24"/>
          <w:szCs w:val="24"/>
        </w:rPr>
        <w:lastRenderedPageBreak/>
        <w:t>*</w:t>
      </w:r>
      <w:r w:rsidRPr="00AA5F8D">
        <w:rPr>
          <w:rFonts w:ascii="Times New Roman" w:hAnsi="Times New Roman"/>
          <w:b/>
          <w:i/>
          <w:color w:val="0070C0"/>
          <w:sz w:val="24"/>
          <w:szCs w:val="24"/>
        </w:rPr>
        <w:t xml:space="preserve">Замовник повідомляє , що відповідно до Розпорядження №829-р від 11 вересня 2014 року та Постанови №1178, цінові пропозиції учасників, які запропонують товар походженням з Російської Федерації/ </w:t>
      </w:r>
      <w:r w:rsidRPr="00AA5F8D">
        <w:rPr>
          <w:rFonts w:ascii="Times New Roman" w:hAnsi="Times New Roman"/>
          <w:b/>
          <w:i/>
          <w:color w:val="0070C0"/>
          <w:sz w:val="24"/>
          <w:szCs w:val="24"/>
          <w:shd w:val="clear" w:color="auto" w:fill="FFFFFF"/>
        </w:rPr>
        <w:t>Республіки Білорусь</w:t>
      </w:r>
      <w:r w:rsidRPr="00AA5F8D">
        <w:rPr>
          <w:rFonts w:ascii="Times New Roman" w:hAnsi="Times New Roman"/>
          <w:b/>
          <w:i/>
          <w:color w:val="0070C0"/>
          <w:sz w:val="24"/>
          <w:szCs w:val="24"/>
        </w:rPr>
        <w:t xml:space="preserve"> будуть дискваліфіковані.</w:t>
      </w:r>
    </w:p>
    <w:p w:rsidR="00F13D78" w:rsidRDefault="00F13D78" w:rsidP="00F13D78">
      <w:pPr>
        <w:spacing w:after="0" w:line="240" w:lineRule="auto"/>
        <w:ind w:left="180" w:firstLine="180"/>
        <w:rPr>
          <w:rFonts w:ascii="Times New Roman" w:hAnsi="Times New Roman"/>
          <w:b/>
          <w:color w:val="000000"/>
          <w:sz w:val="24"/>
          <w:szCs w:val="24"/>
        </w:rPr>
      </w:pPr>
    </w:p>
    <w:p w:rsidR="00F13D78" w:rsidRDefault="00F13D78" w:rsidP="00F13D78">
      <w:pPr>
        <w:spacing w:before="120" w:after="120" w:line="240" w:lineRule="auto"/>
        <w:jc w:val="center"/>
        <w:textAlignment w:val="top"/>
        <w:rPr>
          <w:rFonts w:ascii="Times New Roman" w:eastAsia="Times New Roman" w:hAnsi="Times New Roman"/>
          <w:b/>
          <w:bCs/>
          <w:sz w:val="24"/>
          <w:szCs w:val="24"/>
        </w:rPr>
      </w:pPr>
      <w:r>
        <w:rPr>
          <w:rFonts w:ascii="Times New Roman" w:eastAsia="Times New Roman" w:hAnsi="Times New Roman"/>
          <w:b/>
          <w:bCs/>
          <w:sz w:val="24"/>
          <w:szCs w:val="24"/>
        </w:rPr>
        <w:t>Інформація про технічні та якісні характеристики предмету закупівлі</w:t>
      </w:r>
    </w:p>
    <w:p w:rsidR="00F13D78" w:rsidRDefault="00F13D78" w:rsidP="00F13D78">
      <w:pPr>
        <w:spacing w:line="240" w:lineRule="auto"/>
        <w:rPr>
          <w:rFonts w:ascii="Times New Roman" w:hAnsi="Times New Roman" w:cs="Times New Roman"/>
          <w:b/>
          <w:bCs/>
          <w:sz w:val="24"/>
          <w:szCs w:val="24"/>
          <w:lang w:eastAsia="zh-CN"/>
        </w:rPr>
      </w:pPr>
      <w:r>
        <w:rPr>
          <w:rFonts w:ascii="Times New Roman" w:hAnsi="Times New Roman" w:cs="Times New Roman"/>
          <w:b/>
          <w:bCs/>
          <w:sz w:val="24"/>
          <w:szCs w:val="24"/>
          <w:lang w:eastAsia="zh-CN"/>
        </w:rPr>
        <w:t xml:space="preserve">                                                         </w:t>
      </w:r>
      <w:proofErr w:type="spellStart"/>
      <w:r>
        <w:rPr>
          <w:rFonts w:ascii="Times New Roman" w:hAnsi="Times New Roman" w:cs="Times New Roman"/>
          <w:b/>
          <w:bCs/>
          <w:sz w:val="24"/>
          <w:szCs w:val="24"/>
          <w:lang w:eastAsia="zh-CN"/>
        </w:rPr>
        <w:t>Медико-технічні</w:t>
      </w:r>
      <w:proofErr w:type="spellEnd"/>
      <w:r>
        <w:rPr>
          <w:rFonts w:ascii="Times New Roman" w:hAnsi="Times New Roman" w:cs="Times New Roman"/>
          <w:b/>
          <w:bCs/>
          <w:sz w:val="24"/>
          <w:szCs w:val="24"/>
          <w:lang w:eastAsia="zh-CN"/>
        </w:rPr>
        <w:t xml:space="preserve"> вимоги </w:t>
      </w:r>
    </w:p>
    <w:p w:rsidR="00660CDC" w:rsidRDefault="00660CDC" w:rsidP="00660CDC">
      <w:pPr>
        <w:numPr>
          <w:ilvl w:val="0"/>
          <w:numId w:val="2"/>
        </w:numPr>
        <w:tabs>
          <w:tab w:val="left" w:pos="1460"/>
        </w:tabs>
        <w:autoSpaceDN w:val="0"/>
        <w:spacing w:after="0" w:line="240" w:lineRule="auto"/>
        <w:ind w:left="431" w:hanging="431"/>
        <w:rPr>
          <w:rFonts w:ascii="Times New Roman" w:eastAsia="Arial" w:hAnsi="Times New Roman" w:cs="Times New Roman"/>
          <w:b/>
          <w:sz w:val="24"/>
          <w:szCs w:val="24"/>
        </w:rPr>
      </w:pPr>
    </w:p>
    <w:tbl>
      <w:tblPr>
        <w:tblW w:w="1615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269"/>
        <w:gridCol w:w="6945"/>
        <w:gridCol w:w="6234"/>
      </w:tblGrid>
      <w:tr w:rsidR="00DD0A29" w:rsidTr="001957C7">
        <w:trPr>
          <w:trHeight w:val="1177"/>
        </w:trPr>
        <w:tc>
          <w:tcPr>
            <w:tcW w:w="709" w:type="dxa"/>
            <w:tcBorders>
              <w:top w:val="single" w:sz="4" w:space="0" w:color="auto"/>
              <w:left w:val="single" w:sz="4" w:space="0" w:color="auto"/>
              <w:bottom w:val="single" w:sz="4" w:space="0" w:color="auto"/>
              <w:right w:val="single" w:sz="4" w:space="0" w:color="auto"/>
            </w:tcBorders>
            <w:vAlign w:val="center"/>
            <w:hideMark/>
          </w:tcPr>
          <w:p w:rsidR="00DD0A29" w:rsidRDefault="00DD0A29">
            <w:pPr>
              <w:widowControl w:val="0"/>
              <w:suppressAutoHyphens/>
              <w:autoSpaceDN w:val="0"/>
              <w:spacing w:after="200" w:line="276" w:lineRule="auto"/>
              <w:jc w:val="center"/>
              <w:rPr>
                <w:rFonts w:ascii="Times New Roman" w:eastAsia="Times New Roman" w:hAnsi="Times New Roman" w:cs="Times New Roman"/>
                <w:b/>
                <w:color w:val="000000"/>
                <w:kern w:val="3"/>
                <w:sz w:val="24"/>
                <w:szCs w:val="24"/>
                <w:lang w:eastAsia="uk-UA"/>
              </w:rPr>
            </w:pPr>
            <w:r>
              <w:rPr>
                <w:rFonts w:ascii="Times New Roman" w:hAnsi="Times New Roman" w:cs="Times New Roman"/>
                <w:b/>
                <w:bCs/>
                <w:sz w:val="24"/>
                <w:szCs w:val="24"/>
              </w:rPr>
              <w:t>№</w:t>
            </w:r>
          </w:p>
        </w:tc>
        <w:tc>
          <w:tcPr>
            <w:tcW w:w="2269" w:type="dxa"/>
            <w:tcBorders>
              <w:top w:val="single" w:sz="4" w:space="0" w:color="auto"/>
              <w:left w:val="single" w:sz="4" w:space="0" w:color="auto"/>
              <w:bottom w:val="single" w:sz="4" w:space="0" w:color="auto"/>
              <w:right w:val="single" w:sz="4" w:space="0" w:color="auto"/>
            </w:tcBorders>
            <w:vAlign w:val="center"/>
            <w:hideMark/>
          </w:tcPr>
          <w:p w:rsidR="00DD0A29" w:rsidRDefault="00DD0A29">
            <w:pPr>
              <w:widowControl w:val="0"/>
              <w:suppressAutoHyphens/>
              <w:autoSpaceDN w:val="0"/>
              <w:spacing w:after="200" w:line="276" w:lineRule="auto"/>
              <w:ind w:firstLine="5"/>
              <w:jc w:val="center"/>
              <w:rPr>
                <w:rFonts w:ascii="Times New Roman" w:eastAsia="Times New Roman" w:hAnsi="Times New Roman" w:cs="Times New Roman"/>
                <w:b/>
                <w:bCs/>
                <w:color w:val="000000"/>
                <w:kern w:val="3"/>
                <w:sz w:val="24"/>
                <w:szCs w:val="24"/>
                <w:lang w:eastAsia="uk-UA"/>
              </w:rPr>
            </w:pPr>
            <w:r>
              <w:rPr>
                <w:rFonts w:ascii="Times New Roman" w:hAnsi="Times New Roman" w:cs="Times New Roman"/>
                <w:b/>
                <w:bCs/>
                <w:sz w:val="24"/>
                <w:szCs w:val="24"/>
              </w:rPr>
              <w:t>Найменування товару</w:t>
            </w:r>
          </w:p>
        </w:tc>
        <w:tc>
          <w:tcPr>
            <w:tcW w:w="6945" w:type="dxa"/>
            <w:tcBorders>
              <w:top w:val="single" w:sz="4" w:space="0" w:color="auto"/>
              <w:left w:val="single" w:sz="4" w:space="0" w:color="auto"/>
              <w:bottom w:val="single" w:sz="4" w:space="0" w:color="auto"/>
              <w:right w:val="single" w:sz="4" w:space="0" w:color="auto"/>
            </w:tcBorders>
            <w:vAlign w:val="center"/>
            <w:hideMark/>
          </w:tcPr>
          <w:p w:rsidR="00DD0A29" w:rsidRDefault="00DD0A29">
            <w:pPr>
              <w:widowControl w:val="0"/>
              <w:suppressAutoHyphens/>
              <w:autoSpaceDN w:val="0"/>
              <w:spacing w:after="200" w:line="276" w:lineRule="auto"/>
              <w:ind w:firstLine="5"/>
              <w:jc w:val="center"/>
              <w:rPr>
                <w:rFonts w:ascii="Times New Roman" w:eastAsia="Times New Roman" w:hAnsi="Times New Roman" w:cs="Times New Roman"/>
                <w:b/>
                <w:bCs/>
                <w:color w:val="000000"/>
                <w:kern w:val="3"/>
                <w:sz w:val="24"/>
                <w:szCs w:val="24"/>
                <w:lang w:eastAsia="uk-UA"/>
              </w:rPr>
            </w:pPr>
            <w:proofErr w:type="spellStart"/>
            <w:r>
              <w:rPr>
                <w:rFonts w:ascii="Times New Roman" w:hAnsi="Times New Roman" w:cs="Times New Roman"/>
                <w:b/>
                <w:sz w:val="24"/>
                <w:szCs w:val="24"/>
              </w:rPr>
              <w:t>Медико-технічні</w:t>
            </w:r>
            <w:proofErr w:type="spellEnd"/>
            <w:r>
              <w:rPr>
                <w:rFonts w:ascii="Times New Roman" w:hAnsi="Times New Roman" w:cs="Times New Roman"/>
                <w:b/>
                <w:sz w:val="24"/>
                <w:szCs w:val="24"/>
              </w:rPr>
              <w:t xml:space="preserve"> вимоги</w:t>
            </w:r>
          </w:p>
        </w:tc>
        <w:tc>
          <w:tcPr>
            <w:tcW w:w="6234" w:type="dxa"/>
            <w:tcBorders>
              <w:top w:val="single" w:sz="4" w:space="0" w:color="auto"/>
              <w:left w:val="single" w:sz="4" w:space="0" w:color="auto"/>
              <w:bottom w:val="single" w:sz="4" w:space="0" w:color="auto"/>
              <w:right w:val="single" w:sz="4" w:space="0" w:color="auto"/>
            </w:tcBorders>
          </w:tcPr>
          <w:p w:rsidR="00DD0A29" w:rsidRDefault="00DD0A29" w:rsidP="00DD0A29">
            <w:pPr>
              <w:widowControl w:val="0"/>
              <w:suppressAutoHyphens/>
              <w:autoSpaceDN w:val="0"/>
              <w:spacing w:after="200" w:line="276" w:lineRule="auto"/>
              <w:ind w:left="601" w:hanging="596"/>
              <w:jc w:val="center"/>
              <w:rPr>
                <w:rFonts w:ascii="Times New Roman" w:hAnsi="Times New Roman" w:cs="Times New Roman"/>
                <w:b/>
                <w:sz w:val="24"/>
                <w:szCs w:val="24"/>
              </w:rPr>
            </w:pPr>
          </w:p>
          <w:p w:rsidR="00DD0A29" w:rsidRPr="00DD0A29" w:rsidRDefault="00DD0A29" w:rsidP="00DD0A29">
            <w:pPr>
              <w:rPr>
                <w:rFonts w:ascii="Times New Roman" w:hAnsi="Times New Roman" w:cs="Times New Roman"/>
                <w:sz w:val="24"/>
                <w:szCs w:val="24"/>
              </w:rPr>
            </w:pPr>
            <w:r w:rsidRPr="00DD0A29">
              <w:rPr>
                <w:rFonts w:ascii="Times New Roman" w:hAnsi="Times New Roman" w:cs="Times New Roman"/>
                <w:sz w:val="24"/>
                <w:szCs w:val="24"/>
              </w:rPr>
              <w:t xml:space="preserve">Відповідність </w:t>
            </w:r>
          </w:p>
          <w:p w:rsidR="00DD0A29" w:rsidRPr="00DD0A29" w:rsidRDefault="00DD0A29" w:rsidP="00DD0A29">
            <w:pPr>
              <w:rPr>
                <w:rFonts w:ascii="Times New Roman" w:hAnsi="Times New Roman" w:cs="Times New Roman"/>
                <w:sz w:val="24"/>
                <w:szCs w:val="24"/>
              </w:rPr>
            </w:pPr>
            <w:r w:rsidRPr="00DD0A29">
              <w:rPr>
                <w:rFonts w:ascii="Times New Roman" w:hAnsi="Times New Roman" w:cs="Times New Roman"/>
                <w:sz w:val="24"/>
                <w:szCs w:val="24"/>
              </w:rPr>
              <w:t>Так/ні</w:t>
            </w:r>
          </w:p>
        </w:tc>
      </w:tr>
      <w:tr w:rsidR="00DD0A29" w:rsidTr="001957C7">
        <w:tc>
          <w:tcPr>
            <w:tcW w:w="709" w:type="dxa"/>
            <w:tcBorders>
              <w:top w:val="single" w:sz="4" w:space="0" w:color="auto"/>
              <w:left w:val="single" w:sz="4" w:space="0" w:color="auto"/>
              <w:bottom w:val="single" w:sz="4" w:space="0" w:color="auto"/>
              <w:right w:val="single" w:sz="4" w:space="0" w:color="auto"/>
            </w:tcBorders>
            <w:vAlign w:val="center"/>
            <w:hideMark/>
          </w:tcPr>
          <w:p w:rsidR="00DD0A29" w:rsidRDefault="00DD0A29">
            <w:pPr>
              <w:widowControl w:val="0"/>
              <w:suppressAutoHyphens/>
              <w:autoSpaceDN w:val="0"/>
              <w:spacing w:after="200" w:line="240" w:lineRule="auto"/>
              <w:rPr>
                <w:rFonts w:ascii="Times New Roman" w:eastAsia="Times New Roman" w:hAnsi="Times New Roman" w:cs="Times New Roman"/>
                <w:color w:val="000000"/>
                <w:kern w:val="3"/>
                <w:sz w:val="24"/>
                <w:szCs w:val="24"/>
                <w:lang w:eastAsia="en-US"/>
              </w:rPr>
            </w:pPr>
            <w:r>
              <w:rPr>
                <w:rFonts w:ascii="Times New Roman" w:hAnsi="Times New Roman" w:cs="Times New Roman"/>
                <w:sz w:val="24"/>
                <w:szCs w:val="24"/>
              </w:rPr>
              <w:t>1</w:t>
            </w:r>
          </w:p>
        </w:tc>
        <w:tc>
          <w:tcPr>
            <w:tcW w:w="2269" w:type="dxa"/>
            <w:tcBorders>
              <w:top w:val="single" w:sz="4" w:space="0" w:color="auto"/>
              <w:left w:val="single" w:sz="4" w:space="0" w:color="auto"/>
              <w:bottom w:val="single" w:sz="4" w:space="0" w:color="auto"/>
              <w:right w:val="single" w:sz="4" w:space="0" w:color="auto"/>
            </w:tcBorders>
            <w:vAlign w:val="center"/>
            <w:hideMark/>
          </w:tcPr>
          <w:p w:rsidR="00DD0A29" w:rsidRDefault="00DD0A29" w:rsidP="00F82DAB">
            <w:pPr>
              <w:widowControl w:val="0"/>
              <w:suppressAutoHyphens/>
              <w:autoSpaceDN w:val="0"/>
              <w:spacing w:after="200" w:line="276" w:lineRule="auto"/>
              <w:rPr>
                <w:rFonts w:ascii="Times New Roman" w:eastAsia="Times New Roman" w:hAnsi="Times New Roman" w:cs="Times New Roman"/>
                <w:color w:val="000000"/>
                <w:kern w:val="3"/>
                <w:sz w:val="24"/>
                <w:szCs w:val="24"/>
                <w:lang w:eastAsia="uk-UA"/>
              </w:rPr>
            </w:pPr>
            <w:r>
              <w:rPr>
                <w:rFonts w:ascii="Times New Roman" w:hAnsi="Times New Roman" w:cs="Times New Roman"/>
                <w:sz w:val="24"/>
                <w:szCs w:val="24"/>
              </w:rPr>
              <w:t xml:space="preserve">Буфер фосфатний для аналізатора " </w:t>
            </w:r>
            <w:proofErr w:type="spellStart"/>
            <w:r>
              <w:rPr>
                <w:rFonts w:ascii="Times New Roman" w:hAnsi="Times New Roman" w:cs="Times New Roman"/>
                <w:sz w:val="24"/>
                <w:szCs w:val="24"/>
              </w:rPr>
              <w:t>Ексан</w:t>
            </w:r>
            <w:proofErr w:type="spellEnd"/>
            <w:r>
              <w:rPr>
                <w:rFonts w:ascii="Times New Roman" w:hAnsi="Times New Roman" w:cs="Times New Roman"/>
                <w:sz w:val="24"/>
                <w:szCs w:val="24"/>
              </w:rPr>
              <w:t>". (</w:t>
            </w:r>
            <w:r>
              <w:rPr>
                <w:rStyle w:val="a8"/>
                <w:rFonts w:ascii="Times New Roman" w:hAnsi="Times New Roman"/>
                <w:sz w:val="24"/>
                <w:szCs w:val="24"/>
              </w:rPr>
              <w:t>НК 024:20</w:t>
            </w:r>
            <w:r w:rsidR="00F82DAB">
              <w:rPr>
                <w:rStyle w:val="a8"/>
                <w:rFonts w:ascii="Times New Roman" w:hAnsi="Times New Roman"/>
                <w:sz w:val="24"/>
                <w:szCs w:val="24"/>
              </w:rPr>
              <w:t>23</w:t>
            </w:r>
            <w:r>
              <w:rPr>
                <w:rStyle w:val="a8"/>
                <w:rFonts w:ascii="Times New Roman" w:hAnsi="Times New Roman"/>
                <w:sz w:val="24"/>
                <w:szCs w:val="24"/>
              </w:rPr>
              <w:t xml:space="preserve"> </w:t>
            </w:r>
            <w:r w:rsidR="003D5417">
              <w:rPr>
                <w:rFonts w:ascii="Times New Roman" w:hAnsi="Times New Roman" w:cs="Times New Roman"/>
              </w:rPr>
              <w:t>53301</w:t>
            </w:r>
            <w:r w:rsidR="003D5417" w:rsidRPr="004E2F34">
              <w:rPr>
                <w:rFonts w:ascii="Times New Roman" w:hAnsi="Times New Roman" w:cs="Times New Roman"/>
              </w:rPr>
              <w:t xml:space="preserve"> - </w:t>
            </w:r>
            <w:r w:rsidR="003D5417" w:rsidRPr="003D5417">
              <w:rPr>
                <w:rFonts w:ascii="Times New Roman" w:hAnsi="Times New Roman" w:cs="Times New Roman"/>
              </w:rPr>
              <w:t xml:space="preserve">Глюкоза IVD (діагностика </w:t>
            </w:r>
            <w:proofErr w:type="spellStart"/>
            <w:r w:rsidR="003D5417" w:rsidRPr="003D5417">
              <w:rPr>
                <w:rFonts w:ascii="Times New Roman" w:hAnsi="Times New Roman" w:cs="Times New Roman"/>
              </w:rPr>
              <w:t>in</w:t>
            </w:r>
            <w:proofErr w:type="spellEnd"/>
            <w:r w:rsidR="003D5417" w:rsidRPr="003D5417">
              <w:rPr>
                <w:rFonts w:ascii="Times New Roman" w:hAnsi="Times New Roman" w:cs="Times New Roman"/>
              </w:rPr>
              <w:t xml:space="preserve"> </w:t>
            </w:r>
            <w:proofErr w:type="spellStart"/>
            <w:r w:rsidR="003D5417" w:rsidRPr="003D5417">
              <w:rPr>
                <w:rFonts w:ascii="Times New Roman" w:hAnsi="Times New Roman" w:cs="Times New Roman"/>
              </w:rPr>
              <w:t>vitro</w:t>
            </w:r>
            <w:proofErr w:type="spellEnd"/>
            <w:r w:rsidR="003D5417" w:rsidRPr="003D5417">
              <w:rPr>
                <w:rFonts w:ascii="Times New Roman" w:hAnsi="Times New Roman" w:cs="Times New Roman"/>
              </w:rPr>
              <w:t>), набір, ферментний спектрофотометричний аналіз</w:t>
            </w:r>
          </w:p>
        </w:tc>
        <w:tc>
          <w:tcPr>
            <w:tcW w:w="6945" w:type="dxa"/>
            <w:tcBorders>
              <w:top w:val="single" w:sz="4" w:space="0" w:color="auto"/>
              <w:left w:val="single" w:sz="4" w:space="0" w:color="auto"/>
              <w:bottom w:val="single" w:sz="4" w:space="0" w:color="auto"/>
              <w:right w:val="single" w:sz="4" w:space="0" w:color="auto"/>
            </w:tcBorders>
            <w:vAlign w:val="bottom"/>
          </w:tcPr>
          <w:p w:rsidR="00DD0A29" w:rsidRDefault="00DD0A29" w:rsidP="007F4C85">
            <w:pPr>
              <w:spacing w:after="0" w:line="240" w:lineRule="auto"/>
              <w:ind w:firstLine="5"/>
              <w:jc w:val="both"/>
              <w:rPr>
                <w:rFonts w:ascii="Times New Roman" w:eastAsia="SimSun" w:hAnsi="Times New Roman" w:cs="Times New Roman"/>
                <w:color w:val="000000"/>
                <w:kern w:val="3"/>
                <w:sz w:val="24"/>
                <w:szCs w:val="24"/>
              </w:rPr>
            </w:pPr>
            <w:r>
              <w:rPr>
                <w:rFonts w:ascii="Times New Roman" w:hAnsi="Times New Roman" w:cs="Times New Roman"/>
                <w:color w:val="000000"/>
                <w:sz w:val="24"/>
                <w:szCs w:val="24"/>
              </w:rPr>
              <w:t xml:space="preserve">Буфер на ЕКСАН- набір для використання буферного розчину на ЕКСАН для кількісного визначення глюкози у біологічних рідинах(REF НР009.04)(50мл/ 100 </w:t>
            </w:r>
            <w:proofErr w:type="spellStart"/>
            <w:r>
              <w:rPr>
                <w:rFonts w:ascii="Times New Roman" w:hAnsi="Times New Roman" w:cs="Times New Roman"/>
                <w:color w:val="000000"/>
                <w:sz w:val="24"/>
                <w:szCs w:val="24"/>
              </w:rPr>
              <w:t>макс.визнач</w:t>
            </w:r>
            <w:proofErr w:type="spellEnd"/>
            <w:r>
              <w:rPr>
                <w:rFonts w:ascii="Times New Roman" w:hAnsi="Times New Roman" w:cs="Times New Roman"/>
                <w:color w:val="000000"/>
                <w:sz w:val="24"/>
                <w:szCs w:val="24"/>
              </w:rPr>
              <w:t>.)</w:t>
            </w:r>
          </w:p>
          <w:p w:rsidR="00DD0A29" w:rsidRDefault="00DD0A29">
            <w:pPr>
              <w:spacing w:after="0" w:line="240" w:lineRule="auto"/>
              <w:ind w:firstLine="5"/>
              <w:rPr>
                <w:rFonts w:ascii="Times New Roman" w:hAnsi="Times New Roman" w:cs="Times New Roman"/>
                <w:color w:val="000000"/>
                <w:sz w:val="16"/>
                <w:szCs w:val="16"/>
              </w:rPr>
            </w:pPr>
          </w:p>
          <w:p w:rsidR="00DD0A29" w:rsidRDefault="00DD0A29">
            <w:pPr>
              <w:spacing w:after="0" w:line="240" w:lineRule="auto"/>
              <w:ind w:firstLine="5"/>
              <w:rPr>
                <w:rFonts w:ascii="Times New Roman" w:hAnsi="Times New Roman" w:cs="Times New Roman"/>
                <w:b/>
                <w:sz w:val="24"/>
                <w:szCs w:val="24"/>
              </w:rPr>
            </w:pPr>
            <w:r>
              <w:rPr>
                <w:rFonts w:ascii="Times New Roman" w:hAnsi="Times New Roman" w:cs="Times New Roman"/>
                <w:b/>
                <w:sz w:val="24"/>
                <w:szCs w:val="24"/>
              </w:rPr>
              <w:t>СКЛАД НАБОРУ</w:t>
            </w:r>
          </w:p>
          <w:p w:rsidR="00DD0A29" w:rsidRDefault="00DD0A29">
            <w:pPr>
              <w:spacing w:after="0" w:line="240" w:lineRule="auto"/>
              <w:ind w:firstLine="5"/>
              <w:rPr>
                <w:rFonts w:ascii="Times New Roman" w:hAnsi="Times New Roman" w:cs="Times New Roman"/>
                <w:sz w:val="24"/>
                <w:szCs w:val="24"/>
              </w:rPr>
            </w:pPr>
            <w:r>
              <w:rPr>
                <w:rFonts w:ascii="Times New Roman" w:hAnsi="Times New Roman" w:cs="Times New Roman"/>
                <w:sz w:val="24"/>
                <w:szCs w:val="24"/>
              </w:rPr>
              <w:t>1 Фосфатний буфер (</w:t>
            </w:r>
            <w:proofErr w:type="spellStart"/>
            <w:r>
              <w:rPr>
                <w:rFonts w:ascii="Times New Roman" w:hAnsi="Times New Roman" w:cs="Times New Roman"/>
                <w:sz w:val="24"/>
                <w:szCs w:val="24"/>
              </w:rPr>
              <w:t>рН</w:t>
            </w:r>
            <w:proofErr w:type="spellEnd"/>
            <w:r>
              <w:rPr>
                <w:rFonts w:ascii="Times New Roman" w:hAnsi="Times New Roman" w:cs="Times New Roman"/>
                <w:sz w:val="24"/>
                <w:szCs w:val="24"/>
              </w:rPr>
              <w:t xml:space="preserve"> розчину 7,2 - 7,4) - 1 флакон з (12,0 ± 0,6) г або флакон з (50 ± 2) </w:t>
            </w:r>
            <w:proofErr w:type="spellStart"/>
            <w:r>
              <w:rPr>
                <w:rFonts w:ascii="Times New Roman" w:hAnsi="Times New Roman" w:cs="Times New Roman"/>
                <w:sz w:val="24"/>
                <w:szCs w:val="24"/>
              </w:rPr>
              <w:t>мл</w:t>
            </w:r>
            <w:proofErr w:type="spellEnd"/>
          </w:p>
          <w:p w:rsidR="00DD0A29" w:rsidRDefault="00DD0A29">
            <w:pPr>
              <w:spacing w:after="0" w:line="240" w:lineRule="auto"/>
              <w:ind w:firstLine="5"/>
              <w:rPr>
                <w:rFonts w:ascii="Times New Roman" w:hAnsi="Times New Roman" w:cs="Times New Roman"/>
                <w:b/>
                <w:sz w:val="24"/>
                <w:szCs w:val="24"/>
              </w:rPr>
            </w:pPr>
            <w:r>
              <w:rPr>
                <w:rFonts w:ascii="Times New Roman" w:hAnsi="Times New Roman" w:cs="Times New Roman"/>
                <w:b/>
                <w:sz w:val="24"/>
                <w:szCs w:val="24"/>
              </w:rPr>
              <w:t>АНЛІТИЧНІ ХАРАКТЕРИСТИКИ</w:t>
            </w:r>
          </w:p>
          <w:p w:rsidR="00DD0A29" w:rsidRDefault="00DD0A29">
            <w:pPr>
              <w:spacing w:after="0" w:line="240" w:lineRule="auto"/>
              <w:ind w:firstLine="5"/>
              <w:rPr>
                <w:rFonts w:ascii="Times New Roman" w:hAnsi="Times New Roman" w:cs="Times New Roman"/>
                <w:sz w:val="24"/>
                <w:szCs w:val="24"/>
              </w:rPr>
            </w:pPr>
            <w:r>
              <w:rPr>
                <w:rFonts w:ascii="Times New Roman" w:hAnsi="Times New Roman" w:cs="Times New Roman"/>
                <w:sz w:val="24"/>
                <w:szCs w:val="24"/>
              </w:rPr>
              <w:t xml:space="preserve">Набір розрахований 58 </w:t>
            </w:r>
            <w:proofErr w:type="spellStart"/>
            <w:r>
              <w:rPr>
                <w:rFonts w:ascii="Times New Roman" w:hAnsi="Times New Roman" w:cs="Times New Roman"/>
                <w:sz w:val="24"/>
                <w:szCs w:val="24"/>
              </w:rPr>
              <w:t>макро-</w:t>
            </w:r>
            <w:proofErr w:type="spellEnd"/>
            <w:r>
              <w:rPr>
                <w:rFonts w:ascii="Times New Roman" w:hAnsi="Times New Roman" w:cs="Times New Roman"/>
                <w:sz w:val="24"/>
                <w:szCs w:val="24"/>
              </w:rPr>
              <w:t xml:space="preserve">, 76 </w:t>
            </w:r>
            <w:proofErr w:type="spellStart"/>
            <w:r>
              <w:rPr>
                <w:rFonts w:ascii="Times New Roman" w:hAnsi="Times New Roman" w:cs="Times New Roman"/>
                <w:sz w:val="24"/>
                <w:szCs w:val="24"/>
              </w:rPr>
              <w:t>напівмікро-</w:t>
            </w:r>
            <w:proofErr w:type="spellEnd"/>
            <w:r>
              <w:rPr>
                <w:rFonts w:ascii="Times New Roman" w:hAnsi="Times New Roman" w:cs="Times New Roman"/>
                <w:sz w:val="24"/>
                <w:szCs w:val="24"/>
              </w:rPr>
              <w:t xml:space="preserve"> чи 100 </w:t>
            </w:r>
            <w:proofErr w:type="spellStart"/>
            <w:r>
              <w:rPr>
                <w:rFonts w:ascii="Times New Roman" w:hAnsi="Times New Roman" w:cs="Times New Roman"/>
                <w:sz w:val="24"/>
                <w:szCs w:val="24"/>
              </w:rPr>
              <w:t>мікровизначень</w:t>
            </w:r>
            <w:proofErr w:type="spellEnd"/>
            <w:r>
              <w:rPr>
                <w:rFonts w:ascii="Times New Roman" w:hAnsi="Times New Roman" w:cs="Times New Roman"/>
                <w:sz w:val="24"/>
                <w:szCs w:val="24"/>
              </w:rPr>
              <w:t xml:space="preserve"> (сумарний об'єм робочого розчину 1000 </w:t>
            </w:r>
            <w:proofErr w:type="spellStart"/>
            <w:r>
              <w:rPr>
                <w:rFonts w:ascii="Times New Roman" w:hAnsi="Times New Roman" w:cs="Times New Roman"/>
                <w:sz w:val="24"/>
                <w:szCs w:val="24"/>
              </w:rPr>
              <w:t>мл</w:t>
            </w:r>
            <w:proofErr w:type="spellEnd"/>
            <w:r>
              <w:rPr>
                <w:rFonts w:ascii="Times New Roman" w:hAnsi="Times New Roman" w:cs="Times New Roman"/>
                <w:sz w:val="24"/>
                <w:szCs w:val="24"/>
              </w:rPr>
              <w:t>).</w:t>
            </w:r>
          </w:p>
          <w:p w:rsidR="00DD0A29" w:rsidRDefault="00DD0A29">
            <w:pPr>
              <w:spacing w:after="0" w:line="240" w:lineRule="auto"/>
              <w:ind w:firstLine="5"/>
              <w:rPr>
                <w:rFonts w:ascii="Times New Roman" w:hAnsi="Times New Roman" w:cs="Times New Roman"/>
                <w:sz w:val="16"/>
                <w:szCs w:val="16"/>
              </w:rPr>
            </w:pPr>
          </w:p>
          <w:p w:rsidR="00DD0A29" w:rsidRDefault="00DD0A29" w:rsidP="007F4C85">
            <w:pPr>
              <w:spacing w:line="240" w:lineRule="auto"/>
              <w:ind w:firstLine="5"/>
              <w:jc w:val="both"/>
              <w:rPr>
                <w:rFonts w:ascii="Times New Roman" w:hAnsi="Times New Roman" w:cs="Times New Roman"/>
                <w:sz w:val="24"/>
                <w:szCs w:val="24"/>
              </w:rPr>
            </w:pPr>
            <w:r>
              <w:rPr>
                <w:rFonts w:ascii="Times New Roman" w:hAnsi="Times New Roman" w:cs="Times New Roman"/>
                <w:sz w:val="24"/>
                <w:szCs w:val="24"/>
              </w:rPr>
              <w:t xml:space="preserve"> технічним вимогам учасник повинен надати у складі пропозиції декларацію відповідності, сертифікат якості, інструкцію з використання.     </w:t>
            </w:r>
          </w:p>
          <w:p w:rsidR="00DD0A29" w:rsidRDefault="00DD0A29" w:rsidP="007F4C85">
            <w:pPr>
              <w:spacing w:line="240" w:lineRule="auto"/>
              <w:ind w:firstLine="5"/>
              <w:jc w:val="both"/>
              <w:rPr>
                <w:rFonts w:ascii="Times New Roman" w:hAnsi="Times New Roman" w:cs="Times New Roman"/>
                <w:sz w:val="24"/>
                <w:szCs w:val="24"/>
              </w:rPr>
            </w:pPr>
            <w:r>
              <w:rPr>
                <w:rFonts w:ascii="Times New Roman" w:hAnsi="Times New Roman" w:cs="Times New Roman"/>
                <w:sz w:val="24"/>
                <w:szCs w:val="24"/>
              </w:rPr>
              <w:t xml:space="preserve"> З метою запобігання закупівлі фальсифікатів та дотримання гарантій на своєчасне постачання товару у кількості, якості та зі строками придатності, учасник надає оригінал  гарантійного листа від виробника, яким виробник   підтверджує можливість поставки предмету закупівлі цих електронних торгів зі строками придатності та в терміни, визначені замовниками торгів. Гарантійний лист повинен включати: повну назву замовника та учасника, предмет закупівлі згідно специфікації, номер оголошення з обов’язковим зазначенням ID про проведення закупівлі.</w:t>
            </w:r>
          </w:p>
          <w:p w:rsidR="00DD0A29" w:rsidRDefault="00DD0A29" w:rsidP="007F4C85">
            <w:pPr>
              <w:widowControl w:val="0"/>
              <w:suppressAutoHyphens/>
              <w:autoSpaceDN w:val="0"/>
              <w:spacing w:after="0" w:line="240" w:lineRule="auto"/>
              <w:jc w:val="both"/>
              <w:rPr>
                <w:rFonts w:ascii="Times New Roman" w:eastAsia="Times New Roman" w:hAnsi="Times New Roman" w:cs="Times New Roman"/>
                <w:color w:val="000000"/>
                <w:kern w:val="3"/>
                <w:sz w:val="24"/>
                <w:szCs w:val="24"/>
              </w:rPr>
            </w:pPr>
            <w:r>
              <w:rPr>
                <w:rFonts w:ascii="Times New Roman" w:hAnsi="Times New Roman" w:cs="Times New Roman"/>
                <w:sz w:val="24"/>
                <w:szCs w:val="24"/>
              </w:rPr>
              <w:t xml:space="preserve"> Термін придатності на момент доставки повинен бути не менше 80% від строку  виготовлення. Для підтвердження надати гарантійний лист виробника, що на момент доставки термін придатності буде не менше 80% від строку виготовлення.</w:t>
            </w:r>
          </w:p>
        </w:tc>
        <w:tc>
          <w:tcPr>
            <w:tcW w:w="6234" w:type="dxa"/>
            <w:tcBorders>
              <w:top w:val="single" w:sz="4" w:space="0" w:color="auto"/>
              <w:left w:val="single" w:sz="4" w:space="0" w:color="auto"/>
              <w:bottom w:val="single" w:sz="4" w:space="0" w:color="auto"/>
              <w:right w:val="single" w:sz="4" w:space="0" w:color="auto"/>
            </w:tcBorders>
          </w:tcPr>
          <w:p w:rsidR="00DD0A29" w:rsidRDefault="00DD0A29" w:rsidP="00DD0A29">
            <w:pPr>
              <w:spacing w:after="0" w:line="240" w:lineRule="auto"/>
              <w:ind w:firstLine="5"/>
              <w:rPr>
                <w:rFonts w:ascii="Times New Roman" w:hAnsi="Times New Roman" w:cs="Times New Roman"/>
                <w:color w:val="000000"/>
                <w:sz w:val="24"/>
                <w:szCs w:val="24"/>
              </w:rPr>
            </w:pPr>
          </w:p>
        </w:tc>
      </w:tr>
      <w:tr w:rsidR="00DD0A29" w:rsidTr="001957C7">
        <w:tc>
          <w:tcPr>
            <w:tcW w:w="709" w:type="dxa"/>
            <w:tcBorders>
              <w:top w:val="single" w:sz="4" w:space="0" w:color="auto"/>
              <w:left w:val="single" w:sz="4" w:space="0" w:color="auto"/>
              <w:bottom w:val="single" w:sz="4" w:space="0" w:color="auto"/>
              <w:right w:val="single" w:sz="4" w:space="0" w:color="auto"/>
            </w:tcBorders>
            <w:vAlign w:val="center"/>
            <w:hideMark/>
          </w:tcPr>
          <w:p w:rsidR="00DD0A29" w:rsidRDefault="00DD0A29">
            <w:pPr>
              <w:widowControl w:val="0"/>
              <w:suppressAutoHyphens/>
              <w:autoSpaceDN w:val="0"/>
              <w:spacing w:after="200" w:line="240" w:lineRule="auto"/>
              <w:rPr>
                <w:rFonts w:ascii="Times New Roman" w:eastAsia="Times New Roman" w:hAnsi="Times New Roman" w:cs="Times New Roman"/>
                <w:color w:val="000000"/>
                <w:kern w:val="3"/>
                <w:sz w:val="24"/>
                <w:szCs w:val="24"/>
                <w:lang w:eastAsia="en-US"/>
              </w:rPr>
            </w:pPr>
            <w:r>
              <w:rPr>
                <w:rFonts w:ascii="Times New Roman" w:hAnsi="Times New Roman" w:cs="Times New Roman"/>
                <w:sz w:val="24"/>
                <w:szCs w:val="24"/>
              </w:rPr>
              <w:t>2</w:t>
            </w:r>
          </w:p>
        </w:tc>
        <w:tc>
          <w:tcPr>
            <w:tcW w:w="2269" w:type="dxa"/>
            <w:tcBorders>
              <w:top w:val="single" w:sz="4" w:space="0" w:color="auto"/>
              <w:left w:val="single" w:sz="4" w:space="0" w:color="auto"/>
              <w:bottom w:val="single" w:sz="4" w:space="0" w:color="auto"/>
              <w:right w:val="single" w:sz="4" w:space="0" w:color="auto"/>
            </w:tcBorders>
            <w:vAlign w:val="center"/>
            <w:hideMark/>
          </w:tcPr>
          <w:p w:rsidR="00DD0A29" w:rsidRDefault="00DD0A29" w:rsidP="00F82DAB">
            <w:pPr>
              <w:widowControl w:val="0"/>
              <w:suppressAutoHyphens/>
              <w:autoSpaceDN w:val="0"/>
              <w:spacing w:after="0" w:line="240" w:lineRule="auto"/>
              <w:rPr>
                <w:rFonts w:ascii="Times New Roman" w:eastAsia="Times New Roman" w:hAnsi="Times New Roman" w:cs="Times New Roman"/>
                <w:color w:val="000000"/>
                <w:kern w:val="3"/>
                <w:sz w:val="24"/>
                <w:szCs w:val="24"/>
              </w:rPr>
            </w:pPr>
            <w:proofErr w:type="spellStart"/>
            <w:r>
              <w:rPr>
                <w:rFonts w:ascii="Times New Roman" w:hAnsi="Times New Roman" w:cs="Times New Roman"/>
                <w:color w:val="000000"/>
                <w:sz w:val="24"/>
                <w:szCs w:val="24"/>
              </w:rPr>
              <w:t>Калібратори</w:t>
            </w:r>
            <w:proofErr w:type="spellEnd"/>
            <w:r>
              <w:rPr>
                <w:rFonts w:ascii="Times New Roman" w:hAnsi="Times New Roman" w:cs="Times New Roman"/>
                <w:color w:val="000000"/>
                <w:sz w:val="24"/>
                <w:szCs w:val="24"/>
              </w:rPr>
              <w:t xml:space="preserve"> </w:t>
            </w:r>
            <w:r w:rsidRPr="003F2B85">
              <w:rPr>
                <w:rFonts w:ascii="Times New Roman" w:hAnsi="Times New Roman" w:cs="Times New Roman"/>
                <w:color w:val="000000"/>
                <w:sz w:val="24"/>
                <w:szCs w:val="24"/>
              </w:rPr>
              <w:t xml:space="preserve">глюкози: 5 х 5 </w:t>
            </w:r>
            <w:proofErr w:type="spellStart"/>
            <w:r w:rsidRPr="003F2B85">
              <w:rPr>
                <w:rFonts w:ascii="Times New Roman" w:hAnsi="Times New Roman" w:cs="Times New Roman"/>
                <w:color w:val="000000"/>
                <w:sz w:val="24"/>
                <w:szCs w:val="24"/>
              </w:rPr>
              <w:t>мл</w:t>
            </w:r>
            <w:proofErr w:type="spellEnd"/>
            <w:r w:rsidRPr="003F2B85">
              <w:rPr>
                <w:rFonts w:ascii="Times New Roman" w:hAnsi="Times New Roman" w:cs="Times New Roman"/>
                <w:color w:val="000000"/>
                <w:sz w:val="24"/>
                <w:szCs w:val="24"/>
              </w:rPr>
              <w:t xml:space="preserve">. </w:t>
            </w:r>
            <w:r w:rsidRPr="003F2B85">
              <w:rPr>
                <w:rFonts w:ascii="Times New Roman" w:hAnsi="Times New Roman" w:cs="Times New Roman"/>
                <w:sz w:val="24"/>
                <w:szCs w:val="24"/>
              </w:rPr>
              <w:t>(НК 024:20</w:t>
            </w:r>
            <w:r w:rsidR="00F82DAB" w:rsidRPr="003F2B85">
              <w:rPr>
                <w:rFonts w:ascii="Times New Roman" w:hAnsi="Times New Roman" w:cs="Times New Roman"/>
                <w:sz w:val="24"/>
                <w:szCs w:val="24"/>
              </w:rPr>
              <w:t>23</w:t>
            </w:r>
            <w:r w:rsidRPr="003F2B85">
              <w:rPr>
                <w:rFonts w:ascii="Times New Roman" w:hAnsi="Times New Roman" w:cs="Times New Roman"/>
                <w:sz w:val="24"/>
                <w:szCs w:val="24"/>
              </w:rPr>
              <w:t xml:space="preserve"> </w:t>
            </w:r>
            <w:r w:rsidR="003F2B85" w:rsidRPr="003F2B85">
              <w:rPr>
                <w:rFonts w:ascii="Times New Roman" w:hAnsi="Times New Roman" w:cs="Times New Roman"/>
                <w:color w:val="000000"/>
                <w:sz w:val="21"/>
                <w:szCs w:val="21"/>
                <w:shd w:val="clear" w:color="auto" w:fill="FDFEFD"/>
              </w:rPr>
              <w:t xml:space="preserve">Глюкоза IVD (діагностика </w:t>
            </w:r>
            <w:proofErr w:type="spellStart"/>
            <w:r w:rsidR="003F2B85" w:rsidRPr="003F2B85">
              <w:rPr>
                <w:rFonts w:ascii="Times New Roman" w:hAnsi="Times New Roman" w:cs="Times New Roman"/>
                <w:color w:val="000000"/>
                <w:sz w:val="21"/>
                <w:szCs w:val="21"/>
                <w:shd w:val="clear" w:color="auto" w:fill="FDFEFD"/>
              </w:rPr>
              <w:t>in</w:t>
            </w:r>
            <w:proofErr w:type="spellEnd"/>
            <w:r w:rsidR="003F2B85" w:rsidRPr="003F2B85">
              <w:rPr>
                <w:rFonts w:ascii="Times New Roman" w:hAnsi="Times New Roman" w:cs="Times New Roman"/>
                <w:color w:val="000000"/>
                <w:sz w:val="21"/>
                <w:szCs w:val="21"/>
                <w:shd w:val="clear" w:color="auto" w:fill="FDFEFD"/>
              </w:rPr>
              <w:t xml:space="preserve"> </w:t>
            </w:r>
            <w:proofErr w:type="spellStart"/>
            <w:r w:rsidR="003F2B85" w:rsidRPr="003F2B85">
              <w:rPr>
                <w:rFonts w:ascii="Times New Roman" w:hAnsi="Times New Roman" w:cs="Times New Roman"/>
                <w:color w:val="000000"/>
                <w:sz w:val="21"/>
                <w:szCs w:val="21"/>
                <w:shd w:val="clear" w:color="auto" w:fill="FDFEFD"/>
              </w:rPr>
              <w:t>vitro</w:t>
            </w:r>
            <w:proofErr w:type="spellEnd"/>
            <w:r w:rsidR="003F2B85" w:rsidRPr="003F2B85">
              <w:rPr>
                <w:rFonts w:ascii="Times New Roman" w:hAnsi="Times New Roman" w:cs="Times New Roman"/>
                <w:color w:val="000000"/>
                <w:sz w:val="21"/>
                <w:szCs w:val="21"/>
                <w:shd w:val="clear" w:color="auto" w:fill="FDFEFD"/>
              </w:rPr>
              <w:t xml:space="preserve">), </w:t>
            </w:r>
            <w:proofErr w:type="spellStart"/>
            <w:r w:rsidR="003F2B85" w:rsidRPr="003F2B85">
              <w:rPr>
                <w:rFonts w:ascii="Times New Roman" w:hAnsi="Times New Roman" w:cs="Times New Roman"/>
                <w:color w:val="000000"/>
                <w:sz w:val="21"/>
                <w:szCs w:val="21"/>
                <w:shd w:val="clear" w:color="auto" w:fill="FDFEFD"/>
              </w:rPr>
              <w:t>калібратор</w:t>
            </w:r>
            <w:proofErr w:type="spellEnd"/>
          </w:p>
        </w:tc>
        <w:tc>
          <w:tcPr>
            <w:tcW w:w="6945" w:type="dxa"/>
            <w:tcBorders>
              <w:top w:val="single" w:sz="4" w:space="0" w:color="auto"/>
              <w:left w:val="single" w:sz="4" w:space="0" w:color="auto"/>
              <w:bottom w:val="single" w:sz="4" w:space="0" w:color="auto"/>
              <w:right w:val="single" w:sz="4" w:space="0" w:color="auto"/>
            </w:tcBorders>
            <w:vAlign w:val="center"/>
          </w:tcPr>
          <w:p w:rsidR="00DD0A29" w:rsidRDefault="00DD0A29">
            <w:pPr>
              <w:spacing w:line="240" w:lineRule="auto"/>
              <w:ind w:firstLine="5"/>
              <w:rPr>
                <w:rFonts w:ascii="Times New Roman" w:eastAsia="SimSun" w:hAnsi="Times New Roman" w:cs="Times New Roman"/>
                <w:color w:val="000000"/>
                <w:kern w:val="3"/>
                <w:sz w:val="24"/>
                <w:szCs w:val="24"/>
              </w:rPr>
            </w:pPr>
            <w:proofErr w:type="spellStart"/>
            <w:r>
              <w:rPr>
                <w:rFonts w:ascii="Times New Roman" w:hAnsi="Times New Roman" w:cs="Times New Roman"/>
                <w:color w:val="000000"/>
                <w:sz w:val="24"/>
                <w:szCs w:val="24"/>
              </w:rPr>
              <w:t>Калібратори</w:t>
            </w:r>
            <w:proofErr w:type="spellEnd"/>
            <w:r>
              <w:rPr>
                <w:rFonts w:ascii="Times New Roman" w:hAnsi="Times New Roman" w:cs="Times New Roman"/>
                <w:color w:val="000000"/>
                <w:sz w:val="24"/>
                <w:szCs w:val="24"/>
              </w:rPr>
              <w:t xml:space="preserve"> глюкози-набір для використання калібрувальних розчинів глюкози для контролю кількісного визначення глюкози у біологічних рідинах (REF НК009.03)(5 </w:t>
            </w:r>
            <w:proofErr w:type="spellStart"/>
            <w:r>
              <w:rPr>
                <w:rFonts w:ascii="Times New Roman" w:hAnsi="Times New Roman" w:cs="Times New Roman"/>
                <w:color w:val="000000"/>
                <w:sz w:val="24"/>
                <w:szCs w:val="24"/>
              </w:rPr>
              <w:t>амп</w:t>
            </w:r>
            <w:proofErr w:type="spellEnd"/>
            <w:r>
              <w:rPr>
                <w:rFonts w:ascii="Times New Roman" w:hAnsi="Times New Roman" w:cs="Times New Roman"/>
                <w:color w:val="000000"/>
                <w:sz w:val="24"/>
                <w:szCs w:val="24"/>
              </w:rPr>
              <w:t xml:space="preserve"> х 5мл)</w:t>
            </w:r>
          </w:p>
          <w:p w:rsidR="00DD0A29" w:rsidRDefault="00DD0A29">
            <w:pPr>
              <w:spacing w:after="0" w:line="240" w:lineRule="auto"/>
              <w:ind w:firstLine="5"/>
              <w:rPr>
                <w:rFonts w:ascii="Times New Roman" w:hAnsi="Times New Roman" w:cs="Times New Roman"/>
                <w:b/>
                <w:sz w:val="24"/>
                <w:szCs w:val="24"/>
              </w:rPr>
            </w:pPr>
            <w:r>
              <w:rPr>
                <w:rFonts w:ascii="Times New Roman" w:hAnsi="Times New Roman" w:cs="Times New Roman"/>
                <w:b/>
                <w:sz w:val="24"/>
                <w:szCs w:val="24"/>
              </w:rPr>
              <w:t>СКЛАД НАБОРУ</w:t>
            </w:r>
          </w:p>
          <w:p w:rsidR="00DD0A29" w:rsidRDefault="00DD0A29">
            <w:pPr>
              <w:spacing w:after="0" w:line="240" w:lineRule="auto"/>
              <w:ind w:firstLine="5"/>
              <w:rPr>
                <w:rFonts w:ascii="Times New Roman" w:hAnsi="Times New Roman" w:cs="Times New Roman"/>
                <w:sz w:val="24"/>
                <w:szCs w:val="24"/>
              </w:rPr>
            </w:pPr>
            <w:r>
              <w:rPr>
                <w:rFonts w:ascii="Times New Roman" w:hAnsi="Times New Roman" w:cs="Times New Roman"/>
                <w:sz w:val="24"/>
                <w:szCs w:val="24"/>
              </w:rPr>
              <w:t xml:space="preserve">Калібрувальні розчини глюкози з концентраціями (2,0 ± 0,1) </w:t>
            </w:r>
            <w:proofErr w:type="spellStart"/>
            <w:r>
              <w:rPr>
                <w:rFonts w:ascii="Times New Roman" w:hAnsi="Times New Roman" w:cs="Times New Roman"/>
                <w:sz w:val="24"/>
                <w:szCs w:val="24"/>
              </w:rPr>
              <w:t>ммоль</w:t>
            </w:r>
            <w:proofErr w:type="spellEnd"/>
            <w:r>
              <w:rPr>
                <w:rFonts w:ascii="Times New Roman" w:hAnsi="Times New Roman" w:cs="Times New Roman"/>
                <w:sz w:val="24"/>
                <w:szCs w:val="24"/>
              </w:rPr>
              <w:t xml:space="preserve">/л; (5,00 ± 0,25) </w:t>
            </w:r>
            <w:proofErr w:type="spellStart"/>
            <w:r>
              <w:rPr>
                <w:rFonts w:ascii="Times New Roman" w:hAnsi="Times New Roman" w:cs="Times New Roman"/>
                <w:sz w:val="24"/>
                <w:szCs w:val="24"/>
              </w:rPr>
              <w:t>ммоль</w:t>
            </w:r>
            <w:proofErr w:type="spellEnd"/>
            <w:r>
              <w:rPr>
                <w:rFonts w:ascii="Times New Roman" w:hAnsi="Times New Roman" w:cs="Times New Roman"/>
                <w:sz w:val="24"/>
                <w:szCs w:val="24"/>
              </w:rPr>
              <w:t xml:space="preserve">/л; (10,0 ± 0,5) </w:t>
            </w:r>
            <w:proofErr w:type="spellStart"/>
            <w:r>
              <w:rPr>
                <w:rFonts w:ascii="Times New Roman" w:hAnsi="Times New Roman" w:cs="Times New Roman"/>
                <w:sz w:val="24"/>
                <w:szCs w:val="24"/>
              </w:rPr>
              <w:t>ммоль</w:t>
            </w:r>
            <w:proofErr w:type="spellEnd"/>
            <w:r>
              <w:rPr>
                <w:rFonts w:ascii="Times New Roman" w:hAnsi="Times New Roman" w:cs="Times New Roman"/>
                <w:sz w:val="24"/>
                <w:szCs w:val="24"/>
              </w:rPr>
              <w:t xml:space="preserve">/л; (20 ± 1) </w:t>
            </w:r>
            <w:proofErr w:type="spellStart"/>
            <w:r>
              <w:rPr>
                <w:rFonts w:ascii="Times New Roman" w:hAnsi="Times New Roman" w:cs="Times New Roman"/>
                <w:sz w:val="24"/>
                <w:szCs w:val="24"/>
              </w:rPr>
              <w:t>ммоль</w:t>
            </w:r>
            <w:proofErr w:type="spellEnd"/>
            <w:r>
              <w:rPr>
                <w:rFonts w:ascii="Times New Roman" w:hAnsi="Times New Roman" w:cs="Times New Roman"/>
                <w:sz w:val="24"/>
                <w:szCs w:val="24"/>
              </w:rPr>
              <w:t xml:space="preserve">/л; (30,0 ± 1,5) </w:t>
            </w:r>
            <w:proofErr w:type="spellStart"/>
            <w:r>
              <w:rPr>
                <w:rFonts w:ascii="Times New Roman" w:hAnsi="Times New Roman" w:cs="Times New Roman"/>
                <w:sz w:val="24"/>
                <w:szCs w:val="24"/>
              </w:rPr>
              <w:t>ммоль</w:t>
            </w:r>
            <w:proofErr w:type="spellEnd"/>
            <w:r>
              <w:rPr>
                <w:rFonts w:ascii="Times New Roman" w:hAnsi="Times New Roman" w:cs="Times New Roman"/>
                <w:sz w:val="24"/>
                <w:szCs w:val="24"/>
              </w:rPr>
              <w:t xml:space="preserve">/л - 5 ампул по (5,0 ± 0,5) </w:t>
            </w:r>
            <w:proofErr w:type="spellStart"/>
            <w:r>
              <w:rPr>
                <w:rFonts w:ascii="Times New Roman" w:hAnsi="Times New Roman" w:cs="Times New Roman"/>
                <w:sz w:val="24"/>
                <w:szCs w:val="24"/>
              </w:rPr>
              <w:t>мл</w:t>
            </w:r>
            <w:proofErr w:type="spellEnd"/>
            <w:r>
              <w:rPr>
                <w:rFonts w:ascii="Times New Roman" w:hAnsi="Times New Roman" w:cs="Times New Roman"/>
                <w:sz w:val="24"/>
                <w:szCs w:val="24"/>
              </w:rPr>
              <w:t xml:space="preserve"> </w:t>
            </w:r>
          </w:p>
          <w:p w:rsidR="00DD0A29" w:rsidRDefault="00DD0A29">
            <w:pPr>
              <w:spacing w:after="0" w:line="240" w:lineRule="auto"/>
              <w:ind w:firstLine="5"/>
              <w:rPr>
                <w:rFonts w:ascii="Times New Roman" w:hAnsi="Times New Roman" w:cs="Times New Roman"/>
                <w:b/>
                <w:sz w:val="24"/>
                <w:szCs w:val="24"/>
              </w:rPr>
            </w:pPr>
            <w:r>
              <w:rPr>
                <w:rFonts w:ascii="Times New Roman" w:hAnsi="Times New Roman" w:cs="Times New Roman"/>
                <w:b/>
                <w:sz w:val="24"/>
                <w:szCs w:val="24"/>
              </w:rPr>
              <w:t>АНЛІТИЧНІ ХАРАКТЕРИСТИКИ</w:t>
            </w:r>
          </w:p>
          <w:p w:rsidR="00DD0A29" w:rsidRDefault="00DD0A29">
            <w:pPr>
              <w:spacing w:after="0" w:line="240" w:lineRule="auto"/>
              <w:ind w:firstLine="5"/>
              <w:rPr>
                <w:rFonts w:ascii="Times New Roman" w:hAnsi="Times New Roman" w:cs="Times New Roman"/>
                <w:sz w:val="24"/>
                <w:szCs w:val="24"/>
              </w:rPr>
            </w:pPr>
            <w:r>
              <w:rPr>
                <w:rFonts w:ascii="Times New Roman" w:hAnsi="Times New Roman" w:cs="Times New Roman"/>
                <w:sz w:val="24"/>
                <w:szCs w:val="24"/>
              </w:rPr>
              <w:t xml:space="preserve">Діапазон калібрувальних концентрацій - від 2 </w:t>
            </w:r>
            <w:proofErr w:type="spellStart"/>
            <w:r>
              <w:rPr>
                <w:rFonts w:ascii="Times New Roman" w:hAnsi="Times New Roman" w:cs="Times New Roman"/>
                <w:sz w:val="24"/>
                <w:szCs w:val="24"/>
              </w:rPr>
              <w:t>ммоль</w:t>
            </w:r>
            <w:proofErr w:type="spellEnd"/>
            <w:r>
              <w:rPr>
                <w:rFonts w:ascii="Times New Roman" w:hAnsi="Times New Roman" w:cs="Times New Roman"/>
                <w:sz w:val="24"/>
                <w:szCs w:val="24"/>
              </w:rPr>
              <w:t xml:space="preserve">/л до 30 </w:t>
            </w:r>
            <w:proofErr w:type="spellStart"/>
            <w:r>
              <w:rPr>
                <w:rFonts w:ascii="Times New Roman" w:hAnsi="Times New Roman" w:cs="Times New Roman"/>
                <w:sz w:val="24"/>
                <w:szCs w:val="24"/>
              </w:rPr>
              <w:lastRenderedPageBreak/>
              <w:t>ммоль</w:t>
            </w:r>
            <w:proofErr w:type="spellEnd"/>
            <w:r>
              <w:rPr>
                <w:rFonts w:ascii="Times New Roman" w:hAnsi="Times New Roman" w:cs="Times New Roman"/>
                <w:sz w:val="24"/>
                <w:szCs w:val="24"/>
              </w:rPr>
              <w:t>/л. Коефіцієнт варіації калібрувальних концентрацій – не більше 5 %.</w:t>
            </w:r>
          </w:p>
          <w:p w:rsidR="00DD0A29" w:rsidRDefault="00DD0A29">
            <w:pPr>
              <w:spacing w:after="0" w:line="240" w:lineRule="auto"/>
              <w:ind w:firstLine="5"/>
              <w:rPr>
                <w:rFonts w:ascii="Times New Roman" w:hAnsi="Times New Roman" w:cs="Times New Roman"/>
                <w:sz w:val="16"/>
                <w:szCs w:val="16"/>
              </w:rPr>
            </w:pPr>
          </w:p>
          <w:p w:rsidR="00DD0A29" w:rsidRDefault="00DD0A29" w:rsidP="007F4C85">
            <w:pPr>
              <w:spacing w:line="240" w:lineRule="auto"/>
              <w:ind w:firstLine="5"/>
              <w:jc w:val="both"/>
              <w:rPr>
                <w:rFonts w:ascii="Times New Roman" w:hAnsi="Times New Roman" w:cs="Times New Roman"/>
                <w:sz w:val="24"/>
                <w:szCs w:val="24"/>
              </w:rPr>
            </w:pPr>
            <w:r>
              <w:rPr>
                <w:rFonts w:ascii="Times New Roman" w:hAnsi="Times New Roman" w:cs="Times New Roman"/>
                <w:sz w:val="24"/>
                <w:szCs w:val="24"/>
              </w:rPr>
              <w:t xml:space="preserve">технічним вимогам учасник повинен надати у складі пропозиції декларацію відповідності, сертифікат якості, інструкцію з використання.     </w:t>
            </w:r>
          </w:p>
          <w:p w:rsidR="00DD0A29" w:rsidRDefault="00DD0A29" w:rsidP="007F4C85">
            <w:pPr>
              <w:spacing w:line="240" w:lineRule="auto"/>
              <w:ind w:firstLine="5"/>
              <w:jc w:val="both"/>
              <w:rPr>
                <w:rFonts w:ascii="Times New Roman" w:hAnsi="Times New Roman" w:cs="Times New Roman"/>
                <w:sz w:val="24"/>
                <w:szCs w:val="24"/>
              </w:rPr>
            </w:pPr>
            <w:r>
              <w:rPr>
                <w:rFonts w:ascii="Times New Roman" w:hAnsi="Times New Roman" w:cs="Times New Roman"/>
                <w:sz w:val="24"/>
                <w:szCs w:val="24"/>
              </w:rPr>
              <w:t xml:space="preserve"> З метою запобігання закупівлі фальсифікатів та дотримання гарантій на своєчасне постачання товару у кількості, якості та зі строками придатності, учасник надає оригінал  гарантійного листа від виробника, яким виробник   підтверджує можливість поставки предмету закупівлі цих електронних торгів зі строками придатності та в терміни, визначені замовниками торгів. Гарантійний лист повинен включати: повну назву замовника та учасника, предмет закупівлі згідно специфікації, номер оголошення з обов’язковим зазначенням ID про проведення закупівлі.</w:t>
            </w:r>
          </w:p>
          <w:p w:rsidR="00DD0A29" w:rsidRDefault="00DD0A29" w:rsidP="007F4C85">
            <w:pPr>
              <w:widowControl w:val="0"/>
              <w:suppressAutoHyphens/>
              <w:autoSpaceDN w:val="0"/>
              <w:spacing w:after="200" w:line="240" w:lineRule="auto"/>
              <w:ind w:firstLine="5"/>
              <w:jc w:val="both"/>
              <w:rPr>
                <w:rFonts w:ascii="Times New Roman" w:eastAsia="Times New Roman" w:hAnsi="Times New Roman" w:cs="Times New Roman"/>
                <w:b/>
                <w:color w:val="000000"/>
                <w:kern w:val="3"/>
                <w:sz w:val="24"/>
                <w:szCs w:val="24"/>
                <w:lang w:eastAsia="uk-UA"/>
              </w:rPr>
            </w:pPr>
            <w:r>
              <w:rPr>
                <w:rFonts w:ascii="Times New Roman" w:hAnsi="Times New Roman" w:cs="Times New Roman"/>
                <w:sz w:val="24"/>
                <w:szCs w:val="24"/>
              </w:rPr>
              <w:t xml:space="preserve"> Термін придатності на момент доставки повинен бути не менше 80% від строку  виготовлення. Для підтвердження надати гарантійний лист виробника, що на момент доставки термін придатності буде не менше 80% від строку виготовлення.</w:t>
            </w:r>
          </w:p>
        </w:tc>
        <w:tc>
          <w:tcPr>
            <w:tcW w:w="6234" w:type="dxa"/>
            <w:tcBorders>
              <w:top w:val="single" w:sz="4" w:space="0" w:color="auto"/>
              <w:left w:val="single" w:sz="4" w:space="0" w:color="auto"/>
              <w:bottom w:val="single" w:sz="4" w:space="0" w:color="auto"/>
              <w:right w:val="single" w:sz="4" w:space="0" w:color="auto"/>
            </w:tcBorders>
          </w:tcPr>
          <w:p w:rsidR="00DD0A29" w:rsidRDefault="00DD0A29" w:rsidP="00DD0A29">
            <w:pPr>
              <w:spacing w:line="240" w:lineRule="auto"/>
              <w:ind w:firstLine="5"/>
              <w:rPr>
                <w:rFonts w:ascii="Times New Roman" w:hAnsi="Times New Roman" w:cs="Times New Roman"/>
                <w:color w:val="000000"/>
                <w:sz w:val="24"/>
                <w:szCs w:val="24"/>
              </w:rPr>
            </w:pPr>
          </w:p>
        </w:tc>
      </w:tr>
      <w:tr w:rsidR="00DD0A29" w:rsidTr="001957C7">
        <w:tc>
          <w:tcPr>
            <w:tcW w:w="709" w:type="dxa"/>
            <w:tcBorders>
              <w:top w:val="single" w:sz="4" w:space="0" w:color="auto"/>
              <w:left w:val="single" w:sz="4" w:space="0" w:color="auto"/>
              <w:bottom w:val="single" w:sz="4" w:space="0" w:color="auto"/>
              <w:right w:val="single" w:sz="4" w:space="0" w:color="auto"/>
            </w:tcBorders>
            <w:vAlign w:val="center"/>
            <w:hideMark/>
          </w:tcPr>
          <w:p w:rsidR="00DD0A29" w:rsidRDefault="00DD0A29">
            <w:pPr>
              <w:widowControl w:val="0"/>
              <w:suppressAutoHyphens/>
              <w:autoSpaceDN w:val="0"/>
              <w:spacing w:after="200" w:line="240" w:lineRule="auto"/>
              <w:rPr>
                <w:rFonts w:ascii="Times New Roman" w:eastAsia="Times New Roman" w:hAnsi="Times New Roman" w:cs="Times New Roman"/>
                <w:color w:val="000000"/>
                <w:kern w:val="3"/>
                <w:sz w:val="24"/>
                <w:szCs w:val="24"/>
                <w:lang w:eastAsia="en-US"/>
              </w:rPr>
            </w:pPr>
            <w:r>
              <w:rPr>
                <w:rFonts w:ascii="Times New Roman" w:hAnsi="Times New Roman" w:cs="Times New Roman"/>
                <w:sz w:val="24"/>
                <w:szCs w:val="24"/>
              </w:rPr>
              <w:lastRenderedPageBreak/>
              <w:t>3</w:t>
            </w:r>
          </w:p>
        </w:tc>
        <w:tc>
          <w:tcPr>
            <w:tcW w:w="2269" w:type="dxa"/>
            <w:tcBorders>
              <w:top w:val="single" w:sz="4" w:space="0" w:color="auto"/>
              <w:left w:val="single" w:sz="4" w:space="0" w:color="auto"/>
              <w:bottom w:val="single" w:sz="4" w:space="0" w:color="auto"/>
              <w:right w:val="single" w:sz="4" w:space="0" w:color="auto"/>
            </w:tcBorders>
            <w:vAlign w:val="center"/>
            <w:hideMark/>
          </w:tcPr>
          <w:p w:rsidR="00DD0A29" w:rsidRDefault="00DD0A29" w:rsidP="00F82DAB">
            <w:pPr>
              <w:widowControl w:val="0"/>
              <w:suppressAutoHyphens/>
              <w:autoSpaceDN w:val="0"/>
              <w:spacing w:after="200" w:line="276" w:lineRule="auto"/>
              <w:rPr>
                <w:rFonts w:ascii="Times New Roman" w:eastAsia="SimSun" w:hAnsi="Times New Roman" w:cs="Times New Roman"/>
                <w:color w:val="000000"/>
                <w:kern w:val="3"/>
                <w:sz w:val="24"/>
                <w:szCs w:val="24"/>
                <w:lang w:eastAsia="en-US"/>
              </w:rPr>
            </w:pPr>
            <w:proofErr w:type="spellStart"/>
            <w:r>
              <w:rPr>
                <w:rFonts w:ascii="Times New Roman" w:hAnsi="Times New Roman" w:cs="Times New Roman"/>
                <w:color w:val="000000"/>
                <w:sz w:val="24"/>
                <w:szCs w:val="24"/>
              </w:rPr>
              <w:t>Калібратор</w:t>
            </w:r>
            <w:proofErr w:type="spellEnd"/>
            <w:r>
              <w:rPr>
                <w:rFonts w:ascii="Times New Roman" w:hAnsi="Times New Roman" w:cs="Times New Roman"/>
                <w:color w:val="000000"/>
                <w:sz w:val="24"/>
                <w:szCs w:val="24"/>
              </w:rPr>
              <w:t xml:space="preserve"> глюкози  10 </w:t>
            </w:r>
            <w:proofErr w:type="spellStart"/>
            <w:r>
              <w:rPr>
                <w:rFonts w:ascii="Times New Roman" w:hAnsi="Times New Roman" w:cs="Times New Roman"/>
                <w:color w:val="000000"/>
                <w:sz w:val="24"/>
                <w:szCs w:val="24"/>
              </w:rPr>
              <w:t>ммоль</w:t>
            </w:r>
            <w:proofErr w:type="spellEnd"/>
            <w:r>
              <w:rPr>
                <w:rFonts w:ascii="Times New Roman" w:hAnsi="Times New Roman" w:cs="Times New Roman"/>
                <w:color w:val="000000"/>
                <w:sz w:val="24"/>
                <w:szCs w:val="24"/>
              </w:rPr>
              <w:t xml:space="preserve">/л-5мл. </w:t>
            </w:r>
            <w:r>
              <w:rPr>
                <w:rFonts w:ascii="Times New Roman" w:hAnsi="Times New Roman" w:cs="Times New Roman"/>
                <w:sz w:val="24"/>
                <w:szCs w:val="24"/>
              </w:rPr>
              <w:t>(НК 024:20</w:t>
            </w:r>
            <w:r w:rsidR="00F82DAB">
              <w:rPr>
                <w:rFonts w:ascii="Times New Roman" w:hAnsi="Times New Roman" w:cs="Times New Roman"/>
                <w:sz w:val="24"/>
                <w:szCs w:val="24"/>
              </w:rPr>
              <w:t>23</w:t>
            </w:r>
            <w:r>
              <w:rPr>
                <w:rFonts w:ascii="Times New Roman" w:hAnsi="Times New Roman" w:cs="Times New Roman"/>
                <w:sz w:val="24"/>
                <w:szCs w:val="24"/>
              </w:rPr>
              <w:t xml:space="preserve"> </w:t>
            </w:r>
            <w:r>
              <w:rPr>
                <w:rStyle w:val="a8"/>
                <w:rFonts w:ascii="Times New Roman" w:hAnsi="Times New Roman"/>
                <w:sz w:val="24"/>
                <w:szCs w:val="24"/>
              </w:rPr>
              <w:t xml:space="preserve">41818 - Глюкоза IVD, </w:t>
            </w:r>
            <w:proofErr w:type="spellStart"/>
            <w:r>
              <w:rPr>
                <w:rStyle w:val="a8"/>
                <w:rFonts w:ascii="Times New Roman" w:hAnsi="Times New Roman"/>
                <w:sz w:val="24"/>
                <w:szCs w:val="24"/>
              </w:rPr>
              <w:t>калібратор</w:t>
            </w:r>
            <w:proofErr w:type="spellEnd"/>
            <w:r>
              <w:rPr>
                <w:rFonts w:ascii="Times New Roman" w:hAnsi="Times New Roman" w:cs="Times New Roman"/>
                <w:color w:val="000000"/>
                <w:sz w:val="24"/>
                <w:szCs w:val="24"/>
              </w:rPr>
              <w:t>.)</w:t>
            </w:r>
          </w:p>
        </w:tc>
        <w:tc>
          <w:tcPr>
            <w:tcW w:w="6945" w:type="dxa"/>
            <w:tcBorders>
              <w:top w:val="single" w:sz="4" w:space="0" w:color="auto"/>
              <w:left w:val="single" w:sz="4" w:space="0" w:color="auto"/>
              <w:bottom w:val="single" w:sz="4" w:space="0" w:color="auto"/>
              <w:right w:val="single" w:sz="4" w:space="0" w:color="auto"/>
            </w:tcBorders>
            <w:vAlign w:val="center"/>
          </w:tcPr>
          <w:p w:rsidR="00DD0A29" w:rsidRDefault="00DD0A29" w:rsidP="007F4C85">
            <w:pPr>
              <w:spacing w:line="240" w:lineRule="auto"/>
              <w:ind w:firstLine="5"/>
              <w:jc w:val="both"/>
              <w:rPr>
                <w:rFonts w:ascii="Times New Roman" w:eastAsia="SimSun" w:hAnsi="Times New Roman" w:cs="Times New Roman"/>
                <w:color w:val="000000"/>
                <w:kern w:val="3"/>
                <w:sz w:val="24"/>
                <w:szCs w:val="24"/>
              </w:rPr>
            </w:pPr>
            <w:r>
              <w:rPr>
                <w:rFonts w:ascii="Times New Roman" w:hAnsi="Times New Roman" w:cs="Times New Roman"/>
                <w:color w:val="000000"/>
                <w:sz w:val="24"/>
                <w:szCs w:val="24"/>
              </w:rPr>
              <w:t>Калібрувальний розчин глюкози НР 009.02.04</w:t>
            </w:r>
          </w:p>
          <w:p w:rsidR="00DD0A29" w:rsidRDefault="00DD0A29" w:rsidP="007F4C85">
            <w:pPr>
              <w:spacing w:after="0" w:line="240" w:lineRule="auto"/>
              <w:ind w:firstLine="5"/>
              <w:jc w:val="both"/>
              <w:rPr>
                <w:rFonts w:ascii="Times New Roman" w:hAnsi="Times New Roman" w:cs="Times New Roman"/>
                <w:b/>
                <w:color w:val="000000"/>
                <w:sz w:val="24"/>
                <w:szCs w:val="24"/>
              </w:rPr>
            </w:pPr>
            <w:r>
              <w:rPr>
                <w:rFonts w:ascii="Times New Roman" w:hAnsi="Times New Roman" w:cs="Times New Roman"/>
                <w:b/>
                <w:color w:val="000000"/>
                <w:sz w:val="24"/>
                <w:szCs w:val="24"/>
              </w:rPr>
              <w:t>СКЛАД НАБОРУ</w:t>
            </w:r>
          </w:p>
          <w:p w:rsidR="00DD0A29" w:rsidRDefault="00DD0A29" w:rsidP="007F4C85">
            <w:pPr>
              <w:spacing w:after="0" w:line="240" w:lineRule="auto"/>
              <w:ind w:firstLine="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Калібрувальний розчин глюкози (10,0 ± 0,5) </w:t>
            </w:r>
            <w:proofErr w:type="spellStart"/>
            <w:r>
              <w:rPr>
                <w:rFonts w:ascii="Times New Roman" w:hAnsi="Times New Roman" w:cs="Times New Roman"/>
                <w:color w:val="000000"/>
                <w:sz w:val="24"/>
                <w:szCs w:val="24"/>
              </w:rPr>
              <w:t>ммоль</w:t>
            </w:r>
            <w:proofErr w:type="spellEnd"/>
            <w:r>
              <w:rPr>
                <w:rFonts w:ascii="Times New Roman" w:hAnsi="Times New Roman" w:cs="Times New Roman"/>
                <w:color w:val="000000"/>
                <w:sz w:val="24"/>
                <w:szCs w:val="24"/>
              </w:rPr>
              <w:t xml:space="preserve">/л або (1802 ± 90) мг/л - 1 ампула з (5,0 ± 0,5) </w:t>
            </w:r>
            <w:proofErr w:type="spellStart"/>
            <w:r>
              <w:rPr>
                <w:rFonts w:ascii="Times New Roman" w:hAnsi="Times New Roman" w:cs="Times New Roman"/>
                <w:color w:val="000000"/>
                <w:sz w:val="24"/>
                <w:szCs w:val="24"/>
              </w:rPr>
              <w:t>мл</w:t>
            </w:r>
            <w:proofErr w:type="spellEnd"/>
            <w:r>
              <w:rPr>
                <w:rFonts w:ascii="Times New Roman" w:hAnsi="Times New Roman" w:cs="Times New Roman"/>
                <w:color w:val="000000"/>
                <w:sz w:val="24"/>
                <w:szCs w:val="24"/>
              </w:rPr>
              <w:t xml:space="preserve"> </w:t>
            </w:r>
          </w:p>
          <w:p w:rsidR="00DD0A29" w:rsidRDefault="00DD0A29" w:rsidP="007F4C85">
            <w:pPr>
              <w:spacing w:after="0" w:line="240" w:lineRule="auto"/>
              <w:ind w:firstLine="5"/>
              <w:jc w:val="both"/>
              <w:rPr>
                <w:rFonts w:ascii="Times New Roman" w:hAnsi="Times New Roman" w:cs="Times New Roman"/>
                <w:b/>
                <w:color w:val="000000"/>
                <w:sz w:val="24"/>
                <w:szCs w:val="24"/>
              </w:rPr>
            </w:pPr>
            <w:r>
              <w:rPr>
                <w:rFonts w:ascii="Times New Roman" w:hAnsi="Times New Roman" w:cs="Times New Roman"/>
                <w:b/>
                <w:color w:val="000000"/>
                <w:sz w:val="24"/>
                <w:szCs w:val="24"/>
              </w:rPr>
              <w:t>АНЛІТИЧНІ ХАРАКТЕРИСТИКИ</w:t>
            </w:r>
          </w:p>
          <w:p w:rsidR="00DD0A29" w:rsidRDefault="00DD0A29" w:rsidP="007F4C85">
            <w:pPr>
              <w:spacing w:after="0" w:line="240" w:lineRule="auto"/>
              <w:ind w:firstLine="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Діапазон калібрувальних концентрацій - від 9,5 </w:t>
            </w:r>
            <w:proofErr w:type="spellStart"/>
            <w:r>
              <w:rPr>
                <w:rFonts w:ascii="Times New Roman" w:hAnsi="Times New Roman" w:cs="Times New Roman"/>
                <w:color w:val="000000"/>
                <w:sz w:val="24"/>
                <w:szCs w:val="24"/>
              </w:rPr>
              <w:t>ммоль</w:t>
            </w:r>
            <w:proofErr w:type="spellEnd"/>
            <w:r>
              <w:rPr>
                <w:rFonts w:ascii="Times New Roman" w:hAnsi="Times New Roman" w:cs="Times New Roman"/>
                <w:color w:val="000000"/>
                <w:sz w:val="24"/>
                <w:szCs w:val="24"/>
              </w:rPr>
              <w:t xml:space="preserve">/л до 10,5 </w:t>
            </w:r>
            <w:proofErr w:type="spellStart"/>
            <w:r>
              <w:rPr>
                <w:rFonts w:ascii="Times New Roman" w:hAnsi="Times New Roman" w:cs="Times New Roman"/>
                <w:color w:val="000000"/>
                <w:sz w:val="24"/>
                <w:szCs w:val="24"/>
              </w:rPr>
              <w:t>ммоль</w:t>
            </w:r>
            <w:proofErr w:type="spellEnd"/>
            <w:r>
              <w:rPr>
                <w:rFonts w:ascii="Times New Roman" w:hAnsi="Times New Roman" w:cs="Times New Roman"/>
                <w:color w:val="000000"/>
                <w:sz w:val="24"/>
                <w:szCs w:val="24"/>
              </w:rPr>
              <w:t>/л. Коефіцієнт варіації калібрувальних концентрацій – не більше 5 %.</w:t>
            </w:r>
          </w:p>
          <w:p w:rsidR="00DD0A29" w:rsidRDefault="00DD0A29" w:rsidP="007F4C85">
            <w:pPr>
              <w:spacing w:after="0" w:line="240" w:lineRule="auto"/>
              <w:ind w:firstLine="5"/>
              <w:jc w:val="both"/>
              <w:rPr>
                <w:rFonts w:ascii="Times New Roman" w:hAnsi="Times New Roman" w:cs="Times New Roman"/>
                <w:color w:val="000000"/>
                <w:sz w:val="16"/>
                <w:szCs w:val="16"/>
              </w:rPr>
            </w:pPr>
          </w:p>
          <w:p w:rsidR="00DD0A29" w:rsidRDefault="00DD0A29" w:rsidP="007F4C85">
            <w:pPr>
              <w:spacing w:line="240" w:lineRule="auto"/>
              <w:ind w:firstLine="5"/>
              <w:jc w:val="both"/>
              <w:rPr>
                <w:rFonts w:ascii="Times New Roman" w:hAnsi="Times New Roman" w:cs="Times New Roman"/>
                <w:sz w:val="24"/>
                <w:szCs w:val="24"/>
              </w:rPr>
            </w:pPr>
            <w:r>
              <w:rPr>
                <w:rFonts w:ascii="Times New Roman" w:hAnsi="Times New Roman" w:cs="Times New Roman"/>
                <w:sz w:val="24"/>
                <w:szCs w:val="24"/>
              </w:rPr>
              <w:t xml:space="preserve">технічним вимогам учасник повинен надати у складі пропозиції декларацію відповідності, сертифікат якості, інструкцію з використання.     </w:t>
            </w:r>
          </w:p>
          <w:p w:rsidR="00DD0A29" w:rsidRDefault="00DD0A29" w:rsidP="007F4C85">
            <w:pPr>
              <w:spacing w:line="240" w:lineRule="auto"/>
              <w:ind w:firstLine="5"/>
              <w:jc w:val="both"/>
              <w:rPr>
                <w:rFonts w:ascii="Times New Roman" w:hAnsi="Times New Roman" w:cs="Times New Roman"/>
                <w:sz w:val="24"/>
                <w:szCs w:val="24"/>
              </w:rPr>
            </w:pPr>
            <w:r>
              <w:rPr>
                <w:rFonts w:ascii="Times New Roman" w:hAnsi="Times New Roman" w:cs="Times New Roman"/>
                <w:sz w:val="24"/>
                <w:szCs w:val="24"/>
              </w:rPr>
              <w:t xml:space="preserve"> З метою запобігання закупівлі фальсифікатів та дотримання гарантій на своєчасне постачання товару у кількості, якості та зі строками придатності, учасник надає оригінал  гарантійного листа від виробника, яким виробник   підтверджує можливість поставки предмету закупівлі цих електронних торгів зі строками придатності та в терміни, визначені замовниками торгів. Гарантійний лист повинен включати: повну назву замовника та учасника, предмет закупівлі згідно специфікації, номер оголошення з обов’язковим зазначенням ID про проведення закупівлі.</w:t>
            </w:r>
          </w:p>
          <w:p w:rsidR="00DD0A29" w:rsidRDefault="00DD0A29" w:rsidP="007F4C85">
            <w:pPr>
              <w:widowControl w:val="0"/>
              <w:suppressAutoHyphens/>
              <w:autoSpaceDN w:val="0"/>
              <w:spacing w:after="200" w:line="240" w:lineRule="auto"/>
              <w:ind w:firstLine="5"/>
              <w:jc w:val="both"/>
              <w:rPr>
                <w:rFonts w:ascii="Times New Roman" w:eastAsia="Times New Roman" w:hAnsi="Times New Roman" w:cs="Times New Roman"/>
                <w:b/>
                <w:color w:val="000000"/>
                <w:kern w:val="3"/>
                <w:sz w:val="24"/>
                <w:szCs w:val="24"/>
                <w:lang w:eastAsia="uk-UA"/>
              </w:rPr>
            </w:pPr>
            <w:r>
              <w:rPr>
                <w:rFonts w:ascii="Times New Roman" w:hAnsi="Times New Roman" w:cs="Times New Roman"/>
                <w:sz w:val="24"/>
                <w:szCs w:val="24"/>
              </w:rPr>
              <w:t xml:space="preserve"> Термін придатності на момент доставки повинен бути не менше 80% від строку  виготовлення. Для підтвердження надати гарантійний лист виробника, що на момент доставки термін придатності буде не менше 80% від строку виготовлення</w:t>
            </w:r>
          </w:p>
        </w:tc>
        <w:tc>
          <w:tcPr>
            <w:tcW w:w="6234" w:type="dxa"/>
            <w:tcBorders>
              <w:top w:val="single" w:sz="4" w:space="0" w:color="auto"/>
              <w:left w:val="single" w:sz="4" w:space="0" w:color="auto"/>
              <w:bottom w:val="single" w:sz="4" w:space="0" w:color="auto"/>
              <w:right w:val="single" w:sz="4" w:space="0" w:color="auto"/>
            </w:tcBorders>
          </w:tcPr>
          <w:p w:rsidR="00DD0A29" w:rsidRDefault="00DD0A29" w:rsidP="00DD0A29">
            <w:pPr>
              <w:spacing w:line="240" w:lineRule="auto"/>
              <w:ind w:firstLine="5"/>
              <w:rPr>
                <w:rFonts w:ascii="Times New Roman" w:hAnsi="Times New Roman" w:cs="Times New Roman"/>
                <w:color w:val="000000"/>
                <w:sz w:val="24"/>
                <w:szCs w:val="24"/>
              </w:rPr>
            </w:pPr>
          </w:p>
        </w:tc>
      </w:tr>
      <w:tr w:rsidR="00DD0A29" w:rsidTr="001957C7">
        <w:tc>
          <w:tcPr>
            <w:tcW w:w="709" w:type="dxa"/>
            <w:tcBorders>
              <w:top w:val="single" w:sz="4" w:space="0" w:color="auto"/>
              <w:left w:val="single" w:sz="4" w:space="0" w:color="auto"/>
              <w:bottom w:val="single" w:sz="4" w:space="0" w:color="auto"/>
              <w:right w:val="single" w:sz="4" w:space="0" w:color="auto"/>
            </w:tcBorders>
            <w:vAlign w:val="center"/>
            <w:hideMark/>
          </w:tcPr>
          <w:p w:rsidR="00DD0A29" w:rsidRDefault="00DD0A29">
            <w:pPr>
              <w:widowControl w:val="0"/>
              <w:suppressAutoHyphens/>
              <w:autoSpaceDN w:val="0"/>
              <w:spacing w:after="200" w:line="240" w:lineRule="auto"/>
              <w:rPr>
                <w:rFonts w:ascii="Times New Roman" w:eastAsia="SimSun" w:hAnsi="Times New Roman" w:cs="Times New Roman"/>
                <w:kern w:val="3"/>
                <w:sz w:val="24"/>
                <w:szCs w:val="24"/>
                <w:lang w:eastAsia="en-US"/>
              </w:rPr>
            </w:pPr>
            <w:r>
              <w:rPr>
                <w:rFonts w:ascii="Times New Roman" w:hAnsi="Times New Roman" w:cs="Times New Roman"/>
                <w:sz w:val="24"/>
                <w:szCs w:val="24"/>
              </w:rPr>
              <w:t>4</w:t>
            </w:r>
          </w:p>
        </w:tc>
        <w:tc>
          <w:tcPr>
            <w:tcW w:w="2269" w:type="dxa"/>
            <w:tcBorders>
              <w:top w:val="single" w:sz="4" w:space="0" w:color="auto"/>
              <w:left w:val="single" w:sz="4" w:space="0" w:color="auto"/>
              <w:bottom w:val="single" w:sz="4" w:space="0" w:color="auto"/>
              <w:right w:val="single" w:sz="4" w:space="0" w:color="auto"/>
            </w:tcBorders>
            <w:vAlign w:val="center"/>
            <w:hideMark/>
          </w:tcPr>
          <w:p w:rsidR="00DD0A29" w:rsidRDefault="00DD0A29">
            <w:pPr>
              <w:spacing w:after="0" w:line="240" w:lineRule="auto"/>
              <w:rPr>
                <w:rFonts w:ascii="Times New Roman" w:eastAsia="SimSun" w:hAnsi="Times New Roman" w:cs="Times New Roman"/>
                <w:color w:val="000000"/>
                <w:kern w:val="3"/>
                <w:sz w:val="24"/>
                <w:szCs w:val="24"/>
              </w:rPr>
            </w:pPr>
            <w:r>
              <w:rPr>
                <w:rFonts w:ascii="Times New Roman" w:hAnsi="Times New Roman" w:cs="Times New Roman"/>
                <w:color w:val="000000"/>
                <w:sz w:val="24"/>
                <w:szCs w:val="24"/>
              </w:rPr>
              <w:t xml:space="preserve">Контрольний матеріал </w:t>
            </w:r>
            <w:r>
              <w:rPr>
                <w:rFonts w:ascii="Times New Roman" w:hAnsi="Times New Roman" w:cs="Times New Roman"/>
                <w:color w:val="000000"/>
                <w:sz w:val="24"/>
                <w:szCs w:val="24"/>
              </w:rPr>
              <w:lastRenderedPageBreak/>
              <w:t>«</w:t>
            </w:r>
            <w:proofErr w:type="spellStart"/>
            <w:r>
              <w:rPr>
                <w:rFonts w:ascii="Times New Roman" w:hAnsi="Times New Roman" w:cs="Times New Roman"/>
                <w:color w:val="000000"/>
                <w:sz w:val="24"/>
                <w:szCs w:val="24"/>
              </w:rPr>
              <w:t>Філонорм</w:t>
            </w:r>
            <w:proofErr w:type="spellEnd"/>
            <w:r>
              <w:rPr>
                <w:rFonts w:ascii="Times New Roman" w:hAnsi="Times New Roman" w:cs="Times New Roman"/>
                <w:color w:val="000000"/>
                <w:sz w:val="24"/>
                <w:szCs w:val="24"/>
              </w:rPr>
              <w:t>»</w:t>
            </w:r>
          </w:p>
          <w:p w:rsidR="00DD0A29" w:rsidRDefault="00DD0A29" w:rsidP="00F82DAB">
            <w:pPr>
              <w:widowControl w:val="0"/>
              <w:suppressAutoHyphens/>
              <w:autoSpaceDN w:val="0"/>
              <w:spacing w:after="0" w:line="240" w:lineRule="auto"/>
              <w:rPr>
                <w:rFonts w:ascii="Times New Roman" w:eastAsia="Times New Roman" w:hAnsi="Times New Roman" w:cs="Times New Roman"/>
                <w:color w:val="000000"/>
                <w:kern w:val="3"/>
                <w:sz w:val="24"/>
                <w:szCs w:val="24"/>
              </w:rPr>
            </w:pPr>
            <w:r>
              <w:rPr>
                <w:rFonts w:ascii="Times New Roman" w:hAnsi="Times New Roman" w:cs="Times New Roman"/>
                <w:sz w:val="24"/>
                <w:szCs w:val="24"/>
              </w:rPr>
              <w:t>(НК 024:20</w:t>
            </w:r>
            <w:r w:rsidR="00F82DAB">
              <w:rPr>
                <w:rFonts w:ascii="Times New Roman" w:hAnsi="Times New Roman" w:cs="Times New Roman"/>
                <w:sz w:val="24"/>
                <w:szCs w:val="24"/>
              </w:rPr>
              <w:t>23</w:t>
            </w:r>
            <w:r>
              <w:rPr>
                <w:rFonts w:ascii="Times New Roman" w:hAnsi="Times New Roman" w:cs="Times New Roman"/>
                <w:sz w:val="24"/>
                <w:szCs w:val="24"/>
              </w:rPr>
              <w:t xml:space="preserve"> </w:t>
            </w:r>
            <w:r>
              <w:rPr>
                <w:rStyle w:val="a8"/>
                <w:rFonts w:ascii="Times New Roman" w:hAnsi="Times New Roman"/>
                <w:sz w:val="24"/>
                <w:szCs w:val="24"/>
              </w:rPr>
              <w:t xml:space="preserve"> </w:t>
            </w:r>
            <w:r w:rsidR="00C36013" w:rsidRPr="00C36013">
              <w:rPr>
                <w:rFonts w:ascii="Times New Roman" w:hAnsi="Times New Roman" w:cs="Times New Roman"/>
              </w:rPr>
              <w:t xml:space="preserve">47869 — Множинні </w:t>
            </w:r>
            <w:proofErr w:type="spellStart"/>
            <w:r w:rsidR="00C36013" w:rsidRPr="00C36013">
              <w:rPr>
                <w:rFonts w:ascii="Times New Roman" w:hAnsi="Times New Roman" w:cs="Times New Roman"/>
              </w:rPr>
              <w:t>аналіти</w:t>
            </w:r>
            <w:proofErr w:type="spellEnd"/>
            <w:r w:rsidR="00C36013" w:rsidRPr="00C36013">
              <w:rPr>
                <w:rFonts w:ascii="Times New Roman" w:hAnsi="Times New Roman" w:cs="Times New Roman"/>
              </w:rPr>
              <w:t xml:space="preserve"> клінічної хімії IVD (діагностика </w:t>
            </w:r>
            <w:proofErr w:type="spellStart"/>
            <w:r w:rsidR="00C36013" w:rsidRPr="00C36013">
              <w:rPr>
                <w:rFonts w:ascii="Times New Roman" w:hAnsi="Times New Roman" w:cs="Times New Roman"/>
              </w:rPr>
              <w:t>in</w:t>
            </w:r>
            <w:proofErr w:type="spellEnd"/>
            <w:r w:rsidR="00C36013" w:rsidRPr="00C36013">
              <w:rPr>
                <w:rFonts w:ascii="Times New Roman" w:hAnsi="Times New Roman" w:cs="Times New Roman"/>
              </w:rPr>
              <w:t xml:space="preserve"> </w:t>
            </w:r>
            <w:proofErr w:type="spellStart"/>
            <w:r w:rsidR="00C36013" w:rsidRPr="00C36013">
              <w:rPr>
                <w:rFonts w:ascii="Times New Roman" w:hAnsi="Times New Roman" w:cs="Times New Roman"/>
              </w:rPr>
              <w:t>vitro</w:t>
            </w:r>
            <w:proofErr w:type="spellEnd"/>
            <w:r w:rsidR="00C36013" w:rsidRPr="00C36013">
              <w:rPr>
                <w:rFonts w:ascii="Times New Roman" w:hAnsi="Times New Roman" w:cs="Times New Roman"/>
              </w:rPr>
              <w:t>), контрольний матеріал</w:t>
            </w:r>
            <w:r w:rsidR="00C36013">
              <w:rPr>
                <w:rFonts w:ascii="Times New Roman" w:hAnsi="Times New Roman" w:cs="Times New Roman"/>
              </w:rPr>
              <w:t>.)</w:t>
            </w:r>
            <w:r>
              <w:rPr>
                <w:rFonts w:ascii="Times New Roman" w:hAnsi="Times New Roman" w:cs="Times New Roman"/>
                <w:color w:val="000000"/>
                <w:sz w:val="24"/>
                <w:szCs w:val="24"/>
              </w:rPr>
              <w:t>)</w:t>
            </w:r>
          </w:p>
        </w:tc>
        <w:tc>
          <w:tcPr>
            <w:tcW w:w="6945" w:type="dxa"/>
            <w:tcBorders>
              <w:top w:val="single" w:sz="4" w:space="0" w:color="auto"/>
              <w:left w:val="single" w:sz="4" w:space="0" w:color="auto"/>
              <w:bottom w:val="single" w:sz="4" w:space="0" w:color="auto"/>
              <w:right w:val="single" w:sz="4" w:space="0" w:color="auto"/>
            </w:tcBorders>
            <w:vAlign w:val="center"/>
          </w:tcPr>
          <w:p w:rsidR="00DD0A29" w:rsidRDefault="00DD0A29" w:rsidP="007F4C85">
            <w:pPr>
              <w:spacing w:line="240" w:lineRule="auto"/>
              <w:ind w:firstLine="5"/>
              <w:jc w:val="both"/>
              <w:rPr>
                <w:rFonts w:ascii="Times New Roman" w:eastAsia="SimSun" w:hAnsi="Times New Roman" w:cs="Times New Roman"/>
                <w:kern w:val="3"/>
                <w:sz w:val="24"/>
                <w:szCs w:val="24"/>
              </w:rPr>
            </w:pPr>
            <w:proofErr w:type="spellStart"/>
            <w:r>
              <w:rPr>
                <w:rFonts w:ascii="Times New Roman" w:hAnsi="Times New Roman" w:cs="Times New Roman"/>
                <w:sz w:val="24"/>
                <w:szCs w:val="24"/>
              </w:rPr>
              <w:lastRenderedPageBreak/>
              <w:t>ФілоНорм-набір</w:t>
            </w:r>
            <w:proofErr w:type="spellEnd"/>
            <w:r>
              <w:rPr>
                <w:rFonts w:ascii="Times New Roman" w:hAnsi="Times New Roman" w:cs="Times New Roman"/>
                <w:sz w:val="24"/>
                <w:szCs w:val="24"/>
              </w:rPr>
              <w:t xml:space="preserve"> для перевірки відтворюваності та правильності (вірогідності) результатів визначення концентрації </w:t>
            </w:r>
            <w:proofErr w:type="spellStart"/>
            <w:r>
              <w:rPr>
                <w:rFonts w:ascii="Times New Roman" w:hAnsi="Times New Roman" w:cs="Times New Roman"/>
                <w:sz w:val="24"/>
                <w:szCs w:val="24"/>
              </w:rPr>
              <w:t>аналітів</w:t>
            </w:r>
            <w:proofErr w:type="spellEnd"/>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атестовані показники (нормальний рівень) КС028.02 (1 </w:t>
            </w:r>
            <w:proofErr w:type="spellStart"/>
            <w:r>
              <w:rPr>
                <w:rFonts w:ascii="Times New Roman" w:hAnsi="Times New Roman" w:cs="Times New Roman"/>
                <w:sz w:val="24"/>
                <w:szCs w:val="24"/>
              </w:rPr>
              <w:t>фл</w:t>
            </w:r>
            <w:proofErr w:type="spellEnd"/>
            <w:r>
              <w:rPr>
                <w:rFonts w:ascii="Times New Roman" w:hAnsi="Times New Roman" w:cs="Times New Roman"/>
                <w:sz w:val="24"/>
                <w:szCs w:val="24"/>
              </w:rPr>
              <w:t xml:space="preserve"> х 3 </w:t>
            </w:r>
            <w:proofErr w:type="spellStart"/>
            <w:r>
              <w:rPr>
                <w:rFonts w:ascii="Times New Roman" w:hAnsi="Times New Roman" w:cs="Times New Roman"/>
                <w:sz w:val="24"/>
                <w:szCs w:val="24"/>
              </w:rPr>
              <w:t>мл</w:t>
            </w:r>
            <w:proofErr w:type="spellEnd"/>
            <w:r>
              <w:rPr>
                <w:rFonts w:ascii="Times New Roman" w:hAnsi="Times New Roman" w:cs="Times New Roman"/>
                <w:sz w:val="24"/>
                <w:szCs w:val="24"/>
              </w:rPr>
              <w:t>)</w:t>
            </w:r>
          </w:p>
          <w:p w:rsidR="00DD0A29" w:rsidRDefault="00DD0A29" w:rsidP="007F4C85">
            <w:pPr>
              <w:spacing w:after="0" w:line="240" w:lineRule="auto"/>
              <w:ind w:firstLine="5"/>
              <w:jc w:val="both"/>
              <w:rPr>
                <w:rFonts w:ascii="Times New Roman" w:hAnsi="Times New Roman" w:cs="Times New Roman"/>
                <w:b/>
                <w:sz w:val="24"/>
                <w:szCs w:val="24"/>
              </w:rPr>
            </w:pPr>
            <w:r>
              <w:rPr>
                <w:rFonts w:ascii="Times New Roman" w:hAnsi="Times New Roman" w:cs="Times New Roman"/>
                <w:b/>
                <w:sz w:val="24"/>
                <w:szCs w:val="24"/>
              </w:rPr>
              <w:t>СКЛАД НАБОРУ</w:t>
            </w:r>
          </w:p>
          <w:p w:rsidR="00DD0A29" w:rsidRDefault="00DD0A29" w:rsidP="007F4C85">
            <w:pPr>
              <w:spacing w:after="0" w:line="240" w:lineRule="auto"/>
              <w:ind w:firstLine="5"/>
              <w:jc w:val="both"/>
              <w:rPr>
                <w:rFonts w:ascii="Times New Roman" w:hAnsi="Times New Roman" w:cs="Times New Roman"/>
                <w:sz w:val="24"/>
                <w:szCs w:val="24"/>
              </w:rPr>
            </w:pPr>
            <w:proofErr w:type="spellStart"/>
            <w:r>
              <w:rPr>
                <w:rFonts w:ascii="Times New Roman" w:hAnsi="Times New Roman" w:cs="Times New Roman"/>
                <w:sz w:val="24"/>
                <w:szCs w:val="24"/>
              </w:rPr>
              <w:t>ФілоНорм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ліофілізат</w:t>
            </w:r>
            <w:proofErr w:type="spellEnd"/>
            <w:r>
              <w:rPr>
                <w:rFonts w:ascii="Times New Roman" w:hAnsi="Times New Roman" w:cs="Times New Roman"/>
                <w:sz w:val="24"/>
                <w:szCs w:val="24"/>
              </w:rPr>
              <w:t xml:space="preserve"> або розчин) - 1 флакон з (3,0 ± 0,1) </w:t>
            </w:r>
            <w:proofErr w:type="spellStart"/>
            <w:r>
              <w:rPr>
                <w:rFonts w:ascii="Times New Roman" w:hAnsi="Times New Roman" w:cs="Times New Roman"/>
                <w:sz w:val="24"/>
                <w:szCs w:val="24"/>
              </w:rPr>
              <w:t>мл</w:t>
            </w:r>
            <w:proofErr w:type="spellEnd"/>
          </w:p>
          <w:p w:rsidR="00DD0A29" w:rsidRDefault="00DD0A29" w:rsidP="007F4C85">
            <w:pPr>
              <w:spacing w:after="0" w:line="240" w:lineRule="auto"/>
              <w:ind w:firstLine="5"/>
              <w:jc w:val="both"/>
              <w:rPr>
                <w:rFonts w:ascii="Times New Roman" w:hAnsi="Times New Roman" w:cs="Times New Roman"/>
                <w:sz w:val="24"/>
                <w:szCs w:val="24"/>
              </w:rPr>
            </w:pPr>
            <w:proofErr w:type="spellStart"/>
            <w:r>
              <w:rPr>
                <w:rFonts w:ascii="Times New Roman" w:hAnsi="Times New Roman" w:cs="Times New Roman"/>
                <w:sz w:val="24"/>
                <w:szCs w:val="24"/>
              </w:rPr>
              <w:t>Сроватка</w:t>
            </w:r>
            <w:proofErr w:type="spellEnd"/>
            <w:r>
              <w:rPr>
                <w:rFonts w:ascii="Times New Roman" w:hAnsi="Times New Roman" w:cs="Times New Roman"/>
                <w:sz w:val="24"/>
                <w:szCs w:val="24"/>
              </w:rPr>
              <w:t xml:space="preserve"> призначена для контролю відтворюваності виконання біохімічних аналізів у клініко-діагностичних лабораторіях.</w:t>
            </w:r>
          </w:p>
          <w:p w:rsidR="00DD0A29" w:rsidRDefault="00DD0A29" w:rsidP="007F4C85">
            <w:pPr>
              <w:spacing w:after="0" w:line="240" w:lineRule="auto"/>
              <w:ind w:firstLine="5"/>
              <w:jc w:val="both"/>
              <w:rPr>
                <w:rFonts w:ascii="Times New Roman" w:hAnsi="Times New Roman" w:cs="Times New Roman"/>
                <w:sz w:val="16"/>
                <w:szCs w:val="16"/>
              </w:rPr>
            </w:pPr>
          </w:p>
          <w:p w:rsidR="00DD0A29" w:rsidRDefault="00DD0A29" w:rsidP="007F4C85">
            <w:pPr>
              <w:spacing w:line="240" w:lineRule="auto"/>
              <w:ind w:firstLine="5"/>
              <w:jc w:val="both"/>
              <w:rPr>
                <w:rFonts w:ascii="Times New Roman" w:hAnsi="Times New Roman" w:cs="Times New Roman"/>
                <w:sz w:val="24"/>
                <w:szCs w:val="24"/>
              </w:rPr>
            </w:pPr>
            <w:r>
              <w:rPr>
                <w:rFonts w:ascii="Times New Roman" w:hAnsi="Times New Roman" w:cs="Times New Roman"/>
                <w:sz w:val="24"/>
                <w:szCs w:val="24"/>
              </w:rPr>
              <w:t xml:space="preserve">технічним вимогам учасник повинен надати у складі пропозиції декларацію відповідності, сертифікат якості, інструкцію з використання.     </w:t>
            </w:r>
          </w:p>
          <w:p w:rsidR="00DD0A29" w:rsidRDefault="00DD0A29" w:rsidP="007F4C85">
            <w:pPr>
              <w:spacing w:line="240" w:lineRule="auto"/>
              <w:ind w:firstLine="5"/>
              <w:jc w:val="both"/>
              <w:rPr>
                <w:rFonts w:ascii="Times New Roman" w:hAnsi="Times New Roman" w:cs="Times New Roman"/>
                <w:sz w:val="24"/>
                <w:szCs w:val="24"/>
                <w:lang w:val="ru-RU"/>
              </w:rPr>
            </w:pPr>
            <w:r>
              <w:rPr>
                <w:rFonts w:ascii="Times New Roman" w:hAnsi="Times New Roman" w:cs="Times New Roman"/>
                <w:sz w:val="24"/>
                <w:szCs w:val="24"/>
              </w:rPr>
              <w:t xml:space="preserve"> З метою запобігання закупівлі фальсифікатів та дотримання гарантій на своєчасне постачання товару у кількості, якості та зі строками придатності, учасник надає оригінал  гарантійного листа від виробника, яким виробник   підтверджує можливість поставки предмету закупівлі цих електронних торгів зі строками придатності та в терміни, визначені замовниками торгів. Гарантійний лист повинен включати: повну назву замовника та учасника, предмет закупівлі згідно специфікації, номер оголошення з обов’язковим зазначенням ID про проведення закупівлі.</w:t>
            </w:r>
          </w:p>
          <w:p w:rsidR="00DD0A29" w:rsidRDefault="00DD0A29" w:rsidP="007F4C85">
            <w:pPr>
              <w:widowControl w:val="0"/>
              <w:suppressAutoHyphens/>
              <w:autoSpaceDN w:val="0"/>
              <w:spacing w:after="200" w:line="240" w:lineRule="auto"/>
              <w:ind w:firstLine="5"/>
              <w:jc w:val="both"/>
              <w:rPr>
                <w:rFonts w:ascii="Times New Roman" w:eastAsia="SimSun" w:hAnsi="Times New Roman" w:cs="Times New Roman"/>
                <w:kern w:val="3"/>
                <w:sz w:val="24"/>
                <w:szCs w:val="24"/>
              </w:rPr>
            </w:pPr>
            <w:r>
              <w:rPr>
                <w:rFonts w:ascii="Times New Roman" w:hAnsi="Times New Roman" w:cs="Times New Roman"/>
                <w:sz w:val="24"/>
                <w:szCs w:val="24"/>
              </w:rPr>
              <w:t xml:space="preserve"> Термін придатності на момент доставки повинен бути не менше 80% від строку  виготовлення. Для підтвердження надати гарантійний лист виробника, що на момент доставки термін придатності буде не менше 80% від строку виготовлення.</w:t>
            </w:r>
          </w:p>
        </w:tc>
        <w:tc>
          <w:tcPr>
            <w:tcW w:w="6234" w:type="dxa"/>
            <w:tcBorders>
              <w:top w:val="single" w:sz="4" w:space="0" w:color="auto"/>
              <w:left w:val="single" w:sz="4" w:space="0" w:color="auto"/>
              <w:bottom w:val="single" w:sz="4" w:space="0" w:color="auto"/>
              <w:right w:val="single" w:sz="4" w:space="0" w:color="auto"/>
            </w:tcBorders>
          </w:tcPr>
          <w:p w:rsidR="00DD0A29" w:rsidRDefault="00DD0A29" w:rsidP="00DD0A29">
            <w:pPr>
              <w:spacing w:line="240" w:lineRule="auto"/>
              <w:ind w:firstLine="5"/>
              <w:rPr>
                <w:rFonts w:ascii="Times New Roman" w:hAnsi="Times New Roman" w:cs="Times New Roman"/>
                <w:sz w:val="24"/>
                <w:szCs w:val="24"/>
              </w:rPr>
            </w:pPr>
          </w:p>
        </w:tc>
      </w:tr>
      <w:tr w:rsidR="00DD0A29" w:rsidTr="001957C7">
        <w:tc>
          <w:tcPr>
            <w:tcW w:w="709" w:type="dxa"/>
            <w:tcBorders>
              <w:top w:val="single" w:sz="4" w:space="0" w:color="auto"/>
              <w:left w:val="single" w:sz="4" w:space="0" w:color="auto"/>
              <w:bottom w:val="single" w:sz="4" w:space="0" w:color="auto"/>
              <w:right w:val="single" w:sz="4" w:space="0" w:color="auto"/>
            </w:tcBorders>
            <w:vAlign w:val="center"/>
            <w:hideMark/>
          </w:tcPr>
          <w:p w:rsidR="00DD0A29" w:rsidRDefault="00DD0A29">
            <w:pPr>
              <w:widowControl w:val="0"/>
              <w:suppressAutoHyphens/>
              <w:autoSpaceDN w:val="0"/>
              <w:spacing w:after="200" w:line="240" w:lineRule="auto"/>
              <w:rPr>
                <w:rFonts w:ascii="Times New Roman" w:eastAsia="SimSun" w:hAnsi="Times New Roman" w:cs="Times New Roman"/>
                <w:kern w:val="3"/>
                <w:sz w:val="24"/>
                <w:szCs w:val="24"/>
                <w:lang w:eastAsia="en-US"/>
              </w:rPr>
            </w:pPr>
            <w:r>
              <w:rPr>
                <w:rFonts w:ascii="Times New Roman" w:hAnsi="Times New Roman" w:cs="Times New Roman"/>
                <w:sz w:val="24"/>
                <w:szCs w:val="24"/>
              </w:rPr>
              <w:lastRenderedPageBreak/>
              <w:t>5</w:t>
            </w:r>
          </w:p>
        </w:tc>
        <w:tc>
          <w:tcPr>
            <w:tcW w:w="2269" w:type="dxa"/>
            <w:tcBorders>
              <w:top w:val="single" w:sz="4" w:space="0" w:color="auto"/>
              <w:left w:val="single" w:sz="4" w:space="0" w:color="auto"/>
              <w:bottom w:val="single" w:sz="4" w:space="0" w:color="auto"/>
              <w:right w:val="single" w:sz="4" w:space="0" w:color="auto"/>
            </w:tcBorders>
            <w:vAlign w:val="center"/>
            <w:hideMark/>
          </w:tcPr>
          <w:p w:rsidR="00DD0A29" w:rsidRDefault="00DD0A29" w:rsidP="00F82DAB">
            <w:pPr>
              <w:widowControl w:val="0"/>
              <w:suppressAutoHyphens/>
              <w:autoSpaceDN w:val="0"/>
              <w:spacing w:after="200" w:line="240" w:lineRule="auto"/>
              <w:rPr>
                <w:rFonts w:ascii="Times New Roman" w:eastAsia="Times New Roman" w:hAnsi="Times New Roman" w:cs="Times New Roman"/>
                <w:kern w:val="3"/>
                <w:sz w:val="24"/>
                <w:szCs w:val="24"/>
                <w:lang w:eastAsia="uk-UA"/>
              </w:rPr>
            </w:pPr>
            <w:r>
              <w:rPr>
                <w:rFonts w:ascii="Times New Roman" w:hAnsi="Times New Roman" w:cs="Times New Roman"/>
                <w:sz w:val="24"/>
                <w:szCs w:val="24"/>
              </w:rPr>
              <w:t xml:space="preserve">Набір реагентів для визначення </w:t>
            </w:r>
            <w:r>
              <w:rPr>
                <w:rFonts w:ascii="Times New Roman" w:hAnsi="Times New Roman" w:cs="Times New Roman"/>
                <w:bCs/>
                <w:sz w:val="24"/>
                <w:szCs w:val="24"/>
              </w:rPr>
              <w:t xml:space="preserve">холестерину. </w:t>
            </w:r>
            <w:r>
              <w:rPr>
                <w:rFonts w:ascii="Times New Roman" w:hAnsi="Times New Roman" w:cs="Times New Roman"/>
                <w:sz w:val="24"/>
                <w:szCs w:val="24"/>
              </w:rPr>
              <w:t>(</w:t>
            </w:r>
            <w:r>
              <w:rPr>
                <w:rStyle w:val="a8"/>
                <w:rFonts w:ascii="Times New Roman" w:hAnsi="Times New Roman"/>
                <w:sz w:val="24"/>
                <w:szCs w:val="24"/>
              </w:rPr>
              <w:t>НК 024:20</w:t>
            </w:r>
            <w:r w:rsidR="00F82DAB">
              <w:rPr>
                <w:rStyle w:val="a8"/>
                <w:rFonts w:ascii="Times New Roman" w:hAnsi="Times New Roman"/>
                <w:sz w:val="24"/>
                <w:szCs w:val="24"/>
              </w:rPr>
              <w:t>23</w:t>
            </w:r>
            <w:r>
              <w:rPr>
                <w:rStyle w:val="a8"/>
                <w:rFonts w:ascii="Times New Roman" w:hAnsi="Times New Roman"/>
                <w:sz w:val="24"/>
                <w:szCs w:val="24"/>
              </w:rPr>
              <w:t xml:space="preserve"> 53359 - Загальний холестерин IVD, набір, ферментний спектрофотометричний аналіз</w:t>
            </w:r>
            <w:r>
              <w:rPr>
                <w:rFonts w:ascii="Times New Roman" w:hAnsi="Times New Roman" w:cs="Times New Roman"/>
                <w:color w:val="000000"/>
                <w:sz w:val="24"/>
                <w:szCs w:val="24"/>
              </w:rPr>
              <w:t>.)</w:t>
            </w:r>
          </w:p>
        </w:tc>
        <w:tc>
          <w:tcPr>
            <w:tcW w:w="6945" w:type="dxa"/>
            <w:tcBorders>
              <w:top w:val="single" w:sz="4" w:space="0" w:color="auto"/>
              <w:left w:val="single" w:sz="4" w:space="0" w:color="auto"/>
              <w:bottom w:val="single" w:sz="4" w:space="0" w:color="auto"/>
              <w:right w:val="single" w:sz="4" w:space="0" w:color="auto"/>
            </w:tcBorders>
          </w:tcPr>
          <w:p w:rsidR="00DD0A29" w:rsidRDefault="00DD0A29" w:rsidP="007F4C85">
            <w:pPr>
              <w:spacing w:after="0" w:line="240" w:lineRule="auto"/>
              <w:jc w:val="both"/>
              <w:rPr>
                <w:rFonts w:ascii="Times New Roman" w:eastAsia="SimSun" w:hAnsi="Times New Roman" w:cs="Times New Roman"/>
                <w:kern w:val="3"/>
                <w:sz w:val="24"/>
                <w:szCs w:val="24"/>
              </w:rPr>
            </w:pPr>
            <w:proofErr w:type="spellStart"/>
            <w:r>
              <w:rPr>
                <w:rFonts w:ascii="Times New Roman" w:hAnsi="Times New Roman" w:cs="Times New Roman"/>
                <w:sz w:val="24"/>
                <w:szCs w:val="24"/>
              </w:rPr>
              <w:t>Холестерин-Ф-набір</w:t>
            </w:r>
            <w:proofErr w:type="spellEnd"/>
            <w:r>
              <w:rPr>
                <w:rFonts w:ascii="Times New Roman" w:hAnsi="Times New Roman" w:cs="Times New Roman"/>
                <w:sz w:val="24"/>
                <w:szCs w:val="24"/>
              </w:rPr>
              <w:t xml:space="preserve"> для визначення концентрації загального холестерину та його ефірів у сироватці крові людини НР026.08 (100 </w:t>
            </w:r>
            <w:proofErr w:type="spellStart"/>
            <w:r>
              <w:rPr>
                <w:rFonts w:ascii="Times New Roman" w:hAnsi="Times New Roman" w:cs="Times New Roman"/>
                <w:sz w:val="24"/>
                <w:szCs w:val="24"/>
              </w:rPr>
              <w:t>мл</w:t>
            </w:r>
            <w:proofErr w:type="spellEnd"/>
            <w:r>
              <w:rPr>
                <w:rFonts w:ascii="Times New Roman" w:hAnsi="Times New Roman" w:cs="Times New Roman"/>
                <w:sz w:val="24"/>
                <w:szCs w:val="24"/>
              </w:rPr>
              <w:t xml:space="preserve">/ 100 </w:t>
            </w:r>
            <w:proofErr w:type="spellStart"/>
            <w:r>
              <w:rPr>
                <w:rFonts w:ascii="Times New Roman" w:hAnsi="Times New Roman" w:cs="Times New Roman"/>
                <w:sz w:val="24"/>
                <w:szCs w:val="24"/>
              </w:rPr>
              <w:t>макс</w:t>
            </w:r>
            <w:proofErr w:type="spellEnd"/>
            <w:r>
              <w:rPr>
                <w:rFonts w:ascii="Times New Roman" w:hAnsi="Times New Roman" w:cs="Times New Roman"/>
                <w:sz w:val="24"/>
                <w:szCs w:val="24"/>
              </w:rPr>
              <w:t>. визнач.)</w:t>
            </w:r>
          </w:p>
          <w:p w:rsidR="00DD0A29" w:rsidRDefault="00DD0A29" w:rsidP="007F4C85">
            <w:pPr>
              <w:spacing w:after="0" w:line="240" w:lineRule="auto"/>
              <w:jc w:val="both"/>
              <w:rPr>
                <w:rFonts w:ascii="Times New Roman" w:hAnsi="Times New Roman" w:cs="Times New Roman"/>
                <w:sz w:val="16"/>
                <w:szCs w:val="16"/>
              </w:rPr>
            </w:pPr>
          </w:p>
          <w:p w:rsidR="00DD0A29" w:rsidRDefault="00DD0A29" w:rsidP="007F4C85">
            <w:pPr>
              <w:spacing w:after="0" w:line="240" w:lineRule="auto"/>
              <w:jc w:val="both"/>
              <w:rPr>
                <w:rFonts w:ascii="Times New Roman" w:hAnsi="Times New Roman" w:cs="Times New Roman"/>
                <w:b/>
              </w:rPr>
            </w:pPr>
            <w:r>
              <w:rPr>
                <w:rFonts w:ascii="Times New Roman" w:hAnsi="Times New Roman" w:cs="Times New Roman"/>
                <w:b/>
              </w:rPr>
              <w:t>СКЛАД НАБОРУ</w:t>
            </w:r>
          </w:p>
          <w:p w:rsidR="00DD0A29" w:rsidRDefault="00DD0A29" w:rsidP="007F4C85">
            <w:pPr>
              <w:spacing w:after="0" w:line="240" w:lineRule="auto"/>
              <w:jc w:val="both"/>
              <w:rPr>
                <w:rFonts w:ascii="Times New Roman" w:hAnsi="Times New Roman" w:cs="Times New Roman"/>
              </w:rPr>
            </w:pPr>
            <w:r>
              <w:rPr>
                <w:rFonts w:ascii="Times New Roman" w:hAnsi="Times New Roman" w:cs="Times New Roman"/>
              </w:rPr>
              <w:t xml:space="preserve">1. </w:t>
            </w:r>
            <w:proofErr w:type="spellStart"/>
            <w:r>
              <w:rPr>
                <w:rFonts w:ascii="Times New Roman" w:hAnsi="Times New Roman" w:cs="Times New Roman"/>
              </w:rPr>
              <w:t>Ензимний</w:t>
            </w:r>
            <w:proofErr w:type="spellEnd"/>
            <w:r>
              <w:rPr>
                <w:rFonts w:ascii="Times New Roman" w:hAnsi="Times New Roman" w:cs="Times New Roman"/>
              </w:rPr>
              <w:t xml:space="preserve"> реагент - 1 флакон по (100 ± 2) </w:t>
            </w:r>
            <w:proofErr w:type="spellStart"/>
            <w:r>
              <w:rPr>
                <w:rFonts w:ascii="Times New Roman" w:hAnsi="Times New Roman" w:cs="Times New Roman"/>
              </w:rPr>
              <w:t>мл</w:t>
            </w:r>
            <w:proofErr w:type="spellEnd"/>
            <w:r>
              <w:rPr>
                <w:rFonts w:ascii="Times New Roman" w:hAnsi="Times New Roman" w:cs="Times New Roman"/>
              </w:rPr>
              <w:t xml:space="preserve"> або 2 флакони по (50 ± 2) </w:t>
            </w:r>
            <w:proofErr w:type="spellStart"/>
            <w:r>
              <w:rPr>
                <w:rFonts w:ascii="Times New Roman" w:hAnsi="Times New Roman" w:cs="Times New Roman"/>
              </w:rPr>
              <w:t>мл</w:t>
            </w:r>
            <w:proofErr w:type="spellEnd"/>
            <w:r>
              <w:rPr>
                <w:rFonts w:ascii="Times New Roman" w:hAnsi="Times New Roman" w:cs="Times New Roman"/>
              </w:rPr>
              <w:t>:</w:t>
            </w:r>
          </w:p>
          <w:p w:rsidR="00DD0A29" w:rsidRDefault="00DD0A29" w:rsidP="007F4C85">
            <w:pPr>
              <w:spacing w:after="0" w:line="240" w:lineRule="auto"/>
              <w:jc w:val="both"/>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холестеринестераза</w:t>
            </w:r>
            <w:proofErr w:type="spellEnd"/>
            <w:r>
              <w:rPr>
                <w:rFonts w:ascii="Times New Roman" w:hAnsi="Times New Roman" w:cs="Times New Roman"/>
              </w:rPr>
              <w:t xml:space="preserve"> (150 ± 15) Е/л;</w:t>
            </w:r>
          </w:p>
          <w:p w:rsidR="00DD0A29" w:rsidRDefault="00DD0A29" w:rsidP="007F4C85">
            <w:pPr>
              <w:spacing w:after="0" w:line="240" w:lineRule="auto"/>
              <w:jc w:val="both"/>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холестериноксидаза</w:t>
            </w:r>
            <w:proofErr w:type="spellEnd"/>
            <w:r>
              <w:rPr>
                <w:rFonts w:ascii="Times New Roman" w:hAnsi="Times New Roman" w:cs="Times New Roman"/>
              </w:rPr>
              <w:t xml:space="preserve"> (100 ± 10) Е/л;</w:t>
            </w:r>
          </w:p>
          <w:p w:rsidR="00DD0A29" w:rsidRDefault="00DD0A29" w:rsidP="007F4C85">
            <w:pPr>
              <w:spacing w:after="0" w:line="240" w:lineRule="auto"/>
              <w:jc w:val="both"/>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пероксидаза</w:t>
            </w:r>
            <w:proofErr w:type="spellEnd"/>
            <w:r>
              <w:rPr>
                <w:rFonts w:ascii="Times New Roman" w:hAnsi="Times New Roman" w:cs="Times New Roman"/>
              </w:rPr>
              <w:t xml:space="preserve"> (5,0 ± 0,5) КЕ/л;</w:t>
            </w:r>
          </w:p>
          <w:p w:rsidR="00DD0A29" w:rsidRDefault="00DD0A29" w:rsidP="007F4C85">
            <w:pPr>
              <w:spacing w:after="0" w:line="240" w:lineRule="auto"/>
              <w:jc w:val="both"/>
              <w:rPr>
                <w:rFonts w:ascii="Times New Roman" w:hAnsi="Times New Roman" w:cs="Times New Roman"/>
              </w:rPr>
            </w:pPr>
            <w:r>
              <w:rPr>
                <w:rFonts w:ascii="Times New Roman" w:hAnsi="Times New Roman" w:cs="Times New Roman"/>
              </w:rPr>
              <w:t xml:space="preserve">- 4-амінофеназон (0,300 ± 0,015) </w:t>
            </w:r>
            <w:proofErr w:type="spellStart"/>
            <w:r>
              <w:rPr>
                <w:rFonts w:ascii="Times New Roman" w:hAnsi="Times New Roman" w:cs="Times New Roman"/>
              </w:rPr>
              <w:t>ммоль</w:t>
            </w:r>
            <w:proofErr w:type="spellEnd"/>
            <w:r>
              <w:rPr>
                <w:rFonts w:ascii="Times New Roman" w:hAnsi="Times New Roman" w:cs="Times New Roman"/>
              </w:rPr>
              <w:t xml:space="preserve">/л; </w:t>
            </w:r>
          </w:p>
          <w:p w:rsidR="00DD0A29" w:rsidRDefault="00DD0A29" w:rsidP="007F4C85">
            <w:pPr>
              <w:spacing w:after="0" w:line="240" w:lineRule="auto"/>
              <w:jc w:val="both"/>
              <w:rPr>
                <w:rFonts w:ascii="Times New Roman" w:hAnsi="Times New Roman" w:cs="Times New Roman"/>
              </w:rPr>
            </w:pPr>
            <w:r>
              <w:rPr>
                <w:rFonts w:ascii="Times New Roman" w:hAnsi="Times New Roman" w:cs="Times New Roman"/>
              </w:rPr>
              <w:t xml:space="preserve">- фенол (30,0 ± 1,5) </w:t>
            </w:r>
            <w:proofErr w:type="spellStart"/>
            <w:r>
              <w:rPr>
                <w:rFonts w:ascii="Times New Roman" w:hAnsi="Times New Roman" w:cs="Times New Roman"/>
              </w:rPr>
              <w:t>ммоль</w:t>
            </w:r>
            <w:proofErr w:type="spellEnd"/>
            <w:r>
              <w:rPr>
                <w:rFonts w:ascii="Times New Roman" w:hAnsi="Times New Roman" w:cs="Times New Roman"/>
              </w:rPr>
              <w:t>/л;</w:t>
            </w:r>
          </w:p>
          <w:p w:rsidR="00DD0A29" w:rsidRDefault="00DD0A29" w:rsidP="007F4C85">
            <w:pPr>
              <w:spacing w:after="0" w:line="240" w:lineRule="auto"/>
              <w:jc w:val="both"/>
              <w:rPr>
                <w:rFonts w:ascii="Times New Roman" w:hAnsi="Times New Roman" w:cs="Times New Roman"/>
              </w:rPr>
            </w:pPr>
            <w:r>
              <w:rPr>
                <w:rFonts w:ascii="Times New Roman" w:hAnsi="Times New Roman" w:cs="Times New Roman"/>
              </w:rPr>
              <w:t xml:space="preserve">- ТРІС (30,0 ± 1,5) </w:t>
            </w:r>
            <w:proofErr w:type="spellStart"/>
            <w:r>
              <w:rPr>
                <w:rFonts w:ascii="Times New Roman" w:hAnsi="Times New Roman" w:cs="Times New Roman"/>
              </w:rPr>
              <w:t>ммоль</w:t>
            </w:r>
            <w:proofErr w:type="spellEnd"/>
            <w:r>
              <w:rPr>
                <w:rFonts w:ascii="Times New Roman" w:hAnsi="Times New Roman" w:cs="Times New Roman"/>
              </w:rPr>
              <w:t>/л;</w:t>
            </w:r>
          </w:p>
          <w:p w:rsidR="00DD0A29" w:rsidRDefault="00DD0A29" w:rsidP="007F4C85">
            <w:pPr>
              <w:spacing w:after="0" w:line="240" w:lineRule="auto"/>
              <w:jc w:val="both"/>
              <w:rPr>
                <w:rFonts w:ascii="Times New Roman" w:hAnsi="Times New Roman" w:cs="Times New Roman"/>
              </w:rPr>
            </w:pPr>
            <w:r>
              <w:rPr>
                <w:rFonts w:ascii="Times New Roman" w:hAnsi="Times New Roman" w:cs="Times New Roman"/>
              </w:rPr>
              <w:t>- стабілізатори, активатори.</w:t>
            </w:r>
          </w:p>
          <w:p w:rsidR="00DD0A29" w:rsidRDefault="00DD0A29" w:rsidP="007F4C85">
            <w:pPr>
              <w:spacing w:after="0" w:line="240" w:lineRule="auto"/>
              <w:jc w:val="both"/>
              <w:rPr>
                <w:rFonts w:ascii="Times New Roman" w:hAnsi="Times New Roman" w:cs="Times New Roman"/>
              </w:rPr>
            </w:pPr>
            <w:r>
              <w:rPr>
                <w:rFonts w:ascii="Times New Roman" w:hAnsi="Times New Roman" w:cs="Times New Roman"/>
              </w:rPr>
              <w:t xml:space="preserve">2. Калібрувальний розчин холестерину з </w:t>
            </w:r>
            <w:proofErr w:type="spellStart"/>
            <w:r>
              <w:rPr>
                <w:rFonts w:ascii="Times New Roman" w:hAnsi="Times New Roman" w:cs="Times New Roman"/>
              </w:rPr>
              <w:t>концентрацєй</w:t>
            </w:r>
            <w:proofErr w:type="spellEnd"/>
            <w:r>
              <w:rPr>
                <w:rFonts w:ascii="Times New Roman" w:hAnsi="Times New Roman" w:cs="Times New Roman"/>
              </w:rPr>
              <w:t xml:space="preserve"> (5,17 ± 0,10) </w:t>
            </w:r>
            <w:proofErr w:type="spellStart"/>
            <w:r>
              <w:rPr>
                <w:rFonts w:ascii="Times New Roman" w:hAnsi="Times New Roman" w:cs="Times New Roman"/>
              </w:rPr>
              <w:t>ммоль</w:t>
            </w:r>
            <w:proofErr w:type="spellEnd"/>
            <w:r>
              <w:rPr>
                <w:rFonts w:ascii="Times New Roman" w:hAnsi="Times New Roman" w:cs="Times New Roman"/>
              </w:rPr>
              <w:t xml:space="preserve">/л - 1 ампула або флакон з (1,5 ± 0,1) </w:t>
            </w:r>
            <w:proofErr w:type="spellStart"/>
            <w:r>
              <w:rPr>
                <w:rFonts w:ascii="Times New Roman" w:hAnsi="Times New Roman" w:cs="Times New Roman"/>
              </w:rPr>
              <w:t>мл</w:t>
            </w:r>
            <w:proofErr w:type="spellEnd"/>
            <w:r>
              <w:rPr>
                <w:rFonts w:ascii="Times New Roman" w:hAnsi="Times New Roman" w:cs="Times New Roman"/>
              </w:rPr>
              <w:t xml:space="preserve">. </w:t>
            </w:r>
          </w:p>
          <w:p w:rsidR="00DD0A29" w:rsidRDefault="00DD0A29" w:rsidP="007F4C85">
            <w:pPr>
              <w:spacing w:after="0" w:line="240" w:lineRule="auto"/>
              <w:jc w:val="both"/>
              <w:rPr>
                <w:rFonts w:ascii="Times New Roman" w:hAnsi="Times New Roman" w:cs="Times New Roman"/>
                <w:b/>
              </w:rPr>
            </w:pPr>
            <w:r>
              <w:rPr>
                <w:rFonts w:ascii="Times New Roman" w:hAnsi="Times New Roman" w:cs="Times New Roman"/>
                <w:b/>
              </w:rPr>
              <w:t>АНЛІТИЧНІ ХАРАКТЕРИСТИКИ</w:t>
            </w:r>
          </w:p>
          <w:p w:rsidR="00DD0A29" w:rsidRDefault="00DD0A29" w:rsidP="007F4C85">
            <w:pPr>
              <w:spacing w:after="0" w:line="240" w:lineRule="auto"/>
              <w:jc w:val="both"/>
              <w:rPr>
                <w:rFonts w:ascii="Times New Roman" w:hAnsi="Times New Roman" w:cs="Times New Roman"/>
              </w:rPr>
            </w:pPr>
            <w:r>
              <w:rPr>
                <w:rFonts w:ascii="Times New Roman" w:hAnsi="Times New Roman" w:cs="Times New Roman"/>
              </w:rPr>
              <w:t xml:space="preserve">Набір розрахований на 100 </w:t>
            </w:r>
            <w:proofErr w:type="spellStart"/>
            <w:r>
              <w:rPr>
                <w:rFonts w:ascii="Times New Roman" w:hAnsi="Times New Roman" w:cs="Times New Roman"/>
              </w:rPr>
              <w:t>мікро-</w:t>
            </w:r>
            <w:proofErr w:type="spellEnd"/>
            <w:r>
              <w:rPr>
                <w:rFonts w:ascii="Times New Roman" w:hAnsi="Times New Roman" w:cs="Times New Roman"/>
              </w:rPr>
              <w:t xml:space="preserve">, 50 </w:t>
            </w:r>
            <w:proofErr w:type="spellStart"/>
            <w:r>
              <w:rPr>
                <w:rFonts w:ascii="Times New Roman" w:hAnsi="Times New Roman" w:cs="Times New Roman"/>
              </w:rPr>
              <w:t>напівмікро-</w:t>
            </w:r>
            <w:proofErr w:type="spellEnd"/>
            <w:r>
              <w:rPr>
                <w:rFonts w:ascii="Times New Roman" w:hAnsi="Times New Roman" w:cs="Times New Roman"/>
              </w:rPr>
              <w:t xml:space="preserve"> або 25 макровизначень холестерину (з урахуванням холостих та калібрувальних проб). Діапазон </w:t>
            </w:r>
            <w:proofErr w:type="spellStart"/>
            <w:r>
              <w:rPr>
                <w:rFonts w:ascii="Times New Roman" w:hAnsi="Times New Roman" w:cs="Times New Roman"/>
              </w:rPr>
              <w:t>визначаємих</w:t>
            </w:r>
            <w:proofErr w:type="spellEnd"/>
            <w:r>
              <w:rPr>
                <w:rFonts w:ascii="Times New Roman" w:hAnsi="Times New Roman" w:cs="Times New Roman"/>
              </w:rPr>
              <w:t xml:space="preserve"> концентрацій — від 0,5 </w:t>
            </w:r>
            <w:proofErr w:type="spellStart"/>
            <w:r>
              <w:rPr>
                <w:rFonts w:ascii="Times New Roman" w:hAnsi="Times New Roman" w:cs="Times New Roman"/>
              </w:rPr>
              <w:t>ммоль</w:t>
            </w:r>
            <w:proofErr w:type="spellEnd"/>
            <w:r>
              <w:rPr>
                <w:rFonts w:ascii="Times New Roman" w:hAnsi="Times New Roman" w:cs="Times New Roman"/>
              </w:rPr>
              <w:t xml:space="preserve">/л до 19,4 </w:t>
            </w:r>
            <w:proofErr w:type="spellStart"/>
            <w:r>
              <w:rPr>
                <w:rFonts w:ascii="Times New Roman" w:hAnsi="Times New Roman" w:cs="Times New Roman"/>
              </w:rPr>
              <w:t>ммоль</w:t>
            </w:r>
            <w:proofErr w:type="spellEnd"/>
            <w:r>
              <w:rPr>
                <w:rFonts w:ascii="Times New Roman" w:hAnsi="Times New Roman" w:cs="Times New Roman"/>
              </w:rPr>
              <w:t>/л. Коефіцієнт варіації визначення — не більше 5 %.</w:t>
            </w:r>
          </w:p>
          <w:p w:rsidR="00DD0A29" w:rsidRDefault="00DD0A29" w:rsidP="007F4C85">
            <w:pPr>
              <w:spacing w:after="0" w:line="240" w:lineRule="auto"/>
              <w:jc w:val="both"/>
              <w:rPr>
                <w:rFonts w:ascii="Times New Roman" w:hAnsi="Times New Roman" w:cs="Times New Roman"/>
                <w:sz w:val="16"/>
                <w:szCs w:val="16"/>
              </w:rPr>
            </w:pPr>
          </w:p>
          <w:p w:rsidR="00DD0A29" w:rsidRDefault="00DD0A29" w:rsidP="007F4C85">
            <w:pPr>
              <w:spacing w:line="240" w:lineRule="auto"/>
              <w:ind w:firstLine="5"/>
              <w:jc w:val="both"/>
              <w:rPr>
                <w:rFonts w:ascii="Times New Roman" w:hAnsi="Times New Roman" w:cs="Times New Roman"/>
                <w:sz w:val="24"/>
                <w:szCs w:val="24"/>
              </w:rPr>
            </w:pPr>
            <w:r>
              <w:rPr>
                <w:rFonts w:ascii="Times New Roman" w:hAnsi="Times New Roman" w:cs="Times New Roman"/>
                <w:sz w:val="24"/>
                <w:szCs w:val="24"/>
              </w:rPr>
              <w:t xml:space="preserve">технічним вимогам учасник повинен надати у складі пропозиції декларацію відповідності, сертифікат якості, інструкцію з використання.     </w:t>
            </w:r>
          </w:p>
          <w:p w:rsidR="00DD0A29" w:rsidRDefault="00DD0A29" w:rsidP="007F4C85">
            <w:pPr>
              <w:spacing w:line="240" w:lineRule="auto"/>
              <w:ind w:firstLine="5"/>
              <w:jc w:val="both"/>
              <w:rPr>
                <w:rFonts w:ascii="Times New Roman" w:hAnsi="Times New Roman" w:cs="Times New Roman"/>
                <w:sz w:val="24"/>
                <w:szCs w:val="24"/>
                <w:lang w:val="ru-RU"/>
              </w:rPr>
            </w:pPr>
            <w:r>
              <w:rPr>
                <w:rFonts w:ascii="Times New Roman" w:hAnsi="Times New Roman" w:cs="Times New Roman"/>
                <w:sz w:val="24"/>
                <w:szCs w:val="24"/>
              </w:rPr>
              <w:t xml:space="preserve"> З метою запобігання закупівлі фальсифікатів та дотримання гарантій на своєчасне постачання товару у кількості, якості та зі </w:t>
            </w:r>
            <w:r>
              <w:rPr>
                <w:rFonts w:ascii="Times New Roman" w:hAnsi="Times New Roman" w:cs="Times New Roman"/>
                <w:sz w:val="24"/>
                <w:szCs w:val="24"/>
              </w:rPr>
              <w:lastRenderedPageBreak/>
              <w:t>строками придатності, учасник надає оригінал  гарантійного листа від виробника, яким виробник   підтверджує можливість поставки предмету закупівлі цих електронних торгів зі строками придатності та в терміни, визначені замовниками торгів. Гарантійний лист повинен включати: повну назву замовника та учасника, предмет закупівлі згідно специфікації, номер оголошення з обов’язковим зазначенням ID про проведення закупівлі.</w:t>
            </w:r>
          </w:p>
          <w:p w:rsidR="00DD0A29" w:rsidRDefault="00DD0A29" w:rsidP="007F4C85">
            <w:pPr>
              <w:widowControl w:val="0"/>
              <w:suppressAutoHyphens/>
              <w:autoSpaceDN w:val="0"/>
              <w:spacing w:after="200" w:line="240" w:lineRule="auto"/>
              <w:jc w:val="both"/>
              <w:rPr>
                <w:rFonts w:ascii="Times New Roman" w:eastAsia="Times New Roman" w:hAnsi="Times New Roman" w:cs="Times New Roman"/>
                <w:kern w:val="3"/>
                <w:sz w:val="24"/>
                <w:szCs w:val="24"/>
                <w:lang w:eastAsia="uk-UA"/>
              </w:rPr>
            </w:pPr>
            <w:r>
              <w:rPr>
                <w:rFonts w:ascii="Times New Roman" w:hAnsi="Times New Roman" w:cs="Times New Roman"/>
                <w:sz w:val="24"/>
                <w:szCs w:val="24"/>
              </w:rPr>
              <w:t xml:space="preserve"> Термін придатності на момент доставки повинен бути не менше 80% від строку  виготовлення. Для підтвердження надати гарантійний лист виробника, що на момент доставки термін придатності буде не менше 80% від строку виготовлення.</w:t>
            </w:r>
          </w:p>
        </w:tc>
        <w:tc>
          <w:tcPr>
            <w:tcW w:w="6234" w:type="dxa"/>
            <w:tcBorders>
              <w:top w:val="single" w:sz="4" w:space="0" w:color="auto"/>
              <w:left w:val="single" w:sz="4" w:space="0" w:color="auto"/>
              <w:bottom w:val="single" w:sz="4" w:space="0" w:color="auto"/>
              <w:right w:val="single" w:sz="4" w:space="0" w:color="auto"/>
            </w:tcBorders>
          </w:tcPr>
          <w:p w:rsidR="00DD0A29" w:rsidRDefault="00DD0A29" w:rsidP="00DD0A29">
            <w:pPr>
              <w:spacing w:after="0" w:line="240" w:lineRule="auto"/>
              <w:ind w:firstLine="5"/>
              <w:rPr>
                <w:rFonts w:ascii="Times New Roman" w:hAnsi="Times New Roman" w:cs="Times New Roman"/>
                <w:sz w:val="24"/>
                <w:szCs w:val="24"/>
              </w:rPr>
            </w:pPr>
          </w:p>
        </w:tc>
      </w:tr>
    </w:tbl>
    <w:p w:rsidR="003F25DB" w:rsidRPr="007B4B7E" w:rsidRDefault="007B4B7E" w:rsidP="00F13D78">
      <w:pPr>
        <w:pStyle w:val="a7"/>
        <w:rPr>
          <w:rFonts w:ascii="Times New Roman" w:eastAsia="Arial Unicode MS" w:hAnsi="Times New Roman" w:cs="Times New Roman"/>
          <w:i/>
          <w:kern w:val="3"/>
          <w:sz w:val="24"/>
          <w:szCs w:val="24"/>
          <w:u w:val="single"/>
          <w:lang w:eastAsia="en-US"/>
        </w:rPr>
      </w:pPr>
      <w:r w:rsidRPr="007B4B7E">
        <w:rPr>
          <w:rFonts w:ascii="Times New Roman" w:eastAsia="Arial Unicode MS" w:hAnsi="Times New Roman" w:cs="Times New Roman"/>
          <w:i/>
          <w:kern w:val="3"/>
          <w:sz w:val="24"/>
          <w:szCs w:val="24"/>
          <w:u w:val="single"/>
          <w:lang w:eastAsia="en-US"/>
        </w:rPr>
        <w:lastRenderedPageBreak/>
        <w:t>Примітки:</w:t>
      </w:r>
      <w:r w:rsidR="009A12F2">
        <w:rPr>
          <w:rFonts w:ascii="Times New Roman" w:eastAsia="Arial Unicode MS" w:hAnsi="Times New Roman" w:cs="Times New Roman"/>
          <w:i/>
          <w:kern w:val="3"/>
          <w:sz w:val="24"/>
          <w:szCs w:val="24"/>
          <w:u w:val="single"/>
          <w:lang w:eastAsia="en-US"/>
        </w:rPr>
        <w:t xml:space="preserve"> </w:t>
      </w:r>
      <w:r w:rsidR="009A12F2">
        <w:rPr>
          <w:rFonts w:ascii="Times New Roman" w:hAnsi="Times New Roman"/>
          <w:i/>
          <w:sz w:val="20"/>
          <w:szCs w:val="20"/>
        </w:rPr>
        <w:t>обов’язково для виконання Учасником):</w:t>
      </w:r>
    </w:p>
    <w:p w:rsidR="00F13D78" w:rsidRPr="00ED7AE4" w:rsidRDefault="00F13D78" w:rsidP="00DF7733">
      <w:pPr>
        <w:pStyle w:val="a7"/>
        <w:jc w:val="both"/>
        <w:rPr>
          <w:rFonts w:ascii="Times New Roman" w:hAnsi="Times New Roman" w:cs="Times New Roman"/>
          <w:i/>
        </w:rPr>
      </w:pPr>
      <w:r w:rsidRPr="00ED7AE4">
        <w:rPr>
          <w:rFonts w:ascii="Times New Roman" w:hAnsi="Times New Roman" w:cs="Times New Roman"/>
          <w:i/>
        </w:rPr>
        <w:t xml:space="preserve">Строк поставки товару протягом </w:t>
      </w:r>
      <w:r>
        <w:rPr>
          <w:rFonts w:ascii="Times New Roman" w:hAnsi="Times New Roman" w:cs="Times New Roman"/>
          <w:i/>
        </w:rPr>
        <w:t xml:space="preserve">5-ти робочих днів </w:t>
      </w:r>
      <w:r w:rsidRPr="00ED7AE4">
        <w:rPr>
          <w:rFonts w:ascii="Times New Roman" w:hAnsi="Times New Roman" w:cs="Times New Roman"/>
          <w:i/>
        </w:rPr>
        <w:t>з дня отримання замовлення (надати гарантійний лист.)</w:t>
      </w:r>
    </w:p>
    <w:p w:rsidR="00F13D78" w:rsidRPr="00ED7AE4" w:rsidRDefault="00F13D78" w:rsidP="00DF7733">
      <w:pPr>
        <w:pStyle w:val="a7"/>
        <w:jc w:val="both"/>
        <w:rPr>
          <w:rFonts w:ascii="Times New Roman" w:hAnsi="Times New Roman" w:cs="Times New Roman"/>
          <w:i/>
        </w:rPr>
      </w:pPr>
      <w:r w:rsidRPr="00ED7AE4">
        <w:rPr>
          <w:rFonts w:ascii="Times New Roman" w:hAnsi="Times New Roman" w:cs="Times New Roman"/>
          <w:i/>
        </w:rPr>
        <w:t xml:space="preserve"> Для учасника необхідно заповнити таблицю відповідності товару.</w:t>
      </w:r>
    </w:p>
    <w:p w:rsidR="00F13D78" w:rsidRPr="00ED7AE4" w:rsidRDefault="00F13D78" w:rsidP="00DF7733">
      <w:pPr>
        <w:pStyle w:val="a7"/>
        <w:jc w:val="both"/>
        <w:rPr>
          <w:rFonts w:ascii="Times New Roman" w:hAnsi="Times New Roman" w:cs="Times New Roman"/>
          <w:i/>
        </w:rPr>
      </w:pPr>
      <w:r w:rsidRPr="00ED7AE4">
        <w:rPr>
          <w:rFonts w:ascii="Times New Roman" w:hAnsi="Times New Roman" w:cs="Times New Roman"/>
          <w:i/>
        </w:rPr>
        <w:t xml:space="preserve">*- При поданні інформації про кількісні характеристики предмету закупівлі у складі тендерної пропозиції Учасник заповнює у рядку графи "Найменування товару" спочатку зазначається найменування предмету закупівлі Замовника, а потім через двокрапку Учасник жирним шрифтом вказує назву товару, що пропонується Учасником, у тому вигляді, як він буде зазначатися у специфікації до майбутнього договору про закупівлю та у видаткових накладних Учасника у разі обрання його переможцем торгів. </w:t>
      </w:r>
    </w:p>
    <w:p w:rsidR="00F13D78" w:rsidRPr="00ED7AE4" w:rsidRDefault="00F13D78" w:rsidP="00DF7733">
      <w:pPr>
        <w:pStyle w:val="a7"/>
        <w:jc w:val="both"/>
        <w:rPr>
          <w:rFonts w:ascii="Times New Roman" w:hAnsi="Times New Roman" w:cs="Times New Roman"/>
          <w:i/>
        </w:rPr>
      </w:pPr>
      <w:r w:rsidRPr="00ED7AE4">
        <w:rPr>
          <w:rFonts w:ascii="Times New Roman" w:hAnsi="Times New Roman" w:cs="Times New Roman"/>
          <w:i/>
        </w:rPr>
        <w:t xml:space="preserve">         До всіх посилань на конкретні торговельну марку чи фірму, патент або тип предмета закупівлі, джерело його походження або виробника – застосовувати вираз «або еквівалент».</w:t>
      </w:r>
    </w:p>
    <w:p w:rsidR="00F13D78" w:rsidRPr="00ED7AE4" w:rsidRDefault="00F13D78" w:rsidP="00DF7733">
      <w:pPr>
        <w:pStyle w:val="a7"/>
        <w:jc w:val="both"/>
        <w:rPr>
          <w:rFonts w:ascii="Times New Roman" w:hAnsi="Times New Roman" w:cs="Times New Roman"/>
          <w:i/>
        </w:rPr>
      </w:pPr>
      <w:r w:rsidRPr="00ED7AE4">
        <w:rPr>
          <w:rFonts w:ascii="Times New Roman" w:hAnsi="Times New Roman" w:cs="Times New Roman"/>
          <w:i/>
        </w:rPr>
        <w:t xml:space="preserve">       Учасники процедури закупівлі обов</w:t>
      </w:r>
      <w:r w:rsidR="00025F64" w:rsidRPr="00025F64">
        <w:rPr>
          <w:rFonts w:ascii="Times New Roman" w:hAnsi="Times New Roman" w:cs="Times New Roman"/>
          <w:i/>
        </w:rPr>
        <w:t>’</w:t>
      </w:r>
      <w:r w:rsidRPr="00ED7AE4">
        <w:rPr>
          <w:rFonts w:ascii="Times New Roman" w:hAnsi="Times New Roman" w:cs="Times New Roman"/>
          <w:i/>
        </w:rPr>
        <w:t>язково повинні надати в складі тендерної пропозиції документи, які підтверджують відповідність пропозиції учасника технічним, якісним, кількісним та іншим вимогам до предмета закупівлі.</w:t>
      </w:r>
    </w:p>
    <w:p w:rsidR="00F13D78" w:rsidRPr="00904494" w:rsidRDefault="00F13D78" w:rsidP="00F13D78">
      <w:pPr>
        <w:jc w:val="both"/>
        <w:rPr>
          <w:i/>
        </w:rPr>
      </w:pPr>
      <w:r w:rsidRPr="00790276">
        <w:rPr>
          <w:rFonts w:ascii="Times New Roman" w:hAnsi="Times New Roman" w:cs="Times New Roman"/>
          <w:i/>
        </w:rPr>
        <w:t xml:space="preserve">             </w:t>
      </w:r>
    </w:p>
    <w:p w:rsidR="00F13D78" w:rsidRPr="00904494" w:rsidRDefault="00F13D78" w:rsidP="00F13D78">
      <w:pPr>
        <w:spacing w:after="0" w:line="240" w:lineRule="auto"/>
        <w:jc w:val="center"/>
        <w:textAlignment w:val="top"/>
        <w:rPr>
          <w:rFonts w:ascii="Times New Roman" w:eastAsia="Times New Roman" w:hAnsi="Times New Roman"/>
          <w:b/>
          <w:bCs/>
          <w:sz w:val="24"/>
          <w:szCs w:val="24"/>
        </w:rPr>
      </w:pPr>
    </w:p>
    <w:p w:rsidR="00F13D78" w:rsidRDefault="00F13D78" w:rsidP="00F13D78">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right="284"/>
        <w:jc w:val="right"/>
        <w:rPr>
          <w:rFonts w:ascii="Times New Roman" w:hAnsi="Times New Roman"/>
          <w:sz w:val="24"/>
          <w:szCs w:val="24"/>
          <w:lang w:eastAsia="en-US"/>
        </w:rPr>
      </w:pPr>
      <w:r>
        <w:rPr>
          <w:rFonts w:ascii="Times New Roman" w:hAnsi="Times New Roman"/>
          <w:color w:val="000000"/>
          <w:sz w:val="24"/>
          <w:szCs w:val="24"/>
        </w:rPr>
        <w:t>“____”</w:t>
      </w:r>
      <w:r>
        <w:rPr>
          <w:rFonts w:ascii="Times New Roman" w:hAnsi="Times New Roman"/>
          <w:sz w:val="24"/>
          <w:szCs w:val="24"/>
        </w:rPr>
        <w:t xml:space="preserve"> ________________ 202</w:t>
      </w:r>
      <w:r w:rsidR="00C101C1">
        <w:rPr>
          <w:rFonts w:ascii="Times New Roman" w:hAnsi="Times New Roman"/>
          <w:sz w:val="24"/>
          <w:szCs w:val="24"/>
        </w:rPr>
        <w:t>4</w:t>
      </w:r>
      <w:r>
        <w:rPr>
          <w:rFonts w:ascii="Times New Roman" w:hAnsi="Times New Roman"/>
          <w:sz w:val="24"/>
          <w:szCs w:val="24"/>
        </w:rPr>
        <w:t xml:space="preserve"> року</w:t>
      </w:r>
    </w:p>
    <w:p w:rsidR="00F13D78" w:rsidRDefault="00F13D78" w:rsidP="00F13D78">
      <w:pPr>
        <w:spacing w:after="0" w:line="240" w:lineRule="auto"/>
        <w:ind w:right="284"/>
        <w:jc w:val="both"/>
        <w:rPr>
          <w:rFonts w:ascii="Times New Roman" w:eastAsia="Times New Roman" w:hAnsi="Times New Roman"/>
          <w:sz w:val="24"/>
          <w:szCs w:val="24"/>
        </w:rPr>
      </w:pPr>
    </w:p>
    <w:p w:rsidR="00F13D78" w:rsidRDefault="00F13D78" w:rsidP="00F13D78">
      <w:pPr>
        <w:spacing w:after="0" w:line="240" w:lineRule="auto"/>
        <w:ind w:right="284"/>
        <w:jc w:val="both"/>
        <w:rPr>
          <w:rFonts w:ascii="Times New Roman" w:eastAsia="Times New Roman" w:hAnsi="Times New Roman"/>
          <w:sz w:val="24"/>
          <w:szCs w:val="24"/>
        </w:rPr>
      </w:pPr>
      <w:r>
        <w:rPr>
          <w:rFonts w:ascii="Times New Roman" w:eastAsia="Times New Roman" w:hAnsi="Times New Roman"/>
          <w:sz w:val="24"/>
          <w:szCs w:val="24"/>
        </w:rPr>
        <w:t>_________________________________________________________________________________</w:t>
      </w:r>
    </w:p>
    <w:p w:rsidR="00F13D78" w:rsidRDefault="00F13D78" w:rsidP="00F13D78">
      <w:pPr>
        <w:spacing w:after="0" w:line="240" w:lineRule="auto"/>
        <w:ind w:right="284"/>
        <w:jc w:val="both"/>
        <w:rPr>
          <w:rFonts w:ascii="Times New Roman" w:eastAsia="Times New Roman" w:hAnsi="Times New Roman"/>
          <w:i/>
          <w:sz w:val="20"/>
          <w:szCs w:val="20"/>
        </w:rPr>
      </w:pPr>
      <w:r>
        <w:rPr>
          <w:rFonts w:ascii="Times New Roman" w:eastAsia="Times New Roman" w:hAnsi="Times New Roman"/>
        </w:rPr>
        <w:t xml:space="preserve"> </w:t>
      </w:r>
      <w:r>
        <w:rPr>
          <w:rFonts w:ascii="Times New Roman" w:eastAsia="Times New Roman" w:hAnsi="Times New Roman"/>
          <w:i/>
          <w:sz w:val="20"/>
          <w:szCs w:val="20"/>
        </w:rPr>
        <w:t>Підпис       (прізвище, ініціали, посада уповноваженої особи учасника</w:t>
      </w:r>
      <w:r>
        <w:rPr>
          <w:rFonts w:ascii="Times New Roman" w:hAnsi="Times New Roman"/>
          <w:i/>
          <w:iCs/>
          <w:sz w:val="20"/>
          <w:szCs w:val="20"/>
        </w:rPr>
        <w:t xml:space="preserve"> або П.І.Б. учасника-фізичної особи)</w:t>
      </w:r>
    </w:p>
    <w:p w:rsidR="00F13D78" w:rsidRDefault="00F13D78" w:rsidP="00F13D78">
      <w:pPr>
        <w:spacing w:before="120" w:line="240" w:lineRule="auto"/>
        <w:ind w:right="284"/>
        <w:jc w:val="both"/>
        <w:rPr>
          <w:rFonts w:ascii="Times New Roman" w:hAnsi="Times New Roman"/>
          <w:sz w:val="24"/>
          <w:szCs w:val="24"/>
        </w:rPr>
      </w:pPr>
      <w:r>
        <w:rPr>
          <w:rFonts w:ascii="Times New Roman" w:eastAsia="Times New Roman" w:hAnsi="Times New Roman"/>
          <w:i/>
        </w:rPr>
        <w:t xml:space="preserve">М.П. </w:t>
      </w:r>
      <w:r>
        <w:rPr>
          <w:rFonts w:ascii="Times New Roman" w:eastAsia="Times New Roman" w:hAnsi="Times New Roman"/>
          <w:i/>
          <w:sz w:val="20"/>
          <w:szCs w:val="20"/>
        </w:rPr>
        <w:t>(у разі наявності печатки)</w:t>
      </w:r>
    </w:p>
    <w:p w:rsidR="0086567B" w:rsidRPr="007E7284" w:rsidRDefault="00F13D78" w:rsidP="001957C7">
      <w:pPr>
        <w:pStyle w:val="a7"/>
        <w:rPr>
          <w:rFonts w:ascii="Times New Roman" w:hAnsi="Times New Roman" w:cs="Times New Roman"/>
          <w:color w:val="000000"/>
          <w:shd w:val="clear" w:color="auto" w:fill="FDFEFD"/>
        </w:rPr>
      </w:pPr>
      <w:r>
        <w:rPr>
          <w:rFonts w:ascii="Times New Roman" w:hAnsi="Times New Roman"/>
          <w:b/>
          <w:bCs/>
          <w:sz w:val="24"/>
          <w:szCs w:val="24"/>
        </w:rPr>
        <w:br w:type="page"/>
      </w:r>
      <w:r w:rsidR="0086567B" w:rsidRPr="007E7284">
        <w:rPr>
          <w:rFonts w:ascii="Times New Roman" w:hAnsi="Times New Roman" w:cs="Times New Roman"/>
          <w:b/>
        </w:rPr>
        <w:lastRenderedPageBreak/>
        <w:t>ДК 021:2015 "Єдиний закупівельний словник" – 33690000-3 Лікарські засоби різні.</w:t>
      </w:r>
      <w:r w:rsidR="0086567B" w:rsidRPr="007E7284">
        <w:rPr>
          <w:rFonts w:ascii="Times New Roman" w:hAnsi="Times New Roman" w:cs="Times New Roman"/>
          <w:color w:val="000000"/>
          <w:shd w:val="clear" w:color="auto" w:fill="FDFEFD"/>
        </w:rPr>
        <w:t xml:space="preserve"> </w:t>
      </w:r>
    </w:p>
    <w:p w:rsidR="0086567B" w:rsidRDefault="0086567B" w:rsidP="0086567B">
      <w:pPr>
        <w:pStyle w:val="aa"/>
        <w:spacing w:before="0" w:beforeAutospacing="0" w:after="0" w:afterAutospacing="0"/>
        <w:ind w:left="-224" w:right="97" w:firstLine="224"/>
        <w:jc w:val="center"/>
        <w:rPr>
          <w:b/>
          <w:color w:val="000000"/>
          <w:sz w:val="22"/>
          <w:szCs w:val="22"/>
          <w:shd w:val="clear" w:color="auto" w:fill="FDFEFD"/>
        </w:rPr>
      </w:pPr>
      <w:r w:rsidRPr="007E7284">
        <w:rPr>
          <w:b/>
          <w:color w:val="000000"/>
          <w:sz w:val="22"/>
          <w:szCs w:val="22"/>
          <w:shd w:val="clear" w:color="auto" w:fill="FDFEFD"/>
        </w:rPr>
        <w:t xml:space="preserve">Лабораторні реактиви. </w:t>
      </w:r>
      <w:r w:rsidR="007E7284" w:rsidRPr="007E7284">
        <w:rPr>
          <w:b/>
          <w:color w:val="000000"/>
          <w:sz w:val="22"/>
          <w:szCs w:val="22"/>
          <w:shd w:val="clear" w:color="auto" w:fill="FDFEFD"/>
        </w:rPr>
        <w:t>Медичні розчини</w:t>
      </w:r>
      <w:r w:rsidR="003123B4">
        <w:rPr>
          <w:b/>
          <w:color w:val="000000"/>
          <w:sz w:val="22"/>
          <w:szCs w:val="22"/>
          <w:shd w:val="clear" w:color="auto" w:fill="FDFEFD"/>
        </w:rPr>
        <w:t>.</w:t>
      </w:r>
    </w:p>
    <w:p w:rsidR="00F4157C" w:rsidRPr="007E7284" w:rsidRDefault="00F4157C" w:rsidP="0086567B">
      <w:pPr>
        <w:pStyle w:val="aa"/>
        <w:spacing w:before="0" w:beforeAutospacing="0" w:after="0" w:afterAutospacing="0"/>
        <w:ind w:left="-224" w:right="97" w:firstLine="224"/>
        <w:jc w:val="center"/>
        <w:rPr>
          <w:b/>
          <w:color w:val="000000"/>
          <w:sz w:val="22"/>
          <w:szCs w:val="22"/>
          <w:shd w:val="clear" w:color="auto" w:fill="FDFEFD"/>
        </w:rPr>
      </w:pPr>
    </w:p>
    <w:p w:rsidR="00DA4A15" w:rsidRPr="00711FBB" w:rsidRDefault="00DA4A15" w:rsidP="00DA4A15">
      <w:pPr>
        <w:tabs>
          <w:tab w:val="center" w:pos="5282"/>
          <w:tab w:val="left" w:pos="8685"/>
        </w:tabs>
        <w:spacing w:line="240" w:lineRule="auto"/>
        <w:ind w:firstLine="360"/>
        <w:jc w:val="center"/>
        <w:rPr>
          <w:rFonts w:ascii="Times New Roman" w:hAnsi="Times New Roman" w:cs="Times New Roman"/>
          <w:b/>
          <w:bCs/>
          <w:sz w:val="24"/>
          <w:szCs w:val="24"/>
          <w:lang w:eastAsia="zh-CN"/>
        </w:rPr>
      </w:pPr>
      <w:r>
        <w:rPr>
          <w:rFonts w:ascii="Times New Roman" w:hAnsi="Times New Roman" w:cs="Times New Roman"/>
          <w:b/>
          <w:color w:val="000000"/>
          <w:shd w:val="clear" w:color="auto" w:fill="FDFEFD"/>
        </w:rPr>
        <w:t>Лот 2</w:t>
      </w:r>
      <w:r w:rsidRPr="00711FBB">
        <w:rPr>
          <w:rFonts w:ascii="Times New Roman" w:hAnsi="Times New Roman" w:cs="Times New Roman"/>
          <w:b/>
          <w:color w:val="000000"/>
          <w:shd w:val="clear" w:color="auto" w:fill="FDFEFD"/>
        </w:rPr>
        <w:t>. Медичні розчини</w:t>
      </w:r>
    </w:p>
    <w:p w:rsidR="00DA4A15" w:rsidRDefault="00DA4A15" w:rsidP="00DA4A15">
      <w:pPr>
        <w:spacing w:after="150"/>
        <w:ind w:left="-224" w:right="97" w:firstLine="224"/>
        <w:jc w:val="center"/>
        <w:rPr>
          <w:rFonts w:ascii="Times New Roman" w:hAnsi="Times New Roman"/>
          <w:b/>
          <w:color w:val="000000"/>
          <w:lang w:eastAsia="uk-UA"/>
        </w:rPr>
      </w:pPr>
      <w:r>
        <w:rPr>
          <w:rFonts w:ascii="Times New Roman" w:hAnsi="Times New Roman"/>
          <w:b/>
          <w:lang w:eastAsia="uk-UA"/>
        </w:rPr>
        <w:t>Загальні вимоги:</w:t>
      </w:r>
    </w:p>
    <w:p w:rsidR="00DA4A15" w:rsidRPr="00340C3E" w:rsidRDefault="00DA4A15" w:rsidP="00DA4A15">
      <w:pPr>
        <w:pStyle w:val="a7"/>
        <w:jc w:val="both"/>
        <w:rPr>
          <w:rFonts w:ascii="Times New Roman" w:hAnsi="Times New Roman" w:cs="Times New Roman"/>
          <w:sz w:val="24"/>
          <w:szCs w:val="24"/>
        </w:rPr>
      </w:pPr>
      <w:r>
        <w:rPr>
          <w:rFonts w:ascii="Times New Roman" w:hAnsi="Times New Roman" w:cs="Times New Roman"/>
          <w:sz w:val="24"/>
          <w:szCs w:val="24"/>
        </w:rPr>
        <w:t>1.</w:t>
      </w:r>
      <w:r w:rsidRPr="00340C3E">
        <w:rPr>
          <w:rFonts w:ascii="Times New Roman" w:hAnsi="Times New Roman" w:cs="Times New Roman"/>
          <w:sz w:val="24"/>
          <w:szCs w:val="24"/>
        </w:rPr>
        <w:t>Технічні, якісні характеристики предмета закупівлі повинні відповідати встановленим/зареєстрованим нормативним актам (встановленим державним стандартам, зареєстрованим технічним умовам України тощо), Учасники процедури закупівлі повинні надати в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зокрема,  надати копії сертифікатів від виробника (у разі надання сертифікату іноземною мовою, він повинен мати переклад українською мовою), які офіційно підтверджують якість товарів або інший подібний документ, що підтверджує відповідність товару вимогам, встановленим до нього загальнообов’язковими на території України нормами і правилами, повинен бути оформлений відповідно до вимог законодавства України.</w:t>
      </w:r>
    </w:p>
    <w:p w:rsidR="00DA4A15" w:rsidRPr="00904494" w:rsidRDefault="00DA4A15" w:rsidP="00DA4A15">
      <w:pPr>
        <w:pStyle w:val="a7"/>
        <w:jc w:val="both"/>
        <w:rPr>
          <w:rFonts w:ascii="Times New Roman" w:hAnsi="Times New Roman" w:cs="Times New Roman"/>
          <w:sz w:val="24"/>
          <w:szCs w:val="24"/>
        </w:rPr>
      </w:pPr>
    </w:p>
    <w:p w:rsidR="00DA4A15" w:rsidRPr="002943B1" w:rsidRDefault="00DA4A15" w:rsidP="00DA4A15">
      <w:pPr>
        <w:pStyle w:val="a7"/>
        <w:jc w:val="both"/>
        <w:rPr>
          <w:rFonts w:ascii="Times New Roman" w:hAnsi="Times New Roman" w:cs="Times New Roman"/>
          <w:sz w:val="24"/>
          <w:szCs w:val="24"/>
        </w:rPr>
      </w:pPr>
      <w:r w:rsidRPr="00904494">
        <w:rPr>
          <w:rFonts w:ascii="Times New Roman" w:hAnsi="Times New Roman" w:cs="Times New Roman"/>
          <w:sz w:val="24"/>
          <w:szCs w:val="24"/>
        </w:rPr>
        <w:t>2</w:t>
      </w:r>
      <w:r w:rsidRPr="002943B1">
        <w:rPr>
          <w:rFonts w:ascii="Times New Roman" w:hAnsi="Times New Roman" w:cs="Times New Roman"/>
          <w:sz w:val="24"/>
          <w:szCs w:val="24"/>
        </w:rPr>
        <w:t>. Запропонований учасником товар згідно технічного завдання за технічними властивостями повинен супроводжуватись при поставці сертифікатами якості або іншими документами, що підтверджують їх якість та інструкцією з його застосування</w:t>
      </w:r>
    </w:p>
    <w:p w:rsidR="00DA4A15" w:rsidRPr="002943B1" w:rsidRDefault="00DA4A15" w:rsidP="00DA4A15">
      <w:pPr>
        <w:spacing w:line="240" w:lineRule="auto"/>
        <w:jc w:val="both"/>
        <w:rPr>
          <w:rFonts w:ascii="Times New Roman" w:hAnsi="Times New Roman"/>
          <w:sz w:val="24"/>
          <w:szCs w:val="24"/>
        </w:rPr>
      </w:pPr>
      <w:r w:rsidRPr="002943B1">
        <w:rPr>
          <w:rFonts w:ascii="Times New Roman" w:hAnsi="Times New Roman" w:cs="Times New Roman"/>
          <w:sz w:val="24"/>
          <w:szCs w:val="24"/>
        </w:rPr>
        <w:t xml:space="preserve">3. </w:t>
      </w:r>
      <w:r w:rsidRPr="002943B1">
        <w:rPr>
          <w:rFonts w:ascii="Times New Roman" w:hAnsi="Times New Roman"/>
          <w:sz w:val="24"/>
          <w:szCs w:val="24"/>
        </w:rPr>
        <w:t xml:space="preserve"> Термін придатності на момент доставки повинен бути не менше 80% від строку  виготовлення. Для підтвердження надати гарантійний лист виробника.</w:t>
      </w:r>
    </w:p>
    <w:p w:rsidR="00DA4A15" w:rsidRPr="002943B1" w:rsidRDefault="00DA4A15" w:rsidP="00DA4A15">
      <w:pPr>
        <w:widowControl w:val="0"/>
        <w:autoSpaceDE w:val="0"/>
        <w:autoSpaceDN w:val="0"/>
        <w:adjustRightInd w:val="0"/>
        <w:spacing w:after="0" w:line="240" w:lineRule="auto"/>
        <w:ind w:right="-143"/>
        <w:jc w:val="both"/>
        <w:textAlignment w:val="top"/>
        <w:rPr>
          <w:rFonts w:ascii="Times New Roman" w:hAnsi="Times New Roman"/>
          <w:sz w:val="24"/>
          <w:szCs w:val="24"/>
        </w:rPr>
      </w:pPr>
      <w:r w:rsidRPr="002943B1">
        <w:rPr>
          <w:rFonts w:ascii="Times New Roman" w:hAnsi="Times New Roman" w:cs="Times New Roman"/>
          <w:sz w:val="24"/>
          <w:szCs w:val="24"/>
        </w:rPr>
        <w:t xml:space="preserve">4. </w:t>
      </w:r>
      <w:r w:rsidRPr="002943B1">
        <w:rPr>
          <w:rFonts w:ascii="Times New Roman" w:hAnsi="Times New Roman"/>
          <w:sz w:val="24"/>
          <w:szCs w:val="24"/>
        </w:rPr>
        <w:t>При поставці товару Учасник (переможець) повинен передбачити застосування заходів із захисту довкілля під час виконання договору, про що надати довідку в довільній формі.</w:t>
      </w:r>
    </w:p>
    <w:p w:rsidR="00DA4A15" w:rsidRDefault="00DA4A15" w:rsidP="00DA4A15">
      <w:pPr>
        <w:widowControl w:val="0"/>
        <w:autoSpaceDE w:val="0"/>
        <w:autoSpaceDN w:val="0"/>
        <w:adjustRightInd w:val="0"/>
        <w:spacing w:after="0" w:line="240" w:lineRule="auto"/>
        <w:ind w:right="-143"/>
        <w:jc w:val="both"/>
        <w:textAlignment w:val="top"/>
        <w:rPr>
          <w:rFonts w:ascii="Times New Roman" w:hAnsi="Times New Roman"/>
          <w:sz w:val="24"/>
          <w:szCs w:val="24"/>
        </w:rPr>
      </w:pPr>
      <w:r w:rsidRPr="002943B1">
        <w:rPr>
          <w:rFonts w:ascii="Times New Roman" w:hAnsi="Times New Roman"/>
          <w:sz w:val="24"/>
          <w:szCs w:val="24"/>
        </w:rPr>
        <w:t xml:space="preserve">5.У разі подання пропозиції, яка не відповідає </w:t>
      </w:r>
      <w:proofErr w:type="spellStart"/>
      <w:r w:rsidRPr="002943B1">
        <w:rPr>
          <w:rFonts w:ascii="Times New Roman" w:hAnsi="Times New Roman"/>
          <w:sz w:val="24"/>
          <w:szCs w:val="24"/>
        </w:rPr>
        <w:t>медико-технічним</w:t>
      </w:r>
      <w:proofErr w:type="spellEnd"/>
      <w:r w:rsidRPr="002943B1">
        <w:rPr>
          <w:rFonts w:ascii="Times New Roman" w:hAnsi="Times New Roman"/>
          <w:sz w:val="24"/>
          <w:szCs w:val="24"/>
        </w:rPr>
        <w:t xml:space="preserve"> вимогам та визначеному переліку, пропозиція не буде розглядатись та оцінюватись і буде відхилена як така, що не відповідає вимогам документації електронних торгів.</w:t>
      </w:r>
    </w:p>
    <w:p w:rsidR="00DA4A15" w:rsidRDefault="00DA4A15" w:rsidP="00DA4A15">
      <w:pPr>
        <w:spacing w:line="240" w:lineRule="auto"/>
        <w:ind w:left="851" w:hanging="567"/>
        <w:jc w:val="center"/>
        <w:rPr>
          <w:rFonts w:ascii="Times New Roman" w:hAnsi="Times New Roman"/>
          <w:b/>
        </w:rPr>
      </w:pPr>
    </w:p>
    <w:p w:rsidR="00DA4A15" w:rsidRDefault="00DA4A15" w:rsidP="00DA4A15">
      <w:pPr>
        <w:spacing w:line="240" w:lineRule="auto"/>
        <w:ind w:left="851" w:hanging="567"/>
        <w:jc w:val="center"/>
        <w:rPr>
          <w:rFonts w:ascii="Times New Roman" w:hAnsi="Times New Roman"/>
          <w:b/>
        </w:rPr>
      </w:pPr>
      <w:r w:rsidRPr="003F3FFD">
        <w:rPr>
          <w:rFonts w:ascii="Times New Roman" w:hAnsi="Times New Roman"/>
          <w:b/>
        </w:rPr>
        <w:t>Специфікація</w:t>
      </w:r>
    </w:p>
    <w:tbl>
      <w:tblPr>
        <w:tblStyle w:val="a3"/>
        <w:tblW w:w="11057" w:type="dxa"/>
        <w:tblInd w:w="-601" w:type="dxa"/>
        <w:tblLayout w:type="fixed"/>
        <w:tblLook w:val="04A0" w:firstRow="1" w:lastRow="0" w:firstColumn="1" w:lastColumn="0" w:noHBand="0" w:noVBand="1"/>
      </w:tblPr>
      <w:tblGrid>
        <w:gridCol w:w="851"/>
        <w:gridCol w:w="7655"/>
        <w:gridCol w:w="1417"/>
        <w:gridCol w:w="1134"/>
      </w:tblGrid>
      <w:tr w:rsidR="00887329" w:rsidTr="00887329">
        <w:tc>
          <w:tcPr>
            <w:tcW w:w="851" w:type="dxa"/>
            <w:hideMark/>
          </w:tcPr>
          <w:p w:rsidR="00887329" w:rsidRDefault="00887329">
            <w:pPr>
              <w:widowControl w:val="0"/>
              <w:suppressAutoHyphens/>
              <w:autoSpaceDE w:val="0"/>
              <w:autoSpaceDN w:val="0"/>
              <w:adjustRightInd w:val="0"/>
              <w:spacing w:after="0" w:line="240" w:lineRule="auto"/>
              <w:ind w:left="28" w:right="57" w:firstLine="29"/>
              <w:rPr>
                <w:rFonts w:ascii="Times New Roman" w:hAnsi="Times New Roman" w:cs="Times New Roman"/>
                <w:b/>
                <w:kern w:val="3"/>
                <w:sz w:val="24"/>
                <w:szCs w:val="24"/>
                <w:lang w:eastAsia="en-US"/>
              </w:rPr>
            </w:pPr>
            <w:r>
              <w:rPr>
                <w:rFonts w:ascii="Times New Roman" w:hAnsi="Times New Roman" w:cs="Times New Roman"/>
                <w:b/>
                <w:sz w:val="24"/>
                <w:szCs w:val="24"/>
              </w:rPr>
              <w:t>№ з/п</w:t>
            </w:r>
          </w:p>
        </w:tc>
        <w:tc>
          <w:tcPr>
            <w:tcW w:w="7655" w:type="dxa"/>
            <w:hideMark/>
          </w:tcPr>
          <w:p w:rsidR="00887329" w:rsidRDefault="00887329">
            <w:pPr>
              <w:widowControl w:val="0"/>
              <w:suppressAutoHyphens/>
              <w:autoSpaceDE w:val="0"/>
              <w:autoSpaceDN w:val="0"/>
              <w:adjustRightInd w:val="0"/>
              <w:spacing w:after="0" w:line="240" w:lineRule="auto"/>
              <w:ind w:right="57"/>
              <w:rPr>
                <w:rFonts w:ascii="Times New Roman" w:hAnsi="Times New Roman" w:cs="Times New Roman"/>
                <w:b/>
                <w:kern w:val="3"/>
                <w:sz w:val="24"/>
                <w:szCs w:val="24"/>
                <w:lang w:eastAsia="en-US"/>
              </w:rPr>
            </w:pPr>
            <w:r>
              <w:rPr>
                <w:rFonts w:ascii="Times New Roman" w:hAnsi="Times New Roman" w:cs="Times New Roman"/>
                <w:b/>
                <w:sz w:val="24"/>
                <w:szCs w:val="24"/>
              </w:rPr>
              <w:t>Найменування товару</w:t>
            </w:r>
          </w:p>
        </w:tc>
        <w:tc>
          <w:tcPr>
            <w:tcW w:w="1417" w:type="dxa"/>
            <w:hideMark/>
          </w:tcPr>
          <w:p w:rsidR="00887329" w:rsidRDefault="00887329">
            <w:pPr>
              <w:widowControl w:val="0"/>
              <w:suppressAutoHyphens/>
              <w:autoSpaceDE w:val="0"/>
              <w:autoSpaceDN w:val="0"/>
              <w:adjustRightInd w:val="0"/>
              <w:spacing w:after="0" w:line="240" w:lineRule="auto"/>
              <w:ind w:left="57" w:right="57"/>
              <w:rPr>
                <w:rFonts w:ascii="Times New Roman" w:hAnsi="Times New Roman" w:cs="Times New Roman"/>
                <w:b/>
                <w:kern w:val="3"/>
                <w:sz w:val="24"/>
                <w:szCs w:val="24"/>
                <w:lang w:eastAsia="en-US"/>
              </w:rPr>
            </w:pPr>
            <w:r>
              <w:rPr>
                <w:rFonts w:ascii="Times New Roman" w:hAnsi="Times New Roman" w:cs="Times New Roman"/>
                <w:b/>
                <w:sz w:val="24"/>
                <w:szCs w:val="24"/>
              </w:rPr>
              <w:t>Одиниця виміру</w:t>
            </w:r>
          </w:p>
        </w:tc>
        <w:tc>
          <w:tcPr>
            <w:tcW w:w="1134" w:type="dxa"/>
            <w:hideMark/>
          </w:tcPr>
          <w:p w:rsidR="00887329" w:rsidRDefault="00887329">
            <w:pPr>
              <w:widowControl w:val="0"/>
              <w:suppressAutoHyphens/>
              <w:autoSpaceDE w:val="0"/>
              <w:autoSpaceDN w:val="0"/>
              <w:adjustRightInd w:val="0"/>
              <w:spacing w:after="0" w:line="240" w:lineRule="auto"/>
              <w:ind w:left="57" w:right="57"/>
              <w:rPr>
                <w:rFonts w:ascii="Times New Roman" w:hAnsi="Times New Roman" w:cs="Times New Roman"/>
                <w:b/>
                <w:kern w:val="3"/>
                <w:sz w:val="24"/>
                <w:szCs w:val="24"/>
                <w:lang w:eastAsia="en-US"/>
              </w:rPr>
            </w:pPr>
            <w:r>
              <w:rPr>
                <w:rFonts w:ascii="Times New Roman" w:hAnsi="Times New Roman" w:cs="Times New Roman"/>
                <w:b/>
                <w:sz w:val="24"/>
                <w:szCs w:val="24"/>
              </w:rPr>
              <w:t>Кількість</w:t>
            </w:r>
          </w:p>
        </w:tc>
      </w:tr>
      <w:tr w:rsidR="00887329" w:rsidTr="00887329">
        <w:tc>
          <w:tcPr>
            <w:tcW w:w="851" w:type="dxa"/>
          </w:tcPr>
          <w:p w:rsidR="00887329" w:rsidRDefault="00887329" w:rsidP="00887329">
            <w:pPr>
              <w:pStyle w:val="a4"/>
              <w:numPr>
                <w:ilvl w:val="0"/>
                <w:numId w:val="12"/>
              </w:numPr>
              <w:spacing w:after="0" w:line="240" w:lineRule="auto"/>
              <w:ind w:right="57"/>
              <w:rPr>
                <w:rFonts w:ascii="Times New Roman" w:hAnsi="Times New Roman"/>
                <w:b/>
                <w:sz w:val="24"/>
                <w:szCs w:val="24"/>
                <w:lang w:eastAsia="en-US"/>
              </w:rPr>
            </w:pPr>
          </w:p>
        </w:tc>
        <w:tc>
          <w:tcPr>
            <w:tcW w:w="7655" w:type="dxa"/>
            <w:hideMark/>
          </w:tcPr>
          <w:p w:rsidR="00887329" w:rsidRDefault="00887329">
            <w:pPr>
              <w:autoSpaceDE w:val="0"/>
              <w:adjustRightInd w:val="0"/>
              <w:spacing w:after="0" w:line="240" w:lineRule="auto"/>
              <w:rPr>
                <w:rFonts w:ascii="Times New Roman" w:eastAsia="SimSun" w:hAnsi="Times New Roman" w:cs="Times New Roman"/>
                <w:color w:val="000000"/>
                <w:kern w:val="3"/>
                <w:sz w:val="24"/>
                <w:szCs w:val="24"/>
                <w:lang w:eastAsia="uk-UA"/>
              </w:rPr>
            </w:pPr>
            <w:r>
              <w:rPr>
                <w:rFonts w:ascii="Times New Roman" w:hAnsi="Times New Roman" w:cs="Times New Roman"/>
                <w:color w:val="000000"/>
                <w:sz w:val="24"/>
                <w:szCs w:val="24"/>
                <w:lang w:eastAsia="uk-UA"/>
              </w:rPr>
              <w:t xml:space="preserve"> </w:t>
            </w:r>
            <w:proofErr w:type="spellStart"/>
            <w:r>
              <w:rPr>
                <w:rFonts w:ascii="Times New Roman" w:hAnsi="Times New Roman" w:cs="Times New Roman"/>
                <w:color w:val="000000"/>
                <w:sz w:val="24"/>
                <w:szCs w:val="24"/>
                <w:lang w:eastAsia="uk-UA"/>
              </w:rPr>
              <w:t>Лізуючий</w:t>
            </w:r>
            <w:proofErr w:type="spellEnd"/>
            <w:r>
              <w:rPr>
                <w:rFonts w:ascii="Times New Roman" w:hAnsi="Times New Roman" w:cs="Times New Roman"/>
                <w:color w:val="000000"/>
                <w:sz w:val="24"/>
                <w:szCs w:val="24"/>
                <w:lang w:eastAsia="uk-UA"/>
              </w:rPr>
              <w:t xml:space="preserve"> розчин, фасування: 500</w:t>
            </w:r>
            <w:r w:rsidR="006715A9">
              <w:rPr>
                <w:rFonts w:ascii="Times New Roman" w:hAnsi="Times New Roman" w:cs="Times New Roman"/>
                <w:color w:val="000000"/>
                <w:sz w:val="24"/>
                <w:szCs w:val="24"/>
                <w:lang w:eastAsia="uk-UA"/>
              </w:rPr>
              <w:t xml:space="preserve"> </w:t>
            </w:r>
            <w:proofErr w:type="spellStart"/>
            <w:r>
              <w:rPr>
                <w:rFonts w:ascii="Times New Roman" w:hAnsi="Times New Roman" w:cs="Times New Roman"/>
                <w:color w:val="000000"/>
                <w:sz w:val="24"/>
                <w:szCs w:val="24"/>
                <w:lang w:eastAsia="uk-UA"/>
              </w:rPr>
              <w:t>мл</w:t>
            </w:r>
            <w:proofErr w:type="spellEnd"/>
          </w:p>
          <w:p w:rsidR="00887329" w:rsidRDefault="00887329">
            <w:pPr>
              <w:widowControl w:val="0"/>
              <w:suppressAutoHyphens/>
              <w:autoSpaceDE w:val="0"/>
              <w:autoSpaceDN w:val="0"/>
              <w:adjustRightInd w:val="0"/>
              <w:spacing w:after="0" w:line="240" w:lineRule="auto"/>
              <w:rPr>
                <w:rFonts w:ascii="Times New Roman" w:eastAsia="SimSun" w:hAnsi="Times New Roman" w:cs="Times New Roman"/>
                <w:color w:val="000000"/>
                <w:kern w:val="3"/>
                <w:sz w:val="24"/>
                <w:szCs w:val="24"/>
                <w:lang w:eastAsia="uk-UA"/>
              </w:rPr>
            </w:pPr>
            <w:r>
              <w:rPr>
                <w:rFonts w:ascii="Times New Roman" w:hAnsi="Times New Roman" w:cs="Times New Roman"/>
                <w:color w:val="000000"/>
                <w:sz w:val="24"/>
                <w:szCs w:val="24"/>
                <w:lang w:eastAsia="uk-UA"/>
              </w:rPr>
              <w:t xml:space="preserve">Каталожний номер  </w:t>
            </w:r>
            <w:r>
              <w:rPr>
                <w:rFonts w:ascii="Times New Roman" w:hAnsi="Times New Roman" w:cs="Times New Roman"/>
                <w:sz w:val="24"/>
                <w:szCs w:val="24"/>
              </w:rPr>
              <w:t xml:space="preserve">   HT-HEMA-30-20-UA</w:t>
            </w:r>
          </w:p>
        </w:tc>
        <w:tc>
          <w:tcPr>
            <w:tcW w:w="1417" w:type="dxa"/>
            <w:hideMark/>
          </w:tcPr>
          <w:p w:rsidR="00887329" w:rsidRDefault="00887329">
            <w:pPr>
              <w:widowControl w:val="0"/>
              <w:suppressAutoHyphens/>
              <w:autoSpaceDN w:val="0"/>
              <w:spacing w:after="0" w:line="240" w:lineRule="auto"/>
              <w:rPr>
                <w:rFonts w:ascii="Times New Roman" w:eastAsia="SimSun" w:hAnsi="Times New Roman" w:cs="Times New Roman"/>
                <w:kern w:val="3"/>
                <w:sz w:val="24"/>
                <w:szCs w:val="24"/>
                <w:lang w:eastAsia="en-US"/>
              </w:rPr>
            </w:pPr>
            <w:proofErr w:type="spellStart"/>
            <w:r>
              <w:rPr>
                <w:rFonts w:ascii="Times New Roman" w:hAnsi="Times New Roman" w:cs="Times New Roman"/>
                <w:color w:val="000000"/>
                <w:sz w:val="24"/>
                <w:szCs w:val="24"/>
                <w:lang w:eastAsia="uk-UA"/>
              </w:rPr>
              <w:t>шт</w:t>
            </w:r>
            <w:proofErr w:type="spellEnd"/>
          </w:p>
        </w:tc>
        <w:tc>
          <w:tcPr>
            <w:tcW w:w="1134" w:type="dxa"/>
            <w:hideMark/>
          </w:tcPr>
          <w:p w:rsidR="00887329" w:rsidRDefault="00F4157C">
            <w:pPr>
              <w:widowControl w:val="0"/>
              <w:suppressAutoHyphens/>
              <w:autoSpaceDE w:val="0"/>
              <w:autoSpaceDN w:val="0"/>
              <w:adjustRightInd w:val="0"/>
              <w:spacing w:after="0" w:line="240" w:lineRule="auto"/>
              <w:rPr>
                <w:rFonts w:ascii="Times New Roman" w:eastAsia="SimSun" w:hAnsi="Times New Roman" w:cs="Times New Roman"/>
                <w:color w:val="000000"/>
                <w:kern w:val="3"/>
                <w:sz w:val="24"/>
                <w:szCs w:val="24"/>
                <w:lang w:eastAsia="uk-UA"/>
              </w:rPr>
            </w:pPr>
            <w:r>
              <w:rPr>
                <w:rFonts w:ascii="Times New Roman" w:hAnsi="Times New Roman" w:cs="Times New Roman"/>
                <w:color w:val="000000"/>
                <w:sz w:val="24"/>
                <w:szCs w:val="24"/>
                <w:lang w:eastAsia="uk-UA"/>
              </w:rPr>
              <w:t>3</w:t>
            </w:r>
            <w:r w:rsidR="00887329">
              <w:rPr>
                <w:rFonts w:ascii="Times New Roman" w:hAnsi="Times New Roman" w:cs="Times New Roman"/>
                <w:color w:val="000000"/>
                <w:sz w:val="24"/>
                <w:szCs w:val="24"/>
                <w:lang w:eastAsia="uk-UA"/>
              </w:rPr>
              <w:t>0</w:t>
            </w:r>
          </w:p>
        </w:tc>
      </w:tr>
      <w:tr w:rsidR="00887329" w:rsidTr="00887329">
        <w:tc>
          <w:tcPr>
            <w:tcW w:w="851" w:type="dxa"/>
          </w:tcPr>
          <w:p w:rsidR="00887329" w:rsidRDefault="00887329" w:rsidP="00887329">
            <w:pPr>
              <w:pStyle w:val="a4"/>
              <w:numPr>
                <w:ilvl w:val="0"/>
                <w:numId w:val="12"/>
              </w:numPr>
              <w:spacing w:after="0" w:line="240" w:lineRule="auto"/>
              <w:ind w:right="57"/>
              <w:rPr>
                <w:rFonts w:ascii="Times New Roman" w:hAnsi="Times New Roman"/>
                <w:b/>
                <w:sz w:val="24"/>
                <w:szCs w:val="24"/>
                <w:lang w:eastAsia="en-US"/>
              </w:rPr>
            </w:pPr>
          </w:p>
        </w:tc>
        <w:tc>
          <w:tcPr>
            <w:tcW w:w="7655" w:type="dxa"/>
            <w:hideMark/>
          </w:tcPr>
          <w:p w:rsidR="00887329" w:rsidRDefault="00887329">
            <w:pPr>
              <w:autoSpaceDE w:val="0"/>
              <w:adjustRightInd w:val="0"/>
              <w:spacing w:after="0" w:line="240" w:lineRule="auto"/>
              <w:rPr>
                <w:rFonts w:ascii="Times New Roman" w:eastAsia="SimSun" w:hAnsi="Times New Roman" w:cs="Times New Roman"/>
                <w:color w:val="000000"/>
                <w:kern w:val="3"/>
                <w:sz w:val="24"/>
                <w:szCs w:val="24"/>
                <w:lang w:eastAsia="uk-UA"/>
              </w:rPr>
            </w:pPr>
            <w:r>
              <w:rPr>
                <w:rFonts w:ascii="Times New Roman" w:hAnsi="Times New Roman" w:cs="Times New Roman"/>
                <w:color w:val="000000"/>
                <w:sz w:val="24"/>
                <w:szCs w:val="24"/>
                <w:lang w:eastAsia="uk-UA"/>
              </w:rPr>
              <w:t xml:space="preserve"> Розчин для промивання, фасування: 1л </w:t>
            </w:r>
          </w:p>
          <w:p w:rsidR="00887329" w:rsidRDefault="00887329">
            <w:pPr>
              <w:widowControl w:val="0"/>
              <w:suppressAutoHyphens/>
              <w:autoSpaceDE w:val="0"/>
              <w:autoSpaceDN w:val="0"/>
              <w:adjustRightInd w:val="0"/>
              <w:spacing w:after="0" w:line="240" w:lineRule="auto"/>
              <w:rPr>
                <w:rFonts w:ascii="Times New Roman" w:eastAsia="SimSun" w:hAnsi="Times New Roman" w:cs="Times New Roman"/>
                <w:color w:val="000000"/>
                <w:kern w:val="3"/>
                <w:sz w:val="24"/>
                <w:szCs w:val="24"/>
                <w:lang w:eastAsia="uk-UA"/>
              </w:rPr>
            </w:pPr>
            <w:r>
              <w:rPr>
                <w:rFonts w:ascii="Times New Roman" w:hAnsi="Times New Roman" w:cs="Times New Roman"/>
                <w:color w:val="000000"/>
                <w:sz w:val="24"/>
                <w:szCs w:val="24"/>
                <w:lang w:eastAsia="uk-UA"/>
              </w:rPr>
              <w:t>Каталожний номер  HT-HEMA-00-41-UA</w:t>
            </w:r>
          </w:p>
        </w:tc>
        <w:tc>
          <w:tcPr>
            <w:tcW w:w="1417" w:type="dxa"/>
            <w:hideMark/>
          </w:tcPr>
          <w:p w:rsidR="00887329" w:rsidRDefault="00887329">
            <w:pPr>
              <w:widowControl w:val="0"/>
              <w:suppressAutoHyphens/>
              <w:autoSpaceDN w:val="0"/>
              <w:spacing w:after="0" w:line="240" w:lineRule="auto"/>
              <w:rPr>
                <w:rFonts w:ascii="Times New Roman" w:eastAsia="SimSun" w:hAnsi="Times New Roman" w:cs="Times New Roman"/>
                <w:kern w:val="3"/>
                <w:sz w:val="24"/>
                <w:szCs w:val="24"/>
                <w:lang w:eastAsia="en-US"/>
              </w:rPr>
            </w:pPr>
            <w:proofErr w:type="spellStart"/>
            <w:r>
              <w:rPr>
                <w:rFonts w:ascii="Times New Roman" w:hAnsi="Times New Roman" w:cs="Times New Roman"/>
                <w:color w:val="000000"/>
                <w:sz w:val="24"/>
                <w:szCs w:val="24"/>
                <w:lang w:eastAsia="uk-UA"/>
              </w:rPr>
              <w:t>шт</w:t>
            </w:r>
            <w:proofErr w:type="spellEnd"/>
          </w:p>
        </w:tc>
        <w:tc>
          <w:tcPr>
            <w:tcW w:w="1134" w:type="dxa"/>
            <w:hideMark/>
          </w:tcPr>
          <w:p w:rsidR="00887329" w:rsidRDefault="00887329">
            <w:pPr>
              <w:widowControl w:val="0"/>
              <w:suppressAutoHyphens/>
              <w:autoSpaceDE w:val="0"/>
              <w:autoSpaceDN w:val="0"/>
              <w:adjustRightInd w:val="0"/>
              <w:spacing w:after="0" w:line="240" w:lineRule="auto"/>
              <w:rPr>
                <w:rFonts w:ascii="Times New Roman" w:eastAsia="SimSun" w:hAnsi="Times New Roman" w:cs="Times New Roman"/>
                <w:color w:val="000000"/>
                <w:kern w:val="3"/>
                <w:sz w:val="24"/>
                <w:szCs w:val="24"/>
                <w:lang w:eastAsia="uk-UA"/>
              </w:rPr>
            </w:pPr>
            <w:r>
              <w:rPr>
                <w:rFonts w:ascii="Times New Roman" w:hAnsi="Times New Roman" w:cs="Times New Roman"/>
                <w:color w:val="000000"/>
                <w:sz w:val="24"/>
                <w:szCs w:val="24"/>
                <w:lang w:eastAsia="uk-UA"/>
              </w:rPr>
              <w:t>30</w:t>
            </w:r>
          </w:p>
        </w:tc>
      </w:tr>
      <w:tr w:rsidR="00887329" w:rsidTr="00887329">
        <w:tc>
          <w:tcPr>
            <w:tcW w:w="851" w:type="dxa"/>
          </w:tcPr>
          <w:p w:rsidR="00887329" w:rsidRDefault="00887329" w:rsidP="00887329">
            <w:pPr>
              <w:pStyle w:val="a4"/>
              <w:numPr>
                <w:ilvl w:val="0"/>
                <w:numId w:val="12"/>
              </w:numPr>
              <w:spacing w:after="0" w:line="240" w:lineRule="auto"/>
              <w:ind w:right="57"/>
              <w:rPr>
                <w:rFonts w:ascii="Times New Roman" w:hAnsi="Times New Roman"/>
                <w:b/>
                <w:sz w:val="24"/>
                <w:szCs w:val="24"/>
                <w:lang w:eastAsia="en-US"/>
              </w:rPr>
            </w:pPr>
          </w:p>
        </w:tc>
        <w:tc>
          <w:tcPr>
            <w:tcW w:w="7655" w:type="dxa"/>
            <w:hideMark/>
          </w:tcPr>
          <w:p w:rsidR="00887329" w:rsidRDefault="00887329">
            <w:pPr>
              <w:autoSpaceDE w:val="0"/>
              <w:adjustRightInd w:val="0"/>
              <w:spacing w:after="0" w:line="240" w:lineRule="auto"/>
              <w:rPr>
                <w:rFonts w:ascii="Times New Roman" w:eastAsia="SimSun" w:hAnsi="Times New Roman" w:cs="Times New Roman"/>
                <w:color w:val="000000"/>
                <w:kern w:val="3"/>
                <w:sz w:val="24"/>
                <w:szCs w:val="24"/>
                <w:lang w:eastAsia="uk-UA"/>
              </w:rPr>
            </w:pPr>
            <w:r>
              <w:rPr>
                <w:rFonts w:ascii="Times New Roman" w:hAnsi="Times New Roman" w:cs="Times New Roman"/>
                <w:color w:val="000000"/>
                <w:sz w:val="24"/>
                <w:szCs w:val="24"/>
                <w:lang w:eastAsia="uk-UA"/>
              </w:rPr>
              <w:t xml:space="preserve"> Розчин для очистки, фасування: 50</w:t>
            </w:r>
            <w:r w:rsidR="006715A9">
              <w:rPr>
                <w:rFonts w:ascii="Times New Roman" w:hAnsi="Times New Roman" w:cs="Times New Roman"/>
                <w:color w:val="000000"/>
                <w:sz w:val="24"/>
                <w:szCs w:val="24"/>
                <w:lang w:eastAsia="uk-UA"/>
              </w:rPr>
              <w:t xml:space="preserve"> </w:t>
            </w:r>
            <w:proofErr w:type="spellStart"/>
            <w:r>
              <w:rPr>
                <w:rFonts w:ascii="Times New Roman" w:hAnsi="Times New Roman" w:cs="Times New Roman"/>
                <w:color w:val="000000"/>
                <w:sz w:val="24"/>
                <w:szCs w:val="24"/>
                <w:lang w:eastAsia="uk-UA"/>
              </w:rPr>
              <w:t>мл</w:t>
            </w:r>
            <w:proofErr w:type="spellEnd"/>
          </w:p>
          <w:p w:rsidR="00887329" w:rsidRDefault="00887329">
            <w:pPr>
              <w:widowControl w:val="0"/>
              <w:suppressAutoHyphens/>
              <w:autoSpaceDE w:val="0"/>
              <w:autoSpaceDN w:val="0"/>
              <w:adjustRightInd w:val="0"/>
              <w:spacing w:after="0" w:line="240" w:lineRule="auto"/>
              <w:rPr>
                <w:rFonts w:ascii="Times New Roman" w:eastAsia="SimSun" w:hAnsi="Times New Roman" w:cs="Times New Roman"/>
                <w:color w:val="000000"/>
                <w:kern w:val="3"/>
                <w:sz w:val="24"/>
                <w:szCs w:val="24"/>
                <w:lang w:eastAsia="uk-UA"/>
              </w:rPr>
            </w:pPr>
            <w:r>
              <w:rPr>
                <w:rFonts w:ascii="Times New Roman" w:hAnsi="Times New Roman" w:cs="Times New Roman"/>
                <w:color w:val="000000"/>
                <w:sz w:val="24"/>
                <w:szCs w:val="24"/>
                <w:lang w:eastAsia="uk-UA"/>
              </w:rPr>
              <w:t>Каталожний номер  HT-HEMA-00-52-UA</w:t>
            </w:r>
          </w:p>
        </w:tc>
        <w:tc>
          <w:tcPr>
            <w:tcW w:w="1417" w:type="dxa"/>
            <w:hideMark/>
          </w:tcPr>
          <w:p w:rsidR="00887329" w:rsidRDefault="00887329">
            <w:pPr>
              <w:widowControl w:val="0"/>
              <w:suppressAutoHyphens/>
              <w:autoSpaceDN w:val="0"/>
              <w:spacing w:after="0" w:line="240" w:lineRule="auto"/>
              <w:rPr>
                <w:rFonts w:ascii="Times New Roman" w:eastAsia="SimSun" w:hAnsi="Times New Roman" w:cs="Times New Roman"/>
                <w:kern w:val="3"/>
                <w:sz w:val="24"/>
                <w:szCs w:val="24"/>
                <w:lang w:eastAsia="en-US"/>
              </w:rPr>
            </w:pPr>
            <w:proofErr w:type="spellStart"/>
            <w:r>
              <w:rPr>
                <w:rFonts w:ascii="Times New Roman" w:hAnsi="Times New Roman" w:cs="Times New Roman"/>
                <w:color w:val="000000"/>
                <w:sz w:val="24"/>
                <w:szCs w:val="24"/>
                <w:lang w:eastAsia="uk-UA"/>
              </w:rPr>
              <w:t>шт</w:t>
            </w:r>
            <w:proofErr w:type="spellEnd"/>
          </w:p>
        </w:tc>
        <w:tc>
          <w:tcPr>
            <w:tcW w:w="1134" w:type="dxa"/>
            <w:hideMark/>
          </w:tcPr>
          <w:p w:rsidR="00887329" w:rsidRDefault="00F4157C">
            <w:pPr>
              <w:widowControl w:val="0"/>
              <w:suppressAutoHyphens/>
              <w:autoSpaceDE w:val="0"/>
              <w:autoSpaceDN w:val="0"/>
              <w:adjustRightInd w:val="0"/>
              <w:spacing w:after="0" w:line="240" w:lineRule="auto"/>
              <w:rPr>
                <w:rFonts w:ascii="Times New Roman" w:eastAsia="SimSun" w:hAnsi="Times New Roman" w:cs="Times New Roman"/>
                <w:color w:val="000000"/>
                <w:kern w:val="3"/>
                <w:sz w:val="24"/>
                <w:szCs w:val="24"/>
                <w:lang w:eastAsia="uk-UA"/>
              </w:rPr>
            </w:pPr>
            <w:r>
              <w:rPr>
                <w:rFonts w:ascii="Times New Roman" w:hAnsi="Times New Roman" w:cs="Times New Roman"/>
                <w:color w:val="000000"/>
                <w:sz w:val="24"/>
                <w:szCs w:val="24"/>
                <w:lang w:eastAsia="uk-UA"/>
              </w:rPr>
              <w:t>5</w:t>
            </w:r>
            <w:r w:rsidR="00887329">
              <w:rPr>
                <w:rFonts w:ascii="Times New Roman" w:hAnsi="Times New Roman" w:cs="Times New Roman"/>
                <w:color w:val="000000"/>
                <w:sz w:val="24"/>
                <w:szCs w:val="24"/>
                <w:lang w:eastAsia="uk-UA"/>
              </w:rPr>
              <w:t>0</w:t>
            </w:r>
          </w:p>
        </w:tc>
      </w:tr>
      <w:tr w:rsidR="00887329" w:rsidTr="00887329">
        <w:tc>
          <w:tcPr>
            <w:tcW w:w="851" w:type="dxa"/>
          </w:tcPr>
          <w:p w:rsidR="00887329" w:rsidRDefault="00887329" w:rsidP="00887329">
            <w:pPr>
              <w:pStyle w:val="a4"/>
              <w:numPr>
                <w:ilvl w:val="0"/>
                <w:numId w:val="12"/>
              </w:numPr>
              <w:spacing w:after="0" w:line="240" w:lineRule="auto"/>
              <w:ind w:right="57"/>
              <w:rPr>
                <w:rFonts w:ascii="Times New Roman" w:hAnsi="Times New Roman"/>
                <w:b/>
                <w:sz w:val="24"/>
                <w:szCs w:val="24"/>
                <w:lang w:eastAsia="en-US"/>
              </w:rPr>
            </w:pPr>
          </w:p>
        </w:tc>
        <w:tc>
          <w:tcPr>
            <w:tcW w:w="7655" w:type="dxa"/>
            <w:hideMark/>
          </w:tcPr>
          <w:p w:rsidR="00887329" w:rsidRDefault="00887329">
            <w:pPr>
              <w:autoSpaceDE w:val="0"/>
              <w:adjustRightInd w:val="0"/>
              <w:spacing w:after="0" w:line="240" w:lineRule="auto"/>
              <w:rPr>
                <w:rFonts w:ascii="Times New Roman" w:eastAsia="SimSun" w:hAnsi="Times New Roman" w:cs="Times New Roman"/>
                <w:color w:val="000000"/>
                <w:kern w:val="3"/>
                <w:sz w:val="24"/>
                <w:szCs w:val="24"/>
                <w:lang w:eastAsia="uk-UA"/>
              </w:rPr>
            </w:pPr>
            <w:r>
              <w:rPr>
                <w:rFonts w:ascii="Times New Roman" w:hAnsi="Times New Roman" w:cs="Times New Roman"/>
                <w:color w:val="000000"/>
                <w:sz w:val="24"/>
                <w:szCs w:val="24"/>
                <w:lang w:eastAsia="uk-UA"/>
              </w:rPr>
              <w:t xml:space="preserve"> Концентрований розчин для промивання, фасування: 50мл </w:t>
            </w:r>
          </w:p>
          <w:p w:rsidR="00887329" w:rsidRDefault="00887329">
            <w:pPr>
              <w:widowControl w:val="0"/>
              <w:suppressAutoHyphens/>
              <w:autoSpaceDE w:val="0"/>
              <w:autoSpaceDN w:val="0"/>
              <w:adjustRightInd w:val="0"/>
              <w:spacing w:after="0" w:line="240" w:lineRule="auto"/>
              <w:rPr>
                <w:rFonts w:ascii="Times New Roman" w:eastAsia="SimSun" w:hAnsi="Times New Roman" w:cs="Times New Roman"/>
                <w:color w:val="000000"/>
                <w:kern w:val="3"/>
                <w:sz w:val="24"/>
                <w:szCs w:val="24"/>
                <w:lang w:eastAsia="uk-UA"/>
              </w:rPr>
            </w:pPr>
            <w:r>
              <w:rPr>
                <w:rFonts w:ascii="Times New Roman" w:hAnsi="Times New Roman" w:cs="Times New Roman"/>
                <w:color w:val="000000"/>
                <w:sz w:val="24"/>
                <w:szCs w:val="24"/>
                <w:lang w:eastAsia="uk-UA"/>
              </w:rPr>
              <w:t>Каталожний номер  HT-HEMA-00-51-UA</w:t>
            </w:r>
          </w:p>
        </w:tc>
        <w:tc>
          <w:tcPr>
            <w:tcW w:w="1417" w:type="dxa"/>
            <w:hideMark/>
          </w:tcPr>
          <w:p w:rsidR="00887329" w:rsidRDefault="00887329">
            <w:pPr>
              <w:widowControl w:val="0"/>
              <w:suppressAutoHyphens/>
              <w:autoSpaceDN w:val="0"/>
              <w:spacing w:after="0" w:line="240" w:lineRule="auto"/>
              <w:rPr>
                <w:rFonts w:ascii="Times New Roman" w:eastAsia="SimSun" w:hAnsi="Times New Roman" w:cs="Times New Roman"/>
                <w:kern w:val="3"/>
                <w:sz w:val="24"/>
                <w:szCs w:val="24"/>
                <w:lang w:eastAsia="en-US"/>
              </w:rPr>
            </w:pPr>
            <w:proofErr w:type="spellStart"/>
            <w:r>
              <w:rPr>
                <w:rFonts w:ascii="Times New Roman" w:hAnsi="Times New Roman" w:cs="Times New Roman"/>
                <w:color w:val="000000"/>
                <w:sz w:val="24"/>
                <w:szCs w:val="24"/>
                <w:lang w:eastAsia="uk-UA"/>
              </w:rPr>
              <w:t>шт</w:t>
            </w:r>
            <w:proofErr w:type="spellEnd"/>
          </w:p>
        </w:tc>
        <w:tc>
          <w:tcPr>
            <w:tcW w:w="1134" w:type="dxa"/>
            <w:hideMark/>
          </w:tcPr>
          <w:p w:rsidR="00887329" w:rsidRDefault="00F4157C">
            <w:pPr>
              <w:widowControl w:val="0"/>
              <w:suppressAutoHyphens/>
              <w:autoSpaceDE w:val="0"/>
              <w:autoSpaceDN w:val="0"/>
              <w:adjustRightInd w:val="0"/>
              <w:spacing w:after="0" w:line="240" w:lineRule="auto"/>
              <w:rPr>
                <w:rFonts w:ascii="Times New Roman" w:eastAsia="SimSun" w:hAnsi="Times New Roman" w:cs="Times New Roman"/>
                <w:color w:val="000000"/>
                <w:kern w:val="3"/>
                <w:sz w:val="24"/>
                <w:szCs w:val="24"/>
                <w:lang w:eastAsia="uk-UA"/>
              </w:rPr>
            </w:pPr>
            <w:r>
              <w:rPr>
                <w:rFonts w:ascii="Times New Roman" w:hAnsi="Times New Roman" w:cs="Times New Roman"/>
                <w:color w:val="000000"/>
                <w:sz w:val="24"/>
                <w:szCs w:val="24"/>
                <w:lang w:eastAsia="uk-UA"/>
              </w:rPr>
              <w:t>3</w:t>
            </w:r>
            <w:r w:rsidR="00887329">
              <w:rPr>
                <w:rFonts w:ascii="Times New Roman" w:hAnsi="Times New Roman" w:cs="Times New Roman"/>
                <w:color w:val="000000"/>
                <w:sz w:val="24"/>
                <w:szCs w:val="24"/>
                <w:lang w:eastAsia="uk-UA"/>
              </w:rPr>
              <w:t>0</w:t>
            </w:r>
          </w:p>
        </w:tc>
      </w:tr>
      <w:tr w:rsidR="00887329" w:rsidTr="00887329">
        <w:tc>
          <w:tcPr>
            <w:tcW w:w="851" w:type="dxa"/>
          </w:tcPr>
          <w:p w:rsidR="00887329" w:rsidRDefault="00887329" w:rsidP="00887329">
            <w:pPr>
              <w:pStyle w:val="a4"/>
              <w:numPr>
                <w:ilvl w:val="0"/>
                <w:numId w:val="12"/>
              </w:numPr>
              <w:spacing w:after="0" w:line="240" w:lineRule="auto"/>
              <w:ind w:right="57"/>
              <w:rPr>
                <w:rFonts w:ascii="Times New Roman" w:hAnsi="Times New Roman"/>
                <w:b/>
                <w:sz w:val="24"/>
                <w:szCs w:val="24"/>
                <w:lang w:eastAsia="en-US"/>
              </w:rPr>
            </w:pPr>
          </w:p>
        </w:tc>
        <w:tc>
          <w:tcPr>
            <w:tcW w:w="7655" w:type="dxa"/>
            <w:hideMark/>
          </w:tcPr>
          <w:p w:rsidR="00887329" w:rsidRDefault="00887329">
            <w:pPr>
              <w:autoSpaceDE w:val="0"/>
              <w:adjustRightInd w:val="0"/>
              <w:spacing w:after="0" w:line="240" w:lineRule="auto"/>
              <w:rPr>
                <w:rFonts w:ascii="Times New Roman" w:eastAsia="SimSun" w:hAnsi="Times New Roman" w:cs="Times New Roman"/>
                <w:color w:val="000000"/>
                <w:kern w:val="3"/>
                <w:sz w:val="24"/>
                <w:szCs w:val="24"/>
                <w:lang w:eastAsia="uk-UA"/>
              </w:rPr>
            </w:pPr>
            <w:r>
              <w:rPr>
                <w:rFonts w:ascii="Times New Roman" w:hAnsi="Times New Roman" w:cs="Times New Roman"/>
                <w:color w:val="000000"/>
                <w:sz w:val="24"/>
                <w:szCs w:val="24"/>
                <w:lang w:eastAsia="uk-UA"/>
              </w:rPr>
              <w:t xml:space="preserve"> Розчин ізотонічний, фасування: 20</w:t>
            </w:r>
            <w:r w:rsidR="006715A9">
              <w:rPr>
                <w:rFonts w:ascii="Times New Roman" w:hAnsi="Times New Roman" w:cs="Times New Roman"/>
                <w:color w:val="000000"/>
                <w:sz w:val="24"/>
                <w:szCs w:val="24"/>
                <w:lang w:eastAsia="uk-UA"/>
              </w:rPr>
              <w:t xml:space="preserve"> </w:t>
            </w:r>
            <w:r>
              <w:rPr>
                <w:rFonts w:ascii="Times New Roman" w:hAnsi="Times New Roman" w:cs="Times New Roman"/>
                <w:color w:val="000000"/>
                <w:sz w:val="24"/>
                <w:szCs w:val="24"/>
                <w:lang w:eastAsia="uk-UA"/>
              </w:rPr>
              <w:t xml:space="preserve">л </w:t>
            </w:r>
          </w:p>
          <w:p w:rsidR="00887329" w:rsidRDefault="00887329">
            <w:pPr>
              <w:widowControl w:val="0"/>
              <w:suppressAutoHyphens/>
              <w:autoSpaceDE w:val="0"/>
              <w:autoSpaceDN w:val="0"/>
              <w:adjustRightInd w:val="0"/>
              <w:spacing w:after="0" w:line="240" w:lineRule="auto"/>
              <w:rPr>
                <w:rFonts w:ascii="Times New Roman" w:eastAsia="SimSun" w:hAnsi="Times New Roman" w:cs="Times New Roman"/>
                <w:color w:val="000000"/>
                <w:kern w:val="3"/>
                <w:sz w:val="24"/>
                <w:szCs w:val="24"/>
                <w:lang w:eastAsia="uk-UA"/>
              </w:rPr>
            </w:pPr>
            <w:r>
              <w:rPr>
                <w:rFonts w:ascii="Times New Roman" w:hAnsi="Times New Roman" w:cs="Times New Roman"/>
                <w:color w:val="000000"/>
                <w:sz w:val="24"/>
                <w:szCs w:val="24"/>
                <w:lang w:eastAsia="uk-UA"/>
              </w:rPr>
              <w:t xml:space="preserve">Каталожний номер </w:t>
            </w:r>
            <w:r>
              <w:rPr>
                <w:rFonts w:ascii="Times New Roman" w:hAnsi="Times New Roman" w:cs="Times New Roman"/>
                <w:color w:val="000000"/>
                <w:sz w:val="24"/>
                <w:szCs w:val="24"/>
                <w:lang w:val="en-US" w:eastAsia="uk-UA"/>
              </w:rPr>
              <w:t>HT</w:t>
            </w:r>
            <w:r>
              <w:rPr>
                <w:rFonts w:ascii="Times New Roman" w:hAnsi="Times New Roman" w:cs="Times New Roman"/>
                <w:color w:val="000000"/>
                <w:sz w:val="24"/>
                <w:szCs w:val="24"/>
                <w:lang w:eastAsia="uk-UA"/>
              </w:rPr>
              <w:t>-</w:t>
            </w:r>
            <w:r>
              <w:rPr>
                <w:rFonts w:ascii="Times New Roman" w:hAnsi="Times New Roman" w:cs="Times New Roman"/>
                <w:color w:val="000000"/>
                <w:sz w:val="24"/>
                <w:szCs w:val="24"/>
                <w:lang w:val="en-US" w:eastAsia="uk-UA"/>
              </w:rPr>
              <w:t>HEMA</w:t>
            </w:r>
            <w:r>
              <w:rPr>
                <w:rFonts w:ascii="Times New Roman" w:hAnsi="Times New Roman" w:cs="Times New Roman"/>
                <w:color w:val="000000"/>
                <w:sz w:val="24"/>
                <w:szCs w:val="24"/>
                <w:lang w:eastAsia="uk-UA"/>
              </w:rPr>
              <w:t>-11-12-</w:t>
            </w:r>
            <w:r>
              <w:rPr>
                <w:rFonts w:ascii="Times New Roman" w:hAnsi="Times New Roman" w:cs="Times New Roman"/>
                <w:color w:val="000000"/>
                <w:sz w:val="24"/>
                <w:szCs w:val="24"/>
                <w:lang w:val="en-US" w:eastAsia="uk-UA"/>
              </w:rPr>
              <w:t>UA</w:t>
            </w:r>
          </w:p>
        </w:tc>
        <w:tc>
          <w:tcPr>
            <w:tcW w:w="1417" w:type="dxa"/>
            <w:hideMark/>
          </w:tcPr>
          <w:p w:rsidR="00887329" w:rsidRDefault="00887329">
            <w:pPr>
              <w:widowControl w:val="0"/>
              <w:suppressAutoHyphens/>
              <w:autoSpaceDN w:val="0"/>
              <w:spacing w:after="0" w:line="240" w:lineRule="auto"/>
              <w:rPr>
                <w:rFonts w:ascii="Times New Roman" w:eastAsia="SimSun" w:hAnsi="Times New Roman" w:cs="Times New Roman"/>
                <w:color w:val="000000"/>
                <w:kern w:val="3"/>
                <w:sz w:val="24"/>
                <w:szCs w:val="24"/>
                <w:lang w:eastAsia="uk-UA"/>
              </w:rPr>
            </w:pPr>
            <w:proofErr w:type="spellStart"/>
            <w:r>
              <w:rPr>
                <w:rFonts w:ascii="Times New Roman" w:hAnsi="Times New Roman" w:cs="Times New Roman"/>
                <w:color w:val="000000"/>
                <w:sz w:val="24"/>
                <w:szCs w:val="24"/>
                <w:lang w:eastAsia="uk-UA"/>
              </w:rPr>
              <w:t>шт</w:t>
            </w:r>
            <w:proofErr w:type="spellEnd"/>
          </w:p>
        </w:tc>
        <w:tc>
          <w:tcPr>
            <w:tcW w:w="1134" w:type="dxa"/>
            <w:hideMark/>
          </w:tcPr>
          <w:p w:rsidR="00887329" w:rsidRDefault="00887329">
            <w:pPr>
              <w:widowControl w:val="0"/>
              <w:suppressAutoHyphens/>
              <w:autoSpaceDE w:val="0"/>
              <w:autoSpaceDN w:val="0"/>
              <w:adjustRightInd w:val="0"/>
              <w:spacing w:after="0" w:line="240" w:lineRule="auto"/>
              <w:rPr>
                <w:rFonts w:ascii="Times New Roman" w:eastAsia="SimSun" w:hAnsi="Times New Roman" w:cs="Times New Roman"/>
                <w:color w:val="000000"/>
                <w:kern w:val="3"/>
                <w:sz w:val="24"/>
                <w:szCs w:val="24"/>
                <w:lang w:eastAsia="uk-UA"/>
              </w:rPr>
            </w:pPr>
            <w:r>
              <w:rPr>
                <w:rFonts w:ascii="Times New Roman" w:hAnsi="Times New Roman" w:cs="Times New Roman"/>
                <w:color w:val="000000"/>
                <w:sz w:val="24"/>
                <w:szCs w:val="24"/>
                <w:lang w:eastAsia="uk-UA"/>
              </w:rPr>
              <w:t>20</w:t>
            </w:r>
          </w:p>
        </w:tc>
      </w:tr>
      <w:tr w:rsidR="00887329" w:rsidTr="00887329">
        <w:tc>
          <w:tcPr>
            <w:tcW w:w="851" w:type="dxa"/>
          </w:tcPr>
          <w:p w:rsidR="00887329" w:rsidRDefault="00887329" w:rsidP="00887329">
            <w:pPr>
              <w:pStyle w:val="a4"/>
              <w:numPr>
                <w:ilvl w:val="0"/>
                <w:numId w:val="12"/>
              </w:numPr>
              <w:spacing w:after="0" w:line="240" w:lineRule="auto"/>
              <w:ind w:right="57"/>
              <w:rPr>
                <w:rFonts w:ascii="Times New Roman" w:hAnsi="Times New Roman"/>
                <w:b/>
                <w:sz w:val="24"/>
                <w:szCs w:val="24"/>
                <w:lang w:eastAsia="en-US"/>
              </w:rPr>
            </w:pPr>
          </w:p>
        </w:tc>
        <w:tc>
          <w:tcPr>
            <w:tcW w:w="7655" w:type="dxa"/>
            <w:hideMark/>
          </w:tcPr>
          <w:p w:rsidR="00887329" w:rsidRDefault="00887329">
            <w:pPr>
              <w:autoSpaceDE w:val="0"/>
              <w:adjustRightInd w:val="0"/>
              <w:spacing w:after="0" w:line="240" w:lineRule="auto"/>
              <w:rPr>
                <w:rFonts w:ascii="Times New Roman" w:eastAsia="SimSun" w:hAnsi="Times New Roman" w:cs="Times New Roman"/>
                <w:color w:val="000000"/>
                <w:kern w:val="3"/>
                <w:sz w:val="24"/>
                <w:szCs w:val="24"/>
                <w:lang w:eastAsia="uk-UA"/>
              </w:rPr>
            </w:pPr>
            <w:r>
              <w:rPr>
                <w:rFonts w:ascii="Times New Roman" w:hAnsi="Times New Roman" w:cs="Times New Roman"/>
                <w:color w:val="000000"/>
                <w:sz w:val="24"/>
                <w:szCs w:val="24"/>
                <w:lang w:eastAsia="uk-UA"/>
              </w:rPr>
              <w:t xml:space="preserve"> Розчин </w:t>
            </w:r>
            <w:r w:rsidR="00627387">
              <w:rPr>
                <w:rFonts w:ascii="Times New Roman" w:hAnsi="Times New Roman" w:cs="Times New Roman"/>
                <w:color w:val="000000"/>
                <w:sz w:val="24"/>
                <w:szCs w:val="24"/>
                <w:lang w:eastAsia="uk-UA"/>
              </w:rPr>
              <w:t>ізотонічний, фасування: 20</w:t>
            </w:r>
            <w:r w:rsidR="006715A9">
              <w:rPr>
                <w:rFonts w:ascii="Times New Roman" w:hAnsi="Times New Roman" w:cs="Times New Roman"/>
                <w:color w:val="000000"/>
                <w:sz w:val="24"/>
                <w:szCs w:val="24"/>
                <w:lang w:eastAsia="uk-UA"/>
              </w:rPr>
              <w:t xml:space="preserve"> </w:t>
            </w:r>
            <w:r>
              <w:rPr>
                <w:rFonts w:ascii="Times New Roman" w:hAnsi="Times New Roman" w:cs="Times New Roman"/>
                <w:color w:val="000000"/>
                <w:sz w:val="24"/>
                <w:szCs w:val="24"/>
                <w:lang w:eastAsia="uk-UA"/>
              </w:rPr>
              <w:t xml:space="preserve">л </w:t>
            </w:r>
          </w:p>
          <w:p w:rsidR="00887329" w:rsidRDefault="00887329" w:rsidP="00B827A5">
            <w:pPr>
              <w:widowControl w:val="0"/>
              <w:suppressAutoHyphens/>
              <w:autoSpaceDE w:val="0"/>
              <w:autoSpaceDN w:val="0"/>
              <w:adjustRightInd w:val="0"/>
              <w:spacing w:after="0" w:line="240" w:lineRule="auto"/>
              <w:rPr>
                <w:rFonts w:ascii="Times New Roman" w:eastAsia="SimSun" w:hAnsi="Times New Roman" w:cs="Times New Roman"/>
                <w:color w:val="000000"/>
                <w:kern w:val="3"/>
                <w:sz w:val="24"/>
                <w:szCs w:val="24"/>
                <w:lang w:eastAsia="uk-UA"/>
              </w:rPr>
            </w:pPr>
            <w:r>
              <w:rPr>
                <w:rFonts w:ascii="Times New Roman" w:hAnsi="Times New Roman" w:cs="Times New Roman"/>
                <w:color w:val="000000"/>
                <w:sz w:val="24"/>
                <w:szCs w:val="24"/>
                <w:lang w:eastAsia="uk-UA"/>
              </w:rPr>
              <w:t>Каталожний номер  HT-HEMA-</w:t>
            </w:r>
            <w:r w:rsidR="00B827A5">
              <w:rPr>
                <w:rFonts w:ascii="Times New Roman" w:hAnsi="Times New Roman" w:cs="Times New Roman"/>
                <w:color w:val="000000"/>
                <w:sz w:val="24"/>
                <w:szCs w:val="24"/>
                <w:lang w:eastAsia="uk-UA"/>
              </w:rPr>
              <w:t>30-12</w:t>
            </w:r>
            <w:r>
              <w:rPr>
                <w:rFonts w:ascii="Times New Roman" w:hAnsi="Times New Roman" w:cs="Times New Roman"/>
                <w:color w:val="000000"/>
                <w:sz w:val="24"/>
                <w:szCs w:val="24"/>
                <w:lang w:eastAsia="uk-UA"/>
              </w:rPr>
              <w:t>-UA</w:t>
            </w:r>
          </w:p>
        </w:tc>
        <w:tc>
          <w:tcPr>
            <w:tcW w:w="1417" w:type="dxa"/>
            <w:hideMark/>
          </w:tcPr>
          <w:p w:rsidR="00887329" w:rsidRDefault="00887329">
            <w:pPr>
              <w:widowControl w:val="0"/>
              <w:suppressAutoHyphens/>
              <w:autoSpaceDN w:val="0"/>
              <w:spacing w:after="0" w:line="240" w:lineRule="auto"/>
              <w:rPr>
                <w:rFonts w:ascii="Times New Roman" w:eastAsia="SimSun" w:hAnsi="Times New Roman" w:cs="Times New Roman"/>
                <w:color w:val="000000"/>
                <w:kern w:val="3"/>
                <w:sz w:val="24"/>
                <w:szCs w:val="24"/>
                <w:lang w:eastAsia="uk-UA"/>
              </w:rPr>
            </w:pPr>
            <w:proofErr w:type="spellStart"/>
            <w:r>
              <w:rPr>
                <w:rFonts w:ascii="Times New Roman" w:hAnsi="Times New Roman" w:cs="Times New Roman"/>
                <w:color w:val="000000"/>
                <w:sz w:val="24"/>
                <w:szCs w:val="24"/>
                <w:lang w:eastAsia="uk-UA"/>
              </w:rPr>
              <w:t>шт</w:t>
            </w:r>
            <w:proofErr w:type="spellEnd"/>
          </w:p>
        </w:tc>
        <w:tc>
          <w:tcPr>
            <w:tcW w:w="1134" w:type="dxa"/>
            <w:hideMark/>
          </w:tcPr>
          <w:p w:rsidR="00887329" w:rsidRDefault="00887329">
            <w:pPr>
              <w:widowControl w:val="0"/>
              <w:suppressAutoHyphens/>
              <w:autoSpaceDE w:val="0"/>
              <w:autoSpaceDN w:val="0"/>
              <w:adjustRightInd w:val="0"/>
              <w:spacing w:after="0" w:line="240" w:lineRule="auto"/>
              <w:rPr>
                <w:rFonts w:ascii="Times New Roman" w:eastAsia="SimSun" w:hAnsi="Times New Roman" w:cs="Times New Roman"/>
                <w:color w:val="000000"/>
                <w:kern w:val="3"/>
                <w:sz w:val="24"/>
                <w:szCs w:val="24"/>
                <w:lang w:eastAsia="uk-UA"/>
              </w:rPr>
            </w:pPr>
            <w:r>
              <w:rPr>
                <w:rFonts w:ascii="Times New Roman" w:hAnsi="Times New Roman" w:cs="Times New Roman"/>
                <w:color w:val="000000"/>
                <w:sz w:val="24"/>
                <w:szCs w:val="24"/>
                <w:lang w:eastAsia="uk-UA"/>
              </w:rPr>
              <w:t>20</w:t>
            </w:r>
          </w:p>
        </w:tc>
      </w:tr>
      <w:tr w:rsidR="00887329" w:rsidTr="00887329">
        <w:tc>
          <w:tcPr>
            <w:tcW w:w="851" w:type="dxa"/>
          </w:tcPr>
          <w:p w:rsidR="00887329" w:rsidRDefault="00887329" w:rsidP="00887329">
            <w:pPr>
              <w:pStyle w:val="a4"/>
              <w:numPr>
                <w:ilvl w:val="0"/>
                <w:numId w:val="12"/>
              </w:numPr>
              <w:spacing w:after="0" w:line="240" w:lineRule="auto"/>
              <w:ind w:right="57"/>
              <w:rPr>
                <w:rFonts w:ascii="Times New Roman" w:hAnsi="Times New Roman"/>
                <w:b/>
                <w:sz w:val="24"/>
                <w:szCs w:val="24"/>
                <w:lang w:eastAsia="en-US"/>
              </w:rPr>
            </w:pPr>
          </w:p>
        </w:tc>
        <w:tc>
          <w:tcPr>
            <w:tcW w:w="7655" w:type="dxa"/>
            <w:hideMark/>
          </w:tcPr>
          <w:p w:rsidR="00887329" w:rsidRDefault="00887329">
            <w:pPr>
              <w:autoSpaceDE w:val="0"/>
              <w:adjustRightInd w:val="0"/>
              <w:spacing w:after="0" w:line="240" w:lineRule="auto"/>
              <w:rPr>
                <w:rFonts w:ascii="Times New Roman" w:eastAsia="SimSun" w:hAnsi="Times New Roman" w:cs="Times New Roman"/>
                <w:color w:val="000000"/>
                <w:kern w:val="3"/>
                <w:sz w:val="24"/>
                <w:szCs w:val="24"/>
                <w:lang w:eastAsia="uk-UA"/>
              </w:rPr>
            </w:pPr>
            <w:r>
              <w:rPr>
                <w:rFonts w:ascii="Times New Roman" w:hAnsi="Times New Roman" w:cs="Times New Roman"/>
                <w:color w:val="000000"/>
                <w:sz w:val="24"/>
                <w:szCs w:val="24"/>
                <w:lang w:eastAsia="uk-UA"/>
              </w:rPr>
              <w:t xml:space="preserve"> </w:t>
            </w:r>
            <w:proofErr w:type="spellStart"/>
            <w:r>
              <w:rPr>
                <w:rFonts w:ascii="Times New Roman" w:hAnsi="Times New Roman" w:cs="Times New Roman"/>
                <w:color w:val="000000"/>
                <w:sz w:val="24"/>
                <w:szCs w:val="24"/>
                <w:lang w:eastAsia="uk-UA"/>
              </w:rPr>
              <w:t>Лізуючий</w:t>
            </w:r>
            <w:proofErr w:type="spellEnd"/>
            <w:r>
              <w:rPr>
                <w:rFonts w:ascii="Times New Roman" w:hAnsi="Times New Roman" w:cs="Times New Roman"/>
                <w:color w:val="000000"/>
                <w:sz w:val="24"/>
                <w:szCs w:val="24"/>
                <w:lang w:eastAsia="uk-UA"/>
              </w:rPr>
              <w:t xml:space="preserve"> розчин, фасування: 1</w:t>
            </w:r>
            <w:r w:rsidR="006715A9">
              <w:rPr>
                <w:rFonts w:ascii="Times New Roman" w:hAnsi="Times New Roman" w:cs="Times New Roman"/>
                <w:color w:val="000000"/>
                <w:sz w:val="24"/>
                <w:szCs w:val="24"/>
                <w:lang w:eastAsia="uk-UA"/>
              </w:rPr>
              <w:t xml:space="preserve"> </w:t>
            </w:r>
            <w:r>
              <w:rPr>
                <w:rFonts w:ascii="Times New Roman" w:hAnsi="Times New Roman" w:cs="Times New Roman"/>
                <w:color w:val="000000"/>
                <w:sz w:val="24"/>
                <w:szCs w:val="24"/>
                <w:lang w:eastAsia="uk-UA"/>
              </w:rPr>
              <w:t>л</w:t>
            </w:r>
          </w:p>
          <w:p w:rsidR="00887329" w:rsidRDefault="00887329">
            <w:pPr>
              <w:widowControl w:val="0"/>
              <w:suppressAutoHyphens/>
              <w:autoSpaceDE w:val="0"/>
              <w:autoSpaceDN w:val="0"/>
              <w:adjustRightInd w:val="0"/>
              <w:spacing w:after="0" w:line="240" w:lineRule="auto"/>
              <w:rPr>
                <w:rFonts w:ascii="Times New Roman" w:eastAsia="SimSun" w:hAnsi="Times New Roman" w:cs="Times New Roman"/>
                <w:color w:val="000000"/>
                <w:kern w:val="3"/>
                <w:sz w:val="24"/>
                <w:szCs w:val="24"/>
                <w:lang w:eastAsia="uk-UA"/>
              </w:rPr>
            </w:pPr>
            <w:r>
              <w:rPr>
                <w:rFonts w:ascii="Times New Roman" w:hAnsi="Times New Roman" w:cs="Times New Roman"/>
                <w:color w:val="000000"/>
                <w:sz w:val="24"/>
                <w:szCs w:val="24"/>
                <w:lang w:eastAsia="uk-UA"/>
              </w:rPr>
              <w:t>Каталожний номер  HT-HEMA-11-81-UA</w:t>
            </w:r>
          </w:p>
        </w:tc>
        <w:tc>
          <w:tcPr>
            <w:tcW w:w="1417" w:type="dxa"/>
            <w:hideMark/>
          </w:tcPr>
          <w:p w:rsidR="00887329" w:rsidRDefault="00887329">
            <w:pPr>
              <w:widowControl w:val="0"/>
              <w:suppressAutoHyphens/>
              <w:autoSpaceDN w:val="0"/>
              <w:spacing w:after="0" w:line="240" w:lineRule="auto"/>
              <w:rPr>
                <w:rFonts w:ascii="Times New Roman" w:eastAsia="SimSun" w:hAnsi="Times New Roman" w:cs="Times New Roman"/>
                <w:color w:val="000000"/>
                <w:kern w:val="3"/>
                <w:sz w:val="24"/>
                <w:szCs w:val="24"/>
                <w:lang w:eastAsia="uk-UA"/>
              </w:rPr>
            </w:pPr>
            <w:proofErr w:type="spellStart"/>
            <w:r>
              <w:rPr>
                <w:rFonts w:ascii="Times New Roman" w:hAnsi="Times New Roman" w:cs="Times New Roman"/>
                <w:color w:val="000000"/>
                <w:sz w:val="24"/>
                <w:szCs w:val="24"/>
                <w:lang w:eastAsia="uk-UA"/>
              </w:rPr>
              <w:t>шт</w:t>
            </w:r>
            <w:proofErr w:type="spellEnd"/>
          </w:p>
        </w:tc>
        <w:tc>
          <w:tcPr>
            <w:tcW w:w="1134" w:type="dxa"/>
            <w:hideMark/>
          </w:tcPr>
          <w:p w:rsidR="00887329" w:rsidRDefault="00875D14">
            <w:pPr>
              <w:widowControl w:val="0"/>
              <w:suppressAutoHyphens/>
              <w:autoSpaceDE w:val="0"/>
              <w:autoSpaceDN w:val="0"/>
              <w:adjustRightInd w:val="0"/>
              <w:spacing w:after="0" w:line="240" w:lineRule="auto"/>
              <w:rPr>
                <w:rFonts w:ascii="Times New Roman" w:eastAsia="SimSun" w:hAnsi="Times New Roman" w:cs="Times New Roman"/>
                <w:color w:val="000000"/>
                <w:kern w:val="3"/>
                <w:sz w:val="24"/>
                <w:szCs w:val="24"/>
                <w:lang w:eastAsia="uk-UA"/>
              </w:rPr>
            </w:pPr>
            <w:r>
              <w:rPr>
                <w:rFonts w:ascii="Times New Roman" w:hAnsi="Times New Roman" w:cs="Times New Roman"/>
                <w:color w:val="000000"/>
                <w:sz w:val="24"/>
                <w:szCs w:val="24"/>
                <w:lang w:eastAsia="uk-UA"/>
              </w:rPr>
              <w:t>3</w:t>
            </w:r>
            <w:r w:rsidR="00887329">
              <w:rPr>
                <w:rFonts w:ascii="Times New Roman" w:hAnsi="Times New Roman" w:cs="Times New Roman"/>
                <w:color w:val="000000"/>
                <w:sz w:val="24"/>
                <w:szCs w:val="24"/>
                <w:lang w:eastAsia="uk-UA"/>
              </w:rPr>
              <w:t>0</w:t>
            </w:r>
          </w:p>
        </w:tc>
      </w:tr>
      <w:tr w:rsidR="00887329" w:rsidTr="00887329">
        <w:tc>
          <w:tcPr>
            <w:tcW w:w="851" w:type="dxa"/>
          </w:tcPr>
          <w:p w:rsidR="00887329" w:rsidRDefault="00887329" w:rsidP="00887329">
            <w:pPr>
              <w:pStyle w:val="a4"/>
              <w:numPr>
                <w:ilvl w:val="0"/>
                <w:numId w:val="12"/>
              </w:numPr>
              <w:spacing w:after="0" w:line="240" w:lineRule="auto"/>
              <w:ind w:right="57"/>
              <w:rPr>
                <w:rFonts w:ascii="Times New Roman" w:hAnsi="Times New Roman"/>
                <w:b/>
                <w:sz w:val="24"/>
                <w:szCs w:val="24"/>
                <w:lang w:eastAsia="en-US"/>
              </w:rPr>
            </w:pPr>
          </w:p>
        </w:tc>
        <w:tc>
          <w:tcPr>
            <w:tcW w:w="7655" w:type="dxa"/>
            <w:hideMark/>
          </w:tcPr>
          <w:p w:rsidR="00887329" w:rsidRDefault="00887329">
            <w:pPr>
              <w:widowControl w:val="0"/>
              <w:suppressAutoHyphens/>
              <w:autoSpaceDE w:val="0"/>
              <w:autoSpaceDN w:val="0"/>
              <w:adjustRightInd w:val="0"/>
              <w:spacing w:after="0" w:line="240" w:lineRule="auto"/>
              <w:rPr>
                <w:rFonts w:ascii="Times New Roman" w:eastAsia="SimSun" w:hAnsi="Times New Roman" w:cs="Times New Roman"/>
                <w:color w:val="000000"/>
                <w:kern w:val="3"/>
                <w:sz w:val="24"/>
                <w:szCs w:val="24"/>
                <w:lang w:eastAsia="uk-UA"/>
              </w:rPr>
            </w:pPr>
            <w:r>
              <w:rPr>
                <w:rFonts w:ascii="Times New Roman" w:hAnsi="Times New Roman" w:cs="Times New Roman"/>
                <w:color w:val="000000"/>
                <w:sz w:val="24"/>
                <w:szCs w:val="24"/>
                <w:lang w:eastAsia="uk-UA"/>
              </w:rPr>
              <w:t xml:space="preserve"> Матеріал контролю гематологічний атестований багато параметричний </w:t>
            </w:r>
            <w:proofErr w:type="spellStart"/>
            <w:r>
              <w:rPr>
                <w:rFonts w:ascii="Times New Roman" w:hAnsi="Times New Roman" w:cs="Times New Roman"/>
                <w:color w:val="000000"/>
                <w:sz w:val="24"/>
                <w:szCs w:val="24"/>
                <w:lang w:eastAsia="uk-UA"/>
              </w:rPr>
              <w:t>Para</w:t>
            </w:r>
            <w:proofErr w:type="spellEnd"/>
            <w:r>
              <w:rPr>
                <w:rFonts w:ascii="Times New Roman" w:hAnsi="Times New Roman" w:cs="Times New Roman"/>
                <w:color w:val="000000"/>
                <w:sz w:val="24"/>
                <w:szCs w:val="24"/>
                <w:lang w:eastAsia="uk-UA"/>
              </w:rPr>
              <w:t xml:space="preserve"> 12 </w:t>
            </w:r>
            <w:proofErr w:type="spellStart"/>
            <w:r>
              <w:rPr>
                <w:rFonts w:ascii="Times New Roman" w:hAnsi="Times New Roman" w:cs="Times New Roman"/>
                <w:color w:val="000000"/>
                <w:sz w:val="24"/>
                <w:szCs w:val="24"/>
                <w:lang w:eastAsia="uk-UA"/>
              </w:rPr>
              <w:t>Extend</w:t>
            </w:r>
            <w:proofErr w:type="spellEnd"/>
            <w:r>
              <w:rPr>
                <w:rFonts w:ascii="Times New Roman" w:hAnsi="Times New Roman" w:cs="Times New Roman"/>
                <w:color w:val="000000"/>
                <w:sz w:val="24"/>
                <w:szCs w:val="24"/>
                <w:lang w:eastAsia="uk-UA"/>
              </w:rPr>
              <w:t xml:space="preserve">: 1 x 2.5 </w:t>
            </w:r>
            <w:proofErr w:type="spellStart"/>
            <w:r>
              <w:rPr>
                <w:rFonts w:ascii="Times New Roman" w:hAnsi="Times New Roman" w:cs="Times New Roman"/>
                <w:color w:val="000000"/>
                <w:sz w:val="24"/>
                <w:szCs w:val="24"/>
                <w:lang w:eastAsia="uk-UA"/>
              </w:rPr>
              <w:t>мл</w:t>
            </w:r>
            <w:proofErr w:type="spellEnd"/>
            <w:r>
              <w:rPr>
                <w:rFonts w:ascii="Times New Roman" w:hAnsi="Times New Roman" w:cs="Times New Roman"/>
                <w:color w:val="000000"/>
                <w:sz w:val="24"/>
                <w:szCs w:val="24"/>
                <w:lang w:eastAsia="uk-UA"/>
              </w:rPr>
              <w:t xml:space="preserve"> (1 Норма)   Каталожний номер  </w:t>
            </w:r>
            <w:r>
              <w:rPr>
                <w:rFonts w:ascii="Times New Roman" w:hAnsi="Times New Roman" w:cs="Times New Roman"/>
                <w:sz w:val="24"/>
                <w:szCs w:val="24"/>
              </w:rPr>
              <w:t xml:space="preserve"> </w:t>
            </w:r>
            <w:r>
              <w:rPr>
                <w:rFonts w:ascii="Times New Roman" w:hAnsi="Times New Roman" w:cs="Times New Roman"/>
                <w:color w:val="000000"/>
                <w:sz w:val="24"/>
                <w:szCs w:val="24"/>
                <w:lang w:eastAsia="uk-UA"/>
              </w:rPr>
              <w:t>218752 UA</w:t>
            </w:r>
          </w:p>
        </w:tc>
        <w:tc>
          <w:tcPr>
            <w:tcW w:w="1417" w:type="dxa"/>
          </w:tcPr>
          <w:p w:rsidR="00887329" w:rsidRDefault="00887329">
            <w:pPr>
              <w:spacing w:after="0" w:line="240" w:lineRule="auto"/>
              <w:rPr>
                <w:rFonts w:ascii="Times New Roman" w:eastAsia="SimSun" w:hAnsi="Times New Roman" w:cs="Times New Roman"/>
                <w:color w:val="000000"/>
                <w:kern w:val="3"/>
                <w:sz w:val="24"/>
                <w:szCs w:val="24"/>
                <w:lang w:eastAsia="uk-UA"/>
              </w:rPr>
            </w:pPr>
          </w:p>
          <w:p w:rsidR="00887329" w:rsidRDefault="00887329">
            <w:pPr>
              <w:widowControl w:val="0"/>
              <w:suppressAutoHyphens/>
              <w:autoSpaceDN w:val="0"/>
              <w:spacing w:after="0" w:line="240" w:lineRule="auto"/>
              <w:rPr>
                <w:rFonts w:ascii="Times New Roman" w:eastAsia="SimSun" w:hAnsi="Times New Roman" w:cs="Times New Roman"/>
                <w:kern w:val="3"/>
                <w:sz w:val="24"/>
                <w:szCs w:val="24"/>
                <w:lang w:eastAsia="en-US"/>
              </w:rPr>
            </w:pPr>
            <w:proofErr w:type="spellStart"/>
            <w:r>
              <w:rPr>
                <w:rFonts w:ascii="Times New Roman" w:hAnsi="Times New Roman" w:cs="Times New Roman"/>
                <w:color w:val="000000"/>
                <w:sz w:val="24"/>
                <w:szCs w:val="24"/>
                <w:lang w:eastAsia="uk-UA"/>
              </w:rPr>
              <w:t>шт</w:t>
            </w:r>
            <w:proofErr w:type="spellEnd"/>
          </w:p>
        </w:tc>
        <w:tc>
          <w:tcPr>
            <w:tcW w:w="1134" w:type="dxa"/>
            <w:hideMark/>
          </w:tcPr>
          <w:p w:rsidR="00887329" w:rsidRDefault="00887329">
            <w:pPr>
              <w:widowControl w:val="0"/>
              <w:suppressAutoHyphens/>
              <w:autoSpaceDN w:val="0"/>
              <w:spacing w:after="0" w:line="240" w:lineRule="auto"/>
              <w:rPr>
                <w:rFonts w:ascii="Times New Roman" w:eastAsia="SimSun" w:hAnsi="Times New Roman" w:cs="Times New Roman"/>
                <w:kern w:val="3"/>
                <w:sz w:val="24"/>
                <w:szCs w:val="24"/>
                <w:lang w:eastAsia="en-US"/>
              </w:rPr>
            </w:pPr>
            <w:r>
              <w:rPr>
                <w:rFonts w:ascii="Times New Roman" w:hAnsi="Times New Roman" w:cs="Times New Roman"/>
                <w:sz w:val="24"/>
                <w:szCs w:val="24"/>
              </w:rPr>
              <w:t>36</w:t>
            </w:r>
          </w:p>
        </w:tc>
      </w:tr>
    </w:tbl>
    <w:p w:rsidR="00DA4A15" w:rsidRPr="00AA5F8D" w:rsidRDefault="00DA4A15" w:rsidP="00DA4A15">
      <w:pPr>
        <w:autoSpaceDE w:val="0"/>
        <w:autoSpaceDN w:val="0"/>
        <w:adjustRightInd w:val="0"/>
        <w:spacing w:after="0" w:line="240" w:lineRule="auto"/>
        <w:ind w:left="-142" w:right="252"/>
        <w:jc w:val="both"/>
        <w:rPr>
          <w:rFonts w:ascii="Times New Roman" w:hAnsi="Times New Roman"/>
          <w:b/>
          <w:i/>
          <w:color w:val="0070C0"/>
          <w:sz w:val="24"/>
          <w:szCs w:val="24"/>
        </w:rPr>
      </w:pPr>
      <w:r>
        <w:rPr>
          <w:rFonts w:ascii="Times New Roman" w:hAnsi="Times New Roman"/>
          <w:b/>
          <w:i/>
          <w:color w:val="0070C0"/>
          <w:sz w:val="24"/>
          <w:szCs w:val="24"/>
        </w:rPr>
        <w:t>*</w:t>
      </w:r>
      <w:r w:rsidRPr="00AA5F8D">
        <w:rPr>
          <w:rFonts w:ascii="Times New Roman" w:hAnsi="Times New Roman"/>
          <w:b/>
          <w:i/>
          <w:color w:val="0070C0"/>
          <w:sz w:val="24"/>
          <w:szCs w:val="24"/>
        </w:rPr>
        <w:t xml:space="preserve">Замовник повідомляє , що відповідно до Розпорядження №829-р від 11 вересня 2014 року та Постанови №1178, цінові пропозиції учасників, які запропонують товар походженням з Російської Федерації/ </w:t>
      </w:r>
      <w:r w:rsidRPr="00AA5F8D">
        <w:rPr>
          <w:rFonts w:ascii="Times New Roman" w:hAnsi="Times New Roman"/>
          <w:b/>
          <w:i/>
          <w:color w:val="0070C0"/>
          <w:sz w:val="24"/>
          <w:szCs w:val="24"/>
          <w:shd w:val="clear" w:color="auto" w:fill="FFFFFF"/>
        </w:rPr>
        <w:t>Республіки Білорусь</w:t>
      </w:r>
      <w:r w:rsidRPr="00AA5F8D">
        <w:rPr>
          <w:rFonts w:ascii="Times New Roman" w:hAnsi="Times New Roman"/>
          <w:b/>
          <w:i/>
          <w:color w:val="0070C0"/>
          <w:sz w:val="24"/>
          <w:szCs w:val="24"/>
        </w:rPr>
        <w:t xml:space="preserve"> будуть дискваліфіковані.</w:t>
      </w:r>
    </w:p>
    <w:p w:rsidR="00DA4A15" w:rsidRDefault="00DA4A15" w:rsidP="00DA4A15">
      <w:pPr>
        <w:spacing w:line="240" w:lineRule="auto"/>
        <w:rPr>
          <w:rFonts w:ascii="Times New Roman" w:hAnsi="Times New Roman" w:cs="Times New Roman"/>
          <w:b/>
          <w:bCs/>
          <w:sz w:val="24"/>
          <w:szCs w:val="24"/>
          <w:lang w:eastAsia="zh-CN"/>
        </w:rPr>
      </w:pPr>
    </w:p>
    <w:p w:rsidR="00DA4A15" w:rsidRDefault="00DA4A15" w:rsidP="00DA4A15">
      <w:pPr>
        <w:spacing w:line="240" w:lineRule="auto"/>
        <w:jc w:val="center"/>
        <w:rPr>
          <w:rFonts w:ascii="Times New Roman" w:hAnsi="Times New Roman" w:cs="Times New Roman"/>
          <w:b/>
          <w:bCs/>
          <w:sz w:val="24"/>
          <w:szCs w:val="24"/>
          <w:lang w:eastAsia="zh-CN"/>
        </w:rPr>
      </w:pPr>
      <w:proofErr w:type="spellStart"/>
      <w:r w:rsidRPr="003C0931">
        <w:rPr>
          <w:rFonts w:ascii="Times New Roman" w:hAnsi="Times New Roman" w:cs="Times New Roman"/>
          <w:b/>
          <w:bCs/>
          <w:sz w:val="24"/>
          <w:szCs w:val="24"/>
          <w:lang w:eastAsia="zh-CN"/>
        </w:rPr>
        <w:lastRenderedPageBreak/>
        <w:t>Медико-технічні</w:t>
      </w:r>
      <w:proofErr w:type="spellEnd"/>
      <w:r w:rsidRPr="003C0931">
        <w:rPr>
          <w:rFonts w:ascii="Times New Roman" w:hAnsi="Times New Roman" w:cs="Times New Roman"/>
          <w:b/>
          <w:bCs/>
          <w:sz w:val="24"/>
          <w:szCs w:val="24"/>
          <w:lang w:eastAsia="zh-CN"/>
        </w:rPr>
        <w:t xml:space="preserve"> вимоги</w:t>
      </w:r>
    </w:p>
    <w:tbl>
      <w:tblPr>
        <w:tblStyle w:val="a3"/>
        <w:tblW w:w="0" w:type="auto"/>
        <w:tblLook w:val="04A0" w:firstRow="1" w:lastRow="0" w:firstColumn="1" w:lastColumn="0" w:noHBand="0" w:noVBand="1"/>
      </w:tblPr>
      <w:tblGrid>
        <w:gridCol w:w="621"/>
        <w:gridCol w:w="2220"/>
        <w:gridCol w:w="6025"/>
        <w:gridCol w:w="1697"/>
      </w:tblGrid>
      <w:tr w:rsidR="00075D98" w:rsidTr="00075D98">
        <w:tc>
          <w:tcPr>
            <w:tcW w:w="632" w:type="dxa"/>
            <w:tcBorders>
              <w:top w:val="single" w:sz="4" w:space="0" w:color="auto"/>
              <w:left w:val="single" w:sz="4" w:space="0" w:color="auto"/>
              <w:bottom w:val="single" w:sz="4" w:space="0" w:color="auto"/>
              <w:right w:val="single" w:sz="4" w:space="0" w:color="auto"/>
            </w:tcBorders>
            <w:vAlign w:val="center"/>
            <w:hideMark/>
          </w:tcPr>
          <w:p w:rsidR="00075D98" w:rsidRDefault="00075D98">
            <w:pPr>
              <w:widowControl w:val="0"/>
              <w:suppressAutoHyphens/>
              <w:autoSpaceDN w:val="0"/>
              <w:spacing w:after="0" w:line="240" w:lineRule="auto"/>
              <w:rPr>
                <w:rFonts w:ascii="Times New Roman" w:eastAsia="SimSun" w:hAnsi="Times New Roman" w:cs="Times New Roman"/>
                <w:b/>
                <w:kern w:val="3"/>
                <w:sz w:val="24"/>
                <w:szCs w:val="24"/>
                <w:lang w:eastAsia="en-US"/>
              </w:rPr>
            </w:pPr>
            <w:r>
              <w:rPr>
                <w:rFonts w:ascii="Times New Roman" w:hAnsi="Times New Roman" w:cs="Times New Roman"/>
                <w:b/>
                <w:sz w:val="24"/>
                <w:szCs w:val="24"/>
              </w:rPr>
              <w:t>№ з/п</w:t>
            </w:r>
          </w:p>
        </w:tc>
        <w:tc>
          <w:tcPr>
            <w:tcW w:w="1938" w:type="dxa"/>
            <w:tcBorders>
              <w:top w:val="single" w:sz="4" w:space="0" w:color="auto"/>
              <w:left w:val="single" w:sz="4" w:space="0" w:color="auto"/>
              <w:bottom w:val="single" w:sz="4" w:space="0" w:color="auto"/>
              <w:right w:val="single" w:sz="4" w:space="0" w:color="auto"/>
            </w:tcBorders>
            <w:vAlign w:val="center"/>
            <w:hideMark/>
          </w:tcPr>
          <w:p w:rsidR="00075D98" w:rsidRDefault="00075D98">
            <w:pPr>
              <w:widowControl w:val="0"/>
              <w:suppressAutoHyphens/>
              <w:autoSpaceDN w:val="0"/>
              <w:spacing w:after="0" w:line="240" w:lineRule="auto"/>
              <w:rPr>
                <w:rFonts w:ascii="Times New Roman" w:eastAsia="SimSun" w:hAnsi="Times New Roman" w:cs="Times New Roman"/>
                <w:b/>
                <w:kern w:val="3"/>
                <w:sz w:val="24"/>
                <w:szCs w:val="24"/>
                <w:lang w:eastAsia="en-US"/>
              </w:rPr>
            </w:pPr>
            <w:r>
              <w:rPr>
                <w:rFonts w:ascii="Times New Roman" w:hAnsi="Times New Roman" w:cs="Times New Roman"/>
                <w:b/>
                <w:sz w:val="24"/>
                <w:szCs w:val="24"/>
              </w:rPr>
              <w:t>Найменування товару</w:t>
            </w:r>
          </w:p>
        </w:tc>
        <w:tc>
          <w:tcPr>
            <w:tcW w:w="6296" w:type="dxa"/>
            <w:tcBorders>
              <w:top w:val="single" w:sz="4" w:space="0" w:color="auto"/>
              <w:left w:val="single" w:sz="4" w:space="0" w:color="auto"/>
              <w:bottom w:val="single" w:sz="4" w:space="0" w:color="auto"/>
              <w:right w:val="single" w:sz="4" w:space="0" w:color="auto"/>
            </w:tcBorders>
            <w:vAlign w:val="center"/>
            <w:hideMark/>
          </w:tcPr>
          <w:p w:rsidR="00075D98" w:rsidRDefault="00075D98">
            <w:pPr>
              <w:widowControl w:val="0"/>
              <w:suppressAutoHyphens/>
              <w:autoSpaceDN w:val="0"/>
              <w:spacing w:after="0" w:line="240" w:lineRule="auto"/>
              <w:rPr>
                <w:rFonts w:ascii="Times New Roman" w:eastAsia="SimSun" w:hAnsi="Times New Roman" w:cs="Times New Roman"/>
                <w:b/>
                <w:kern w:val="3"/>
                <w:sz w:val="24"/>
                <w:szCs w:val="24"/>
                <w:lang w:eastAsia="en-US"/>
              </w:rPr>
            </w:pPr>
            <w:proofErr w:type="spellStart"/>
            <w:r>
              <w:rPr>
                <w:rFonts w:ascii="Times New Roman" w:hAnsi="Times New Roman" w:cs="Times New Roman"/>
                <w:b/>
                <w:sz w:val="24"/>
                <w:szCs w:val="24"/>
              </w:rPr>
              <w:t>Медико-технічні</w:t>
            </w:r>
            <w:proofErr w:type="spellEnd"/>
            <w:r>
              <w:rPr>
                <w:rFonts w:ascii="Times New Roman" w:hAnsi="Times New Roman" w:cs="Times New Roman"/>
                <w:b/>
                <w:sz w:val="24"/>
                <w:szCs w:val="24"/>
              </w:rPr>
              <w:t xml:space="preserve"> вимоги</w:t>
            </w:r>
          </w:p>
        </w:tc>
        <w:tc>
          <w:tcPr>
            <w:tcW w:w="1697" w:type="dxa"/>
            <w:tcBorders>
              <w:top w:val="single" w:sz="4" w:space="0" w:color="auto"/>
              <w:left w:val="single" w:sz="4" w:space="0" w:color="auto"/>
              <w:bottom w:val="single" w:sz="4" w:space="0" w:color="auto"/>
              <w:right w:val="single" w:sz="4" w:space="0" w:color="auto"/>
            </w:tcBorders>
          </w:tcPr>
          <w:p w:rsidR="00075D98" w:rsidRDefault="00075D98">
            <w:pPr>
              <w:widowControl w:val="0"/>
              <w:suppressAutoHyphens/>
              <w:autoSpaceDN w:val="0"/>
              <w:spacing w:after="0" w:line="240" w:lineRule="auto"/>
              <w:rPr>
                <w:rFonts w:ascii="Times New Roman" w:hAnsi="Times New Roman" w:cs="Times New Roman"/>
                <w:b/>
                <w:sz w:val="24"/>
                <w:szCs w:val="24"/>
              </w:rPr>
            </w:pPr>
            <w:r>
              <w:rPr>
                <w:rFonts w:ascii="Times New Roman" w:hAnsi="Times New Roman" w:cs="Times New Roman"/>
                <w:b/>
                <w:sz w:val="24"/>
                <w:szCs w:val="24"/>
              </w:rPr>
              <w:t>Відповідність так/ні</w:t>
            </w:r>
          </w:p>
        </w:tc>
      </w:tr>
      <w:tr w:rsidR="00DB12C6" w:rsidTr="00075D98">
        <w:tc>
          <w:tcPr>
            <w:tcW w:w="632" w:type="dxa"/>
            <w:tcBorders>
              <w:top w:val="single" w:sz="4" w:space="0" w:color="auto"/>
              <w:left w:val="single" w:sz="4" w:space="0" w:color="auto"/>
              <w:bottom w:val="single" w:sz="4" w:space="0" w:color="auto"/>
              <w:right w:val="single" w:sz="4" w:space="0" w:color="auto"/>
            </w:tcBorders>
            <w:hideMark/>
          </w:tcPr>
          <w:p w:rsidR="00DB12C6" w:rsidRDefault="00DB12C6">
            <w:pPr>
              <w:widowControl w:val="0"/>
              <w:tabs>
                <w:tab w:val="left" w:pos="3420"/>
              </w:tabs>
              <w:suppressAutoHyphens/>
              <w:autoSpaceDN w:val="0"/>
              <w:spacing w:after="0" w:line="240" w:lineRule="auto"/>
              <w:rPr>
                <w:rFonts w:ascii="Times New Roman" w:eastAsia="SimSun" w:hAnsi="Times New Roman" w:cs="Times New Roman"/>
                <w:kern w:val="3"/>
                <w:sz w:val="24"/>
                <w:szCs w:val="24"/>
                <w:lang w:eastAsia="en-US"/>
              </w:rPr>
            </w:pPr>
            <w:r>
              <w:rPr>
                <w:rFonts w:ascii="Times New Roman" w:hAnsi="Times New Roman" w:cs="Times New Roman"/>
                <w:color w:val="454545"/>
                <w:sz w:val="24"/>
                <w:szCs w:val="24"/>
                <w:shd w:val="clear" w:color="auto" w:fill="F0F5F2"/>
              </w:rPr>
              <w:t>1.</w:t>
            </w:r>
          </w:p>
        </w:tc>
        <w:tc>
          <w:tcPr>
            <w:tcW w:w="1938" w:type="dxa"/>
            <w:tcBorders>
              <w:top w:val="single" w:sz="4" w:space="0" w:color="auto"/>
              <w:left w:val="single" w:sz="4" w:space="0" w:color="auto"/>
              <w:bottom w:val="single" w:sz="4" w:space="0" w:color="auto"/>
              <w:right w:val="single" w:sz="4" w:space="0" w:color="auto"/>
            </w:tcBorders>
          </w:tcPr>
          <w:p w:rsidR="00DB12C6" w:rsidRPr="003C0931" w:rsidRDefault="00DB12C6" w:rsidP="00DB12C6">
            <w:pPr>
              <w:rPr>
                <w:rFonts w:ascii="Times New Roman" w:hAnsi="Times New Roman" w:cs="Times New Roman"/>
                <w:color w:val="000000"/>
                <w:sz w:val="24"/>
                <w:szCs w:val="24"/>
              </w:rPr>
            </w:pPr>
            <w:proofErr w:type="spellStart"/>
            <w:r w:rsidRPr="003C0931">
              <w:rPr>
                <w:rFonts w:ascii="Times New Roman" w:hAnsi="Times New Roman" w:cs="Times New Roman"/>
                <w:color w:val="000000"/>
                <w:sz w:val="24"/>
                <w:szCs w:val="24"/>
              </w:rPr>
              <w:t>Лізуючий</w:t>
            </w:r>
            <w:proofErr w:type="spellEnd"/>
            <w:r w:rsidRPr="003C0931">
              <w:rPr>
                <w:rFonts w:ascii="Times New Roman" w:hAnsi="Times New Roman" w:cs="Times New Roman"/>
                <w:color w:val="000000"/>
                <w:sz w:val="24"/>
                <w:szCs w:val="24"/>
              </w:rPr>
              <w:t xml:space="preserve"> розчин, фасування: 500 </w:t>
            </w:r>
            <w:proofErr w:type="spellStart"/>
            <w:r w:rsidRPr="003C0931">
              <w:rPr>
                <w:rFonts w:ascii="Times New Roman" w:hAnsi="Times New Roman" w:cs="Times New Roman"/>
                <w:color w:val="000000"/>
                <w:sz w:val="24"/>
                <w:szCs w:val="24"/>
              </w:rPr>
              <w:t>мл</w:t>
            </w:r>
            <w:proofErr w:type="spellEnd"/>
            <w:r w:rsidRPr="003C0931">
              <w:rPr>
                <w:rFonts w:ascii="Times New Roman" w:hAnsi="Times New Roman" w:cs="Times New Roman"/>
                <w:color w:val="000000"/>
                <w:sz w:val="24"/>
                <w:szCs w:val="24"/>
              </w:rPr>
              <w:t xml:space="preserve"> </w:t>
            </w:r>
          </w:p>
          <w:p w:rsidR="00DB12C6" w:rsidRPr="003C0931" w:rsidRDefault="00DB12C6" w:rsidP="00DB12C6">
            <w:pPr>
              <w:rPr>
                <w:rFonts w:ascii="Times New Roman" w:hAnsi="Times New Roman" w:cs="Times New Roman"/>
                <w:color w:val="000000"/>
                <w:sz w:val="24"/>
                <w:szCs w:val="24"/>
              </w:rPr>
            </w:pPr>
            <w:r>
              <w:rPr>
                <w:rFonts w:ascii="Times New Roman" w:hAnsi="Times New Roman" w:cs="Times New Roman"/>
                <w:color w:val="000000"/>
                <w:sz w:val="24"/>
                <w:szCs w:val="24"/>
              </w:rPr>
              <w:t>(за кодом НК 024:2023</w:t>
            </w:r>
          </w:p>
          <w:p w:rsidR="00DB12C6" w:rsidRPr="003C0931" w:rsidRDefault="00DB12C6" w:rsidP="00DB12C6">
            <w:pPr>
              <w:rPr>
                <w:rFonts w:ascii="Times New Roman" w:hAnsi="Times New Roman" w:cs="Times New Roman"/>
                <w:sz w:val="24"/>
                <w:szCs w:val="24"/>
              </w:rPr>
            </w:pPr>
            <w:r w:rsidRPr="003C0931">
              <w:rPr>
                <w:rFonts w:ascii="Times New Roman" w:hAnsi="Times New Roman" w:cs="Times New Roman"/>
                <w:color w:val="454545"/>
                <w:sz w:val="24"/>
                <w:szCs w:val="24"/>
                <w:shd w:val="clear" w:color="auto" w:fill="F0F5F2"/>
              </w:rPr>
              <w:t>61165 - Реагент для лізису клітин крові ІВД</w:t>
            </w:r>
            <w:r>
              <w:rPr>
                <w:rFonts w:ascii="Times New Roman" w:hAnsi="Times New Roman" w:cs="Times New Roman"/>
                <w:color w:val="454545"/>
                <w:sz w:val="24"/>
                <w:szCs w:val="24"/>
                <w:shd w:val="clear" w:color="auto" w:fill="F0F5F2"/>
              </w:rPr>
              <w:t xml:space="preserve"> (діагностика </w:t>
            </w:r>
            <w:r>
              <w:rPr>
                <w:rFonts w:ascii="Times New Roman" w:hAnsi="Times New Roman" w:cs="Times New Roman"/>
                <w:color w:val="454545"/>
                <w:sz w:val="24"/>
                <w:szCs w:val="24"/>
                <w:shd w:val="clear" w:color="auto" w:fill="F0F5F2"/>
                <w:lang w:val="en-US"/>
              </w:rPr>
              <w:t>in</w:t>
            </w:r>
            <w:r w:rsidRPr="000519A4">
              <w:rPr>
                <w:rFonts w:ascii="Times New Roman" w:hAnsi="Times New Roman" w:cs="Times New Roman"/>
                <w:color w:val="454545"/>
                <w:sz w:val="24"/>
                <w:szCs w:val="24"/>
                <w:shd w:val="clear" w:color="auto" w:fill="F0F5F2"/>
              </w:rPr>
              <w:t xml:space="preserve"> </w:t>
            </w:r>
            <w:r>
              <w:rPr>
                <w:rFonts w:ascii="Times New Roman" w:hAnsi="Times New Roman" w:cs="Times New Roman"/>
                <w:color w:val="454545"/>
                <w:sz w:val="24"/>
                <w:szCs w:val="24"/>
                <w:shd w:val="clear" w:color="auto" w:fill="F0F5F2"/>
                <w:lang w:val="en-US"/>
              </w:rPr>
              <w:t>vitro</w:t>
            </w:r>
            <w:r w:rsidRPr="000519A4">
              <w:rPr>
                <w:rFonts w:ascii="Times New Roman" w:hAnsi="Times New Roman" w:cs="Times New Roman"/>
                <w:color w:val="454545"/>
                <w:sz w:val="24"/>
                <w:szCs w:val="24"/>
                <w:shd w:val="clear" w:color="auto" w:fill="F0F5F2"/>
              </w:rPr>
              <w:t>)</w:t>
            </w:r>
            <w:r w:rsidRPr="003C0931">
              <w:rPr>
                <w:rFonts w:ascii="Times New Roman" w:hAnsi="Times New Roman" w:cs="Times New Roman"/>
                <w:color w:val="454545"/>
                <w:sz w:val="24"/>
                <w:szCs w:val="24"/>
                <w:shd w:val="clear" w:color="auto" w:fill="F0F5F2"/>
              </w:rPr>
              <w:t>;</w:t>
            </w:r>
            <w:r>
              <w:rPr>
                <w:rFonts w:ascii="Times New Roman" w:hAnsi="Times New Roman" w:cs="Times New Roman"/>
                <w:color w:val="454545"/>
                <w:sz w:val="24"/>
                <w:szCs w:val="24"/>
                <w:shd w:val="clear" w:color="auto" w:fill="F0F5F2"/>
              </w:rPr>
              <w:t>)</w:t>
            </w:r>
          </w:p>
        </w:tc>
        <w:tc>
          <w:tcPr>
            <w:tcW w:w="6296" w:type="dxa"/>
            <w:tcBorders>
              <w:top w:val="single" w:sz="4" w:space="0" w:color="auto"/>
              <w:left w:val="single" w:sz="4" w:space="0" w:color="auto"/>
              <w:bottom w:val="single" w:sz="4" w:space="0" w:color="auto"/>
              <w:right w:val="single" w:sz="4" w:space="0" w:color="auto"/>
            </w:tcBorders>
            <w:hideMark/>
          </w:tcPr>
          <w:p w:rsidR="00DB12C6" w:rsidRDefault="00DB12C6">
            <w:pPr>
              <w:pStyle w:val="a7"/>
              <w:rPr>
                <w:rFonts w:ascii="Times New Roman" w:hAnsi="Times New Roman" w:cs="Times New Roman"/>
                <w:sz w:val="24"/>
                <w:szCs w:val="24"/>
              </w:rPr>
            </w:pPr>
            <w:r>
              <w:rPr>
                <w:rFonts w:ascii="Times New Roman" w:hAnsi="Times New Roman"/>
                <w:b/>
                <w:bCs/>
                <w:sz w:val="24"/>
                <w:szCs w:val="24"/>
              </w:rPr>
              <w:t>Призначення :</w:t>
            </w:r>
            <w:r>
              <w:rPr>
                <w:rFonts w:ascii="Times New Roman" w:hAnsi="Times New Roman"/>
                <w:sz w:val="24"/>
                <w:szCs w:val="24"/>
              </w:rPr>
              <w:t xml:space="preserve"> Для руйнування  еритроцитів крові при підрахунку лейкоцитів     </w:t>
            </w:r>
          </w:p>
          <w:p w:rsidR="00DB12C6" w:rsidRDefault="00DB12C6">
            <w:pPr>
              <w:pStyle w:val="a7"/>
              <w:rPr>
                <w:rFonts w:ascii="Times New Roman" w:hAnsi="Times New Roman"/>
                <w:sz w:val="24"/>
                <w:szCs w:val="24"/>
                <w:lang w:val="ru-RU"/>
              </w:rPr>
            </w:pPr>
            <w:r>
              <w:rPr>
                <w:rFonts w:ascii="Times New Roman" w:hAnsi="Times New Roman"/>
                <w:sz w:val="24"/>
                <w:szCs w:val="24"/>
              </w:rPr>
              <w:t xml:space="preserve"> </w:t>
            </w:r>
            <w:r>
              <w:rPr>
                <w:rFonts w:ascii="Times New Roman" w:hAnsi="Times New Roman"/>
                <w:b/>
                <w:bCs/>
                <w:sz w:val="24"/>
                <w:szCs w:val="24"/>
              </w:rPr>
              <w:t>ХАРАКТЕРИСТИКА:</w:t>
            </w:r>
            <w:r>
              <w:rPr>
                <w:rFonts w:ascii="Times New Roman" w:hAnsi="Times New Roman"/>
                <w:sz w:val="24"/>
                <w:szCs w:val="24"/>
              </w:rPr>
              <w:t xml:space="preserve">Водний розчин з фіксованими параметрами </w:t>
            </w:r>
            <w:proofErr w:type="spellStart"/>
            <w:r>
              <w:rPr>
                <w:rFonts w:ascii="Times New Roman" w:hAnsi="Times New Roman"/>
                <w:sz w:val="24"/>
                <w:szCs w:val="24"/>
              </w:rPr>
              <w:t>рН</w:t>
            </w:r>
            <w:proofErr w:type="spellEnd"/>
            <w:r>
              <w:rPr>
                <w:rFonts w:ascii="Times New Roman" w:hAnsi="Times New Roman"/>
                <w:sz w:val="24"/>
                <w:szCs w:val="24"/>
              </w:rPr>
              <w:t>.</w:t>
            </w:r>
            <w:r>
              <w:rPr>
                <w:rFonts w:ascii="Times New Roman" w:hAnsi="Times New Roman"/>
                <w:sz w:val="24"/>
                <w:szCs w:val="24"/>
                <w:lang w:val="ru-RU"/>
              </w:rPr>
              <w:t xml:space="preserve"> </w:t>
            </w:r>
            <w:r>
              <w:rPr>
                <w:rFonts w:ascii="Times New Roman" w:hAnsi="Times New Roman"/>
                <w:sz w:val="24"/>
                <w:szCs w:val="24"/>
              </w:rPr>
              <w:t xml:space="preserve">Безбарвна рідина </w:t>
            </w:r>
          </w:p>
          <w:p w:rsidR="00DB12C6" w:rsidRDefault="00DB12C6">
            <w:pPr>
              <w:pStyle w:val="a7"/>
              <w:rPr>
                <w:rFonts w:ascii="Times New Roman" w:hAnsi="Times New Roman"/>
                <w:sz w:val="24"/>
                <w:szCs w:val="24"/>
                <w:lang w:val="ru-RU"/>
              </w:rPr>
            </w:pPr>
            <w:r>
              <w:rPr>
                <w:rFonts w:ascii="Times New Roman" w:hAnsi="Times New Roman"/>
                <w:b/>
                <w:bCs/>
                <w:sz w:val="24"/>
                <w:szCs w:val="24"/>
              </w:rPr>
              <w:t xml:space="preserve">Об’єм фасування, л: </w:t>
            </w:r>
            <w:r>
              <w:rPr>
                <w:rFonts w:ascii="Times New Roman" w:hAnsi="Times New Roman"/>
                <w:sz w:val="24"/>
                <w:szCs w:val="24"/>
                <w:lang w:val="ru-RU"/>
              </w:rPr>
              <w:t>0,5</w:t>
            </w:r>
          </w:p>
          <w:p w:rsidR="00DB12C6" w:rsidRDefault="00DB12C6">
            <w:pPr>
              <w:pStyle w:val="a7"/>
              <w:rPr>
                <w:rFonts w:ascii="Times New Roman" w:hAnsi="Times New Roman"/>
                <w:sz w:val="24"/>
                <w:szCs w:val="24"/>
                <w:lang w:val="ru-RU" w:eastAsia="en-US"/>
              </w:rPr>
            </w:pPr>
            <w:r>
              <w:rPr>
                <w:rFonts w:ascii="Times New Roman" w:hAnsi="Times New Roman"/>
                <w:b/>
                <w:sz w:val="24"/>
                <w:szCs w:val="24"/>
              </w:rPr>
              <w:t>Пакування</w:t>
            </w:r>
            <w:r>
              <w:rPr>
                <w:rFonts w:ascii="Times New Roman" w:hAnsi="Times New Roman"/>
                <w:b/>
                <w:sz w:val="24"/>
                <w:szCs w:val="24"/>
                <w:lang w:val="ru-RU"/>
              </w:rPr>
              <w:t>:</w:t>
            </w:r>
            <w:r>
              <w:rPr>
                <w:rFonts w:ascii="Times New Roman" w:hAnsi="Times New Roman"/>
                <w:sz w:val="24"/>
                <w:szCs w:val="24"/>
              </w:rPr>
              <w:t xml:space="preserve"> Пластиковий флакон</w:t>
            </w:r>
          </w:p>
          <w:p w:rsidR="00DB12C6" w:rsidRDefault="00DB12C6">
            <w:pPr>
              <w:pStyle w:val="a7"/>
              <w:rPr>
                <w:rFonts w:ascii="Times New Roman" w:hAnsi="Times New Roman"/>
                <w:b/>
                <w:bCs/>
                <w:sz w:val="24"/>
                <w:szCs w:val="24"/>
                <w:lang w:val="ru-RU"/>
              </w:rPr>
            </w:pPr>
            <w:r>
              <w:rPr>
                <w:rFonts w:ascii="Times New Roman" w:hAnsi="Times New Roman"/>
                <w:b/>
                <w:bCs/>
                <w:sz w:val="24"/>
                <w:szCs w:val="24"/>
              </w:rPr>
              <w:t xml:space="preserve">Внутрішній діаметр горловини  флакону,мм  : 25 </w:t>
            </w:r>
          </w:p>
          <w:p w:rsidR="00DB12C6" w:rsidRDefault="00DB12C6">
            <w:pPr>
              <w:pStyle w:val="a7"/>
              <w:rPr>
                <w:rFonts w:ascii="Times New Roman" w:hAnsi="Times New Roman"/>
                <w:sz w:val="24"/>
                <w:szCs w:val="24"/>
                <w:lang w:val="ru-RU"/>
              </w:rPr>
            </w:pPr>
            <w:r>
              <w:rPr>
                <w:rFonts w:ascii="Times New Roman" w:hAnsi="Times New Roman"/>
                <w:b/>
                <w:sz w:val="24"/>
                <w:szCs w:val="24"/>
              </w:rPr>
              <w:t>Кришка</w:t>
            </w:r>
            <w:r>
              <w:rPr>
                <w:rFonts w:ascii="Times New Roman" w:hAnsi="Times New Roman"/>
                <w:b/>
                <w:sz w:val="24"/>
                <w:szCs w:val="24"/>
                <w:lang w:val="ru-RU"/>
              </w:rPr>
              <w:t>:</w:t>
            </w:r>
            <w:r>
              <w:rPr>
                <w:rFonts w:ascii="Times New Roman" w:hAnsi="Times New Roman"/>
                <w:sz w:val="24"/>
                <w:szCs w:val="24"/>
                <w:lang w:val="ru-RU"/>
              </w:rPr>
              <w:t xml:space="preserve"> З </w:t>
            </w:r>
            <w:r>
              <w:rPr>
                <w:rFonts w:ascii="Times New Roman" w:hAnsi="Times New Roman"/>
                <w:sz w:val="24"/>
                <w:szCs w:val="24"/>
              </w:rPr>
              <w:t xml:space="preserve">контролем першого </w:t>
            </w:r>
            <w:proofErr w:type="spellStart"/>
            <w:r>
              <w:rPr>
                <w:rFonts w:ascii="Times New Roman" w:hAnsi="Times New Roman"/>
                <w:sz w:val="24"/>
                <w:szCs w:val="24"/>
              </w:rPr>
              <w:t>вскриття</w:t>
            </w:r>
            <w:proofErr w:type="spellEnd"/>
            <w:r>
              <w:rPr>
                <w:rFonts w:ascii="Times New Roman" w:hAnsi="Times New Roman"/>
                <w:b/>
                <w:bCs/>
                <w:sz w:val="24"/>
                <w:szCs w:val="24"/>
              </w:rPr>
              <w:t xml:space="preserve">                                                Склад продукту:    </w:t>
            </w:r>
            <w:proofErr w:type="spellStart"/>
            <w:r>
              <w:rPr>
                <w:rFonts w:ascii="Times New Roman" w:hAnsi="Times New Roman"/>
                <w:sz w:val="24"/>
                <w:szCs w:val="24"/>
              </w:rPr>
              <w:t>Тетродецілтріметіламонія</w:t>
            </w:r>
            <w:proofErr w:type="spellEnd"/>
            <w:r>
              <w:rPr>
                <w:rFonts w:ascii="Times New Roman" w:hAnsi="Times New Roman"/>
                <w:sz w:val="24"/>
                <w:szCs w:val="24"/>
              </w:rPr>
              <w:t xml:space="preserve"> бромід 23 г/л; Буфери та </w:t>
            </w:r>
            <w:proofErr w:type="spellStart"/>
            <w:r>
              <w:rPr>
                <w:rFonts w:ascii="Times New Roman" w:hAnsi="Times New Roman"/>
                <w:sz w:val="24"/>
                <w:szCs w:val="24"/>
              </w:rPr>
              <w:t>стабилізатори</w:t>
            </w:r>
            <w:proofErr w:type="spellEnd"/>
            <w:r>
              <w:rPr>
                <w:rFonts w:ascii="Times New Roman" w:hAnsi="Times New Roman"/>
                <w:sz w:val="24"/>
                <w:szCs w:val="24"/>
              </w:rPr>
              <w:t xml:space="preserve"> &lt; 0.2% Солі ЄДТА &lt; 0.1% Запобіжні речовини &lt; 0.2%  </w:t>
            </w:r>
            <w:proofErr w:type="spellStart"/>
            <w:r>
              <w:rPr>
                <w:rFonts w:ascii="Times New Roman" w:hAnsi="Times New Roman"/>
                <w:sz w:val="24"/>
                <w:szCs w:val="24"/>
              </w:rPr>
              <w:t>рН</w:t>
            </w:r>
            <w:proofErr w:type="spellEnd"/>
            <w:r>
              <w:rPr>
                <w:rFonts w:ascii="Times New Roman" w:hAnsi="Times New Roman"/>
                <w:sz w:val="24"/>
                <w:szCs w:val="24"/>
              </w:rPr>
              <w:t xml:space="preserve"> 7.2;</w:t>
            </w:r>
          </w:p>
          <w:p w:rsidR="00DB12C6" w:rsidRDefault="00DB12C6">
            <w:pPr>
              <w:pStyle w:val="a7"/>
              <w:rPr>
                <w:rFonts w:ascii="Times New Roman" w:hAnsi="Times New Roman"/>
                <w:sz w:val="24"/>
                <w:szCs w:val="24"/>
                <w:lang w:eastAsia="en-US"/>
              </w:rPr>
            </w:pPr>
            <w:r>
              <w:rPr>
                <w:rFonts w:ascii="Times New Roman" w:hAnsi="Times New Roman"/>
                <w:b/>
                <w:sz w:val="24"/>
                <w:szCs w:val="24"/>
              </w:rPr>
              <w:t>Температура зберігання,С:</w:t>
            </w:r>
            <w:r>
              <w:rPr>
                <w:rFonts w:ascii="Times New Roman" w:hAnsi="Times New Roman"/>
                <w:sz w:val="24"/>
                <w:szCs w:val="24"/>
              </w:rPr>
              <w:t xml:space="preserve">  4-35</w:t>
            </w:r>
          </w:p>
          <w:p w:rsidR="00DB12C6" w:rsidRDefault="00DB12C6">
            <w:pPr>
              <w:pStyle w:val="a7"/>
              <w:rPr>
                <w:rFonts w:ascii="Times New Roman" w:hAnsi="Times New Roman"/>
                <w:sz w:val="24"/>
                <w:szCs w:val="24"/>
              </w:rPr>
            </w:pPr>
            <w:r>
              <w:rPr>
                <w:rFonts w:ascii="Times New Roman" w:hAnsi="Times New Roman"/>
                <w:b/>
                <w:sz w:val="24"/>
                <w:szCs w:val="24"/>
              </w:rPr>
              <w:t>Продукт повинен мати відповідне маркування із обов’язковим зазначенням наступної інформації:</w:t>
            </w:r>
            <w:r>
              <w:rPr>
                <w:rFonts w:ascii="Times New Roman" w:hAnsi="Times New Roman"/>
                <w:sz w:val="24"/>
                <w:szCs w:val="24"/>
              </w:rPr>
              <w:t xml:space="preserve"> назва продукту,  дата  виготовлення продукту, кінцева дата придатності, номер та дата державної реєстрації, його призначенням до застосування.  </w:t>
            </w:r>
          </w:p>
          <w:p w:rsidR="00DB12C6" w:rsidRDefault="00DB12C6">
            <w:pPr>
              <w:widowControl w:val="0"/>
              <w:suppressAutoHyphens/>
              <w:autoSpaceDN w:val="0"/>
              <w:spacing w:after="0" w:line="240" w:lineRule="auto"/>
              <w:rPr>
                <w:rFonts w:ascii="Times New Roman" w:eastAsia="SimSun" w:hAnsi="Times New Roman" w:cs="Times New Roman"/>
                <w:b/>
                <w:kern w:val="3"/>
                <w:sz w:val="24"/>
                <w:szCs w:val="24"/>
                <w:lang w:eastAsia="en-US"/>
              </w:rPr>
            </w:pPr>
            <w:r>
              <w:rPr>
                <w:rFonts w:ascii="Times New Roman" w:hAnsi="Times New Roman" w:cs="Times New Roman"/>
                <w:b/>
                <w:bCs/>
                <w:sz w:val="24"/>
                <w:szCs w:val="24"/>
              </w:rPr>
              <w:t>Загальний термін придатності, місяців:</w:t>
            </w:r>
            <w:r>
              <w:rPr>
                <w:rFonts w:ascii="Times New Roman" w:hAnsi="Times New Roman" w:cs="Times New Roman"/>
                <w:sz w:val="24"/>
                <w:szCs w:val="24"/>
              </w:rPr>
              <w:t xml:space="preserve"> 24</w:t>
            </w:r>
          </w:p>
        </w:tc>
        <w:tc>
          <w:tcPr>
            <w:tcW w:w="1697" w:type="dxa"/>
            <w:tcBorders>
              <w:top w:val="single" w:sz="4" w:space="0" w:color="auto"/>
              <w:left w:val="single" w:sz="4" w:space="0" w:color="auto"/>
              <w:bottom w:val="single" w:sz="4" w:space="0" w:color="auto"/>
              <w:right w:val="single" w:sz="4" w:space="0" w:color="auto"/>
            </w:tcBorders>
          </w:tcPr>
          <w:p w:rsidR="00DB12C6" w:rsidRDefault="00DB12C6">
            <w:pPr>
              <w:pStyle w:val="a7"/>
              <w:rPr>
                <w:rFonts w:ascii="Times New Roman" w:hAnsi="Times New Roman"/>
                <w:b/>
                <w:bCs/>
                <w:sz w:val="24"/>
                <w:szCs w:val="24"/>
              </w:rPr>
            </w:pPr>
          </w:p>
        </w:tc>
      </w:tr>
      <w:tr w:rsidR="00DB12C6" w:rsidTr="00075D98">
        <w:tc>
          <w:tcPr>
            <w:tcW w:w="632" w:type="dxa"/>
            <w:tcBorders>
              <w:top w:val="single" w:sz="4" w:space="0" w:color="auto"/>
              <w:left w:val="single" w:sz="4" w:space="0" w:color="auto"/>
              <w:bottom w:val="single" w:sz="4" w:space="0" w:color="auto"/>
              <w:right w:val="single" w:sz="4" w:space="0" w:color="auto"/>
            </w:tcBorders>
            <w:hideMark/>
          </w:tcPr>
          <w:p w:rsidR="00DB12C6" w:rsidRDefault="00DB12C6">
            <w:pPr>
              <w:widowControl w:val="0"/>
              <w:tabs>
                <w:tab w:val="left" w:pos="3420"/>
              </w:tabs>
              <w:suppressAutoHyphens/>
              <w:autoSpaceDN w:val="0"/>
              <w:spacing w:after="0" w:line="240" w:lineRule="auto"/>
              <w:rPr>
                <w:rFonts w:ascii="Times New Roman" w:eastAsia="SimSun" w:hAnsi="Times New Roman" w:cs="Times New Roman"/>
                <w:kern w:val="3"/>
                <w:sz w:val="24"/>
                <w:szCs w:val="24"/>
                <w:lang w:eastAsia="en-US"/>
              </w:rPr>
            </w:pPr>
            <w:r>
              <w:rPr>
                <w:rFonts w:ascii="Times New Roman" w:hAnsi="Times New Roman" w:cs="Times New Roman"/>
                <w:sz w:val="24"/>
                <w:szCs w:val="24"/>
              </w:rPr>
              <w:t>2</w:t>
            </w:r>
          </w:p>
        </w:tc>
        <w:tc>
          <w:tcPr>
            <w:tcW w:w="1938" w:type="dxa"/>
            <w:tcBorders>
              <w:top w:val="single" w:sz="4" w:space="0" w:color="auto"/>
              <w:left w:val="single" w:sz="4" w:space="0" w:color="auto"/>
              <w:bottom w:val="single" w:sz="4" w:space="0" w:color="auto"/>
              <w:right w:val="single" w:sz="4" w:space="0" w:color="auto"/>
            </w:tcBorders>
            <w:vAlign w:val="center"/>
          </w:tcPr>
          <w:p w:rsidR="00DB12C6" w:rsidRPr="003C0931" w:rsidRDefault="00DB12C6" w:rsidP="00DB12C6">
            <w:pPr>
              <w:rPr>
                <w:rFonts w:ascii="Times New Roman" w:hAnsi="Times New Roman" w:cs="Times New Roman"/>
                <w:sz w:val="24"/>
                <w:szCs w:val="24"/>
              </w:rPr>
            </w:pPr>
            <w:r w:rsidRPr="003C0931">
              <w:rPr>
                <w:rFonts w:ascii="Times New Roman" w:hAnsi="Times New Roman" w:cs="Times New Roman"/>
                <w:sz w:val="24"/>
                <w:szCs w:val="24"/>
              </w:rPr>
              <w:t>Розчин для промивання 1л.</w:t>
            </w:r>
          </w:p>
          <w:p w:rsidR="00DB12C6" w:rsidRPr="003C0931" w:rsidRDefault="00DB12C6" w:rsidP="00DB12C6">
            <w:pPr>
              <w:rPr>
                <w:rFonts w:ascii="Times New Roman" w:hAnsi="Times New Roman" w:cs="Times New Roman"/>
                <w:color w:val="000000"/>
                <w:sz w:val="24"/>
                <w:szCs w:val="24"/>
              </w:rPr>
            </w:pPr>
            <w:r>
              <w:rPr>
                <w:rFonts w:ascii="Times New Roman" w:hAnsi="Times New Roman" w:cs="Times New Roman"/>
                <w:color w:val="000000"/>
                <w:sz w:val="24"/>
                <w:szCs w:val="24"/>
              </w:rPr>
              <w:t>(за кодом НК 024:2023</w:t>
            </w:r>
          </w:p>
          <w:p w:rsidR="00DB12C6" w:rsidRPr="003C0931" w:rsidRDefault="00DB12C6" w:rsidP="00DB12C6">
            <w:pPr>
              <w:rPr>
                <w:rFonts w:ascii="Times New Roman" w:hAnsi="Times New Roman" w:cs="Times New Roman"/>
                <w:sz w:val="24"/>
                <w:szCs w:val="24"/>
              </w:rPr>
            </w:pPr>
            <w:r w:rsidRPr="003C0931">
              <w:rPr>
                <w:rFonts w:ascii="Times New Roman" w:hAnsi="Times New Roman" w:cs="Times New Roman"/>
                <w:color w:val="454545"/>
                <w:sz w:val="24"/>
                <w:szCs w:val="24"/>
                <w:shd w:val="clear" w:color="auto" w:fill="F0F5F2"/>
              </w:rPr>
              <w:t xml:space="preserve">63377 </w:t>
            </w:r>
            <w:proofErr w:type="spellStart"/>
            <w:r w:rsidRPr="003C0931">
              <w:rPr>
                <w:rFonts w:ascii="Times New Roman" w:hAnsi="Times New Roman" w:cs="Times New Roman"/>
                <w:color w:val="454545"/>
                <w:sz w:val="24"/>
                <w:szCs w:val="24"/>
                <w:shd w:val="clear" w:color="auto" w:fill="F0F5F2"/>
              </w:rPr>
              <w:t>-Засіб</w:t>
            </w:r>
            <w:proofErr w:type="spellEnd"/>
            <w:r w:rsidRPr="003C0931">
              <w:rPr>
                <w:rFonts w:ascii="Times New Roman" w:hAnsi="Times New Roman" w:cs="Times New Roman"/>
                <w:color w:val="454545"/>
                <w:sz w:val="24"/>
                <w:szCs w:val="24"/>
                <w:shd w:val="clear" w:color="auto" w:fill="F0F5F2"/>
              </w:rPr>
              <w:t xml:space="preserve"> очищення приладу / аналізатора ІВД</w:t>
            </w:r>
            <w:r>
              <w:rPr>
                <w:rFonts w:ascii="Times New Roman" w:hAnsi="Times New Roman" w:cs="Times New Roman"/>
                <w:color w:val="454545"/>
                <w:sz w:val="24"/>
                <w:szCs w:val="24"/>
                <w:shd w:val="clear" w:color="auto" w:fill="F0F5F2"/>
              </w:rPr>
              <w:t xml:space="preserve"> (діагностика </w:t>
            </w:r>
            <w:r>
              <w:rPr>
                <w:rFonts w:ascii="Times New Roman" w:hAnsi="Times New Roman" w:cs="Times New Roman"/>
                <w:color w:val="454545"/>
                <w:sz w:val="24"/>
                <w:szCs w:val="24"/>
                <w:shd w:val="clear" w:color="auto" w:fill="F0F5F2"/>
                <w:lang w:val="en-US"/>
              </w:rPr>
              <w:t>in</w:t>
            </w:r>
            <w:r w:rsidRPr="000519A4">
              <w:rPr>
                <w:rFonts w:ascii="Times New Roman" w:hAnsi="Times New Roman" w:cs="Times New Roman"/>
                <w:color w:val="454545"/>
                <w:sz w:val="24"/>
                <w:szCs w:val="24"/>
                <w:shd w:val="clear" w:color="auto" w:fill="F0F5F2"/>
              </w:rPr>
              <w:t xml:space="preserve"> </w:t>
            </w:r>
            <w:r>
              <w:rPr>
                <w:rFonts w:ascii="Times New Roman" w:hAnsi="Times New Roman" w:cs="Times New Roman"/>
                <w:color w:val="454545"/>
                <w:sz w:val="24"/>
                <w:szCs w:val="24"/>
                <w:shd w:val="clear" w:color="auto" w:fill="F0F5F2"/>
                <w:lang w:val="en-US"/>
              </w:rPr>
              <w:t>vitro</w:t>
            </w:r>
            <w:r w:rsidRPr="000519A4">
              <w:rPr>
                <w:rFonts w:ascii="Times New Roman" w:hAnsi="Times New Roman" w:cs="Times New Roman"/>
                <w:color w:val="454545"/>
                <w:sz w:val="24"/>
                <w:szCs w:val="24"/>
                <w:shd w:val="clear" w:color="auto" w:fill="F0F5F2"/>
              </w:rPr>
              <w:t>)</w:t>
            </w:r>
            <w:r w:rsidRPr="003C0931">
              <w:rPr>
                <w:rFonts w:ascii="Times New Roman" w:hAnsi="Times New Roman" w:cs="Times New Roman"/>
                <w:color w:val="454545"/>
                <w:sz w:val="24"/>
                <w:szCs w:val="24"/>
                <w:shd w:val="clear" w:color="auto" w:fill="F0F5F2"/>
              </w:rPr>
              <w:t>;;</w:t>
            </w:r>
          </w:p>
        </w:tc>
        <w:tc>
          <w:tcPr>
            <w:tcW w:w="6296" w:type="dxa"/>
            <w:tcBorders>
              <w:top w:val="single" w:sz="4" w:space="0" w:color="auto"/>
              <w:left w:val="single" w:sz="4" w:space="0" w:color="auto"/>
              <w:bottom w:val="single" w:sz="4" w:space="0" w:color="auto"/>
              <w:right w:val="single" w:sz="4" w:space="0" w:color="auto"/>
            </w:tcBorders>
            <w:vAlign w:val="bottom"/>
            <w:hideMark/>
          </w:tcPr>
          <w:p w:rsidR="00DB12C6" w:rsidRDefault="00DB12C6">
            <w:pPr>
              <w:pStyle w:val="a7"/>
              <w:rPr>
                <w:rFonts w:ascii="Times New Roman" w:hAnsi="Times New Roman" w:cs="Times New Roman"/>
                <w:b/>
                <w:sz w:val="24"/>
                <w:szCs w:val="24"/>
                <w:lang w:val="ru-RU"/>
              </w:rPr>
            </w:pPr>
            <w:r>
              <w:rPr>
                <w:rFonts w:ascii="Times New Roman" w:hAnsi="Times New Roman"/>
                <w:b/>
                <w:sz w:val="24"/>
                <w:szCs w:val="24"/>
              </w:rPr>
              <w:t>Реагент діагностичний для гематологічного аналізатора</w:t>
            </w:r>
            <w:r>
              <w:rPr>
                <w:rFonts w:ascii="Times New Roman" w:hAnsi="Times New Roman"/>
                <w:b/>
                <w:sz w:val="24"/>
                <w:szCs w:val="24"/>
                <w:lang w:val="ru-RU"/>
              </w:rPr>
              <w:t xml:space="preserve"> </w:t>
            </w:r>
            <w:proofErr w:type="spellStart"/>
            <w:r>
              <w:rPr>
                <w:rFonts w:ascii="Times New Roman" w:hAnsi="Times New Roman"/>
                <w:b/>
                <w:sz w:val="24"/>
                <w:szCs w:val="24"/>
                <w:lang w:val="en-US"/>
              </w:rPr>
              <w:t>MicroCC</w:t>
            </w:r>
            <w:proofErr w:type="spellEnd"/>
            <w:r>
              <w:rPr>
                <w:rFonts w:ascii="Times New Roman" w:hAnsi="Times New Roman"/>
                <w:b/>
                <w:sz w:val="24"/>
                <w:szCs w:val="24"/>
              </w:rPr>
              <w:t xml:space="preserve"> 20+ та </w:t>
            </w:r>
            <w:r>
              <w:rPr>
                <w:rFonts w:ascii="Times New Roman" w:hAnsi="Times New Roman"/>
                <w:b/>
                <w:sz w:val="24"/>
                <w:szCs w:val="24"/>
                <w:lang w:val="en-US"/>
              </w:rPr>
              <w:t>RT</w:t>
            </w:r>
            <w:r>
              <w:rPr>
                <w:rFonts w:ascii="Times New Roman" w:hAnsi="Times New Roman"/>
                <w:b/>
                <w:sz w:val="24"/>
                <w:szCs w:val="24"/>
                <w:lang w:val="ru-RU"/>
              </w:rPr>
              <w:t xml:space="preserve"> 7600</w:t>
            </w:r>
          </w:p>
          <w:p w:rsidR="00DB12C6" w:rsidRDefault="00DB12C6">
            <w:pPr>
              <w:pStyle w:val="a7"/>
              <w:rPr>
                <w:rFonts w:ascii="Times New Roman" w:hAnsi="Times New Roman"/>
                <w:sz w:val="24"/>
                <w:szCs w:val="24"/>
                <w:lang w:val="ru-RU"/>
              </w:rPr>
            </w:pPr>
            <w:r>
              <w:rPr>
                <w:rFonts w:ascii="Times New Roman" w:eastAsia="Times New Roman" w:hAnsi="Times New Roman"/>
                <w:b/>
                <w:bCs/>
                <w:color w:val="000000"/>
                <w:sz w:val="24"/>
                <w:szCs w:val="24"/>
              </w:rPr>
              <w:t>Призначення :</w:t>
            </w:r>
            <w:r>
              <w:rPr>
                <w:rFonts w:ascii="Times New Roman" w:eastAsia="Times New Roman" w:hAnsi="Times New Roman"/>
                <w:color w:val="000000"/>
                <w:sz w:val="24"/>
                <w:szCs w:val="24"/>
              </w:rPr>
              <w:t xml:space="preserve"> </w:t>
            </w:r>
            <w:r>
              <w:rPr>
                <w:rFonts w:ascii="Times New Roman" w:hAnsi="Times New Roman"/>
                <w:sz w:val="24"/>
                <w:szCs w:val="24"/>
              </w:rPr>
              <w:t>Для очищення рідинно-провідних магістралей у гематологічних аналізаторах</w:t>
            </w:r>
          </w:p>
          <w:p w:rsidR="00DB12C6" w:rsidRDefault="00DB12C6">
            <w:pPr>
              <w:pStyle w:val="a7"/>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ХАРАКТЕРИСТИКА:</w:t>
            </w:r>
            <w:r>
              <w:rPr>
                <w:rFonts w:ascii="Times New Roman" w:hAnsi="Times New Roman"/>
                <w:sz w:val="24"/>
                <w:szCs w:val="24"/>
              </w:rPr>
              <w:t xml:space="preserve"> Буферний водний розчин з фіксованими параметрами </w:t>
            </w:r>
            <w:proofErr w:type="spellStart"/>
            <w:r>
              <w:rPr>
                <w:rFonts w:ascii="Times New Roman" w:hAnsi="Times New Roman"/>
                <w:sz w:val="24"/>
                <w:szCs w:val="24"/>
              </w:rPr>
              <w:t>рН</w:t>
            </w:r>
            <w:proofErr w:type="spellEnd"/>
            <w:r>
              <w:rPr>
                <w:rFonts w:ascii="Times New Roman" w:hAnsi="Times New Roman"/>
                <w:sz w:val="24"/>
                <w:szCs w:val="24"/>
              </w:rPr>
              <w:t>, електропровідності (</w:t>
            </w:r>
            <w:proofErr w:type="spellStart"/>
            <w:r>
              <w:rPr>
                <w:rFonts w:ascii="Times New Roman" w:hAnsi="Times New Roman"/>
                <w:sz w:val="24"/>
                <w:szCs w:val="24"/>
              </w:rPr>
              <w:t>мікроСіменс</w:t>
            </w:r>
            <w:proofErr w:type="spellEnd"/>
            <w:r>
              <w:rPr>
                <w:rFonts w:ascii="Times New Roman" w:hAnsi="Times New Roman"/>
                <w:sz w:val="24"/>
                <w:szCs w:val="24"/>
              </w:rPr>
              <w:t xml:space="preserve"> на см) та </w:t>
            </w:r>
            <w:proofErr w:type="spellStart"/>
            <w:r>
              <w:rPr>
                <w:rFonts w:ascii="Times New Roman" w:hAnsi="Times New Roman"/>
                <w:sz w:val="24"/>
                <w:szCs w:val="24"/>
              </w:rPr>
              <w:t>осмолярності</w:t>
            </w:r>
            <w:proofErr w:type="spellEnd"/>
            <w:r>
              <w:rPr>
                <w:rFonts w:ascii="Times New Roman" w:hAnsi="Times New Roman"/>
                <w:sz w:val="24"/>
                <w:szCs w:val="24"/>
              </w:rPr>
              <w:t xml:space="preserve"> (</w:t>
            </w:r>
            <w:proofErr w:type="spellStart"/>
            <w:r>
              <w:rPr>
                <w:rFonts w:ascii="Times New Roman" w:hAnsi="Times New Roman"/>
                <w:sz w:val="24"/>
                <w:szCs w:val="24"/>
              </w:rPr>
              <w:t>міліОсмоль</w:t>
            </w:r>
            <w:proofErr w:type="spellEnd"/>
            <w:r>
              <w:rPr>
                <w:rFonts w:ascii="Times New Roman" w:hAnsi="Times New Roman"/>
                <w:sz w:val="24"/>
                <w:szCs w:val="24"/>
              </w:rPr>
              <w:t xml:space="preserve"> на кг) . Рідина синього кольору</w:t>
            </w:r>
            <w:r>
              <w:rPr>
                <w:rFonts w:ascii="Times New Roman" w:eastAsia="Times New Roman" w:hAnsi="Times New Roman"/>
                <w:b/>
                <w:bCs/>
                <w:color w:val="000000"/>
                <w:sz w:val="24"/>
                <w:szCs w:val="24"/>
              </w:rPr>
              <w:t xml:space="preserve"> </w:t>
            </w:r>
          </w:p>
          <w:p w:rsidR="00DB12C6" w:rsidRDefault="00DB12C6">
            <w:pPr>
              <w:pStyle w:val="a7"/>
              <w:rPr>
                <w:rFonts w:ascii="Times New Roman" w:eastAsia="Times New Roman" w:hAnsi="Times New Roman"/>
                <w:color w:val="000000"/>
                <w:sz w:val="24"/>
                <w:szCs w:val="24"/>
              </w:rPr>
            </w:pPr>
            <w:r>
              <w:rPr>
                <w:rFonts w:ascii="Times New Roman" w:eastAsia="Times New Roman" w:hAnsi="Times New Roman"/>
                <w:b/>
                <w:bCs/>
                <w:color w:val="000000"/>
                <w:sz w:val="24"/>
                <w:szCs w:val="24"/>
              </w:rPr>
              <w:t>Об’єм фасування, л: 1</w:t>
            </w:r>
            <w:r>
              <w:rPr>
                <w:rFonts w:ascii="Times New Roman" w:eastAsia="Times New Roman" w:hAnsi="Times New Roman"/>
                <w:color w:val="000000"/>
                <w:sz w:val="24"/>
                <w:szCs w:val="24"/>
              </w:rPr>
              <w:t xml:space="preserve"> </w:t>
            </w:r>
          </w:p>
          <w:p w:rsidR="00DB12C6" w:rsidRDefault="00DB12C6">
            <w:pPr>
              <w:pStyle w:val="a7"/>
              <w:rPr>
                <w:rFonts w:ascii="Times New Roman" w:hAnsi="Times New Roman"/>
                <w:sz w:val="24"/>
                <w:szCs w:val="24"/>
                <w:lang w:eastAsia="en-US"/>
              </w:rPr>
            </w:pPr>
            <w:r>
              <w:rPr>
                <w:rFonts w:ascii="Times New Roman" w:hAnsi="Times New Roman"/>
                <w:b/>
                <w:sz w:val="24"/>
                <w:szCs w:val="24"/>
              </w:rPr>
              <w:t>Пакування:</w:t>
            </w:r>
            <w:r>
              <w:rPr>
                <w:rFonts w:ascii="Times New Roman" w:hAnsi="Times New Roman"/>
                <w:sz w:val="24"/>
                <w:szCs w:val="24"/>
              </w:rPr>
              <w:t xml:space="preserve"> Пластиковий флакон</w:t>
            </w:r>
          </w:p>
          <w:p w:rsidR="00DB12C6" w:rsidRDefault="00DB12C6">
            <w:pPr>
              <w:pStyle w:val="a7"/>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xml:space="preserve">Внутрішній діаметр горловини  флакону,мм  : 25 </w:t>
            </w:r>
          </w:p>
          <w:p w:rsidR="00DB12C6" w:rsidRDefault="00DB12C6">
            <w:pPr>
              <w:pStyle w:val="a7"/>
              <w:rPr>
                <w:rFonts w:ascii="Times New Roman" w:hAnsi="Times New Roman"/>
                <w:sz w:val="24"/>
                <w:szCs w:val="24"/>
                <w:lang w:eastAsia="en-US"/>
              </w:rPr>
            </w:pPr>
            <w:r>
              <w:rPr>
                <w:rFonts w:ascii="Times New Roman" w:hAnsi="Times New Roman"/>
                <w:b/>
                <w:bCs/>
                <w:sz w:val="24"/>
                <w:szCs w:val="24"/>
              </w:rPr>
              <w:t>Склад продукту</w:t>
            </w:r>
            <w:r>
              <w:rPr>
                <w:rFonts w:ascii="Times New Roman" w:hAnsi="Times New Roman"/>
                <w:sz w:val="24"/>
                <w:szCs w:val="24"/>
              </w:rPr>
              <w:t xml:space="preserve"> Протеолітичний фермент &lt;1% </w:t>
            </w:r>
            <w:r>
              <w:rPr>
                <w:rFonts w:ascii="Times New Roman" w:hAnsi="Times New Roman"/>
                <w:sz w:val="24"/>
                <w:szCs w:val="24"/>
                <w:lang w:val="ru-RU"/>
              </w:rPr>
              <w:t xml:space="preserve">, </w:t>
            </w:r>
            <w:r>
              <w:rPr>
                <w:rFonts w:ascii="Times New Roman" w:hAnsi="Times New Roman"/>
                <w:sz w:val="24"/>
                <w:szCs w:val="24"/>
              </w:rPr>
              <w:t xml:space="preserve">Хлорид натрію &lt;0.6% </w:t>
            </w:r>
          </w:p>
          <w:p w:rsidR="00DB12C6" w:rsidRDefault="00DB12C6">
            <w:pPr>
              <w:pStyle w:val="a7"/>
              <w:rPr>
                <w:rFonts w:ascii="Times New Roman" w:hAnsi="Times New Roman"/>
                <w:sz w:val="24"/>
                <w:szCs w:val="24"/>
              </w:rPr>
            </w:pPr>
            <w:r>
              <w:rPr>
                <w:rFonts w:ascii="Times New Roman" w:hAnsi="Times New Roman"/>
                <w:sz w:val="24"/>
                <w:szCs w:val="24"/>
              </w:rPr>
              <w:t xml:space="preserve">Буфера та стабілізатори &lt;1.0% ,Консерватори та </w:t>
            </w:r>
            <w:proofErr w:type="spellStart"/>
            <w:r>
              <w:rPr>
                <w:rFonts w:ascii="Times New Roman" w:hAnsi="Times New Roman"/>
                <w:sz w:val="24"/>
                <w:szCs w:val="24"/>
              </w:rPr>
              <w:t>сурфактанти</w:t>
            </w:r>
            <w:proofErr w:type="spellEnd"/>
            <w:r>
              <w:rPr>
                <w:rFonts w:ascii="Times New Roman" w:hAnsi="Times New Roman"/>
                <w:sz w:val="24"/>
                <w:szCs w:val="24"/>
              </w:rPr>
              <w:t xml:space="preserve">&lt;0.4% </w:t>
            </w:r>
            <w:r>
              <w:rPr>
                <w:rFonts w:ascii="Times New Roman" w:hAnsi="Times New Roman"/>
                <w:b/>
                <w:sz w:val="24"/>
                <w:szCs w:val="24"/>
              </w:rPr>
              <w:t>Продукт повинен мати відповідне маркування із обов’язковим зазначенням наступної інформації:</w:t>
            </w:r>
            <w:r>
              <w:rPr>
                <w:rFonts w:ascii="Times New Roman" w:hAnsi="Times New Roman"/>
                <w:sz w:val="24"/>
                <w:szCs w:val="24"/>
              </w:rPr>
              <w:t xml:space="preserve"> </w:t>
            </w:r>
            <w:r>
              <w:rPr>
                <w:rFonts w:ascii="Times New Roman" w:hAnsi="Times New Roman"/>
                <w:b/>
                <w:sz w:val="24"/>
                <w:szCs w:val="24"/>
              </w:rPr>
              <w:t>:</w:t>
            </w:r>
            <w:r>
              <w:rPr>
                <w:rFonts w:ascii="Times New Roman" w:hAnsi="Times New Roman"/>
                <w:sz w:val="24"/>
                <w:szCs w:val="24"/>
              </w:rPr>
              <w:t xml:space="preserve"> назва продукту,  дата  виготовлення продукту, кінцева дата придатності, номер та дата державної реєстрації, його призначенням до застосування, </w:t>
            </w:r>
            <w:r>
              <w:rPr>
                <w:rFonts w:ascii="Times New Roman" w:hAnsi="Times New Roman"/>
                <w:b/>
                <w:sz w:val="24"/>
                <w:szCs w:val="24"/>
              </w:rPr>
              <w:t xml:space="preserve">наявність на упаковці QR-коду.  </w:t>
            </w:r>
          </w:p>
          <w:p w:rsidR="00DB12C6" w:rsidRDefault="00DB12C6">
            <w:pPr>
              <w:pStyle w:val="a7"/>
              <w:rPr>
                <w:rFonts w:ascii="Times New Roman" w:hAnsi="Times New Roman"/>
                <w:sz w:val="24"/>
                <w:szCs w:val="24"/>
                <w:lang w:val="ru-RU"/>
              </w:rPr>
            </w:pPr>
            <w:r>
              <w:rPr>
                <w:rFonts w:ascii="Times New Roman" w:hAnsi="Times New Roman"/>
                <w:b/>
                <w:sz w:val="24"/>
                <w:szCs w:val="24"/>
              </w:rPr>
              <w:t>Температура зберігання,С:</w:t>
            </w:r>
            <w:r>
              <w:rPr>
                <w:rFonts w:ascii="Times New Roman" w:hAnsi="Times New Roman"/>
                <w:sz w:val="24"/>
                <w:szCs w:val="24"/>
              </w:rPr>
              <w:t xml:space="preserve">  4-35</w:t>
            </w:r>
          </w:p>
          <w:p w:rsidR="00DB12C6" w:rsidRDefault="00DB12C6">
            <w:pPr>
              <w:pStyle w:val="a7"/>
              <w:rPr>
                <w:rFonts w:ascii="Times New Roman" w:eastAsia="Times New Roman" w:hAnsi="Times New Roman"/>
                <w:b/>
                <w:bCs/>
                <w:color w:val="000000"/>
                <w:sz w:val="24"/>
                <w:szCs w:val="24"/>
                <w:lang w:val="ru-RU"/>
              </w:rPr>
            </w:pPr>
            <w:r>
              <w:rPr>
                <w:rFonts w:ascii="Times New Roman" w:eastAsia="Times New Roman" w:hAnsi="Times New Roman"/>
                <w:b/>
                <w:bCs/>
                <w:color w:val="000000"/>
                <w:sz w:val="24"/>
                <w:szCs w:val="24"/>
              </w:rPr>
              <w:t>Загальний термін придатності</w:t>
            </w:r>
            <w:r>
              <w:rPr>
                <w:rFonts w:ascii="Times New Roman" w:eastAsia="Times New Roman" w:hAnsi="Times New Roman"/>
                <w:b/>
                <w:bCs/>
                <w:color w:val="000000"/>
                <w:sz w:val="24"/>
                <w:szCs w:val="24"/>
                <w:lang w:val="ru-RU"/>
              </w:rPr>
              <w:t>,м</w:t>
            </w:r>
            <w:proofErr w:type="spellStart"/>
            <w:r>
              <w:rPr>
                <w:rFonts w:ascii="Times New Roman" w:eastAsia="Times New Roman" w:hAnsi="Times New Roman"/>
                <w:b/>
                <w:bCs/>
                <w:color w:val="000000"/>
                <w:sz w:val="24"/>
                <w:szCs w:val="24"/>
              </w:rPr>
              <w:t>ісяців</w:t>
            </w:r>
            <w:proofErr w:type="spellEnd"/>
            <w:r>
              <w:rPr>
                <w:rFonts w:ascii="Times New Roman" w:eastAsia="Times New Roman" w:hAnsi="Times New Roman"/>
                <w:b/>
                <w:bCs/>
                <w:color w:val="000000"/>
                <w:sz w:val="24"/>
                <w:szCs w:val="24"/>
                <w:lang w:val="ru-RU"/>
              </w:rPr>
              <w:t>: 36</w:t>
            </w:r>
          </w:p>
          <w:p w:rsidR="00DB12C6" w:rsidRDefault="00DB12C6">
            <w:pPr>
              <w:widowControl w:val="0"/>
              <w:suppressAutoHyphens/>
              <w:autoSpaceDN w:val="0"/>
              <w:spacing w:after="0" w:line="240" w:lineRule="auto"/>
              <w:rPr>
                <w:rFonts w:ascii="Times New Roman" w:eastAsia="SimSun" w:hAnsi="Times New Roman" w:cs="Times New Roman"/>
                <w:kern w:val="3"/>
                <w:sz w:val="24"/>
                <w:szCs w:val="24"/>
                <w:lang w:eastAsia="en-US"/>
              </w:rPr>
            </w:pPr>
            <w:r>
              <w:rPr>
                <w:rFonts w:ascii="Times New Roman" w:hAnsi="Times New Roman" w:cs="Times New Roman"/>
                <w:b/>
                <w:bCs/>
                <w:sz w:val="24"/>
                <w:szCs w:val="24"/>
              </w:rPr>
              <w:t xml:space="preserve">Гарантійний термін придатності розчину після </w:t>
            </w:r>
            <w:proofErr w:type="spellStart"/>
            <w:r>
              <w:rPr>
                <w:rFonts w:ascii="Times New Roman" w:hAnsi="Times New Roman" w:cs="Times New Roman"/>
                <w:b/>
                <w:bCs/>
                <w:sz w:val="24"/>
                <w:szCs w:val="24"/>
              </w:rPr>
              <w:t>вскриття</w:t>
            </w:r>
            <w:proofErr w:type="spellEnd"/>
            <w:r>
              <w:rPr>
                <w:rFonts w:ascii="Times New Roman" w:hAnsi="Times New Roman" w:cs="Times New Roman"/>
                <w:b/>
                <w:bCs/>
                <w:sz w:val="24"/>
                <w:szCs w:val="24"/>
              </w:rPr>
              <w:t xml:space="preserve">, днів: </w:t>
            </w:r>
            <w:r>
              <w:rPr>
                <w:rFonts w:ascii="Times New Roman" w:hAnsi="Times New Roman" w:cs="Times New Roman"/>
                <w:sz w:val="24"/>
                <w:szCs w:val="24"/>
              </w:rPr>
              <w:t>до повного</w:t>
            </w:r>
          </w:p>
        </w:tc>
        <w:tc>
          <w:tcPr>
            <w:tcW w:w="1697" w:type="dxa"/>
            <w:tcBorders>
              <w:top w:val="single" w:sz="4" w:space="0" w:color="auto"/>
              <w:left w:val="single" w:sz="4" w:space="0" w:color="auto"/>
              <w:bottom w:val="single" w:sz="4" w:space="0" w:color="auto"/>
              <w:right w:val="single" w:sz="4" w:space="0" w:color="auto"/>
            </w:tcBorders>
          </w:tcPr>
          <w:p w:rsidR="00DB12C6" w:rsidRDefault="00DB12C6">
            <w:pPr>
              <w:pStyle w:val="a7"/>
              <w:rPr>
                <w:rFonts w:ascii="Times New Roman" w:hAnsi="Times New Roman"/>
                <w:b/>
                <w:sz w:val="24"/>
                <w:szCs w:val="24"/>
              </w:rPr>
            </w:pPr>
          </w:p>
        </w:tc>
      </w:tr>
      <w:tr w:rsidR="00DB12C6" w:rsidTr="00075D98">
        <w:tc>
          <w:tcPr>
            <w:tcW w:w="632" w:type="dxa"/>
            <w:tcBorders>
              <w:top w:val="single" w:sz="4" w:space="0" w:color="auto"/>
              <w:left w:val="single" w:sz="4" w:space="0" w:color="auto"/>
              <w:bottom w:val="single" w:sz="4" w:space="0" w:color="auto"/>
              <w:right w:val="single" w:sz="4" w:space="0" w:color="auto"/>
            </w:tcBorders>
            <w:hideMark/>
          </w:tcPr>
          <w:p w:rsidR="00DB12C6" w:rsidRDefault="00DB12C6">
            <w:pPr>
              <w:widowControl w:val="0"/>
              <w:tabs>
                <w:tab w:val="left" w:pos="3420"/>
              </w:tabs>
              <w:suppressAutoHyphens/>
              <w:autoSpaceDN w:val="0"/>
              <w:spacing w:after="0" w:line="240" w:lineRule="auto"/>
              <w:rPr>
                <w:rFonts w:ascii="Times New Roman" w:eastAsia="SimSun" w:hAnsi="Times New Roman" w:cs="Times New Roman"/>
                <w:kern w:val="3"/>
                <w:sz w:val="24"/>
                <w:szCs w:val="24"/>
                <w:lang w:eastAsia="en-US"/>
              </w:rPr>
            </w:pPr>
            <w:r>
              <w:rPr>
                <w:rFonts w:ascii="Times New Roman" w:hAnsi="Times New Roman" w:cs="Times New Roman"/>
                <w:sz w:val="24"/>
                <w:szCs w:val="24"/>
              </w:rPr>
              <w:t>3</w:t>
            </w:r>
          </w:p>
        </w:tc>
        <w:tc>
          <w:tcPr>
            <w:tcW w:w="1938" w:type="dxa"/>
            <w:tcBorders>
              <w:top w:val="single" w:sz="4" w:space="0" w:color="auto"/>
              <w:left w:val="single" w:sz="4" w:space="0" w:color="auto"/>
              <w:bottom w:val="single" w:sz="4" w:space="0" w:color="auto"/>
              <w:right w:val="single" w:sz="4" w:space="0" w:color="auto"/>
            </w:tcBorders>
            <w:hideMark/>
          </w:tcPr>
          <w:p w:rsidR="00DB12C6" w:rsidRPr="003C0931" w:rsidRDefault="00DB12C6" w:rsidP="00DB12C6">
            <w:pPr>
              <w:rPr>
                <w:rFonts w:ascii="Times New Roman" w:hAnsi="Times New Roman" w:cs="Times New Roman"/>
                <w:color w:val="000000"/>
                <w:sz w:val="24"/>
                <w:szCs w:val="24"/>
              </w:rPr>
            </w:pPr>
            <w:r w:rsidRPr="003C0931">
              <w:rPr>
                <w:rFonts w:ascii="Times New Roman" w:hAnsi="Times New Roman" w:cs="Times New Roman"/>
                <w:color w:val="000000"/>
                <w:sz w:val="24"/>
                <w:szCs w:val="24"/>
              </w:rPr>
              <w:t>Концентрований розчин для промивання, фасування: 50мл</w:t>
            </w:r>
          </w:p>
          <w:p w:rsidR="00DB12C6" w:rsidRPr="003C0931" w:rsidRDefault="00DB12C6" w:rsidP="00DB12C6">
            <w:pPr>
              <w:rPr>
                <w:rFonts w:ascii="Times New Roman" w:hAnsi="Times New Roman" w:cs="Times New Roman"/>
                <w:color w:val="000000"/>
                <w:sz w:val="24"/>
                <w:szCs w:val="24"/>
              </w:rPr>
            </w:pPr>
            <w:r>
              <w:rPr>
                <w:rFonts w:ascii="Times New Roman" w:hAnsi="Times New Roman" w:cs="Times New Roman"/>
                <w:color w:val="000000"/>
                <w:sz w:val="24"/>
                <w:szCs w:val="24"/>
              </w:rPr>
              <w:t xml:space="preserve">(за кодом НК </w:t>
            </w:r>
            <w:r>
              <w:rPr>
                <w:rFonts w:ascii="Times New Roman" w:hAnsi="Times New Roman" w:cs="Times New Roman"/>
                <w:color w:val="000000"/>
                <w:sz w:val="24"/>
                <w:szCs w:val="24"/>
              </w:rPr>
              <w:lastRenderedPageBreak/>
              <w:t>024:2023</w:t>
            </w:r>
          </w:p>
          <w:p w:rsidR="00DB12C6" w:rsidRPr="003C0931" w:rsidRDefault="00DB12C6" w:rsidP="00DB12C6">
            <w:pPr>
              <w:rPr>
                <w:rFonts w:ascii="Times New Roman" w:hAnsi="Times New Roman" w:cs="Times New Roman"/>
                <w:color w:val="222222"/>
                <w:sz w:val="24"/>
                <w:szCs w:val="24"/>
              </w:rPr>
            </w:pPr>
            <w:r w:rsidRPr="003C0931">
              <w:rPr>
                <w:rFonts w:ascii="Times New Roman" w:hAnsi="Times New Roman" w:cs="Times New Roman"/>
                <w:color w:val="454545"/>
                <w:sz w:val="24"/>
                <w:szCs w:val="24"/>
                <w:shd w:val="clear" w:color="auto" w:fill="F0F5F2"/>
              </w:rPr>
              <w:t xml:space="preserve">63377 </w:t>
            </w:r>
            <w:proofErr w:type="spellStart"/>
            <w:r w:rsidRPr="003C0931">
              <w:rPr>
                <w:rFonts w:ascii="Times New Roman" w:hAnsi="Times New Roman" w:cs="Times New Roman"/>
                <w:color w:val="454545"/>
                <w:sz w:val="24"/>
                <w:szCs w:val="24"/>
                <w:shd w:val="clear" w:color="auto" w:fill="F0F5F2"/>
              </w:rPr>
              <w:t>-Засіб</w:t>
            </w:r>
            <w:proofErr w:type="spellEnd"/>
            <w:r w:rsidRPr="003C0931">
              <w:rPr>
                <w:rFonts w:ascii="Times New Roman" w:hAnsi="Times New Roman" w:cs="Times New Roman"/>
                <w:color w:val="454545"/>
                <w:sz w:val="24"/>
                <w:szCs w:val="24"/>
                <w:shd w:val="clear" w:color="auto" w:fill="F0F5F2"/>
              </w:rPr>
              <w:t xml:space="preserve"> очищення приладу / аналізатора ІВД</w:t>
            </w:r>
            <w:r>
              <w:rPr>
                <w:rFonts w:ascii="Times New Roman" w:hAnsi="Times New Roman" w:cs="Times New Roman"/>
                <w:color w:val="454545"/>
                <w:sz w:val="24"/>
                <w:szCs w:val="24"/>
                <w:shd w:val="clear" w:color="auto" w:fill="F0F5F2"/>
              </w:rPr>
              <w:t xml:space="preserve"> (діагностика </w:t>
            </w:r>
            <w:r>
              <w:rPr>
                <w:rFonts w:ascii="Times New Roman" w:hAnsi="Times New Roman" w:cs="Times New Roman"/>
                <w:color w:val="454545"/>
                <w:sz w:val="24"/>
                <w:szCs w:val="24"/>
                <w:shd w:val="clear" w:color="auto" w:fill="F0F5F2"/>
                <w:lang w:val="en-US"/>
              </w:rPr>
              <w:t>in</w:t>
            </w:r>
            <w:r w:rsidRPr="000519A4">
              <w:rPr>
                <w:rFonts w:ascii="Times New Roman" w:hAnsi="Times New Roman" w:cs="Times New Roman"/>
                <w:color w:val="454545"/>
                <w:sz w:val="24"/>
                <w:szCs w:val="24"/>
                <w:shd w:val="clear" w:color="auto" w:fill="F0F5F2"/>
              </w:rPr>
              <w:t xml:space="preserve"> </w:t>
            </w:r>
            <w:r>
              <w:rPr>
                <w:rFonts w:ascii="Times New Roman" w:hAnsi="Times New Roman" w:cs="Times New Roman"/>
                <w:color w:val="454545"/>
                <w:sz w:val="24"/>
                <w:szCs w:val="24"/>
                <w:shd w:val="clear" w:color="auto" w:fill="F0F5F2"/>
                <w:lang w:val="en-US"/>
              </w:rPr>
              <w:t>vitro</w:t>
            </w:r>
            <w:r w:rsidRPr="000519A4">
              <w:rPr>
                <w:rFonts w:ascii="Times New Roman" w:hAnsi="Times New Roman" w:cs="Times New Roman"/>
                <w:color w:val="454545"/>
                <w:sz w:val="24"/>
                <w:szCs w:val="24"/>
                <w:shd w:val="clear" w:color="auto" w:fill="F0F5F2"/>
              </w:rPr>
              <w:t>)</w:t>
            </w:r>
            <w:r w:rsidRPr="003C0931">
              <w:rPr>
                <w:rFonts w:ascii="Times New Roman" w:hAnsi="Times New Roman" w:cs="Times New Roman"/>
                <w:color w:val="454545"/>
                <w:sz w:val="24"/>
                <w:szCs w:val="24"/>
                <w:shd w:val="clear" w:color="auto" w:fill="F0F5F2"/>
              </w:rPr>
              <w:t>;;</w:t>
            </w:r>
          </w:p>
        </w:tc>
        <w:tc>
          <w:tcPr>
            <w:tcW w:w="6296" w:type="dxa"/>
            <w:tcBorders>
              <w:top w:val="single" w:sz="4" w:space="0" w:color="auto"/>
              <w:left w:val="single" w:sz="4" w:space="0" w:color="auto"/>
              <w:bottom w:val="single" w:sz="4" w:space="0" w:color="auto"/>
              <w:right w:val="single" w:sz="4" w:space="0" w:color="auto"/>
            </w:tcBorders>
            <w:hideMark/>
          </w:tcPr>
          <w:p w:rsidR="00DB12C6" w:rsidRDefault="00DB12C6">
            <w:pPr>
              <w:pStyle w:val="a7"/>
              <w:rPr>
                <w:rFonts w:ascii="Times New Roman" w:hAnsi="Times New Roman" w:cs="Times New Roman"/>
                <w:b/>
                <w:sz w:val="24"/>
                <w:szCs w:val="24"/>
                <w:lang w:val="ru-RU"/>
              </w:rPr>
            </w:pPr>
            <w:r>
              <w:rPr>
                <w:rFonts w:ascii="Times New Roman" w:hAnsi="Times New Roman"/>
                <w:b/>
                <w:sz w:val="24"/>
                <w:szCs w:val="24"/>
              </w:rPr>
              <w:lastRenderedPageBreak/>
              <w:t>Реагент для гематологічного аналізатора</w:t>
            </w:r>
            <w:r>
              <w:rPr>
                <w:rFonts w:ascii="Times New Roman" w:hAnsi="Times New Roman"/>
                <w:b/>
                <w:sz w:val="24"/>
                <w:szCs w:val="24"/>
                <w:lang w:val="ru-RU"/>
              </w:rPr>
              <w:t xml:space="preserve"> </w:t>
            </w:r>
            <w:proofErr w:type="spellStart"/>
            <w:r>
              <w:rPr>
                <w:rFonts w:ascii="Times New Roman" w:hAnsi="Times New Roman"/>
                <w:b/>
                <w:sz w:val="24"/>
                <w:szCs w:val="24"/>
                <w:lang w:val="en-US"/>
              </w:rPr>
              <w:t>MicroCC</w:t>
            </w:r>
            <w:proofErr w:type="spellEnd"/>
            <w:r>
              <w:rPr>
                <w:rFonts w:ascii="Times New Roman" w:hAnsi="Times New Roman"/>
                <w:b/>
                <w:sz w:val="24"/>
                <w:szCs w:val="24"/>
              </w:rPr>
              <w:t xml:space="preserve"> 20+ та </w:t>
            </w:r>
            <w:r>
              <w:rPr>
                <w:rFonts w:ascii="Times New Roman" w:hAnsi="Times New Roman"/>
                <w:b/>
                <w:sz w:val="24"/>
                <w:szCs w:val="24"/>
                <w:lang w:val="en-US"/>
              </w:rPr>
              <w:t>RT</w:t>
            </w:r>
            <w:r>
              <w:rPr>
                <w:rFonts w:ascii="Times New Roman" w:hAnsi="Times New Roman"/>
                <w:b/>
                <w:sz w:val="24"/>
                <w:szCs w:val="24"/>
                <w:lang w:val="ru-RU"/>
              </w:rPr>
              <w:t xml:space="preserve"> 7600</w:t>
            </w:r>
          </w:p>
          <w:p w:rsidR="00DB12C6" w:rsidRDefault="00DB12C6">
            <w:pPr>
              <w:pStyle w:val="aa"/>
              <w:spacing w:before="0" w:beforeAutospacing="0" w:after="0"/>
            </w:pPr>
            <w:r>
              <w:t>Високоактивний розчин для видалення забруднень для  обслуговування аналізатора.</w:t>
            </w:r>
          </w:p>
          <w:p w:rsidR="00DB12C6" w:rsidRDefault="00DB12C6">
            <w:pPr>
              <w:pStyle w:val="aa"/>
              <w:spacing w:before="0" w:beforeAutospacing="0" w:after="0"/>
            </w:pPr>
            <w:r>
              <w:t>Характеристика: Прозора безбарвна рідина</w:t>
            </w:r>
          </w:p>
          <w:p w:rsidR="00DB12C6" w:rsidRDefault="00DB12C6">
            <w:pPr>
              <w:pStyle w:val="aa"/>
              <w:spacing w:before="0" w:beforeAutospacing="0" w:after="0"/>
            </w:pPr>
            <w:r>
              <w:lastRenderedPageBreak/>
              <w:t xml:space="preserve">Об’єм фасування, л : 0,05. </w:t>
            </w:r>
          </w:p>
          <w:p w:rsidR="00DB12C6" w:rsidRDefault="00DB12C6">
            <w:pPr>
              <w:pStyle w:val="aa"/>
              <w:spacing w:before="0" w:beforeAutospacing="0" w:after="0"/>
            </w:pPr>
            <w:r>
              <w:t>Пакування: Пластиковий флакон</w:t>
            </w:r>
          </w:p>
          <w:p w:rsidR="00DB12C6" w:rsidRDefault="00DB12C6">
            <w:pPr>
              <w:pStyle w:val="aa"/>
              <w:spacing w:before="0" w:beforeAutospacing="0" w:after="0"/>
            </w:pPr>
            <w:r>
              <w:t xml:space="preserve">Загальний термін придатності, місяців: 24                                                       Гарантійний термін придатності розчину після </w:t>
            </w:r>
            <w:proofErr w:type="spellStart"/>
            <w:r>
              <w:t>вскриття</w:t>
            </w:r>
            <w:proofErr w:type="spellEnd"/>
            <w:r>
              <w:t>, до повного використання Температура зберігання,С:  4-35</w:t>
            </w:r>
          </w:p>
          <w:p w:rsidR="00DB12C6" w:rsidRDefault="00DB12C6">
            <w:pPr>
              <w:widowControl w:val="0"/>
              <w:suppressAutoHyphens/>
              <w:autoSpaceDN w:val="0"/>
              <w:spacing w:after="0" w:line="240" w:lineRule="auto"/>
              <w:rPr>
                <w:rFonts w:ascii="Times New Roman" w:eastAsia="SimSun" w:hAnsi="Times New Roman" w:cs="Times New Roman"/>
                <w:color w:val="222222"/>
                <w:kern w:val="3"/>
                <w:sz w:val="24"/>
                <w:szCs w:val="24"/>
                <w:lang w:eastAsia="en-US"/>
              </w:rPr>
            </w:pPr>
            <w:r>
              <w:rPr>
                <w:rFonts w:ascii="Times New Roman" w:hAnsi="Times New Roman" w:cs="Times New Roman"/>
                <w:sz w:val="24"/>
                <w:szCs w:val="24"/>
              </w:rPr>
              <w:t>Продукт повинен мати відповідне маркування із обов’язковим зазначенням наступної інформації: назва продукту,  дата  виготовлення продукту, кінцева дата придатності, номер та дата державної реєстрації, його призначенням до застосування.</w:t>
            </w:r>
          </w:p>
        </w:tc>
        <w:tc>
          <w:tcPr>
            <w:tcW w:w="1697" w:type="dxa"/>
            <w:tcBorders>
              <w:top w:val="single" w:sz="4" w:space="0" w:color="auto"/>
              <w:left w:val="single" w:sz="4" w:space="0" w:color="auto"/>
              <w:bottom w:val="single" w:sz="4" w:space="0" w:color="auto"/>
              <w:right w:val="single" w:sz="4" w:space="0" w:color="auto"/>
            </w:tcBorders>
          </w:tcPr>
          <w:p w:rsidR="00DB12C6" w:rsidRDefault="00DB12C6">
            <w:pPr>
              <w:pStyle w:val="a7"/>
              <w:rPr>
                <w:rFonts w:ascii="Times New Roman" w:hAnsi="Times New Roman"/>
                <w:b/>
                <w:sz w:val="24"/>
                <w:szCs w:val="24"/>
              </w:rPr>
            </w:pPr>
          </w:p>
        </w:tc>
      </w:tr>
      <w:tr w:rsidR="00DB12C6" w:rsidTr="00075D98">
        <w:tc>
          <w:tcPr>
            <w:tcW w:w="632" w:type="dxa"/>
            <w:tcBorders>
              <w:top w:val="single" w:sz="4" w:space="0" w:color="auto"/>
              <w:left w:val="single" w:sz="4" w:space="0" w:color="auto"/>
              <w:bottom w:val="single" w:sz="4" w:space="0" w:color="auto"/>
              <w:right w:val="single" w:sz="4" w:space="0" w:color="auto"/>
            </w:tcBorders>
            <w:hideMark/>
          </w:tcPr>
          <w:p w:rsidR="00DB12C6" w:rsidRDefault="00DB12C6">
            <w:pPr>
              <w:widowControl w:val="0"/>
              <w:tabs>
                <w:tab w:val="left" w:pos="3420"/>
              </w:tabs>
              <w:suppressAutoHyphens/>
              <w:autoSpaceDN w:val="0"/>
              <w:spacing w:after="0" w:line="240" w:lineRule="auto"/>
              <w:rPr>
                <w:rFonts w:ascii="Times New Roman" w:eastAsia="SimSun" w:hAnsi="Times New Roman" w:cs="Times New Roman"/>
                <w:kern w:val="3"/>
                <w:sz w:val="24"/>
                <w:szCs w:val="24"/>
                <w:lang w:eastAsia="en-US"/>
              </w:rPr>
            </w:pPr>
            <w:r>
              <w:rPr>
                <w:rFonts w:ascii="Times New Roman" w:hAnsi="Times New Roman" w:cs="Times New Roman"/>
                <w:sz w:val="24"/>
                <w:szCs w:val="24"/>
              </w:rPr>
              <w:lastRenderedPageBreak/>
              <w:t>4</w:t>
            </w:r>
          </w:p>
        </w:tc>
        <w:tc>
          <w:tcPr>
            <w:tcW w:w="1938" w:type="dxa"/>
            <w:tcBorders>
              <w:top w:val="single" w:sz="4" w:space="0" w:color="auto"/>
              <w:left w:val="single" w:sz="4" w:space="0" w:color="auto"/>
              <w:bottom w:val="single" w:sz="4" w:space="0" w:color="auto"/>
              <w:right w:val="single" w:sz="4" w:space="0" w:color="auto"/>
            </w:tcBorders>
            <w:hideMark/>
          </w:tcPr>
          <w:p w:rsidR="00DB12C6" w:rsidRPr="003C0931" w:rsidRDefault="00DB12C6" w:rsidP="00DB12C6">
            <w:pPr>
              <w:rPr>
                <w:rFonts w:ascii="Times New Roman" w:hAnsi="Times New Roman" w:cs="Times New Roman"/>
                <w:sz w:val="24"/>
                <w:szCs w:val="24"/>
              </w:rPr>
            </w:pPr>
            <w:r w:rsidRPr="003C0931">
              <w:rPr>
                <w:rFonts w:ascii="Times New Roman" w:hAnsi="Times New Roman" w:cs="Times New Roman"/>
                <w:sz w:val="24"/>
                <w:szCs w:val="24"/>
              </w:rPr>
              <w:t xml:space="preserve">Р-н для очистки фасування 50 </w:t>
            </w:r>
            <w:proofErr w:type="spellStart"/>
            <w:r w:rsidRPr="003C0931">
              <w:rPr>
                <w:rFonts w:ascii="Times New Roman" w:hAnsi="Times New Roman" w:cs="Times New Roman"/>
                <w:sz w:val="24"/>
                <w:szCs w:val="24"/>
              </w:rPr>
              <w:t>мл</w:t>
            </w:r>
            <w:proofErr w:type="spellEnd"/>
          </w:p>
          <w:p w:rsidR="00DB12C6" w:rsidRPr="003C0931" w:rsidRDefault="00DB12C6" w:rsidP="00DB12C6">
            <w:pPr>
              <w:rPr>
                <w:rFonts w:ascii="Times New Roman" w:hAnsi="Times New Roman" w:cs="Times New Roman"/>
                <w:color w:val="000000"/>
                <w:sz w:val="24"/>
                <w:szCs w:val="24"/>
              </w:rPr>
            </w:pPr>
            <w:r>
              <w:rPr>
                <w:rFonts w:ascii="Times New Roman" w:hAnsi="Times New Roman" w:cs="Times New Roman"/>
                <w:color w:val="000000"/>
                <w:sz w:val="24"/>
                <w:szCs w:val="24"/>
              </w:rPr>
              <w:t>(за кодом НК 024:2023</w:t>
            </w:r>
          </w:p>
          <w:p w:rsidR="00DB12C6" w:rsidRPr="003C0931" w:rsidRDefault="00DB12C6" w:rsidP="00DB12C6">
            <w:pPr>
              <w:rPr>
                <w:rFonts w:ascii="Times New Roman" w:hAnsi="Times New Roman" w:cs="Times New Roman"/>
                <w:color w:val="000000"/>
                <w:sz w:val="24"/>
                <w:szCs w:val="24"/>
              </w:rPr>
            </w:pPr>
            <w:r w:rsidRPr="003C0931">
              <w:rPr>
                <w:rFonts w:ascii="Times New Roman" w:hAnsi="Times New Roman" w:cs="Times New Roman"/>
                <w:color w:val="454545"/>
                <w:sz w:val="24"/>
                <w:szCs w:val="24"/>
                <w:shd w:val="clear" w:color="auto" w:fill="F0F5F2"/>
              </w:rPr>
              <w:t xml:space="preserve">63377 </w:t>
            </w:r>
            <w:proofErr w:type="spellStart"/>
            <w:r w:rsidRPr="003C0931">
              <w:rPr>
                <w:rFonts w:ascii="Times New Roman" w:hAnsi="Times New Roman" w:cs="Times New Roman"/>
                <w:color w:val="454545"/>
                <w:sz w:val="24"/>
                <w:szCs w:val="24"/>
                <w:shd w:val="clear" w:color="auto" w:fill="F0F5F2"/>
              </w:rPr>
              <w:t>-Засіб</w:t>
            </w:r>
            <w:proofErr w:type="spellEnd"/>
            <w:r w:rsidRPr="003C0931">
              <w:rPr>
                <w:rFonts w:ascii="Times New Roman" w:hAnsi="Times New Roman" w:cs="Times New Roman"/>
                <w:color w:val="454545"/>
                <w:sz w:val="24"/>
                <w:szCs w:val="24"/>
                <w:shd w:val="clear" w:color="auto" w:fill="F0F5F2"/>
              </w:rPr>
              <w:t xml:space="preserve"> очищення приладу / аналізатора ІВД</w:t>
            </w:r>
            <w:r>
              <w:rPr>
                <w:rFonts w:ascii="Times New Roman" w:hAnsi="Times New Roman" w:cs="Times New Roman"/>
                <w:color w:val="454545"/>
                <w:sz w:val="24"/>
                <w:szCs w:val="24"/>
                <w:shd w:val="clear" w:color="auto" w:fill="F0F5F2"/>
              </w:rPr>
              <w:t xml:space="preserve"> (діагностика </w:t>
            </w:r>
            <w:r>
              <w:rPr>
                <w:rFonts w:ascii="Times New Roman" w:hAnsi="Times New Roman" w:cs="Times New Roman"/>
                <w:color w:val="454545"/>
                <w:sz w:val="24"/>
                <w:szCs w:val="24"/>
                <w:shd w:val="clear" w:color="auto" w:fill="F0F5F2"/>
                <w:lang w:val="en-US"/>
              </w:rPr>
              <w:t>in</w:t>
            </w:r>
            <w:r w:rsidRPr="000519A4">
              <w:rPr>
                <w:rFonts w:ascii="Times New Roman" w:hAnsi="Times New Roman" w:cs="Times New Roman"/>
                <w:color w:val="454545"/>
                <w:sz w:val="24"/>
                <w:szCs w:val="24"/>
                <w:shd w:val="clear" w:color="auto" w:fill="F0F5F2"/>
              </w:rPr>
              <w:t xml:space="preserve"> </w:t>
            </w:r>
            <w:r>
              <w:rPr>
                <w:rFonts w:ascii="Times New Roman" w:hAnsi="Times New Roman" w:cs="Times New Roman"/>
                <w:color w:val="454545"/>
                <w:sz w:val="24"/>
                <w:szCs w:val="24"/>
                <w:shd w:val="clear" w:color="auto" w:fill="F0F5F2"/>
                <w:lang w:val="en-US"/>
              </w:rPr>
              <w:t>vitro</w:t>
            </w:r>
            <w:r w:rsidRPr="000519A4">
              <w:rPr>
                <w:rFonts w:ascii="Times New Roman" w:hAnsi="Times New Roman" w:cs="Times New Roman"/>
                <w:color w:val="454545"/>
                <w:sz w:val="24"/>
                <w:szCs w:val="24"/>
                <w:shd w:val="clear" w:color="auto" w:fill="F0F5F2"/>
              </w:rPr>
              <w:t>)</w:t>
            </w:r>
            <w:r w:rsidRPr="003C0931">
              <w:rPr>
                <w:rFonts w:ascii="Times New Roman" w:hAnsi="Times New Roman" w:cs="Times New Roman"/>
                <w:color w:val="454545"/>
                <w:sz w:val="24"/>
                <w:szCs w:val="24"/>
                <w:shd w:val="clear" w:color="auto" w:fill="F0F5F2"/>
              </w:rPr>
              <w:t>;;</w:t>
            </w:r>
          </w:p>
        </w:tc>
        <w:tc>
          <w:tcPr>
            <w:tcW w:w="6296" w:type="dxa"/>
            <w:tcBorders>
              <w:top w:val="single" w:sz="4" w:space="0" w:color="auto"/>
              <w:left w:val="single" w:sz="4" w:space="0" w:color="auto"/>
              <w:bottom w:val="single" w:sz="4" w:space="0" w:color="auto"/>
              <w:right w:val="single" w:sz="4" w:space="0" w:color="auto"/>
            </w:tcBorders>
            <w:hideMark/>
          </w:tcPr>
          <w:p w:rsidR="00DB12C6" w:rsidRDefault="00DB12C6">
            <w:pPr>
              <w:pStyle w:val="a7"/>
              <w:rPr>
                <w:rFonts w:ascii="Times New Roman" w:hAnsi="Times New Roman" w:cs="Times New Roman"/>
                <w:sz w:val="24"/>
                <w:szCs w:val="24"/>
                <w:lang w:val="ru-RU"/>
              </w:rPr>
            </w:pPr>
            <w:r>
              <w:rPr>
                <w:rFonts w:ascii="Times New Roman" w:hAnsi="Times New Roman"/>
                <w:b/>
                <w:sz w:val="24"/>
                <w:szCs w:val="24"/>
              </w:rPr>
              <w:t>Призначення</w:t>
            </w:r>
            <w:r>
              <w:rPr>
                <w:rFonts w:ascii="Times New Roman" w:eastAsia="Times New Roman" w:hAnsi="Times New Roman"/>
                <w:b/>
                <w:bCs/>
                <w:color w:val="000000"/>
                <w:sz w:val="24"/>
                <w:szCs w:val="24"/>
                <w:lang w:val="ru-RU"/>
              </w:rPr>
              <w:t>:</w:t>
            </w:r>
            <w:r>
              <w:rPr>
                <w:rFonts w:ascii="Times New Roman" w:hAnsi="Times New Roman"/>
                <w:sz w:val="24"/>
                <w:szCs w:val="24"/>
              </w:rPr>
              <w:t xml:space="preserve"> Високоактивний розчин для видалення </w:t>
            </w:r>
            <w:proofErr w:type="spellStart"/>
            <w:r>
              <w:rPr>
                <w:rFonts w:ascii="Times New Roman" w:hAnsi="Times New Roman"/>
                <w:sz w:val="24"/>
                <w:szCs w:val="24"/>
              </w:rPr>
              <w:t>засорів</w:t>
            </w:r>
            <w:proofErr w:type="spellEnd"/>
            <w:r>
              <w:rPr>
                <w:rFonts w:ascii="Times New Roman" w:hAnsi="Times New Roman"/>
                <w:sz w:val="24"/>
                <w:szCs w:val="24"/>
              </w:rPr>
              <w:t>, для  термінового/екстреного обслуговування аналізатора.</w:t>
            </w:r>
          </w:p>
          <w:p w:rsidR="00DB12C6" w:rsidRDefault="00DB12C6">
            <w:pPr>
              <w:pStyle w:val="a7"/>
              <w:rPr>
                <w:rFonts w:ascii="Times New Roman" w:eastAsia="Times New Roman" w:hAnsi="Times New Roman"/>
                <w:b/>
                <w:bCs/>
                <w:color w:val="000000"/>
                <w:sz w:val="24"/>
                <w:szCs w:val="24"/>
                <w:lang w:val="ru-RU"/>
              </w:rPr>
            </w:pPr>
            <w:r>
              <w:rPr>
                <w:rFonts w:ascii="Times New Roman" w:eastAsia="Times New Roman" w:hAnsi="Times New Roman"/>
                <w:b/>
                <w:bCs/>
                <w:color w:val="000000"/>
                <w:sz w:val="24"/>
                <w:szCs w:val="24"/>
              </w:rPr>
              <w:t>Характеристика:</w:t>
            </w:r>
            <w:r>
              <w:rPr>
                <w:rFonts w:ascii="Times New Roman" w:eastAsia="Times New Roman" w:hAnsi="Times New Roman"/>
                <w:color w:val="000000"/>
                <w:sz w:val="24"/>
                <w:szCs w:val="24"/>
              </w:rPr>
              <w:t xml:space="preserve"> </w:t>
            </w:r>
            <w:r>
              <w:rPr>
                <w:rFonts w:ascii="Times New Roman" w:hAnsi="Times New Roman"/>
                <w:sz w:val="24"/>
                <w:szCs w:val="24"/>
              </w:rPr>
              <w:t>Прозора безбарвна рідина</w:t>
            </w:r>
          </w:p>
          <w:p w:rsidR="00DB12C6" w:rsidRDefault="00DB12C6">
            <w:pPr>
              <w:pStyle w:val="a7"/>
              <w:rPr>
                <w:rFonts w:ascii="Times New Roman" w:eastAsia="Times New Roman" w:hAnsi="Times New Roman"/>
                <w:color w:val="000000"/>
                <w:sz w:val="24"/>
                <w:szCs w:val="24"/>
                <w:lang w:val="ru-RU"/>
              </w:rPr>
            </w:pPr>
            <w:r>
              <w:rPr>
                <w:rFonts w:ascii="Times New Roman" w:eastAsia="Times New Roman" w:hAnsi="Times New Roman"/>
                <w:b/>
                <w:bCs/>
                <w:color w:val="000000"/>
                <w:sz w:val="24"/>
                <w:szCs w:val="24"/>
              </w:rPr>
              <w:t>Об’єм фасування, л :</w:t>
            </w:r>
            <w:r>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lang w:val="ru-RU"/>
              </w:rPr>
              <w:t>0,05</w:t>
            </w:r>
            <w:r>
              <w:rPr>
                <w:rFonts w:ascii="Times New Roman" w:eastAsia="Times New Roman" w:hAnsi="Times New Roman"/>
                <w:color w:val="000000"/>
                <w:sz w:val="24"/>
                <w:szCs w:val="24"/>
              </w:rPr>
              <w:t xml:space="preserve">.  </w:t>
            </w:r>
          </w:p>
          <w:p w:rsidR="00DB12C6" w:rsidRDefault="00DB12C6">
            <w:pPr>
              <w:pStyle w:val="a7"/>
              <w:rPr>
                <w:rFonts w:ascii="Times New Roman" w:hAnsi="Times New Roman"/>
                <w:sz w:val="24"/>
                <w:szCs w:val="24"/>
                <w:lang w:val="ru-RU" w:eastAsia="en-US"/>
              </w:rPr>
            </w:pPr>
            <w:r>
              <w:rPr>
                <w:rFonts w:ascii="Times New Roman" w:hAnsi="Times New Roman"/>
                <w:b/>
                <w:sz w:val="24"/>
                <w:szCs w:val="24"/>
              </w:rPr>
              <w:t>Пакування</w:t>
            </w:r>
            <w:r>
              <w:rPr>
                <w:rFonts w:ascii="Times New Roman" w:hAnsi="Times New Roman"/>
                <w:b/>
                <w:sz w:val="24"/>
                <w:szCs w:val="24"/>
                <w:lang w:val="ru-RU"/>
              </w:rPr>
              <w:t>:</w:t>
            </w:r>
            <w:r>
              <w:rPr>
                <w:rFonts w:ascii="Times New Roman" w:hAnsi="Times New Roman"/>
                <w:sz w:val="24"/>
                <w:szCs w:val="24"/>
              </w:rPr>
              <w:t xml:space="preserve"> Пластиковий флакон</w:t>
            </w:r>
          </w:p>
          <w:p w:rsidR="00DB12C6" w:rsidRDefault="00DB12C6">
            <w:pPr>
              <w:pStyle w:val="a7"/>
              <w:rPr>
                <w:rFonts w:ascii="Times New Roman" w:eastAsia="Times New Roman" w:hAnsi="Times New Roman"/>
                <w:b/>
                <w:bCs/>
                <w:color w:val="000000"/>
                <w:sz w:val="24"/>
                <w:szCs w:val="24"/>
                <w:lang w:val="ru-RU"/>
              </w:rPr>
            </w:pPr>
            <w:r>
              <w:rPr>
                <w:rFonts w:ascii="Times New Roman" w:eastAsia="Times New Roman" w:hAnsi="Times New Roman"/>
                <w:b/>
                <w:bCs/>
                <w:color w:val="000000"/>
                <w:sz w:val="24"/>
                <w:szCs w:val="24"/>
              </w:rPr>
              <w:t>Склад продукту</w:t>
            </w:r>
            <w:r>
              <w:rPr>
                <w:rFonts w:ascii="Times New Roman" w:hAnsi="Times New Roman"/>
                <w:sz w:val="24"/>
                <w:szCs w:val="24"/>
              </w:rPr>
              <w:t xml:space="preserve"> </w:t>
            </w:r>
            <w:proofErr w:type="spellStart"/>
            <w:r>
              <w:rPr>
                <w:rFonts w:ascii="Times New Roman" w:hAnsi="Times New Roman"/>
                <w:sz w:val="24"/>
                <w:szCs w:val="24"/>
              </w:rPr>
              <w:t>Гипохлорид</w:t>
            </w:r>
            <w:proofErr w:type="spellEnd"/>
            <w:r>
              <w:rPr>
                <w:rFonts w:ascii="Times New Roman" w:hAnsi="Times New Roman"/>
                <w:sz w:val="24"/>
                <w:szCs w:val="24"/>
              </w:rPr>
              <w:t xml:space="preserve"> </w:t>
            </w:r>
            <w:proofErr w:type="spellStart"/>
            <w:r>
              <w:rPr>
                <w:rFonts w:ascii="Times New Roman" w:hAnsi="Times New Roman"/>
                <w:sz w:val="24"/>
                <w:szCs w:val="24"/>
              </w:rPr>
              <w:t>натрия</w:t>
            </w:r>
            <w:proofErr w:type="spellEnd"/>
            <w:r>
              <w:rPr>
                <w:rFonts w:ascii="Times New Roman" w:hAnsi="Times New Roman"/>
                <w:sz w:val="24"/>
                <w:szCs w:val="24"/>
              </w:rPr>
              <w:t xml:space="preserve"> &lt;20g/L</w:t>
            </w:r>
            <w:r>
              <w:rPr>
                <w:rFonts w:ascii="Times New Roman" w:hAnsi="Times New Roman"/>
                <w:sz w:val="24"/>
                <w:szCs w:val="24"/>
                <w:lang w:val="ru-RU"/>
              </w:rPr>
              <w:t xml:space="preserve">, </w:t>
            </w:r>
            <w:proofErr w:type="spellStart"/>
            <w:r>
              <w:rPr>
                <w:rFonts w:ascii="Times New Roman" w:hAnsi="Times New Roman"/>
                <w:sz w:val="24"/>
                <w:szCs w:val="24"/>
              </w:rPr>
              <w:t>Гидроксид</w:t>
            </w:r>
            <w:proofErr w:type="spellEnd"/>
            <w:r>
              <w:rPr>
                <w:rFonts w:ascii="Times New Roman" w:hAnsi="Times New Roman"/>
                <w:sz w:val="24"/>
                <w:szCs w:val="24"/>
              </w:rPr>
              <w:t xml:space="preserve"> </w:t>
            </w:r>
            <w:proofErr w:type="spellStart"/>
            <w:r>
              <w:rPr>
                <w:rFonts w:ascii="Times New Roman" w:hAnsi="Times New Roman"/>
                <w:sz w:val="24"/>
                <w:szCs w:val="24"/>
              </w:rPr>
              <w:t>натрия</w:t>
            </w:r>
            <w:proofErr w:type="spellEnd"/>
            <w:r>
              <w:rPr>
                <w:rFonts w:ascii="Times New Roman" w:hAnsi="Times New Roman"/>
                <w:sz w:val="24"/>
                <w:szCs w:val="24"/>
                <w:lang w:val="ru-RU"/>
              </w:rPr>
              <w:t xml:space="preserve">,    </w:t>
            </w:r>
            <w:r>
              <w:rPr>
                <w:rFonts w:ascii="Times New Roman" w:hAnsi="Times New Roman"/>
                <w:sz w:val="24"/>
                <w:szCs w:val="24"/>
              </w:rPr>
              <w:t>Тритон X100</w:t>
            </w:r>
            <w:r>
              <w:rPr>
                <w:rFonts w:ascii="Times New Roman" w:hAnsi="Times New Roman"/>
                <w:sz w:val="24"/>
                <w:szCs w:val="24"/>
                <w:lang w:val="ru-RU"/>
              </w:rPr>
              <w:t>.</w:t>
            </w:r>
            <w:r>
              <w:rPr>
                <w:rFonts w:ascii="Times New Roman" w:eastAsia="Times New Roman" w:hAnsi="Times New Roman"/>
                <w:b/>
                <w:bCs/>
                <w:color w:val="000000"/>
                <w:sz w:val="24"/>
                <w:szCs w:val="24"/>
              </w:rPr>
              <w:t xml:space="preserve"> </w:t>
            </w:r>
          </w:p>
          <w:p w:rsidR="00DB12C6" w:rsidRDefault="00DB12C6">
            <w:pPr>
              <w:pStyle w:val="a7"/>
              <w:rPr>
                <w:rFonts w:ascii="Times New Roman" w:hAnsi="Times New Roman"/>
                <w:sz w:val="24"/>
                <w:szCs w:val="24"/>
                <w:lang w:eastAsia="en-US"/>
              </w:rPr>
            </w:pPr>
            <w:r>
              <w:rPr>
                <w:rFonts w:ascii="Times New Roman" w:eastAsia="Times New Roman" w:hAnsi="Times New Roman"/>
                <w:b/>
                <w:bCs/>
                <w:color w:val="000000"/>
                <w:sz w:val="24"/>
                <w:szCs w:val="24"/>
              </w:rPr>
              <w:t xml:space="preserve">Загальний термін придатності, місяців: </w:t>
            </w:r>
            <w:r>
              <w:rPr>
                <w:rFonts w:ascii="Times New Roman" w:eastAsia="Times New Roman" w:hAnsi="Times New Roman"/>
                <w:color w:val="000000"/>
                <w:sz w:val="24"/>
                <w:szCs w:val="24"/>
              </w:rPr>
              <w:t xml:space="preserve">24   </w:t>
            </w:r>
            <w:r>
              <w:rPr>
                <w:rFonts w:ascii="Times New Roman" w:eastAsia="Times New Roman" w:hAnsi="Times New Roman"/>
                <w:b/>
                <w:bCs/>
                <w:color w:val="000000"/>
                <w:sz w:val="24"/>
                <w:szCs w:val="24"/>
              </w:rPr>
              <w:t xml:space="preserve">                                                    </w:t>
            </w:r>
            <w:r>
              <w:rPr>
                <w:rFonts w:ascii="Times New Roman" w:hAnsi="Times New Roman"/>
                <w:b/>
                <w:sz w:val="24"/>
                <w:szCs w:val="24"/>
              </w:rPr>
              <w:t>Температура зберігання,С:</w:t>
            </w:r>
            <w:r>
              <w:rPr>
                <w:rFonts w:ascii="Times New Roman" w:hAnsi="Times New Roman"/>
                <w:sz w:val="24"/>
                <w:szCs w:val="24"/>
              </w:rPr>
              <w:t xml:space="preserve">  4-35</w:t>
            </w:r>
          </w:p>
          <w:p w:rsidR="00DB12C6" w:rsidRDefault="00DB12C6">
            <w:pPr>
              <w:pStyle w:val="a7"/>
              <w:rPr>
                <w:rFonts w:ascii="Times New Roman" w:hAnsi="Times New Roman"/>
                <w:b/>
                <w:sz w:val="24"/>
                <w:szCs w:val="24"/>
                <w:lang w:eastAsia="en-US"/>
              </w:rPr>
            </w:pPr>
            <w:r>
              <w:rPr>
                <w:rFonts w:ascii="Times New Roman" w:hAnsi="Times New Roman"/>
                <w:b/>
                <w:sz w:val="24"/>
                <w:szCs w:val="24"/>
              </w:rPr>
              <w:t>Продукт повинен мати відповідне маркування із обов’язковим зазначенням наступної інформації:</w:t>
            </w:r>
            <w:r>
              <w:rPr>
                <w:rFonts w:ascii="Times New Roman" w:hAnsi="Times New Roman"/>
                <w:sz w:val="24"/>
                <w:szCs w:val="24"/>
              </w:rPr>
              <w:t xml:space="preserve"> назва продукту,  дата  виготовлення продукту, кінцева дата придатності, номер та дата державної реєстрації, його призначенням до застосування</w:t>
            </w:r>
            <w:r>
              <w:rPr>
                <w:rFonts w:ascii="Times New Roman" w:hAnsi="Times New Roman"/>
                <w:sz w:val="24"/>
                <w:szCs w:val="24"/>
                <w:lang w:val="ru-RU"/>
              </w:rPr>
              <w:t>.</w:t>
            </w:r>
          </w:p>
        </w:tc>
        <w:tc>
          <w:tcPr>
            <w:tcW w:w="1697" w:type="dxa"/>
            <w:tcBorders>
              <w:top w:val="single" w:sz="4" w:space="0" w:color="auto"/>
              <w:left w:val="single" w:sz="4" w:space="0" w:color="auto"/>
              <w:bottom w:val="single" w:sz="4" w:space="0" w:color="auto"/>
              <w:right w:val="single" w:sz="4" w:space="0" w:color="auto"/>
            </w:tcBorders>
          </w:tcPr>
          <w:p w:rsidR="00DB12C6" w:rsidRDefault="00DB12C6">
            <w:pPr>
              <w:pStyle w:val="a7"/>
              <w:rPr>
                <w:rFonts w:ascii="Times New Roman" w:hAnsi="Times New Roman"/>
                <w:b/>
                <w:sz w:val="24"/>
                <w:szCs w:val="24"/>
              </w:rPr>
            </w:pPr>
          </w:p>
        </w:tc>
      </w:tr>
      <w:tr w:rsidR="00DB12C6" w:rsidTr="00075D98">
        <w:tc>
          <w:tcPr>
            <w:tcW w:w="632" w:type="dxa"/>
            <w:tcBorders>
              <w:top w:val="single" w:sz="4" w:space="0" w:color="auto"/>
              <w:left w:val="single" w:sz="4" w:space="0" w:color="auto"/>
              <w:bottom w:val="single" w:sz="4" w:space="0" w:color="auto"/>
              <w:right w:val="single" w:sz="4" w:space="0" w:color="auto"/>
            </w:tcBorders>
            <w:hideMark/>
          </w:tcPr>
          <w:p w:rsidR="00DB12C6" w:rsidRDefault="00DB12C6">
            <w:pPr>
              <w:widowControl w:val="0"/>
              <w:tabs>
                <w:tab w:val="left" w:pos="3420"/>
              </w:tabs>
              <w:suppressAutoHyphens/>
              <w:autoSpaceDN w:val="0"/>
              <w:spacing w:after="0" w:line="240" w:lineRule="auto"/>
              <w:rPr>
                <w:rFonts w:ascii="Times New Roman" w:eastAsia="SimSun" w:hAnsi="Times New Roman" w:cs="Times New Roman"/>
                <w:kern w:val="3"/>
                <w:sz w:val="24"/>
                <w:szCs w:val="24"/>
                <w:lang w:eastAsia="en-US"/>
              </w:rPr>
            </w:pPr>
            <w:r>
              <w:rPr>
                <w:rFonts w:ascii="Times New Roman" w:hAnsi="Times New Roman" w:cs="Times New Roman"/>
                <w:sz w:val="24"/>
                <w:szCs w:val="24"/>
              </w:rPr>
              <w:t>5</w:t>
            </w:r>
          </w:p>
        </w:tc>
        <w:tc>
          <w:tcPr>
            <w:tcW w:w="1938" w:type="dxa"/>
            <w:tcBorders>
              <w:top w:val="single" w:sz="4" w:space="0" w:color="auto"/>
              <w:left w:val="single" w:sz="4" w:space="0" w:color="auto"/>
              <w:bottom w:val="single" w:sz="4" w:space="0" w:color="auto"/>
              <w:right w:val="single" w:sz="4" w:space="0" w:color="auto"/>
            </w:tcBorders>
            <w:hideMark/>
          </w:tcPr>
          <w:p w:rsidR="00DB12C6" w:rsidRPr="003C0931" w:rsidRDefault="00DB12C6" w:rsidP="00DB12C6">
            <w:pPr>
              <w:rPr>
                <w:rFonts w:ascii="Times New Roman" w:hAnsi="Times New Roman" w:cs="Times New Roman"/>
                <w:sz w:val="24"/>
                <w:szCs w:val="24"/>
              </w:rPr>
            </w:pPr>
            <w:r w:rsidRPr="003C0931">
              <w:rPr>
                <w:rFonts w:ascii="Times New Roman" w:hAnsi="Times New Roman" w:cs="Times New Roman"/>
                <w:sz w:val="24"/>
                <w:szCs w:val="24"/>
              </w:rPr>
              <w:t xml:space="preserve">Розчин ізотонічний 20л </w:t>
            </w:r>
          </w:p>
          <w:p w:rsidR="00DB12C6" w:rsidRPr="003C0931" w:rsidRDefault="00DB12C6" w:rsidP="00DB12C6">
            <w:pPr>
              <w:rPr>
                <w:rFonts w:ascii="Times New Roman" w:hAnsi="Times New Roman" w:cs="Times New Roman"/>
                <w:color w:val="000000"/>
                <w:sz w:val="24"/>
                <w:szCs w:val="24"/>
              </w:rPr>
            </w:pPr>
            <w:r>
              <w:rPr>
                <w:rFonts w:ascii="Times New Roman" w:hAnsi="Times New Roman" w:cs="Times New Roman"/>
                <w:color w:val="000000"/>
                <w:sz w:val="24"/>
                <w:szCs w:val="24"/>
              </w:rPr>
              <w:t>(за кодом НК 024:2023</w:t>
            </w:r>
          </w:p>
          <w:p w:rsidR="00DB12C6" w:rsidRPr="00BF15A6" w:rsidRDefault="00DB12C6" w:rsidP="00DB12C6">
            <w:pPr>
              <w:tabs>
                <w:tab w:val="left" w:pos="3420"/>
              </w:tabs>
              <w:rPr>
                <w:rFonts w:ascii="Times New Roman" w:hAnsi="Times New Roman" w:cs="Times New Roman"/>
                <w:sz w:val="24"/>
                <w:szCs w:val="24"/>
              </w:rPr>
            </w:pPr>
            <w:r w:rsidRPr="003C0931">
              <w:rPr>
                <w:rFonts w:ascii="Times New Roman" w:hAnsi="Times New Roman" w:cs="Times New Roman"/>
                <w:color w:val="454545"/>
                <w:sz w:val="24"/>
                <w:szCs w:val="24"/>
                <w:shd w:val="clear" w:color="auto" w:fill="F0F5F2"/>
              </w:rPr>
              <w:t>42651 - Буферний ізотонічний сольовий розчин, IVD</w:t>
            </w:r>
            <w:r>
              <w:rPr>
                <w:rFonts w:ascii="Times New Roman" w:hAnsi="Times New Roman" w:cs="Times New Roman"/>
                <w:color w:val="454545"/>
                <w:sz w:val="24"/>
                <w:szCs w:val="24"/>
                <w:shd w:val="clear" w:color="auto" w:fill="F0F5F2"/>
              </w:rPr>
              <w:t xml:space="preserve"> (діагностика </w:t>
            </w:r>
            <w:r>
              <w:rPr>
                <w:rFonts w:ascii="Times New Roman" w:hAnsi="Times New Roman" w:cs="Times New Roman"/>
                <w:color w:val="454545"/>
                <w:sz w:val="24"/>
                <w:szCs w:val="24"/>
                <w:shd w:val="clear" w:color="auto" w:fill="F0F5F2"/>
                <w:lang w:val="en-US"/>
              </w:rPr>
              <w:t>in</w:t>
            </w:r>
            <w:r w:rsidRPr="000519A4">
              <w:rPr>
                <w:rFonts w:ascii="Times New Roman" w:hAnsi="Times New Roman" w:cs="Times New Roman"/>
                <w:color w:val="454545"/>
                <w:sz w:val="24"/>
                <w:szCs w:val="24"/>
                <w:shd w:val="clear" w:color="auto" w:fill="F0F5F2"/>
              </w:rPr>
              <w:t xml:space="preserve"> </w:t>
            </w:r>
            <w:r>
              <w:rPr>
                <w:rFonts w:ascii="Times New Roman" w:hAnsi="Times New Roman" w:cs="Times New Roman"/>
                <w:color w:val="454545"/>
                <w:sz w:val="24"/>
                <w:szCs w:val="24"/>
                <w:shd w:val="clear" w:color="auto" w:fill="F0F5F2"/>
                <w:lang w:val="en-US"/>
              </w:rPr>
              <w:t>vitro</w:t>
            </w:r>
            <w:r w:rsidRPr="000519A4">
              <w:rPr>
                <w:rFonts w:ascii="Times New Roman" w:hAnsi="Times New Roman" w:cs="Times New Roman"/>
                <w:color w:val="454545"/>
                <w:sz w:val="24"/>
                <w:szCs w:val="24"/>
                <w:shd w:val="clear" w:color="auto" w:fill="F0F5F2"/>
              </w:rPr>
              <w:t>)</w:t>
            </w:r>
            <w:r w:rsidRPr="003C0931">
              <w:rPr>
                <w:rFonts w:ascii="Times New Roman" w:hAnsi="Times New Roman" w:cs="Times New Roman"/>
                <w:color w:val="454545"/>
                <w:sz w:val="24"/>
                <w:szCs w:val="24"/>
                <w:shd w:val="clear" w:color="auto" w:fill="F0F5F2"/>
              </w:rPr>
              <w:t>;</w:t>
            </w:r>
            <w:r w:rsidRPr="00BF15A6">
              <w:rPr>
                <w:rFonts w:ascii="Times New Roman" w:hAnsi="Times New Roman" w:cs="Times New Roman"/>
                <w:color w:val="454545"/>
                <w:sz w:val="24"/>
                <w:szCs w:val="24"/>
                <w:shd w:val="clear" w:color="auto" w:fill="F0F5F2"/>
              </w:rPr>
              <w:t>;</w:t>
            </w:r>
          </w:p>
        </w:tc>
        <w:tc>
          <w:tcPr>
            <w:tcW w:w="6296" w:type="dxa"/>
            <w:tcBorders>
              <w:top w:val="single" w:sz="4" w:space="0" w:color="auto"/>
              <w:left w:val="single" w:sz="4" w:space="0" w:color="auto"/>
              <w:bottom w:val="single" w:sz="4" w:space="0" w:color="auto"/>
              <w:right w:val="single" w:sz="4" w:space="0" w:color="auto"/>
            </w:tcBorders>
            <w:hideMark/>
          </w:tcPr>
          <w:p w:rsidR="00DB12C6" w:rsidRDefault="00DB12C6">
            <w:pPr>
              <w:spacing w:after="0" w:line="240" w:lineRule="auto"/>
              <w:rPr>
                <w:rFonts w:ascii="Times New Roman" w:eastAsia="SimSun" w:hAnsi="Times New Roman" w:cs="Times New Roman"/>
                <w:b/>
                <w:kern w:val="3"/>
                <w:sz w:val="24"/>
                <w:szCs w:val="24"/>
              </w:rPr>
            </w:pPr>
            <w:r>
              <w:rPr>
                <w:rFonts w:ascii="Times New Roman" w:hAnsi="Times New Roman" w:cs="Times New Roman"/>
                <w:b/>
                <w:sz w:val="24"/>
                <w:szCs w:val="24"/>
              </w:rPr>
              <w:t xml:space="preserve">Реагент діагностичний для гематологічного аналізатора  </w:t>
            </w:r>
            <w:proofErr w:type="spellStart"/>
            <w:r>
              <w:rPr>
                <w:rFonts w:ascii="Times New Roman" w:hAnsi="Times New Roman" w:cs="Times New Roman"/>
                <w:b/>
                <w:sz w:val="24"/>
                <w:szCs w:val="24"/>
                <w:lang w:val="en-US"/>
              </w:rPr>
              <w:t>MicroCC</w:t>
            </w:r>
            <w:proofErr w:type="spellEnd"/>
            <w:r>
              <w:rPr>
                <w:rFonts w:ascii="Times New Roman" w:hAnsi="Times New Roman" w:cs="Times New Roman"/>
                <w:b/>
                <w:sz w:val="24"/>
                <w:szCs w:val="24"/>
              </w:rPr>
              <w:t xml:space="preserve"> 20+ та </w:t>
            </w:r>
            <w:r>
              <w:rPr>
                <w:rFonts w:ascii="Times New Roman" w:hAnsi="Times New Roman" w:cs="Times New Roman"/>
                <w:b/>
                <w:sz w:val="24"/>
                <w:szCs w:val="24"/>
                <w:lang w:val="en-US"/>
              </w:rPr>
              <w:t>RT</w:t>
            </w:r>
            <w:r>
              <w:rPr>
                <w:rFonts w:ascii="Times New Roman" w:hAnsi="Times New Roman" w:cs="Times New Roman"/>
                <w:b/>
                <w:sz w:val="24"/>
                <w:szCs w:val="24"/>
              </w:rPr>
              <w:t xml:space="preserve"> 7600</w:t>
            </w:r>
          </w:p>
          <w:p w:rsidR="00DB12C6" w:rsidRDefault="00DB12C6">
            <w:pPr>
              <w:spacing w:after="0" w:line="240" w:lineRule="auto"/>
              <w:rPr>
                <w:rFonts w:ascii="Times New Roman" w:hAnsi="Times New Roman" w:cs="Times New Roman"/>
                <w:sz w:val="24"/>
                <w:szCs w:val="24"/>
              </w:rPr>
            </w:pPr>
            <w:r>
              <w:rPr>
                <w:rFonts w:ascii="Times New Roman" w:hAnsi="Times New Roman" w:cs="Times New Roman"/>
                <w:sz w:val="24"/>
                <w:szCs w:val="24"/>
              </w:rPr>
              <w:t>Призначення</w:t>
            </w:r>
            <w:r>
              <w:rPr>
                <w:rFonts w:ascii="Times New Roman" w:hAnsi="Times New Roman" w:cs="Times New Roman"/>
                <w:bCs/>
                <w:color w:val="000000"/>
                <w:sz w:val="24"/>
                <w:szCs w:val="24"/>
              </w:rPr>
              <w:t>:</w:t>
            </w:r>
            <w:r>
              <w:rPr>
                <w:rFonts w:ascii="Times New Roman" w:hAnsi="Times New Roman" w:cs="Times New Roman"/>
                <w:sz w:val="24"/>
                <w:szCs w:val="24"/>
              </w:rPr>
              <w:t xml:space="preserve"> Для розведення при підрахунку числа та розміру клітин у гематологічних аналізаторах</w:t>
            </w:r>
          </w:p>
          <w:p w:rsidR="00DB12C6" w:rsidRDefault="00DB12C6">
            <w:pPr>
              <w:spacing w:after="0" w:line="240" w:lineRule="auto"/>
              <w:rPr>
                <w:rFonts w:ascii="Times New Roman" w:hAnsi="Times New Roman" w:cs="Times New Roman"/>
                <w:color w:val="000000"/>
                <w:sz w:val="24"/>
                <w:szCs w:val="24"/>
              </w:rPr>
            </w:pPr>
            <w:r>
              <w:rPr>
                <w:rFonts w:ascii="Times New Roman" w:hAnsi="Times New Roman" w:cs="Times New Roman"/>
                <w:bCs/>
                <w:color w:val="000000"/>
                <w:sz w:val="24"/>
                <w:szCs w:val="24"/>
              </w:rPr>
              <w:t>Характеристика:</w:t>
            </w:r>
            <w:r>
              <w:rPr>
                <w:rFonts w:ascii="Times New Roman" w:hAnsi="Times New Roman" w:cs="Times New Roman"/>
                <w:color w:val="000000"/>
                <w:sz w:val="24"/>
                <w:szCs w:val="24"/>
              </w:rPr>
              <w:t xml:space="preserve"> Буферний водний розчин з фіксованими параметрами </w:t>
            </w:r>
            <w:proofErr w:type="spellStart"/>
            <w:r>
              <w:rPr>
                <w:rFonts w:ascii="Times New Roman" w:hAnsi="Times New Roman" w:cs="Times New Roman"/>
                <w:color w:val="000000"/>
                <w:sz w:val="24"/>
                <w:szCs w:val="24"/>
              </w:rPr>
              <w:t>рН</w:t>
            </w:r>
            <w:proofErr w:type="spellEnd"/>
            <w:r>
              <w:rPr>
                <w:rFonts w:ascii="Times New Roman" w:hAnsi="Times New Roman" w:cs="Times New Roman"/>
                <w:color w:val="000000"/>
                <w:sz w:val="24"/>
                <w:szCs w:val="24"/>
              </w:rPr>
              <w:t>, електропровідності (</w:t>
            </w:r>
            <w:proofErr w:type="spellStart"/>
            <w:r>
              <w:rPr>
                <w:rFonts w:ascii="Times New Roman" w:hAnsi="Times New Roman" w:cs="Times New Roman"/>
                <w:color w:val="000000"/>
                <w:sz w:val="24"/>
                <w:szCs w:val="24"/>
              </w:rPr>
              <w:t>мікроСіменс</w:t>
            </w:r>
            <w:proofErr w:type="spellEnd"/>
            <w:r>
              <w:rPr>
                <w:rFonts w:ascii="Times New Roman" w:hAnsi="Times New Roman" w:cs="Times New Roman"/>
                <w:color w:val="000000"/>
                <w:sz w:val="24"/>
                <w:szCs w:val="24"/>
              </w:rPr>
              <w:t xml:space="preserve"> на см) та </w:t>
            </w:r>
            <w:proofErr w:type="spellStart"/>
            <w:r>
              <w:rPr>
                <w:rFonts w:ascii="Times New Roman" w:hAnsi="Times New Roman" w:cs="Times New Roman"/>
                <w:color w:val="000000"/>
                <w:sz w:val="24"/>
                <w:szCs w:val="24"/>
              </w:rPr>
              <w:t>осмолярності</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міліОсмоль</w:t>
            </w:r>
            <w:proofErr w:type="spellEnd"/>
            <w:r>
              <w:rPr>
                <w:rFonts w:ascii="Times New Roman" w:hAnsi="Times New Roman" w:cs="Times New Roman"/>
                <w:color w:val="000000"/>
                <w:sz w:val="24"/>
                <w:szCs w:val="24"/>
              </w:rPr>
              <w:t xml:space="preserve"> на кг). Безбарвна рідина.                 </w:t>
            </w:r>
          </w:p>
          <w:p w:rsidR="00DB12C6" w:rsidRDefault="00DB12C6">
            <w:pPr>
              <w:spacing w:after="0" w:line="240" w:lineRule="auto"/>
              <w:rPr>
                <w:rFonts w:ascii="Times New Roman" w:hAnsi="Times New Roman" w:cs="Times New Roman"/>
                <w:color w:val="000000"/>
                <w:sz w:val="24"/>
                <w:szCs w:val="24"/>
              </w:rPr>
            </w:pPr>
            <w:r>
              <w:rPr>
                <w:rFonts w:ascii="Times New Roman" w:hAnsi="Times New Roman" w:cs="Times New Roman"/>
                <w:bCs/>
                <w:color w:val="000000"/>
                <w:sz w:val="24"/>
                <w:szCs w:val="24"/>
              </w:rPr>
              <w:t>Об’єм фасування, л:</w:t>
            </w:r>
            <w:r>
              <w:rPr>
                <w:rFonts w:ascii="Times New Roman" w:hAnsi="Times New Roman" w:cs="Times New Roman"/>
                <w:color w:val="000000"/>
                <w:sz w:val="24"/>
                <w:szCs w:val="24"/>
              </w:rPr>
              <w:t xml:space="preserve"> 20 л.  </w:t>
            </w:r>
          </w:p>
          <w:p w:rsidR="00DB12C6" w:rsidRDefault="00DB12C6">
            <w:pPr>
              <w:spacing w:after="0" w:line="240" w:lineRule="auto"/>
              <w:rPr>
                <w:rFonts w:ascii="Times New Roman" w:hAnsi="Times New Roman" w:cs="Times New Roman"/>
                <w:bCs/>
                <w:color w:val="000000"/>
                <w:sz w:val="24"/>
                <w:szCs w:val="24"/>
              </w:rPr>
            </w:pPr>
            <w:r>
              <w:rPr>
                <w:rFonts w:ascii="Times New Roman" w:hAnsi="Times New Roman" w:cs="Times New Roman"/>
                <w:sz w:val="24"/>
                <w:szCs w:val="24"/>
              </w:rPr>
              <w:t>Упаковка: М’який пластиковий контейнер, поміщений у картонну коробку</w:t>
            </w:r>
            <w:r>
              <w:rPr>
                <w:rFonts w:ascii="Times New Roman" w:hAnsi="Times New Roman" w:cs="Times New Roman"/>
                <w:bCs/>
                <w:color w:val="000000"/>
                <w:sz w:val="24"/>
                <w:szCs w:val="24"/>
              </w:rPr>
              <w:t xml:space="preserve">  </w:t>
            </w:r>
          </w:p>
          <w:p w:rsidR="00DB12C6" w:rsidRDefault="00DB12C6">
            <w:pPr>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Розмір зовнішньої картонної упаковки</w:t>
            </w:r>
          </w:p>
          <w:p w:rsidR="00DB12C6" w:rsidRDefault="00DB12C6">
            <w:pPr>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Внутрішній діаметр горловини  контейнеру, мм:</w:t>
            </w:r>
            <w:r>
              <w:rPr>
                <w:rFonts w:ascii="Times New Roman" w:hAnsi="Times New Roman" w:cs="Times New Roman"/>
                <w:color w:val="000000"/>
                <w:sz w:val="24"/>
                <w:szCs w:val="24"/>
              </w:rPr>
              <w:t xml:space="preserve"> 32   </w:t>
            </w:r>
            <w:r>
              <w:rPr>
                <w:rFonts w:ascii="Times New Roman" w:hAnsi="Times New Roman" w:cs="Times New Roman"/>
                <w:bCs/>
                <w:color w:val="000000"/>
                <w:sz w:val="24"/>
                <w:szCs w:val="24"/>
              </w:rPr>
              <w:t xml:space="preserve">   </w:t>
            </w:r>
          </w:p>
          <w:p w:rsidR="00DB12C6" w:rsidRDefault="00DB12C6">
            <w:pPr>
              <w:spacing w:after="0" w:line="240" w:lineRule="auto"/>
              <w:rPr>
                <w:rFonts w:ascii="Times New Roman" w:hAnsi="Times New Roman" w:cs="Times New Roman"/>
                <w:color w:val="000000"/>
                <w:sz w:val="24"/>
                <w:szCs w:val="24"/>
              </w:rPr>
            </w:pPr>
            <w:r>
              <w:rPr>
                <w:rFonts w:ascii="Times New Roman" w:hAnsi="Times New Roman" w:cs="Times New Roman"/>
                <w:bCs/>
                <w:color w:val="000000"/>
                <w:sz w:val="24"/>
                <w:szCs w:val="24"/>
              </w:rPr>
              <w:t xml:space="preserve">Склад продукту:  </w:t>
            </w:r>
            <w:r>
              <w:rPr>
                <w:rFonts w:ascii="Times New Roman" w:hAnsi="Times New Roman" w:cs="Times New Roman"/>
                <w:color w:val="000000"/>
                <w:sz w:val="24"/>
                <w:szCs w:val="24"/>
              </w:rPr>
              <w:t xml:space="preserve">Сульфат натрію &lt;2.0%  Хлорид натрію &lt;0.025%   Лимонна кислота &lt;0.2%  Буфери &lt;0.2%  Солі ЄДТА &lt;0.1%  Запобіжні речовини &lt;0.15%  Протимікробні  речовини &lt;0.2%  Стабілізатори &lt;0.04%   </w:t>
            </w:r>
          </w:p>
          <w:p w:rsidR="00DB12C6" w:rsidRDefault="00DB12C6">
            <w:pPr>
              <w:spacing w:after="0" w:line="240" w:lineRule="auto"/>
              <w:rPr>
                <w:rFonts w:ascii="Times New Roman" w:hAnsi="Times New Roman" w:cs="Times New Roman"/>
                <w:color w:val="000000"/>
                <w:sz w:val="24"/>
                <w:szCs w:val="24"/>
              </w:rPr>
            </w:pPr>
            <w:r>
              <w:rPr>
                <w:rFonts w:ascii="Times New Roman" w:hAnsi="Times New Roman" w:cs="Times New Roman"/>
                <w:bCs/>
                <w:color w:val="000000"/>
                <w:sz w:val="24"/>
                <w:szCs w:val="24"/>
              </w:rPr>
              <w:t xml:space="preserve">Загальний термін придатності, місяців: </w:t>
            </w:r>
            <w:r>
              <w:rPr>
                <w:rFonts w:ascii="Times New Roman" w:hAnsi="Times New Roman" w:cs="Times New Roman"/>
                <w:color w:val="000000"/>
                <w:sz w:val="24"/>
                <w:szCs w:val="24"/>
              </w:rPr>
              <w:t xml:space="preserve">24   </w:t>
            </w:r>
            <w:r>
              <w:rPr>
                <w:rFonts w:ascii="Times New Roman" w:hAnsi="Times New Roman" w:cs="Times New Roman"/>
                <w:bCs/>
                <w:color w:val="000000"/>
                <w:sz w:val="24"/>
                <w:szCs w:val="24"/>
              </w:rPr>
              <w:t xml:space="preserve">                                                    Гарантійний термін придатності розчину після </w:t>
            </w:r>
            <w:proofErr w:type="spellStart"/>
            <w:r>
              <w:rPr>
                <w:rFonts w:ascii="Times New Roman" w:hAnsi="Times New Roman" w:cs="Times New Roman"/>
                <w:bCs/>
                <w:color w:val="000000"/>
                <w:sz w:val="24"/>
                <w:szCs w:val="24"/>
              </w:rPr>
              <w:t>вскриття</w:t>
            </w:r>
            <w:proofErr w:type="spellEnd"/>
            <w:r>
              <w:rPr>
                <w:rFonts w:ascii="Times New Roman" w:hAnsi="Times New Roman" w:cs="Times New Roman"/>
                <w:bCs/>
                <w:color w:val="000000"/>
                <w:sz w:val="24"/>
                <w:szCs w:val="24"/>
              </w:rPr>
              <w:t xml:space="preserve">, </w:t>
            </w:r>
            <w:r>
              <w:rPr>
                <w:rFonts w:ascii="Times New Roman" w:hAnsi="Times New Roman" w:cs="Times New Roman"/>
                <w:sz w:val="24"/>
                <w:szCs w:val="24"/>
              </w:rPr>
              <w:t>до повного використання</w:t>
            </w:r>
          </w:p>
          <w:p w:rsidR="00DB12C6" w:rsidRDefault="00DB12C6">
            <w:pPr>
              <w:spacing w:after="0" w:line="240" w:lineRule="auto"/>
              <w:rPr>
                <w:rFonts w:ascii="Times New Roman" w:hAnsi="Times New Roman" w:cs="Times New Roman"/>
                <w:sz w:val="24"/>
                <w:szCs w:val="24"/>
              </w:rPr>
            </w:pPr>
            <w:r>
              <w:rPr>
                <w:rFonts w:ascii="Times New Roman" w:hAnsi="Times New Roman" w:cs="Times New Roman"/>
                <w:sz w:val="24"/>
                <w:szCs w:val="24"/>
              </w:rPr>
              <w:t>Температура зберігання,С:  4-35</w:t>
            </w:r>
          </w:p>
          <w:p w:rsidR="00DB12C6" w:rsidRDefault="00DB12C6">
            <w:pPr>
              <w:widowControl w:val="0"/>
              <w:tabs>
                <w:tab w:val="left" w:pos="3420"/>
              </w:tabs>
              <w:suppressAutoHyphens/>
              <w:autoSpaceDN w:val="0"/>
              <w:spacing w:after="0" w:line="240" w:lineRule="auto"/>
              <w:rPr>
                <w:rFonts w:ascii="Times New Roman" w:eastAsia="SimSun" w:hAnsi="Times New Roman" w:cs="Times New Roman"/>
                <w:kern w:val="3"/>
                <w:sz w:val="24"/>
                <w:szCs w:val="24"/>
                <w:lang w:eastAsia="en-US"/>
              </w:rPr>
            </w:pPr>
            <w:r>
              <w:rPr>
                <w:rFonts w:ascii="Times New Roman" w:hAnsi="Times New Roman" w:cs="Times New Roman"/>
                <w:sz w:val="24"/>
                <w:szCs w:val="24"/>
              </w:rPr>
              <w:t xml:space="preserve">Продукт повинен мати відповідне маркування із обов’язковим зазначенням наступної інформації: : назва </w:t>
            </w:r>
            <w:r>
              <w:rPr>
                <w:rFonts w:ascii="Times New Roman" w:hAnsi="Times New Roman" w:cs="Times New Roman"/>
                <w:sz w:val="24"/>
                <w:szCs w:val="24"/>
              </w:rPr>
              <w:lastRenderedPageBreak/>
              <w:t xml:space="preserve">продукту,  дата  виготовлення продукту, кінцева дата придатності, номер та дата державної реєстрації, його призначенням до застосування, наявність на </w:t>
            </w:r>
            <w:r>
              <w:rPr>
                <w:rFonts w:ascii="Times New Roman" w:hAnsi="Times New Roman" w:cs="Times New Roman"/>
                <w:b/>
                <w:sz w:val="24"/>
                <w:szCs w:val="24"/>
              </w:rPr>
              <w:t>упаковці QR-коду.</w:t>
            </w:r>
          </w:p>
        </w:tc>
        <w:tc>
          <w:tcPr>
            <w:tcW w:w="1697" w:type="dxa"/>
            <w:tcBorders>
              <w:top w:val="single" w:sz="4" w:space="0" w:color="auto"/>
              <w:left w:val="single" w:sz="4" w:space="0" w:color="auto"/>
              <w:bottom w:val="single" w:sz="4" w:space="0" w:color="auto"/>
              <w:right w:val="single" w:sz="4" w:space="0" w:color="auto"/>
            </w:tcBorders>
          </w:tcPr>
          <w:p w:rsidR="00DB12C6" w:rsidRDefault="00DB12C6">
            <w:pPr>
              <w:spacing w:after="0" w:line="240" w:lineRule="auto"/>
              <w:rPr>
                <w:rFonts w:ascii="Times New Roman" w:hAnsi="Times New Roman" w:cs="Times New Roman"/>
                <w:b/>
                <w:sz w:val="24"/>
                <w:szCs w:val="24"/>
              </w:rPr>
            </w:pPr>
          </w:p>
        </w:tc>
      </w:tr>
      <w:tr w:rsidR="00DB12C6" w:rsidTr="00075D98">
        <w:tc>
          <w:tcPr>
            <w:tcW w:w="632" w:type="dxa"/>
            <w:tcBorders>
              <w:top w:val="single" w:sz="4" w:space="0" w:color="auto"/>
              <w:left w:val="single" w:sz="4" w:space="0" w:color="auto"/>
              <w:bottom w:val="single" w:sz="4" w:space="0" w:color="auto"/>
              <w:right w:val="single" w:sz="4" w:space="0" w:color="auto"/>
            </w:tcBorders>
            <w:hideMark/>
          </w:tcPr>
          <w:p w:rsidR="00DB12C6" w:rsidRDefault="00DB12C6">
            <w:pPr>
              <w:widowControl w:val="0"/>
              <w:tabs>
                <w:tab w:val="left" w:pos="3420"/>
              </w:tabs>
              <w:suppressAutoHyphens/>
              <w:autoSpaceDN w:val="0"/>
              <w:spacing w:after="0" w:line="240" w:lineRule="auto"/>
              <w:rPr>
                <w:rFonts w:ascii="Times New Roman" w:eastAsia="SimSun" w:hAnsi="Times New Roman" w:cs="Times New Roman"/>
                <w:kern w:val="3"/>
                <w:sz w:val="24"/>
                <w:szCs w:val="24"/>
                <w:lang w:eastAsia="en-US"/>
              </w:rPr>
            </w:pPr>
            <w:r>
              <w:rPr>
                <w:rFonts w:ascii="Times New Roman" w:hAnsi="Times New Roman" w:cs="Times New Roman"/>
                <w:sz w:val="24"/>
                <w:szCs w:val="24"/>
              </w:rPr>
              <w:lastRenderedPageBreak/>
              <w:t>6</w:t>
            </w:r>
          </w:p>
        </w:tc>
        <w:tc>
          <w:tcPr>
            <w:tcW w:w="1938" w:type="dxa"/>
            <w:tcBorders>
              <w:top w:val="single" w:sz="4" w:space="0" w:color="auto"/>
              <w:left w:val="single" w:sz="4" w:space="0" w:color="auto"/>
              <w:bottom w:val="single" w:sz="4" w:space="0" w:color="auto"/>
              <w:right w:val="single" w:sz="4" w:space="0" w:color="auto"/>
            </w:tcBorders>
            <w:vAlign w:val="center"/>
            <w:hideMark/>
          </w:tcPr>
          <w:p w:rsidR="00DB12C6" w:rsidRPr="003C0931" w:rsidRDefault="00DB12C6" w:rsidP="00DB12C6">
            <w:pPr>
              <w:jc w:val="center"/>
              <w:rPr>
                <w:rFonts w:ascii="Times New Roman" w:hAnsi="Times New Roman" w:cs="Times New Roman"/>
                <w:sz w:val="24"/>
                <w:szCs w:val="24"/>
              </w:rPr>
            </w:pPr>
            <w:r w:rsidRPr="003C0931">
              <w:rPr>
                <w:rFonts w:ascii="Times New Roman" w:hAnsi="Times New Roman" w:cs="Times New Roman"/>
                <w:sz w:val="24"/>
                <w:szCs w:val="24"/>
              </w:rPr>
              <w:t>Розчин ізотонічний 20</w:t>
            </w:r>
            <w:r w:rsidR="00627387">
              <w:rPr>
                <w:rFonts w:ascii="Times New Roman" w:hAnsi="Times New Roman" w:cs="Times New Roman"/>
                <w:sz w:val="24"/>
                <w:szCs w:val="24"/>
              </w:rPr>
              <w:t xml:space="preserve"> </w:t>
            </w:r>
            <w:r w:rsidRPr="003C0931">
              <w:rPr>
                <w:rFonts w:ascii="Times New Roman" w:hAnsi="Times New Roman" w:cs="Times New Roman"/>
                <w:sz w:val="24"/>
                <w:szCs w:val="24"/>
              </w:rPr>
              <w:t>л</w:t>
            </w:r>
          </w:p>
          <w:p w:rsidR="00DB12C6" w:rsidRPr="003C0931" w:rsidRDefault="00DB12C6" w:rsidP="00DB12C6">
            <w:pPr>
              <w:rPr>
                <w:rFonts w:ascii="Times New Roman" w:hAnsi="Times New Roman" w:cs="Times New Roman"/>
                <w:color w:val="000000"/>
                <w:sz w:val="24"/>
                <w:szCs w:val="24"/>
              </w:rPr>
            </w:pPr>
            <w:r>
              <w:rPr>
                <w:rFonts w:ascii="Times New Roman" w:hAnsi="Times New Roman" w:cs="Times New Roman"/>
                <w:color w:val="000000"/>
                <w:sz w:val="24"/>
                <w:szCs w:val="24"/>
              </w:rPr>
              <w:t>(за кодом НК 024:2023</w:t>
            </w:r>
          </w:p>
          <w:p w:rsidR="00DB12C6" w:rsidRPr="003C0931" w:rsidRDefault="00DB12C6" w:rsidP="00DB12C6">
            <w:pPr>
              <w:jc w:val="center"/>
              <w:rPr>
                <w:rFonts w:ascii="Times New Roman" w:hAnsi="Times New Roman" w:cs="Times New Roman"/>
                <w:sz w:val="24"/>
                <w:szCs w:val="24"/>
              </w:rPr>
            </w:pPr>
            <w:r w:rsidRPr="003C0931">
              <w:rPr>
                <w:rFonts w:ascii="Times New Roman" w:hAnsi="Times New Roman" w:cs="Times New Roman"/>
                <w:color w:val="454545"/>
                <w:sz w:val="24"/>
                <w:szCs w:val="24"/>
                <w:shd w:val="clear" w:color="auto" w:fill="F0F5F2"/>
              </w:rPr>
              <w:t xml:space="preserve">42651 - Буферний ізотонічний сольовий розчин, </w:t>
            </w:r>
            <w:r w:rsidRPr="003C0931">
              <w:rPr>
                <w:rFonts w:ascii="Times New Roman" w:hAnsi="Times New Roman" w:cs="Times New Roman"/>
                <w:color w:val="454545"/>
                <w:sz w:val="24"/>
                <w:szCs w:val="24"/>
                <w:shd w:val="clear" w:color="auto" w:fill="F0F5F2"/>
                <w:lang w:val="en-US"/>
              </w:rPr>
              <w:t>IVD</w:t>
            </w:r>
            <w:r>
              <w:rPr>
                <w:rFonts w:ascii="Times New Roman" w:hAnsi="Times New Roman" w:cs="Times New Roman"/>
                <w:color w:val="454545"/>
                <w:sz w:val="24"/>
                <w:szCs w:val="24"/>
                <w:shd w:val="clear" w:color="auto" w:fill="F0F5F2"/>
              </w:rPr>
              <w:t xml:space="preserve"> (діагностика </w:t>
            </w:r>
            <w:r>
              <w:rPr>
                <w:rFonts w:ascii="Times New Roman" w:hAnsi="Times New Roman" w:cs="Times New Roman"/>
                <w:color w:val="454545"/>
                <w:sz w:val="24"/>
                <w:szCs w:val="24"/>
                <w:shd w:val="clear" w:color="auto" w:fill="F0F5F2"/>
                <w:lang w:val="en-US"/>
              </w:rPr>
              <w:t>in</w:t>
            </w:r>
            <w:r w:rsidRPr="000519A4">
              <w:rPr>
                <w:rFonts w:ascii="Times New Roman" w:hAnsi="Times New Roman" w:cs="Times New Roman"/>
                <w:color w:val="454545"/>
                <w:sz w:val="24"/>
                <w:szCs w:val="24"/>
                <w:shd w:val="clear" w:color="auto" w:fill="F0F5F2"/>
              </w:rPr>
              <w:t xml:space="preserve"> </w:t>
            </w:r>
            <w:r>
              <w:rPr>
                <w:rFonts w:ascii="Times New Roman" w:hAnsi="Times New Roman" w:cs="Times New Roman"/>
                <w:color w:val="454545"/>
                <w:sz w:val="24"/>
                <w:szCs w:val="24"/>
                <w:shd w:val="clear" w:color="auto" w:fill="F0F5F2"/>
                <w:lang w:val="en-US"/>
              </w:rPr>
              <w:t>vitro</w:t>
            </w:r>
            <w:r w:rsidRPr="000519A4">
              <w:rPr>
                <w:rFonts w:ascii="Times New Roman" w:hAnsi="Times New Roman" w:cs="Times New Roman"/>
                <w:color w:val="454545"/>
                <w:sz w:val="24"/>
                <w:szCs w:val="24"/>
                <w:shd w:val="clear" w:color="auto" w:fill="F0F5F2"/>
              </w:rPr>
              <w:t>)</w:t>
            </w:r>
            <w:r w:rsidRPr="003C0931">
              <w:rPr>
                <w:rFonts w:ascii="Times New Roman" w:hAnsi="Times New Roman" w:cs="Times New Roman"/>
                <w:color w:val="454545"/>
                <w:sz w:val="24"/>
                <w:szCs w:val="24"/>
                <w:shd w:val="clear" w:color="auto" w:fill="F0F5F2"/>
              </w:rPr>
              <w:t>;;</w:t>
            </w:r>
          </w:p>
        </w:tc>
        <w:tc>
          <w:tcPr>
            <w:tcW w:w="6296" w:type="dxa"/>
            <w:tcBorders>
              <w:top w:val="single" w:sz="4" w:space="0" w:color="auto"/>
              <w:left w:val="single" w:sz="4" w:space="0" w:color="auto"/>
              <w:bottom w:val="single" w:sz="4" w:space="0" w:color="auto"/>
              <w:right w:val="single" w:sz="4" w:space="0" w:color="auto"/>
            </w:tcBorders>
            <w:vAlign w:val="center"/>
            <w:hideMark/>
          </w:tcPr>
          <w:p w:rsidR="00DB12C6" w:rsidRDefault="00DB12C6">
            <w:pPr>
              <w:spacing w:after="0" w:line="240" w:lineRule="auto"/>
              <w:rPr>
                <w:rFonts w:ascii="Times New Roman" w:eastAsia="SimSun" w:hAnsi="Times New Roman" w:cs="Times New Roman"/>
                <w:kern w:val="3"/>
                <w:sz w:val="24"/>
                <w:szCs w:val="24"/>
              </w:rPr>
            </w:pPr>
            <w:r>
              <w:rPr>
                <w:rFonts w:ascii="Times New Roman" w:hAnsi="Times New Roman" w:cs="Times New Roman"/>
                <w:sz w:val="24"/>
                <w:szCs w:val="24"/>
              </w:rPr>
              <w:t>Призначення</w:t>
            </w:r>
            <w:r>
              <w:rPr>
                <w:rFonts w:ascii="Times New Roman" w:hAnsi="Times New Roman" w:cs="Times New Roman"/>
                <w:bCs/>
                <w:color w:val="000000"/>
                <w:sz w:val="24"/>
                <w:szCs w:val="24"/>
              </w:rPr>
              <w:t>:</w:t>
            </w:r>
            <w:r>
              <w:rPr>
                <w:rFonts w:ascii="Times New Roman" w:hAnsi="Times New Roman" w:cs="Times New Roman"/>
                <w:sz w:val="24"/>
                <w:szCs w:val="24"/>
              </w:rPr>
              <w:t xml:space="preserve"> Для розведення при підрахунку числа та розміру клітин у гематологічних аналізаторах</w:t>
            </w:r>
          </w:p>
          <w:p w:rsidR="00DB12C6" w:rsidRDefault="00DB12C6">
            <w:pPr>
              <w:spacing w:after="0" w:line="240" w:lineRule="auto"/>
              <w:rPr>
                <w:rFonts w:ascii="Times New Roman" w:hAnsi="Times New Roman" w:cs="Times New Roman"/>
                <w:color w:val="000000"/>
                <w:sz w:val="24"/>
                <w:szCs w:val="24"/>
              </w:rPr>
            </w:pPr>
            <w:r>
              <w:rPr>
                <w:rFonts w:ascii="Times New Roman" w:hAnsi="Times New Roman" w:cs="Times New Roman"/>
                <w:bCs/>
                <w:color w:val="000000"/>
                <w:sz w:val="24"/>
                <w:szCs w:val="24"/>
              </w:rPr>
              <w:t>Характеристика:</w:t>
            </w:r>
            <w:r>
              <w:rPr>
                <w:rFonts w:ascii="Times New Roman" w:hAnsi="Times New Roman" w:cs="Times New Roman"/>
                <w:color w:val="000000"/>
                <w:sz w:val="24"/>
                <w:szCs w:val="24"/>
              </w:rPr>
              <w:t xml:space="preserve"> Буферний водний розчин з фіксованими параметрами </w:t>
            </w:r>
            <w:proofErr w:type="spellStart"/>
            <w:r>
              <w:rPr>
                <w:rFonts w:ascii="Times New Roman" w:hAnsi="Times New Roman" w:cs="Times New Roman"/>
                <w:color w:val="000000"/>
                <w:sz w:val="24"/>
                <w:szCs w:val="24"/>
              </w:rPr>
              <w:t>рН</w:t>
            </w:r>
            <w:proofErr w:type="spellEnd"/>
            <w:r>
              <w:rPr>
                <w:rFonts w:ascii="Times New Roman" w:hAnsi="Times New Roman" w:cs="Times New Roman"/>
                <w:color w:val="000000"/>
                <w:sz w:val="24"/>
                <w:szCs w:val="24"/>
              </w:rPr>
              <w:t>, електропровідності (</w:t>
            </w:r>
            <w:proofErr w:type="spellStart"/>
            <w:r>
              <w:rPr>
                <w:rFonts w:ascii="Times New Roman" w:hAnsi="Times New Roman" w:cs="Times New Roman"/>
                <w:color w:val="000000"/>
                <w:sz w:val="24"/>
                <w:szCs w:val="24"/>
              </w:rPr>
              <w:t>мікроСіменс</w:t>
            </w:r>
            <w:proofErr w:type="spellEnd"/>
            <w:r>
              <w:rPr>
                <w:rFonts w:ascii="Times New Roman" w:hAnsi="Times New Roman" w:cs="Times New Roman"/>
                <w:color w:val="000000"/>
                <w:sz w:val="24"/>
                <w:szCs w:val="24"/>
              </w:rPr>
              <w:t xml:space="preserve"> на см) та </w:t>
            </w:r>
            <w:proofErr w:type="spellStart"/>
            <w:r>
              <w:rPr>
                <w:rFonts w:ascii="Times New Roman" w:hAnsi="Times New Roman" w:cs="Times New Roman"/>
                <w:color w:val="000000"/>
                <w:sz w:val="24"/>
                <w:szCs w:val="24"/>
              </w:rPr>
              <w:t>осмолярності</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міліОсмоль</w:t>
            </w:r>
            <w:proofErr w:type="spellEnd"/>
            <w:r>
              <w:rPr>
                <w:rFonts w:ascii="Times New Roman" w:hAnsi="Times New Roman" w:cs="Times New Roman"/>
                <w:color w:val="000000"/>
                <w:sz w:val="24"/>
                <w:szCs w:val="24"/>
              </w:rPr>
              <w:t xml:space="preserve"> на кг). Безбарвна рідина.                 </w:t>
            </w:r>
          </w:p>
          <w:p w:rsidR="00DB12C6" w:rsidRDefault="00DB12C6">
            <w:pPr>
              <w:spacing w:after="0" w:line="240" w:lineRule="auto"/>
              <w:rPr>
                <w:rFonts w:ascii="Times New Roman" w:hAnsi="Times New Roman" w:cs="Times New Roman"/>
                <w:color w:val="000000"/>
                <w:sz w:val="24"/>
                <w:szCs w:val="24"/>
              </w:rPr>
            </w:pPr>
            <w:r>
              <w:rPr>
                <w:rFonts w:ascii="Times New Roman" w:hAnsi="Times New Roman" w:cs="Times New Roman"/>
                <w:bCs/>
                <w:color w:val="000000"/>
                <w:sz w:val="24"/>
                <w:szCs w:val="24"/>
              </w:rPr>
              <w:t>Об’єм фасування, л:</w:t>
            </w:r>
            <w:r>
              <w:rPr>
                <w:rFonts w:ascii="Times New Roman" w:hAnsi="Times New Roman" w:cs="Times New Roman"/>
                <w:color w:val="000000"/>
                <w:sz w:val="24"/>
                <w:szCs w:val="24"/>
              </w:rPr>
              <w:t xml:space="preserve"> 20 л.  </w:t>
            </w:r>
          </w:p>
          <w:p w:rsidR="00DB12C6" w:rsidRDefault="00DB12C6">
            <w:pPr>
              <w:spacing w:after="0" w:line="240" w:lineRule="auto"/>
              <w:rPr>
                <w:rFonts w:ascii="Times New Roman" w:hAnsi="Times New Roman" w:cs="Times New Roman"/>
                <w:bCs/>
                <w:color w:val="000000"/>
                <w:sz w:val="24"/>
                <w:szCs w:val="24"/>
              </w:rPr>
            </w:pPr>
            <w:r>
              <w:rPr>
                <w:rFonts w:ascii="Times New Roman" w:hAnsi="Times New Roman" w:cs="Times New Roman"/>
                <w:sz w:val="24"/>
                <w:szCs w:val="24"/>
              </w:rPr>
              <w:t>Упаковка: М’який пластиковий контейнер, поміщений у картонну коробку</w:t>
            </w:r>
            <w:r>
              <w:rPr>
                <w:rFonts w:ascii="Times New Roman" w:hAnsi="Times New Roman" w:cs="Times New Roman"/>
                <w:bCs/>
                <w:color w:val="000000"/>
                <w:sz w:val="24"/>
                <w:szCs w:val="24"/>
              </w:rPr>
              <w:t xml:space="preserve">  </w:t>
            </w:r>
          </w:p>
          <w:p w:rsidR="00DB12C6" w:rsidRDefault="00DB12C6">
            <w:pPr>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Розмір зовнішньої картонної упаковки</w:t>
            </w:r>
          </w:p>
          <w:p w:rsidR="00DB12C6" w:rsidRDefault="00DB12C6">
            <w:pPr>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Внутрішній діаметр горловини  контейнеру, мм:</w:t>
            </w:r>
            <w:r>
              <w:rPr>
                <w:rFonts w:ascii="Times New Roman" w:hAnsi="Times New Roman" w:cs="Times New Roman"/>
                <w:color w:val="000000"/>
                <w:sz w:val="24"/>
                <w:szCs w:val="24"/>
              </w:rPr>
              <w:t xml:space="preserve"> 32   </w:t>
            </w:r>
            <w:r>
              <w:rPr>
                <w:rFonts w:ascii="Times New Roman" w:hAnsi="Times New Roman" w:cs="Times New Roman"/>
                <w:bCs/>
                <w:color w:val="000000"/>
                <w:sz w:val="24"/>
                <w:szCs w:val="24"/>
              </w:rPr>
              <w:t xml:space="preserve">   </w:t>
            </w:r>
          </w:p>
          <w:p w:rsidR="00DB12C6" w:rsidRDefault="00DB12C6">
            <w:pPr>
              <w:spacing w:after="0" w:line="240" w:lineRule="auto"/>
              <w:rPr>
                <w:rFonts w:ascii="Times New Roman" w:hAnsi="Times New Roman" w:cs="Times New Roman"/>
                <w:color w:val="000000"/>
                <w:sz w:val="24"/>
                <w:szCs w:val="24"/>
              </w:rPr>
            </w:pPr>
            <w:r>
              <w:rPr>
                <w:rFonts w:ascii="Times New Roman" w:hAnsi="Times New Roman" w:cs="Times New Roman"/>
                <w:bCs/>
                <w:color w:val="000000"/>
                <w:sz w:val="24"/>
                <w:szCs w:val="24"/>
              </w:rPr>
              <w:t xml:space="preserve">Склад продукту:  </w:t>
            </w:r>
            <w:r>
              <w:rPr>
                <w:rFonts w:ascii="Times New Roman" w:hAnsi="Times New Roman" w:cs="Times New Roman"/>
                <w:color w:val="000000"/>
                <w:sz w:val="24"/>
                <w:szCs w:val="24"/>
              </w:rPr>
              <w:t xml:space="preserve">Сульфат натрію &lt;2.0%  Хлорид натрію &lt;0.025%   Лимонна кислота &lt;0.2%  Буфери &lt;0.2%  Солі ЄДТА &lt;0.1%  Запобіжні речовини &lt;0.15%  Протимікробні  речовини &lt;0.2%  Стабілізатори &lt;0.04%   </w:t>
            </w:r>
          </w:p>
          <w:p w:rsidR="00DB12C6" w:rsidRDefault="00DB12C6">
            <w:pPr>
              <w:spacing w:after="0" w:line="240" w:lineRule="auto"/>
              <w:rPr>
                <w:rFonts w:ascii="Times New Roman" w:hAnsi="Times New Roman" w:cs="Times New Roman"/>
                <w:color w:val="000000"/>
                <w:sz w:val="24"/>
                <w:szCs w:val="24"/>
              </w:rPr>
            </w:pPr>
            <w:r>
              <w:rPr>
                <w:rFonts w:ascii="Times New Roman" w:hAnsi="Times New Roman" w:cs="Times New Roman"/>
                <w:bCs/>
                <w:color w:val="000000"/>
                <w:sz w:val="24"/>
                <w:szCs w:val="24"/>
              </w:rPr>
              <w:t xml:space="preserve">Загальний термін придатності, місяців: </w:t>
            </w:r>
            <w:r>
              <w:rPr>
                <w:rFonts w:ascii="Times New Roman" w:hAnsi="Times New Roman" w:cs="Times New Roman"/>
                <w:color w:val="000000"/>
                <w:sz w:val="24"/>
                <w:szCs w:val="24"/>
              </w:rPr>
              <w:t xml:space="preserve">24   </w:t>
            </w:r>
            <w:r>
              <w:rPr>
                <w:rFonts w:ascii="Times New Roman" w:hAnsi="Times New Roman" w:cs="Times New Roman"/>
                <w:bCs/>
                <w:color w:val="000000"/>
                <w:sz w:val="24"/>
                <w:szCs w:val="24"/>
              </w:rPr>
              <w:t xml:space="preserve">                                                    Гарантійний термін придатності розчину після </w:t>
            </w:r>
            <w:proofErr w:type="spellStart"/>
            <w:r>
              <w:rPr>
                <w:rFonts w:ascii="Times New Roman" w:hAnsi="Times New Roman" w:cs="Times New Roman"/>
                <w:bCs/>
                <w:color w:val="000000"/>
                <w:sz w:val="24"/>
                <w:szCs w:val="24"/>
              </w:rPr>
              <w:t>вскриття</w:t>
            </w:r>
            <w:proofErr w:type="spellEnd"/>
            <w:r>
              <w:rPr>
                <w:rFonts w:ascii="Times New Roman" w:hAnsi="Times New Roman" w:cs="Times New Roman"/>
                <w:bCs/>
                <w:color w:val="000000"/>
                <w:sz w:val="24"/>
                <w:szCs w:val="24"/>
              </w:rPr>
              <w:t xml:space="preserve">, </w:t>
            </w:r>
            <w:r>
              <w:rPr>
                <w:rFonts w:ascii="Times New Roman" w:hAnsi="Times New Roman" w:cs="Times New Roman"/>
                <w:sz w:val="24"/>
                <w:szCs w:val="24"/>
              </w:rPr>
              <w:t>до повного використання</w:t>
            </w:r>
          </w:p>
          <w:p w:rsidR="00DB12C6" w:rsidRDefault="00DB12C6">
            <w:pPr>
              <w:spacing w:after="0" w:line="240" w:lineRule="auto"/>
              <w:rPr>
                <w:rFonts w:ascii="Times New Roman" w:hAnsi="Times New Roman" w:cs="Times New Roman"/>
                <w:sz w:val="24"/>
                <w:szCs w:val="24"/>
              </w:rPr>
            </w:pPr>
            <w:r>
              <w:rPr>
                <w:rFonts w:ascii="Times New Roman" w:hAnsi="Times New Roman" w:cs="Times New Roman"/>
                <w:sz w:val="24"/>
                <w:szCs w:val="24"/>
              </w:rPr>
              <w:t>Температура зберігання,С:  4-35</w:t>
            </w:r>
          </w:p>
          <w:p w:rsidR="00DB12C6" w:rsidRDefault="00DB12C6">
            <w:pPr>
              <w:pStyle w:val="a7"/>
              <w:rPr>
                <w:rFonts w:ascii="Times New Roman" w:hAnsi="Times New Roman"/>
                <w:b/>
                <w:sz w:val="24"/>
                <w:szCs w:val="24"/>
                <w:lang w:val="ru-RU" w:eastAsia="en-US"/>
              </w:rPr>
            </w:pPr>
            <w:r>
              <w:rPr>
                <w:rFonts w:ascii="Times New Roman" w:hAnsi="Times New Roman"/>
                <w:sz w:val="24"/>
                <w:szCs w:val="24"/>
              </w:rPr>
              <w:t>Продукт повинен мати відповідне маркування із обов’язковим зазначенням наступної інформації: : назва продукту,  дата  виготовлення продукту, кінцева дата придатності, номер та дата державної реєстрації, його призначенням до застосування</w:t>
            </w:r>
            <w:r>
              <w:rPr>
                <w:rFonts w:ascii="Times New Roman" w:hAnsi="Times New Roman"/>
                <w:sz w:val="24"/>
                <w:szCs w:val="24"/>
                <w:lang w:val="ru-RU"/>
              </w:rPr>
              <w:t xml:space="preserve"> </w:t>
            </w:r>
          </w:p>
        </w:tc>
        <w:tc>
          <w:tcPr>
            <w:tcW w:w="1697" w:type="dxa"/>
            <w:tcBorders>
              <w:top w:val="single" w:sz="4" w:space="0" w:color="auto"/>
              <w:left w:val="single" w:sz="4" w:space="0" w:color="auto"/>
              <w:bottom w:val="single" w:sz="4" w:space="0" w:color="auto"/>
              <w:right w:val="single" w:sz="4" w:space="0" w:color="auto"/>
            </w:tcBorders>
          </w:tcPr>
          <w:p w:rsidR="00DB12C6" w:rsidRDefault="00DB12C6">
            <w:pPr>
              <w:spacing w:after="0" w:line="240" w:lineRule="auto"/>
              <w:rPr>
                <w:rFonts w:ascii="Times New Roman" w:hAnsi="Times New Roman" w:cs="Times New Roman"/>
                <w:sz w:val="24"/>
                <w:szCs w:val="24"/>
              </w:rPr>
            </w:pPr>
          </w:p>
        </w:tc>
      </w:tr>
      <w:tr w:rsidR="00DB12C6" w:rsidTr="00075D98">
        <w:tc>
          <w:tcPr>
            <w:tcW w:w="632" w:type="dxa"/>
            <w:tcBorders>
              <w:top w:val="single" w:sz="4" w:space="0" w:color="auto"/>
              <w:left w:val="single" w:sz="4" w:space="0" w:color="auto"/>
              <w:bottom w:val="single" w:sz="4" w:space="0" w:color="auto"/>
              <w:right w:val="single" w:sz="4" w:space="0" w:color="auto"/>
            </w:tcBorders>
            <w:hideMark/>
          </w:tcPr>
          <w:p w:rsidR="00DB12C6" w:rsidRDefault="00DB12C6">
            <w:pPr>
              <w:widowControl w:val="0"/>
              <w:tabs>
                <w:tab w:val="left" w:pos="3420"/>
              </w:tabs>
              <w:suppressAutoHyphens/>
              <w:autoSpaceDN w:val="0"/>
              <w:spacing w:after="0" w:line="240" w:lineRule="auto"/>
              <w:rPr>
                <w:rFonts w:ascii="Times New Roman" w:eastAsia="SimSun" w:hAnsi="Times New Roman" w:cs="Times New Roman"/>
                <w:kern w:val="3"/>
                <w:sz w:val="24"/>
                <w:szCs w:val="24"/>
                <w:lang w:eastAsia="en-US"/>
              </w:rPr>
            </w:pPr>
            <w:r>
              <w:rPr>
                <w:rFonts w:ascii="Times New Roman" w:hAnsi="Times New Roman" w:cs="Times New Roman"/>
                <w:sz w:val="24"/>
                <w:szCs w:val="24"/>
              </w:rPr>
              <w:t>7</w:t>
            </w:r>
          </w:p>
        </w:tc>
        <w:tc>
          <w:tcPr>
            <w:tcW w:w="1938" w:type="dxa"/>
            <w:tcBorders>
              <w:top w:val="single" w:sz="4" w:space="0" w:color="auto"/>
              <w:left w:val="single" w:sz="4" w:space="0" w:color="auto"/>
              <w:bottom w:val="single" w:sz="4" w:space="0" w:color="auto"/>
              <w:right w:val="single" w:sz="4" w:space="0" w:color="auto"/>
            </w:tcBorders>
          </w:tcPr>
          <w:p w:rsidR="00DB12C6" w:rsidRPr="003C0931" w:rsidRDefault="00DB12C6" w:rsidP="00DB12C6">
            <w:pPr>
              <w:rPr>
                <w:rFonts w:ascii="Times New Roman" w:hAnsi="Times New Roman" w:cs="Times New Roman"/>
                <w:color w:val="000000"/>
                <w:sz w:val="24"/>
                <w:szCs w:val="24"/>
              </w:rPr>
            </w:pPr>
            <w:proofErr w:type="spellStart"/>
            <w:r w:rsidRPr="003C0931">
              <w:rPr>
                <w:rFonts w:ascii="Times New Roman" w:hAnsi="Times New Roman" w:cs="Times New Roman"/>
                <w:color w:val="000000"/>
                <w:sz w:val="24"/>
                <w:szCs w:val="24"/>
              </w:rPr>
              <w:t>Лізуючий</w:t>
            </w:r>
            <w:proofErr w:type="spellEnd"/>
            <w:r w:rsidRPr="003C0931">
              <w:rPr>
                <w:rFonts w:ascii="Times New Roman" w:hAnsi="Times New Roman" w:cs="Times New Roman"/>
                <w:color w:val="000000"/>
                <w:sz w:val="24"/>
                <w:szCs w:val="24"/>
              </w:rPr>
              <w:t xml:space="preserve"> розчин, фасування: 1 л </w:t>
            </w:r>
          </w:p>
          <w:p w:rsidR="00DB12C6" w:rsidRPr="003C0931" w:rsidRDefault="00DB12C6" w:rsidP="00DB12C6">
            <w:pPr>
              <w:rPr>
                <w:rFonts w:ascii="Times New Roman" w:hAnsi="Times New Roman" w:cs="Times New Roman"/>
                <w:color w:val="000000"/>
                <w:sz w:val="24"/>
                <w:szCs w:val="24"/>
              </w:rPr>
            </w:pPr>
            <w:r>
              <w:rPr>
                <w:rFonts w:ascii="Times New Roman" w:hAnsi="Times New Roman" w:cs="Times New Roman"/>
                <w:color w:val="000000"/>
                <w:sz w:val="24"/>
                <w:szCs w:val="24"/>
              </w:rPr>
              <w:t>(за кодом НК 024:2023</w:t>
            </w:r>
          </w:p>
          <w:p w:rsidR="00DB12C6" w:rsidRPr="003C0931" w:rsidRDefault="00DB12C6" w:rsidP="00DB12C6">
            <w:pPr>
              <w:rPr>
                <w:rFonts w:ascii="Times New Roman" w:hAnsi="Times New Roman" w:cs="Times New Roman"/>
                <w:color w:val="000000"/>
                <w:sz w:val="24"/>
                <w:szCs w:val="24"/>
              </w:rPr>
            </w:pPr>
            <w:r w:rsidRPr="003C0931">
              <w:rPr>
                <w:rFonts w:ascii="Times New Roman" w:hAnsi="Times New Roman" w:cs="Times New Roman"/>
                <w:color w:val="454545"/>
                <w:sz w:val="24"/>
                <w:szCs w:val="24"/>
                <w:shd w:val="clear" w:color="auto" w:fill="F0F5F2"/>
              </w:rPr>
              <w:t>61165 - Реагент для лізису клітин крові ІВД</w:t>
            </w:r>
            <w:r>
              <w:rPr>
                <w:rFonts w:ascii="Times New Roman" w:hAnsi="Times New Roman" w:cs="Times New Roman"/>
                <w:color w:val="454545"/>
                <w:sz w:val="24"/>
                <w:szCs w:val="24"/>
                <w:shd w:val="clear" w:color="auto" w:fill="F0F5F2"/>
              </w:rPr>
              <w:t xml:space="preserve"> (діагностика </w:t>
            </w:r>
            <w:r>
              <w:rPr>
                <w:rFonts w:ascii="Times New Roman" w:hAnsi="Times New Roman" w:cs="Times New Roman"/>
                <w:color w:val="454545"/>
                <w:sz w:val="24"/>
                <w:szCs w:val="24"/>
                <w:shd w:val="clear" w:color="auto" w:fill="F0F5F2"/>
                <w:lang w:val="en-US"/>
              </w:rPr>
              <w:t>in</w:t>
            </w:r>
            <w:r w:rsidRPr="000519A4">
              <w:rPr>
                <w:rFonts w:ascii="Times New Roman" w:hAnsi="Times New Roman" w:cs="Times New Roman"/>
                <w:color w:val="454545"/>
                <w:sz w:val="24"/>
                <w:szCs w:val="24"/>
                <w:shd w:val="clear" w:color="auto" w:fill="F0F5F2"/>
              </w:rPr>
              <w:t xml:space="preserve"> </w:t>
            </w:r>
            <w:r>
              <w:rPr>
                <w:rFonts w:ascii="Times New Roman" w:hAnsi="Times New Roman" w:cs="Times New Roman"/>
                <w:color w:val="454545"/>
                <w:sz w:val="24"/>
                <w:szCs w:val="24"/>
                <w:shd w:val="clear" w:color="auto" w:fill="F0F5F2"/>
                <w:lang w:val="en-US"/>
              </w:rPr>
              <w:t>vitro</w:t>
            </w:r>
            <w:r w:rsidRPr="000519A4">
              <w:rPr>
                <w:rFonts w:ascii="Times New Roman" w:hAnsi="Times New Roman" w:cs="Times New Roman"/>
                <w:color w:val="454545"/>
                <w:sz w:val="24"/>
                <w:szCs w:val="24"/>
                <w:shd w:val="clear" w:color="auto" w:fill="F0F5F2"/>
              </w:rPr>
              <w:t>)</w:t>
            </w:r>
            <w:r w:rsidRPr="003C0931">
              <w:rPr>
                <w:rFonts w:ascii="Times New Roman" w:hAnsi="Times New Roman" w:cs="Times New Roman"/>
                <w:color w:val="454545"/>
                <w:sz w:val="24"/>
                <w:szCs w:val="24"/>
                <w:shd w:val="clear" w:color="auto" w:fill="F0F5F2"/>
              </w:rPr>
              <w:t>;</w:t>
            </w:r>
            <w:r w:rsidRPr="00BF15A6">
              <w:rPr>
                <w:rFonts w:ascii="Times New Roman" w:hAnsi="Times New Roman" w:cs="Times New Roman"/>
                <w:color w:val="454545"/>
                <w:sz w:val="24"/>
                <w:szCs w:val="24"/>
                <w:shd w:val="clear" w:color="auto" w:fill="F0F5F2"/>
              </w:rPr>
              <w:t>;</w:t>
            </w:r>
            <w:r w:rsidRPr="003C0931">
              <w:rPr>
                <w:rFonts w:ascii="Times New Roman" w:hAnsi="Times New Roman" w:cs="Times New Roman"/>
                <w:color w:val="454545"/>
                <w:sz w:val="24"/>
                <w:szCs w:val="24"/>
                <w:shd w:val="clear" w:color="auto" w:fill="F0F5F2"/>
              </w:rPr>
              <w:t>;</w:t>
            </w:r>
          </w:p>
        </w:tc>
        <w:tc>
          <w:tcPr>
            <w:tcW w:w="6296" w:type="dxa"/>
            <w:tcBorders>
              <w:top w:val="single" w:sz="4" w:space="0" w:color="auto"/>
              <w:left w:val="single" w:sz="4" w:space="0" w:color="auto"/>
              <w:bottom w:val="single" w:sz="4" w:space="0" w:color="auto"/>
              <w:right w:val="single" w:sz="4" w:space="0" w:color="auto"/>
            </w:tcBorders>
            <w:hideMark/>
          </w:tcPr>
          <w:p w:rsidR="00DB12C6" w:rsidRDefault="00DB12C6">
            <w:pPr>
              <w:pStyle w:val="a7"/>
              <w:rPr>
                <w:rFonts w:ascii="Times New Roman" w:hAnsi="Times New Roman" w:cs="Times New Roman"/>
                <w:b/>
                <w:sz w:val="24"/>
                <w:szCs w:val="24"/>
              </w:rPr>
            </w:pPr>
            <w:r>
              <w:rPr>
                <w:rFonts w:ascii="Times New Roman" w:hAnsi="Times New Roman"/>
                <w:b/>
                <w:sz w:val="24"/>
                <w:szCs w:val="24"/>
              </w:rPr>
              <w:t xml:space="preserve">Реагент діагностичний для гемолітичного аналізатору  аналізатора </w:t>
            </w:r>
            <w:proofErr w:type="spellStart"/>
            <w:r>
              <w:rPr>
                <w:rFonts w:ascii="Times New Roman" w:hAnsi="Times New Roman"/>
                <w:b/>
                <w:sz w:val="24"/>
                <w:szCs w:val="24"/>
                <w:lang w:val="en-US"/>
              </w:rPr>
              <w:t>MicroCC</w:t>
            </w:r>
            <w:proofErr w:type="spellEnd"/>
            <w:r>
              <w:rPr>
                <w:rFonts w:ascii="Times New Roman" w:hAnsi="Times New Roman"/>
                <w:b/>
                <w:sz w:val="24"/>
                <w:szCs w:val="24"/>
              </w:rPr>
              <w:t xml:space="preserve"> 20+ та </w:t>
            </w:r>
            <w:r>
              <w:rPr>
                <w:rFonts w:ascii="Times New Roman" w:hAnsi="Times New Roman"/>
                <w:b/>
                <w:sz w:val="24"/>
                <w:szCs w:val="24"/>
                <w:lang w:val="en-US"/>
              </w:rPr>
              <w:t>RT</w:t>
            </w:r>
            <w:r>
              <w:rPr>
                <w:rFonts w:ascii="Times New Roman" w:hAnsi="Times New Roman"/>
                <w:b/>
                <w:sz w:val="24"/>
                <w:szCs w:val="24"/>
                <w:lang w:val="ru-RU"/>
              </w:rPr>
              <w:t xml:space="preserve"> 7600</w:t>
            </w:r>
          </w:p>
          <w:p w:rsidR="00DB12C6" w:rsidRDefault="00DB12C6">
            <w:pPr>
              <w:pStyle w:val="a7"/>
              <w:rPr>
                <w:rFonts w:ascii="Times New Roman" w:hAnsi="Times New Roman"/>
                <w:sz w:val="24"/>
                <w:szCs w:val="24"/>
              </w:rPr>
            </w:pPr>
            <w:r>
              <w:rPr>
                <w:rFonts w:ascii="Times New Roman" w:hAnsi="Times New Roman"/>
                <w:b/>
                <w:bCs/>
                <w:sz w:val="24"/>
                <w:szCs w:val="24"/>
              </w:rPr>
              <w:t>Призначення :</w:t>
            </w:r>
            <w:r>
              <w:rPr>
                <w:rFonts w:ascii="Times New Roman" w:hAnsi="Times New Roman"/>
                <w:sz w:val="24"/>
                <w:szCs w:val="24"/>
              </w:rPr>
              <w:t xml:space="preserve"> Для руйнування  еритроцитів крові при підрахунку лейкоцитів     </w:t>
            </w:r>
          </w:p>
          <w:p w:rsidR="00DB12C6" w:rsidRDefault="00DB12C6">
            <w:pPr>
              <w:pStyle w:val="a7"/>
              <w:rPr>
                <w:rFonts w:ascii="Times New Roman" w:hAnsi="Times New Roman"/>
                <w:sz w:val="24"/>
                <w:szCs w:val="24"/>
                <w:lang w:val="ru-RU"/>
              </w:rPr>
            </w:pPr>
            <w:r>
              <w:rPr>
                <w:rFonts w:ascii="Times New Roman" w:hAnsi="Times New Roman"/>
                <w:sz w:val="24"/>
                <w:szCs w:val="24"/>
              </w:rPr>
              <w:t xml:space="preserve"> </w:t>
            </w:r>
            <w:r>
              <w:rPr>
                <w:rFonts w:ascii="Times New Roman" w:hAnsi="Times New Roman"/>
                <w:b/>
                <w:bCs/>
                <w:sz w:val="24"/>
                <w:szCs w:val="24"/>
              </w:rPr>
              <w:t>ХАРАКТЕРИСТИКА:</w:t>
            </w:r>
            <w:r>
              <w:rPr>
                <w:rFonts w:ascii="Times New Roman" w:hAnsi="Times New Roman"/>
                <w:sz w:val="24"/>
                <w:szCs w:val="24"/>
              </w:rPr>
              <w:t xml:space="preserve">Водний розчин з фіксованими параметрами </w:t>
            </w:r>
            <w:proofErr w:type="spellStart"/>
            <w:r>
              <w:rPr>
                <w:rFonts w:ascii="Times New Roman" w:hAnsi="Times New Roman"/>
                <w:sz w:val="24"/>
                <w:szCs w:val="24"/>
              </w:rPr>
              <w:t>рН</w:t>
            </w:r>
            <w:proofErr w:type="spellEnd"/>
            <w:r>
              <w:rPr>
                <w:rFonts w:ascii="Times New Roman" w:hAnsi="Times New Roman"/>
                <w:sz w:val="24"/>
                <w:szCs w:val="24"/>
              </w:rPr>
              <w:t>.</w:t>
            </w:r>
            <w:r>
              <w:rPr>
                <w:rFonts w:ascii="Times New Roman" w:hAnsi="Times New Roman"/>
                <w:sz w:val="24"/>
                <w:szCs w:val="24"/>
                <w:lang w:val="ru-RU"/>
              </w:rPr>
              <w:t xml:space="preserve"> </w:t>
            </w:r>
            <w:r>
              <w:rPr>
                <w:rFonts w:ascii="Times New Roman" w:hAnsi="Times New Roman"/>
                <w:sz w:val="24"/>
                <w:szCs w:val="24"/>
              </w:rPr>
              <w:t xml:space="preserve">Безбарвна рідина </w:t>
            </w:r>
          </w:p>
          <w:p w:rsidR="00DB12C6" w:rsidRDefault="00DB12C6">
            <w:pPr>
              <w:pStyle w:val="a7"/>
              <w:rPr>
                <w:rFonts w:ascii="Times New Roman" w:hAnsi="Times New Roman"/>
                <w:sz w:val="24"/>
                <w:szCs w:val="24"/>
                <w:lang w:val="ru-RU"/>
              </w:rPr>
            </w:pPr>
            <w:r>
              <w:rPr>
                <w:rFonts w:ascii="Times New Roman" w:hAnsi="Times New Roman"/>
                <w:b/>
                <w:bCs/>
                <w:sz w:val="24"/>
                <w:szCs w:val="24"/>
              </w:rPr>
              <w:t xml:space="preserve">Об’єм фасування, л: </w:t>
            </w:r>
            <w:r>
              <w:rPr>
                <w:rFonts w:ascii="Times New Roman" w:hAnsi="Times New Roman"/>
                <w:sz w:val="24"/>
                <w:szCs w:val="24"/>
                <w:lang w:val="ru-RU"/>
              </w:rPr>
              <w:t xml:space="preserve">1 </w:t>
            </w:r>
          </w:p>
          <w:p w:rsidR="00DB12C6" w:rsidRDefault="00DB12C6">
            <w:pPr>
              <w:pStyle w:val="a7"/>
              <w:rPr>
                <w:rFonts w:ascii="Times New Roman" w:hAnsi="Times New Roman"/>
                <w:sz w:val="24"/>
                <w:szCs w:val="24"/>
                <w:lang w:val="ru-RU" w:eastAsia="en-US"/>
              </w:rPr>
            </w:pPr>
            <w:r>
              <w:rPr>
                <w:rFonts w:ascii="Times New Roman" w:hAnsi="Times New Roman"/>
                <w:b/>
                <w:sz w:val="24"/>
                <w:szCs w:val="24"/>
              </w:rPr>
              <w:t>Пакування</w:t>
            </w:r>
            <w:r>
              <w:rPr>
                <w:rFonts w:ascii="Times New Roman" w:hAnsi="Times New Roman"/>
                <w:b/>
                <w:sz w:val="24"/>
                <w:szCs w:val="24"/>
                <w:lang w:val="ru-RU"/>
              </w:rPr>
              <w:t>:</w:t>
            </w:r>
            <w:r>
              <w:rPr>
                <w:rFonts w:ascii="Times New Roman" w:hAnsi="Times New Roman"/>
                <w:sz w:val="24"/>
                <w:szCs w:val="24"/>
              </w:rPr>
              <w:t xml:space="preserve"> Пластиковий флакон</w:t>
            </w:r>
          </w:p>
          <w:p w:rsidR="00DB12C6" w:rsidRDefault="00DB12C6">
            <w:pPr>
              <w:pStyle w:val="a7"/>
              <w:rPr>
                <w:rFonts w:ascii="Times New Roman" w:hAnsi="Times New Roman"/>
                <w:b/>
                <w:bCs/>
                <w:sz w:val="24"/>
                <w:szCs w:val="24"/>
                <w:lang w:val="ru-RU"/>
              </w:rPr>
            </w:pPr>
            <w:r>
              <w:rPr>
                <w:rFonts w:ascii="Times New Roman" w:hAnsi="Times New Roman"/>
                <w:b/>
                <w:bCs/>
                <w:sz w:val="24"/>
                <w:szCs w:val="24"/>
              </w:rPr>
              <w:t xml:space="preserve">Внутрішній діаметр горловини  флакону,мм  : 25 </w:t>
            </w:r>
          </w:p>
          <w:p w:rsidR="00DB12C6" w:rsidRDefault="00DB12C6">
            <w:pPr>
              <w:pStyle w:val="a7"/>
              <w:rPr>
                <w:rFonts w:ascii="Times New Roman" w:hAnsi="Times New Roman"/>
                <w:sz w:val="24"/>
                <w:szCs w:val="24"/>
                <w:lang w:val="ru-RU"/>
              </w:rPr>
            </w:pPr>
            <w:r>
              <w:rPr>
                <w:rFonts w:ascii="Times New Roman" w:hAnsi="Times New Roman"/>
                <w:b/>
                <w:sz w:val="24"/>
                <w:szCs w:val="24"/>
              </w:rPr>
              <w:t>Кришка</w:t>
            </w:r>
            <w:r>
              <w:rPr>
                <w:rFonts w:ascii="Times New Roman" w:hAnsi="Times New Roman"/>
                <w:b/>
                <w:sz w:val="24"/>
                <w:szCs w:val="24"/>
                <w:lang w:val="ru-RU"/>
              </w:rPr>
              <w:t>:</w:t>
            </w:r>
            <w:r>
              <w:rPr>
                <w:rFonts w:ascii="Times New Roman" w:hAnsi="Times New Roman"/>
                <w:sz w:val="24"/>
                <w:szCs w:val="24"/>
                <w:lang w:val="ru-RU"/>
              </w:rPr>
              <w:t xml:space="preserve"> З </w:t>
            </w:r>
            <w:r>
              <w:rPr>
                <w:rFonts w:ascii="Times New Roman" w:hAnsi="Times New Roman"/>
                <w:sz w:val="24"/>
                <w:szCs w:val="24"/>
              </w:rPr>
              <w:t xml:space="preserve">контролем першого </w:t>
            </w:r>
            <w:proofErr w:type="spellStart"/>
            <w:r>
              <w:rPr>
                <w:rFonts w:ascii="Times New Roman" w:hAnsi="Times New Roman"/>
                <w:sz w:val="24"/>
                <w:szCs w:val="24"/>
              </w:rPr>
              <w:t>вскриття</w:t>
            </w:r>
            <w:proofErr w:type="spellEnd"/>
            <w:r>
              <w:rPr>
                <w:rFonts w:ascii="Times New Roman" w:hAnsi="Times New Roman"/>
                <w:b/>
                <w:bCs/>
                <w:sz w:val="24"/>
                <w:szCs w:val="24"/>
              </w:rPr>
              <w:t xml:space="preserve">                                                Склад продукту:    </w:t>
            </w:r>
            <w:proofErr w:type="spellStart"/>
            <w:r>
              <w:rPr>
                <w:rFonts w:ascii="Times New Roman" w:hAnsi="Times New Roman"/>
                <w:sz w:val="24"/>
                <w:szCs w:val="24"/>
              </w:rPr>
              <w:t>Тетродецілтріметіламонія</w:t>
            </w:r>
            <w:proofErr w:type="spellEnd"/>
            <w:r>
              <w:rPr>
                <w:rFonts w:ascii="Times New Roman" w:hAnsi="Times New Roman"/>
                <w:sz w:val="24"/>
                <w:szCs w:val="24"/>
              </w:rPr>
              <w:t xml:space="preserve"> бромід 23 г/л; Буфери та </w:t>
            </w:r>
            <w:proofErr w:type="spellStart"/>
            <w:r>
              <w:rPr>
                <w:rFonts w:ascii="Times New Roman" w:hAnsi="Times New Roman"/>
                <w:sz w:val="24"/>
                <w:szCs w:val="24"/>
              </w:rPr>
              <w:t>стабилізатори</w:t>
            </w:r>
            <w:proofErr w:type="spellEnd"/>
            <w:r>
              <w:rPr>
                <w:rFonts w:ascii="Times New Roman" w:hAnsi="Times New Roman"/>
                <w:sz w:val="24"/>
                <w:szCs w:val="24"/>
              </w:rPr>
              <w:t xml:space="preserve"> &lt; 0.2% Солі ЄДТА &lt; 0.1% Запобіжні речовини &lt; 0.2%  </w:t>
            </w:r>
            <w:proofErr w:type="spellStart"/>
            <w:r>
              <w:rPr>
                <w:rFonts w:ascii="Times New Roman" w:hAnsi="Times New Roman"/>
                <w:sz w:val="24"/>
                <w:szCs w:val="24"/>
              </w:rPr>
              <w:t>рН</w:t>
            </w:r>
            <w:proofErr w:type="spellEnd"/>
            <w:r>
              <w:rPr>
                <w:rFonts w:ascii="Times New Roman" w:hAnsi="Times New Roman"/>
                <w:sz w:val="24"/>
                <w:szCs w:val="24"/>
              </w:rPr>
              <w:t xml:space="preserve"> 7.2;</w:t>
            </w:r>
          </w:p>
          <w:p w:rsidR="00DB12C6" w:rsidRDefault="00DB12C6">
            <w:pPr>
              <w:pStyle w:val="a7"/>
              <w:rPr>
                <w:rFonts w:ascii="Times New Roman" w:hAnsi="Times New Roman"/>
                <w:sz w:val="24"/>
                <w:szCs w:val="24"/>
                <w:lang w:eastAsia="en-US"/>
              </w:rPr>
            </w:pPr>
            <w:r>
              <w:rPr>
                <w:rFonts w:ascii="Times New Roman" w:hAnsi="Times New Roman"/>
                <w:b/>
                <w:sz w:val="24"/>
                <w:szCs w:val="24"/>
              </w:rPr>
              <w:t>Температура зберігання,С:</w:t>
            </w:r>
            <w:r>
              <w:rPr>
                <w:rFonts w:ascii="Times New Roman" w:hAnsi="Times New Roman"/>
                <w:sz w:val="24"/>
                <w:szCs w:val="24"/>
              </w:rPr>
              <w:t xml:space="preserve">  4-35</w:t>
            </w:r>
          </w:p>
          <w:p w:rsidR="00DB12C6" w:rsidRDefault="00DB12C6">
            <w:pPr>
              <w:pStyle w:val="a7"/>
              <w:rPr>
                <w:rFonts w:ascii="Times New Roman" w:hAnsi="Times New Roman"/>
                <w:sz w:val="24"/>
                <w:szCs w:val="24"/>
              </w:rPr>
            </w:pPr>
            <w:r>
              <w:rPr>
                <w:rFonts w:ascii="Times New Roman" w:hAnsi="Times New Roman"/>
                <w:b/>
                <w:sz w:val="24"/>
                <w:szCs w:val="24"/>
              </w:rPr>
              <w:t>Продукт повинен мати відповідне маркування із обов’язковим зазначенням наступної інформації:</w:t>
            </w:r>
            <w:r>
              <w:rPr>
                <w:rFonts w:ascii="Times New Roman" w:hAnsi="Times New Roman"/>
                <w:sz w:val="24"/>
                <w:szCs w:val="24"/>
              </w:rPr>
              <w:t xml:space="preserve"> назва продукту,  дата  виготовлення продукту, кінцева дата придатності, номер та дата державної реєстрації, його призначенням до застосування, наявність на упаковці QR-коду.  </w:t>
            </w:r>
          </w:p>
          <w:p w:rsidR="00DB12C6" w:rsidRDefault="00DB12C6">
            <w:pPr>
              <w:pStyle w:val="a7"/>
              <w:rPr>
                <w:rFonts w:ascii="Times New Roman" w:hAnsi="Times New Roman"/>
                <w:b/>
                <w:bCs/>
                <w:sz w:val="24"/>
                <w:szCs w:val="24"/>
              </w:rPr>
            </w:pPr>
            <w:r>
              <w:rPr>
                <w:rFonts w:ascii="Times New Roman" w:hAnsi="Times New Roman"/>
                <w:b/>
                <w:bCs/>
                <w:sz w:val="24"/>
                <w:szCs w:val="24"/>
              </w:rPr>
              <w:t>Загальний термін придатності, місяців:</w:t>
            </w:r>
            <w:r>
              <w:rPr>
                <w:rFonts w:ascii="Times New Roman" w:hAnsi="Times New Roman"/>
                <w:sz w:val="24"/>
                <w:szCs w:val="24"/>
              </w:rPr>
              <w:t xml:space="preserve"> 24</w:t>
            </w:r>
          </w:p>
        </w:tc>
        <w:tc>
          <w:tcPr>
            <w:tcW w:w="1697" w:type="dxa"/>
            <w:tcBorders>
              <w:top w:val="single" w:sz="4" w:space="0" w:color="auto"/>
              <w:left w:val="single" w:sz="4" w:space="0" w:color="auto"/>
              <w:bottom w:val="single" w:sz="4" w:space="0" w:color="auto"/>
              <w:right w:val="single" w:sz="4" w:space="0" w:color="auto"/>
            </w:tcBorders>
          </w:tcPr>
          <w:p w:rsidR="00DB12C6" w:rsidRDefault="00DB12C6">
            <w:pPr>
              <w:pStyle w:val="a7"/>
              <w:rPr>
                <w:rFonts w:ascii="Times New Roman" w:hAnsi="Times New Roman"/>
                <w:b/>
                <w:sz w:val="24"/>
                <w:szCs w:val="24"/>
              </w:rPr>
            </w:pPr>
          </w:p>
        </w:tc>
      </w:tr>
      <w:tr w:rsidR="00DB12C6" w:rsidTr="00075D98">
        <w:tc>
          <w:tcPr>
            <w:tcW w:w="632" w:type="dxa"/>
            <w:tcBorders>
              <w:top w:val="single" w:sz="4" w:space="0" w:color="auto"/>
              <w:left w:val="single" w:sz="4" w:space="0" w:color="auto"/>
              <w:bottom w:val="single" w:sz="4" w:space="0" w:color="auto"/>
              <w:right w:val="single" w:sz="4" w:space="0" w:color="auto"/>
            </w:tcBorders>
            <w:vAlign w:val="center"/>
            <w:hideMark/>
          </w:tcPr>
          <w:p w:rsidR="00DB12C6" w:rsidRDefault="00DB12C6">
            <w:pPr>
              <w:widowControl w:val="0"/>
              <w:suppressAutoHyphens/>
              <w:autoSpaceDN w:val="0"/>
              <w:spacing w:after="0" w:line="240" w:lineRule="auto"/>
              <w:rPr>
                <w:rFonts w:ascii="Times New Roman" w:eastAsia="SimSun" w:hAnsi="Times New Roman" w:cs="Times New Roman"/>
                <w:kern w:val="3"/>
                <w:sz w:val="24"/>
                <w:szCs w:val="24"/>
                <w:lang w:eastAsia="en-US"/>
              </w:rPr>
            </w:pPr>
            <w:r>
              <w:rPr>
                <w:rFonts w:ascii="Times New Roman" w:hAnsi="Times New Roman" w:cs="Times New Roman"/>
                <w:sz w:val="24"/>
                <w:szCs w:val="24"/>
              </w:rPr>
              <w:t>8</w:t>
            </w:r>
          </w:p>
        </w:tc>
        <w:tc>
          <w:tcPr>
            <w:tcW w:w="1938" w:type="dxa"/>
            <w:tcBorders>
              <w:top w:val="single" w:sz="4" w:space="0" w:color="auto"/>
              <w:left w:val="single" w:sz="4" w:space="0" w:color="auto"/>
              <w:bottom w:val="single" w:sz="4" w:space="0" w:color="auto"/>
              <w:right w:val="single" w:sz="4" w:space="0" w:color="auto"/>
            </w:tcBorders>
            <w:vAlign w:val="center"/>
            <w:hideMark/>
          </w:tcPr>
          <w:p w:rsidR="00DB12C6" w:rsidRPr="00DB12C6" w:rsidRDefault="00DB12C6" w:rsidP="00DB12C6">
            <w:pPr>
              <w:rPr>
                <w:rFonts w:ascii="Times New Roman" w:hAnsi="Times New Roman" w:cs="Times New Roman"/>
              </w:rPr>
            </w:pPr>
            <w:bookmarkStart w:id="0" w:name="_GoBack"/>
            <w:r w:rsidRPr="00DB12C6">
              <w:rPr>
                <w:rFonts w:ascii="Times New Roman" w:hAnsi="Times New Roman" w:cs="Times New Roman"/>
              </w:rPr>
              <w:t xml:space="preserve">Матеріал контролю гематологічний атестований багато </w:t>
            </w:r>
            <w:r w:rsidRPr="00DB12C6">
              <w:rPr>
                <w:rFonts w:ascii="Times New Roman" w:hAnsi="Times New Roman" w:cs="Times New Roman"/>
              </w:rPr>
              <w:lastRenderedPageBreak/>
              <w:t xml:space="preserve">параметричний </w:t>
            </w:r>
            <w:proofErr w:type="spellStart"/>
            <w:r w:rsidRPr="00DB12C6">
              <w:rPr>
                <w:rFonts w:ascii="Times New Roman" w:hAnsi="Times New Roman" w:cs="Times New Roman"/>
              </w:rPr>
              <w:t>Para</w:t>
            </w:r>
            <w:proofErr w:type="spellEnd"/>
            <w:r w:rsidRPr="00DB12C6">
              <w:rPr>
                <w:rFonts w:ascii="Times New Roman" w:hAnsi="Times New Roman" w:cs="Times New Roman"/>
              </w:rPr>
              <w:t xml:space="preserve"> 12 </w:t>
            </w:r>
            <w:proofErr w:type="spellStart"/>
            <w:r w:rsidRPr="00DB12C6">
              <w:rPr>
                <w:rFonts w:ascii="Times New Roman" w:hAnsi="Times New Roman" w:cs="Times New Roman"/>
              </w:rPr>
              <w:t>Extend</w:t>
            </w:r>
            <w:proofErr w:type="spellEnd"/>
            <w:r w:rsidRPr="00DB12C6">
              <w:rPr>
                <w:rFonts w:ascii="Times New Roman" w:hAnsi="Times New Roman" w:cs="Times New Roman"/>
              </w:rPr>
              <w:t xml:space="preserve">: 1 x 2.5 </w:t>
            </w:r>
            <w:proofErr w:type="spellStart"/>
            <w:r w:rsidRPr="00DB12C6">
              <w:rPr>
                <w:rFonts w:ascii="Times New Roman" w:hAnsi="Times New Roman" w:cs="Times New Roman"/>
              </w:rPr>
              <w:t>мл</w:t>
            </w:r>
            <w:proofErr w:type="spellEnd"/>
            <w:r w:rsidRPr="00DB12C6">
              <w:rPr>
                <w:rFonts w:ascii="Times New Roman" w:hAnsi="Times New Roman" w:cs="Times New Roman"/>
              </w:rPr>
              <w:t xml:space="preserve"> (1 Норма)</w:t>
            </w:r>
          </w:p>
          <w:bookmarkEnd w:id="0"/>
          <w:p w:rsidR="00DB12C6" w:rsidRPr="00DB12C6" w:rsidRDefault="00DB12C6" w:rsidP="00DB12C6">
            <w:pPr>
              <w:rPr>
                <w:rFonts w:ascii="Times New Roman" w:hAnsi="Times New Roman" w:cs="Times New Roman"/>
              </w:rPr>
            </w:pPr>
            <w:r w:rsidRPr="00DB12C6">
              <w:rPr>
                <w:rFonts w:ascii="Times New Roman" w:hAnsi="Times New Roman" w:cs="Times New Roman"/>
              </w:rPr>
              <w:t>(за кодом НК 024:2023</w:t>
            </w:r>
          </w:p>
          <w:p w:rsidR="00DB12C6" w:rsidRPr="003C0931" w:rsidRDefault="00DB12C6" w:rsidP="00DB12C6">
            <w:r w:rsidRPr="00DB12C6">
              <w:rPr>
                <w:rFonts w:ascii="Times New Roman" w:hAnsi="Times New Roman" w:cs="Times New Roman"/>
              </w:rPr>
              <w:t xml:space="preserve">46175 Ферментний </w:t>
            </w:r>
            <w:proofErr w:type="spellStart"/>
            <w:r w:rsidRPr="00DB12C6">
              <w:rPr>
                <w:rFonts w:ascii="Times New Roman" w:hAnsi="Times New Roman" w:cs="Times New Roman"/>
              </w:rPr>
              <w:t>імуногематологічний</w:t>
            </w:r>
            <w:proofErr w:type="spellEnd"/>
            <w:r w:rsidRPr="00DB12C6">
              <w:rPr>
                <w:rFonts w:ascii="Times New Roman" w:hAnsi="Times New Roman" w:cs="Times New Roman"/>
              </w:rPr>
              <w:t xml:space="preserve"> реагент IVD, контрольний матеріал);</w:t>
            </w:r>
            <w:r w:rsidRPr="00DB12C6">
              <w:rPr>
                <w:rStyle w:val="a8"/>
                <w:rFonts w:ascii="Times New Roman" w:hAnsi="Times New Roman" w:cs="Times New Roman"/>
              </w:rPr>
              <w:t> </w:t>
            </w:r>
          </w:p>
        </w:tc>
        <w:tc>
          <w:tcPr>
            <w:tcW w:w="6296" w:type="dxa"/>
            <w:tcBorders>
              <w:top w:val="single" w:sz="4" w:space="0" w:color="auto"/>
              <w:left w:val="single" w:sz="4" w:space="0" w:color="auto"/>
              <w:bottom w:val="single" w:sz="4" w:space="0" w:color="auto"/>
              <w:right w:val="single" w:sz="4" w:space="0" w:color="auto"/>
            </w:tcBorders>
            <w:vAlign w:val="bottom"/>
            <w:hideMark/>
          </w:tcPr>
          <w:p w:rsidR="00DB12C6" w:rsidRDefault="00DB12C6">
            <w:pPr>
              <w:spacing w:after="0" w:line="240" w:lineRule="auto"/>
              <w:rPr>
                <w:rFonts w:ascii="Times New Roman" w:eastAsia="SimSun" w:hAnsi="Times New Roman" w:cs="Times New Roman"/>
                <w:color w:val="000000"/>
                <w:kern w:val="3"/>
                <w:sz w:val="24"/>
                <w:szCs w:val="24"/>
              </w:rPr>
            </w:pPr>
            <w:r>
              <w:rPr>
                <w:rFonts w:ascii="Times New Roman" w:hAnsi="Times New Roman" w:cs="Times New Roman"/>
                <w:b/>
                <w:bCs/>
                <w:color w:val="000000"/>
                <w:sz w:val="24"/>
                <w:szCs w:val="24"/>
              </w:rPr>
              <w:lastRenderedPageBreak/>
              <w:t>Призначення :</w:t>
            </w:r>
            <w:r>
              <w:rPr>
                <w:rFonts w:ascii="Times New Roman" w:hAnsi="Times New Roman" w:cs="Times New Roman"/>
                <w:color w:val="000000"/>
                <w:sz w:val="24"/>
                <w:szCs w:val="24"/>
              </w:rPr>
              <w:t>Для оцінки точності та достовірності результатів, отриманих на гематологічних аналізаторах.</w:t>
            </w:r>
            <w:r>
              <w:rPr>
                <w:rFonts w:ascii="Times New Roman" w:hAnsi="Times New Roman" w:cs="Times New Roman"/>
                <w:color w:val="000000"/>
                <w:sz w:val="24"/>
                <w:szCs w:val="24"/>
              </w:rPr>
              <w:br/>
            </w:r>
            <w:r>
              <w:rPr>
                <w:rFonts w:ascii="Times New Roman" w:hAnsi="Times New Roman" w:cs="Times New Roman"/>
                <w:b/>
                <w:bCs/>
                <w:color w:val="000000"/>
                <w:sz w:val="24"/>
                <w:szCs w:val="24"/>
              </w:rPr>
              <w:t>Об’єм фасування, мл</w:t>
            </w:r>
            <w:r>
              <w:rPr>
                <w:rFonts w:ascii="Times New Roman" w:hAnsi="Times New Roman" w:cs="Times New Roman"/>
                <w:color w:val="000000"/>
                <w:sz w:val="24"/>
                <w:szCs w:val="24"/>
              </w:rPr>
              <w:t>-2,5</w:t>
            </w:r>
          </w:p>
          <w:p w:rsidR="00DB12C6" w:rsidRDefault="00DB12C6">
            <w:pPr>
              <w:spacing w:after="0" w:line="240" w:lineRule="auto"/>
              <w:rPr>
                <w:rFonts w:ascii="Times New Roman" w:hAnsi="Times New Roman" w:cs="Times New Roman"/>
                <w:color w:val="000000"/>
                <w:sz w:val="24"/>
                <w:szCs w:val="24"/>
              </w:rPr>
            </w:pPr>
            <w:r>
              <w:rPr>
                <w:rFonts w:ascii="Times New Roman" w:hAnsi="Times New Roman" w:cs="Times New Roman"/>
                <w:b/>
                <w:sz w:val="24"/>
                <w:szCs w:val="24"/>
              </w:rPr>
              <w:lastRenderedPageBreak/>
              <w:t xml:space="preserve">Температура зберігання,С </w:t>
            </w:r>
            <w:r>
              <w:rPr>
                <w:rFonts w:ascii="Times New Roman" w:hAnsi="Times New Roman" w:cs="Times New Roman"/>
                <w:sz w:val="24"/>
                <w:szCs w:val="24"/>
              </w:rPr>
              <w:t>+ 2-8</w:t>
            </w:r>
          </w:p>
          <w:p w:rsidR="00DB12C6" w:rsidRDefault="00DB12C6">
            <w:pPr>
              <w:spacing w:after="0" w:line="240" w:lineRule="auto"/>
              <w:rPr>
                <w:rFonts w:ascii="Times New Roman" w:hAnsi="Times New Roman" w:cs="Times New Roman"/>
                <w:b/>
                <w:sz w:val="24"/>
                <w:szCs w:val="24"/>
              </w:rPr>
            </w:pPr>
            <w:r>
              <w:rPr>
                <w:rFonts w:ascii="Times New Roman" w:hAnsi="Times New Roman" w:cs="Times New Roman"/>
                <w:b/>
                <w:sz w:val="24"/>
                <w:szCs w:val="24"/>
              </w:rPr>
              <w:t>Наявність у паспорті атестованих значень:</w:t>
            </w:r>
            <w:r>
              <w:rPr>
                <w:rFonts w:ascii="Times New Roman" w:hAnsi="Times New Roman" w:cs="Times New Roman"/>
                <w:sz w:val="24"/>
                <w:szCs w:val="24"/>
              </w:rPr>
              <w:t xml:space="preserve"> для </w:t>
            </w:r>
            <w:proofErr w:type="spellStart"/>
            <w:r>
              <w:rPr>
                <w:rFonts w:ascii="Times New Roman" w:hAnsi="Times New Roman" w:cs="Times New Roman"/>
                <w:b/>
                <w:sz w:val="24"/>
                <w:szCs w:val="24"/>
                <w:lang w:val="en-US"/>
              </w:rPr>
              <w:t>MicroCC</w:t>
            </w:r>
            <w:proofErr w:type="spellEnd"/>
            <w:r>
              <w:rPr>
                <w:rFonts w:ascii="Times New Roman" w:hAnsi="Times New Roman" w:cs="Times New Roman"/>
                <w:b/>
                <w:sz w:val="24"/>
                <w:szCs w:val="24"/>
              </w:rPr>
              <w:t xml:space="preserve"> 20+ та </w:t>
            </w:r>
            <w:r>
              <w:rPr>
                <w:rFonts w:ascii="Times New Roman" w:hAnsi="Times New Roman" w:cs="Times New Roman"/>
                <w:b/>
                <w:sz w:val="24"/>
                <w:szCs w:val="24"/>
                <w:lang w:val="en-US"/>
              </w:rPr>
              <w:t>RT</w:t>
            </w:r>
            <w:r>
              <w:rPr>
                <w:rFonts w:ascii="Times New Roman" w:hAnsi="Times New Roman" w:cs="Times New Roman"/>
                <w:b/>
                <w:sz w:val="24"/>
                <w:szCs w:val="24"/>
              </w:rPr>
              <w:t xml:space="preserve"> 7600</w:t>
            </w:r>
          </w:p>
          <w:p w:rsidR="00DB12C6" w:rsidRDefault="00DB12C6">
            <w:pPr>
              <w:widowControl w:val="0"/>
              <w:suppressAutoHyphens/>
              <w:autoSpaceDN w:val="0"/>
              <w:spacing w:after="0" w:line="240" w:lineRule="auto"/>
              <w:rPr>
                <w:rFonts w:ascii="Times New Roman" w:eastAsia="SimSun" w:hAnsi="Times New Roman" w:cs="Times New Roman"/>
                <w:b/>
                <w:kern w:val="3"/>
                <w:sz w:val="24"/>
                <w:szCs w:val="24"/>
                <w:lang w:eastAsia="en-US"/>
              </w:rPr>
            </w:pPr>
            <w:r>
              <w:rPr>
                <w:rFonts w:ascii="Times New Roman" w:hAnsi="Times New Roman" w:cs="Times New Roman"/>
                <w:b/>
                <w:bCs/>
                <w:color w:val="000000"/>
                <w:sz w:val="24"/>
                <w:szCs w:val="24"/>
              </w:rPr>
              <w:t xml:space="preserve">Загальний термін придатності, місяців </w:t>
            </w:r>
            <w:r>
              <w:rPr>
                <w:rFonts w:ascii="Times New Roman" w:hAnsi="Times New Roman" w:cs="Times New Roman"/>
                <w:color w:val="000000"/>
                <w:sz w:val="24"/>
                <w:szCs w:val="24"/>
              </w:rPr>
              <w:t>: 6</w:t>
            </w:r>
            <w:r>
              <w:rPr>
                <w:rFonts w:ascii="Times New Roman" w:hAnsi="Times New Roman" w:cs="Times New Roman"/>
                <w:color w:val="000000"/>
                <w:sz w:val="24"/>
                <w:szCs w:val="24"/>
              </w:rPr>
              <w:br/>
            </w:r>
            <w:r>
              <w:rPr>
                <w:rFonts w:ascii="Times New Roman" w:hAnsi="Times New Roman" w:cs="Times New Roman"/>
                <w:b/>
                <w:bCs/>
                <w:color w:val="000000"/>
                <w:sz w:val="24"/>
                <w:szCs w:val="24"/>
              </w:rPr>
              <w:t xml:space="preserve">Гарантований термін придатності  після </w:t>
            </w:r>
            <w:proofErr w:type="spellStart"/>
            <w:r>
              <w:rPr>
                <w:rFonts w:ascii="Times New Roman" w:hAnsi="Times New Roman" w:cs="Times New Roman"/>
                <w:b/>
                <w:bCs/>
                <w:color w:val="000000"/>
                <w:sz w:val="24"/>
                <w:szCs w:val="24"/>
              </w:rPr>
              <w:t>вскриття</w:t>
            </w:r>
            <w:proofErr w:type="spellEnd"/>
            <w:r>
              <w:rPr>
                <w:rFonts w:ascii="Times New Roman" w:hAnsi="Times New Roman" w:cs="Times New Roman"/>
                <w:b/>
                <w:bCs/>
                <w:color w:val="000000"/>
                <w:sz w:val="24"/>
                <w:szCs w:val="24"/>
              </w:rPr>
              <w:t xml:space="preserve">, днів </w:t>
            </w:r>
            <w:r>
              <w:rPr>
                <w:rFonts w:ascii="Times New Roman" w:hAnsi="Times New Roman" w:cs="Times New Roman"/>
                <w:color w:val="000000"/>
                <w:sz w:val="24"/>
                <w:szCs w:val="24"/>
              </w:rPr>
              <w:t>– 30</w:t>
            </w:r>
            <w:r>
              <w:rPr>
                <w:rFonts w:ascii="Times New Roman" w:hAnsi="Times New Roman" w:cs="Times New Roman"/>
                <w:color w:val="000000"/>
                <w:sz w:val="24"/>
                <w:szCs w:val="24"/>
              </w:rPr>
              <w:br/>
            </w:r>
            <w:r>
              <w:rPr>
                <w:rFonts w:ascii="Times New Roman" w:hAnsi="Times New Roman" w:cs="Times New Roman"/>
                <w:b/>
                <w:bCs/>
                <w:color w:val="000000"/>
                <w:sz w:val="24"/>
                <w:szCs w:val="24"/>
              </w:rPr>
              <w:t>Кількість атестованих показників</w:t>
            </w:r>
            <w:r>
              <w:rPr>
                <w:rFonts w:ascii="Times New Roman" w:hAnsi="Times New Roman" w:cs="Times New Roman"/>
                <w:color w:val="000000"/>
                <w:sz w:val="24"/>
                <w:szCs w:val="24"/>
              </w:rPr>
              <w:t xml:space="preserve"> -12</w:t>
            </w:r>
          </w:p>
        </w:tc>
        <w:tc>
          <w:tcPr>
            <w:tcW w:w="1697" w:type="dxa"/>
            <w:tcBorders>
              <w:top w:val="single" w:sz="4" w:space="0" w:color="auto"/>
              <w:left w:val="single" w:sz="4" w:space="0" w:color="auto"/>
              <w:bottom w:val="single" w:sz="4" w:space="0" w:color="auto"/>
              <w:right w:val="single" w:sz="4" w:space="0" w:color="auto"/>
            </w:tcBorders>
          </w:tcPr>
          <w:p w:rsidR="00DB12C6" w:rsidRDefault="00DB12C6">
            <w:pPr>
              <w:spacing w:after="0" w:line="240" w:lineRule="auto"/>
              <w:rPr>
                <w:rFonts w:ascii="Times New Roman" w:hAnsi="Times New Roman" w:cs="Times New Roman"/>
                <w:b/>
                <w:bCs/>
                <w:color w:val="000000"/>
                <w:sz w:val="24"/>
                <w:szCs w:val="24"/>
              </w:rPr>
            </w:pPr>
          </w:p>
        </w:tc>
      </w:tr>
    </w:tbl>
    <w:p w:rsidR="00DA4A15" w:rsidRDefault="00DA4A15" w:rsidP="00DA4A15">
      <w:pPr>
        <w:spacing w:after="0"/>
        <w:rPr>
          <w:rFonts w:ascii="Times New Roman" w:hAnsi="Times New Roman" w:cs="Times New Roman"/>
          <w:b/>
          <w:sz w:val="24"/>
          <w:szCs w:val="24"/>
        </w:rPr>
      </w:pPr>
      <w:r w:rsidRPr="003C0931">
        <w:rPr>
          <w:rFonts w:ascii="Times New Roman" w:hAnsi="Times New Roman" w:cs="Times New Roman"/>
          <w:sz w:val="24"/>
          <w:szCs w:val="24"/>
        </w:rPr>
        <w:lastRenderedPageBreak/>
        <w:t>1.</w:t>
      </w:r>
      <w:r w:rsidRPr="003C0931">
        <w:rPr>
          <w:rFonts w:ascii="Times New Roman" w:hAnsi="Times New Roman" w:cs="Times New Roman"/>
          <w:b/>
          <w:sz w:val="24"/>
          <w:szCs w:val="24"/>
        </w:rPr>
        <w:t xml:space="preserve"> Гематологічний аналізатор  </w:t>
      </w:r>
      <w:r w:rsidRPr="003C0931">
        <w:rPr>
          <w:rFonts w:ascii="Times New Roman" w:hAnsi="Times New Roman" w:cs="Times New Roman"/>
          <w:b/>
          <w:sz w:val="24"/>
          <w:szCs w:val="24"/>
          <w:lang w:val="en-US"/>
        </w:rPr>
        <w:t>Micro</w:t>
      </w:r>
      <w:r w:rsidRPr="003C0931">
        <w:rPr>
          <w:rFonts w:ascii="Times New Roman" w:hAnsi="Times New Roman" w:cs="Times New Roman"/>
          <w:b/>
          <w:sz w:val="24"/>
          <w:szCs w:val="24"/>
        </w:rPr>
        <w:t xml:space="preserve"> </w:t>
      </w:r>
      <w:r w:rsidRPr="003C0931">
        <w:rPr>
          <w:rFonts w:ascii="Times New Roman" w:hAnsi="Times New Roman" w:cs="Times New Roman"/>
          <w:b/>
          <w:sz w:val="24"/>
          <w:szCs w:val="24"/>
          <w:lang w:val="en-US"/>
        </w:rPr>
        <w:t>CC</w:t>
      </w:r>
      <w:r w:rsidRPr="003C0931">
        <w:rPr>
          <w:rFonts w:ascii="Times New Roman" w:hAnsi="Times New Roman" w:cs="Times New Roman"/>
          <w:b/>
          <w:sz w:val="24"/>
          <w:szCs w:val="24"/>
        </w:rPr>
        <w:t xml:space="preserve"> 20+ закрита система ,   тому еквіваленти розгладитись не будуть.</w:t>
      </w:r>
    </w:p>
    <w:p w:rsidR="002D68C6" w:rsidRPr="003C0931" w:rsidRDefault="002D68C6" w:rsidP="00DA4A15">
      <w:pPr>
        <w:spacing w:after="0"/>
        <w:rPr>
          <w:rFonts w:ascii="Times New Roman" w:hAnsi="Times New Roman" w:cs="Times New Roman"/>
          <w:b/>
          <w:sz w:val="24"/>
          <w:szCs w:val="24"/>
        </w:rPr>
      </w:pPr>
    </w:p>
    <w:p w:rsidR="00DA4A15" w:rsidRPr="007B4B7E" w:rsidRDefault="00DA4A15" w:rsidP="00DA4A15">
      <w:pPr>
        <w:pStyle w:val="a7"/>
        <w:rPr>
          <w:rFonts w:ascii="Times New Roman" w:eastAsia="Arial Unicode MS" w:hAnsi="Times New Roman" w:cs="Times New Roman"/>
          <w:i/>
          <w:kern w:val="3"/>
          <w:sz w:val="24"/>
          <w:szCs w:val="24"/>
          <w:u w:val="single"/>
          <w:lang w:eastAsia="en-US"/>
        </w:rPr>
      </w:pPr>
      <w:r w:rsidRPr="007B4B7E">
        <w:rPr>
          <w:rFonts w:ascii="Times New Roman" w:eastAsia="Arial Unicode MS" w:hAnsi="Times New Roman" w:cs="Times New Roman"/>
          <w:i/>
          <w:kern w:val="3"/>
          <w:sz w:val="24"/>
          <w:szCs w:val="24"/>
          <w:u w:val="single"/>
          <w:lang w:eastAsia="en-US"/>
        </w:rPr>
        <w:t>Примітки:</w:t>
      </w:r>
      <w:r>
        <w:rPr>
          <w:rFonts w:ascii="Times New Roman" w:eastAsia="Arial Unicode MS" w:hAnsi="Times New Roman" w:cs="Times New Roman"/>
          <w:i/>
          <w:kern w:val="3"/>
          <w:sz w:val="24"/>
          <w:szCs w:val="24"/>
          <w:u w:val="single"/>
          <w:lang w:eastAsia="en-US"/>
        </w:rPr>
        <w:t xml:space="preserve"> </w:t>
      </w:r>
      <w:r>
        <w:rPr>
          <w:rFonts w:ascii="Times New Roman" w:hAnsi="Times New Roman"/>
          <w:i/>
          <w:sz w:val="20"/>
          <w:szCs w:val="20"/>
        </w:rPr>
        <w:t>обов’язково для виконання Учасником):</w:t>
      </w:r>
    </w:p>
    <w:p w:rsidR="00DA4A15" w:rsidRPr="00ED7AE4" w:rsidRDefault="00DA4A15" w:rsidP="00DA4A15">
      <w:pPr>
        <w:pStyle w:val="a7"/>
        <w:jc w:val="both"/>
        <w:rPr>
          <w:rFonts w:ascii="Times New Roman" w:hAnsi="Times New Roman" w:cs="Times New Roman"/>
          <w:i/>
        </w:rPr>
      </w:pPr>
      <w:r w:rsidRPr="00ED7AE4">
        <w:rPr>
          <w:rFonts w:ascii="Times New Roman" w:hAnsi="Times New Roman" w:cs="Times New Roman"/>
          <w:i/>
        </w:rPr>
        <w:t xml:space="preserve">Строк поставки товару протягом </w:t>
      </w:r>
      <w:r>
        <w:rPr>
          <w:rFonts w:ascii="Times New Roman" w:hAnsi="Times New Roman" w:cs="Times New Roman"/>
          <w:i/>
        </w:rPr>
        <w:t xml:space="preserve">5-ти робочих днів </w:t>
      </w:r>
      <w:r w:rsidRPr="00ED7AE4">
        <w:rPr>
          <w:rFonts w:ascii="Times New Roman" w:hAnsi="Times New Roman" w:cs="Times New Roman"/>
          <w:i/>
        </w:rPr>
        <w:t>з дня отримання замовлення (надати гарантійний лист.)</w:t>
      </w:r>
    </w:p>
    <w:p w:rsidR="00DA4A15" w:rsidRPr="00ED7AE4" w:rsidRDefault="00DA4A15" w:rsidP="00DA4A15">
      <w:pPr>
        <w:pStyle w:val="a7"/>
        <w:jc w:val="both"/>
        <w:rPr>
          <w:rFonts w:ascii="Times New Roman" w:hAnsi="Times New Roman" w:cs="Times New Roman"/>
          <w:i/>
        </w:rPr>
      </w:pPr>
      <w:r w:rsidRPr="00ED7AE4">
        <w:rPr>
          <w:rFonts w:ascii="Times New Roman" w:hAnsi="Times New Roman" w:cs="Times New Roman"/>
          <w:i/>
        </w:rPr>
        <w:t xml:space="preserve"> Для учасника необхідно заповнити таблицю відповідності товару.</w:t>
      </w:r>
    </w:p>
    <w:p w:rsidR="00DA4A15" w:rsidRPr="00ED7AE4" w:rsidRDefault="00DA4A15" w:rsidP="00DA4A15">
      <w:pPr>
        <w:pStyle w:val="a7"/>
        <w:jc w:val="both"/>
        <w:rPr>
          <w:rFonts w:ascii="Times New Roman" w:hAnsi="Times New Roman" w:cs="Times New Roman"/>
          <w:i/>
        </w:rPr>
      </w:pPr>
      <w:r w:rsidRPr="00ED7AE4">
        <w:rPr>
          <w:rFonts w:ascii="Times New Roman" w:hAnsi="Times New Roman" w:cs="Times New Roman"/>
          <w:i/>
        </w:rPr>
        <w:t>Примітки (обов’язково для виконання Учасником):</w:t>
      </w:r>
    </w:p>
    <w:p w:rsidR="00DA4A15" w:rsidRPr="00ED7AE4" w:rsidRDefault="00DA4A15" w:rsidP="00DA4A15">
      <w:pPr>
        <w:pStyle w:val="a7"/>
        <w:jc w:val="both"/>
        <w:rPr>
          <w:rFonts w:ascii="Times New Roman" w:hAnsi="Times New Roman" w:cs="Times New Roman"/>
          <w:i/>
        </w:rPr>
      </w:pPr>
      <w:r w:rsidRPr="00ED7AE4">
        <w:rPr>
          <w:rFonts w:ascii="Times New Roman" w:hAnsi="Times New Roman" w:cs="Times New Roman"/>
          <w:i/>
        </w:rPr>
        <w:t xml:space="preserve">*- При поданні інформації про кількісні характеристики предмету закупівлі у складі тендерної пропозиції Учасник заповнює у рядку графи "Найменування товару" спочатку зазначається найменування предмету закупівлі Замовника, а потім через двокрапку Учасник жирним шрифтом вказує назву товару, що пропонується Учасником, у тому вигляді, як він буде зазначатися у специфікації до майбутнього договору про закупівлю та у видаткових накладних Учасника у разі обрання його переможцем торгів. </w:t>
      </w:r>
    </w:p>
    <w:p w:rsidR="00DA4A15" w:rsidRPr="00ED7AE4" w:rsidRDefault="00DA4A15" w:rsidP="00DA4A15">
      <w:pPr>
        <w:pStyle w:val="a7"/>
        <w:jc w:val="both"/>
        <w:rPr>
          <w:rFonts w:ascii="Times New Roman" w:hAnsi="Times New Roman" w:cs="Times New Roman"/>
          <w:i/>
        </w:rPr>
      </w:pPr>
      <w:r w:rsidRPr="00ED7AE4">
        <w:rPr>
          <w:rFonts w:ascii="Times New Roman" w:hAnsi="Times New Roman" w:cs="Times New Roman"/>
          <w:i/>
        </w:rPr>
        <w:t xml:space="preserve">         До всіх посилань на конкретні торговельну марку чи фірму, патент або тип предмета закупівлі, джерело його походження або виробника – застосовувати вираз «або еквівалент».</w:t>
      </w:r>
    </w:p>
    <w:p w:rsidR="00DA4A15" w:rsidRPr="00ED7AE4" w:rsidRDefault="00DA4A15" w:rsidP="00DA4A15">
      <w:pPr>
        <w:pStyle w:val="a7"/>
        <w:jc w:val="both"/>
        <w:rPr>
          <w:rFonts w:ascii="Times New Roman" w:hAnsi="Times New Roman" w:cs="Times New Roman"/>
          <w:i/>
        </w:rPr>
      </w:pPr>
      <w:r w:rsidRPr="00ED7AE4">
        <w:rPr>
          <w:rFonts w:ascii="Times New Roman" w:hAnsi="Times New Roman" w:cs="Times New Roman"/>
          <w:i/>
        </w:rPr>
        <w:t xml:space="preserve">       Учасники процедури закупівлі обов</w:t>
      </w:r>
      <w:r w:rsidRPr="00B34F90">
        <w:rPr>
          <w:rFonts w:ascii="Times New Roman" w:hAnsi="Times New Roman" w:cs="Times New Roman"/>
          <w:i/>
        </w:rPr>
        <w:t>’</w:t>
      </w:r>
      <w:r w:rsidRPr="00ED7AE4">
        <w:rPr>
          <w:rFonts w:ascii="Times New Roman" w:hAnsi="Times New Roman" w:cs="Times New Roman"/>
          <w:i/>
        </w:rPr>
        <w:t>язково повинні надати в складі тендерної пропозиції документи, які підтверджують відповідність пропозиції учасника технічним, якісним, кількісним та іншим вимогам до предмета закупівлі.</w:t>
      </w:r>
    </w:p>
    <w:p w:rsidR="00DA4A15" w:rsidRPr="009A12F2" w:rsidRDefault="00DA4A15" w:rsidP="00DA4A15">
      <w:pPr>
        <w:jc w:val="both"/>
        <w:rPr>
          <w:i/>
        </w:rPr>
      </w:pPr>
      <w:r w:rsidRPr="00790276">
        <w:rPr>
          <w:rFonts w:ascii="Times New Roman" w:hAnsi="Times New Roman" w:cs="Times New Roman"/>
          <w:i/>
        </w:rPr>
        <w:t xml:space="preserve">             </w:t>
      </w:r>
    </w:p>
    <w:p w:rsidR="00DA4A15" w:rsidRPr="009A12F2" w:rsidRDefault="00DA4A15" w:rsidP="00DA4A15">
      <w:pPr>
        <w:spacing w:after="0" w:line="240" w:lineRule="auto"/>
        <w:jc w:val="center"/>
        <w:textAlignment w:val="top"/>
        <w:rPr>
          <w:rFonts w:ascii="Times New Roman" w:eastAsia="Times New Roman" w:hAnsi="Times New Roman"/>
          <w:b/>
          <w:bCs/>
          <w:sz w:val="24"/>
          <w:szCs w:val="24"/>
        </w:rPr>
      </w:pPr>
    </w:p>
    <w:p w:rsidR="00DA4A15" w:rsidRDefault="00DA4A15" w:rsidP="00DA4A15">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right="284"/>
        <w:jc w:val="right"/>
        <w:rPr>
          <w:rFonts w:ascii="Times New Roman" w:hAnsi="Times New Roman"/>
          <w:sz w:val="24"/>
          <w:szCs w:val="24"/>
          <w:lang w:eastAsia="en-US"/>
        </w:rPr>
      </w:pPr>
      <w:r>
        <w:rPr>
          <w:rFonts w:ascii="Times New Roman" w:hAnsi="Times New Roman"/>
          <w:color w:val="000000"/>
          <w:sz w:val="24"/>
          <w:szCs w:val="24"/>
        </w:rPr>
        <w:t>“____”</w:t>
      </w:r>
      <w:r w:rsidR="002D68C6">
        <w:rPr>
          <w:rFonts w:ascii="Times New Roman" w:hAnsi="Times New Roman"/>
          <w:sz w:val="24"/>
          <w:szCs w:val="24"/>
        </w:rPr>
        <w:t xml:space="preserve"> ________________ 2024</w:t>
      </w:r>
      <w:r>
        <w:rPr>
          <w:rFonts w:ascii="Times New Roman" w:hAnsi="Times New Roman"/>
          <w:sz w:val="24"/>
          <w:szCs w:val="24"/>
        </w:rPr>
        <w:t xml:space="preserve"> року</w:t>
      </w:r>
    </w:p>
    <w:p w:rsidR="00DA4A15" w:rsidRDefault="00DA4A15" w:rsidP="00DA4A15">
      <w:pPr>
        <w:spacing w:after="0" w:line="240" w:lineRule="auto"/>
        <w:ind w:right="284"/>
        <w:jc w:val="both"/>
        <w:rPr>
          <w:rFonts w:ascii="Times New Roman" w:eastAsia="Times New Roman" w:hAnsi="Times New Roman"/>
          <w:sz w:val="24"/>
          <w:szCs w:val="24"/>
        </w:rPr>
      </w:pPr>
    </w:p>
    <w:p w:rsidR="00DA4A15" w:rsidRDefault="00DA4A15" w:rsidP="00DA4A15">
      <w:pPr>
        <w:spacing w:after="0" w:line="240" w:lineRule="auto"/>
        <w:ind w:right="284"/>
        <w:jc w:val="both"/>
        <w:rPr>
          <w:rFonts w:ascii="Times New Roman" w:eastAsia="Times New Roman" w:hAnsi="Times New Roman"/>
          <w:sz w:val="24"/>
          <w:szCs w:val="24"/>
        </w:rPr>
      </w:pPr>
      <w:r>
        <w:rPr>
          <w:rFonts w:ascii="Times New Roman" w:eastAsia="Times New Roman" w:hAnsi="Times New Roman"/>
          <w:sz w:val="24"/>
          <w:szCs w:val="24"/>
        </w:rPr>
        <w:t>_________________________________________________________________________________</w:t>
      </w:r>
    </w:p>
    <w:p w:rsidR="00DA4A15" w:rsidRDefault="00DA4A15" w:rsidP="00DA4A15">
      <w:pPr>
        <w:spacing w:after="0" w:line="240" w:lineRule="auto"/>
        <w:ind w:right="284"/>
        <w:jc w:val="both"/>
        <w:rPr>
          <w:rFonts w:ascii="Times New Roman" w:eastAsia="Times New Roman" w:hAnsi="Times New Roman"/>
          <w:i/>
          <w:sz w:val="20"/>
          <w:szCs w:val="20"/>
        </w:rPr>
      </w:pPr>
      <w:r>
        <w:rPr>
          <w:rFonts w:ascii="Times New Roman" w:eastAsia="Times New Roman" w:hAnsi="Times New Roman"/>
        </w:rPr>
        <w:t xml:space="preserve"> </w:t>
      </w:r>
      <w:r>
        <w:rPr>
          <w:rFonts w:ascii="Times New Roman" w:eastAsia="Times New Roman" w:hAnsi="Times New Roman"/>
          <w:i/>
          <w:sz w:val="20"/>
          <w:szCs w:val="20"/>
        </w:rPr>
        <w:t>Підпис       (прізвище, ініціали, посада уповноваженої особи учасника</w:t>
      </w:r>
      <w:r>
        <w:rPr>
          <w:rFonts w:ascii="Times New Roman" w:hAnsi="Times New Roman"/>
          <w:i/>
          <w:iCs/>
          <w:sz w:val="20"/>
          <w:szCs w:val="20"/>
        </w:rPr>
        <w:t xml:space="preserve"> або П.І.Б. учасника-фізичної особи)</w:t>
      </w:r>
    </w:p>
    <w:p w:rsidR="00DA4A15" w:rsidRDefault="00DA4A15" w:rsidP="00DA4A15">
      <w:pPr>
        <w:spacing w:before="120" w:line="240" w:lineRule="auto"/>
        <w:ind w:right="284"/>
        <w:jc w:val="both"/>
        <w:rPr>
          <w:rFonts w:ascii="Times New Roman" w:hAnsi="Times New Roman"/>
          <w:sz w:val="24"/>
          <w:szCs w:val="24"/>
        </w:rPr>
      </w:pPr>
      <w:r>
        <w:rPr>
          <w:rFonts w:ascii="Times New Roman" w:eastAsia="Times New Roman" w:hAnsi="Times New Roman"/>
          <w:i/>
        </w:rPr>
        <w:t xml:space="preserve">М.П. </w:t>
      </w:r>
      <w:r>
        <w:rPr>
          <w:rFonts w:ascii="Times New Roman" w:eastAsia="Times New Roman" w:hAnsi="Times New Roman"/>
          <w:i/>
          <w:sz w:val="20"/>
          <w:szCs w:val="20"/>
        </w:rPr>
        <w:t>(у разі наявності печатки)</w:t>
      </w:r>
    </w:p>
    <w:p w:rsidR="00DA4A15" w:rsidRDefault="00DA4A15" w:rsidP="00DA4A15">
      <w:pPr>
        <w:tabs>
          <w:tab w:val="left" w:pos="3420"/>
        </w:tabs>
        <w:spacing w:line="240" w:lineRule="auto"/>
        <w:rPr>
          <w:rFonts w:ascii="Times New Roman" w:eastAsia="Arial Unicode MS" w:hAnsi="Times New Roman" w:cs="Times New Roman"/>
          <w:kern w:val="3"/>
          <w:sz w:val="28"/>
          <w:szCs w:val="28"/>
          <w:lang w:eastAsia="en-US"/>
        </w:rPr>
      </w:pPr>
    </w:p>
    <w:p w:rsidR="00DA4A15" w:rsidRDefault="00DA4A15" w:rsidP="00EB296D">
      <w:pPr>
        <w:pStyle w:val="aa"/>
        <w:spacing w:before="0" w:beforeAutospacing="0" w:after="0" w:afterAutospacing="0"/>
        <w:ind w:left="-224" w:right="97" w:firstLine="224"/>
        <w:jc w:val="center"/>
        <w:rPr>
          <w:b/>
          <w:color w:val="000000"/>
          <w:shd w:val="clear" w:color="auto" w:fill="FDFEFD"/>
        </w:rPr>
      </w:pPr>
    </w:p>
    <w:sectPr w:rsidR="00DA4A15" w:rsidSect="00904494">
      <w:pgSz w:w="11906" w:h="16838"/>
      <w:pgMar w:top="1134" w:right="566"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singleLevel"/>
    <w:tmpl w:val="E334E3FC"/>
    <w:name w:val="WW8Num5"/>
    <w:lvl w:ilvl="0">
      <w:start w:val="1"/>
      <w:numFmt w:val="decimal"/>
      <w:lvlText w:val="%1."/>
      <w:lvlJc w:val="left"/>
      <w:pPr>
        <w:tabs>
          <w:tab w:val="num" w:pos="0"/>
        </w:tabs>
        <w:ind w:left="644" w:hanging="360"/>
      </w:pPr>
      <w:rPr>
        <w:rFonts w:ascii="Times New Roman" w:eastAsia="Calibri" w:hAnsi="Times New Roman" w:cs="Times New Roman"/>
        <w:sz w:val="20"/>
        <w:szCs w:val="20"/>
        <w:lang w:val="ru-RU"/>
      </w:rPr>
    </w:lvl>
  </w:abstractNum>
  <w:abstractNum w:abstractNumId="2">
    <w:nsid w:val="07585E57"/>
    <w:multiLevelType w:val="hybridMultilevel"/>
    <w:tmpl w:val="ACC2270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E126C23"/>
    <w:multiLevelType w:val="hybridMultilevel"/>
    <w:tmpl w:val="AD0C4FD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03F7284"/>
    <w:multiLevelType w:val="hybridMultilevel"/>
    <w:tmpl w:val="1A3A7410"/>
    <w:lvl w:ilvl="0" w:tplc="0422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3746372C"/>
    <w:multiLevelType w:val="hybridMultilevel"/>
    <w:tmpl w:val="6750C4F4"/>
    <w:lvl w:ilvl="0" w:tplc="0419000F">
      <w:numFmt w:val="bullet"/>
      <w:lvlText w:val="-"/>
      <w:lvlJc w:val="left"/>
      <w:pPr>
        <w:ind w:left="720" w:hanging="360"/>
      </w:pPr>
      <w:rPr>
        <w:rFonts w:ascii="Times New Roman" w:eastAsia="Times New Roman" w:hAnsi="Times New Roman" w:cs="Times New Roman" w:hint="default"/>
      </w:rPr>
    </w:lvl>
    <w:lvl w:ilvl="1" w:tplc="04190019">
      <w:start w:val="1"/>
      <w:numFmt w:val="bullet"/>
      <w:lvlText w:val="o"/>
      <w:lvlJc w:val="left"/>
      <w:pPr>
        <w:ind w:left="1440" w:hanging="360"/>
      </w:pPr>
      <w:rPr>
        <w:rFonts w:ascii="Courier New" w:hAnsi="Courier New" w:cs="Courier New" w:hint="default"/>
      </w:rPr>
    </w:lvl>
    <w:lvl w:ilvl="2" w:tplc="0419001B">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start w:val="1"/>
      <w:numFmt w:val="bullet"/>
      <w:lvlText w:val="o"/>
      <w:lvlJc w:val="left"/>
      <w:pPr>
        <w:ind w:left="3600" w:hanging="360"/>
      </w:pPr>
      <w:rPr>
        <w:rFonts w:ascii="Courier New" w:hAnsi="Courier New" w:cs="Courier New" w:hint="default"/>
      </w:rPr>
    </w:lvl>
    <w:lvl w:ilvl="5" w:tplc="0419001B">
      <w:start w:val="1"/>
      <w:numFmt w:val="bullet"/>
      <w:lvlText w:val=""/>
      <w:lvlJc w:val="left"/>
      <w:pPr>
        <w:ind w:left="4320" w:hanging="360"/>
      </w:pPr>
      <w:rPr>
        <w:rFonts w:ascii="Wingdings" w:hAnsi="Wingdings" w:hint="default"/>
      </w:rPr>
    </w:lvl>
    <w:lvl w:ilvl="6" w:tplc="0419000F">
      <w:start w:val="1"/>
      <w:numFmt w:val="bullet"/>
      <w:lvlText w:val=""/>
      <w:lvlJc w:val="left"/>
      <w:pPr>
        <w:ind w:left="5040" w:hanging="360"/>
      </w:pPr>
      <w:rPr>
        <w:rFonts w:ascii="Symbol" w:hAnsi="Symbol" w:hint="default"/>
      </w:rPr>
    </w:lvl>
    <w:lvl w:ilvl="7" w:tplc="04190019">
      <w:start w:val="1"/>
      <w:numFmt w:val="bullet"/>
      <w:lvlText w:val="o"/>
      <w:lvlJc w:val="left"/>
      <w:pPr>
        <w:ind w:left="5760" w:hanging="360"/>
      </w:pPr>
      <w:rPr>
        <w:rFonts w:ascii="Courier New" w:hAnsi="Courier New" w:cs="Courier New" w:hint="default"/>
      </w:rPr>
    </w:lvl>
    <w:lvl w:ilvl="8" w:tplc="0419001B">
      <w:start w:val="1"/>
      <w:numFmt w:val="bullet"/>
      <w:lvlText w:val=""/>
      <w:lvlJc w:val="left"/>
      <w:pPr>
        <w:ind w:left="6480" w:hanging="360"/>
      </w:pPr>
      <w:rPr>
        <w:rFonts w:ascii="Wingdings" w:hAnsi="Wingdings" w:hint="default"/>
      </w:rPr>
    </w:lvl>
  </w:abstractNum>
  <w:abstractNum w:abstractNumId="6">
    <w:nsid w:val="47D449E3"/>
    <w:multiLevelType w:val="hybridMultilevel"/>
    <w:tmpl w:val="F5FA3F8A"/>
    <w:lvl w:ilvl="0" w:tplc="0419000F">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5A594566"/>
    <w:multiLevelType w:val="hybridMultilevel"/>
    <w:tmpl w:val="B6E28A26"/>
    <w:lvl w:ilvl="0" w:tplc="AEA0BABE">
      <w:start w:val="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6C2479F4"/>
    <w:multiLevelType w:val="hybridMultilevel"/>
    <w:tmpl w:val="8382849A"/>
    <w:lvl w:ilvl="0" w:tplc="3A08C0EA">
      <w:start w:val="1"/>
      <w:numFmt w:val="decimal"/>
      <w:lvlText w:val="%1."/>
      <w:lvlJc w:val="left"/>
      <w:pPr>
        <w:tabs>
          <w:tab w:val="num" w:pos="360"/>
        </w:tabs>
        <w:ind w:left="360" w:hanging="360"/>
      </w:pPr>
      <w:rPr>
        <w:rFonts w:cs="Times New Roman"/>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9">
    <w:nsid w:val="70D73CA3"/>
    <w:multiLevelType w:val="hybridMultilevel"/>
    <w:tmpl w:val="C008739C"/>
    <w:lvl w:ilvl="0" w:tplc="5E08C9A2">
      <w:start w:val="1"/>
      <w:numFmt w:val="decimal"/>
      <w:lvlText w:val="%1."/>
      <w:lvlJc w:val="left"/>
      <w:pPr>
        <w:ind w:left="720" w:hanging="360"/>
      </w:pPr>
      <w:rPr>
        <w:rFonts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A4152AD"/>
    <w:multiLevelType w:val="hybridMultilevel"/>
    <w:tmpl w:val="67DE0C9E"/>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
    <w:lvlOverride w:ilvl="0">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9"/>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D78"/>
    <w:rsid w:val="00025F64"/>
    <w:rsid w:val="00075D98"/>
    <w:rsid w:val="000B237A"/>
    <w:rsid w:val="000E2B1D"/>
    <w:rsid w:val="000E36DE"/>
    <w:rsid w:val="001507D7"/>
    <w:rsid w:val="0015338E"/>
    <w:rsid w:val="00160005"/>
    <w:rsid w:val="001610CC"/>
    <w:rsid w:val="001957C7"/>
    <w:rsid w:val="001A65AF"/>
    <w:rsid w:val="00217AAA"/>
    <w:rsid w:val="0024208B"/>
    <w:rsid w:val="002464EF"/>
    <w:rsid w:val="0026296C"/>
    <w:rsid w:val="002943B1"/>
    <w:rsid w:val="002D065B"/>
    <w:rsid w:val="002D68C6"/>
    <w:rsid w:val="0030501E"/>
    <w:rsid w:val="003123B4"/>
    <w:rsid w:val="00326362"/>
    <w:rsid w:val="00340C3E"/>
    <w:rsid w:val="00343374"/>
    <w:rsid w:val="00384B5D"/>
    <w:rsid w:val="00397663"/>
    <w:rsid w:val="003A2D96"/>
    <w:rsid w:val="003A48E1"/>
    <w:rsid w:val="003D5417"/>
    <w:rsid w:val="003F25DB"/>
    <w:rsid w:val="003F2B85"/>
    <w:rsid w:val="003F3FFD"/>
    <w:rsid w:val="00410DE3"/>
    <w:rsid w:val="004E2F34"/>
    <w:rsid w:val="004E4D6B"/>
    <w:rsid w:val="005A4764"/>
    <w:rsid w:val="005A6CB8"/>
    <w:rsid w:val="006068DD"/>
    <w:rsid w:val="00607FEB"/>
    <w:rsid w:val="006208C3"/>
    <w:rsid w:val="00627387"/>
    <w:rsid w:val="0064247F"/>
    <w:rsid w:val="00654006"/>
    <w:rsid w:val="00660CDC"/>
    <w:rsid w:val="0066752E"/>
    <w:rsid w:val="006715A9"/>
    <w:rsid w:val="006978E8"/>
    <w:rsid w:val="006A568C"/>
    <w:rsid w:val="006B6EE5"/>
    <w:rsid w:val="00711FBB"/>
    <w:rsid w:val="007B01E9"/>
    <w:rsid w:val="007B36B5"/>
    <w:rsid w:val="007B4B7E"/>
    <w:rsid w:val="007C1B5C"/>
    <w:rsid w:val="007D6623"/>
    <w:rsid w:val="007E7284"/>
    <w:rsid w:val="007F3649"/>
    <w:rsid w:val="007F4C85"/>
    <w:rsid w:val="0082377C"/>
    <w:rsid w:val="0082510E"/>
    <w:rsid w:val="0083058D"/>
    <w:rsid w:val="00847D32"/>
    <w:rsid w:val="00852FDD"/>
    <w:rsid w:val="00853092"/>
    <w:rsid w:val="0086567B"/>
    <w:rsid w:val="00875D14"/>
    <w:rsid w:val="00887329"/>
    <w:rsid w:val="008E30DF"/>
    <w:rsid w:val="00904494"/>
    <w:rsid w:val="00913596"/>
    <w:rsid w:val="009307E5"/>
    <w:rsid w:val="009315BC"/>
    <w:rsid w:val="00944B50"/>
    <w:rsid w:val="009A12F2"/>
    <w:rsid w:val="009E3FFF"/>
    <w:rsid w:val="009F40C0"/>
    <w:rsid w:val="00A014D7"/>
    <w:rsid w:val="00A352C2"/>
    <w:rsid w:val="00A53711"/>
    <w:rsid w:val="00A65DA3"/>
    <w:rsid w:val="00AA0A85"/>
    <w:rsid w:val="00B34F90"/>
    <w:rsid w:val="00B40DBC"/>
    <w:rsid w:val="00B44CD4"/>
    <w:rsid w:val="00B827A5"/>
    <w:rsid w:val="00BA6B72"/>
    <w:rsid w:val="00BD0340"/>
    <w:rsid w:val="00C101C1"/>
    <w:rsid w:val="00C36013"/>
    <w:rsid w:val="00C7345B"/>
    <w:rsid w:val="00CA574C"/>
    <w:rsid w:val="00CB1F7A"/>
    <w:rsid w:val="00D302DA"/>
    <w:rsid w:val="00D67658"/>
    <w:rsid w:val="00D7063F"/>
    <w:rsid w:val="00D722C0"/>
    <w:rsid w:val="00D93EB7"/>
    <w:rsid w:val="00DA4A15"/>
    <w:rsid w:val="00DB12C6"/>
    <w:rsid w:val="00DD0A29"/>
    <w:rsid w:val="00DF7733"/>
    <w:rsid w:val="00DF7B9E"/>
    <w:rsid w:val="00E04C7E"/>
    <w:rsid w:val="00E15B99"/>
    <w:rsid w:val="00E264C0"/>
    <w:rsid w:val="00E33D68"/>
    <w:rsid w:val="00E93546"/>
    <w:rsid w:val="00EB296D"/>
    <w:rsid w:val="00EE5086"/>
    <w:rsid w:val="00F13D78"/>
    <w:rsid w:val="00F4157C"/>
    <w:rsid w:val="00F41FA2"/>
    <w:rsid w:val="00F50AC9"/>
    <w:rsid w:val="00F577FC"/>
    <w:rsid w:val="00F82DAB"/>
    <w:rsid w:val="00FC05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3D78"/>
    <w:pPr>
      <w:spacing w:after="160" w:line="259" w:lineRule="auto"/>
    </w:pPr>
    <w:rPr>
      <w:rFonts w:ascii="Calibri" w:eastAsia="Calibri" w:hAnsi="Calibri" w:cs="Calibri"/>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13D78"/>
    <w:pPr>
      <w:spacing w:after="0" w:line="240" w:lineRule="auto"/>
    </w:pPr>
    <w:rPr>
      <w:rFonts w:ascii="Calibri" w:eastAsia="Calibri" w:hAnsi="Calibri" w:cs="Calibri"/>
      <w:lang w:val="uk-UA"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aliases w:val="название табл/рис,заголовок 1.1,Bullet Number,Bullet 1,Use Case List Paragraph,lp1,List Paragraph1,lp11,List Paragraph11,Список уровня 2"/>
    <w:basedOn w:val="a"/>
    <w:link w:val="a5"/>
    <w:uiPriority w:val="34"/>
    <w:qFormat/>
    <w:rsid w:val="00F13D78"/>
    <w:pPr>
      <w:ind w:left="720"/>
      <w:contextualSpacing/>
    </w:pPr>
  </w:style>
  <w:style w:type="character" w:styleId="a6">
    <w:name w:val="Hyperlink"/>
    <w:basedOn w:val="a0"/>
    <w:uiPriority w:val="99"/>
    <w:unhideWhenUsed/>
    <w:rsid w:val="00F13D78"/>
    <w:rPr>
      <w:color w:val="0000FF" w:themeColor="hyperlink"/>
      <w:u w:val="single"/>
    </w:rPr>
  </w:style>
  <w:style w:type="paragraph" w:styleId="a7">
    <w:name w:val="No Spacing"/>
    <w:link w:val="a8"/>
    <w:uiPriority w:val="1"/>
    <w:qFormat/>
    <w:rsid w:val="00F13D78"/>
    <w:pPr>
      <w:spacing w:after="0" w:line="240" w:lineRule="auto"/>
    </w:pPr>
    <w:rPr>
      <w:rFonts w:ascii="Calibri" w:eastAsia="Calibri" w:hAnsi="Calibri" w:cs="Calibri"/>
      <w:lang w:val="uk-UA" w:eastAsia="ru-RU"/>
    </w:rPr>
  </w:style>
  <w:style w:type="character" w:customStyle="1" w:styleId="a8">
    <w:name w:val="Без интервала Знак"/>
    <w:link w:val="a7"/>
    <w:uiPriority w:val="1"/>
    <w:locked/>
    <w:rsid w:val="00F13D78"/>
    <w:rPr>
      <w:rFonts w:ascii="Calibri" w:eastAsia="Calibri" w:hAnsi="Calibri" w:cs="Calibri"/>
      <w:lang w:val="uk-UA" w:eastAsia="ru-RU"/>
    </w:rPr>
  </w:style>
  <w:style w:type="character" w:customStyle="1" w:styleId="a5">
    <w:name w:val="Абзац списка Знак"/>
    <w:aliases w:val="название табл/рис Знак,заголовок 1.1 Знак,Bullet Number Знак,Bullet 1 Знак,Use Case List Paragraph Знак,lp1 Знак,List Paragraph1 Знак,lp11 Знак,List Paragraph11 Знак,Список уровня 2 Знак"/>
    <w:link w:val="a4"/>
    <w:uiPriority w:val="34"/>
    <w:rsid w:val="00F13D78"/>
    <w:rPr>
      <w:rFonts w:ascii="Calibri" w:eastAsia="Calibri" w:hAnsi="Calibri" w:cs="Calibri"/>
      <w:lang w:val="uk-UA" w:eastAsia="ru-RU"/>
    </w:rPr>
  </w:style>
  <w:style w:type="table" w:customStyle="1" w:styleId="1">
    <w:name w:val="Сетка таблицы1"/>
    <w:basedOn w:val="a1"/>
    <w:next w:val="a3"/>
    <w:uiPriority w:val="59"/>
    <w:rsid w:val="00F13D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Обычный (веб) Знак"/>
    <w:link w:val="aa"/>
    <w:uiPriority w:val="99"/>
    <w:semiHidden/>
    <w:locked/>
    <w:rsid w:val="0082510E"/>
    <w:rPr>
      <w:rFonts w:ascii="Times New Roman" w:eastAsia="Times New Roman" w:hAnsi="Times New Roman" w:cs="Times New Roman"/>
      <w:sz w:val="24"/>
      <w:szCs w:val="24"/>
      <w:lang w:val="uk-UA" w:eastAsia="uk-UA"/>
    </w:rPr>
  </w:style>
  <w:style w:type="paragraph" w:styleId="aa">
    <w:name w:val="Normal (Web)"/>
    <w:basedOn w:val="a"/>
    <w:link w:val="a9"/>
    <w:unhideWhenUsed/>
    <w:qFormat/>
    <w:rsid w:val="0082510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Default">
    <w:name w:val="Default Знак"/>
    <w:link w:val="Default0"/>
    <w:locked/>
    <w:rsid w:val="00384B5D"/>
    <w:rPr>
      <w:rFonts w:ascii="Times New Roman" w:eastAsia="Times New Roman" w:hAnsi="Times New Roman" w:cs="Times New Roman"/>
      <w:color w:val="000000"/>
      <w:sz w:val="24"/>
      <w:szCs w:val="24"/>
      <w:lang w:val="uk-UA" w:eastAsia="uk-UA"/>
    </w:rPr>
  </w:style>
  <w:style w:type="paragraph" w:customStyle="1" w:styleId="Default0">
    <w:name w:val="Default"/>
    <w:link w:val="Default"/>
    <w:rsid w:val="00384B5D"/>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3D78"/>
    <w:pPr>
      <w:spacing w:after="160" w:line="259" w:lineRule="auto"/>
    </w:pPr>
    <w:rPr>
      <w:rFonts w:ascii="Calibri" w:eastAsia="Calibri" w:hAnsi="Calibri" w:cs="Calibri"/>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13D78"/>
    <w:pPr>
      <w:spacing w:after="0" w:line="240" w:lineRule="auto"/>
    </w:pPr>
    <w:rPr>
      <w:rFonts w:ascii="Calibri" w:eastAsia="Calibri" w:hAnsi="Calibri" w:cs="Calibri"/>
      <w:lang w:val="uk-UA"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aliases w:val="название табл/рис,заголовок 1.1,Bullet Number,Bullet 1,Use Case List Paragraph,lp1,List Paragraph1,lp11,List Paragraph11,Список уровня 2"/>
    <w:basedOn w:val="a"/>
    <w:link w:val="a5"/>
    <w:uiPriority w:val="34"/>
    <w:qFormat/>
    <w:rsid w:val="00F13D78"/>
    <w:pPr>
      <w:ind w:left="720"/>
      <w:contextualSpacing/>
    </w:pPr>
  </w:style>
  <w:style w:type="character" w:styleId="a6">
    <w:name w:val="Hyperlink"/>
    <w:basedOn w:val="a0"/>
    <w:uiPriority w:val="99"/>
    <w:unhideWhenUsed/>
    <w:rsid w:val="00F13D78"/>
    <w:rPr>
      <w:color w:val="0000FF" w:themeColor="hyperlink"/>
      <w:u w:val="single"/>
    </w:rPr>
  </w:style>
  <w:style w:type="paragraph" w:styleId="a7">
    <w:name w:val="No Spacing"/>
    <w:link w:val="a8"/>
    <w:uiPriority w:val="1"/>
    <w:qFormat/>
    <w:rsid w:val="00F13D78"/>
    <w:pPr>
      <w:spacing w:after="0" w:line="240" w:lineRule="auto"/>
    </w:pPr>
    <w:rPr>
      <w:rFonts w:ascii="Calibri" w:eastAsia="Calibri" w:hAnsi="Calibri" w:cs="Calibri"/>
      <w:lang w:val="uk-UA" w:eastAsia="ru-RU"/>
    </w:rPr>
  </w:style>
  <w:style w:type="character" w:customStyle="1" w:styleId="a8">
    <w:name w:val="Без интервала Знак"/>
    <w:link w:val="a7"/>
    <w:uiPriority w:val="1"/>
    <w:locked/>
    <w:rsid w:val="00F13D78"/>
    <w:rPr>
      <w:rFonts w:ascii="Calibri" w:eastAsia="Calibri" w:hAnsi="Calibri" w:cs="Calibri"/>
      <w:lang w:val="uk-UA" w:eastAsia="ru-RU"/>
    </w:rPr>
  </w:style>
  <w:style w:type="character" w:customStyle="1" w:styleId="a5">
    <w:name w:val="Абзац списка Знак"/>
    <w:aliases w:val="название табл/рис Знак,заголовок 1.1 Знак,Bullet Number Знак,Bullet 1 Знак,Use Case List Paragraph Знак,lp1 Знак,List Paragraph1 Знак,lp11 Знак,List Paragraph11 Знак,Список уровня 2 Знак"/>
    <w:link w:val="a4"/>
    <w:uiPriority w:val="34"/>
    <w:rsid w:val="00F13D78"/>
    <w:rPr>
      <w:rFonts w:ascii="Calibri" w:eastAsia="Calibri" w:hAnsi="Calibri" w:cs="Calibri"/>
      <w:lang w:val="uk-UA" w:eastAsia="ru-RU"/>
    </w:rPr>
  </w:style>
  <w:style w:type="table" w:customStyle="1" w:styleId="1">
    <w:name w:val="Сетка таблицы1"/>
    <w:basedOn w:val="a1"/>
    <w:next w:val="a3"/>
    <w:uiPriority w:val="59"/>
    <w:rsid w:val="00F13D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Обычный (веб) Знак"/>
    <w:link w:val="aa"/>
    <w:uiPriority w:val="99"/>
    <w:semiHidden/>
    <w:locked/>
    <w:rsid w:val="0082510E"/>
    <w:rPr>
      <w:rFonts w:ascii="Times New Roman" w:eastAsia="Times New Roman" w:hAnsi="Times New Roman" w:cs="Times New Roman"/>
      <w:sz w:val="24"/>
      <w:szCs w:val="24"/>
      <w:lang w:val="uk-UA" w:eastAsia="uk-UA"/>
    </w:rPr>
  </w:style>
  <w:style w:type="paragraph" w:styleId="aa">
    <w:name w:val="Normal (Web)"/>
    <w:basedOn w:val="a"/>
    <w:link w:val="a9"/>
    <w:unhideWhenUsed/>
    <w:qFormat/>
    <w:rsid w:val="0082510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Default">
    <w:name w:val="Default Знак"/>
    <w:link w:val="Default0"/>
    <w:locked/>
    <w:rsid w:val="00384B5D"/>
    <w:rPr>
      <w:rFonts w:ascii="Times New Roman" w:eastAsia="Times New Roman" w:hAnsi="Times New Roman" w:cs="Times New Roman"/>
      <w:color w:val="000000"/>
      <w:sz w:val="24"/>
      <w:szCs w:val="24"/>
      <w:lang w:val="uk-UA" w:eastAsia="uk-UA"/>
    </w:rPr>
  </w:style>
  <w:style w:type="paragraph" w:customStyle="1" w:styleId="Default0">
    <w:name w:val="Default"/>
    <w:link w:val="Default"/>
    <w:rsid w:val="00384B5D"/>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39303">
      <w:bodyDiv w:val="1"/>
      <w:marLeft w:val="0"/>
      <w:marRight w:val="0"/>
      <w:marTop w:val="0"/>
      <w:marBottom w:val="0"/>
      <w:divBdr>
        <w:top w:val="none" w:sz="0" w:space="0" w:color="auto"/>
        <w:left w:val="none" w:sz="0" w:space="0" w:color="auto"/>
        <w:bottom w:val="none" w:sz="0" w:space="0" w:color="auto"/>
        <w:right w:val="none" w:sz="0" w:space="0" w:color="auto"/>
      </w:divBdr>
    </w:div>
    <w:div w:id="67509326">
      <w:bodyDiv w:val="1"/>
      <w:marLeft w:val="0"/>
      <w:marRight w:val="0"/>
      <w:marTop w:val="0"/>
      <w:marBottom w:val="0"/>
      <w:divBdr>
        <w:top w:val="none" w:sz="0" w:space="0" w:color="auto"/>
        <w:left w:val="none" w:sz="0" w:space="0" w:color="auto"/>
        <w:bottom w:val="none" w:sz="0" w:space="0" w:color="auto"/>
        <w:right w:val="none" w:sz="0" w:space="0" w:color="auto"/>
      </w:divBdr>
    </w:div>
    <w:div w:id="186481691">
      <w:bodyDiv w:val="1"/>
      <w:marLeft w:val="0"/>
      <w:marRight w:val="0"/>
      <w:marTop w:val="0"/>
      <w:marBottom w:val="0"/>
      <w:divBdr>
        <w:top w:val="none" w:sz="0" w:space="0" w:color="auto"/>
        <w:left w:val="none" w:sz="0" w:space="0" w:color="auto"/>
        <w:bottom w:val="none" w:sz="0" w:space="0" w:color="auto"/>
        <w:right w:val="none" w:sz="0" w:space="0" w:color="auto"/>
      </w:divBdr>
    </w:div>
    <w:div w:id="237525003">
      <w:bodyDiv w:val="1"/>
      <w:marLeft w:val="0"/>
      <w:marRight w:val="0"/>
      <w:marTop w:val="0"/>
      <w:marBottom w:val="0"/>
      <w:divBdr>
        <w:top w:val="none" w:sz="0" w:space="0" w:color="auto"/>
        <w:left w:val="none" w:sz="0" w:space="0" w:color="auto"/>
        <w:bottom w:val="none" w:sz="0" w:space="0" w:color="auto"/>
        <w:right w:val="none" w:sz="0" w:space="0" w:color="auto"/>
      </w:divBdr>
    </w:div>
    <w:div w:id="373240675">
      <w:bodyDiv w:val="1"/>
      <w:marLeft w:val="0"/>
      <w:marRight w:val="0"/>
      <w:marTop w:val="0"/>
      <w:marBottom w:val="0"/>
      <w:divBdr>
        <w:top w:val="none" w:sz="0" w:space="0" w:color="auto"/>
        <w:left w:val="none" w:sz="0" w:space="0" w:color="auto"/>
        <w:bottom w:val="none" w:sz="0" w:space="0" w:color="auto"/>
        <w:right w:val="none" w:sz="0" w:space="0" w:color="auto"/>
      </w:divBdr>
    </w:div>
    <w:div w:id="472216074">
      <w:bodyDiv w:val="1"/>
      <w:marLeft w:val="0"/>
      <w:marRight w:val="0"/>
      <w:marTop w:val="0"/>
      <w:marBottom w:val="0"/>
      <w:divBdr>
        <w:top w:val="none" w:sz="0" w:space="0" w:color="auto"/>
        <w:left w:val="none" w:sz="0" w:space="0" w:color="auto"/>
        <w:bottom w:val="none" w:sz="0" w:space="0" w:color="auto"/>
        <w:right w:val="none" w:sz="0" w:space="0" w:color="auto"/>
      </w:divBdr>
    </w:div>
    <w:div w:id="567304900">
      <w:bodyDiv w:val="1"/>
      <w:marLeft w:val="0"/>
      <w:marRight w:val="0"/>
      <w:marTop w:val="0"/>
      <w:marBottom w:val="0"/>
      <w:divBdr>
        <w:top w:val="none" w:sz="0" w:space="0" w:color="auto"/>
        <w:left w:val="none" w:sz="0" w:space="0" w:color="auto"/>
        <w:bottom w:val="none" w:sz="0" w:space="0" w:color="auto"/>
        <w:right w:val="none" w:sz="0" w:space="0" w:color="auto"/>
      </w:divBdr>
    </w:div>
    <w:div w:id="856702069">
      <w:bodyDiv w:val="1"/>
      <w:marLeft w:val="0"/>
      <w:marRight w:val="0"/>
      <w:marTop w:val="0"/>
      <w:marBottom w:val="0"/>
      <w:divBdr>
        <w:top w:val="none" w:sz="0" w:space="0" w:color="auto"/>
        <w:left w:val="none" w:sz="0" w:space="0" w:color="auto"/>
        <w:bottom w:val="none" w:sz="0" w:space="0" w:color="auto"/>
        <w:right w:val="none" w:sz="0" w:space="0" w:color="auto"/>
      </w:divBdr>
    </w:div>
    <w:div w:id="994643076">
      <w:bodyDiv w:val="1"/>
      <w:marLeft w:val="0"/>
      <w:marRight w:val="0"/>
      <w:marTop w:val="0"/>
      <w:marBottom w:val="0"/>
      <w:divBdr>
        <w:top w:val="none" w:sz="0" w:space="0" w:color="auto"/>
        <w:left w:val="none" w:sz="0" w:space="0" w:color="auto"/>
        <w:bottom w:val="none" w:sz="0" w:space="0" w:color="auto"/>
        <w:right w:val="none" w:sz="0" w:space="0" w:color="auto"/>
      </w:divBdr>
    </w:div>
    <w:div w:id="1599168812">
      <w:bodyDiv w:val="1"/>
      <w:marLeft w:val="0"/>
      <w:marRight w:val="0"/>
      <w:marTop w:val="0"/>
      <w:marBottom w:val="0"/>
      <w:divBdr>
        <w:top w:val="none" w:sz="0" w:space="0" w:color="auto"/>
        <w:left w:val="none" w:sz="0" w:space="0" w:color="auto"/>
        <w:bottom w:val="none" w:sz="0" w:space="0" w:color="auto"/>
        <w:right w:val="none" w:sz="0" w:space="0" w:color="auto"/>
      </w:divBdr>
    </w:div>
    <w:div w:id="1669600212">
      <w:bodyDiv w:val="1"/>
      <w:marLeft w:val="0"/>
      <w:marRight w:val="0"/>
      <w:marTop w:val="0"/>
      <w:marBottom w:val="0"/>
      <w:divBdr>
        <w:top w:val="none" w:sz="0" w:space="0" w:color="auto"/>
        <w:left w:val="none" w:sz="0" w:space="0" w:color="auto"/>
        <w:bottom w:val="none" w:sz="0" w:space="0" w:color="auto"/>
        <w:right w:val="none" w:sz="0" w:space="0" w:color="auto"/>
      </w:divBdr>
    </w:div>
    <w:div w:id="1749036090">
      <w:bodyDiv w:val="1"/>
      <w:marLeft w:val="0"/>
      <w:marRight w:val="0"/>
      <w:marTop w:val="0"/>
      <w:marBottom w:val="0"/>
      <w:divBdr>
        <w:top w:val="none" w:sz="0" w:space="0" w:color="auto"/>
        <w:left w:val="none" w:sz="0" w:space="0" w:color="auto"/>
        <w:bottom w:val="none" w:sz="0" w:space="0" w:color="auto"/>
        <w:right w:val="none" w:sz="0" w:space="0" w:color="auto"/>
      </w:divBdr>
    </w:div>
    <w:div w:id="1789005686">
      <w:bodyDiv w:val="1"/>
      <w:marLeft w:val="0"/>
      <w:marRight w:val="0"/>
      <w:marTop w:val="0"/>
      <w:marBottom w:val="0"/>
      <w:divBdr>
        <w:top w:val="none" w:sz="0" w:space="0" w:color="auto"/>
        <w:left w:val="none" w:sz="0" w:space="0" w:color="auto"/>
        <w:bottom w:val="none" w:sz="0" w:space="0" w:color="auto"/>
        <w:right w:val="none" w:sz="0" w:space="0" w:color="auto"/>
      </w:divBdr>
    </w:div>
    <w:div w:id="1915120576">
      <w:bodyDiv w:val="1"/>
      <w:marLeft w:val="0"/>
      <w:marRight w:val="0"/>
      <w:marTop w:val="0"/>
      <w:marBottom w:val="0"/>
      <w:divBdr>
        <w:top w:val="none" w:sz="0" w:space="0" w:color="auto"/>
        <w:left w:val="none" w:sz="0" w:space="0" w:color="auto"/>
        <w:bottom w:val="none" w:sz="0" w:space="0" w:color="auto"/>
        <w:right w:val="none" w:sz="0" w:space="0" w:color="auto"/>
      </w:divBdr>
    </w:div>
    <w:div w:id="1978796176">
      <w:bodyDiv w:val="1"/>
      <w:marLeft w:val="0"/>
      <w:marRight w:val="0"/>
      <w:marTop w:val="0"/>
      <w:marBottom w:val="0"/>
      <w:divBdr>
        <w:top w:val="none" w:sz="0" w:space="0" w:color="auto"/>
        <w:left w:val="none" w:sz="0" w:space="0" w:color="auto"/>
        <w:bottom w:val="none" w:sz="0" w:space="0" w:color="auto"/>
        <w:right w:val="none" w:sz="0" w:space="0" w:color="auto"/>
      </w:divBdr>
    </w:div>
    <w:div w:id="2052804647">
      <w:bodyDiv w:val="1"/>
      <w:marLeft w:val="0"/>
      <w:marRight w:val="0"/>
      <w:marTop w:val="0"/>
      <w:marBottom w:val="0"/>
      <w:divBdr>
        <w:top w:val="none" w:sz="0" w:space="0" w:color="auto"/>
        <w:left w:val="none" w:sz="0" w:space="0" w:color="auto"/>
        <w:bottom w:val="none" w:sz="0" w:space="0" w:color="auto"/>
        <w:right w:val="none" w:sz="0" w:space="0" w:color="auto"/>
      </w:divBdr>
      <w:divsChild>
        <w:div w:id="326905974">
          <w:marLeft w:val="0"/>
          <w:marRight w:val="0"/>
          <w:marTop w:val="0"/>
          <w:marBottom w:val="0"/>
          <w:divBdr>
            <w:top w:val="none" w:sz="0" w:space="0" w:color="auto"/>
            <w:left w:val="none" w:sz="0" w:space="0" w:color="auto"/>
            <w:bottom w:val="none" w:sz="0" w:space="0" w:color="auto"/>
            <w:right w:val="none" w:sz="0" w:space="0" w:color="auto"/>
          </w:divBdr>
          <w:divsChild>
            <w:div w:id="262298344">
              <w:marLeft w:val="0"/>
              <w:marRight w:val="0"/>
              <w:marTop w:val="0"/>
              <w:marBottom w:val="0"/>
              <w:divBdr>
                <w:top w:val="none" w:sz="0" w:space="0" w:color="auto"/>
                <w:left w:val="none" w:sz="0" w:space="0" w:color="auto"/>
                <w:bottom w:val="none" w:sz="0" w:space="0" w:color="auto"/>
                <w:right w:val="none" w:sz="0" w:space="0" w:color="auto"/>
              </w:divBdr>
              <w:divsChild>
                <w:div w:id="59548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973925">
      <w:bodyDiv w:val="1"/>
      <w:marLeft w:val="0"/>
      <w:marRight w:val="0"/>
      <w:marTop w:val="0"/>
      <w:marBottom w:val="0"/>
      <w:divBdr>
        <w:top w:val="none" w:sz="0" w:space="0" w:color="auto"/>
        <w:left w:val="none" w:sz="0" w:space="0" w:color="auto"/>
        <w:bottom w:val="none" w:sz="0" w:space="0" w:color="auto"/>
        <w:right w:val="none" w:sz="0" w:space="0" w:color="auto"/>
      </w:divBdr>
    </w:div>
    <w:div w:id="2074891811">
      <w:bodyDiv w:val="1"/>
      <w:marLeft w:val="0"/>
      <w:marRight w:val="0"/>
      <w:marTop w:val="0"/>
      <w:marBottom w:val="0"/>
      <w:divBdr>
        <w:top w:val="none" w:sz="0" w:space="0" w:color="auto"/>
        <w:left w:val="none" w:sz="0" w:space="0" w:color="auto"/>
        <w:bottom w:val="none" w:sz="0" w:space="0" w:color="auto"/>
        <w:right w:val="none" w:sz="0" w:space="0" w:color="auto"/>
      </w:divBdr>
    </w:div>
    <w:div w:id="2090156226">
      <w:bodyDiv w:val="1"/>
      <w:marLeft w:val="0"/>
      <w:marRight w:val="0"/>
      <w:marTop w:val="0"/>
      <w:marBottom w:val="0"/>
      <w:divBdr>
        <w:top w:val="none" w:sz="0" w:space="0" w:color="auto"/>
        <w:left w:val="none" w:sz="0" w:space="0" w:color="auto"/>
        <w:bottom w:val="none" w:sz="0" w:space="0" w:color="auto"/>
        <w:right w:val="none" w:sz="0" w:space="0" w:color="auto"/>
      </w:divBdr>
    </w:div>
    <w:div w:id="2116631501">
      <w:bodyDiv w:val="1"/>
      <w:marLeft w:val="0"/>
      <w:marRight w:val="0"/>
      <w:marTop w:val="0"/>
      <w:marBottom w:val="0"/>
      <w:divBdr>
        <w:top w:val="none" w:sz="0" w:space="0" w:color="auto"/>
        <w:left w:val="none" w:sz="0" w:space="0" w:color="auto"/>
        <w:bottom w:val="none" w:sz="0" w:space="0" w:color="auto"/>
        <w:right w:val="none" w:sz="0" w:space="0" w:color="auto"/>
      </w:divBdr>
    </w:div>
    <w:div w:id="2138063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D47772-C13B-4919-B0C3-55AB79AE9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10</Pages>
  <Words>3658</Words>
  <Characters>20852</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8</cp:revision>
  <dcterms:created xsi:type="dcterms:W3CDTF">2024-02-06T06:53:00Z</dcterms:created>
  <dcterms:modified xsi:type="dcterms:W3CDTF">2024-02-13T10:17:00Z</dcterms:modified>
</cp:coreProperties>
</file>